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EA4C837" w14:textId="4D0075F7" w:rsidR="009F3A89" w:rsidRPr="004E049F" w:rsidRDefault="009F3A89" w:rsidP="00F6523D">
      <w:pPr>
        <w:pStyle w:val="a9"/>
        <w:rPr>
          <w:lang w:val="uk-UA" w:eastAsia="en-GB"/>
        </w:rPr>
      </w:pPr>
      <w:r w:rsidRPr="004E049F">
        <w:rPr>
          <w:noProof/>
          <w:lang w:val="ru-RU" w:eastAsia="ru-RU"/>
        </w:rPr>
        <w:drawing>
          <wp:anchor distT="0" distB="0" distL="114300" distR="114300" simplePos="0" relativeHeight="251661824" behindDoc="0" locked="0" layoutInCell="1" allowOverlap="1" wp14:anchorId="4C861CFF" wp14:editId="55218967">
            <wp:simplePos x="0" y="0"/>
            <wp:positionH relativeFrom="margin">
              <wp:posOffset>-930547</wp:posOffset>
            </wp:positionH>
            <wp:positionV relativeFrom="margin">
              <wp:align>center</wp:align>
            </wp:positionV>
            <wp:extent cx="7592604" cy="10737822"/>
            <wp:effectExtent l="0" t="0" r="8890" b="6985"/>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92604" cy="10737822"/>
                    </a:xfrm>
                    <a:prstGeom prst="rect">
                      <a:avLst/>
                    </a:prstGeom>
                  </pic:spPr>
                </pic:pic>
              </a:graphicData>
            </a:graphic>
            <wp14:sizeRelH relativeFrom="margin">
              <wp14:pctWidth>0</wp14:pctWidth>
            </wp14:sizeRelH>
            <wp14:sizeRelV relativeFrom="margin">
              <wp14:pctHeight>0</wp14:pctHeight>
            </wp14:sizeRelV>
          </wp:anchor>
        </w:drawing>
      </w:r>
      <w:r w:rsidR="00B66287">
        <w:rPr>
          <w:lang w:val="uk-UA" w:eastAsia="en-GB"/>
        </w:rPr>
        <w:t>67</w:t>
      </w:r>
      <w:r w:rsidR="000B04B6">
        <w:rPr>
          <w:lang w:val="uk-UA" w:eastAsia="en-GB"/>
        </w:rPr>
        <w:t xml:space="preserve">Наразі видаляється </w:t>
      </w:r>
    </w:p>
    <w:p w14:paraId="42A1E655" w14:textId="68FBC1BA" w:rsidR="009F3A89" w:rsidRPr="004E049F" w:rsidRDefault="009F3A89" w:rsidP="00F6523D">
      <w:pPr>
        <w:pStyle w:val="a9"/>
        <w:rPr>
          <w:lang w:val="uk-UA" w:eastAsia="en-GB"/>
        </w:rPr>
      </w:pPr>
    </w:p>
    <w:p w14:paraId="580E2A90" w14:textId="183D081B" w:rsidR="001D66F8" w:rsidRPr="004E049F" w:rsidRDefault="00DD08CA" w:rsidP="00F6523D">
      <w:pPr>
        <w:pStyle w:val="a9"/>
        <w:rPr>
          <w:lang w:val="uk-UA"/>
        </w:rPr>
      </w:pPr>
      <w:r w:rsidRPr="005A1B2A">
        <w:rPr>
          <w:noProof/>
          <w:lang w:val="ru-RU" w:eastAsia="ru-RU"/>
        </w:rPr>
        <mc:AlternateContent>
          <mc:Choice Requires="wps">
            <w:drawing>
              <wp:anchor distT="45720" distB="45720" distL="114300" distR="114300" simplePos="0" relativeHeight="251665920" behindDoc="0" locked="0" layoutInCell="1" allowOverlap="1" wp14:anchorId="49152043" wp14:editId="02A10B90">
                <wp:simplePos x="0" y="0"/>
                <wp:positionH relativeFrom="margin">
                  <wp:posOffset>1467423</wp:posOffset>
                </wp:positionH>
                <wp:positionV relativeFrom="paragraph">
                  <wp:posOffset>2132433</wp:posOffset>
                </wp:positionV>
                <wp:extent cx="2447925" cy="1404620"/>
                <wp:effectExtent l="0" t="0" r="9525" b="0"/>
                <wp:wrapSquare wrapText="bothSides"/>
                <wp:docPr id="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1404620"/>
                        </a:xfrm>
                        <a:prstGeom prst="rect">
                          <a:avLst/>
                        </a:prstGeom>
                        <a:solidFill>
                          <a:schemeClr val="accent3">
                            <a:lumMod val="20000"/>
                            <a:lumOff val="80000"/>
                          </a:schemeClr>
                        </a:solidFill>
                        <a:ln w="9525">
                          <a:noFill/>
                          <a:miter lim="800000"/>
                          <a:headEnd/>
                          <a:tailEnd/>
                        </a:ln>
                      </wps:spPr>
                      <wps:txbx>
                        <w:txbxContent>
                          <w:p w14:paraId="1EBA389F" w14:textId="5C15F9AD" w:rsidR="00FD190C" w:rsidRPr="005A1B2A" w:rsidRDefault="00FD190C" w:rsidP="003F2F69">
                            <w:pPr>
                              <w:jc w:val="center"/>
                              <w:rPr>
                                <w:color w:val="1F4E79" w:themeColor="accent5" w:themeShade="80"/>
                                <w:sz w:val="40"/>
                                <w:szCs w:val="40"/>
                                <w:lang w:val="ru-RU"/>
                              </w:rPr>
                            </w:pPr>
                            <w:r w:rsidRPr="003F2F69">
                              <w:rPr>
                                <w:color w:val="1F4E79" w:themeColor="accent5" w:themeShade="80"/>
                                <w:sz w:val="40"/>
                                <w:szCs w:val="40"/>
                                <w:lang w:val="uk-UA"/>
                              </w:rPr>
                              <w:t>2022 рік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9152043" id="_x0000_t202" coordsize="21600,21600" o:spt="202" path="m,l,21600r21600,l21600,xe">
                <v:stroke joinstyle="miter"/>
                <v:path gradientshapeok="t" o:connecttype="rect"/>
              </v:shapetype>
              <v:shape id="Надпись 2" o:spid="_x0000_s1026" type="#_x0000_t202" style="position:absolute;margin-left:115.55pt;margin-top:167.9pt;width:192.75pt;height:110.6pt;z-index:25166592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" fillcolor="#ededed [662]" stroked="f">
                <v:textbox style="mso-fit-shape-to-text:t">
                  <w:txbxContent>
                    <w:p w14:paraId="1EBA389F" w14:textId="5C15F9AD" w:rsidR="00FD190C" w:rsidRPr="005A1B2A" w:rsidRDefault="00FD190C" w:rsidP="003F2F69">
                      <w:pPr>
                        <w:jc w:val="center"/>
                        <w:rPr>
                          <w:color w:val="1F4E79" w:themeColor="accent5" w:themeShade="80"/>
                          <w:sz w:val="40"/>
                          <w:szCs w:val="40"/>
                          <w:lang w:val="ru-RU"/>
                        </w:rPr>
                      </w:pPr>
                      <w:r w:rsidRPr="003F2F69">
                        <w:rPr>
                          <w:color w:val="1F4E79" w:themeColor="accent5" w:themeShade="80"/>
                          <w:sz w:val="40"/>
                          <w:szCs w:val="40"/>
                          <w:lang w:val="uk-UA"/>
                        </w:rPr>
                        <w:t>2022 рік</w:t>
                      </w:r>
                    </w:p>
                  </w:txbxContent>
                </v:textbox>
                <w10:wrap type="square" anchorx="margin"/>
              </v:shape>
            </w:pict>
          </mc:Fallback>
        </mc:AlternateContent>
      </w:r>
      <w:r w:rsidR="001D66F8" w:rsidRPr="004E049F">
        <w:rPr>
          <w:lang w:val="uk-UA"/>
        </w:rPr>
        <w:br w:type="page"/>
      </w:r>
    </w:p>
    <w:p w14:paraId="3283AE6E" w14:textId="77777777" w:rsidR="005A0319" w:rsidRPr="004E049F" w:rsidRDefault="000A1AFF" w:rsidP="005F1231">
      <w:pPr>
        <w:pStyle w:val="11"/>
        <w:rPr>
          <w:lang w:val="uk-UA"/>
        </w:rPr>
      </w:pPr>
      <w:r w:rsidRPr="004E049F">
        <w:rPr>
          <w:lang w:val="uk-UA"/>
        </w:rPr>
        <w:lastRenderedPageBreak/>
        <w:t>Зміст</w:t>
      </w:r>
    </w:p>
    <w:p w14:paraId="1B4865CE" w14:textId="55F70071" w:rsidR="006645E6" w:rsidRPr="00AA4CF4" w:rsidRDefault="007C44C4">
      <w:pPr>
        <w:pStyle w:val="11"/>
        <w:rPr>
          <w:rFonts w:eastAsiaTheme="minorEastAsia"/>
          <w:b w:val="0"/>
          <w:bCs w:val="0"/>
          <w:noProof/>
          <w:color w:val="auto"/>
          <w:sz w:val="22"/>
          <w:szCs w:val="22"/>
          <w:lang w:val="ru-RU" w:eastAsia="ru-RU"/>
        </w:rPr>
      </w:pPr>
      <w:r w:rsidRPr="004E049F">
        <w:rPr>
          <w:lang w:val="uk-UA"/>
        </w:rPr>
        <w:fldChar w:fldCharType="begin"/>
      </w:r>
      <w:r w:rsidRPr="004E049F">
        <w:rPr>
          <w:lang w:val="uk-UA"/>
        </w:rPr>
        <w:instrText xml:space="preserve"> TOC \o "1-2" \h \z \u </w:instrText>
      </w:r>
      <w:r w:rsidRPr="004E049F">
        <w:rPr>
          <w:lang w:val="uk-UA"/>
        </w:rPr>
        <w:fldChar w:fldCharType="separate"/>
      </w:r>
      <w:hyperlink w:anchor="_Toc114670567" w:history="1">
        <w:r w:rsidR="006645E6" w:rsidRPr="00AA4CF4">
          <w:rPr>
            <w:rStyle w:val="ac"/>
            <w:noProof/>
            <w:lang w:val="uk-UA"/>
          </w:rPr>
          <w:t>Вступ</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_Toc114670567 \h </w:instrText>
        </w:r>
        <w:r w:rsidR="006645E6" w:rsidRPr="00AA4CF4">
          <w:rPr>
            <w:noProof/>
            <w:webHidden/>
          </w:rPr>
        </w:r>
        <w:r w:rsidR="006645E6" w:rsidRPr="00AA4CF4">
          <w:rPr>
            <w:noProof/>
            <w:webHidden/>
          </w:rPr>
          <w:fldChar w:fldCharType="separate"/>
        </w:r>
        <w:r w:rsidR="006C50DB">
          <w:rPr>
            <w:noProof/>
            <w:webHidden/>
          </w:rPr>
          <w:t>v</w:t>
        </w:r>
        <w:r w:rsidR="006645E6" w:rsidRPr="00AA4CF4">
          <w:rPr>
            <w:noProof/>
            <w:webHidden/>
          </w:rPr>
          <w:fldChar w:fldCharType="end"/>
        </w:r>
      </w:hyperlink>
    </w:p>
    <w:p w14:paraId="43765FA2" w14:textId="169230EF" w:rsidR="006645E6" w:rsidRPr="00AA4CF4" w:rsidRDefault="006C50DB">
      <w:pPr>
        <w:pStyle w:val="11"/>
        <w:rPr>
          <w:rFonts w:eastAsiaTheme="minorEastAsia"/>
          <w:b w:val="0"/>
          <w:bCs w:val="0"/>
          <w:noProof/>
          <w:color w:val="auto"/>
          <w:sz w:val="22"/>
          <w:szCs w:val="22"/>
          <w:lang w:val="ru-RU" w:eastAsia="ru-RU"/>
        </w:rPr>
      </w:pPr>
      <w:hyperlink w:anchor="_Toc114670568" w:history="1">
        <w:r w:rsidR="006645E6" w:rsidRPr="00AA4CF4">
          <w:rPr>
            <w:rStyle w:val="ac"/>
            <w:noProof/>
            <w:lang w:val="uk-UA"/>
          </w:rPr>
          <w:t>Подяка</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_Toc114670568 \h </w:instrText>
        </w:r>
        <w:r w:rsidR="006645E6" w:rsidRPr="00AA4CF4">
          <w:rPr>
            <w:noProof/>
            <w:webHidden/>
          </w:rPr>
        </w:r>
        <w:r w:rsidR="006645E6" w:rsidRPr="00AA4CF4">
          <w:rPr>
            <w:noProof/>
            <w:webHidden/>
          </w:rPr>
          <w:fldChar w:fldCharType="separate"/>
        </w:r>
        <w:r>
          <w:rPr>
            <w:noProof/>
            <w:webHidden/>
          </w:rPr>
          <w:t>v</w:t>
        </w:r>
        <w:r w:rsidR="006645E6" w:rsidRPr="00AA4CF4">
          <w:rPr>
            <w:noProof/>
            <w:webHidden/>
          </w:rPr>
          <w:fldChar w:fldCharType="end"/>
        </w:r>
      </w:hyperlink>
    </w:p>
    <w:p w14:paraId="2F3FB4DA" w14:textId="24D5C7AA" w:rsidR="006645E6" w:rsidRPr="00AA4CF4" w:rsidRDefault="006C50DB">
      <w:pPr>
        <w:pStyle w:val="11"/>
        <w:rPr>
          <w:rFonts w:eastAsiaTheme="minorEastAsia"/>
          <w:b w:val="0"/>
          <w:bCs w:val="0"/>
          <w:noProof/>
          <w:color w:val="auto"/>
          <w:sz w:val="22"/>
          <w:szCs w:val="22"/>
          <w:lang w:val="ru-RU" w:eastAsia="ru-RU"/>
        </w:rPr>
      </w:pPr>
      <w:hyperlink w:anchor="_Toc114670569" w:history="1">
        <w:r w:rsidR="006645E6" w:rsidRPr="00AA4CF4">
          <w:rPr>
            <w:rStyle w:val="ac"/>
            <w:noProof/>
            <w:lang w:val="uk-UA"/>
          </w:rPr>
          <w:t xml:space="preserve"> Звернення міського голови</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_Toc114670569 \h </w:instrText>
        </w:r>
        <w:r w:rsidR="006645E6" w:rsidRPr="00AA4CF4">
          <w:rPr>
            <w:noProof/>
            <w:webHidden/>
          </w:rPr>
        </w:r>
        <w:r w:rsidR="006645E6" w:rsidRPr="00AA4CF4">
          <w:rPr>
            <w:noProof/>
            <w:webHidden/>
          </w:rPr>
          <w:fldChar w:fldCharType="separate"/>
        </w:r>
        <w:r>
          <w:rPr>
            <w:noProof/>
            <w:webHidden/>
          </w:rPr>
          <w:t>vi</w:t>
        </w:r>
        <w:r w:rsidR="006645E6" w:rsidRPr="00AA4CF4">
          <w:rPr>
            <w:noProof/>
            <w:webHidden/>
          </w:rPr>
          <w:fldChar w:fldCharType="end"/>
        </w:r>
      </w:hyperlink>
    </w:p>
    <w:p w14:paraId="3A09D15C" w14:textId="5F20C808" w:rsidR="006645E6" w:rsidRPr="00AA4CF4" w:rsidRDefault="006C50DB">
      <w:pPr>
        <w:pStyle w:val="11"/>
        <w:rPr>
          <w:rFonts w:eastAsiaTheme="minorEastAsia"/>
          <w:b w:val="0"/>
          <w:bCs w:val="0"/>
          <w:noProof/>
          <w:color w:val="auto"/>
          <w:sz w:val="22"/>
          <w:szCs w:val="22"/>
          <w:lang w:val="ru-RU" w:eastAsia="ru-RU"/>
        </w:rPr>
      </w:pPr>
      <w:hyperlink w:anchor="_Toc114670570" w:history="1">
        <w:r w:rsidR="006645E6" w:rsidRPr="00AA4CF4">
          <w:rPr>
            <w:rStyle w:val="ac"/>
            <w:noProof/>
            <w:lang w:val="uk-UA"/>
          </w:rPr>
          <w:t>Резюме</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_Toc114670570 \h </w:instrText>
        </w:r>
        <w:r w:rsidR="006645E6" w:rsidRPr="00AA4CF4">
          <w:rPr>
            <w:noProof/>
            <w:webHidden/>
          </w:rPr>
        </w:r>
        <w:r w:rsidR="006645E6" w:rsidRPr="00AA4CF4">
          <w:rPr>
            <w:noProof/>
            <w:webHidden/>
          </w:rPr>
          <w:fldChar w:fldCharType="separate"/>
        </w:r>
        <w:r>
          <w:rPr>
            <w:noProof/>
            <w:webHidden/>
          </w:rPr>
          <w:t>viii</w:t>
        </w:r>
        <w:r w:rsidR="006645E6" w:rsidRPr="00AA4CF4">
          <w:rPr>
            <w:noProof/>
            <w:webHidden/>
          </w:rPr>
          <w:fldChar w:fldCharType="end"/>
        </w:r>
      </w:hyperlink>
    </w:p>
    <w:p w14:paraId="25B178CF" w14:textId="257E8660" w:rsidR="006645E6" w:rsidRPr="00315D4B" w:rsidRDefault="006C50DB">
      <w:pPr>
        <w:pStyle w:val="23"/>
        <w:rPr>
          <w:rStyle w:val="ac"/>
          <w:rFonts w:eastAsia="SimSun"/>
          <w:noProof/>
          <w:lang w:val="uk-UA"/>
        </w:rPr>
      </w:pPr>
      <w:hyperlink w:anchor="_Toc114670571" w:history="1">
        <w:r w:rsidR="006645E6" w:rsidRPr="00AA4CF4">
          <w:rPr>
            <w:rStyle w:val="ac"/>
            <w:rFonts w:eastAsia="SimSun"/>
            <w:noProof/>
            <w:lang w:val="uk-UA"/>
          </w:rPr>
          <w:t>Огляд</w:t>
        </w:r>
        <w:r w:rsidR="00315D4B">
          <w:rPr>
            <w:rStyle w:val="ac"/>
            <w:rFonts w:eastAsia="SimSun"/>
            <w:noProof/>
            <w:lang w:val="uk-UA"/>
          </w:rPr>
          <w:t>……………………….</w:t>
        </w:r>
        <w:r w:rsidR="006645E6" w:rsidRPr="00315D4B">
          <w:rPr>
            <w:rStyle w:val="ac"/>
            <w:rFonts w:eastAsia="SimSun"/>
            <w:noProof/>
            <w:webHidden/>
            <w:lang w:val="uk-UA"/>
          </w:rPr>
          <w:tab/>
        </w:r>
        <w:r w:rsidR="006645E6" w:rsidRPr="00315D4B">
          <w:rPr>
            <w:rStyle w:val="ac"/>
            <w:rFonts w:eastAsia="SimSun"/>
            <w:noProof/>
            <w:webHidden/>
            <w:lang w:val="uk-UA"/>
          </w:rPr>
          <w:fldChar w:fldCharType="begin"/>
        </w:r>
        <w:r w:rsidR="006645E6" w:rsidRPr="00315D4B">
          <w:rPr>
            <w:rStyle w:val="ac"/>
            <w:rFonts w:eastAsia="SimSun"/>
            <w:noProof/>
            <w:webHidden/>
            <w:lang w:val="uk-UA"/>
          </w:rPr>
          <w:instrText xml:space="preserve"> PAGEREF _Toc114670571 \h </w:instrText>
        </w:r>
        <w:r w:rsidR="006645E6" w:rsidRPr="00315D4B">
          <w:rPr>
            <w:rStyle w:val="ac"/>
            <w:rFonts w:eastAsia="SimSun"/>
            <w:noProof/>
            <w:webHidden/>
            <w:lang w:val="uk-UA"/>
          </w:rPr>
        </w:r>
        <w:r w:rsidR="006645E6" w:rsidRPr="00315D4B">
          <w:rPr>
            <w:rStyle w:val="ac"/>
            <w:rFonts w:eastAsia="SimSun"/>
            <w:noProof/>
            <w:webHidden/>
            <w:lang w:val="uk-UA"/>
          </w:rPr>
          <w:fldChar w:fldCharType="separate"/>
        </w:r>
        <w:r>
          <w:rPr>
            <w:rStyle w:val="ac"/>
            <w:rFonts w:eastAsia="SimSun"/>
            <w:noProof/>
            <w:webHidden/>
            <w:lang w:val="uk-UA"/>
          </w:rPr>
          <w:t>viii</w:t>
        </w:r>
        <w:r w:rsidR="006645E6" w:rsidRPr="00315D4B">
          <w:rPr>
            <w:rStyle w:val="ac"/>
            <w:rFonts w:eastAsia="SimSun"/>
            <w:noProof/>
            <w:webHidden/>
            <w:lang w:val="uk-UA"/>
          </w:rPr>
          <w:fldChar w:fldCharType="end"/>
        </w:r>
      </w:hyperlink>
    </w:p>
    <w:p w14:paraId="2474747E" w14:textId="4DAE1487" w:rsidR="006645E6" w:rsidRPr="00AA4CF4" w:rsidRDefault="006C50DB">
      <w:pPr>
        <w:pStyle w:val="23"/>
        <w:rPr>
          <w:rFonts w:eastAsiaTheme="minorEastAsia"/>
          <w:noProof/>
          <w:lang w:val="ru-RU" w:eastAsia="ru-RU"/>
        </w:rPr>
      </w:pPr>
      <w:hyperlink w:anchor="_Toc114670572" w:history="1">
        <w:r w:rsidR="006645E6" w:rsidRPr="00AA4CF4">
          <w:rPr>
            <w:rStyle w:val="ac"/>
            <w:rFonts w:eastAsia="SimSun"/>
            <w:noProof/>
            <w:lang w:val="uk-UA"/>
          </w:rPr>
          <w:t>Базова лінія Зеленого міста (Green City Baseline)</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_Toc114670572 \h </w:instrText>
        </w:r>
        <w:r w:rsidR="006645E6" w:rsidRPr="00AA4CF4">
          <w:rPr>
            <w:noProof/>
            <w:webHidden/>
          </w:rPr>
        </w:r>
        <w:r w:rsidR="006645E6" w:rsidRPr="00AA4CF4">
          <w:rPr>
            <w:noProof/>
            <w:webHidden/>
          </w:rPr>
          <w:fldChar w:fldCharType="separate"/>
        </w:r>
        <w:r>
          <w:rPr>
            <w:noProof/>
            <w:webHidden/>
          </w:rPr>
          <w:t>viii</w:t>
        </w:r>
        <w:r w:rsidR="006645E6" w:rsidRPr="00AA4CF4">
          <w:rPr>
            <w:noProof/>
            <w:webHidden/>
          </w:rPr>
          <w:fldChar w:fldCharType="end"/>
        </w:r>
      </w:hyperlink>
    </w:p>
    <w:p w14:paraId="22A5D0B4" w14:textId="5073FE0E" w:rsidR="006645E6" w:rsidRPr="00AA4CF4" w:rsidRDefault="006C50DB">
      <w:pPr>
        <w:pStyle w:val="23"/>
        <w:rPr>
          <w:rFonts w:eastAsiaTheme="minorEastAsia"/>
          <w:noProof/>
          <w:lang w:val="ru-RU" w:eastAsia="ru-RU"/>
        </w:rPr>
      </w:pPr>
      <w:hyperlink w:anchor="_Toc114670573" w:history="1">
        <w:r w:rsidR="006645E6" w:rsidRPr="00AA4CF4">
          <w:rPr>
            <w:rStyle w:val="ac"/>
            <w:rFonts w:eastAsia="SimSun"/>
            <w:noProof/>
            <w:lang w:val="uk-UA"/>
          </w:rPr>
          <w:t>Визначення викликів «Зеленого міста»</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_Toc114670573 \h </w:instrText>
        </w:r>
        <w:r w:rsidR="006645E6" w:rsidRPr="00AA4CF4">
          <w:rPr>
            <w:noProof/>
            <w:webHidden/>
          </w:rPr>
        </w:r>
        <w:r w:rsidR="006645E6" w:rsidRPr="00AA4CF4">
          <w:rPr>
            <w:noProof/>
            <w:webHidden/>
          </w:rPr>
          <w:fldChar w:fldCharType="separate"/>
        </w:r>
        <w:r>
          <w:rPr>
            <w:noProof/>
            <w:webHidden/>
          </w:rPr>
          <w:t>x</w:t>
        </w:r>
        <w:r w:rsidR="006645E6" w:rsidRPr="00AA4CF4">
          <w:rPr>
            <w:noProof/>
            <w:webHidden/>
          </w:rPr>
          <w:fldChar w:fldCharType="end"/>
        </w:r>
      </w:hyperlink>
    </w:p>
    <w:p w14:paraId="4E445571" w14:textId="7A6FC7BF" w:rsidR="006645E6" w:rsidRPr="00AA4CF4" w:rsidRDefault="006C50DB">
      <w:pPr>
        <w:pStyle w:val="23"/>
        <w:rPr>
          <w:rFonts w:eastAsiaTheme="minorEastAsia"/>
          <w:noProof/>
          <w:lang w:val="ru-RU" w:eastAsia="ru-RU"/>
        </w:rPr>
      </w:pPr>
      <w:hyperlink w:anchor="_Toc114670574" w:history="1">
        <w:r w:rsidR="006645E6" w:rsidRPr="00AA4CF4">
          <w:rPr>
            <w:rStyle w:val="ac"/>
            <w:rFonts w:eastAsia="SimSun"/>
            <w:noProof/>
            <w:lang w:val="uk-UA"/>
          </w:rPr>
          <w:t>Основні положення ПДЗМ</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_Toc114670574 \h </w:instrText>
        </w:r>
        <w:r w:rsidR="006645E6" w:rsidRPr="00AA4CF4">
          <w:rPr>
            <w:noProof/>
            <w:webHidden/>
          </w:rPr>
        </w:r>
        <w:r w:rsidR="006645E6" w:rsidRPr="00AA4CF4">
          <w:rPr>
            <w:noProof/>
            <w:webHidden/>
          </w:rPr>
          <w:fldChar w:fldCharType="separate"/>
        </w:r>
        <w:r>
          <w:rPr>
            <w:noProof/>
            <w:webHidden/>
          </w:rPr>
          <w:t>xi</w:t>
        </w:r>
        <w:r w:rsidR="006645E6" w:rsidRPr="00AA4CF4">
          <w:rPr>
            <w:noProof/>
            <w:webHidden/>
          </w:rPr>
          <w:fldChar w:fldCharType="end"/>
        </w:r>
      </w:hyperlink>
    </w:p>
    <w:p w14:paraId="2E8EB7E7" w14:textId="44209BEB" w:rsidR="006645E6" w:rsidRPr="00AA4CF4" w:rsidRDefault="006C50DB">
      <w:pPr>
        <w:pStyle w:val="11"/>
        <w:tabs>
          <w:tab w:val="left" w:pos="440"/>
        </w:tabs>
        <w:rPr>
          <w:rFonts w:eastAsiaTheme="minorEastAsia"/>
          <w:b w:val="0"/>
          <w:bCs w:val="0"/>
          <w:noProof/>
          <w:color w:val="auto"/>
          <w:sz w:val="22"/>
          <w:szCs w:val="22"/>
          <w:lang w:val="ru-RU" w:eastAsia="ru-RU"/>
        </w:rPr>
      </w:pPr>
      <w:hyperlink w:anchor="_Toc114670575" w:history="1">
        <w:r w:rsidR="006645E6" w:rsidRPr="00AA4CF4">
          <w:rPr>
            <w:rStyle w:val="ac"/>
            <w:noProof/>
            <w:lang w:val="uk-UA"/>
          </w:rPr>
          <w:t>1.</w:t>
        </w:r>
        <w:r w:rsidR="006645E6" w:rsidRPr="00AA4CF4">
          <w:rPr>
            <w:rFonts w:eastAsiaTheme="minorEastAsia"/>
            <w:b w:val="0"/>
            <w:bCs w:val="0"/>
            <w:noProof/>
            <w:color w:val="auto"/>
            <w:sz w:val="22"/>
            <w:szCs w:val="22"/>
            <w:lang w:val="ru-RU" w:eastAsia="ru-RU"/>
          </w:rPr>
          <w:tab/>
        </w:r>
        <w:r w:rsidR="006645E6" w:rsidRPr="00AA4CF4">
          <w:rPr>
            <w:rStyle w:val="ac"/>
            <w:noProof/>
            <w:lang w:val="uk-UA"/>
          </w:rPr>
          <w:t>Про ПДЗМ для міста Києва</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_Toc114670575 \h </w:instrText>
        </w:r>
        <w:r w:rsidR="006645E6" w:rsidRPr="00AA4CF4">
          <w:rPr>
            <w:noProof/>
            <w:webHidden/>
          </w:rPr>
        </w:r>
        <w:r w:rsidR="006645E6" w:rsidRPr="00AA4CF4">
          <w:rPr>
            <w:noProof/>
            <w:webHidden/>
          </w:rPr>
          <w:fldChar w:fldCharType="separate"/>
        </w:r>
        <w:r>
          <w:rPr>
            <w:noProof/>
            <w:webHidden/>
          </w:rPr>
          <w:t>1</w:t>
        </w:r>
        <w:r w:rsidR="006645E6" w:rsidRPr="00AA4CF4">
          <w:rPr>
            <w:noProof/>
            <w:webHidden/>
          </w:rPr>
          <w:fldChar w:fldCharType="end"/>
        </w:r>
      </w:hyperlink>
    </w:p>
    <w:p w14:paraId="3431E951" w14:textId="5219F4CC" w:rsidR="006645E6" w:rsidRPr="00AA4CF4" w:rsidRDefault="006C50DB">
      <w:pPr>
        <w:pStyle w:val="23"/>
        <w:rPr>
          <w:rFonts w:eastAsiaTheme="minorEastAsia"/>
          <w:noProof/>
          <w:lang w:val="ru-RU" w:eastAsia="ru-RU"/>
        </w:rPr>
      </w:pPr>
      <w:hyperlink w:anchor="_Toc114670576" w:history="1">
        <w:r w:rsidR="006645E6" w:rsidRPr="00AA4CF4">
          <w:rPr>
            <w:rStyle w:val="ac"/>
            <w:noProof/>
            <w:lang w:val="uk-UA"/>
          </w:rPr>
          <w:t>1.1.</w:t>
        </w:r>
        <w:r w:rsidR="006645E6" w:rsidRPr="00AA4CF4">
          <w:rPr>
            <w:rFonts w:eastAsiaTheme="minorEastAsia"/>
            <w:noProof/>
            <w:lang w:val="ru-RU" w:eastAsia="ru-RU"/>
          </w:rPr>
          <w:tab/>
        </w:r>
        <w:r w:rsidR="006645E6" w:rsidRPr="00AA4CF4">
          <w:rPr>
            <w:rStyle w:val="ac"/>
            <w:noProof/>
            <w:lang w:val="uk-UA"/>
          </w:rPr>
          <w:t>Програма ЄБРР «Зелені міста»</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_Toc114670576 \h </w:instrText>
        </w:r>
        <w:r w:rsidR="006645E6" w:rsidRPr="00AA4CF4">
          <w:rPr>
            <w:noProof/>
            <w:webHidden/>
          </w:rPr>
        </w:r>
        <w:r w:rsidR="006645E6" w:rsidRPr="00AA4CF4">
          <w:rPr>
            <w:noProof/>
            <w:webHidden/>
          </w:rPr>
          <w:fldChar w:fldCharType="separate"/>
        </w:r>
        <w:r>
          <w:rPr>
            <w:noProof/>
            <w:webHidden/>
          </w:rPr>
          <w:t>1</w:t>
        </w:r>
        <w:r w:rsidR="006645E6" w:rsidRPr="00AA4CF4">
          <w:rPr>
            <w:noProof/>
            <w:webHidden/>
          </w:rPr>
          <w:fldChar w:fldCharType="end"/>
        </w:r>
      </w:hyperlink>
    </w:p>
    <w:p w14:paraId="79D09E71" w14:textId="1A856A9C" w:rsidR="006645E6" w:rsidRPr="00AA4CF4" w:rsidRDefault="006C50DB">
      <w:pPr>
        <w:pStyle w:val="23"/>
        <w:rPr>
          <w:rFonts w:eastAsiaTheme="minorEastAsia"/>
          <w:noProof/>
          <w:lang w:val="ru-RU" w:eastAsia="ru-RU"/>
        </w:rPr>
      </w:pPr>
      <w:hyperlink w:anchor="_Toc114670577" w:history="1">
        <w:r w:rsidR="006645E6" w:rsidRPr="00AA4CF4">
          <w:rPr>
            <w:rStyle w:val="ac"/>
            <w:noProof/>
            <w:lang w:val="uk-UA"/>
          </w:rPr>
          <w:t>1.2.</w:t>
        </w:r>
        <w:r w:rsidR="006645E6" w:rsidRPr="00AA4CF4">
          <w:rPr>
            <w:rFonts w:eastAsiaTheme="minorEastAsia"/>
            <w:noProof/>
            <w:lang w:val="ru-RU" w:eastAsia="ru-RU"/>
          </w:rPr>
          <w:tab/>
        </w:r>
        <w:r w:rsidR="006645E6" w:rsidRPr="00AA4CF4">
          <w:rPr>
            <w:rStyle w:val="ac"/>
            <w:noProof/>
            <w:lang w:val="uk-UA"/>
          </w:rPr>
          <w:t>Мета ПДЗМ</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_Toc114670577 \h </w:instrText>
        </w:r>
        <w:r w:rsidR="006645E6" w:rsidRPr="00AA4CF4">
          <w:rPr>
            <w:noProof/>
            <w:webHidden/>
          </w:rPr>
        </w:r>
        <w:r w:rsidR="006645E6" w:rsidRPr="00AA4CF4">
          <w:rPr>
            <w:noProof/>
            <w:webHidden/>
          </w:rPr>
          <w:fldChar w:fldCharType="separate"/>
        </w:r>
        <w:r>
          <w:rPr>
            <w:noProof/>
            <w:webHidden/>
          </w:rPr>
          <w:t>1</w:t>
        </w:r>
        <w:r w:rsidR="006645E6" w:rsidRPr="00AA4CF4">
          <w:rPr>
            <w:noProof/>
            <w:webHidden/>
          </w:rPr>
          <w:fldChar w:fldCharType="end"/>
        </w:r>
      </w:hyperlink>
    </w:p>
    <w:p w14:paraId="535B42F8" w14:textId="3EC56C53" w:rsidR="006645E6" w:rsidRPr="00AA4CF4" w:rsidRDefault="006C50DB">
      <w:pPr>
        <w:pStyle w:val="23"/>
        <w:rPr>
          <w:rFonts w:eastAsiaTheme="minorEastAsia"/>
          <w:noProof/>
          <w:lang w:val="ru-RU" w:eastAsia="ru-RU"/>
        </w:rPr>
      </w:pPr>
      <w:hyperlink w:anchor="_Toc114670578" w:history="1">
        <w:r w:rsidR="006645E6" w:rsidRPr="00AA4CF4">
          <w:rPr>
            <w:rStyle w:val="ac"/>
            <w:noProof/>
            <w:lang w:val="uk-UA"/>
          </w:rPr>
          <w:t>1.3.</w:t>
        </w:r>
        <w:r w:rsidR="006645E6" w:rsidRPr="00AA4CF4">
          <w:rPr>
            <w:rFonts w:eastAsiaTheme="minorEastAsia"/>
            <w:noProof/>
            <w:lang w:val="ru-RU" w:eastAsia="ru-RU"/>
          </w:rPr>
          <w:tab/>
        </w:r>
        <w:r w:rsidR="006645E6" w:rsidRPr="00AA4CF4">
          <w:rPr>
            <w:rStyle w:val="ac"/>
            <w:noProof/>
            <w:lang w:val="uk-UA"/>
          </w:rPr>
          <w:t>Структура Плану дій «Зелене місто»</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_Toc114670578 \h </w:instrText>
        </w:r>
        <w:r w:rsidR="006645E6" w:rsidRPr="00AA4CF4">
          <w:rPr>
            <w:noProof/>
            <w:webHidden/>
          </w:rPr>
        </w:r>
        <w:r w:rsidR="006645E6" w:rsidRPr="00AA4CF4">
          <w:rPr>
            <w:noProof/>
            <w:webHidden/>
          </w:rPr>
          <w:fldChar w:fldCharType="separate"/>
        </w:r>
        <w:r>
          <w:rPr>
            <w:noProof/>
            <w:webHidden/>
          </w:rPr>
          <w:t>1</w:t>
        </w:r>
        <w:r w:rsidR="006645E6" w:rsidRPr="00AA4CF4">
          <w:rPr>
            <w:noProof/>
            <w:webHidden/>
          </w:rPr>
          <w:fldChar w:fldCharType="end"/>
        </w:r>
      </w:hyperlink>
    </w:p>
    <w:p w14:paraId="6F250FEA" w14:textId="51079DAE" w:rsidR="006645E6" w:rsidRPr="00AA4CF4" w:rsidRDefault="006C50DB">
      <w:pPr>
        <w:pStyle w:val="11"/>
        <w:tabs>
          <w:tab w:val="left" w:pos="440"/>
        </w:tabs>
        <w:rPr>
          <w:rFonts w:eastAsiaTheme="minorEastAsia"/>
          <w:b w:val="0"/>
          <w:bCs w:val="0"/>
          <w:noProof/>
          <w:color w:val="auto"/>
          <w:sz w:val="22"/>
          <w:szCs w:val="22"/>
          <w:lang w:val="ru-RU" w:eastAsia="ru-RU"/>
        </w:rPr>
      </w:pPr>
      <w:hyperlink w:anchor="_Toc114670579" w:history="1">
        <w:r w:rsidR="006645E6" w:rsidRPr="00AA4CF4">
          <w:rPr>
            <w:rStyle w:val="ac"/>
            <w:noProof/>
            <w:lang w:val="uk-UA"/>
          </w:rPr>
          <w:t>2.</w:t>
        </w:r>
        <w:r w:rsidR="006645E6" w:rsidRPr="00AA4CF4">
          <w:rPr>
            <w:rFonts w:eastAsiaTheme="minorEastAsia"/>
            <w:b w:val="0"/>
            <w:bCs w:val="0"/>
            <w:noProof/>
            <w:color w:val="auto"/>
            <w:sz w:val="22"/>
            <w:szCs w:val="22"/>
            <w:lang w:val="ru-RU" w:eastAsia="ru-RU"/>
          </w:rPr>
          <w:tab/>
        </w:r>
        <w:r w:rsidR="006645E6" w:rsidRPr="00AA4CF4">
          <w:rPr>
            <w:rStyle w:val="ac"/>
            <w:noProof/>
            <w:lang w:val="uk-UA"/>
          </w:rPr>
          <w:t>Огляд профілю міста</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_Toc114670579 \h </w:instrText>
        </w:r>
        <w:r w:rsidR="006645E6" w:rsidRPr="00AA4CF4">
          <w:rPr>
            <w:noProof/>
            <w:webHidden/>
          </w:rPr>
        </w:r>
        <w:r w:rsidR="006645E6" w:rsidRPr="00AA4CF4">
          <w:rPr>
            <w:noProof/>
            <w:webHidden/>
          </w:rPr>
          <w:fldChar w:fldCharType="separate"/>
        </w:r>
        <w:r>
          <w:rPr>
            <w:noProof/>
            <w:webHidden/>
          </w:rPr>
          <w:t>3</w:t>
        </w:r>
        <w:r w:rsidR="006645E6" w:rsidRPr="00AA4CF4">
          <w:rPr>
            <w:noProof/>
            <w:webHidden/>
          </w:rPr>
          <w:fldChar w:fldCharType="end"/>
        </w:r>
      </w:hyperlink>
    </w:p>
    <w:p w14:paraId="7BE06C74" w14:textId="1FB748BC" w:rsidR="006645E6" w:rsidRPr="00AA4CF4" w:rsidRDefault="006C50DB">
      <w:pPr>
        <w:pStyle w:val="23"/>
        <w:rPr>
          <w:rFonts w:eastAsiaTheme="minorEastAsia"/>
          <w:noProof/>
          <w:lang w:val="ru-RU" w:eastAsia="ru-RU"/>
        </w:rPr>
      </w:pPr>
      <w:hyperlink w:anchor="_Toc114670580" w:history="1">
        <w:r w:rsidR="006645E6" w:rsidRPr="00AA4CF4">
          <w:rPr>
            <w:rStyle w:val="ac"/>
            <w:noProof/>
            <w:lang w:val="uk-UA"/>
          </w:rPr>
          <w:t>2.1.</w:t>
        </w:r>
        <w:r w:rsidR="006645E6" w:rsidRPr="00AA4CF4">
          <w:rPr>
            <w:rFonts w:eastAsiaTheme="minorEastAsia"/>
            <w:noProof/>
            <w:lang w:val="ru-RU" w:eastAsia="ru-RU"/>
          </w:rPr>
          <w:tab/>
        </w:r>
        <w:r w:rsidR="006645E6" w:rsidRPr="00AA4CF4">
          <w:rPr>
            <w:rStyle w:val="ac"/>
            <w:noProof/>
            <w:lang w:val="uk-UA"/>
          </w:rPr>
          <w:t>Стисла інформація</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_Toc114670580 \h </w:instrText>
        </w:r>
        <w:r w:rsidR="006645E6" w:rsidRPr="00AA4CF4">
          <w:rPr>
            <w:noProof/>
            <w:webHidden/>
          </w:rPr>
        </w:r>
        <w:r w:rsidR="006645E6" w:rsidRPr="00AA4CF4">
          <w:rPr>
            <w:noProof/>
            <w:webHidden/>
          </w:rPr>
          <w:fldChar w:fldCharType="separate"/>
        </w:r>
        <w:r>
          <w:rPr>
            <w:noProof/>
            <w:webHidden/>
          </w:rPr>
          <w:t>3</w:t>
        </w:r>
        <w:r w:rsidR="006645E6" w:rsidRPr="00AA4CF4">
          <w:rPr>
            <w:noProof/>
            <w:webHidden/>
          </w:rPr>
          <w:fldChar w:fldCharType="end"/>
        </w:r>
      </w:hyperlink>
    </w:p>
    <w:p w14:paraId="6BADA66F" w14:textId="7A9FD7EA" w:rsidR="006645E6" w:rsidRPr="00AA4CF4" w:rsidRDefault="006C50DB">
      <w:pPr>
        <w:pStyle w:val="23"/>
        <w:rPr>
          <w:rFonts w:eastAsiaTheme="minorEastAsia"/>
          <w:noProof/>
          <w:lang w:val="ru-RU" w:eastAsia="ru-RU"/>
        </w:rPr>
      </w:pPr>
      <w:hyperlink w:anchor="_Toc114670581" w:history="1">
        <w:r w:rsidR="006645E6" w:rsidRPr="00AA4CF4">
          <w:rPr>
            <w:rStyle w:val="ac"/>
            <w:noProof/>
            <w:lang w:val="uk-UA"/>
          </w:rPr>
          <w:t>2.2.</w:t>
        </w:r>
        <w:r w:rsidR="006645E6" w:rsidRPr="00AA4CF4">
          <w:rPr>
            <w:rFonts w:eastAsiaTheme="minorEastAsia"/>
            <w:noProof/>
            <w:lang w:val="ru-RU" w:eastAsia="ru-RU"/>
          </w:rPr>
          <w:tab/>
        </w:r>
        <w:r w:rsidR="006645E6" w:rsidRPr="00AA4CF4">
          <w:rPr>
            <w:rStyle w:val="ac"/>
            <w:noProof/>
            <w:lang w:val="uk-UA"/>
          </w:rPr>
          <w:t>Організація влади</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_Toc114670581 \h </w:instrText>
        </w:r>
        <w:r w:rsidR="006645E6" w:rsidRPr="00AA4CF4">
          <w:rPr>
            <w:noProof/>
            <w:webHidden/>
          </w:rPr>
        </w:r>
        <w:r w:rsidR="006645E6" w:rsidRPr="00AA4CF4">
          <w:rPr>
            <w:noProof/>
            <w:webHidden/>
          </w:rPr>
          <w:fldChar w:fldCharType="separate"/>
        </w:r>
        <w:r>
          <w:rPr>
            <w:noProof/>
            <w:webHidden/>
          </w:rPr>
          <w:t>3</w:t>
        </w:r>
        <w:r w:rsidR="006645E6" w:rsidRPr="00AA4CF4">
          <w:rPr>
            <w:noProof/>
            <w:webHidden/>
          </w:rPr>
          <w:fldChar w:fldCharType="end"/>
        </w:r>
      </w:hyperlink>
    </w:p>
    <w:p w14:paraId="7FD6D9BF" w14:textId="510C7CC6" w:rsidR="006645E6" w:rsidRPr="00AA4CF4" w:rsidRDefault="006C50DB">
      <w:pPr>
        <w:pStyle w:val="23"/>
        <w:rPr>
          <w:rFonts w:eastAsiaTheme="minorEastAsia"/>
          <w:noProof/>
          <w:lang w:val="ru-RU" w:eastAsia="ru-RU"/>
        </w:rPr>
      </w:pPr>
      <w:hyperlink w:anchor="_Toc114670582" w:history="1">
        <w:r w:rsidR="006645E6" w:rsidRPr="00AA4CF4">
          <w:rPr>
            <w:rStyle w:val="ac"/>
            <w:noProof/>
            <w:lang w:val="uk-UA"/>
          </w:rPr>
          <w:t>2.3.</w:t>
        </w:r>
        <w:r w:rsidR="006645E6" w:rsidRPr="00AA4CF4">
          <w:rPr>
            <w:rFonts w:eastAsiaTheme="minorEastAsia"/>
            <w:noProof/>
            <w:lang w:val="ru-RU" w:eastAsia="ru-RU"/>
          </w:rPr>
          <w:tab/>
        </w:r>
        <w:r w:rsidR="006645E6" w:rsidRPr="00AA4CF4">
          <w:rPr>
            <w:rStyle w:val="ac"/>
            <w:noProof/>
            <w:lang w:val="uk-UA"/>
          </w:rPr>
          <w:t>Повноваження з захисту довкілля</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_Toc114670582 \h </w:instrText>
        </w:r>
        <w:r w:rsidR="006645E6" w:rsidRPr="00AA4CF4">
          <w:rPr>
            <w:noProof/>
            <w:webHidden/>
          </w:rPr>
        </w:r>
        <w:r w:rsidR="006645E6" w:rsidRPr="00AA4CF4">
          <w:rPr>
            <w:noProof/>
            <w:webHidden/>
          </w:rPr>
          <w:fldChar w:fldCharType="separate"/>
        </w:r>
        <w:r>
          <w:rPr>
            <w:noProof/>
            <w:webHidden/>
          </w:rPr>
          <w:t>5</w:t>
        </w:r>
        <w:r w:rsidR="006645E6" w:rsidRPr="00AA4CF4">
          <w:rPr>
            <w:noProof/>
            <w:webHidden/>
          </w:rPr>
          <w:fldChar w:fldCharType="end"/>
        </w:r>
      </w:hyperlink>
    </w:p>
    <w:p w14:paraId="706C641A" w14:textId="28971A06" w:rsidR="006645E6" w:rsidRPr="00AA4CF4" w:rsidRDefault="006C50DB">
      <w:pPr>
        <w:pStyle w:val="23"/>
        <w:rPr>
          <w:rFonts w:eastAsiaTheme="minorEastAsia"/>
          <w:noProof/>
          <w:lang w:val="ru-RU" w:eastAsia="ru-RU"/>
        </w:rPr>
      </w:pPr>
      <w:hyperlink w:anchor="_Toc114670583" w:history="1">
        <w:r w:rsidR="006645E6" w:rsidRPr="00AA4CF4">
          <w:rPr>
            <w:rStyle w:val="ac"/>
            <w:noProof/>
            <w:lang w:val="uk-UA"/>
          </w:rPr>
          <w:t>2.4.</w:t>
        </w:r>
        <w:r w:rsidR="006645E6" w:rsidRPr="00AA4CF4">
          <w:rPr>
            <w:rFonts w:eastAsiaTheme="minorEastAsia"/>
            <w:noProof/>
            <w:lang w:val="ru-RU" w:eastAsia="ru-RU"/>
          </w:rPr>
          <w:tab/>
        </w:r>
        <w:r w:rsidR="006645E6" w:rsidRPr="00AA4CF4">
          <w:rPr>
            <w:rStyle w:val="ac"/>
            <w:noProof/>
            <w:lang w:val="uk-UA"/>
          </w:rPr>
          <w:t>Надання послуг та комунальні підприємства</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_Toc114670583 \h </w:instrText>
        </w:r>
        <w:r w:rsidR="006645E6" w:rsidRPr="00AA4CF4">
          <w:rPr>
            <w:noProof/>
            <w:webHidden/>
          </w:rPr>
        </w:r>
        <w:r w:rsidR="006645E6" w:rsidRPr="00AA4CF4">
          <w:rPr>
            <w:noProof/>
            <w:webHidden/>
          </w:rPr>
          <w:fldChar w:fldCharType="separate"/>
        </w:r>
        <w:r>
          <w:rPr>
            <w:noProof/>
            <w:webHidden/>
          </w:rPr>
          <w:t>5</w:t>
        </w:r>
        <w:r w:rsidR="006645E6" w:rsidRPr="00AA4CF4">
          <w:rPr>
            <w:noProof/>
            <w:webHidden/>
          </w:rPr>
          <w:fldChar w:fldCharType="end"/>
        </w:r>
      </w:hyperlink>
    </w:p>
    <w:p w14:paraId="0949330F" w14:textId="4984BC77" w:rsidR="006645E6" w:rsidRPr="00AA4CF4" w:rsidRDefault="006C50DB">
      <w:pPr>
        <w:pStyle w:val="23"/>
        <w:rPr>
          <w:rFonts w:eastAsiaTheme="minorEastAsia"/>
          <w:noProof/>
          <w:lang w:val="ru-RU" w:eastAsia="ru-RU"/>
        </w:rPr>
      </w:pPr>
      <w:hyperlink w:anchor="_Toc114670584" w:history="1">
        <w:r w:rsidR="006645E6" w:rsidRPr="00AA4CF4">
          <w:rPr>
            <w:rStyle w:val="ac"/>
            <w:noProof/>
            <w:lang w:val="uk-UA"/>
          </w:rPr>
          <w:t>2.5.</w:t>
        </w:r>
        <w:r w:rsidR="006645E6" w:rsidRPr="00AA4CF4">
          <w:rPr>
            <w:rFonts w:eastAsiaTheme="minorEastAsia"/>
            <w:noProof/>
            <w:lang w:val="ru-RU" w:eastAsia="ru-RU"/>
          </w:rPr>
          <w:tab/>
        </w:r>
        <w:r w:rsidR="006645E6" w:rsidRPr="00AA4CF4">
          <w:rPr>
            <w:rStyle w:val="ac"/>
            <w:noProof/>
            <w:lang w:val="uk-UA"/>
          </w:rPr>
          <w:t>Участь громадянського суспільства</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_Toc114670584 \h </w:instrText>
        </w:r>
        <w:r w:rsidR="006645E6" w:rsidRPr="00AA4CF4">
          <w:rPr>
            <w:noProof/>
            <w:webHidden/>
          </w:rPr>
        </w:r>
        <w:r w:rsidR="006645E6" w:rsidRPr="00AA4CF4">
          <w:rPr>
            <w:noProof/>
            <w:webHidden/>
          </w:rPr>
          <w:fldChar w:fldCharType="separate"/>
        </w:r>
        <w:r>
          <w:rPr>
            <w:noProof/>
            <w:webHidden/>
          </w:rPr>
          <w:t>8</w:t>
        </w:r>
        <w:r w:rsidR="006645E6" w:rsidRPr="00AA4CF4">
          <w:rPr>
            <w:noProof/>
            <w:webHidden/>
          </w:rPr>
          <w:fldChar w:fldCharType="end"/>
        </w:r>
      </w:hyperlink>
    </w:p>
    <w:p w14:paraId="5838726E" w14:textId="016339FF" w:rsidR="006645E6" w:rsidRPr="00AA4CF4" w:rsidRDefault="006C50DB">
      <w:pPr>
        <w:pStyle w:val="23"/>
        <w:rPr>
          <w:rFonts w:eastAsiaTheme="minorEastAsia"/>
          <w:noProof/>
          <w:lang w:val="ru-RU" w:eastAsia="ru-RU"/>
        </w:rPr>
      </w:pPr>
      <w:hyperlink w:anchor="_Toc114670585" w:history="1">
        <w:r w:rsidR="006645E6" w:rsidRPr="00AA4CF4">
          <w:rPr>
            <w:rStyle w:val="ac"/>
            <w:noProof/>
            <w:lang w:val="uk-UA"/>
          </w:rPr>
          <w:t>2.6.</w:t>
        </w:r>
        <w:r w:rsidR="006645E6" w:rsidRPr="00AA4CF4">
          <w:rPr>
            <w:rFonts w:eastAsiaTheme="minorEastAsia"/>
            <w:noProof/>
            <w:lang w:val="ru-RU" w:eastAsia="ru-RU"/>
          </w:rPr>
          <w:tab/>
        </w:r>
        <w:r w:rsidR="006645E6" w:rsidRPr="00AA4CF4">
          <w:rPr>
            <w:rStyle w:val="ac"/>
            <w:noProof/>
            <w:lang w:val="uk-UA"/>
          </w:rPr>
          <w:t>Підсумки аналізу стратегічних та політичних ініціатив та напрямків вдосконалення</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_Toc114670585 \h </w:instrText>
        </w:r>
        <w:r w:rsidR="006645E6" w:rsidRPr="00AA4CF4">
          <w:rPr>
            <w:noProof/>
            <w:webHidden/>
          </w:rPr>
        </w:r>
        <w:r w:rsidR="006645E6" w:rsidRPr="00AA4CF4">
          <w:rPr>
            <w:noProof/>
            <w:webHidden/>
          </w:rPr>
          <w:fldChar w:fldCharType="separate"/>
        </w:r>
        <w:r>
          <w:rPr>
            <w:noProof/>
            <w:webHidden/>
          </w:rPr>
          <w:t>8</w:t>
        </w:r>
        <w:r w:rsidR="006645E6" w:rsidRPr="00AA4CF4">
          <w:rPr>
            <w:noProof/>
            <w:webHidden/>
          </w:rPr>
          <w:fldChar w:fldCharType="end"/>
        </w:r>
      </w:hyperlink>
    </w:p>
    <w:p w14:paraId="088AD7B5" w14:textId="6A854A7D" w:rsidR="006645E6" w:rsidRPr="00AA4CF4" w:rsidRDefault="006C50DB">
      <w:pPr>
        <w:pStyle w:val="11"/>
        <w:tabs>
          <w:tab w:val="left" w:pos="440"/>
        </w:tabs>
        <w:rPr>
          <w:rFonts w:eastAsiaTheme="minorEastAsia"/>
          <w:b w:val="0"/>
          <w:bCs w:val="0"/>
          <w:noProof/>
          <w:color w:val="auto"/>
          <w:sz w:val="22"/>
          <w:szCs w:val="22"/>
          <w:lang w:val="ru-RU" w:eastAsia="ru-RU"/>
        </w:rPr>
      </w:pPr>
      <w:hyperlink w:anchor="_Toc114670586" w:history="1">
        <w:r w:rsidR="006645E6" w:rsidRPr="00AA4CF4">
          <w:rPr>
            <w:rStyle w:val="ac"/>
            <w:noProof/>
            <w:lang w:val="uk-UA"/>
          </w:rPr>
          <w:t>3.</w:t>
        </w:r>
        <w:r w:rsidR="006645E6" w:rsidRPr="00AA4CF4">
          <w:rPr>
            <w:rFonts w:eastAsiaTheme="minorEastAsia"/>
            <w:b w:val="0"/>
            <w:bCs w:val="0"/>
            <w:noProof/>
            <w:color w:val="auto"/>
            <w:sz w:val="22"/>
            <w:szCs w:val="22"/>
            <w:lang w:val="ru-RU" w:eastAsia="ru-RU"/>
          </w:rPr>
          <w:tab/>
        </w:r>
        <w:r w:rsidR="006645E6" w:rsidRPr="00AA4CF4">
          <w:rPr>
            <w:rStyle w:val="ac"/>
            <w:noProof/>
            <w:lang w:val="uk-UA"/>
          </w:rPr>
          <w:t>Екологічна ситуація у місті Києві</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_Toc114670586 \h </w:instrText>
        </w:r>
        <w:r w:rsidR="006645E6" w:rsidRPr="00AA4CF4">
          <w:rPr>
            <w:noProof/>
            <w:webHidden/>
          </w:rPr>
        </w:r>
        <w:r w:rsidR="006645E6" w:rsidRPr="00AA4CF4">
          <w:rPr>
            <w:noProof/>
            <w:webHidden/>
          </w:rPr>
          <w:fldChar w:fldCharType="separate"/>
        </w:r>
        <w:r>
          <w:rPr>
            <w:noProof/>
            <w:webHidden/>
          </w:rPr>
          <w:t>11</w:t>
        </w:r>
        <w:r w:rsidR="006645E6" w:rsidRPr="00AA4CF4">
          <w:rPr>
            <w:noProof/>
            <w:webHidden/>
          </w:rPr>
          <w:fldChar w:fldCharType="end"/>
        </w:r>
      </w:hyperlink>
    </w:p>
    <w:p w14:paraId="5181E3E4" w14:textId="6BE45FA3" w:rsidR="006645E6" w:rsidRPr="00AA4CF4" w:rsidRDefault="006C50DB">
      <w:pPr>
        <w:pStyle w:val="23"/>
        <w:rPr>
          <w:rFonts w:eastAsiaTheme="minorEastAsia"/>
          <w:noProof/>
          <w:lang w:val="ru-RU" w:eastAsia="ru-RU"/>
        </w:rPr>
      </w:pPr>
      <w:hyperlink w:anchor="_Toc114670587" w:history="1">
        <w:r w:rsidR="006645E6" w:rsidRPr="00AA4CF4">
          <w:rPr>
            <w:rStyle w:val="ac"/>
            <w:noProof/>
            <w:lang w:val="uk-UA"/>
          </w:rPr>
          <w:t>3.1.</w:t>
        </w:r>
        <w:r w:rsidR="006645E6" w:rsidRPr="00AA4CF4">
          <w:rPr>
            <w:rFonts w:eastAsiaTheme="minorEastAsia"/>
            <w:noProof/>
            <w:lang w:val="ru-RU" w:eastAsia="ru-RU"/>
          </w:rPr>
          <w:tab/>
        </w:r>
        <w:r w:rsidR="006645E6" w:rsidRPr="00AA4CF4">
          <w:rPr>
            <w:rStyle w:val="ac"/>
            <w:noProof/>
            <w:lang w:val="uk-UA"/>
          </w:rPr>
          <w:t>Якість повітря</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_Toc114670587 \h </w:instrText>
        </w:r>
        <w:r w:rsidR="006645E6" w:rsidRPr="00AA4CF4">
          <w:rPr>
            <w:noProof/>
            <w:webHidden/>
          </w:rPr>
        </w:r>
        <w:r w:rsidR="006645E6" w:rsidRPr="00AA4CF4">
          <w:rPr>
            <w:noProof/>
            <w:webHidden/>
          </w:rPr>
          <w:fldChar w:fldCharType="separate"/>
        </w:r>
        <w:r>
          <w:rPr>
            <w:noProof/>
            <w:webHidden/>
          </w:rPr>
          <w:t>12</w:t>
        </w:r>
        <w:r w:rsidR="006645E6" w:rsidRPr="00AA4CF4">
          <w:rPr>
            <w:noProof/>
            <w:webHidden/>
          </w:rPr>
          <w:fldChar w:fldCharType="end"/>
        </w:r>
      </w:hyperlink>
    </w:p>
    <w:p w14:paraId="7F1070F3" w14:textId="3321FAFD" w:rsidR="006645E6" w:rsidRPr="00AA4CF4" w:rsidRDefault="006C50DB">
      <w:pPr>
        <w:pStyle w:val="23"/>
        <w:rPr>
          <w:rFonts w:eastAsiaTheme="minorEastAsia"/>
          <w:noProof/>
          <w:lang w:val="ru-RU" w:eastAsia="ru-RU"/>
        </w:rPr>
      </w:pPr>
      <w:hyperlink w:anchor="_Toc114670588" w:history="1">
        <w:r w:rsidR="006645E6" w:rsidRPr="00AA4CF4">
          <w:rPr>
            <w:rStyle w:val="ac"/>
            <w:noProof/>
            <w:lang w:val="uk-UA"/>
          </w:rPr>
          <w:t>3.2.</w:t>
        </w:r>
        <w:r w:rsidR="006645E6" w:rsidRPr="00AA4CF4">
          <w:rPr>
            <w:rFonts w:eastAsiaTheme="minorEastAsia"/>
            <w:noProof/>
            <w:lang w:val="ru-RU" w:eastAsia="ru-RU"/>
          </w:rPr>
          <w:tab/>
        </w:r>
        <w:r w:rsidR="006645E6" w:rsidRPr="00AA4CF4">
          <w:rPr>
            <w:rStyle w:val="ac"/>
            <w:noProof/>
            <w:lang w:val="uk-UA"/>
          </w:rPr>
          <w:t>Якість та доступність води</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_Toc114670588 \h </w:instrText>
        </w:r>
        <w:r w:rsidR="006645E6" w:rsidRPr="00AA4CF4">
          <w:rPr>
            <w:noProof/>
            <w:webHidden/>
          </w:rPr>
        </w:r>
        <w:r w:rsidR="006645E6" w:rsidRPr="00AA4CF4">
          <w:rPr>
            <w:noProof/>
            <w:webHidden/>
          </w:rPr>
          <w:fldChar w:fldCharType="separate"/>
        </w:r>
        <w:r>
          <w:rPr>
            <w:noProof/>
            <w:webHidden/>
          </w:rPr>
          <w:t>13</w:t>
        </w:r>
        <w:r w:rsidR="006645E6" w:rsidRPr="00AA4CF4">
          <w:rPr>
            <w:noProof/>
            <w:webHidden/>
          </w:rPr>
          <w:fldChar w:fldCharType="end"/>
        </w:r>
      </w:hyperlink>
    </w:p>
    <w:p w14:paraId="34CA134A" w14:textId="4308C3BF" w:rsidR="006645E6" w:rsidRPr="00AA4CF4" w:rsidRDefault="006C50DB">
      <w:pPr>
        <w:pStyle w:val="23"/>
        <w:rPr>
          <w:rFonts w:eastAsiaTheme="minorEastAsia"/>
          <w:noProof/>
          <w:lang w:val="ru-RU" w:eastAsia="ru-RU"/>
        </w:rPr>
      </w:pPr>
      <w:hyperlink w:anchor="_Toc114670589" w:history="1">
        <w:r w:rsidR="006645E6" w:rsidRPr="00AA4CF4">
          <w:rPr>
            <w:rStyle w:val="ac"/>
            <w:noProof/>
            <w:lang w:val="uk-UA"/>
          </w:rPr>
          <w:t>3.3.</w:t>
        </w:r>
        <w:r w:rsidR="006645E6" w:rsidRPr="00AA4CF4">
          <w:rPr>
            <w:rFonts w:eastAsiaTheme="minorEastAsia"/>
            <w:noProof/>
            <w:lang w:val="ru-RU" w:eastAsia="ru-RU"/>
          </w:rPr>
          <w:tab/>
        </w:r>
        <w:r w:rsidR="006645E6" w:rsidRPr="00AA4CF4">
          <w:rPr>
            <w:rStyle w:val="ac"/>
            <w:noProof/>
            <w:lang w:val="uk-UA"/>
          </w:rPr>
          <w:t>Якість ґрунтів</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_Toc114670589 \h </w:instrText>
        </w:r>
        <w:r w:rsidR="006645E6" w:rsidRPr="00AA4CF4">
          <w:rPr>
            <w:noProof/>
            <w:webHidden/>
          </w:rPr>
        </w:r>
        <w:r w:rsidR="006645E6" w:rsidRPr="00AA4CF4">
          <w:rPr>
            <w:noProof/>
            <w:webHidden/>
          </w:rPr>
          <w:fldChar w:fldCharType="separate"/>
        </w:r>
        <w:r>
          <w:rPr>
            <w:noProof/>
            <w:webHidden/>
          </w:rPr>
          <w:t>14</w:t>
        </w:r>
        <w:r w:rsidR="006645E6" w:rsidRPr="00AA4CF4">
          <w:rPr>
            <w:noProof/>
            <w:webHidden/>
          </w:rPr>
          <w:fldChar w:fldCharType="end"/>
        </w:r>
      </w:hyperlink>
    </w:p>
    <w:p w14:paraId="4752BED8" w14:textId="37CF346D" w:rsidR="006645E6" w:rsidRPr="00AA4CF4" w:rsidRDefault="006C50DB">
      <w:pPr>
        <w:pStyle w:val="23"/>
        <w:rPr>
          <w:rFonts w:eastAsiaTheme="minorEastAsia"/>
          <w:noProof/>
          <w:lang w:val="ru-RU" w:eastAsia="ru-RU"/>
        </w:rPr>
      </w:pPr>
      <w:hyperlink w:anchor="_Toc114670590" w:history="1">
        <w:r w:rsidR="006645E6" w:rsidRPr="00AA4CF4">
          <w:rPr>
            <w:rStyle w:val="ac"/>
            <w:noProof/>
            <w:lang w:val="uk-UA"/>
          </w:rPr>
          <w:t>3.4.</w:t>
        </w:r>
        <w:r w:rsidR="006645E6" w:rsidRPr="00AA4CF4">
          <w:rPr>
            <w:rFonts w:eastAsiaTheme="minorEastAsia"/>
            <w:noProof/>
            <w:lang w:val="ru-RU" w:eastAsia="ru-RU"/>
          </w:rPr>
          <w:tab/>
        </w:r>
        <w:r w:rsidR="006645E6" w:rsidRPr="00AA4CF4">
          <w:rPr>
            <w:rStyle w:val="ac"/>
            <w:noProof/>
            <w:lang w:val="uk-UA"/>
          </w:rPr>
          <w:t>Зелені зони</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_Toc114670590 \h </w:instrText>
        </w:r>
        <w:r w:rsidR="006645E6" w:rsidRPr="00AA4CF4">
          <w:rPr>
            <w:noProof/>
            <w:webHidden/>
          </w:rPr>
        </w:r>
        <w:r w:rsidR="006645E6" w:rsidRPr="00AA4CF4">
          <w:rPr>
            <w:noProof/>
            <w:webHidden/>
          </w:rPr>
          <w:fldChar w:fldCharType="separate"/>
        </w:r>
        <w:r>
          <w:rPr>
            <w:noProof/>
            <w:webHidden/>
          </w:rPr>
          <w:t>15</w:t>
        </w:r>
        <w:r w:rsidR="006645E6" w:rsidRPr="00AA4CF4">
          <w:rPr>
            <w:noProof/>
            <w:webHidden/>
          </w:rPr>
          <w:fldChar w:fldCharType="end"/>
        </w:r>
      </w:hyperlink>
    </w:p>
    <w:p w14:paraId="4C7050D1" w14:textId="5D3C0A18" w:rsidR="006645E6" w:rsidRPr="00AA4CF4" w:rsidRDefault="006C50DB">
      <w:pPr>
        <w:pStyle w:val="23"/>
        <w:rPr>
          <w:rFonts w:eastAsiaTheme="minorEastAsia"/>
          <w:noProof/>
          <w:lang w:val="ru-RU" w:eastAsia="ru-RU"/>
        </w:rPr>
      </w:pPr>
      <w:hyperlink w:anchor="_Toc114670591" w:history="1">
        <w:r w:rsidR="006645E6" w:rsidRPr="00AA4CF4">
          <w:rPr>
            <w:rStyle w:val="ac"/>
            <w:noProof/>
            <w:lang w:val="uk-UA"/>
          </w:rPr>
          <w:t>3.5.</w:t>
        </w:r>
        <w:r w:rsidR="006645E6" w:rsidRPr="00AA4CF4">
          <w:rPr>
            <w:rFonts w:eastAsiaTheme="minorEastAsia"/>
            <w:noProof/>
            <w:lang w:val="ru-RU" w:eastAsia="ru-RU"/>
          </w:rPr>
          <w:tab/>
        </w:r>
        <w:r w:rsidR="006645E6" w:rsidRPr="00AA4CF4">
          <w:rPr>
            <w:rStyle w:val="ac"/>
            <w:noProof/>
            <w:lang w:val="uk-UA"/>
          </w:rPr>
          <w:t>Біорізноманіття</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_Toc114670591 \h </w:instrText>
        </w:r>
        <w:r w:rsidR="006645E6" w:rsidRPr="00AA4CF4">
          <w:rPr>
            <w:noProof/>
            <w:webHidden/>
          </w:rPr>
        </w:r>
        <w:r w:rsidR="006645E6" w:rsidRPr="00AA4CF4">
          <w:rPr>
            <w:noProof/>
            <w:webHidden/>
          </w:rPr>
          <w:fldChar w:fldCharType="separate"/>
        </w:r>
        <w:r>
          <w:rPr>
            <w:noProof/>
            <w:webHidden/>
          </w:rPr>
          <w:t>16</w:t>
        </w:r>
        <w:r w:rsidR="006645E6" w:rsidRPr="00AA4CF4">
          <w:rPr>
            <w:noProof/>
            <w:webHidden/>
          </w:rPr>
          <w:fldChar w:fldCharType="end"/>
        </w:r>
      </w:hyperlink>
    </w:p>
    <w:p w14:paraId="0BD92E6E" w14:textId="634D6CEA" w:rsidR="006645E6" w:rsidRPr="00AA4CF4" w:rsidRDefault="006C50DB">
      <w:pPr>
        <w:pStyle w:val="23"/>
        <w:rPr>
          <w:rFonts w:eastAsiaTheme="minorEastAsia"/>
          <w:noProof/>
          <w:lang w:val="ru-RU" w:eastAsia="ru-RU"/>
        </w:rPr>
      </w:pPr>
      <w:hyperlink w:anchor="_Toc114670592" w:history="1">
        <w:r w:rsidR="006645E6" w:rsidRPr="00AA4CF4">
          <w:rPr>
            <w:rStyle w:val="ac"/>
            <w:noProof/>
            <w:lang w:val="uk-UA"/>
          </w:rPr>
          <w:t>3.6.</w:t>
        </w:r>
        <w:r w:rsidR="006645E6" w:rsidRPr="00AA4CF4">
          <w:rPr>
            <w:rFonts w:eastAsiaTheme="minorEastAsia"/>
            <w:noProof/>
            <w:lang w:val="ru-RU" w:eastAsia="ru-RU"/>
          </w:rPr>
          <w:tab/>
        </w:r>
        <w:r w:rsidR="006645E6" w:rsidRPr="00AA4CF4">
          <w:rPr>
            <w:rStyle w:val="ac"/>
            <w:noProof/>
            <w:lang w:val="uk-UA"/>
          </w:rPr>
          <w:t>Викиди парникових газів</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_Toc114670592 \h </w:instrText>
        </w:r>
        <w:r w:rsidR="006645E6" w:rsidRPr="00AA4CF4">
          <w:rPr>
            <w:noProof/>
            <w:webHidden/>
          </w:rPr>
        </w:r>
        <w:r w:rsidR="006645E6" w:rsidRPr="00AA4CF4">
          <w:rPr>
            <w:noProof/>
            <w:webHidden/>
          </w:rPr>
          <w:fldChar w:fldCharType="separate"/>
        </w:r>
        <w:r>
          <w:rPr>
            <w:noProof/>
            <w:webHidden/>
          </w:rPr>
          <w:t>17</w:t>
        </w:r>
        <w:r w:rsidR="006645E6" w:rsidRPr="00AA4CF4">
          <w:rPr>
            <w:noProof/>
            <w:webHidden/>
          </w:rPr>
          <w:fldChar w:fldCharType="end"/>
        </w:r>
      </w:hyperlink>
    </w:p>
    <w:p w14:paraId="25D6F6E6" w14:textId="4FFEE02A" w:rsidR="006645E6" w:rsidRPr="00AA4CF4" w:rsidRDefault="006C50DB">
      <w:pPr>
        <w:pStyle w:val="23"/>
        <w:rPr>
          <w:rFonts w:eastAsiaTheme="minorEastAsia"/>
          <w:noProof/>
          <w:lang w:val="ru-RU" w:eastAsia="ru-RU"/>
        </w:rPr>
      </w:pPr>
      <w:hyperlink w:anchor="_Toc114670593" w:history="1">
        <w:r w:rsidR="006645E6" w:rsidRPr="00AA4CF4">
          <w:rPr>
            <w:rStyle w:val="ac"/>
            <w:noProof/>
            <w:lang w:val="uk-UA"/>
          </w:rPr>
          <w:t>3.7.</w:t>
        </w:r>
        <w:r w:rsidR="006645E6" w:rsidRPr="00AA4CF4">
          <w:rPr>
            <w:rFonts w:eastAsiaTheme="minorEastAsia"/>
            <w:noProof/>
            <w:lang w:val="ru-RU" w:eastAsia="ru-RU"/>
          </w:rPr>
          <w:tab/>
        </w:r>
        <w:r w:rsidR="006645E6" w:rsidRPr="00AA4CF4">
          <w:rPr>
            <w:rStyle w:val="ac"/>
            <w:noProof/>
            <w:lang w:val="uk-UA"/>
          </w:rPr>
          <w:t>Адаптація та стійкість міста</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_Toc114670593 \h </w:instrText>
        </w:r>
        <w:r w:rsidR="006645E6" w:rsidRPr="00AA4CF4">
          <w:rPr>
            <w:noProof/>
            <w:webHidden/>
          </w:rPr>
        </w:r>
        <w:r w:rsidR="006645E6" w:rsidRPr="00AA4CF4">
          <w:rPr>
            <w:noProof/>
            <w:webHidden/>
          </w:rPr>
          <w:fldChar w:fldCharType="separate"/>
        </w:r>
        <w:r>
          <w:rPr>
            <w:noProof/>
            <w:webHidden/>
          </w:rPr>
          <w:t>18</w:t>
        </w:r>
        <w:r w:rsidR="006645E6" w:rsidRPr="00AA4CF4">
          <w:rPr>
            <w:noProof/>
            <w:webHidden/>
          </w:rPr>
          <w:fldChar w:fldCharType="end"/>
        </w:r>
      </w:hyperlink>
    </w:p>
    <w:p w14:paraId="42CA8D3A" w14:textId="61DE8ED0" w:rsidR="006645E6" w:rsidRPr="00AA4CF4" w:rsidRDefault="006C50DB">
      <w:pPr>
        <w:pStyle w:val="23"/>
        <w:rPr>
          <w:rFonts w:eastAsiaTheme="minorEastAsia"/>
          <w:noProof/>
          <w:lang w:val="ru-RU" w:eastAsia="ru-RU"/>
        </w:rPr>
      </w:pPr>
      <w:hyperlink w:anchor="_Toc114670594" w:history="1">
        <w:r w:rsidR="006645E6" w:rsidRPr="00AA4CF4">
          <w:rPr>
            <w:rStyle w:val="ac"/>
            <w:noProof/>
            <w:lang w:val="uk-UA"/>
          </w:rPr>
          <w:t>3.8.</w:t>
        </w:r>
        <w:r w:rsidR="006645E6" w:rsidRPr="00AA4CF4">
          <w:rPr>
            <w:rFonts w:eastAsiaTheme="minorEastAsia"/>
            <w:noProof/>
            <w:lang w:val="ru-RU" w:eastAsia="ru-RU"/>
          </w:rPr>
          <w:tab/>
        </w:r>
        <w:r w:rsidR="006645E6" w:rsidRPr="00AA4CF4">
          <w:rPr>
            <w:rStyle w:val="ac"/>
            <w:noProof/>
            <w:lang w:val="uk-UA"/>
          </w:rPr>
          <w:t>Пріоритетність екологічних проблем</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_Toc114670594 \h </w:instrText>
        </w:r>
        <w:r w:rsidR="006645E6" w:rsidRPr="00AA4CF4">
          <w:rPr>
            <w:noProof/>
            <w:webHidden/>
          </w:rPr>
        </w:r>
        <w:r w:rsidR="006645E6" w:rsidRPr="00AA4CF4">
          <w:rPr>
            <w:noProof/>
            <w:webHidden/>
          </w:rPr>
          <w:fldChar w:fldCharType="separate"/>
        </w:r>
        <w:r>
          <w:rPr>
            <w:noProof/>
            <w:webHidden/>
          </w:rPr>
          <w:t>19</w:t>
        </w:r>
        <w:r w:rsidR="006645E6" w:rsidRPr="00AA4CF4">
          <w:rPr>
            <w:noProof/>
            <w:webHidden/>
          </w:rPr>
          <w:fldChar w:fldCharType="end"/>
        </w:r>
      </w:hyperlink>
    </w:p>
    <w:p w14:paraId="6F98C255" w14:textId="203F987B" w:rsidR="006645E6" w:rsidRPr="00AA4CF4" w:rsidRDefault="006C50DB">
      <w:pPr>
        <w:pStyle w:val="11"/>
        <w:tabs>
          <w:tab w:val="left" w:pos="440"/>
        </w:tabs>
        <w:rPr>
          <w:rFonts w:eastAsiaTheme="minorEastAsia"/>
          <w:b w:val="0"/>
          <w:bCs w:val="0"/>
          <w:noProof/>
          <w:color w:val="auto"/>
          <w:sz w:val="22"/>
          <w:szCs w:val="22"/>
          <w:lang w:val="ru-RU" w:eastAsia="ru-RU"/>
        </w:rPr>
      </w:pPr>
      <w:hyperlink w:anchor="_Toc114670595" w:history="1">
        <w:r w:rsidR="006645E6" w:rsidRPr="00AA4CF4">
          <w:rPr>
            <w:rStyle w:val="ac"/>
            <w:noProof/>
            <w:lang w:val="uk-UA"/>
          </w:rPr>
          <w:t>4.</w:t>
        </w:r>
        <w:r w:rsidR="006645E6" w:rsidRPr="00AA4CF4">
          <w:rPr>
            <w:rFonts w:eastAsiaTheme="minorEastAsia"/>
            <w:b w:val="0"/>
            <w:bCs w:val="0"/>
            <w:noProof/>
            <w:color w:val="auto"/>
            <w:sz w:val="22"/>
            <w:szCs w:val="22"/>
            <w:lang w:val="ru-RU" w:eastAsia="ru-RU"/>
          </w:rPr>
          <w:tab/>
        </w:r>
        <w:r w:rsidR="006645E6" w:rsidRPr="00AA4CF4">
          <w:rPr>
            <w:rStyle w:val="ac"/>
            <w:noProof/>
            <w:lang w:val="uk-UA"/>
          </w:rPr>
          <w:t>Огляд впливу секторів</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_Toc114670595 \h </w:instrText>
        </w:r>
        <w:r w:rsidR="006645E6" w:rsidRPr="00AA4CF4">
          <w:rPr>
            <w:noProof/>
            <w:webHidden/>
          </w:rPr>
        </w:r>
        <w:r w:rsidR="006645E6" w:rsidRPr="00AA4CF4">
          <w:rPr>
            <w:noProof/>
            <w:webHidden/>
          </w:rPr>
          <w:fldChar w:fldCharType="separate"/>
        </w:r>
        <w:r>
          <w:rPr>
            <w:noProof/>
            <w:webHidden/>
          </w:rPr>
          <w:t>22</w:t>
        </w:r>
        <w:r w:rsidR="006645E6" w:rsidRPr="00AA4CF4">
          <w:rPr>
            <w:noProof/>
            <w:webHidden/>
          </w:rPr>
          <w:fldChar w:fldCharType="end"/>
        </w:r>
      </w:hyperlink>
    </w:p>
    <w:p w14:paraId="52643608" w14:textId="462973CD" w:rsidR="006645E6" w:rsidRPr="00AA4CF4" w:rsidRDefault="006C50DB">
      <w:pPr>
        <w:pStyle w:val="23"/>
        <w:rPr>
          <w:rFonts w:eastAsiaTheme="minorEastAsia"/>
          <w:noProof/>
          <w:lang w:val="ru-RU" w:eastAsia="ru-RU"/>
        </w:rPr>
      </w:pPr>
      <w:hyperlink w:anchor="_Toc114670596" w:history="1">
        <w:r w:rsidR="006645E6" w:rsidRPr="00AA4CF4">
          <w:rPr>
            <w:rStyle w:val="ac"/>
            <w:noProof/>
            <w:lang w:val="uk-UA"/>
          </w:rPr>
          <w:t>4.1.</w:t>
        </w:r>
        <w:r w:rsidR="006645E6" w:rsidRPr="00AA4CF4">
          <w:rPr>
            <w:rFonts w:eastAsiaTheme="minorEastAsia"/>
            <w:noProof/>
            <w:lang w:val="ru-RU" w:eastAsia="ru-RU"/>
          </w:rPr>
          <w:tab/>
        </w:r>
        <w:r w:rsidR="006645E6" w:rsidRPr="00AA4CF4">
          <w:rPr>
            <w:rStyle w:val="ac"/>
            <w:noProof/>
            <w:lang w:val="uk-UA"/>
          </w:rPr>
          <w:t>Транспорт</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_Toc114670596 \h </w:instrText>
        </w:r>
        <w:r w:rsidR="006645E6" w:rsidRPr="00AA4CF4">
          <w:rPr>
            <w:noProof/>
            <w:webHidden/>
          </w:rPr>
        </w:r>
        <w:r w:rsidR="006645E6" w:rsidRPr="00AA4CF4">
          <w:rPr>
            <w:noProof/>
            <w:webHidden/>
          </w:rPr>
          <w:fldChar w:fldCharType="separate"/>
        </w:r>
        <w:r>
          <w:rPr>
            <w:noProof/>
            <w:webHidden/>
          </w:rPr>
          <w:t>23</w:t>
        </w:r>
        <w:r w:rsidR="006645E6" w:rsidRPr="00AA4CF4">
          <w:rPr>
            <w:noProof/>
            <w:webHidden/>
          </w:rPr>
          <w:fldChar w:fldCharType="end"/>
        </w:r>
      </w:hyperlink>
    </w:p>
    <w:p w14:paraId="6979B42F" w14:textId="6FF6D921" w:rsidR="006645E6" w:rsidRPr="00AA4CF4" w:rsidRDefault="006C50DB">
      <w:pPr>
        <w:pStyle w:val="23"/>
        <w:rPr>
          <w:rFonts w:eastAsiaTheme="minorEastAsia"/>
          <w:noProof/>
          <w:lang w:val="ru-RU" w:eastAsia="ru-RU"/>
        </w:rPr>
      </w:pPr>
      <w:hyperlink w:anchor="_Toc114670597" w:history="1">
        <w:r w:rsidR="006645E6" w:rsidRPr="00AA4CF4">
          <w:rPr>
            <w:rStyle w:val="ac"/>
            <w:noProof/>
            <w:lang w:val="uk-UA"/>
          </w:rPr>
          <w:t>4.2.</w:t>
        </w:r>
        <w:r w:rsidR="006645E6" w:rsidRPr="00AA4CF4">
          <w:rPr>
            <w:rFonts w:eastAsiaTheme="minorEastAsia"/>
            <w:noProof/>
            <w:lang w:val="ru-RU" w:eastAsia="ru-RU"/>
          </w:rPr>
          <w:tab/>
        </w:r>
        <w:r w:rsidR="006645E6" w:rsidRPr="00AA4CF4">
          <w:rPr>
            <w:rStyle w:val="ac"/>
            <w:noProof/>
            <w:lang w:val="uk-UA"/>
          </w:rPr>
          <w:t>Будівлі</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_Toc114670597 \h </w:instrText>
        </w:r>
        <w:r w:rsidR="006645E6" w:rsidRPr="00AA4CF4">
          <w:rPr>
            <w:noProof/>
            <w:webHidden/>
          </w:rPr>
        </w:r>
        <w:r w:rsidR="006645E6" w:rsidRPr="00AA4CF4">
          <w:rPr>
            <w:noProof/>
            <w:webHidden/>
          </w:rPr>
          <w:fldChar w:fldCharType="separate"/>
        </w:r>
        <w:r>
          <w:rPr>
            <w:noProof/>
            <w:webHidden/>
          </w:rPr>
          <w:t>24</w:t>
        </w:r>
        <w:r w:rsidR="006645E6" w:rsidRPr="00AA4CF4">
          <w:rPr>
            <w:noProof/>
            <w:webHidden/>
          </w:rPr>
          <w:fldChar w:fldCharType="end"/>
        </w:r>
      </w:hyperlink>
    </w:p>
    <w:p w14:paraId="7D0262C3" w14:textId="23D32ADE" w:rsidR="006645E6" w:rsidRPr="00AA4CF4" w:rsidRDefault="006C50DB">
      <w:pPr>
        <w:pStyle w:val="23"/>
        <w:rPr>
          <w:rFonts w:eastAsiaTheme="minorEastAsia"/>
          <w:noProof/>
          <w:lang w:val="ru-RU" w:eastAsia="ru-RU"/>
        </w:rPr>
      </w:pPr>
      <w:hyperlink w:anchor="_Toc114670598" w:history="1">
        <w:r w:rsidR="006645E6" w:rsidRPr="00AA4CF4">
          <w:rPr>
            <w:rStyle w:val="ac"/>
            <w:noProof/>
            <w:lang w:val="uk-UA"/>
          </w:rPr>
          <w:t>4.3.</w:t>
        </w:r>
        <w:r w:rsidR="006645E6" w:rsidRPr="00AA4CF4">
          <w:rPr>
            <w:rFonts w:eastAsiaTheme="minorEastAsia"/>
            <w:noProof/>
            <w:lang w:val="ru-RU" w:eastAsia="ru-RU"/>
          </w:rPr>
          <w:tab/>
        </w:r>
        <w:r w:rsidR="006645E6" w:rsidRPr="00AA4CF4">
          <w:rPr>
            <w:rStyle w:val="ac"/>
            <w:noProof/>
            <w:lang w:val="uk-UA"/>
          </w:rPr>
          <w:t>Промислові підприємства</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_Toc114670598 \h </w:instrText>
        </w:r>
        <w:r w:rsidR="006645E6" w:rsidRPr="00AA4CF4">
          <w:rPr>
            <w:noProof/>
            <w:webHidden/>
          </w:rPr>
        </w:r>
        <w:r w:rsidR="006645E6" w:rsidRPr="00AA4CF4">
          <w:rPr>
            <w:noProof/>
            <w:webHidden/>
          </w:rPr>
          <w:fldChar w:fldCharType="separate"/>
        </w:r>
        <w:r>
          <w:rPr>
            <w:noProof/>
            <w:webHidden/>
          </w:rPr>
          <w:t>24</w:t>
        </w:r>
        <w:r w:rsidR="006645E6" w:rsidRPr="00AA4CF4">
          <w:rPr>
            <w:noProof/>
            <w:webHidden/>
          </w:rPr>
          <w:fldChar w:fldCharType="end"/>
        </w:r>
      </w:hyperlink>
    </w:p>
    <w:p w14:paraId="5F93BE10" w14:textId="2C0C1C28" w:rsidR="006645E6" w:rsidRPr="00AA4CF4" w:rsidRDefault="006C50DB">
      <w:pPr>
        <w:pStyle w:val="23"/>
        <w:rPr>
          <w:rFonts w:eastAsiaTheme="minorEastAsia"/>
          <w:noProof/>
          <w:lang w:val="ru-RU" w:eastAsia="ru-RU"/>
        </w:rPr>
      </w:pPr>
      <w:hyperlink w:anchor="_Toc114670599" w:history="1">
        <w:r w:rsidR="006645E6" w:rsidRPr="00AA4CF4">
          <w:rPr>
            <w:rStyle w:val="ac"/>
            <w:noProof/>
            <w:lang w:val="uk-UA"/>
          </w:rPr>
          <w:t>4.4.</w:t>
        </w:r>
        <w:r w:rsidR="006645E6" w:rsidRPr="00AA4CF4">
          <w:rPr>
            <w:rFonts w:eastAsiaTheme="minorEastAsia"/>
            <w:noProof/>
            <w:lang w:val="ru-RU" w:eastAsia="ru-RU"/>
          </w:rPr>
          <w:tab/>
        </w:r>
        <w:r w:rsidR="006645E6" w:rsidRPr="00AA4CF4">
          <w:rPr>
            <w:rStyle w:val="ac"/>
            <w:noProof/>
            <w:lang w:val="uk-UA"/>
          </w:rPr>
          <w:t>Енергетика</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_Toc114670599 \h </w:instrText>
        </w:r>
        <w:r w:rsidR="006645E6" w:rsidRPr="00AA4CF4">
          <w:rPr>
            <w:noProof/>
            <w:webHidden/>
          </w:rPr>
        </w:r>
        <w:r w:rsidR="006645E6" w:rsidRPr="00AA4CF4">
          <w:rPr>
            <w:noProof/>
            <w:webHidden/>
          </w:rPr>
          <w:fldChar w:fldCharType="separate"/>
        </w:r>
        <w:r>
          <w:rPr>
            <w:noProof/>
            <w:webHidden/>
          </w:rPr>
          <w:t>25</w:t>
        </w:r>
        <w:r w:rsidR="006645E6" w:rsidRPr="00AA4CF4">
          <w:rPr>
            <w:noProof/>
            <w:webHidden/>
          </w:rPr>
          <w:fldChar w:fldCharType="end"/>
        </w:r>
      </w:hyperlink>
    </w:p>
    <w:p w14:paraId="41EF42F4" w14:textId="27BB7BFA" w:rsidR="006645E6" w:rsidRPr="00AA4CF4" w:rsidRDefault="006C50DB">
      <w:pPr>
        <w:pStyle w:val="23"/>
        <w:rPr>
          <w:rFonts w:eastAsiaTheme="minorEastAsia"/>
          <w:noProof/>
          <w:lang w:val="ru-RU" w:eastAsia="ru-RU"/>
        </w:rPr>
      </w:pPr>
      <w:hyperlink w:anchor="_Toc114670600" w:history="1">
        <w:r w:rsidR="006645E6" w:rsidRPr="00AA4CF4">
          <w:rPr>
            <w:rStyle w:val="ac"/>
            <w:noProof/>
            <w:lang w:val="uk-UA"/>
          </w:rPr>
          <w:t>4.5.</w:t>
        </w:r>
        <w:r w:rsidR="006645E6" w:rsidRPr="00AA4CF4">
          <w:rPr>
            <w:rFonts w:eastAsiaTheme="minorEastAsia"/>
            <w:noProof/>
            <w:lang w:val="ru-RU" w:eastAsia="ru-RU"/>
          </w:rPr>
          <w:tab/>
        </w:r>
        <w:r w:rsidR="006645E6" w:rsidRPr="00AA4CF4">
          <w:rPr>
            <w:rStyle w:val="ac"/>
            <w:noProof/>
            <w:lang w:val="uk-UA"/>
          </w:rPr>
          <w:t>Водопостачання та водовідведення</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_Toc114670600 \h </w:instrText>
        </w:r>
        <w:r w:rsidR="006645E6" w:rsidRPr="00AA4CF4">
          <w:rPr>
            <w:noProof/>
            <w:webHidden/>
          </w:rPr>
        </w:r>
        <w:r w:rsidR="006645E6" w:rsidRPr="00AA4CF4">
          <w:rPr>
            <w:noProof/>
            <w:webHidden/>
          </w:rPr>
          <w:fldChar w:fldCharType="separate"/>
        </w:r>
        <w:r>
          <w:rPr>
            <w:noProof/>
            <w:webHidden/>
          </w:rPr>
          <w:t>26</w:t>
        </w:r>
        <w:r w:rsidR="006645E6" w:rsidRPr="00AA4CF4">
          <w:rPr>
            <w:noProof/>
            <w:webHidden/>
          </w:rPr>
          <w:fldChar w:fldCharType="end"/>
        </w:r>
      </w:hyperlink>
    </w:p>
    <w:p w14:paraId="12E86E00" w14:textId="54589330" w:rsidR="006645E6" w:rsidRPr="00AA4CF4" w:rsidRDefault="006C50DB">
      <w:pPr>
        <w:pStyle w:val="23"/>
        <w:rPr>
          <w:rFonts w:eastAsiaTheme="minorEastAsia"/>
          <w:noProof/>
          <w:lang w:val="ru-RU" w:eastAsia="ru-RU"/>
        </w:rPr>
      </w:pPr>
      <w:hyperlink w:anchor="_Toc114670601" w:history="1">
        <w:r w:rsidR="006645E6" w:rsidRPr="00AA4CF4">
          <w:rPr>
            <w:rStyle w:val="ac"/>
            <w:noProof/>
            <w:lang w:val="uk-UA"/>
          </w:rPr>
          <w:t>4.6.</w:t>
        </w:r>
        <w:r w:rsidR="006645E6" w:rsidRPr="00AA4CF4">
          <w:rPr>
            <w:rFonts w:eastAsiaTheme="minorEastAsia"/>
            <w:noProof/>
            <w:lang w:val="ru-RU" w:eastAsia="ru-RU"/>
          </w:rPr>
          <w:tab/>
        </w:r>
        <w:r w:rsidR="006645E6" w:rsidRPr="00AA4CF4">
          <w:rPr>
            <w:rStyle w:val="ac"/>
            <w:noProof/>
            <w:lang w:val="uk-UA"/>
          </w:rPr>
          <w:t>Управління відходами</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_Toc114670601 \h </w:instrText>
        </w:r>
        <w:r w:rsidR="006645E6" w:rsidRPr="00AA4CF4">
          <w:rPr>
            <w:noProof/>
            <w:webHidden/>
          </w:rPr>
        </w:r>
        <w:r w:rsidR="006645E6" w:rsidRPr="00AA4CF4">
          <w:rPr>
            <w:noProof/>
            <w:webHidden/>
          </w:rPr>
          <w:fldChar w:fldCharType="separate"/>
        </w:r>
        <w:r>
          <w:rPr>
            <w:noProof/>
            <w:webHidden/>
          </w:rPr>
          <w:t>27</w:t>
        </w:r>
        <w:r w:rsidR="006645E6" w:rsidRPr="00AA4CF4">
          <w:rPr>
            <w:noProof/>
            <w:webHidden/>
          </w:rPr>
          <w:fldChar w:fldCharType="end"/>
        </w:r>
      </w:hyperlink>
    </w:p>
    <w:p w14:paraId="79D0A3EE" w14:textId="37615077" w:rsidR="006645E6" w:rsidRPr="00AA4CF4" w:rsidRDefault="006C50DB">
      <w:pPr>
        <w:pStyle w:val="23"/>
        <w:rPr>
          <w:rFonts w:eastAsiaTheme="minorEastAsia"/>
          <w:noProof/>
          <w:lang w:val="ru-RU" w:eastAsia="ru-RU"/>
        </w:rPr>
      </w:pPr>
      <w:hyperlink w:anchor="_Toc114670602" w:history="1">
        <w:r w:rsidR="006645E6" w:rsidRPr="00AA4CF4">
          <w:rPr>
            <w:rStyle w:val="ac"/>
            <w:noProof/>
            <w:lang w:val="uk-UA"/>
          </w:rPr>
          <w:t>4.7.</w:t>
        </w:r>
        <w:r w:rsidR="006645E6" w:rsidRPr="00AA4CF4">
          <w:rPr>
            <w:rFonts w:eastAsiaTheme="minorEastAsia"/>
            <w:noProof/>
            <w:lang w:val="ru-RU" w:eastAsia="ru-RU"/>
          </w:rPr>
          <w:tab/>
        </w:r>
        <w:r w:rsidR="006645E6" w:rsidRPr="00AA4CF4">
          <w:rPr>
            <w:rStyle w:val="ac"/>
            <w:noProof/>
            <w:lang w:val="uk-UA"/>
          </w:rPr>
          <w:t>Землекористування</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_Toc114670602 \h </w:instrText>
        </w:r>
        <w:r w:rsidR="006645E6" w:rsidRPr="00AA4CF4">
          <w:rPr>
            <w:noProof/>
            <w:webHidden/>
          </w:rPr>
        </w:r>
        <w:r w:rsidR="006645E6" w:rsidRPr="00AA4CF4">
          <w:rPr>
            <w:noProof/>
            <w:webHidden/>
          </w:rPr>
          <w:fldChar w:fldCharType="separate"/>
        </w:r>
        <w:r>
          <w:rPr>
            <w:noProof/>
            <w:webHidden/>
          </w:rPr>
          <w:t>28</w:t>
        </w:r>
        <w:r w:rsidR="006645E6" w:rsidRPr="00AA4CF4">
          <w:rPr>
            <w:noProof/>
            <w:webHidden/>
          </w:rPr>
          <w:fldChar w:fldCharType="end"/>
        </w:r>
      </w:hyperlink>
    </w:p>
    <w:p w14:paraId="542DC890" w14:textId="03EF4683" w:rsidR="006645E6" w:rsidRPr="00AA4CF4" w:rsidRDefault="006C50DB">
      <w:pPr>
        <w:pStyle w:val="11"/>
        <w:tabs>
          <w:tab w:val="left" w:pos="440"/>
        </w:tabs>
        <w:rPr>
          <w:rFonts w:eastAsiaTheme="minorEastAsia"/>
          <w:b w:val="0"/>
          <w:bCs w:val="0"/>
          <w:noProof/>
          <w:color w:val="auto"/>
          <w:sz w:val="22"/>
          <w:szCs w:val="22"/>
          <w:lang w:val="ru-RU" w:eastAsia="ru-RU"/>
        </w:rPr>
      </w:pPr>
      <w:hyperlink w:anchor="_Toc114670603" w:history="1">
        <w:r w:rsidR="006645E6" w:rsidRPr="00AA4CF4">
          <w:rPr>
            <w:rStyle w:val="ac"/>
            <w:noProof/>
            <w:lang w:val="uk-UA"/>
          </w:rPr>
          <w:t>5.</w:t>
        </w:r>
        <w:r w:rsidR="006645E6" w:rsidRPr="00AA4CF4">
          <w:rPr>
            <w:rFonts w:eastAsiaTheme="minorEastAsia"/>
            <w:b w:val="0"/>
            <w:bCs w:val="0"/>
            <w:noProof/>
            <w:color w:val="auto"/>
            <w:sz w:val="22"/>
            <w:szCs w:val="22"/>
            <w:lang w:val="ru-RU" w:eastAsia="ru-RU"/>
          </w:rPr>
          <w:tab/>
        </w:r>
        <w:r w:rsidR="006645E6" w:rsidRPr="00AA4CF4">
          <w:rPr>
            <w:rStyle w:val="ac"/>
            <w:noProof/>
            <w:lang w:val="uk-UA"/>
          </w:rPr>
          <w:t>Керівні принципи ПДЗМ</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_Toc114670603 \h </w:instrText>
        </w:r>
        <w:r w:rsidR="006645E6" w:rsidRPr="00AA4CF4">
          <w:rPr>
            <w:noProof/>
            <w:webHidden/>
          </w:rPr>
        </w:r>
        <w:r w:rsidR="006645E6" w:rsidRPr="00AA4CF4">
          <w:rPr>
            <w:noProof/>
            <w:webHidden/>
          </w:rPr>
          <w:fldChar w:fldCharType="separate"/>
        </w:r>
        <w:r>
          <w:rPr>
            <w:noProof/>
            <w:webHidden/>
          </w:rPr>
          <w:t>31</w:t>
        </w:r>
        <w:r w:rsidR="006645E6" w:rsidRPr="00AA4CF4">
          <w:rPr>
            <w:noProof/>
            <w:webHidden/>
          </w:rPr>
          <w:fldChar w:fldCharType="end"/>
        </w:r>
      </w:hyperlink>
    </w:p>
    <w:p w14:paraId="7B7413C0" w14:textId="39E135E2" w:rsidR="006645E6" w:rsidRPr="00AA4CF4" w:rsidRDefault="006C50DB">
      <w:pPr>
        <w:pStyle w:val="23"/>
        <w:rPr>
          <w:rFonts w:eastAsiaTheme="minorEastAsia"/>
          <w:noProof/>
          <w:lang w:val="ru-RU" w:eastAsia="ru-RU"/>
        </w:rPr>
      </w:pPr>
      <w:hyperlink w:anchor="_Toc114670604" w:history="1">
        <w:r w:rsidR="006645E6" w:rsidRPr="00AA4CF4">
          <w:rPr>
            <w:rStyle w:val="ac"/>
            <w:noProof/>
            <w:lang w:val="uk-UA"/>
          </w:rPr>
          <w:t>5.1.</w:t>
        </w:r>
        <w:r w:rsidR="006645E6" w:rsidRPr="00AA4CF4">
          <w:rPr>
            <w:rFonts w:eastAsiaTheme="minorEastAsia"/>
            <w:noProof/>
            <w:lang w:val="ru-RU" w:eastAsia="ru-RU"/>
          </w:rPr>
          <w:tab/>
        </w:r>
        <w:r w:rsidR="006645E6" w:rsidRPr="00AA4CF4">
          <w:rPr>
            <w:rStyle w:val="ac"/>
            <w:noProof/>
            <w:lang w:val="uk-UA"/>
          </w:rPr>
          <w:t>Визначення тематичних напрямків «Зеленого міста»</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_Toc114670604 \h </w:instrText>
        </w:r>
        <w:r w:rsidR="006645E6" w:rsidRPr="00AA4CF4">
          <w:rPr>
            <w:noProof/>
            <w:webHidden/>
          </w:rPr>
        </w:r>
        <w:r w:rsidR="006645E6" w:rsidRPr="00AA4CF4">
          <w:rPr>
            <w:noProof/>
            <w:webHidden/>
          </w:rPr>
          <w:fldChar w:fldCharType="separate"/>
        </w:r>
        <w:r>
          <w:rPr>
            <w:noProof/>
            <w:webHidden/>
          </w:rPr>
          <w:t>31</w:t>
        </w:r>
        <w:r w:rsidR="006645E6" w:rsidRPr="00AA4CF4">
          <w:rPr>
            <w:noProof/>
            <w:webHidden/>
          </w:rPr>
          <w:fldChar w:fldCharType="end"/>
        </w:r>
      </w:hyperlink>
    </w:p>
    <w:p w14:paraId="2F26ABFB" w14:textId="2A66D150" w:rsidR="006645E6" w:rsidRPr="00AA4CF4" w:rsidRDefault="006C50DB">
      <w:pPr>
        <w:pStyle w:val="23"/>
        <w:rPr>
          <w:rFonts w:eastAsiaTheme="minorEastAsia"/>
          <w:noProof/>
          <w:lang w:val="ru-RU" w:eastAsia="ru-RU"/>
        </w:rPr>
      </w:pPr>
      <w:hyperlink w:anchor="_Toc114670605" w:history="1">
        <w:r w:rsidR="006645E6" w:rsidRPr="00AA4CF4">
          <w:rPr>
            <w:rStyle w:val="ac"/>
            <w:noProof/>
            <w:lang w:val="uk-UA"/>
          </w:rPr>
          <w:t>5.2.</w:t>
        </w:r>
        <w:r w:rsidR="006645E6" w:rsidRPr="00AA4CF4">
          <w:rPr>
            <w:rFonts w:eastAsiaTheme="minorEastAsia"/>
            <w:noProof/>
            <w:lang w:val="ru-RU" w:eastAsia="ru-RU"/>
          </w:rPr>
          <w:tab/>
        </w:r>
        <w:r w:rsidR="006645E6" w:rsidRPr="00AA4CF4">
          <w:rPr>
            <w:rStyle w:val="ac"/>
            <w:noProof/>
            <w:lang w:val="uk-UA"/>
          </w:rPr>
          <w:t>Концепція розробки ПДЗМ</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_Toc114670605 \h </w:instrText>
        </w:r>
        <w:r w:rsidR="006645E6" w:rsidRPr="00AA4CF4">
          <w:rPr>
            <w:noProof/>
            <w:webHidden/>
          </w:rPr>
        </w:r>
        <w:r w:rsidR="006645E6" w:rsidRPr="00AA4CF4">
          <w:rPr>
            <w:noProof/>
            <w:webHidden/>
          </w:rPr>
          <w:fldChar w:fldCharType="separate"/>
        </w:r>
        <w:r>
          <w:rPr>
            <w:noProof/>
            <w:webHidden/>
          </w:rPr>
          <w:t>35</w:t>
        </w:r>
        <w:r w:rsidR="006645E6" w:rsidRPr="00AA4CF4">
          <w:rPr>
            <w:noProof/>
            <w:webHidden/>
          </w:rPr>
          <w:fldChar w:fldCharType="end"/>
        </w:r>
      </w:hyperlink>
    </w:p>
    <w:p w14:paraId="79A08024" w14:textId="415CF07E" w:rsidR="006645E6" w:rsidRPr="00AA4CF4" w:rsidRDefault="006C50DB">
      <w:pPr>
        <w:pStyle w:val="11"/>
        <w:tabs>
          <w:tab w:val="left" w:pos="440"/>
        </w:tabs>
        <w:rPr>
          <w:rFonts w:eastAsiaTheme="minorEastAsia"/>
          <w:b w:val="0"/>
          <w:bCs w:val="0"/>
          <w:noProof/>
          <w:color w:val="auto"/>
          <w:sz w:val="22"/>
          <w:szCs w:val="22"/>
          <w:lang w:val="ru-RU" w:eastAsia="ru-RU"/>
        </w:rPr>
      </w:pPr>
      <w:hyperlink w:anchor="_Toc114670606" w:history="1">
        <w:r w:rsidR="006645E6" w:rsidRPr="00AA4CF4">
          <w:rPr>
            <w:rStyle w:val="ac"/>
            <w:noProof/>
            <w:lang w:val="uk-UA"/>
          </w:rPr>
          <w:t>6.</w:t>
        </w:r>
        <w:r w:rsidR="006645E6" w:rsidRPr="00AA4CF4">
          <w:rPr>
            <w:rFonts w:eastAsiaTheme="minorEastAsia"/>
            <w:b w:val="0"/>
            <w:bCs w:val="0"/>
            <w:noProof/>
            <w:color w:val="auto"/>
            <w:sz w:val="22"/>
            <w:szCs w:val="22"/>
            <w:lang w:val="ru-RU" w:eastAsia="ru-RU"/>
          </w:rPr>
          <w:tab/>
        </w:r>
        <w:r w:rsidR="006645E6" w:rsidRPr="00AA4CF4">
          <w:rPr>
            <w:rStyle w:val="ac"/>
            <w:noProof/>
            <w:lang w:val="uk-UA"/>
          </w:rPr>
          <w:t>ПДЗМ для міста Києва</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_Toc114670606 \h </w:instrText>
        </w:r>
        <w:r w:rsidR="006645E6" w:rsidRPr="00AA4CF4">
          <w:rPr>
            <w:noProof/>
            <w:webHidden/>
          </w:rPr>
        </w:r>
        <w:r w:rsidR="006645E6" w:rsidRPr="00AA4CF4">
          <w:rPr>
            <w:noProof/>
            <w:webHidden/>
          </w:rPr>
          <w:fldChar w:fldCharType="separate"/>
        </w:r>
        <w:r>
          <w:rPr>
            <w:noProof/>
            <w:webHidden/>
          </w:rPr>
          <w:t>38</w:t>
        </w:r>
        <w:r w:rsidR="006645E6" w:rsidRPr="00AA4CF4">
          <w:rPr>
            <w:noProof/>
            <w:webHidden/>
          </w:rPr>
          <w:fldChar w:fldCharType="end"/>
        </w:r>
      </w:hyperlink>
    </w:p>
    <w:p w14:paraId="1D60DB9E" w14:textId="2965056B" w:rsidR="006645E6" w:rsidRPr="00AA4CF4" w:rsidRDefault="006C50DB">
      <w:pPr>
        <w:pStyle w:val="23"/>
        <w:rPr>
          <w:rFonts w:eastAsiaTheme="minorEastAsia"/>
          <w:noProof/>
          <w:lang w:val="ru-RU" w:eastAsia="ru-RU"/>
        </w:rPr>
      </w:pPr>
      <w:hyperlink w:anchor="_Toc114670607" w:history="1">
        <w:r w:rsidR="006645E6" w:rsidRPr="00AA4CF4">
          <w:rPr>
            <w:rStyle w:val="ac"/>
            <w:noProof/>
            <w:lang w:val="uk-UA"/>
          </w:rPr>
          <w:t>6.1.</w:t>
        </w:r>
        <w:r w:rsidR="006645E6" w:rsidRPr="00AA4CF4">
          <w:rPr>
            <w:rFonts w:eastAsiaTheme="minorEastAsia"/>
            <w:noProof/>
            <w:lang w:val="ru-RU" w:eastAsia="ru-RU"/>
          </w:rPr>
          <w:tab/>
        </w:r>
        <w:r w:rsidR="006645E6" w:rsidRPr="00AA4CF4">
          <w:rPr>
            <w:rStyle w:val="ac"/>
            <w:noProof/>
            <w:lang w:val="uk-UA"/>
          </w:rPr>
          <w:t>Загальний огляд</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_Toc114670607 \h </w:instrText>
        </w:r>
        <w:r w:rsidR="006645E6" w:rsidRPr="00AA4CF4">
          <w:rPr>
            <w:noProof/>
            <w:webHidden/>
          </w:rPr>
        </w:r>
        <w:r w:rsidR="006645E6" w:rsidRPr="00AA4CF4">
          <w:rPr>
            <w:noProof/>
            <w:webHidden/>
          </w:rPr>
          <w:fldChar w:fldCharType="separate"/>
        </w:r>
        <w:r>
          <w:rPr>
            <w:noProof/>
            <w:webHidden/>
          </w:rPr>
          <w:t>38</w:t>
        </w:r>
        <w:r w:rsidR="006645E6" w:rsidRPr="00AA4CF4">
          <w:rPr>
            <w:noProof/>
            <w:webHidden/>
          </w:rPr>
          <w:fldChar w:fldCharType="end"/>
        </w:r>
      </w:hyperlink>
    </w:p>
    <w:p w14:paraId="27D5FDAA" w14:textId="0A9C482D" w:rsidR="006645E6" w:rsidRPr="00AA4CF4" w:rsidRDefault="006C50DB">
      <w:pPr>
        <w:pStyle w:val="23"/>
        <w:rPr>
          <w:rFonts w:eastAsiaTheme="minorEastAsia"/>
          <w:noProof/>
          <w:lang w:val="ru-RU" w:eastAsia="ru-RU"/>
        </w:rPr>
      </w:pPr>
      <w:hyperlink w:anchor="_Toc114670608" w:history="1">
        <w:r w:rsidR="006645E6" w:rsidRPr="00AA4CF4">
          <w:rPr>
            <w:rStyle w:val="ac"/>
            <w:noProof/>
            <w:lang w:val="uk-UA"/>
          </w:rPr>
          <w:t>6.2.</w:t>
        </w:r>
        <w:r w:rsidR="006645E6" w:rsidRPr="00AA4CF4">
          <w:rPr>
            <w:rFonts w:eastAsiaTheme="minorEastAsia"/>
            <w:noProof/>
            <w:lang w:val="ru-RU" w:eastAsia="ru-RU"/>
          </w:rPr>
          <w:tab/>
        </w:r>
        <w:r w:rsidR="006645E6" w:rsidRPr="00AA4CF4">
          <w:rPr>
            <w:rStyle w:val="ac"/>
            <w:noProof/>
            <w:lang w:val="uk-UA"/>
          </w:rPr>
          <w:t>Огляд за секторами</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_Toc114670608 \h </w:instrText>
        </w:r>
        <w:r w:rsidR="006645E6" w:rsidRPr="00AA4CF4">
          <w:rPr>
            <w:noProof/>
            <w:webHidden/>
          </w:rPr>
        </w:r>
        <w:r w:rsidR="006645E6" w:rsidRPr="00AA4CF4">
          <w:rPr>
            <w:noProof/>
            <w:webHidden/>
          </w:rPr>
          <w:fldChar w:fldCharType="separate"/>
        </w:r>
        <w:r>
          <w:rPr>
            <w:noProof/>
            <w:webHidden/>
          </w:rPr>
          <w:t>38</w:t>
        </w:r>
        <w:r w:rsidR="006645E6" w:rsidRPr="00AA4CF4">
          <w:rPr>
            <w:noProof/>
            <w:webHidden/>
          </w:rPr>
          <w:fldChar w:fldCharType="end"/>
        </w:r>
      </w:hyperlink>
    </w:p>
    <w:p w14:paraId="57711E40" w14:textId="43F5AD45" w:rsidR="006645E6" w:rsidRPr="00AA4CF4" w:rsidRDefault="006C50DB">
      <w:pPr>
        <w:pStyle w:val="23"/>
        <w:rPr>
          <w:rFonts w:eastAsiaTheme="minorEastAsia"/>
          <w:noProof/>
          <w:lang w:val="ru-RU" w:eastAsia="ru-RU"/>
        </w:rPr>
      </w:pPr>
      <w:hyperlink w:anchor="_Toc114670609" w:history="1">
        <w:r w:rsidR="006645E6" w:rsidRPr="00AA4CF4">
          <w:rPr>
            <w:rStyle w:val="ac"/>
            <w:noProof/>
            <w:lang w:val="uk-UA"/>
          </w:rPr>
          <w:t>6.3.</w:t>
        </w:r>
        <w:r w:rsidR="006645E6" w:rsidRPr="00AA4CF4">
          <w:rPr>
            <w:rFonts w:eastAsiaTheme="minorEastAsia"/>
            <w:noProof/>
            <w:lang w:val="ru-RU" w:eastAsia="ru-RU"/>
          </w:rPr>
          <w:tab/>
        </w:r>
        <w:r w:rsidR="006645E6" w:rsidRPr="00AA4CF4">
          <w:rPr>
            <w:rStyle w:val="ac"/>
            <w:noProof/>
            <w:lang w:val="uk-UA"/>
          </w:rPr>
          <w:t>Потенціал скорочення викидів вуглецю</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_Toc114670609 \h </w:instrText>
        </w:r>
        <w:r w:rsidR="006645E6" w:rsidRPr="00AA4CF4">
          <w:rPr>
            <w:noProof/>
            <w:webHidden/>
          </w:rPr>
        </w:r>
        <w:r w:rsidR="006645E6" w:rsidRPr="00AA4CF4">
          <w:rPr>
            <w:noProof/>
            <w:webHidden/>
          </w:rPr>
          <w:fldChar w:fldCharType="separate"/>
        </w:r>
        <w:r>
          <w:rPr>
            <w:noProof/>
            <w:webHidden/>
          </w:rPr>
          <w:t>39</w:t>
        </w:r>
        <w:r w:rsidR="006645E6" w:rsidRPr="00AA4CF4">
          <w:rPr>
            <w:noProof/>
            <w:webHidden/>
          </w:rPr>
          <w:fldChar w:fldCharType="end"/>
        </w:r>
      </w:hyperlink>
    </w:p>
    <w:p w14:paraId="29A25FA2" w14:textId="33655A70" w:rsidR="006645E6" w:rsidRPr="00AA4CF4" w:rsidRDefault="006C50DB">
      <w:pPr>
        <w:pStyle w:val="23"/>
        <w:rPr>
          <w:rFonts w:eastAsiaTheme="minorEastAsia"/>
          <w:noProof/>
          <w:lang w:val="ru-RU" w:eastAsia="ru-RU"/>
        </w:rPr>
      </w:pPr>
      <w:hyperlink r:id="rId12" w:anchor="_Toc114670610" w:history="1">
        <w:r w:rsidR="006645E6" w:rsidRPr="00AA4CF4">
          <w:rPr>
            <w:rStyle w:val="ac"/>
            <w:noProof/>
            <w:lang w:val="uk-UA"/>
          </w:rPr>
          <w:t>6.4. Мапа плану дій</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_Toc114670610 \h </w:instrText>
        </w:r>
        <w:r w:rsidR="006645E6" w:rsidRPr="00AA4CF4">
          <w:rPr>
            <w:noProof/>
            <w:webHidden/>
          </w:rPr>
        </w:r>
        <w:r w:rsidR="006645E6" w:rsidRPr="00AA4CF4">
          <w:rPr>
            <w:noProof/>
            <w:webHidden/>
          </w:rPr>
          <w:fldChar w:fldCharType="separate"/>
        </w:r>
        <w:r>
          <w:rPr>
            <w:noProof/>
            <w:webHidden/>
          </w:rPr>
          <w:t>40</w:t>
        </w:r>
        <w:r w:rsidR="006645E6" w:rsidRPr="00AA4CF4">
          <w:rPr>
            <w:noProof/>
            <w:webHidden/>
          </w:rPr>
          <w:fldChar w:fldCharType="end"/>
        </w:r>
      </w:hyperlink>
    </w:p>
    <w:p w14:paraId="553B9048" w14:textId="2C6CEDF2" w:rsidR="006645E6" w:rsidRPr="00AA4CF4" w:rsidRDefault="006C50DB">
      <w:pPr>
        <w:pStyle w:val="23"/>
        <w:rPr>
          <w:rFonts w:eastAsiaTheme="minorEastAsia"/>
          <w:noProof/>
          <w:lang w:val="ru-RU" w:eastAsia="ru-RU"/>
        </w:rPr>
      </w:pPr>
      <w:hyperlink w:anchor="_Toc114670611" w:history="1">
        <w:r w:rsidR="006645E6" w:rsidRPr="00AA4CF4">
          <w:rPr>
            <w:rStyle w:val="ac"/>
            <w:noProof/>
            <w:lang w:val="uk-UA"/>
          </w:rPr>
          <w:t>6.5.</w:t>
        </w:r>
        <w:r w:rsidR="006645E6" w:rsidRPr="00AA4CF4">
          <w:rPr>
            <w:rFonts w:eastAsiaTheme="minorEastAsia"/>
            <w:noProof/>
            <w:lang w:val="ru-RU" w:eastAsia="ru-RU"/>
          </w:rPr>
          <w:tab/>
        </w:r>
        <w:r w:rsidR="006645E6" w:rsidRPr="00AA4CF4">
          <w:rPr>
            <w:rStyle w:val="ac"/>
            <w:noProof/>
            <w:lang w:val="uk-UA"/>
          </w:rPr>
          <w:t>Міський транспорт та мобільність</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_Toc114670611 \h </w:instrText>
        </w:r>
        <w:r w:rsidR="006645E6" w:rsidRPr="00AA4CF4">
          <w:rPr>
            <w:noProof/>
            <w:webHidden/>
          </w:rPr>
        </w:r>
        <w:r w:rsidR="006645E6" w:rsidRPr="00AA4CF4">
          <w:rPr>
            <w:noProof/>
            <w:webHidden/>
          </w:rPr>
          <w:fldChar w:fldCharType="separate"/>
        </w:r>
        <w:r>
          <w:rPr>
            <w:noProof/>
            <w:webHidden/>
          </w:rPr>
          <w:t>41</w:t>
        </w:r>
        <w:r w:rsidR="006645E6" w:rsidRPr="00AA4CF4">
          <w:rPr>
            <w:noProof/>
            <w:webHidden/>
          </w:rPr>
          <w:fldChar w:fldCharType="end"/>
        </w:r>
      </w:hyperlink>
    </w:p>
    <w:p w14:paraId="691B1077" w14:textId="61958C69" w:rsidR="006645E6" w:rsidRPr="00AA4CF4" w:rsidRDefault="006C50DB">
      <w:pPr>
        <w:pStyle w:val="23"/>
        <w:rPr>
          <w:rFonts w:eastAsiaTheme="minorEastAsia"/>
          <w:noProof/>
          <w:lang w:val="ru-RU" w:eastAsia="ru-RU"/>
        </w:rPr>
      </w:pPr>
      <w:hyperlink w:anchor="_Toc114670612" w:history="1">
        <w:r w:rsidR="006645E6" w:rsidRPr="00AA4CF4">
          <w:rPr>
            <w:rStyle w:val="ac"/>
            <w:noProof/>
            <w:lang w:val="uk-UA"/>
          </w:rPr>
          <w:t>6.6.</w:t>
        </w:r>
        <w:r w:rsidR="006645E6" w:rsidRPr="00AA4CF4">
          <w:rPr>
            <w:rFonts w:eastAsiaTheme="minorEastAsia"/>
            <w:noProof/>
            <w:lang w:val="ru-RU" w:eastAsia="ru-RU"/>
          </w:rPr>
          <w:tab/>
        </w:r>
        <w:r w:rsidR="006645E6" w:rsidRPr="00AA4CF4">
          <w:rPr>
            <w:rStyle w:val="ac"/>
            <w:noProof/>
            <w:lang w:val="uk-UA"/>
          </w:rPr>
          <w:t>Енергоефективність та теплопостачання</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_Toc114670612 \h </w:instrText>
        </w:r>
        <w:r w:rsidR="006645E6" w:rsidRPr="00AA4CF4">
          <w:rPr>
            <w:noProof/>
            <w:webHidden/>
          </w:rPr>
        </w:r>
        <w:r w:rsidR="006645E6" w:rsidRPr="00AA4CF4">
          <w:rPr>
            <w:noProof/>
            <w:webHidden/>
          </w:rPr>
          <w:fldChar w:fldCharType="separate"/>
        </w:r>
        <w:r>
          <w:rPr>
            <w:noProof/>
            <w:webHidden/>
          </w:rPr>
          <w:t>46</w:t>
        </w:r>
        <w:r w:rsidR="006645E6" w:rsidRPr="00AA4CF4">
          <w:rPr>
            <w:noProof/>
            <w:webHidden/>
          </w:rPr>
          <w:fldChar w:fldCharType="end"/>
        </w:r>
      </w:hyperlink>
    </w:p>
    <w:p w14:paraId="4E539E2A" w14:textId="2FA74921" w:rsidR="006645E6" w:rsidRPr="00AA4CF4" w:rsidRDefault="006C50DB">
      <w:pPr>
        <w:pStyle w:val="23"/>
        <w:rPr>
          <w:rFonts w:eastAsiaTheme="minorEastAsia"/>
          <w:noProof/>
          <w:lang w:val="ru-RU" w:eastAsia="ru-RU"/>
        </w:rPr>
      </w:pPr>
      <w:hyperlink w:anchor="_Toc114670613" w:history="1">
        <w:r w:rsidR="006645E6" w:rsidRPr="00AA4CF4">
          <w:rPr>
            <w:rStyle w:val="ac"/>
            <w:noProof/>
            <w:lang w:val="uk-UA"/>
          </w:rPr>
          <w:t>6.7.</w:t>
        </w:r>
        <w:r w:rsidR="006645E6" w:rsidRPr="00AA4CF4">
          <w:rPr>
            <w:rFonts w:eastAsiaTheme="minorEastAsia"/>
            <w:noProof/>
            <w:lang w:val="ru-RU" w:eastAsia="ru-RU"/>
          </w:rPr>
          <w:tab/>
        </w:r>
        <w:r w:rsidR="006645E6" w:rsidRPr="00AA4CF4">
          <w:rPr>
            <w:rStyle w:val="ac"/>
            <w:noProof/>
            <w:lang w:val="uk-UA"/>
          </w:rPr>
          <w:t>Водопостачання та водовідведення</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_Toc114670613 \h </w:instrText>
        </w:r>
        <w:r w:rsidR="006645E6" w:rsidRPr="00AA4CF4">
          <w:rPr>
            <w:noProof/>
            <w:webHidden/>
          </w:rPr>
        </w:r>
        <w:r w:rsidR="006645E6" w:rsidRPr="00AA4CF4">
          <w:rPr>
            <w:noProof/>
            <w:webHidden/>
          </w:rPr>
          <w:fldChar w:fldCharType="separate"/>
        </w:r>
        <w:r>
          <w:rPr>
            <w:noProof/>
            <w:webHidden/>
          </w:rPr>
          <w:t>50</w:t>
        </w:r>
        <w:r w:rsidR="006645E6" w:rsidRPr="00AA4CF4">
          <w:rPr>
            <w:noProof/>
            <w:webHidden/>
          </w:rPr>
          <w:fldChar w:fldCharType="end"/>
        </w:r>
      </w:hyperlink>
    </w:p>
    <w:p w14:paraId="78E7918A" w14:textId="77DD1CDB" w:rsidR="006645E6" w:rsidRPr="00AA4CF4" w:rsidRDefault="006C50DB">
      <w:pPr>
        <w:pStyle w:val="23"/>
        <w:rPr>
          <w:rFonts w:eastAsiaTheme="minorEastAsia"/>
          <w:noProof/>
          <w:lang w:val="ru-RU" w:eastAsia="ru-RU"/>
        </w:rPr>
      </w:pPr>
      <w:hyperlink w:anchor="_Toc114670614" w:history="1">
        <w:r w:rsidR="006645E6" w:rsidRPr="00AA4CF4">
          <w:rPr>
            <w:rStyle w:val="ac"/>
            <w:noProof/>
            <w:lang w:val="uk-UA"/>
          </w:rPr>
          <w:t>6.8.</w:t>
        </w:r>
        <w:r w:rsidR="006645E6" w:rsidRPr="00AA4CF4">
          <w:rPr>
            <w:rFonts w:eastAsiaTheme="minorEastAsia"/>
            <w:noProof/>
            <w:lang w:val="ru-RU" w:eastAsia="ru-RU"/>
          </w:rPr>
          <w:tab/>
        </w:r>
        <w:r w:rsidR="006645E6" w:rsidRPr="00AA4CF4">
          <w:rPr>
            <w:rStyle w:val="ac"/>
            <w:noProof/>
            <w:lang w:val="uk-UA"/>
          </w:rPr>
          <w:t>Управління відходами</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_Toc114670614 \h </w:instrText>
        </w:r>
        <w:r w:rsidR="006645E6" w:rsidRPr="00AA4CF4">
          <w:rPr>
            <w:noProof/>
            <w:webHidden/>
          </w:rPr>
        </w:r>
        <w:r w:rsidR="006645E6" w:rsidRPr="00AA4CF4">
          <w:rPr>
            <w:noProof/>
            <w:webHidden/>
          </w:rPr>
          <w:fldChar w:fldCharType="separate"/>
        </w:r>
        <w:r>
          <w:rPr>
            <w:noProof/>
            <w:webHidden/>
          </w:rPr>
          <w:t>54</w:t>
        </w:r>
        <w:r w:rsidR="006645E6" w:rsidRPr="00AA4CF4">
          <w:rPr>
            <w:noProof/>
            <w:webHidden/>
          </w:rPr>
          <w:fldChar w:fldCharType="end"/>
        </w:r>
      </w:hyperlink>
    </w:p>
    <w:p w14:paraId="66C744A1" w14:textId="05193F3B" w:rsidR="006645E6" w:rsidRPr="00AA4CF4" w:rsidRDefault="006C50DB">
      <w:pPr>
        <w:pStyle w:val="23"/>
        <w:rPr>
          <w:rFonts w:eastAsiaTheme="minorEastAsia"/>
          <w:noProof/>
          <w:lang w:val="ru-RU" w:eastAsia="ru-RU"/>
        </w:rPr>
      </w:pPr>
      <w:hyperlink w:anchor="_Toc114670615" w:history="1">
        <w:r w:rsidR="006645E6" w:rsidRPr="00AA4CF4">
          <w:rPr>
            <w:rStyle w:val="ac"/>
            <w:noProof/>
            <w:lang w:val="uk-UA"/>
          </w:rPr>
          <w:t>6.9.</w:t>
        </w:r>
        <w:r w:rsidR="006645E6" w:rsidRPr="00AA4CF4">
          <w:rPr>
            <w:rFonts w:eastAsiaTheme="minorEastAsia"/>
            <w:noProof/>
            <w:lang w:val="ru-RU" w:eastAsia="ru-RU"/>
          </w:rPr>
          <w:tab/>
        </w:r>
        <w:r w:rsidR="006645E6" w:rsidRPr="00AA4CF4">
          <w:rPr>
            <w:rStyle w:val="ac"/>
            <w:noProof/>
            <w:lang w:val="uk-UA"/>
          </w:rPr>
          <w:t>Стійкість міста та природоорієнтовані рішення</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_Toc114670615 \h </w:instrText>
        </w:r>
        <w:r w:rsidR="006645E6" w:rsidRPr="00AA4CF4">
          <w:rPr>
            <w:noProof/>
            <w:webHidden/>
          </w:rPr>
        </w:r>
        <w:r w:rsidR="006645E6" w:rsidRPr="00AA4CF4">
          <w:rPr>
            <w:noProof/>
            <w:webHidden/>
          </w:rPr>
          <w:fldChar w:fldCharType="separate"/>
        </w:r>
        <w:r>
          <w:rPr>
            <w:noProof/>
            <w:webHidden/>
          </w:rPr>
          <w:t>58</w:t>
        </w:r>
        <w:r w:rsidR="006645E6" w:rsidRPr="00AA4CF4">
          <w:rPr>
            <w:noProof/>
            <w:webHidden/>
          </w:rPr>
          <w:fldChar w:fldCharType="end"/>
        </w:r>
      </w:hyperlink>
    </w:p>
    <w:p w14:paraId="05A0CB1B" w14:textId="48E89FEC" w:rsidR="006645E6" w:rsidRPr="00AA4CF4" w:rsidRDefault="006C50DB">
      <w:pPr>
        <w:pStyle w:val="23"/>
        <w:rPr>
          <w:rFonts w:eastAsiaTheme="minorEastAsia"/>
          <w:noProof/>
          <w:lang w:val="ru-RU" w:eastAsia="ru-RU"/>
        </w:rPr>
      </w:pPr>
      <w:hyperlink w:anchor="_Toc114670616" w:history="1">
        <w:r w:rsidR="006645E6" w:rsidRPr="00AA4CF4">
          <w:rPr>
            <w:rStyle w:val="ac"/>
            <w:noProof/>
            <w:lang w:val="uk-UA"/>
          </w:rPr>
          <w:t>6.10.</w:t>
        </w:r>
        <w:r w:rsidR="006645E6" w:rsidRPr="00AA4CF4">
          <w:rPr>
            <w:rFonts w:eastAsiaTheme="minorEastAsia"/>
            <w:noProof/>
            <w:lang w:val="ru-RU" w:eastAsia="ru-RU"/>
          </w:rPr>
          <w:tab/>
        </w:r>
        <w:r w:rsidR="006645E6" w:rsidRPr="00AA4CF4">
          <w:rPr>
            <w:rStyle w:val="ac"/>
            <w:noProof/>
            <w:lang w:val="uk-UA"/>
          </w:rPr>
          <w:t>Розумне місто та управління даними</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_Toc114670616 \h </w:instrText>
        </w:r>
        <w:r w:rsidR="006645E6" w:rsidRPr="00AA4CF4">
          <w:rPr>
            <w:noProof/>
            <w:webHidden/>
          </w:rPr>
        </w:r>
        <w:r w:rsidR="006645E6" w:rsidRPr="00AA4CF4">
          <w:rPr>
            <w:noProof/>
            <w:webHidden/>
          </w:rPr>
          <w:fldChar w:fldCharType="separate"/>
        </w:r>
        <w:r>
          <w:rPr>
            <w:noProof/>
            <w:webHidden/>
          </w:rPr>
          <w:t>62</w:t>
        </w:r>
        <w:r w:rsidR="006645E6" w:rsidRPr="00AA4CF4">
          <w:rPr>
            <w:noProof/>
            <w:webHidden/>
          </w:rPr>
          <w:fldChar w:fldCharType="end"/>
        </w:r>
      </w:hyperlink>
    </w:p>
    <w:p w14:paraId="049C6C88" w14:textId="3FADB886" w:rsidR="006645E6" w:rsidRPr="00AA4CF4" w:rsidRDefault="006C50DB">
      <w:pPr>
        <w:pStyle w:val="11"/>
        <w:tabs>
          <w:tab w:val="left" w:pos="440"/>
        </w:tabs>
        <w:rPr>
          <w:rFonts w:eastAsiaTheme="minorEastAsia"/>
          <w:b w:val="0"/>
          <w:bCs w:val="0"/>
          <w:noProof/>
          <w:color w:val="auto"/>
          <w:sz w:val="22"/>
          <w:szCs w:val="22"/>
          <w:lang w:val="ru-RU" w:eastAsia="ru-RU"/>
        </w:rPr>
      </w:pPr>
      <w:hyperlink w:anchor="_Toc114670617" w:history="1">
        <w:r w:rsidR="006645E6" w:rsidRPr="00AA4CF4">
          <w:rPr>
            <w:rStyle w:val="ac"/>
            <w:noProof/>
            <w:lang w:val="uk-UA"/>
          </w:rPr>
          <w:t>7.</w:t>
        </w:r>
        <w:r w:rsidR="006645E6" w:rsidRPr="00AA4CF4">
          <w:rPr>
            <w:rFonts w:eastAsiaTheme="minorEastAsia"/>
            <w:b w:val="0"/>
            <w:bCs w:val="0"/>
            <w:noProof/>
            <w:color w:val="auto"/>
            <w:sz w:val="22"/>
            <w:szCs w:val="22"/>
            <w:lang w:val="ru-RU" w:eastAsia="ru-RU"/>
          </w:rPr>
          <w:tab/>
        </w:r>
        <w:r w:rsidR="006645E6" w:rsidRPr="00AA4CF4">
          <w:rPr>
            <w:rStyle w:val="ac"/>
            <w:noProof/>
            <w:lang w:val="uk-UA"/>
          </w:rPr>
          <w:t>Попередня оцінка інвестицій та терміну впровадження ПДЗМ</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_Toc114670617 \h </w:instrText>
        </w:r>
        <w:r w:rsidR="006645E6" w:rsidRPr="00AA4CF4">
          <w:rPr>
            <w:noProof/>
            <w:webHidden/>
          </w:rPr>
        </w:r>
        <w:r w:rsidR="006645E6" w:rsidRPr="00AA4CF4">
          <w:rPr>
            <w:noProof/>
            <w:webHidden/>
          </w:rPr>
          <w:fldChar w:fldCharType="separate"/>
        </w:r>
        <w:r>
          <w:rPr>
            <w:noProof/>
            <w:webHidden/>
          </w:rPr>
          <w:t>65</w:t>
        </w:r>
        <w:r w:rsidR="006645E6" w:rsidRPr="00AA4CF4">
          <w:rPr>
            <w:noProof/>
            <w:webHidden/>
          </w:rPr>
          <w:fldChar w:fldCharType="end"/>
        </w:r>
      </w:hyperlink>
    </w:p>
    <w:p w14:paraId="7FFC46D7" w14:textId="62946362" w:rsidR="006645E6" w:rsidRDefault="006C50DB">
      <w:pPr>
        <w:pStyle w:val="23"/>
        <w:rPr>
          <w:rFonts w:eastAsiaTheme="minorEastAsia"/>
          <w:noProof/>
          <w:lang w:val="ru-RU" w:eastAsia="ru-RU"/>
        </w:rPr>
      </w:pPr>
      <w:hyperlink w:anchor="_Toc114670618" w:history="1">
        <w:r w:rsidR="006645E6" w:rsidRPr="00AA4CF4">
          <w:rPr>
            <w:rStyle w:val="ac"/>
            <w:rFonts w:eastAsia="Times New Roman"/>
            <w:noProof/>
          </w:rPr>
          <w:t>7.1.</w:t>
        </w:r>
        <w:r w:rsidR="006645E6" w:rsidRPr="00AA4CF4">
          <w:rPr>
            <w:rFonts w:eastAsiaTheme="minorEastAsia"/>
            <w:noProof/>
            <w:lang w:val="ru-RU" w:eastAsia="ru-RU"/>
          </w:rPr>
          <w:tab/>
        </w:r>
        <w:r w:rsidR="006645E6" w:rsidRPr="00AA4CF4">
          <w:rPr>
            <w:rStyle w:val="ac"/>
            <w:noProof/>
            <w:lang w:val="uk-UA"/>
          </w:rPr>
          <w:t xml:space="preserve">Фінансова оцінка </w:t>
        </w:r>
        <w:r w:rsidR="006645E6" w:rsidRPr="00AA4CF4">
          <w:rPr>
            <w:rStyle w:val="ac"/>
            <w:rFonts w:eastAsia="Times New Roman"/>
            <w:noProof/>
            <w:lang w:val="uk-UA"/>
          </w:rPr>
          <w:t>інвестиційного</w:t>
        </w:r>
        <w:r w:rsidR="006645E6" w:rsidRPr="00AA4CF4">
          <w:rPr>
            <w:rStyle w:val="ac"/>
            <w:noProof/>
            <w:lang w:val="uk-UA"/>
          </w:rPr>
          <w:t xml:space="preserve"> плану</w:t>
        </w:r>
        <w:r w:rsidR="006645E6" w:rsidRPr="00AA4CF4">
          <w:rPr>
            <w:noProof/>
            <w:webHidden/>
          </w:rPr>
          <w:tab/>
        </w:r>
        <w:r w:rsidR="006645E6" w:rsidRPr="00AA4CF4">
          <w:rPr>
            <w:noProof/>
            <w:webHidden/>
          </w:rPr>
          <w:fldChar w:fldCharType="begin"/>
        </w:r>
        <w:r w:rsidR="006645E6" w:rsidRPr="00AA4CF4">
          <w:rPr>
            <w:noProof/>
            <w:webHidden/>
          </w:rPr>
          <w:instrText xml:space="preserve"> PAGEREF _Toc114670618 \h </w:instrText>
        </w:r>
        <w:r w:rsidR="006645E6" w:rsidRPr="00AA4CF4">
          <w:rPr>
            <w:noProof/>
            <w:webHidden/>
          </w:rPr>
        </w:r>
        <w:r w:rsidR="006645E6" w:rsidRPr="00AA4CF4">
          <w:rPr>
            <w:noProof/>
            <w:webHidden/>
          </w:rPr>
          <w:fldChar w:fldCharType="separate"/>
        </w:r>
        <w:r>
          <w:rPr>
            <w:noProof/>
            <w:webHidden/>
          </w:rPr>
          <w:t>65</w:t>
        </w:r>
        <w:r w:rsidR="006645E6" w:rsidRPr="00AA4CF4">
          <w:rPr>
            <w:noProof/>
            <w:webHidden/>
          </w:rPr>
          <w:fldChar w:fldCharType="end"/>
        </w:r>
      </w:hyperlink>
    </w:p>
    <w:p w14:paraId="0C36911B" w14:textId="5C15B4D3" w:rsidR="006645E6" w:rsidRDefault="006C50DB">
      <w:pPr>
        <w:pStyle w:val="23"/>
        <w:rPr>
          <w:rFonts w:eastAsiaTheme="minorEastAsia"/>
          <w:noProof/>
          <w:lang w:val="ru-RU" w:eastAsia="ru-RU"/>
        </w:rPr>
      </w:pPr>
      <w:hyperlink w:anchor="_Toc114670619" w:history="1">
        <w:r w:rsidR="006645E6" w:rsidRPr="00644BBC">
          <w:rPr>
            <w:rStyle w:val="ac"/>
            <w:noProof/>
            <w:lang w:val="uk-UA"/>
          </w:rPr>
          <w:t>7.2.</w:t>
        </w:r>
        <w:r w:rsidR="006645E6">
          <w:rPr>
            <w:rFonts w:eastAsiaTheme="minorEastAsia"/>
            <w:noProof/>
            <w:lang w:val="ru-RU" w:eastAsia="ru-RU"/>
          </w:rPr>
          <w:tab/>
        </w:r>
        <w:r w:rsidR="006645E6" w:rsidRPr="00644BBC">
          <w:rPr>
            <w:rStyle w:val="ac"/>
            <w:noProof/>
            <w:lang w:val="uk-UA"/>
          </w:rPr>
          <w:t>Огляд фінансових можливостей та рейтингів міста Києва</w:t>
        </w:r>
        <w:r w:rsidR="006645E6">
          <w:rPr>
            <w:noProof/>
            <w:webHidden/>
          </w:rPr>
          <w:tab/>
        </w:r>
        <w:r w:rsidR="006645E6">
          <w:rPr>
            <w:noProof/>
            <w:webHidden/>
          </w:rPr>
          <w:fldChar w:fldCharType="begin"/>
        </w:r>
        <w:r w:rsidR="006645E6">
          <w:rPr>
            <w:noProof/>
            <w:webHidden/>
          </w:rPr>
          <w:instrText xml:space="preserve"> PAGEREF _Toc114670619 \h </w:instrText>
        </w:r>
        <w:r w:rsidR="006645E6">
          <w:rPr>
            <w:noProof/>
            <w:webHidden/>
          </w:rPr>
        </w:r>
        <w:r w:rsidR="006645E6">
          <w:rPr>
            <w:noProof/>
            <w:webHidden/>
          </w:rPr>
          <w:fldChar w:fldCharType="separate"/>
        </w:r>
        <w:r>
          <w:rPr>
            <w:noProof/>
            <w:webHidden/>
          </w:rPr>
          <w:t>67</w:t>
        </w:r>
        <w:r w:rsidR="006645E6">
          <w:rPr>
            <w:noProof/>
            <w:webHidden/>
          </w:rPr>
          <w:fldChar w:fldCharType="end"/>
        </w:r>
      </w:hyperlink>
    </w:p>
    <w:p w14:paraId="24697AF9" w14:textId="33A69834" w:rsidR="006645E6" w:rsidRDefault="006C50DB">
      <w:pPr>
        <w:pStyle w:val="23"/>
        <w:rPr>
          <w:rFonts w:eastAsiaTheme="minorEastAsia"/>
          <w:noProof/>
          <w:lang w:val="ru-RU" w:eastAsia="ru-RU"/>
        </w:rPr>
      </w:pPr>
      <w:hyperlink w:anchor="_Toc114670620" w:history="1">
        <w:r w:rsidR="006645E6" w:rsidRPr="00644BBC">
          <w:rPr>
            <w:rStyle w:val="ac"/>
            <w:noProof/>
            <w:lang w:val="uk-UA"/>
          </w:rPr>
          <w:t>7.3.</w:t>
        </w:r>
        <w:r w:rsidR="006645E6">
          <w:rPr>
            <w:rFonts w:eastAsiaTheme="minorEastAsia"/>
            <w:noProof/>
            <w:lang w:val="ru-RU" w:eastAsia="ru-RU"/>
          </w:rPr>
          <w:tab/>
        </w:r>
        <w:r w:rsidR="006645E6" w:rsidRPr="00644BBC">
          <w:rPr>
            <w:rStyle w:val="ac"/>
            <w:noProof/>
            <w:lang w:val="uk-UA"/>
          </w:rPr>
          <w:t>Фінансування, доступне для ПДЗМ</w:t>
        </w:r>
        <w:r w:rsidR="006645E6">
          <w:rPr>
            <w:noProof/>
            <w:webHidden/>
          </w:rPr>
          <w:tab/>
        </w:r>
        <w:r w:rsidR="006645E6">
          <w:rPr>
            <w:noProof/>
            <w:webHidden/>
          </w:rPr>
          <w:fldChar w:fldCharType="begin"/>
        </w:r>
        <w:r w:rsidR="006645E6">
          <w:rPr>
            <w:noProof/>
            <w:webHidden/>
          </w:rPr>
          <w:instrText xml:space="preserve"> PAGEREF _Toc114670620 \h </w:instrText>
        </w:r>
        <w:r w:rsidR="006645E6">
          <w:rPr>
            <w:noProof/>
            <w:webHidden/>
          </w:rPr>
        </w:r>
        <w:r w:rsidR="006645E6">
          <w:rPr>
            <w:noProof/>
            <w:webHidden/>
          </w:rPr>
          <w:fldChar w:fldCharType="separate"/>
        </w:r>
        <w:r>
          <w:rPr>
            <w:noProof/>
            <w:webHidden/>
          </w:rPr>
          <w:t>68</w:t>
        </w:r>
        <w:r w:rsidR="006645E6">
          <w:rPr>
            <w:noProof/>
            <w:webHidden/>
          </w:rPr>
          <w:fldChar w:fldCharType="end"/>
        </w:r>
      </w:hyperlink>
    </w:p>
    <w:p w14:paraId="7D9F64D7" w14:textId="75DD856A" w:rsidR="006645E6" w:rsidRDefault="006C50DB">
      <w:pPr>
        <w:pStyle w:val="11"/>
        <w:tabs>
          <w:tab w:val="left" w:pos="440"/>
        </w:tabs>
        <w:rPr>
          <w:rFonts w:eastAsiaTheme="minorEastAsia"/>
          <w:b w:val="0"/>
          <w:bCs w:val="0"/>
          <w:noProof/>
          <w:color w:val="auto"/>
          <w:sz w:val="22"/>
          <w:szCs w:val="22"/>
          <w:lang w:val="ru-RU" w:eastAsia="ru-RU"/>
        </w:rPr>
      </w:pPr>
      <w:hyperlink w:anchor="_Toc114670621" w:history="1">
        <w:r w:rsidR="006645E6" w:rsidRPr="00644BBC">
          <w:rPr>
            <w:rStyle w:val="ac"/>
            <w:noProof/>
            <w:lang w:val="uk-UA"/>
          </w:rPr>
          <w:t>8.</w:t>
        </w:r>
        <w:r w:rsidR="006645E6">
          <w:rPr>
            <w:rFonts w:eastAsiaTheme="minorEastAsia"/>
            <w:b w:val="0"/>
            <w:bCs w:val="0"/>
            <w:noProof/>
            <w:color w:val="auto"/>
            <w:sz w:val="22"/>
            <w:szCs w:val="22"/>
            <w:lang w:val="ru-RU" w:eastAsia="ru-RU"/>
          </w:rPr>
          <w:tab/>
        </w:r>
        <w:r w:rsidR="006645E6" w:rsidRPr="00644BBC">
          <w:rPr>
            <w:rStyle w:val="ac"/>
            <w:noProof/>
            <w:lang w:val="uk-UA"/>
          </w:rPr>
          <w:t>Моніторинг, звітування та верифікація ПДЗМ</w:t>
        </w:r>
        <w:r w:rsidR="006645E6">
          <w:rPr>
            <w:noProof/>
            <w:webHidden/>
          </w:rPr>
          <w:tab/>
        </w:r>
        <w:r w:rsidR="006645E6">
          <w:rPr>
            <w:noProof/>
            <w:webHidden/>
          </w:rPr>
          <w:fldChar w:fldCharType="begin"/>
        </w:r>
        <w:r w:rsidR="006645E6">
          <w:rPr>
            <w:noProof/>
            <w:webHidden/>
          </w:rPr>
          <w:instrText xml:space="preserve"> PAGEREF _Toc114670621 \h </w:instrText>
        </w:r>
        <w:r w:rsidR="006645E6">
          <w:rPr>
            <w:noProof/>
            <w:webHidden/>
          </w:rPr>
        </w:r>
        <w:r w:rsidR="006645E6">
          <w:rPr>
            <w:noProof/>
            <w:webHidden/>
          </w:rPr>
          <w:fldChar w:fldCharType="separate"/>
        </w:r>
        <w:r>
          <w:rPr>
            <w:noProof/>
            <w:webHidden/>
          </w:rPr>
          <w:t>72</w:t>
        </w:r>
        <w:r w:rsidR="006645E6">
          <w:rPr>
            <w:noProof/>
            <w:webHidden/>
          </w:rPr>
          <w:fldChar w:fldCharType="end"/>
        </w:r>
      </w:hyperlink>
    </w:p>
    <w:p w14:paraId="66EC89C2" w14:textId="0C65407E" w:rsidR="006645E6" w:rsidRDefault="006C50DB">
      <w:pPr>
        <w:pStyle w:val="23"/>
        <w:rPr>
          <w:rFonts w:eastAsiaTheme="minorEastAsia"/>
          <w:noProof/>
          <w:lang w:val="ru-RU" w:eastAsia="ru-RU"/>
        </w:rPr>
      </w:pPr>
      <w:hyperlink w:anchor="_Toc114670622" w:history="1">
        <w:r w:rsidR="006645E6" w:rsidRPr="00644BBC">
          <w:rPr>
            <w:rStyle w:val="ac"/>
            <w:noProof/>
            <w:lang w:val="uk-UA"/>
          </w:rPr>
          <w:t>8.1.</w:t>
        </w:r>
        <w:r w:rsidR="006645E6">
          <w:rPr>
            <w:rFonts w:eastAsiaTheme="minorEastAsia"/>
            <w:noProof/>
            <w:lang w:val="ru-RU" w:eastAsia="ru-RU"/>
          </w:rPr>
          <w:tab/>
        </w:r>
        <w:r w:rsidR="006645E6" w:rsidRPr="00644BBC">
          <w:rPr>
            <w:rStyle w:val="ac"/>
            <w:noProof/>
            <w:lang w:val="uk-UA"/>
          </w:rPr>
          <w:t>Формат і періодичність звітування</w:t>
        </w:r>
        <w:r w:rsidR="006645E6">
          <w:rPr>
            <w:noProof/>
            <w:webHidden/>
          </w:rPr>
          <w:tab/>
        </w:r>
        <w:r w:rsidR="006645E6">
          <w:rPr>
            <w:noProof/>
            <w:webHidden/>
          </w:rPr>
          <w:fldChar w:fldCharType="begin"/>
        </w:r>
        <w:r w:rsidR="006645E6">
          <w:rPr>
            <w:noProof/>
            <w:webHidden/>
          </w:rPr>
          <w:instrText xml:space="preserve"> PAGEREF _Toc114670622 \h </w:instrText>
        </w:r>
        <w:r w:rsidR="006645E6">
          <w:rPr>
            <w:noProof/>
            <w:webHidden/>
          </w:rPr>
        </w:r>
        <w:r w:rsidR="006645E6">
          <w:rPr>
            <w:noProof/>
            <w:webHidden/>
          </w:rPr>
          <w:fldChar w:fldCharType="separate"/>
        </w:r>
        <w:r>
          <w:rPr>
            <w:noProof/>
            <w:webHidden/>
          </w:rPr>
          <w:t>72</w:t>
        </w:r>
        <w:r w:rsidR="006645E6">
          <w:rPr>
            <w:noProof/>
            <w:webHidden/>
          </w:rPr>
          <w:fldChar w:fldCharType="end"/>
        </w:r>
      </w:hyperlink>
    </w:p>
    <w:p w14:paraId="1B6DC8D8" w14:textId="61FF6353" w:rsidR="006645E6" w:rsidRDefault="006C50DB">
      <w:pPr>
        <w:pStyle w:val="23"/>
        <w:rPr>
          <w:rFonts w:eastAsiaTheme="minorEastAsia"/>
          <w:noProof/>
          <w:lang w:val="ru-RU" w:eastAsia="ru-RU"/>
        </w:rPr>
      </w:pPr>
      <w:hyperlink w:anchor="_Toc114670623" w:history="1">
        <w:r w:rsidR="006645E6" w:rsidRPr="00644BBC">
          <w:rPr>
            <w:rStyle w:val="ac"/>
            <w:noProof/>
            <w:lang w:val="uk-UA"/>
          </w:rPr>
          <w:t>8.2.</w:t>
        </w:r>
        <w:r w:rsidR="006645E6">
          <w:rPr>
            <w:rFonts w:eastAsiaTheme="minorEastAsia"/>
            <w:noProof/>
            <w:lang w:val="ru-RU" w:eastAsia="ru-RU"/>
          </w:rPr>
          <w:tab/>
        </w:r>
        <w:r w:rsidR="006645E6" w:rsidRPr="00644BBC">
          <w:rPr>
            <w:rStyle w:val="ac"/>
            <w:noProof/>
            <w:lang w:val="uk-UA"/>
          </w:rPr>
          <w:t>Обсяг і мета моніторингу</w:t>
        </w:r>
        <w:r w:rsidR="006645E6">
          <w:rPr>
            <w:noProof/>
            <w:webHidden/>
          </w:rPr>
          <w:tab/>
        </w:r>
        <w:r w:rsidR="006645E6">
          <w:rPr>
            <w:noProof/>
            <w:webHidden/>
          </w:rPr>
          <w:fldChar w:fldCharType="begin"/>
        </w:r>
        <w:r w:rsidR="006645E6">
          <w:rPr>
            <w:noProof/>
            <w:webHidden/>
          </w:rPr>
          <w:instrText xml:space="preserve"> PAGEREF _Toc114670623 \h </w:instrText>
        </w:r>
        <w:r w:rsidR="006645E6">
          <w:rPr>
            <w:noProof/>
            <w:webHidden/>
          </w:rPr>
        </w:r>
        <w:r w:rsidR="006645E6">
          <w:rPr>
            <w:noProof/>
            <w:webHidden/>
          </w:rPr>
          <w:fldChar w:fldCharType="separate"/>
        </w:r>
        <w:r>
          <w:rPr>
            <w:noProof/>
            <w:webHidden/>
          </w:rPr>
          <w:t>73</w:t>
        </w:r>
        <w:r w:rsidR="006645E6">
          <w:rPr>
            <w:noProof/>
            <w:webHidden/>
          </w:rPr>
          <w:fldChar w:fldCharType="end"/>
        </w:r>
      </w:hyperlink>
    </w:p>
    <w:p w14:paraId="5DBED97D" w14:textId="11C26032" w:rsidR="006645E6" w:rsidRDefault="006C50DB">
      <w:pPr>
        <w:pStyle w:val="23"/>
        <w:rPr>
          <w:rFonts w:eastAsiaTheme="minorEastAsia"/>
          <w:noProof/>
          <w:lang w:val="ru-RU" w:eastAsia="ru-RU"/>
        </w:rPr>
      </w:pPr>
      <w:hyperlink w:anchor="_Toc114670624" w:history="1">
        <w:r w:rsidR="006645E6" w:rsidRPr="00644BBC">
          <w:rPr>
            <w:rStyle w:val="ac"/>
            <w:noProof/>
            <w:lang w:val="uk-UA"/>
          </w:rPr>
          <w:t>8.3.</w:t>
        </w:r>
        <w:r w:rsidR="006645E6">
          <w:rPr>
            <w:rFonts w:eastAsiaTheme="minorEastAsia"/>
            <w:noProof/>
            <w:lang w:val="ru-RU" w:eastAsia="ru-RU"/>
          </w:rPr>
          <w:tab/>
        </w:r>
        <w:r w:rsidR="006645E6" w:rsidRPr="00644BBC">
          <w:rPr>
            <w:rStyle w:val="ac"/>
            <w:noProof/>
            <w:lang w:val="uk-UA"/>
          </w:rPr>
          <w:t>Доступність і збирання даних</w:t>
        </w:r>
        <w:r w:rsidR="006645E6">
          <w:rPr>
            <w:noProof/>
            <w:webHidden/>
          </w:rPr>
          <w:tab/>
        </w:r>
        <w:r w:rsidR="006645E6">
          <w:rPr>
            <w:noProof/>
            <w:webHidden/>
          </w:rPr>
          <w:fldChar w:fldCharType="begin"/>
        </w:r>
        <w:r w:rsidR="006645E6">
          <w:rPr>
            <w:noProof/>
            <w:webHidden/>
          </w:rPr>
          <w:instrText xml:space="preserve"> PAGEREF _Toc114670624 \h </w:instrText>
        </w:r>
        <w:r w:rsidR="006645E6">
          <w:rPr>
            <w:noProof/>
            <w:webHidden/>
          </w:rPr>
        </w:r>
        <w:r w:rsidR="006645E6">
          <w:rPr>
            <w:noProof/>
            <w:webHidden/>
          </w:rPr>
          <w:fldChar w:fldCharType="separate"/>
        </w:r>
        <w:r>
          <w:rPr>
            <w:noProof/>
            <w:webHidden/>
          </w:rPr>
          <w:t>73</w:t>
        </w:r>
        <w:r w:rsidR="006645E6">
          <w:rPr>
            <w:noProof/>
            <w:webHidden/>
          </w:rPr>
          <w:fldChar w:fldCharType="end"/>
        </w:r>
      </w:hyperlink>
    </w:p>
    <w:p w14:paraId="7DAA7423" w14:textId="02F6B57D" w:rsidR="006645E6" w:rsidRDefault="006C50DB">
      <w:pPr>
        <w:pStyle w:val="23"/>
        <w:rPr>
          <w:rFonts w:eastAsiaTheme="minorEastAsia"/>
          <w:noProof/>
          <w:lang w:val="ru-RU" w:eastAsia="ru-RU"/>
        </w:rPr>
      </w:pPr>
      <w:hyperlink w:anchor="_Toc114670625" w:history="1">
        <w:r w:rsidR="006645E6" w:rsidRPr="00644BBC">
          <w:rPr>
            <w:rStyle w:val="ac"/>
            <w:noProof/>
            <w:lang w:val="uk-UA"/>
          </w:rPr>
          <w:t>8.4.</w:t>
        </w:r>
        <w:r w:rsidR="006645E6">
          <w:rPr>
            <w:rFonts w:eastAsiaTheme="minorEastAsia"/>
            <w:noProof/>
            <w:lang w:val="ru-RU" w:eastAsia="ru-RU"/>
          </w:rPr>
          <w:tab/>
        </w:r>
        <w:r w:rsidR="006645E6" w:rsidRPr="00644BBC">
          <w:rPr>
            <w:rStyle w:val="ac"/>
            <w:noProof/>
            <w:lang w:val="uk-UA"/>
          </w:rPr>
          <w:t>Процес моніторингу, звітування й верифікації</w:t>
        </w:r>
        <w:r w:rsidR="006645E6">
          <w:rPr>
            <w:noProof/>
            <w:webHidden/>
          </w:rPr>
          <w:tab/>
        </w:r>
        <w:r w:rsidR="006645E6">
          <w:rPr>
            <w:noProof/>
            <w:webHidden/>
          </w:rPr>
          <w:fldChar w:fldCharType="begin"/>
        </w:r>
        <w:r w:rsidR="006645E6">
          <w:rPr>
            <w:noProof/>
            <w:webHidden/>
          </w:rPr>
          <w:instrText xml:space="preserve"> PAGEREF _Toc114670625 \h </w:instrText>
        </w:r>
        <w:r w:rsidR="006645E6">
          <w:rPr>
            <w:noProof/>
            <w:webHidden/>
          </w:rPr>
        </w:r>
        <w:r w:rsidR="006645E6">
          <w:rPr>
            <w:noProof/>
            <w:webHidden/>
          </w:rPr>
          <w:fldChar w:fldCharType="separate"/>
        </w:r>
        <w:r>
          <w:rPr>
            <w:noProof/>
            <w:webHidden/>
          </w:rPr>
          <w:t>74</w:t>
        </w:r>
        <w:r w:rsidR="006645E6">
          <w:rPr>
            <w:noProof/>
            <w:webHidden/>
          </w:rPr>
          <w:fldChar w:fldCharType="end"/>
        </w:r>
      </w:hyperlink>
    </w:p>
    <w:p w14:paraId="0F3659DB" w14:textId="2062DEBD" w:rsidR="006645E6" w:rsidRDefault="006C50DB">
      <w:pPr>
        <w:pStyle w:val="11"/>
        <w:rPr>
          <w:rFonts w:eastAsiaTheme="minorEastAsia"/>
          <w:b w:val="0"/>
          <w:bCs w:val="0"/>
          <w:noProof/>
          <w:color w:val="auto"/>
          <w:sz w:val="22"/>
          <w:szCs w:val="22"/>
          <w:lang w:val="ru-RU" w:eastAsia="ru-RU"/>
        </w:rPr>
      </w:pPr>
      <w:hyperlink w:anchor="_Toc114670626" w:history="1">
        <w:r w:rsidR="006645E6" w:rsidRPr="00644BBC">
          <w:rPr>
            <w:rStyle w:val="ac"/>
            <w:noProof/>
            <w:lang w:val="uk-UA"/>
          </w:rPr>
          <w:t>Додаток А.  Про ПДЗМ ЄБРР</w:t>
        </w:r>
        <w:r w:rsidR="006645E6">
          <w:rPr>
            <w:noProof/>
            <w:webHidden/>
          </w:rPr>
          <w:tab/>
        </w:r>
        <w:r w:rsidR="006645E6">
          <w:rPr>
            <w:noProof/>
            <w:webHidden/>
          </w:rPr>
          <w:fldChar w:fldCharType="begin"/>
        </w:r>
        <w:r w:rsidR="006645E6">
          <w:rPr>
            <w:noProof/>
            <w:webHidden/>
          </w:rPr>
          <w:instrText xml:space="preserve"> PAGEREF _Toc114670626 \h </w:instrText>
        </w:r>
        <w:r w:rsidR="006645E6">
          <w:rPr>
            <w:noProof/>
            <w:webHidden/>
          </w:rPr>
        </w:r>
        <w:r w:rsidR="006645E6">
          <w:rPr>
            <w:noProof/>
            <w:webHidden/>
          </w:rPr>
          <w:fldChar w:fldCharType="separate"/>
        </w:r>
        <w:r>
          <w:rPr>
            <w:noProof/>
            <w:webHidden/>
          </w:rPr>
          <w:t>78</w:t>
        </w:r>
        <w:r w:rsidR="006645E6">
          <w:rPr>
            <w:noProof/>
            <w:webHidden/>
          </w:rPr>
          <w:fldChar w:fldCharType="end"/>
        </w:r>
      </w:hyperlink>
    </w:p>
    <w:p w14:paraId="3321D2D8" w14:textId="206BA979" w:rsidR="006645E6" w:rsidRDefault="006C50DB">
      <w:pPr>
        <w:pStyle w:val="23"/>
        <w:rPr>
          <w:rFonts w:eastAsiaTheme="minorEastAsia"/>
          <w:noProof/>
          <w:lang w:val="ru-RU" w:eastAsia="ru-RU"/>
        </w:rPr>
      </w:pPr>
      <w:hyperlink w:anchor="_Toc114670627" w:history="1">
        <w:r w:rsidR="006645E6" w:rsidRPr="00644BBC">
          <w:rPr>
            <w:rStyle w:val="ac"/>
            <w:noProof/>
          </w:rPr>
          <w:t>A</w:t>
        </w:r>
        <w:r w:rsidR="006645E6" w:rsidRPr="00644BBC">
          <w:rPr>
            <w:rStyle w:val="ac"/>
            <w:noProof/>
            <w:lang w:val="ru-RU"/>
          </w:rPr>
          <w:t>.1 Програма ЄБРР «Зелені міста»</w:t>
        </w:r>
        <w:r w:rsidR="006645E6">
          <w:rPr>
            <w:noProof/>
            <w:webHidden/>
          </w:rPr>
          <w:tab/>
        </w:r>
        <w:r w:rsidR="006645E6">
          <w:rPr>
            <w:noProof/>
            <w:webHidden/>
          </w:rPr>
          <w:fldChar w:fldCharType="begin"/>
        </w:r>
        <w:r w:rsidR="006645E6">
          <w:rPr>
            <w:noProof/>
            <w:webHidden/>
          </w:rPr>
          <w:instrText xml:space="preserve"> PAGEREF _Toc114670627 \h </w:instrText>
        </w:r>
        <w:r w:rsidR="006645E6">
          <w:rPr>
            <w:noProof/>
            <w:webHidden/>
          </w:rPr>
        </w:r>
        <w:r w:rsidR="006645E6">
          <w:rPr>
            <w:noProof/>
            <w:webHidden/>
          </w:rPr>
          <w:fldChar w:fldCharType="separate"/>
        </w:r>
        <w:r>
          <w:rPr>
            <w:noProof/>
            <w:webHidden/>
          </w:rPr>
          <w:t>78</w:t>
        </w:r>
        <w:r w:rsidR="006645E6">
          <w:rPr>
            <w:noProof/>
            <w:webHidden/>
          </w:rPr>
          <w:fldChar w:fldCharType="end"/>
        </w:r>
      </w:hyperlink>
    </w:p>
    <w:p w14:paraId="33A2695C" w14:textId="10248709" w:rsidR="006645E6" w:rsidRDefault="006C50DB">
      <w:pPr>
        <w:pStyle w:val="23"/>
        <w:rPr>
          <w:rFonts w:eastAsiaTheme="minorEastAsia"/>
          <w:noProof/>
          <w:lang w:val="ru-RU" w:eastAsia="ru-RU"/>
        </w:rPr>
      </w:pPr>
      <w:hyperlink w:anchor="_Toc114670628" w:history="1">
        <w:r w:rsidR="006645E6" w:rsidRPr="00644BBC">
          <w:rPr>
            <w:rStyle w:val="ac"/>
            <w:noProof/>
            <w:lang w:val="ru-RU"/>
          </w:rPr>
          <w:t>А.2.</w:t>
        </w:r>
        <w:r w:rsidR="00272F34" w:rsidRPr="00644BBC">
          <w:rPr>
            <w:rStyle w:val="ac"/>
            <w:noProof/>
            <w:lang w:val="ru-RU"/>
          </w:rPr>
          <w:t xml:space="preserve"> </w:t>
        </w:r>
        <w:r w:rsidR="006645E6" w:rsidRPr="00644BBC">
          <w:rPr>
            <w:rStyle w:val="ac"/>
            <w:noProof/>
            <w:lang w:val="ru-RU"/>
          </w:rPr>
          <w:t>Мета ПДЗМ</w:t>
        </w:r>
        <w:r w:rsidR="006645E6">
          <w:rPr>
            <w:noProof/>
            <w:webHidden/>
          </w:rPr>
          <w:tab/>
        </w:r>
        <w:r w:rsidR="006645E6">
          <w:rPr>
            <w:noProof/>
            <w:webHidden/>
          </w:rPr>
          <w:fldChar w:fldCharType="begin"/>
        </w:r>
        <w:r w:rsidR="006645E6">
          <w:rPr>
            <w:noProof/>
            <w:webHidden/>
          </w:rPr>
          <w:instrText xml:space="preserve"> PAGEREF _Toc114670628 \h </w:instrText>
        </w:r>
        <w:r w:rsidR="006645E6">
          <w:rPr>
            <w:noProof/>
            <w:webHidden/>
          </w:rPr>
        </w:r>
        <w:r w:rsidR="006645E6">
          <w:rPr>
            <w:noProof/>
            <w:webHidden/>
          </w:rPr>
          <w:fldChar w:fldCharType="separate"/>
        </w:r>
        <w:r>
          <w:rPr>
            <w:noProof/>
            <w:webHidden/>
          </w:rPr>
          <w:t>78</w:t>
        </w:r>
        <w:r w:rsidR="006645E6">
          <w:rPr>
            <w:noProof/>
            <w:webHidden/>
          </w:rPr>
          <w:fldChar w:fldCharType="end"/>
        </w:r>
      </w:hyperlink>
    </w:p>
    <w:p w14:paraId="78B0AD6F" w14:textId="61849625" w:rsidR="006645E6" w:rsidRDefault="006C50DB">
      <w:pPr>
        <w:pStyle w:val="23"/>
        <w:rPr>
          <w:rFonts w:eastAsiaTheme="minorEastAsia"/>
          <w:noProof/>
          <w:lang w:val="ru-RU" w:eastAsia="ru-RU"/>
        </w:rPr>
      </w:pPr>
      <w:hyperlink w:anchor="_Toc114670629" w:history="1">
        <w:r w:rsidR="006645E6" w:rsidRPr="00644BBC">
          <w:rPr>
            <w:rStyle w:val="ac"/>
            <w:noProof/>
            <w:lang w:val="ru-RU"/>
          </w:rPr>
          <w:t>А3. Внесок ПДЗМ у досягнення глобальних Цілей Сталого Розвитку 2030</w:t>
        </w:r>
        <w:r w:rsidR="006645E6">
          <w:rPr>
            <w:noProof/>
            <w:webHidden/>
          </w:rPr>
          <w:tab/>
        </w:r>
        <w:r w:rsidR="006645E6">
          <w:rPr>
            <w:noProof/>
            <w:webHidden/>
          </w:rPr>
          <w:fldChar w:fldCharType="begin"/>
        </w:r>
        <w:r w:rsidR="006645E6">
          <w:rPr>
            <w:noProof/>
            <w:webHidden/>
          </w:rPr>
          <w:instrText xml:space="preserve"> PAGEREF _Toc114670629 \h </w:instrText>
        </w:r>
        <w:r w:rsidR="006645E6">
          <w:rPr>
            <w:noProof/>
            <w:webHidden/>
          </w:rPr>
        </w:r>
        <w:r w:rsidR="006645E6">
          <w:rPr>
            <w:noProof/>
            <w:webHidden/>
          </w:rPr>
          <w:fldChar w:fldCharType="separate"/>
        </w:r>
        <w:r>
          <w:rPr>
            <w:noProof/>
            <w:webHidden/>
          </w:rPr>
          <w:t>79</w:t>
        </w:r>
        <w:r w:rsidR="006645E6">
          <w:rPr>
            <w:noProof/>
            <w:webHidden/>
          </w:rPr>
          <w:fldChar w:fldCharType="end"/>
        </w:r>
      </w:hyperlink>
    </w:p>
    <w:p w14:paraId="2CFA7250" w14:textId="0BB87A85" w:rsidR="006645E6" w:rsidRDefault="006C50DB">
      <w:pPr>
        <w:pStyle w:val="23"/>
        <w:rPr>
          <w:rFonts w:eastAsiaTheme="minorEastAsia"/>
          <w:noProof/>
          <w:lang w:val="ru-RU" w:eastAsia="ru-RU"/>
        </w:rPr>
      </w:pPr>
      <w:hyperlink w:anchor="_Toc114670630" w:history="1">
        <w:r w:rsidR="006645E6" w:rsidRPr="00644BBC">
          <w:rPr>
            <w:rStyle w:val="ac"/>
            <w:noProof/>
            <w:lang w:val="en-US"/>
          </w:rPr>
          <w:t>A</w:t>
        </w:r>
        <w:r w:rsidR="006645E6" w:rsidRPr="00644BBC">
          <w:rPr>
            <w:rStyle w:val="ac"/>
            <w:noProof/>
            <w:lang w:val="ru-RU"/>
          </w:rPr>
          <w:t xml:space="preserve">.4. </w:t>
        </w:r>
        <w:r w:rsidR="006645E6" w:rsidRPr="00644BBC">
          <w:rPr>
            <w:rStyle w:val="ac"/>
            <w:noProof/>
            <w:lang w:val="uk-UA"/>
          </w:rPr>
          <w:t>Методологія ПДЗМ</w:t>
        </w:r>
        <w:r w:rsidR="006645E6">
          <w:rPr>
            <w:noProof/>
            <w:webHidden/>
          </w:rPr>
          <w:tab/>
        </w:r>
        <w:r w:rsidR="006645E6">
          <w:rPr>
            <w:noProof/>
            <w:webHidden/>
          </w:rPr>
          <w:fldChar w:fldCharType="begin"/>
        </w:r>
        <w:r w:rsidR="006645E6">
          <w:rPr>
            <w:noProof/>
            <w:webHidden/>
          </w:rPr>
          <w:instrText xml:space="preserve"> PAGEREF _Toc114670630 \h </w:instrText>
        </w:r>
        <w:r w:rsidR="006645E6">
          <w:rPr>
            <w:noProof/>
            <w:webHidden/>
          </w:rPr>
        </w:r>
        <w:r w:rsidR="006645E6">
          <w:rPr>
            <w:noProof/>
            <w:webHidden/>
          </w:rPr>
          <w:fldChar w:fldCharType="separate"/>
        </w:r>
        <w:r>
          <w:rPr>
            <w:noProof/>
            <w:webHidden/>
          </w:rPr>
          <w:t>79</w:t>
        </w:r>
        <w:r w:rsidR="006645E6">
          <w:rPr>
            <w:noProof/>
            <w:webHidden/>
          </w:rPr>
          <w:fldChar w:fldCharType="end"/>
        </w:r>
      </w:hyperlink>
    </w:p>
    <w:p w14:paraId="1F002BA0" w14:textId="38A4D221" w:rsidR="006645E6" w:rsidRDefault="006C50DB">
      <w:pPr>
        <w:pStyle w:val="23"/>
        <w:rPr>
          <w:rFonts w:eastAsiaTheme="minorEastAsia"/>
          <w:noProof/>
          <w:lang w:val="ru-RU" w:eastAsia="ru-RU"/>
        </w:rPr>
      </w:pPr>
      <w:hyperlink w:anchor="_Toc114670631" w:history="1">
        <w:r w:rsidR="006645E6" w:rsidRPr="00644BBC">
          <w:rPr>
            <w:rStyle w:val="ac"/>
            <w:noProof/>
            <w:lang w:val="en-US"/>
          </w:rPr>
          <w:t>A</w:t>
        </w:r>
        <w:r w:rsidR="006645E6" w:rsidRPr="00644BBC">
          <w:rPr>
            <w:rStyle w:val="ac"/>
            <w:noProof/>
            <w:lang w:val="ru-RU"/>
          </w:rPr>
          <w:t xml:space="preserve">.5. </w:t>
        </w:r>
        <w:r w:rsidR="006645E6" w:rsidRPr="00644BBC">
          <w:rPr>
            <w:rStyle w:val="ac"/>
            <w:noProof/>
            <w:lang w:val="uk-UA"/>
          </w:rPr>
          <w:t>Взаємодія із зацікавленими сторонами у процесі розроблення ПДЗМ</w:t>
        </w:r>
        <w:r w:rsidR="006645E6">
          <w:rPr>
            <w:noProof/>
            <w:webHidden/>
          </w:rPr>
          <w:tab/>
        </w:r>
        <w:r w:rsidR="006645E6">
          <w:rPr>
            <w:noProof/>
            <w:webHidden/>
          </w:rPr>
          <w:fldChar w:fldCharType="begin"/>
        </w:r>
        <w:r w:rsidR="006645E6">
          <w:rPr>
            <w:noProof/>
            <w:webHidden/>
          </w:rPr>
          <w:instrText xml:space="preserve"> PAGEREF _Toc114670631 \h </w:instrText>
        </w:r>
        <w:r w:rsidR="006645E6">
          <w:rPr>
            <w:noProof/>
            <w:webHidden/>
          </w:rPr>
        </w:r>
        <w:r w:rsidR="006645E6">
          <w:rPr>
            <w:noProof/>
            <w:webHidden/>
          </w:rPr>
          <w:fldChar w:fldCharType="separate"/>
        </w:r>
        <w:r>
          <w:rPr>
            <w:noProof/>
            <w:webHidden/>
          </w:rPr>
          <w:t>81</w:t>
        </w:r>
        <w:r w:rsidR="006645E6">
          <w:rPr>
            <w:noProof/>
            <w:webHidden/>
          </w:rPr>
          <w:fldChar w:fldCharType="end"/>
        </w:r>
      </w:hyperlink>
    </w:p>
    <w:p w14:paraId="64965451" w14:textId="67A06112" w:rsidR="006645E6" w:rsidRDefault="006C50DB">
      <w:pPr>
        <w:pStyle w:val="11"/>
        <w:rPr>
          <w:rFonts w:eastAsiaTheme="minorEastAsia"/>
          <w:b w:val="0"/>
          <w:bCs w:val="0"/>
          <w:noProof/>
          <w:color w:val="auto"/>
          <w:sz w:val="22"/>
          <w:szCs w:val="22"/>
          <w:lang w:val="ru-RU" w:eastAsia="ru-RU"/>
        </w:rPr>
      </w:pPr>
      <w:hyperlink w:anchor="_Toc114670632" w:history="1">
        <w:r w:rsidR="006645E6" w:rsidRPr="00644BBC">
          <w:rPr>
            <w:rStyle w:val="ac"/>
            <w:noProof/>
            <w:lang w:val="uk-UA"/>
          </w:rPr>
          <w:t xml:space="preserve">Додаток </w:t>
        </w:r>
        <w:r w:rsidR="006645E6" w:rsidRPr="00644BBC">
          <w:rPr>
            <w:rStyle w:val="ac"/>
            <w:noProof/>
          </w:rPr>
          <w:t>B</w:t>
        </w:r>
        <w:r w:rsidR="006645E6" w:rsidRPr="00644BBC">
          <w:rPr>
            <w:rStyle w:val="ac"/>
            <w:noProof/>
            <w:lang w:val="uk-UA"/>
          </w:rPr>
          <w:t>. Опис заходів «Зеленого міста»</w:t>
        </w:r>
        <w:r w:rsidR="006645E6">
          <w:rPr>
            <w:noProof/>
            <w:webHidden/>
          </w:rPr>
          <w:tab/>
        </w:r>
        <w:r w:rsidR="006645E6">
          <w:rPr>
            <w:noProof/>
            <w:webHidden/>
          </w:rPr>
          <w:fldChar w:fldCharType="begin"/>
        </w:r>
        <w:r w:rsidR="006645E6">
          <w:rPr>
            <w:noProof/>
            <w:webHidden/>
          </w:rPr>
          <w:instrText xml:space="preserve"> PAGEREF _Toc114670632 \h </w:instrText>
        </w:r>
        <w:r w:rsidR="006645E6">
          <w:rPr>
            <w:noProof/>
            <w:webHidden/>
          </w:rPr>
        </w:r>
        <w:r w:rsidR="006645E6">
          <w:rPr>
            <w:noProof/>
            <w:webHidden/>
          </w:rPr>
          <w:fldChar w:fldCharType="separate"/>
        </w:r>
        <w:r>
          <w:rPr>
            <w:noProof/>
            <w:webHidden/>
          </w:rPr>
          <w:t>84</w:t>
        </w:r>
        <w:r w:rsidR="006645E6">
          <w:rPr>
            <w:noProof/>
            <w:webHidden/>
          </w:rPr>
          <w:fldChar w:fldCharType="end"/>
        </w:r>
      </w:hyperlink>
    </w:p>
    <w:p w14:paraId="762D944B" w14:textId="642907DB" w:rsidR="006645E6" w:rsidRDefault="006C50DB">
      <w:pPr>
        <w:pStyle w:val="23"/>
        <w:rPr>
          <w:rFonts w:eastAsiaTheme="minorEastAsia"/>
          <w:noProof/>
          <w:lang w:val="ru-RU" w:eastAsia="ru-RU"/>
        </w:rPr>
      </w:pPr>
      <w:hyperlink w:anchor="_Toc114670633" w:history="1">
        <w:r w:rsidR="006645E6" w:rsidRPr="00644BBC">
          <w:rPr>
            <w:rStyle w:val="ac"/>
            <w:noProof/>
          </w:rPr>
          <w:t xml:space="preserve">B.1. </w:t>
        </w:r>
        <w:r w:rsidR="006645E6" w:rsidRPr="00644BBC">
          <w:rPr>
            <w:rStyle w:val="ac"/>
            <w:noProof/>
            <w:lang w:val="uk-UA"/>
          </w:rPr>
          <w:t>Міський транспорт та мобільність</w:t>
        </w:r>
        <w:r w:rsidR="006645E6">
          <w:rPr>
            <w:noProof/>
            <w:webHidden/>
          </w:rPr>
          <w:tab/>
        </w:r>
        <w:r w:rsidR="006645E6">
          <w:rPr>
            <w:noProof/>
            <w:webHidden/>
          </w:rPr>
          <w:fldChar w:fldCharType="begin"/>
        </w:r>
        <w:r w:rsidR="006645E6">
          <w:rPr>
            <w:noProof/>
            <w:webHidden/>
          </w:rPr>
          <w:instrText xml:space="preserve"> PAGEREF _Toc114670633 \h </w:instrText>
        </w:r>
        <w:r w:rsidR="006645E6">
          <w:rPr>
            <w:noProof/>
            <w:webHidden/>
          </w:rPr>
        </w:r>
        <w:r w:rsidR="006645E6">
          <w:rPr>
            <w:noProof/>
            <w:webHidden/>
          </w:rPr>
          <w:fldChar w:fldCharType="separate"/>
        </w:r>
        <w:r>
          <w:rPr>
            <w:noProof/>
            <w:webHidden/>
          </w:rPr>
          <w:t>84</w:t>
        </w:r>
        <w:r w:rsidR="006645E6">
          <w:rPr>
            <w:noProof/>
            <w:webHidden/>
          </w:rPr>
          <w:fldChar w:fldCharType="end"/>
        </w:r>
      </w:hyperlink>
    </w:p>
    <w:p w14:paraId="4D9EFE87" w14:textId="69823835" w:rsidR="006645E6" w:rsidRDefault="006C50DB">
      <w:pPr>
        <w:pStyle w:val="23"/>
        <w:rPr>
          <w:rFonts w:eastAsiaTheme="minorEastAsia"/>
          <w:noProof/>
          <w:lang w:val="ru-RU" w:eastAsia="ru-RU"/>
        </w:rPr>
      </w:pPr>
      <w:hyperlink w:anchor="_Toc114670634" w:history="1">
        <w:r w:rsidR="006645E6" w:rsidRPr="00644BBC">
          <w:rPr>
            <w:rStyle w:val="ac"/>
            <w:noProof/>
          </w:rPr>
          <w:t xml:space="preserve">B.2. </w:t>
        </w:r>
        <w:r w:rsidR="006645E6" w:rsidRPr="00644BBC">
          <w:rPr>
            <w:rStyle w:val="ac"/>
            <w:noProof/>
            <w:lang w:val="uk-UA"/>
          </w:rPr>
          <w:t>Енергетична ефективність та теплопостачання</w:t>
        </w:r>
        <w:r w:rsidR="006645E6">
          <w:rPr>
            <w:noProof/>
            <w:webHidden/>
          </w:rPr>
          <w:tab/>
        </w:r>
        <w:r w:rsidR="006645E6">
          <w:rPr>
            <w:noProof/>
            <w:webHidden/>
          </w:rPr>
          <w:fldChar w:fldCharType="begin"/>
        </w:r>
        <w:r w:rsidR="006645E6">
          <w:rPr>
            <w:noProof/>
            <w:webHidden/>
          </w:rPr>
          <w:instrText xml:space="preserve"> PAGEREF _Toc114670634 \h </w:instrText>
        </w:r>
        <w:r w:rsidR="006645E6">
          <w:rPr>
            <w:noProof/>
            <w:webHidden/>
          </w:rPr>
        </w:r>
        <w:r w:rsidR="006645E6">
          <w:rPr>
            <w:noProof/>
            <w:webHidden/>
          </w:rPr>
          <w:fldChar w:fldCharType="separate"/>
        </w:r>
        <w:r>
          <w:rPr>
            <w:noProof/>
            <w:webHidden/>
          </w:rPr>
          <w:t>97</w:t>
        </w:r>
        <w:r w:rsidR="006645E6">
          <w:rPr>
            <w:noProof/>
            <w:webHidden/>
          </w:rPr>
          <w:fldChar w:fldCharType="end"/>
        </w:r>
      </w:hyperlink>
    </w:p>
    <w:p w14:paraId="67974F7E" w14:textId="4D8C3C67" w:rsidR="006645E6" w:rsidRDefault="006C50DB">
      <w:pPr>
        <w:pStyle w:val="23"/>
        <w:rPr>
          <w:rFonts w:eastAsiaTheme="minorEastAsia"/>
          <w:noProof/>
          <w:lang w:val="ru-RU" w:eastAsia="ru-RU"/>
        </w:rPr>
      </w:pPr>
      <w:hyperlink w:anchor="_Toc114670635" w:history="1">
        <w:r w:rsidR="006645E6" w:rsidRPr="00644BBC">
          <w:rPr>
            <w:rStyle w:val="ac"/>
            <w:noProof/>
          </w:rPr>
          <w:t xml:space="preserve">B.3. </w:t>
        </w:r>
        <w:r w:rsidR="006645E6" w:rsidRPr="00644BBC">
          <w:rPr>
            <w:rStyle w:val="ac"/>
            <w:noProof/>
            <w:lang w:val="uk-UA"/>
          </w:rPr>
          <w:t>Водопостачання та водовідведення</w:t>
        </w:r>
        <w:r w:rsidR="006645E6">
          <w:rPr>
            <w:noProof/>
            <w:webHidden/>
          </w:rPr>
          <w:tab/>
        </w:r>
        <w:r w:rsidR="006645E6">
          <w:rPr>
            <w:noProof/>
            <w:webHidden/>
          </w:rPr>
          <w:fldChar w:fldCharType="begin"/>
        </w:r>
        <w:r w:rsidR="006645E6">
          <w:rPr>
            <w:noProof/>
            <w:webHidden/>
          </w:rPr>
          <w:instrText xml:space="preserve"> PAGEREF _Toc114670635 \h </w:instrText>
        </w:r>
        <w:r w:rsidR="006645E6">
          <w:rPr>
            <w:noProof/>
            <w:webHidden/>
          </w:rPr>
        </w:r>
        <w:r w:rsidR="006645E6">
          <w:rPr>
            <w:noProof/>
            <w:webHidden/>
          </w:rPr>
          <w:fldChar w:fldCharType="separate"/>
        </w:r>
        <w:r>
          <w:rPr>
            <w:noProof/>
            <w:webHidden/>
          </w:rPr>
          <w:t>103</w:t>
        </w:r>
        <w:r w:rsidR="006645E6">
          <w:rPr>
            <w:noProof/>
            <w:webHidden/>
          </w:rPr>
          <w:fldChar w:fldCharType="end"/>
        </w:r>
      </w:hyperlink>
    </w:p>
    <w:p w14:paraId="32D1756F" w14:textId="5821450F" w:rsidR="006645E6" w:rsidRDefault="006C50DB">
      <w:pPr>
        <w:pStyle w:val="23"/>
        <w:rPr>
          <w:rFonts w:eastAsiaTheme="minorEastAsia"/>
          <w:noProof/>
          <w:lang w:val="ru-RU" w:eastAsia="ru-RU"/>
        </w:rPr>
      </w:pPr>
      <w:hyperlink w:anchor="_Toc114670636" w:history="1">
        <w:r w:rsidR="006645E6" w:rsidRPr="00644BBC">
          <w:rPr>
            <w:rStyle w:val="ac"/>
            <w:noProof/>
          </w:rPr>
          <w:t xml:space="preserve">B.4. </w:t>
        </w:r>
        <w:r w:rsidR="006645E6" w:rsidRPr="00644BBC">
          <w:rPr>
            <w:rStyle w:val="ac"/>
            <w:noProof/>
            <w:lang w:val="uk-UA"/>
          </w:rPr>
          <w:t>Управління відходами</w:t>
        </w:r>
        <w:r w:rsidR="006645E6">
          <w:rPr>
            <w:noProof/>
            <w:webHidden/>
          </w:rPr>
          <w:tab/>
        </w:r>
        <w:r w:rsidR="006645E6">
          <w:rPr>
            <w:noProof/>
            <w:webHidden/>
          </w:rPr>
          <w:fldChar w:fldCharType="begin"/>
        </w:r>
        <w:r w:rsidR="006645E6">
          <w:rPr>
            <w:noProof/>
            <w:webHidden/>
          </w:rPr>
          <w:instrText xml:space="preserve"> PAGEREF _Toc114670636 \h </w:instrText>
        </w:r>
        <w:r w:rsidR="006645E6">
          <w:rPr>
            <w:noProof/>
            <w:webHidden/>
          </w:rPr>
        </w:r>
        <w:r w:rsidR="006645E6">
          <w:rPr>
            <w:noProof/>
            <w:webHidden/>
          </w:rPr>
          <w:fldChar w:fldCharType="separate"/>
        </w:r>
        <w:r>
          <w:rPr>
            <w:noProof/>
            <w:webHidden/>
          </w:rPr>
          <w:t>110</w:t>
        </w:r>
        <w:r w:rsidR="006645E6">
          <w:rPr>
            <w:noProof/>
            <w:webHidden/>
          </w:rPr>
          <w:fldChar w:fldCharType="end"/>
        </w:r>
      </w:hyperlink>
    </w:p>
    <w:p w14:paraId="2892E2F1" w14:textId="6C87D177" w:rsidR="006645E6" w:rsidRDefault="006C50DB">
      <w:pPr>
        <w:pStyle w:val="23"/>
        <w:rPr>
          <w:rFonts w:eastAsiaTheme="minorEastAsia"/>
          <w:noProof/>
          <w:lang w:val="ru-RU" w:eastAsia="ru-RU"/>
        </w:rPr>
      </w:pPr>
      <w:hyperlink w:anchor="_Toc114670637" w:history="1">
        <w:r w:rsidR="006645E6" w:rsidRPr="00644BBC">
          <w:rPr>
            <w:rStyle w:val="ac"/>
            <w:noProof/>
          </w:rPr>
          <w:t>B</w:t>
        </w:r>
        <w:r w:rsidR="006645E6" w:rsidRPr="00644BBC">
          <w:rPr>
            <w:rStyle w:val="ac"/>
            <w:noProof/>
            <w:lang w:val="ru-RU"/>
          </w:rPr>
          <w:t xml:space="preserve">.5. </w:t>
        </w:r>
        <w:r w:rsidR="006645E6" w:rsidRPr="00644BBC">
          <w:rPr>
            <w:rStyle w:val="ac"/>
            <w:noProof/>
            <w:lang w:val="uk-UA"/>
          </w:rPr>
          <w:t>Стійкість міста та природоорієнтовані рішення</w:t>
        </w:r>
        <w:r w:rsidR="006645E6">
          <w:rPr>
            <w:noProof/>
            <w:webHidden/>
          </w:rPr>
          <w:tab/>
        </w:r>
        <w:r w:rsidR="006645E6">
          <w:rPr>
            <w:noProof/>
            <w:webHidden/>
          </w:rPr>
          <w:fldChar w:fldCharType="begin"/>
        </w:r>
        <w:r w:rsidR="006645E6">
          <w:rPr>
            <w:noProof/>
            <w:webHidden/>
          </w:rPr>
          <w:instrText xml:space="preserve"> PAGEREF _Toc114670637 \h </w:instrText>
        </w:r>
        <w:r w:rsidR="006645E6">
          <w:rPr>
            <w:noProof/>
            <w:webHidden/>
          </w:rPr>
        </w:r>
        <w:r w:rsidR="006645E6">
          <w:rPr>
            <w:noProof/>
            <w:webHidden/>
          </w:rPr>
          <w:fldChar w:fldCharType="separate"/>
        </w:r>
        <w:r>
          <w:rPr>
            <w:noProof/>
            <w:webHidden/>
          </w:rPr>
          <w:t>120</w:t>
        </w:r>
        <w:r w:rsidR="006645E6">
          <w:rPr>
            <w:noProof/>
            <w:webHidden/>
          </w:rPr>
          <w:fldChar w:fldCharType="end"/>
        </w:r>
      </w:hyperlink>
    </w:p>
    <w:p w14:paraId="2618F332" w14:textId="6EF9A674" w:rsidR="006645E6" w:rsidRDefault="006C50DB">
      <w:pPr>
        <w:pStyle w:val="23"/>
        <w:rPr>
          <w:rFonts w:eastAsiaTheme="minorEastAsia"/>
          <w:noProof/>
          <w:lang w:val="ru-RU" w:eastAsia="ru-RU"/>
        </w:rPr>
      </w:pPr>
      <w:hyperlink w:anchor="_Toc114670638" w:history="1">
        <w:r w:rsidR="006645E6" w:rsidRPr="00644BBC">
          <w:rPr>
            <w:rStyle w:val="ac"/>
            <w:noProof/>
          </w:rPr>
          <w:t>B</w:t>
        </w:r>
        <w:r w:rsidR="006645E6" w:rsidRPr="00644BBC">
          <w:rPr>
            <w:rStyle w:val="ac"/>
            <w:noProof/>
            <w:lang w:val="ru-RU"/>
          </w:rPr>
          <w:t xml:space="preserve">.6. </w:t>
        </w:r>
        <w:r w:rsidR="006645E6" w:rsidRPr="00644BBC">
          <w:rPr>
            <w:rStyle w:val="ac"/>
            <w:noProof/>
            <w:lang w:val="uk-UA"/>
          </w:rPr>
          <w:t>Розумне місто та управління даними</w:t>
        </w:r>
        <w:r w:rsidR="006645E6">
          <w:rPr>
            <w:noProof/>
            <w:webHidden/>
          </w:rPr>
          <w:tab/>
        </w:r>
        <w:r w:rsidR="006645E6">
          <w:rPr>
            <w:noProof/>
            <w:webHidden/>
          </w:rPr>
          <w:fldChar w:fldCharType="begin"/>
        </w:r>
        <w:r w:rsidR="006645E6">
          <w:rPr>
            <w:noProof/>
            <w:webHidden/>
          </w:rPr>
          <w:instrText xml:space="preserve"> PAGEREF _Toc114670638 \h </w:instrText>
        </w:r>
        <w:r w:rsidR="006645E6">
          <w:rPr>
            <w:noProof/>
            <w:webHidden/>
          </w:rPr>
        </w:r>
        <w:r w:rsidR="006645E6">
          <w:rPr>
            <w:noProof/>
            <w:webHidden/>
          </w:rPr>
          <w:fldChar w:fldCharType="separate"/>
        </w:r>
        <w:r>
          <w:rPr>
            <w:noProof/>
            <w:webHidden/>
          </w:rPr>
          <w:t>132</w:t>
        </w:r>
        <w:r w:rsidR="006645E6">
          <w:rPr>
            <w:noProof/>
            <w:webHidden/>
          </w:rPr>
          <w:fldChar w:fldCharType="end"/>
        </w:r>
      </w:hyperlink>
    </w:p>
    <w:p w14:paraId="26368F1F" w14:textId="43499167" w:rsidR="006645E6" w:rsidRDefault="006C50DB">
      <w:pPr>
        <w:pStyle w:val="11"/>
        <w:rPr>
          <w:rFonts w:eastAsiaTheme="minorEastAsia"/>
          <w:b w:val="0"/>
          <w:bCs w:val="0"/>
          <w:noProof/>
          <w:color w:val="auto"/>
          <w:sz w:val="22"/>
          <w:szCs w:val="22"/>
          <w:lang w:val="ru-RU" w:eastAsia="ru-RU"/>
        </w:rPr>
      </w:pPr>
      <w:hyperlink w:anchor="_Toc114670639" w:history="1">
        <w:r w:rsidR="006645E6" w:rsidRPr="00644BBC">
          <w:rPr>
            <w:rStyle w:val="ac"/>
            <w:noProof/>
            <w:lang w:val="uk-UA"/>
          </w:rPr>
          <w:t xml:space="preserve">Додаток </w:t>
        </w:r>
        <w:r w:rsidR="006645E6" w:rsidRPr="00644BBC">
          <w:rPr>
            <w:rStyle w:val="ac"/>
            <w:noProof/>
            <w:lang w:val="en-US"/>
          </w:rPr>
          <w:t>C</w:t>
        </w:r>
        <w:r w:rsidR="006645E6" w:rsidRPr="00644BBC">
          <w:rPr>
            <w:rStyle w:val="ac"/>
            <w:noProof/>
            <w:lang w:val="uk-UA"/>
          </w:rPr>
          <w:t>. Індикативний перелік дій та проєктів «Зеленого міста» за категоріями</w:t>
        </w:r>
        <w:r w:rsidR="006645E6">
          <w:rPr>
            <w:noProof/>
            <w:webHidden/>
          </w:rPr>
          <w:tab/>
        </w:r>
        <w:r w:rsidR="006645E6">
          <w:rPr>
            <w:noProof/>
            <w:webHidden/>
          </w:rPr>
          <w:fldChar w:fldCharType="begin"/>
        </w:r>
        <w:r w:rsidR="006645E6">
          <w:rPr>
            <w:noProof/>
            <w:webHidden/>
          </w:rPr>
          <w:instrText xml:space="preserve"> PAGEREF _Toc114670639 \h </w:instrText>
        </w:r>
        <w:r w:rsidR="006645E6">
          <w:rPr>
            <w:noProof/>
            <w:webHidden/>
          </w:rPr>
        </w:r>
        <w:r w:rsidR="006645E6">
          <w:rPr>
            <w:noProof/>
            <w:webHidden/>
          </w:rPr>
          <w:fldChar w:fldCharType="separate"/>
        </w:r>
        <w:r>
          <w:rPr>
            <w:noProof/>
            <w:webHidden/>
          </w:rPr>
          <w:t>137</w:t>
        </w:r>
        <w:r w:rsidR="006645E6">
          <w:rPr>
            <w:noProof/>
            <w:webHidden/>
          </w:rPr>
          <w:fldChar w:fldCharType="end"/>
        </w:r>
      </w:hyperlink>
    </w:p>
    <w:p w14:paraId="161D5675" w14:textId="7B311193" w:rsidR="006645E6" w:rsidRDefault="006C50DB">
      <w:pPr>
        <w:pStyle w:val="23"/>
        <w:rPr>
          <w:rFonts w:eastAsiaTheme="minorEastAsia"/>
          <w:noProof/>
          <w:lang w:val="ru-RU" w:eastAsia="ru-RU"/>
        </w:rPr>
      </w:pPr>
      <w:hyperlink w:anchor="_Toc114670640" w:history="1">
        <w:r w:rsidR="006645E6" w:rsidRPr="00644BBC">
          <w:rPr>
            <w:rStyle w:val="ac"/>
            <w:noProof/>
            <w:lang w:val="en-US"/>
          </w:rPr>
          <w:t>C</w:t>
        </w:r>
        <w:r w:rsidR="006645E6" w:rsidRPr="00644BBC">
          <w:rPr>
            <w:rStyle w:val="ac"/>
            <w:noProof/>
            <w:lang w:val="uk-UA"/>
          </w:rPr>
          <w:t>.1. Заходи міської політики: Політичні рішення</w:t>
        </w:r>
        <w:r w:rsidR="006645E6">
          <w:rPr>
            <w:noProof/>
            <w:webHidden/>
          </w:rPr>
          <w:tab/>
        </w:r>
        <w:r w:rsidR="006645E6">
          <w:rPr>
            <w:noProof/>
            <w:webHidden/>
          </w:rPr>
          <w:fldChar w:fldCharType="begin"/>
        </w:r>
        <w:r w:rsidR="006645E6">
          <w:rPr>
            <w:noProof/>
            <w:webHidden/>
          </w:rPr>
          <w:instrText xml:space="preserve"> PAGEREF _Toc114670640 \h </w:instrText>
        </w:r>
        <w:r w:rsidR="006645E6">
          <w:rPr>
            <w:noProof/>
            <w:webHidden/>
          </w:rPr>
        </w:r>
        <w:r w:rsidR="006645E6">
          <w:rPr>
            <w:noProof/>
            <w:webHidden/>
          </w:rPr>
          <w:fldChar w:fldCharType="separate"/>
        </w:r>
        <w:r>
          <w:rPr>
            <w:noProof/>
            <w:webHidden/>
          </w:rPr>
          <w:t>137</w:t>
        </w:r>
        <w:r w:rsidR="006645E6">
          <w:rPr>
            <w:noProof/>
            <w:webHidden/>
          </w:rPr>
          <w:fldChar w:fldCharType="end"/>
        </w:r>
      </w:hyperlink>
    </w:p>
    <w:p w14:paraId="7E8A70D6" w14:textId="4D8D5DF3" w:rsidR="006645E6" w:rsidRDefault="006C50DB">
      <w:pPr>
        <w:pStyle w:val="23"/>
        <w:rPr>
          <w:rFonts w:eastAsiaTheme="minorEastAsia"/>
          <w:noProof/>
          <w:lang w:val="ru-RU" w:eastAsia="ru-RU"/>
        </w:rPr>
      </w:pPr>
      <w:hyperlink w:anchor="_Toc114670641" w:history="1">
        <w:r w:rsidR="006645E6" w:rsidRPr="00644BBC">
          <w:rPr>
            <w:rStyle w:val="ac"/>
            <w:noProof/>
            <w:lang w:val="en-US"/>
          </w:rPr>
          <w:t>C</w:t>
        </w:r>
        <w:r w:rsidR="006645E6" w:rsidRPr="00644BBC">
          <w:rPr>
            <w:rStyle w:val="ac"/>
            <w:noProof/>
            <w:lang w:val="uk-UA"/>
          </w:rPr>
          <w:t>.2. Передінвестиційні ініціативи (підготовка та техніко-економічне обгрунтування проєктів, розробка рекомендацій щодо політичних та стратегічних документів)</w:t>
        </w:r>
        <w:r w:rsidR="006645E6">
          <w:rPr>
            <w:noProof/>
            <w:webHidden/>
          </w:rPr>
          <w:tab/>
        </w:r>
        <w:r w:rsidR="006645E6">
          <w:rPr>
            <w:noProof/>
            <w:webHidden/>
          </w:rPr>
          <w:fldChar w:fldCharType="begin"/>
        </w:r>
        <w:r w:rsidR="006645E6">
          <w:rPr>
            <w:noProof/>
            <w:webHidden/>
          </w:rPr>
          <w:instrText xml:space="preserve"> PAGEREF _Toc114670641 \h </w:instrText>
        </w:r>
        <w:r w:rsidR="006645E6">
          <w:rPr>
            <w:noProof/>
            <w:webHidden/>
          </w:rPr>
        </w:r>
        <w:r w:rsidR="006645E6">
          <w:rPr>
            <w:noProof/>
            <w:webHidden/>
          </w:rPr>
          <w:fldChar w:fldCharType="separate"/>
        </w:r>
        <w:r>
          <w:rPr>
            <w:noProof/>
            <w:webHidden/>
          </w:rPr>
          <w:t>141</w:t>
        </w:r>
        <w:r w:rsidR="006645E6">
          <w:rPr>
            <w:noProof/>
            <w:webHidden/>
          </w:rPr>
          <w:fldChar w:fldCharType="end"/>
        </w:r>
      </w:hyperlink>
    </w:p>
    <w:p w14:paraId="2017B3A3" w14:textId="7176A0E7" w:rsidR="006645E6" w:rsidRDefault="006C50DB">
      <w:pPr>
        <w:pStyle w:val="23"/>
        <w:rPr>
          <w:rFonts w:eastAsiaTheme="minorEastAsia"/>
          <w:noProof/>
          <w:lang w:val="ru-RU" w:eastAsia="ru-RU"/>
        </w:rPr>
      </w:pPr>
      <w:hyperlink w:anchor="_Toc114670642" w:history="1">
        <w:r w:rsidR="006645E6" w:rsidRPr="00644BBC">
          <w:rPr>
            <w:rStyle w:val="ac"/>
            <w:noProof/>
            <w:lang w:val="en-US"/>
          </w:rPr>
          <w:t>C</w:t>
        </w:r>
        <w:r w:rsidR="006645E6" w:rsidRPr="00644BBC">
          <w:rPr>
            <w:rStyle w:val="ac"/>
            <w:noProof/>
            <w:lang w:val="uk-UA"/>
          </w:rPr>
          <w:t>.3. Інвестиційні проєкти (проєктування, закупівля робіт, послуг та обладнання, будівництво та інша діяльність з впровадження)</w:t>
        </w:r>
        <w:r w:rsidR="006645E6">
          <w:rPr>
            <w:noProof/>
            <w:webHidden/>
          </w:rPr>
          <w:tab/>
        </w:r>
        <w:r w:rsidR="006645E6">
          <w:rPr>
            <w:noProof/>
            <w:webHidden/>
          </w:rPr>
          <w:fldChar w:fldCharType="begin"/>
        </w:r>
        <w:r w:rsidR="006645E6">
          <w:rPr>
            <w:noProof/>
            <w:webHidden/>
          </w:rPr>
          <w:instrText xml:space="preserve"> PAGEREF _Toc114670642 \h </w:instrText>
        </w:r>
        <w:r w:rsidR="006645E6">
          <w:rPr>
            <w:noProof/>
            <w:webHidden/>
          </w:rPr>
        </w:r>
        <w:r w:rsidR="006645E6">
          <w:rPr>
            <w:noProof/>
            <w:webHidden/>
          </w:rPr>
          <w:fldChar w:fldCharType="separate"/>
        </w:r>
        <w:r>
          <w:rPr>
            <w:noProof/>
            <w:webHidden/>
          </w:rPr>
          <w:t>144</w:t>
        </w:r>
        <w:r w:rsidR="006645E6">
          <w:rPr>
            <w:noProof/>
            <w:webHidden/>
          </w:rPr>
          <w:fldChar w:fldCharType="end"/>
        </w:r>
      </w:hyperlink>
    </w:p>
    <w:p w14:paraId="48532B49" w14:textId="15E1EAC6" w:rsidR="006645E6" w:rsidRDefault="006C50DB">
      <w:pPr>
        <w:pStyle w:val="11"/>
        <w:rPr>
          <w:rFonts w:eastAsiaTheme="minorEastAsia"/>
          <w:b w:val="0"/>
          <w:bCs w:val="0"/>
          <w:noProof/>
          <w:color w:val="auto"/>
          <w:sz w:val="22"/>
          <w:szCs w:val="22"/>
          <w:lang w:val="ru-RU" w:eastAsia="ru-RU"/>
        </w:rPr>
      </w:pPr>
      <w:hyperlink w:anchor="_Toc114670643" w:history="1">
        <w:r w:rsidR="006645E6" w:rsidRPr="00644BBC">
          <w:rPr>
            <w:rStyle w:val="ac"/>
            <w:noProof/>
            <w:lang w:val="uk-UA"/>
          </w:rPr>
          <w:t xml:space="preserve">Додаток </w:t>
        </w:r>
        <w:r w:rsidR="006645E6" w:rsidRPr="00644BBC">
          <w:rPr>
            <w:rStyle w:val="ac"/>
            <w:noProof/>
            <w:lang w:val="en-US"/>
          </w:rPr>
          <w:t>D</w:t>
        </w:r>
        <w:r w:rsidR="006645E6" w:rsidRPr="00644BBC">
          <w:rPr>
            <w:rStyle w:val="ac"/>
            <w:noProof/>
            <w:lang w:val="uk-UA"/>
          </w:rPr>
          <w:t>. Огляд можливих джерел фінансування заходів щодо зелених міст</w:t>
        </w:r>
        <w:r w:rsidR="006645E6">
          <w:rPr>
            <w:noProof/>
            <w:webHidden/>
          </w:rPr>
          <w:tab/>
        </w:r>
        <w:r w:rsidR="006645E6">
          <w:rPr>
            <w:noProof/>
            <w:webHidden/>
          </w:rPr>
          <w:fldChar w:fldCharType="begin"/>
        </w:r>
        <w:r w:rsidR="006645E6">
          <w:rPr>
            <w:noProof/>
            <w:webHidden/>
          </w:rPr>
          <w:instrText xml:space="preserve"> PAGEREF _Toc114670643 \h </w:instrText>
        </w:r>
        <w:r w:rsidR="006645E6">
          <w:rPr>
            <w:noProof/>
            <w:webHidden/>
          </w:rPr>
        </w:r>
        <w:r w:rsidR="006645E6">
          <w:rPr>
            <w:noProof/>
            <w:webHidden/>
          </w:rPr>
          <w:fldChar w:fldCharType="separate"/>
        </w:r>
        <w:r>
          <w:rPr>
            <w:noProof/>
            <w:webHidden/>
          </w:rPr>
          <w:t>148</w:t>
        </w:r>
        <w:r w:rsidR="006645E6">
          <w:rPr>
            <w:noProof/>
            <w:webHidden/>
          </w:rPr>
          <w:fldChar w:fldCharType="end"/>
        </w:r>
      </w:hyperlink>
    </w:p>
    <w:p w14:paraId="39B07CC4" w14:textId="54868461" w:rsidR="006645E6" w:rsidRDefault="006C50DB">
      <w:pPr>
        <w:pStyle w:val="23"/>
        <w:rPr>
          <w:rFonts w:eastAsiaTheme="minorEastAsia"/>
          <w:noProof/>
          <w:lang w:val="ru-RU" w:eastAsia="ru-RU"/>
        </w:rPr>
      </w:pPr>
      <w:hyperlink w:anchor="_Toc114670644" w:history="1">
        <w:r w:rsidR="006645E6" w:rsidRPr="00644BBC">
          <w:rPr>
            <w:rStyle w:val="ac"/>
            <w:noProof/>
            <w:lang w:val="en-US"/>
          </w:rPr>
          <w:t>D</w:t>
        </w:r>
        <w:r w:rsidR="006645E6" w:rsidRPr="00644BBC">
          <w:rPr>
            <w:rStyle w:val="ac"/>
            <w:noProof/>
            <w:lang w:val="uk-UA"/>
          </w:rPr>
          <w:t>.1. Приклади глобальних фондів та МФО</w:t>
        </w:r>
        <w:r w:rsidR="006645E6">
          <w:rPr>
            <w:noProof/>
            <w:webHidden/>
          </w:rPr>
          <w:tab/>
        </w:r>
        <w:r w:rsidR="006645E6">
          <w:rPr>
            <w:noProof/>
            <w:webHidden/>
          </w:rPr>
          <w:fldChar w:fldCharType="begin"/>
        </w:r>
        <w:r w:rsidR="006645E6">
          <w:rPr>
            <w:noProof/>
            <w:webHidden/>
          </w:rPr>
          <w:instrText xml:space="preserve"> PAGEREF _Toc114670644 \h </w:instrText>
        </w:r>
        <w:r w:rsidR="006645E6">
          <w:rPr>
            <w:noProof/>
            <w:webHidden/>
          </w:rPr>
        </w:r>
        <w:r w:rsidR="006645E6">
          <w:rPr>
            <w:noProof/>
            <w:webHidden/>
          </w:rPr>
          <w:fldChar w:fldCharType="separate"/>
        </w:r>
        <w:r>
          <w:rPr>
            <w:noProof/>
            <w:webHidden/>
          </w:rPr>
          <w:t>148</w:t>
        </w:r>
        <w:r w:rsidR="006645E6">
          <w:rPr>
            <w:noProof/>
            <w:webHidden/>
          </w:rPr>
          <w:fldChar w:fldCharType="end"/>
        </w:r>
      </w:hyperlink>
    </w:p>
    <w:p w14:paraId="42AF3E99" w14:textId="2FC614EB" w:rsidR="006645E6" w:rsidRDefault="006C50DB">
      <w:pPr>
        <w:pStyle w:val="23"/>
        <w:rPr>
          <w:rFonts w:eastAsiaTheme="minorEastAsia"/>
          <w:noProof/>
          <w:lang w:val="ru-RU" w:eastAsia="ru-RU"/>
        </w:rPr>
      </w:pPr>
      <w:hyperlink w:anchor="_Toc114670645" w:history="1">
        <w:r w:rsidR="006645E6" w:rsidRPr="00644BBC">
          <w:rPr>
            <w:rStyle w:val="ac"/>
            <w:noProof/>
            <w:lang w:val="en-US"/>
          </w:rPr>
          <w:t>D</w:t>
        </w:r>
        <w:r w:rsidR="006645E6" w:rsidRPr="00644BBC">
          <w:rPr>
            <w:rStyle w:val="ac"/>
            <w:noProof/>
            <w:lang w:val="uk-UA"/>
          </w:rPr>
          <w:t>.2. Приклади регіональних  фондів, МФО та донорських програм</w:t>
        </w:r>
        <w:r w:rsidR="006645E6">
          <w:rPr>
            <w:noProof/>
            <w:webHidden/>
          </w:rPr>
          <w:tab/>
        </w:r>
        <w:r w:rsidR="006645E6">
          <w:rPr>
            <w:noProof/>
            <w:webHidden/>
          </w:rPr>
          <w:fldChar w:fldCharType="begin"/>
        </w:r>
        <w:r w:rsidR="006645E6">
          <w:rPr>
            <w:noProof/>
            <w:webHidden/>
          </w:rPr>
          <w:instrText xml:space="preserve"> PAGEREF _Toc114670645 \h </w:instrText>
        </w:r>
        <w:r w:rsidR="006645E6">
          <w:rPr>
            <w:noProof/>
            <w:webHidden/>
          </w:rPr>
        </w:r>
        <w:r w:rsidR="006645E6">
          <w:rPr>
            <w:noProof/>
            <w:webHidden/>
          </w:rPr>
          <w:fldChar w:fldCharType="separate"/>
        </w:r>
        <w:r>
          <w:rPr>
            <w:noProof/>
            <w:webHidden/>
          </w:rPr>
          <w:t>152</w:t>
        </w:r>
        <w:r w:rsidR="006645E6">
          <w:rPr>
            <w:noProof/>
            <w:webHidden/>
          </w:rPr>
          <w:fldChar w:fldCharType="end"/>
        </w:r>
      </w:hyperlink>
    </w:p>
    <w:p w14:paraId="1D4C36C3" w14:textId="065DCE67" w:rsidR="00395E7E" w:rsidRPr="004E049F" w:rsidRDefault="007C44C4">
      <w:pPr>
        <w:rPr>
          <w:lang w:val="uk-UA"/>
        </w:rPr>
      </w:pPr>
      <w:r w:rsidRPr="004E049F">
        <w:rPr>
          <w:lang w:val="uk-UA"/>
        </w:rPr>
        <w:fldChar w:fldCharType="end"/>
      </w:r>
    </w:p>
    <w:p w14:paraId="0FDD8E98" w14:textId="5B469292" w:rsidR="00395E7E" w:rsidRPr="004E049F" w:rsidRDefault="00830E89" w:rsidP="00830E89">
      <w:pPr>
        <w:pStyle w:val="11"/>
        <w:rPr>
          <w:lang w:val="uk-UA"/>
        </w:rPr>
      </w:pPr>
      <w:r w:rsidRPr="00830E89">
        <w:rPr>
          <w:lang w:val="uk-UA"/>
        </w:rPr>
        <w:t>Таблиц</w:t>
      </w:r>
      <w:r w:rsidR="00C967CD">
        <w:rPr>
          <w:lang w:val="uk-UA"/>
        </w:rPr>
        <w:t>і</w:t>
      </w:r>
      <w:r w:rsidRPr="00830E89">
        <w:rPr>
          <w:lang w:val="uk-UA"/>
        </w:rPr>
        <w:t xml:space="preserve">  </w:t>
      </w:r>
    </w:p>
    <w:p w14:paraId="05562DF2" w14:textId="49C05B74" w:rsidR="006F4487" w:rsidRPr="00FA64EE" w:rsidRDefault="006F4487" w:rsidP="00FA64EE">
      <w:pPr>
        <w:pStyle w:val="aff0"/>
        <w:tabs>
          <w:tab w:val="right" w:leader="dot" w:pos="9016"/>
        </w:tabs>
        <w:rPr>
          <w:rStyle w:val="ac"/>
          <w:noProof/>
          <w:lang w:val="uk-UA"/>
        </w:rPr>
      </w:pPr>
      <w:r w:rsidRPr="006F4487">
        <w:rPr>
          <w:rStyle w:val="ac"/>
          <w:noProof/>
          <w:lang w:val="uk-UA"/>
        </w:rPr>
        <w:t>Таблиця 0</w:t>
      </w:r>
      <w:r w:rsidRPr="006F4487">
        <w:rPr>
          <w:rStyle w:val="ac"/>
          <w:noProof/>
          <w:lang w:val="uk-UA"/>
        </w:rPr>
        <w:noBreakHyphen/>
        <w:t xml:space="preserve">1: </w:t>
      </w:r>
      <w:r w:rsidRPr="00FA64EE">
        <w:rPr>
          <w:rStyle w:val="ac"/>
          <w:noProof/>
          <w:lang w:val="uk-UA"/>
        </w:rPr>
        <w:t>Цільові показники Зеленого міста……………………………………………………</w:t>
      </w:r>
      <w:r>
        <w:rPr>
          <w:rStyle w:val="ac"/>
          <w:noProof/>
          <w:lang w:val="uk-UA"/>
        </w:rPr>
        <w:t>…….</w:t>
      </w:r>
      <w:r w:rsidRPr="00FA64EE">
        <w:rPr>
          <w:rStyle w:val="ac"/>
          <w:webHidden/>
          <w:lang w:val="uk-UA"/>
        </w:rPr>
        <w:tab/>
      </w:r>
      <w:sdt>
        <w:sdtPr>
          <w:rPr>
            <w:rStyle w:val="ac"/>
            <w:noProof/>
            <w:lang w:val="uk-UA"/>
          </w:rPr>
          <w:id w:val="-1307618850"/>
          <w:docPartObj>
            <w:docPartGallery w:val="Page Numbers (Bottom of Page)"/>
            <w:docPartUnique/>
          </w:docPartObj>
        </w:sdtPr>
        <w:sdtEndPr>
          <w:rPr>
            <w:rStyle w:val="ac"/>
            <w:noProof w:val="0"/>
          </w:rPr>
        </w:sdtEndPr>
        <w:sdtContent>
          <w:r w:rsidRPr="00FA64EE">
            <w:rPr>
              <w:rStyle w:val="ac"/>
              <w:noProof/>
              <w:lang w:val="uk-UA"/>
            </w:rPr>
            <w:fldChar w:fldCharType="begin"/>
          </w:r>
          <w:r w:rsidRPr="00FA64EE">
            <w:rPr>
              <w:rStyle w:val="ac"/>
              <w:noProof/>
              <w:lang w:val="uk-UA"/>
            </w:rPr>
            <w:instrText xml:space="preserve"> PAGE   \* MERGEFORMAT </w:instrText>
          </w:r>
          <w:r w:rsidRPr="00FA64EE">
            <w:rPr>
              <w:rStyle w:val="ac"/>
              <w:noProof/>
              <w:lang w:val="uk-UA"/>
            </w:rPr>
            <w:fldChar w:fldCharType="separate"/>
          </w:r>
          <w:r w:rsidR="006C50DB">
            <w:rPr>
              <w:rStyle w:val="ac"/>
              <w:noProof/>
              <w:lang w:val="uk-UA"/>
            </w:rPr>
            <w:t>iv</w:t>
          </w:r>
          <w:r w:rsidRPr="00FA64EE">
            <w:rPr>
              <w:rStyle w:val="ac"/>
              <w:lang w:val="uk-UA"/>
            </w:rPr>
            <w:fldChar w:fldCharType="end"/>
          </w:r>
        </w:sdtContent>
      </w:sdt>
    </w:p>
    <w:p w14:paraId="35A0D807" w14:textId="2ACC072D" w:rsidR="000165BB" w:rsidRPr="0015142E" w:rsidRDefault="00D803DB" w:rsidP="00FA64EE">
      <w:pPr>
        <w:pStyle w:val="aff0"/>
        <w:tabs>
          <w:tab w:val="right" w:leader="dot" w:pos="9016"/>
        </w:tabs>
        <w:jc w:val="left"/>
        <w:rPr>
          <w:noProof/>
          <w:lang w:val="ru-RU"/>
        </w:rPr>
      </w:pPr>
      <w:r w:rsidRPr="00FA64EE">
        <w:rPr>
          <w:rStyle w:val="ac"/>
          <w:noProof/>
          <w:lang w:val="uk-UA"/>
        </w:rPr>
        <w:t>Таблиця 0-2:</w:t>
      </w:r>
      <w:r w:rsidR="000165BB" w:rsidRPr="00FA64EE">
        <w:rPr>
          <w:rStyle w:val="ac"/>
          <w:noProof/>
          <w:lang w:val="uk-UA"/>
        </w:rPr>
        <w:t xml:space="preserve"> Резюме інвестиційного плану………………</w:t>
      </w:r>
      <w:r w:rsidR="00FA64EE">
        <w:rPr>
          <w:rStyle w:val="ac"/>
          <w:noProof/>
          <w:lang w:val="uk-UA"/>
        </w:rPr>
        <w:t>..</w:t>
      </w:r>
      <w:r w:rsidR="000165BB" w:rsidRPr="00FA64EE">
        <w:rPr>
          <w:rStyle w:val="ac"/>
          <w:noProof/>
          <w:lang w:val="uk-UA"/>
        </w:rPr>
        <w:t>…………</w:t>
      </w:r>
      <w:r w:rsidR="0015142E" w:rsidRPr="00FA64EE">
        <w:rPr>
          <w:rStyle w:val="ac"/>
          <w:noProof/>
          <w:lang w:val="uk-UA"/>
        </w:rPr>
        <w:t>………………….</w:t>
      </w:r>
      <w:r w:rsidR="000165BB" w:rsidRPr="00FA64EE">
        <w:rPr>
          <w:rStyle w:val="ac"/>
          <w:noProof/>
          <w:lang w:val="uk-UA"/>
        </w:rPr>
        <w:t>………………</w:t>
      </w:r>
      <w:r w:rsidRPr="00FA64EE">
        <w:rPr>
          <w:rStyle w:val="ac"/>
          <w:noProof/>
          <w:lang w:val="uk-UA"/>
        </w:rPr>
        <w:t xml:space="preserve"> </w:t>
      </w:r>
      <w:sdt>
        <w:sdtPr>
          <w:rPr>
            <w:rStyle w:val="ac"/>
            <w:noProof/>
            <w:lang w:val="uk-UA"/>
          </w:rPr>
          <w:id w:val="-886565942"/>
          <w:docPartObj>
            <w:docPartGallery w:val="Page Numbers (Bottom of Page)"/>
            <w:docPartUnique/>
          </w:docPartObj>
        </w:sdtPr>
        <w:sdtEndPr>
          <w:rPr>
            <w:rStyle w:val="ac"/>
            <w:noProof w:val="0"/>
          </w:rPr>
        </w:sdtEndPr>
        <w:sdtContent>
          <w:r w:rsidR="000165BB" w:rsidRPr="00FA64EE">
            <w:rPr>
              <w:rStyle w:val="ac"/>
              <w:noProof/>
              <w:lang w:val="uk-UA"/>
            </w:rPr>
            <w:fldChar w:fldCharType="begin"/>
          </w:r>
          <w:r w:rsidR="000165BB" w:rsidRPr="00FA64EE">
            <w:rPr>
              <w:rStyle w:val="ac"/>
              <w:noProof/>
              <w:lang w:val="uk-UA"/>
            </w:rPr>
            <w:instrText xml:space="preserve"> PAGE   \* MERGEFORMAT </w:instrText>
          </w:r>
          <w:r w:rsidR="000165BB" w:rsidRPr="00FA64EE">
            <w:rPr>
              <w:rStyle w:val="ac"/>
              <w:noProof/>
              <w:lang w:val="uk-UA"/>
            </w:rPr>
            <w:fldChar w:fldCharType="separate"/>
          </w:r>
          <w:r w:rsidR="006C50DB">
            <w:rPr>
              <w:rStyle w:val="ac"/>
              <w:noProof/>
              <w:lang w:val="uk-UA"/>
            </w:rPr>
            <w:t>iv</w:t>
          </w:r>
          <w:r w:rsidR="000165BB" w:rsidRPr="00FA64EE">
            <w:rPr>
              <w:rStyle w:val="ac"/>
              <w:lang w:val="uk-UA"/>
            </w:rPr>
            <w:fldChar w:fldCharType="end"/>
          </w:r>
        </w:sdtContent>
      </w:sdt>
    </w:p>
    <w:p w14:paraId="1AD11549" w14:textId="507F8886" w:rsidR="00D803DB" w:rsidRPr="00F74741" w:rsidRDefault="00D803DB" w:rsidP="00D803DB">
      <w:pPr>
        <w:pStyle w:val="aff0"/>
        <w:tabs>
          <w:tab w:val="right" w:leader="dot" w:pos="9016"/>
        </w:tabs>
        <w:rPr>
          <w:rStyle w:val="ac"/>
          <w:noProof/>
          <w:lang w:val="uk-UA"/>
        </w:rPr>
      </w:pPr>
      <w:r w:rsidRPr="00F74741">
        <w:rPr>
          <w:rStyle w:val="ac"/>
          <w:noProof/>
          <w:lang w:val="uk-UA"/>
        </w:rPr>
        <w:t xml:space="preserve">Таблиця 5-1: </w:t>
      </w:r>
      <w:r w:rsidR="00F46AF3" w:rsidRPr="00F74741">
        <w:rPr>
          <w:rStyle w:val="ac"/>
          <w:noProof/>
          <w:lang w:val="uk-UA"/>
        </w:rPr>
        <w:t>Тематичні напрямки заходів</w:t>
      </w:r>
      <w:r w:rsidR="0052234B" w:rsidRPr="00F74741">
        <w:rPr>
          <w:rStyle w:val="ac"/>
          <w:noProof/>
          <w:lang w:val="uk-UA"/>
        </w:rPr>
        <w:t>…………………………………………</w:t>
      </w:r>
      <w:r w:rsidR="00607BEF" w:rsidRPr="0063374D">
        <w:rPr>
          <w:rStyle w:val="ac"/>
          <w:noProof/>
          <w:lang w:val="ru-RU"/>
        </w:rPr>
        <w:t xml:space="preserve">  </w:t>
      </w:r>
      <w:r w:rsidR="0052234B" w:rsidRPr="00F74741">
        <w:rPr>
          <w:rStyle w:val="ac"/>
          <w:noProof/>
          <w:lang w:val="uk-UA"/>
        </w:rPr>
        <w:t>…………………...31</w:t>
      </w:r>
    </w:p>
    <w:p w14:paraId="7D430DDE" w14:textId="5C790B1D" w:rsidR="006F4487" w:rsidRDefault="00395E7E">
      <w:pPr>
        <w:pStyle w:val="aff0"/>
        <w:tabs>
          <w:tab w:val="right" w:leader="dot" w:pos="9016"/>
        </w:tabs>
        <w:rPr>
          <w:rFonts w:asciiTheme="minorHAnsi" w:eastAsiaTheme="minorEastAsia" w:hAnsiTheme="minorHAnsi"/>
          <w:noProof/>
          <w:color w:val="auto"/>
          <w:sz w:val="22"/>
          <w:lang w:val="ru-RU" w:eastAsia="ru-RU"/>
        </w:rPr>
      </w:pPr>
      <w:r w:rsidRPr="00BD5E73">
        <w:rPr>
          <w:rStyle w:val="ac"/>
          <w:noProof/>
        </w:rPr>
        <w:fldChar w:fldCharType="begin"/>
      </w:r>
      <w:r w:rsidRPr="00BD5E73">
        <w:rPr>
          <w:rStyle w:val="ac"/>
          <w:noProof/>
        </w:rPr>
        <w:instrText xml:space="preserve"> TOC \h \z \c "Таблиця " </w:instrText>
      </w:r>
      <w:r w:rsidRPr="00BD5E73">
        <w:rPr>
          <w:rStyle w:val="ac"/>
          <w:noProof/>
        </w:rPr>
        <w:fldChar w:fldCharType="separate"/>
      </w:r>
      <w:hyperlink w:anchor="_Toc114670959" w:history="1">
        <w:r w:rsidR="006F4487" w:rsidRPr="00D05567">
          <w:rPr>
            <w:rStyle w:val="ac"/>
            <w:noProof/>
            <w:lang w:val="uk-UA"/>
          </w:rPr>
          <w:t>Таблиця  6</w:t>
        </w:r>
        <w:r w:rsidR="006F4487" w:rsidRPr="00D05567">
          <w:rPr>
            <w:rStyle w:val="ac"/>
            <w:noProof/>
            <w:lang w:val="uk-UA"/>
          </w:rPr>
          <w:noBreakHyphen/>
          <w:t>1: Цільові показники за напрямом «Транспорт»</w:t>
        </w:r>
        <w:r w:rsidR="006F4487">
          <w:rPr>
            <w:noProof/>
            <w:webHidden/>
          </w:rPr>
          <w:tab/>
        </w:r>
        <w:r w:rsidR="006F4487">
          <w:rPr>
            <w:noProof/>
            <w:webHidden/>
          </w:rPr>
          <w:fldChar w:fldCharType="begin"/>
        </w:r>
        <w:r w:rsidR="006F4487">
          <w:rPr>
            <w:noProof/>
            <w:webHidden/>
          </w:rPr>
          <w:instrText xml:space="preserve"> PAGEREF _Toc114670959 \h </w:instrText>
        </w:r>
        <w:r w:rsidR="006F4487">
          <w:rPr>
            <w:noProof/>
            <w:webHidden/>
          </w:rPr>
        </w:r>
        <w:r w:rsidR="006F4487">
          <w:rPr>
            <w:noProof/>
            <w:webHidden/>
          </w:rPr>
          <w:fldChar w:fldCharType="separate"/>
        </w:r>
        <w:r w:rsidR="006C50DB">
          <w:rPr>
            <w:noProof/>
            <w:webHidden/>
          </w:rPr>
          <w:t>42</w:t>
        </w:r>
        <w:r w:rsidR="006F4487">
          <w:rPr>
            <w:noProof/>
            <w:webHidden/>
          </w:rPr>
          <w:fldChar w:fldCharType="end"/>
        </w:r>
      </w:hyperlink>
    </w:p>
    <w:p w14:paraId="1078013A" w14:textId="2B733B99" w:rsidR="006F4487" w:rsidRDefault="006C50DB">
      <w:pPr>
        <w:pStyle w:val="aff0"/>
        <w:tabs>
          <w:tab w:val="right" w:leader="dot" w:pos="9016"/>
        </w:tabs>
        <w:rPr>
          <w:rFonts w:asciiTheme="minorHAnsi" w:eastAsiaTheme="minorEastAsia" w:hAnsiTheme="minorHAnsi"/>
          <w:noProof/>
          <w:color w:val="auto"/>
          <w:sz w:val="22"/>
          <w:lang w:val="ru-RU" w:eastAsia="ru-RU"/>
        </w:rPr>
      </w:pPr>
      <w:hyperlink w:anchor="_Toc114670960" w:history="1">
        <w:r w:rsidR="006F4487" w:rsidRPr="00D05567">
          <w:rPr>
            <w:rStyle w:val="ac"/>
            <w:noProof/>
            <w:lang w:val="uk-UA"/>
          </w:rPr>
          <w:t>Таблиця  6</w:t>
        </w:r>
        <w:r w:rsidR="006F4487" w:rsidRPr="00D05567">
          <w:rPr>
            <w:rStyle w:val="ac"/>
            <w:noProof/>
            <w:lang w:val="uk-UA"/>
          </w:rPr>
          <w:noBreakHyphen/>
          <w:t>2: Інвестиційний план за напрямом «Транспорт»</w:t>
        </w:r>
        <w:r w:rsidR="006F4487">
          <w:rPr>
            <w:noProof/>
            <w:webHidden/>
          </w:rPr>
          <w:tab/>
        </w:r>
        <w:r w:rsidR="006F4487">
          <w:rPr>
            <w:noProof/>
            <w:webHidden/>
          </w:rPr>
          <w:fldChar w:fldCharType="begin"/>
        </w:r>
        <w:r w:rsidR="006F4487">
          <w:rPr>
            <w:noProof/>
            <w:webHidden/>
          </w:rPr>
          <w:instrText xml:space="preserve"> PAGEREF _Toc114670960 \h </w:instrText>
        </w:r>
        <w:r w:rsidR="006F4487">
          <w:rPr>
            <w:noProof/>
            <w:webHidden/>
          </w:rPr>
        </w:r>
        <w:r w:rsidR="006F4487">
          <w:rPr>
            <w:noProof/>
            <w:webHidden/>
          </w:rPr>
          <w:fldChar w:fldCharType="separate"/>
        </w:r>
        <w:r>
          <w:rPr>
            <w:noProof/>
            <w:webHidden/>
          </w:rPr>
          <w:t>42</w:t>
        </w:r>
        <w:r w:rsidR="006F4487">
          <w:rPr>
            <w:noProof/>
            <w:webHidden/>
          </w:rPr>
          <w:fldChar w:fldCharType="end"/>
        </w:r>
      </w:hyperlink>
    </w:p>
    <w:p w14:paraId="66D3C00C" w14:textId="7BF39BCD" w:rsidR="006F4487" w:rsidRDefault="006C50DB">
      <w:pPr>
        <w:pStyle w:val="aff0"/>
        <w:tabs>
          <w:tab w:val="right" w:leader="dot" w:pos="9016"/>
        </w:tabs>
        <w:rPr>
          <w:rFonts w:asciiTheme="minorHAnsi" w:eastAsiaTheme="minorEastAsia" w:hAnsiTheme="minorHAnsi"/>
          <w:noProof/>
          <w:color w:val="auto"/>
          <w:sz w:val="22"/>
          <w:lang w:val="ru-RU" w:eastAsia="ru-RU"/>
        </w:rPr>
      </w:pPr>
      <w:hyperlink w:anchor="_Toc114670961" w:history="1">
        <w:r w:rsidR="006F4487" w:rsidRPr="00D05567">
          <w:rPr>
            <w:rStyle w:val="ac"/>
            <w:noProof/>
            <w:lang w:val="uk-UA"/>
          </w:rPr>
          <w:t>Таблиця  6</w:t>
        </w:r>
        <w:r w:rsidR="006F4487" w:rsidRPr="00D05567">
          <w:rPr>
            <w:rStyle w:val="ac"/>
            <w:noProof/>
            <w:lang w:val="uk-UA"/>
          </w:rPr>
          <w:noBreakHyphen/>
          <w:t>3: Цільові показники за напрямом «Енергетика»</w:t>
        </w:r>
        <w:r w:rsidR="006F4487">
          <w:rPr>
            <w:noProof/>
            <w:webHidden/>
          </w:rPr>
          <w:tab/>
        </w:r>
        <w:r w:rsidR="006F4487">
          <w:rPr>
            <w:noProof/>
            <w:webHidden/>
          </w:rPr>
          <w:fldChar w:fldCharType="begin"/>
        </w:r>
        <w:r w:rsidR="006F4487">
          <w:rPr>
            <w:noProof/>
            <w:webHidden/>
          </w:rPr>
          <w:instrText xml:space="preserve"> PAGEREF _Toc114670961 \h </w:instrText>
        </w:r>
        <w:r w:rsidR="006F4487">
          <w:rPr>
            <w:noProof/>
            <w:webHidden/>
          </w:rPr>
        </w:r>
        <w:r w:rsidR="006F4487">
          <w:rPr>
            <w:noProof/>
            <w:webHidden/>
          </w:rPr>
          <w:fldChar w:fldCharType="separate"/>
        </w:r>
        <w:r>
          <w:rPr>
            <w:noProof/>
            <w:webHidden/>
          </w:rPr>
          <w:t>47</w:t>
        </w:r>
        <w:r w:rsidR="006F4487">
          <w:rPr>
            <w:noProof/>
            <w:webHidden/>
          </w:rPr>
          <w:fldChar w:fldCharType="end"/>
        </w:r>
      </w:hyperlink>
    </w:p>
    <w:p w14:paraId="647B6C1E" w14:textId="44ADF064" w:rsidR="006F4487" w:rsidRDefault="006C50DB">
      <w:pPr>
        <w:pStyle w:val="aff0"/>
        <w:tabs>
          <w:tab w:val="right" w:leader="dot" w:pos="9016"/>
        </w:tabs>
        <w:rPr>
          <w:rFonts w:asciiTheme="minorHAnsi" w:eastAsiaTheme="minorEastAsia" w:hAnsiTheme="minorHAnsi"/>
          <w:noProof/>
          <w:color w:val="auto"/>
          <w:sz w:val="22"/>
          <w:lang w:val="ru-RU" w:eastAsia="ru-RU"/>
        </w:rPr>
      </w:pPr>
      <w:hyperlink w:anchor="_Toc114670962" w:history="1">
        <w:r w:rsidR="006F4487" w:rsidRPr="00D05567">
          <w:rPr>
            <w:rStyle w:val="ac"/>
            <w:noProof/>
            <w:lang w:val="uk-UA"/>
          </w:rPr>
          <w:t>Таблиця  6</w:t>
        </w:r>
        <w:r w:rsidR="006F4487" w:rsidRPr="00D05567">
          <w:rPr>
            <w:rStyle w:val="ac"/>
            <w:noProof/>
            <w:lang w:val="uk-UA"/>
          </w:rPr>
          <w:noBreakHyphen/>
          <w:t>4: Інвестиційний план за напрямом «Енергетика»</w:t>
        </w:r>
        <w:r w:rsidR="006F4487">
          <w:rPr>
            <w:noProof/>
            <w:webHidden/>
          </w:rPr>
          <w:tab/>
        </w:r>
        <w:r w:rsidR="006F4487">
          <w:rPr>
            <w:noProof/>
            <w:webHidden/>
          </w:rPr>
          <w:fldChar w:fldCharType="begin"/>
        </w:r>
        <w:r w:rsidR="006F4487">
          <w:rPr>
            <w:noProof/>
            <w:webHidden/>
          </w:rPr>
          <w:instrText xml:space="preserve"> PAGEREF _Toc114670962 \h </w:instrText>
        </w:r>
        <w:r w:rsidR="006F4487">
          <w:rPr>
            <w:noProof/>
            <w:webHidden/>
          </w:rPr>
        </w:r>
        <w:r w:rsidR="006F4487">
          <w:rPr>
            <w:noProof/>
            <w:webHidden/>
          </w:rPr>
          <w:fldChar w:fldCharType="separate"/>
        </w:r>
        <w:r>
          <w:rPr>
            <w:noProof/>
            <w:webHidden/>
          </w:rPr>
          <w:t>47</w:t>
        </w:r>
        <w:r w:rsidR="006F4487">
          <w:rPr>
            <w:noProof/>
            <w:webHidden/>
          </w:rPr>
          <w:fldChar w:fldCharType="end"/>
        </w:r>
      </w:hyperlink>
    </w:p>
    <w:p w14:paraId="6DEF99FB" w14:textId="7EFCF709" w:rsidR="006F4487" w:rsidRDefault="006C50DB">
      <w:pPr>
        <w:pStyle w:val="aff0"/>
        <w:tabs>
          <w:tab w:val="right" w:leader="dot" w:pos="9016"/>
        </w:tabs>
        <w:rPr>
          <w:rFonts w:asciiTheme="minorHAnsi" w:eastAsiaTheme="minorEastAsia" w:hAnsiTheme="minorHAnsi"/>
          <w:noProof/>
          <w:color w:val="auto"/>
          <w:sz w:val="22"/>
          <w:lang w:val="ru-RU" w:eastAsia="ru-RU"/>
        </w:rPr>
      </w:pPr>
      <w:hyperlink w:anchor="_Toc114670963" w:history="1">
        <w:r w:rsidR="006F4487" w:rsidRPr="00D05567">
          <w:rPr>
            <w:rStyle w:val="ac"/>
            <w:noProof/>
            <w:lang w:val="uk-UA"/>
          </w:rPr>
          <w:t>Таблиця  6</w:t>
        </w:r>
        <w:r w:rsidR="006F4487" w:rsidRPr="00D05567">
          <w:rPr>
            <w:rStyle w:val="ac"/>
            <w:noProof/>
            <w:lang w:val="uk-UA"/>
          </w:rPr>
          <w:noBreakHyphen/>
          <w:t>5: Цільові показники за напрямом «Водопостачання та водовідведення»</w:t>
        </w:r>
        <w:r w:rsidR="006F4487">
          <w:rPr>
            <w:noProof/>
            <w:webHidden/>
          </w:rPr>
          <w:tab/>
        </w:r>
        <w:r w:rsidR="006F4487">
          <w:rPr>
            <w:noProof/>
            <w:webHidden/>
          </w:rPr>
          <w:fldChar w:fldCharType="begin"/>
        </w:r>
        <w:r w:rsidR="006F4487">
          <w:rPr>
            <w:noProof/>
            <w:webHidden/>
          </w:rPr>
          <w:instrText xml:space="preserve"> PAGEREF _Toc114670963 \h </w:instrText>
        </w:r>
        <w:r w:rsidR="006F4487">
          <w:rPr>
            <w:noProof/>
            <w:webHidden/>
          </w:rPr>
        </w:r>
        <w:r w:rsidR="006F4487">
          <w:rPr>
            <w:noProof/>
            <w:webHidden/>
          </w:rPr>
          <w:fldChar w:fldCharType="separate"/>
        </w:r>
        <w:r>
          <w:rPr>
            <w:noProof/>
            <w:webHidden/>
          </w:rPr>
          <w:t>51</w:t>
        </w:r>
        <w:r w:rsidR="006F4487">
          <w:rPr>
            <w:noProof/>
            <w:webHidden/>
          </w:rPr>
          <w:fldChar w:fldCharType="end"/>
        </w:r>
      </w:hyperlink>
    </w:p>
    <w:p w14:paraId="1BF31F48" w14:textId="518F8B9A" w:rsidR="006F4487" w:rsidRDefault="006C50DB">
      <w:pPr>
        <w:pStyle w:val="aff0"/>
        <w:tabs>
          <w:tab w:val="right" w:leader="dot" w:pos="9016"/>
        </w:tabs>
        <w:rPr>
          <w:rFonts w:asciiTheme="minorHAnsi" w:eastAsiaTheme="minorEastAsia" w:hAnsiTheme="minorHAnsi"/>
          <w:noProof/>
          <w:color w:val="auto"/>
          <w:sz w:val="22"/>
          <w:lang w:val="ru-RU" w:eastAsia="ru-RU"/>
        </w:rPr>
      </w:pPr>
      <w:hyperlink w:anchor="_Toc114670964" w:history="1">
        <w:r w:rsidR="006F4487" w:rsidRPr="00D05567">
          <w:rPr>
            <w:rStyle w:val="ac"/>
            <w:noProof/>
            <w:lang w:val="uk-UA"/>
          </w:rPr>
          <w:t>Таблиця  6</w:t>
        </w:r>
        <w:r w:rsidR="006F4487" w:rsidRPr="00D05567">
          <w:rPr>
            <w:rStyle w:val="ac"/>
            <w:noProof/>
            <w:lang w:val="uk-UA"/>
          </w:rPr>
          <w:noBreakHyphen/>
          <w:t>6: Інвестиційний план за напрямом «Водопостачання та водовідведення»</w:t>
        </w:r>
        <w:r w:rsidR="006F4487">
          <w:rPr>
            <w:noProof/>
            <w:webHidden/>
          </w:rPr>
          <w:tab/>
        </w:r>
        <w:r w:rsidR="006F4487">
          <w:rPr>
            <w:noProof/>
            <w:webHidden/>
          </w:rPr>
          <w:fldChar w:fldCharType="begin"/>
        </w:r>
        <w:r w:rsidR="006F4487">
          <w:rPr>
            <w:noProof/>
            <w:webHidden/>
          </w:rPr>
          <w:instrText xml:space="preserve"> PAGEREF _Toc114670964 \h </w:instrText>
        </w:r>
        <w:r w:rsidR="006F4487">
          <w:rPr>
            <w:noProof/>
            <w:webHidden/>
          </w:rPr>
        </w:r>
        <w:r w:rsidR="006F4487">
          <w:rPr>
            <w:noProof/>
            <w:webHidden/>
          </w:rPr>
          <w:fldChar w:fldCharType="separate"/>
        </w:r>
        <w:r>
          <w:rPr>
            <w:noProof/>
            <w:webHidden/>
          </w:rPr>
          <w:t>51</w:t>
        </w:r>
        <w:r w:rsidR="006F4487">
          <w:rPr>
            <w:noProof/>
            <w:webHidden/>
          </w:rPr>
          <w:fldChar w:fldCharType="end"/>
        </w:r>
      </w:hyperlink>
    </w:p>
    <w:p w14:paraId="5903D29D" w14:textId="04B64CD3" w:rsidR="006F4487" w:rsidRDefault="006C50DB">
      <w:pPr>
        <w:pStyle w:val="aff0"/>
        <w:tabs>
          <w:tab w:val="right" w:leader="dot" w:pos="9016"/>
        </w:tabs>
        <w:rPr>
          <w:rFonts w:asciiTheme="minorHAnsi" w:eastAsiaTheme="minorEastAsia" w:hAnsiTheme="minorHAnsi"/>
          <w:noProof/>
          <w:color w:val="auto"/>
          <w:sz w:val="22"/>
          <w:lang w:val="ru-RU" w:eastAsia="ru-RU"/>
        </w:rPr>
      </w:pPr>
      <w:hyperlink w:anchor="_Toc114670965" w:history="1">
        <w:r w:rsidR="006F4487" w:rsidRPr="00D05567">
          <w:rPr>
            <w:rStyle w:val="ac"/>
            <w:noProof/>
            <w:lang w:val="uk-UA"/>
          </w:rPr>
          <w:t>Таблиця  6</w:t>
        </w:r>
        <w:r w:rsidR="006F4487" w:rsidRPr="00D05567">
          <w:rPr>
            <w:rStyle w:val="ac"/>
            <w:noProof/>
            <w:lang w:val="uk-UA"/>
          </w:rPr>
          <w:noBreakHyphen/>
          <w:t>7: Цільові показники за напрямом «Поводження з відходами»</w:t>
        </w:r>
        <w:r w:rsidR="006F4487">
          <w:rPr>
            <w:noProof/>
            <w:webHidden/>
          </w:rPr>
          <w:tab/>
        </w:r>
        <w:r w:rsidR="006F4487">
          <w:rPr>
            <w:noProof/>
            <w:webHidden/>
          </w:rPr>
          <w:fldChar w:fldCharType="begin"/>
        </w:r>
        <w:r w:rsidR="006F4487">
          <w:rPr>
            <w:noProof/>
            <w:webHidden/>
          </w:rPr>
          <w:instrText xml:space="preserve"> PAGEREF _Toc114670965 \h </w:instrText>
        </w:r>
        <w:r w:rsidR="006F4487">
          <w:rPr>
            <w:noProof/>
            <w:webHidden/>
          </w:rPr>
        </w:r>
        <w:r w:rsidR="006F4487">
          <w:rPr>
            <w:noProof/>
            <w:webHidden/>
          </w:rPr>
          <w:fldChar w:fldCharType="separate"/>
        </w:r>
        <w:r>
          <w:rPr>
            <w:noProof/>
            <w:webHidden/>
          </w:rPr>
          <w:t>55</w:t>
        </w:r>
        <w:r w:rsidR="006F4487">
          <w:rPr>
            <w:noProof/>
            <w:webHidden/>
          </w:rPr>
          <w:fldChar w:fldCharType="end"/>
        </w:r>
      </w:hyperlink>
    </w:p>
    <w:p w14:paraId="02B3B97D" w14:textId="0C221354" w:rsidR="006F4487" w:rsidRDefault="006C50DB">
      <w:pPr>
        <w:pStyle w:val="aff0"/>
        <w:tabs>
          <w:tab w:val="right" w:leader="dot" w:pos="9016"/>
        </w:tabs>
        <w:rPr>
          <w:rFonts w:asciiTheme="minorHAnsi" w:eastAsiaTheme="minorEastAsia" w:hAnsiTheme="minorHAnsi"/>
          <w:noProof/>
          <w:color w:val="auto"/>
          <w:sz w:val="22"/>
          <w:lang w:val="ru-RU" w:eastAsia="ru-RU"/>
        </w:rPr>
      </w:pPr>
      <w:hyperlink w:anchor="_Toc114670966" w:history="1">
        <w:r w:rsidR="006F4487" w:rsidRPr="00D05567">
          <w:rPr>
            <w:rStyle w:val="ac"/>
            <w:noProof/>
            <w:lang w:val="uk-UA"/>
          </w:rPr>
          <w:t>Таблиця  6</w:t>
        </w:r>
        <w:r w:rsidR="006F4487" w:rsidRPr="00D05567">
          <w:rPr>
            <w:rStyle w:val="ac"/>
            <w:noProof/>
            <w:lang w:val="uk-UA"/>
          </w:rPr>
          <w:noBreakHyphen/>
          <w:t>8: Інвестиційний план за напрямом «Поводження з відходами»</w:t>
        </w:r>
        <w:r w:rsidR="006F4487">
          <w:rPr>
            <w:noProof/>
            <w:webHidden/>
          </w:rPr>
          <w:tab/>
        </w:r>
        <w:r w:rsidR="006F4487">
          <w:rPr>
            <w:noProof/>
            <w:webHidden/>
          </w:rPr>
          <w:fldChar w:fldCharType="begin"/>
        </w:r>
        <w:r w:rsidR="006F4487">
          <w:rPr>
            <w:noProof/>
            <w:webHidden/>
          </w:rPr>
          <w:instrText xml:space="preserve"> PAGEREF _Toc114670966 \h </w:instrText>
        </w:r>
        <w:r w:rsidR="006F4487">
          <w:rPr>
            <w:noProof/>
            <w:webHidden/>
          </w:rPr>
        </w:r>
        <w:r w:rsidR="006F4487">
          <w:rPr>
            <w:noProof/>
            <w:webHidden/>
          </w:rPr>
          <w:fldChar w:fldCharType="separate"/>
        </w:r>
        <w:r>
          <w:rPr>
            <w:noProof/>
            <w:webHidden/>
          </w:rPr>
          <w:t>55</w:t>
        </w:r>
        <w:r w:rsidR="006F4487">
          <w:rPr>
            <w:noProof/>
            <w:webHidden/>
          </w:rPr>
          <w:fldChar w:fldCharType="end"/>
        </w:r>
      </w:hyperlink>
    </w:p>
    <w:p w14:paraId="43DFABD4" w14:textId="0E6B042F" w:rsidR="006F4487" w:rsidRDefault="006C50DB">
      <w:pPr>
        <w:pStyle w:val="aff0"/>
        <w:tabs>
          <w:tab w:val="right" w:leader="dot" w:pos="9016"/>
        </w:tabs>
        <w:rPr>
          <w:rFonts w:asciiTheme="minorHAnsi" w:eastAsiaTheme="minorEastAsia" w:hAnsiTheme="minorHAnsi"/>
          <w:noProof/>
          <w:color w:val="auto"/>
          <w:sz w:val="22"/>
          <w:lang w:val="ru-RU" w:eastAsia="ru-RU"/>
        </w:rPr>
      </w:pPr>
      <w:hyperlink w:anchor="_Toc114670967" w:history="1">
        <w:r w:rsidR="006F4487" w:rsidRPr="00D05567">
          <w:rPr>
            <w:rStyle w:val="ac"/>
            <w:noProof/>
            <w:lang w:val="uk-UA"/>
          </w:rPr>
          <w:t>Таблиця  6</w:t>
        </w:r>
        <w:r w:rsidR="006F4487" w:rsidRPr="00D05567">
          <w:rPr>
            <w:rStyle w:val="ac"/>
            <w:noProof/>
            <w:lang w:val="uk-UA"/>
          </w:rPr>
          <w:noBreakHyphen/>
          <w:t>9: Цільові показники за напрямом «Стійкість міста»</w:t>
        </w:r>
        <w:r w:rsidR="006F4487">
          <w:rPr>
            <w:noProof/>
            <w:webHidden/>
          </w:rPr>
          <w:tab/>
        </w:r>
        <w:r w:rsidR="006F4487">
          <w:rPr>
            <w:noProof/>
            <w:webHidden/>
          </w:rPr>
          <w:fldChar w:fldCharType="begin"/>
        </w:r>
        <w:r w:rsidR="006F4487">
          <w:rPr>
            <w:noProof/>
            <w:webHidden/>
          </w:rPr>
          <w:instrText xml:space="preserve"> PAGEREF _Toc114670967 \h </w:instrText>
        </w:r>
        <w:r w:rsidR="006F4487">
          <w:rPr>
            <w:noProof/>
            <w:webHidden/>
          </w:rPr>
        </w:r>
        <w:r w:rsidR="006F4487">
          <w:rPr>
            <w:noProof/>
            <w:webHidden/>
          </w:rPr>
          <w:fldChar w:fldCharType="separate"/>
        </w:r>
        <w:r>
          <w:rPr>
            <w:noProof/>
            <w:webHidden/>
          </w:rPr>
          <w:t>59</w:t>
        </w:r>
        <w:r w:rsidR="006F4487">
          <w:rPr>
            <w:noProof/>
            <w:webHidden/>
          </w:rPr>
          <w:fldChar w:fldCharType="end"/>
        </w:r>
      </w:hyperlink>
    </w:p>
    <w:p w14:paraId="76CFBF6D" w14:textId="304273F9" w:rsidR="006F4487" w:rsidRDefault="006C50DB">
      <w:pPr>
        <w:pStyle w:val="aff0"/>
        <w:tabs>
          <w:tab w:val="right" w:leader="dot" w:pos="9016"/>
        </w:tabs>
        <w:rPr>
          <w:rFonts w:asciiTheme="minorHAnsi" w:eastAsiaTheme="minorEastAsia" w:hAnsiTheme="minorHAnsi"/>
          <w:noProof/>
          <w:color w:val="auto"/>
          <w:sz w:val="22"/>
          <w:lang w:val="ru-RU" w:eastAsia="ru-RU"/>
        </w:rPr>
      </w:pPr>
      <w:hyperlink w:anchor="_Toc114670968" w:history="1">
        <w:r w:rsidR="006F4487" w:rsidRPr="00D05567">
          <w:rPr>
            <w:rStyle w:val="ac"/>
            <w:noProof/>
            <w:lang w:val="uk-UA"/>
          </w:rPr>
          <w:t>Таблиця  6</w:t>
        </w:r>
        <w:r w:rsidR="006F4487" w:rsidRPr="00D05567">
          <w:rPr>
            <w:rStyle w:val="ac"/>
            <w:noProof/>
            <w:lang w:val="uk-UA"/>
          </w:rPr>
          <w:noBreakHyphen/>
          <w:t>10: Інвестиційний план за напрямом «Стійкість міста»</w:t>
        </w:r>
        <w:r w:rsidR="006F4487">
          <w:rPr>
            <w:noProof/>
            <w:webHidden/>
          </w:rPr>
          <w:tab/>
        </w:r>
        <w:r w:rsidR="006F4487">
          <w:rPr>
            <w:noProof/>
            <w:webHidden/>
          </w:rPr>
          <w:fldChar w:fldCharType="begin"/>
        </w:r>
        <w:r w:rsidR="006F4487">
          <w:rPr>
            <w:noProof/>
            <w:webHidden/>
          </w:rPr>
          <w:instrText xml:space="preserve"> PAGEREF _Toc114670968 \h </w:instrText>
        </w:r>
        <w:r w:rsidR="006F4487">
          <w:rPr>
            <w:noProof/>
            <w:webHidden/>
          </w:rPr>
        </w:r>
        <w:r w:rsidR="006F4487">
          <w:rPr>
            <w:noProof/>
            <w:webHidden/>
          </w:rPr>
          <w:fldChar w:fldCharType="separate"/>
        </w:r>
        <w:r>
          <w:rPr>
            <w:noProof/>
            <w:webHidden/>
          </w:rPr>
          <w:t>59</w:t>
        </w:r>
        <w:r w:rsidR="006F4487">
          <w:rPr>
            <w:noProof/>
            <w:webHidden/>
          </w:rPr>
          <w:fldChar w:fldCharType="end"/>
        </w:r>
      </w:hyperlink>
    </w:p>
    <w:p w14:paraId="1AEFC085" w14:textId="2C30FE59" w:rsidR="006F4487" w:rsidRDefault="006C50DB">
      <w:pPr>
        <w:pStyle w:val="aff0"/>
        <w:tabs>
          <w:tab w:val="right" w:leader="dot" w:pos="9016"/>
        </w:tabs>
        <w:rPr>
          <w:rFonts w:asciiTheme="minorHAnsi" w:eastAsiaTheme="minorEastAsia" w:hAnsiTheme="minorHAnsi"/>
          <w:noProof/>
          <w:color w:val="auto"/>
          <w:sz w:val="22"/>
          <w:lang w:val="ru-RU" w:eastAsia="ru-RU"/>
        </w:rPr>
      </w:pPr>
      <w:hyperlink w:anchor="_Toc114670969" w:history="1">
        <w:r w:rsidR="006F4487" w:rsidRPr="00D05567">
          <w:rPr>
            <w:rStyle w:val="ac"/>
            <w:noProof/>
          </w:rPr>
          <w:t>Таблиця  7</w:t>
        </w:r>
        <w:r w:rsidR="006F4487" w:rsidRPr="00D05567">
          <w:rPr>
            <w:rStyle w:val="ac"/>
            <w:noProof/>
          </w:rPr>
          <w:noBreakHyphen/>
          <w:t>1: Профіль фінансування ПДЗМ</w:t>
        </w:r>
        <w:r w:rsidR="006F4487">
          <w:rPr>
            <w:noProof/>
            <w:webHidden/>
          </w:rPr>
          <w:tab/>
        </w:r>
        <w:r w:rsidR="006F4487">
          <w:rPr>
            <w:noProof/>
            <w:webHidden/>
          </w:rPr>
          <w:fldChar w:fldCharType="begin"/>
        </w:r>
        <w:r w:rsidR="006F4487">
          <w:rPr>
            <w:noProof/>
            <w:webHidden/>
          </w:rPr>
          <w:instrText xml:space="preserve"> PAGEREF _Toc114670969 \h </w:instrText>
        </w:r>
        <w:r w:rsidR="006F4487">
          <w:rPr>
            <w:noProof/>
            <w:webHidden/>
          </w:rPr>
        </w:r>
        <w:r w:rsidR="006F4487">
          <w:rPr>
            <w:noProof/>
            <w:webHidden/>
          </w:rPr>
          <w:fldChar w:fldCharType="separate"/>
        </w:r>
        <w:r>
          <w:rPr>
            <w:noProof/>
            <w:webHidden/>
          </w:rPr>
          <w:t>66</w:t>
        </w:r>
        <w:r w:rsidR="006F4487">
          <w:rPr>
            <w:noProof/>
            <w:webHidden/>
          </w:rPr>
          <w:fldChar w:fldCharType="end"/>
        </w:r>
      </w:hyperlink>
    </w:p>
    <w:p w14:paraId="7AB974F8" w14:textId="32AC6479" w:rsidR="006F4487" w:rsidRDefault="006C50DB">
      <w:pPr>
        <w:pStyle w:val="aff0"/>
        <w:tabs>
          <w:tab w:val="right" w:leader="dot" w:pos="9016"/>
        </w:tabs>
        <w:rPr>
          <w:rFonts w:asciiTheme="minorHAnsi" w:eastAsiaTheme="minorEastAsia" w:hAnsiTheme="minorHAnsi"/>
          <w:noProof/>
          <w:color w:val="auto"/>
          <w:sz w:val="22"/>
          <w:lang w:val="ru-RU" w:eastAsia="ru-RU"/>
        </w:rPr>
      </w:pPr>
      <w:hyperlink w:anchor="_Toc114670970" w:history="1">
        <w:r w:rsidR="006F4487" w:rsidRPr="00D05567">
          <w:rPr>
            <w:rStyle w:val="ac"/>
            <w:noProof/>
            <w:lang w:val="uk-UA"/>
          </w:rPr>
          <w:t>Таблиця  7</w:t>
        </w:r>
        <w:r w:rsidR="006F4487" w:rsidRPr="00D05567">
          <w:rPr>
            <w:rStyle w:val="ac"/>
            <w:noProof/>
            <w:lang w:val="uk-UA"/>
          </w:rPr>
          <w:noBreakHyphen/>
          <w:t>2: Профіль фінансування ПДЗМ за секторами (на 10 років)</w:t>
        </w:r>
        <w:r w:rsidR="006F4487">
          <w:rPr>
            <w:noProof/>
            <w:webHidden/>
          </w:rPr>
          <w:tab/>
        </w:r>
        <w:r w:rsidR="006F4487">
          <w:rPr>
            <w:noProof/>
            <w:webHidden/>
          </w:rPr>
          <w:fldChar w:fldCharType="begin"/>
        </w:r>
        <w:r w:rsidR="006F4487">
          <w:rPr>
            <w:noProof/>
            <w:webHidden/>
          </w:rPr>
          <w:instrText xml:space="preserve"> PAGEREF _Toc114670970 \h </w:instrText>
        </w:r>
        <w:r w:rsidR="006F4487">
          <w:rPr>
            <w:noProof/>
            <w:webHidden/>
          </w:rPr>
        </w:r>
        <w:r w:rsidR="006F4487">
          <w:rPr>
            <w:noProof/>
            <w:webHidden/>
          </w:rPr>
          <w:fldChar w:fldCharType="separate"/>
        </w:r>
        <w:r>
          <w:rPr>
            <w:noProof/>
            <w:webHidden/>
          </w:rPr>
          <w:t>67</w:t>
        </w:r>
        <w:r w:rsidR="006F4487">
          <w:rPr>
            <w:noProof/>
            <w:webHidden/>
          </w:rPr>
          <w:fldChar w:fldCharType="end"/>
        </w:r>
      </w:hyperlink>
    </w:p>
    <w:p w14:paraId="37C95950" w14:textId="3695BC8C" w:rsidR="006F4487" w:rsidRDefault="006C50DB">
      <w:pPr>
        <w:pStyle w:val="aff0"/>
        <w:tabs>
          <w:tab w:val="right" w:leader="dot" w:pos="9016"/>
        </w:tabs>
        <w:rPr>
          <w:rFonts w:asciiTheme="minorHAnsi" w:eastAsiaTheme="minorEastAsia" w:hAnsiTheme="minorHAnsi"/>
          <w:noProof/>
          <w:color w:val="auto"/>
          <w:sz w:val="22"/>
          <w:lang w:val="ru-RU" w:eastAsia="ru-RU"/>
        </w:rPr>
      </w:pPr>
      <w:hyperlink w:anchor="_Toc114670971" w:history="1">
        <w:r w:rsidR="006F4487" w:rsidRPr="00D05567">
          <w:rPr>
            <w:rStyle w:val="ac"/>
            <w:noProof/>
            <w:lang w:val="uk-UA"/>
          </w:rPr>
          <w:t>Таблиця  8</w:t>
        </w:r>
        <w:r w:rsidR="006F4487" w:rsidRPr="00D05567">
          <w:rPr>
            <w:rStyle w:val="ac"/>
            <w:noProof/>
            <w:lang w:val="uk-UA"/>
          </w:rPr>
          <w:noBreakHyphen/>
          <w:t>1: Шаблон «Плану моніторингу поступу»</w:t>
        </w:r>
        <w:r w:rsidR="006F4487">
          <w:rPr>
            <w:noProof/>
            <w:webHidden/>
          </w:rPr>
          <w:tab/>
        </w:r>
        <w:r w:rsidR="006F4487">
          <w:rPr>
            <w:noProof/>
            <w:webHidden/>
          </w:rPr>
          <w:fldChar w:fldCharType="begin"/>
        </w:r>
        <w:r w:rsidR="006F4487">
          <w:rPr>
            <w:noProof/>
            <w:webHidden/>
          </w:rPr>
          <w:instrText xml:space="preserve"> PAGEREF _Toc114670971 \h </w:instrText>
        </w:r>
        <w:r w:rsidR="006F4487">
          <w:rPr>
            <w:noProof/>
            <w:webHidden/>
          </w:rPr>
        </w:r>
        <w:r w:rsidR="006F4487">
          <w:rPr>
            <w:noProof/>
            <w:webHidden/>
          </w:rPr>
          <w:fldChar w:fldCharType="separate"/>
        </w:r>
        <w:r>
          <w:rPr>
            <w:noProof/>
            <w:webHidden/>
          </w:rPr>
          <w:t>72</w:t>
        </w:r>
        <w:r w:rsidR="006F4487">
          <w:rPr>
            <w:noProof/>
            <w:webHidden/>
          </w:rPr>
          <w:fldChar w:fldCharType="end"/>
        </w:r>
      </w:hyperlink>
    </w:p>
    <w:p w14:paraId="4274186C" w14:textId="2391AF61" w:rsidR="006F4487" w:rsidRDefault="006C50DB">
      <w:pPr>
        <w:pStyle w:val="aff0"/>
        <w:tabs>
          <w:tab w:val="right" w:leader="dot" w:pos="9016"/>
        </w:tabs>
        <w:rPr>
          <w:rFonts w:asciiTheme="minorHAnsi" w:eastAsiaTheme="minorEastAsia" w:hAnsiTheme="minorHAnsi"/>
          <w:noProof/>
          <w:color w:val="auto"/>
          <w:sz w:val="22"/>
          <w:lang w:val="ru-RU" w:eastAsia="ru-RU"/>
        </w:rPr>
      </w:pPr>
      <w:hyperlink w:anchor="_Toc114670972" w:history="1">
        <w:r w:rsidR="006F4487" w:rsidRPr="00D05567">
          <w:rPr>
            <w:rStyle w:val="ac"/>
            <w:noProof/>
            <w:lang w:val="uk-UA"/>
          </w:rPr>
          <w:t>Таблиця  8</w:t>
        </w:r>
        <w:r w:rsidR="006F4487" w:rsidRPr="00D05567">
          <w:rPr>
            <w:rStyle w:val="ac"/>
            <w:noProof/>
            <w:lang w:val="uk-UA"/>
          </w:rPr>
          <w:noBreakHyphen/>
          <w:t>2: Шаблон «Плану моніторингу впливу»</w:t>
        </w:r>
        <w:r w:rsidR="006F4487">
          <w:rPr>
            <w:noProof/>
            <w:webHidden/>
          </w:rPr>
          <w:tab/>
        </w:r>
        <w:r w:rsidR="006F4487">
          <w:rPr>
            <w:noProof/>
            <w:webHidden/>
          </w:rPr>
          <w:fldChar w:fldCharType="begin"/>
        </w:r>
        <w:r w:rsidR="006F4487">
          <w:rPr>
            <w:noProof/>
            <w:webHidden/>
          </w:rPr>
          <w:instrText xml:space="preserve"> PAGEREF _Toc114670972 \h </w:instrText>
        </w:r>
        <w:r w:rsidR="006F4487">
          <w:rPr>
            <w:noProof/>
            <w:webHidden/>
          </w:rPr>
        </w:r>
        <w:r w:rsidR="006F4487">
          <w:rPr>
            <w:noProof/>
            <w:webHidden/>
          </w:rPr>
          <w:fldChar w:fldCharType="separate"/>
        </w:r>
        <w:r>
          <w:rPr>
            <w:noProof/>
            <w:webHidden/>
          </w:rPr>
          <w:t>72</w:t>
        </w:r>
        <w:r w:rsidR="006F4487">
          <w:rPr>
            <w:noProof/>
            <w:webHidden/>
          </w:rPr>
          <w:fldChar w:fldCharType="end"/>
        </w:r>
      </w:hyperlink>
    </w:p>
    <w:p w14:paraId="4D05B9CE" w14:textId="0E0E5430" w:rsidR="00D2213F" w:rsidRPr="00BD5E73" w:rsidRDefault="00395E7E" w:rsidP="00D2213F">
      <w:pPr>
        <w:pStyle w:val="aff0"/>
        <w:tabs>
          <w:tab w:val="right" w:leader="dot" w:pos="9016"/>
        </w:tabs>
        <w:rPr>
          <w:rStyle w:val="ac"/>
          <w:lang w:val="uk-UA"/>
        </w:rPr>
      </w:pPr>
      <w:r w:rsidRPr="00BD5E73">
        <w:rPr>
          <w:rStyle w:val="ac"/>
          <w:noProof/>
        </w:rPr>
        <w:fldChar w:fldCharType="end"/>
      </w:r>
      <w:r w:rsidR="00BD5E73" w:rsidRPr="00D71045">
        <w:rPr>
          <w:rStyle w:val="ac"/>
          <w:noProof/>
          <w:lang w:val="ru-RU"/>
        </w:rPr>
        <w:t>Таблиця</w:t>
      </w:r>
      <w:hyperlink w:anchor="_Toc89804987" w:history="1">
        <w:r w:rsidR="00D2213F" w:rsidRPr="00D71045">
          <w:rPr>
            <w:rStyle w:val="ac"/>
            <w:noProof/>
            <w:lang w:val="uk-UA"/>
          </w:rPr>
          <w:t xml:space="preserve"> A</w:t>
        </w:r>
        <w:r w:rsidR="00D2213F" w:rsidRPr="00D71045">
          <w:rPr>
            <w:rStyle w:val="ac"/>
            <w:noProof/>
            <w:lang w:val="uk-UA"/>
          </w:rPr>
          <w:noBreakHyphen/>
          <w:t xml:space="preserve">1: </w:t>
        </w:r>
        <w:r w:rsidR="00BD5E73" w:rsidRPr="00D71045">
          <w:rPr>
            <w:rStyle w:val="ac"/>
            <w:noProof/>
            <w:lang w:val="uk-UA"/>
          </w:rPr>
          <w:t xml:space="preserve"> Участь зацікавлених сторін</w:t>
        </w:r>
        <w:r w:rsidR="00D2213F" w:rsidRPr="00D71045">
          <w:rPr>
            <w:rStyle w:val="ac"/>
            <w:webHidden/>
            <w:lang w:val="uk-UA"/>
          </w:rPr>
          <w:tab/>
        </w:r>
        <w:r w:rsidR="00D2213F" w:rsidRPr="00D71045">
          <w:rPr>
            <w:rStyle w:val="ac"/>
            <w:webHidden/>
            <w:lang w:val="uk-UA"/>
          </w:rPr>
          <w:fldChar w:fldCharType="begin"/>
        </w:r>
        <w:r w:rsidR="00D2213F" w:rsidRPr="00D71045">
          <w:rPr>
            <w:rStyle w:val="ac"/>
            <w:webHidden/>
            <w:lang w:val="uk-UA"/>
          </w:rPr>
          <w:instrText xml:space="preserve"> PAGEREF _Toc89804987 \h </w:instrText>
        </w:r>
        <w:r w:rsidR="00D2213F" w:rsidRPr="00D71045">
          <w:rPr>
            <w:rStyle w:val="ac"/>
            <w:webHidden/>
            <w:lang w:val="uk-UA"/>
          </w:rPr>
        </w:r>
        <w:r w:rsidR="00D2213F" w:rsidRPr="00D71045">
          <w:rPr>
            <w:rStyle w:val="ac"/>
            <w:webHidden/>
            <w:lang w:val="uk-UA"/>
          </w:rPr>
          <w:fldChar w:fldCharType="separate"/>
        </w:r>
        <w:r w:rsidR="006C50DB">
          <w:rPr>
            <w:rStyle w:val="ac"/>
            <w:noProof/>
            <w:webHidden/>
            <w:lang w:val="uk-UA"/>
          </w:rPr>
          <w:t>83</w:t>
        </w:r>
        <w:r w:rsidR="00D2213F" w:rsidRPr="00D71045">
          <w:rPr>
            <w:rStyle w:val="ac"/>
            <w:webHidden/>
            <w:lang w:val="uk-UA"/>
          </w:rPr>
          <w:fldChar w:fldCharType="end"/>
        </w:r>
      </w:hyperlink>
    </w:p>
    <w:p w14:paraId="2DB63EF8" w14:textId="21FA3CDA" w:rsidR="00395E7E" w:rsidRPr="004E049F" w:rsidRDefault="00395E7E">
      <w:pPr>
        <w:rPr>
          <w:rFonts w:cstheme="minorHAnsi"/>
          <w:sz w:val="20"/>
          <w:szCs w:val="20"/>
          <w:lang w:val="uk-UA"/>
        </w:rPr>
      </w:pPr>
    </w:p>
    <w:p w14:paraId="439A7999" w14:textId="28E92C32" w:rsidR="00395E7E" w:rsidRPr="004E049F" w:rsidRDefault="00830E89" w:rsidP="00830E89">
      <w:pPr>
        <w:pStyle w:val="11"/>
        <w:rPr>
          <w:rFonts w:cstheme="minorHAnsi"/>
          <w:sz w:val="20"/>
          <w:szCs w:val="20"/>
          <w:lang w:val="uk-UA"/>
        </w:rPr>
      </w:pPr>
      <w:r w:rsidRPr="00BD5E73">
        <w:rPr>
          <w:lang w:val="uk-UA"/>
        </w:rPr>
        <w:t>Рисунки</w:t>
      </w:r>
    </w:p>
    <w:p w14:paraId="4AFA496E" w14:textId="2E186F98" w:rsidR="00F11276" w:rsidRPr="00E50CD9" w:rsidRDefault="00395E7E" w:rsidP="00872BAD">
      <w:pPr>
        <w:pStyle w:val="aff0"/>
        <w:tabs>
          <w:tab w:val="right" w:leader="dot" w:pos="9016"/>
        </w:tabs>
        <w:rPr>
          <w:noProof/>
        </w:rPr>
      </w:pPr>
      <w:r w:rsidRPr="005E4FFB">
        <w:rPr>
          <w:rFonts w:asciiTheme="minorHAnsi" w:hAnsiTheme="minorHAnsi" w:cstheme="minorHAnsi"/>
          <w:szCs w:val="20"/>
          <w:highlight w:val="yellow"/>
          <w:lang w:val="uk-UA"/>
        </w:rPr>
        <w:fldChar w:fldCharType="begin"/>
      </w:r>
      <w:r w:rsidRPr="005E4FFB">
        <w:rPr>
          <w:rFonts w:asciiTheme="minorHAnsi" w:hAnsiTheme="minorHAnsi" w:cstheme="minorHAnsi"/>
          <w:szCs w:val="20"/>
          <w:highlight w:val="yellow"/>
          <w:lang w:val="uk-UA"/>
        </w:rPr>
        <w:instrText xml:space="preserve"> TOC \h \z \c "Рис " </w:instrText>
      </w:r>
      <w:r w:rsidRPr="005E4FFB">
        <w:rPr>
          <w:rFonts w:asciiTheme="minorHAnsi" w:hAnsiTheme="minorHAnsi" w:cstheme="minorHAnsi"/>
          <w:szCs w:val="20"/>
          <w:highlight w:val="yellow"/>
          <w:lang w:val="uk-UA"/>
        </w:rPr>
        <w:fldChar w:fldCharType="separate"/>
      </w:r>
      <w:hyperlink w:anchor="_Toc101458912" w:history="1">
        <w:r w:rsidR="00F11276" w:rsidRPr="00E50CD9">
          <w:rPr>
            <w:rStyle w:val="ac"/>
            <w:noProof/>
            <w:lang w:val="uk-UA"/>
          </w:rPr>
          <w:t>Рис  2</w:t>
        </w:r>
        <w:r w:rsidR="00F11276" w:rsidRPr="00E50CD9">
          <w:rPr>
            <w:rStyle w:val="ac"/>
            <w:noProof/>
            <w:lang w:val="uk-UA"/>
          </w:rPr>
          <w:noBreakHyphen/>
          <w:t>1: Організаційна структура КМДА</w:t>
        </w:r>
        <w:r w:rsidR="00F11276" w:rsidRPr="00E50CD9">
          <w:rPr>
            <w:noProof/>
            <w:webHidden/>
          </w:rPr>
          <w:tab/>
        </w:r>
        <w:r w:rsidR="00F11276" w:rsidRPr="00E50CD9">
          <w:rPr>
            <w:noProof/>
            <w:webHidden/>
          </w:rPr>
          <w:fldChar w:fldCharType="begin"/>
        </w:r>
        <w:r w:rsidR="00F11276" w:rsidRPr="00E50CD9">
          <w:rPr>
            <w:noProof/>
            <w:webHidden/>
          </w:rPr>
          <w:instrText xml:space="preserve"> PAGEREF _Toc101458912 \h </w:instrText>
        </w:r>
        <w:r w:rsidR="00F11276" w:rsidRPr="00E50CD9">
          <w:rPr>
            <w:noProof/>
            <w:webHidden/>
          </w:rPr>
        </w:r>
        <w:r w:rsidR="00F11276" w:rsidRPr="00E50CD9">
          <w:rPr>
            <w:noProof/>
            <w:webHidden/>
          </w:rPr>
          <w:fldChar w:fldCharType="separate"/>
        </w:r>
        <w:r w:rsidR="006C50DB">
          <w:rPr>
            <w:noProof/>
            <w:webHidden/>
          </w:rPr>
          <w:t>4</w:t>
        </w:r>
        <w:r w:rsidR="00F11276" w:rsidRPr="00E50CD9">
          <w:rPr>
            <w:noProof/>
            <w:webHidden/>
          </w:rPr>
          <w:fldChar w:fldCharType="end"/>
        </w:r>
      </w:hyperlink>
    </w:p>
    <w:p w14:paraId="08D436B2" w14:textId="449CB839" w:rsidR="0091671C" w:rsidRPr="00E50CD9" w:rsidRDefault="0091671C" w:rsidP="00872BAD">
      <w:pPr>
        <w:pStyle w:val="aff0"/>
        <w:tabs>
          <w:tab w:val="right" w:leader="dot" w:pos="9016"/>
        </w:tabs>
        <w:rPr>
          <w:rStyle w:val="ac"/>
          <w:noProof/>
          <w:webHidden/>
          <w:lang w:val="uk-UA"/>
        </w:rPr>
      </w:pPr>
      <w:r w:rsidRPr="00E50CD9">
        <w:rPr>
          <w:rStyle w:val="ac"/>
          <w:noProof/>
          <w:lang w:val="uk-UA"/>
        </w:rPr>
        <w:t>Рис  3</w:t>
      </w:r>
      <w:r w:rsidRPr="00E50CD9">
        <w:rPr>
          <w:rStyle w:val="ac"/>
          <w:noProof/>
          <w:lang w:val="uk-UA"/>
        </w:rPr>
        <w:noBreakHyphen/>
        <w:t>1: Екологічні показники</w:t>
      </w:r>
      <w:r w:rsidRPr="00E50CD9">
        <w:rPr>
          <w:rStyle w:val="ac"/>
          <w:noProof/>
          <w:webHidden/>
          <w:lang w:val="uk-UA"/>
        </w:rPr>
        <w:tab/>
      </w:r>
      <w:r w:rsidR="00B1221D" w:rsidRPr="00E50CD9">
        <w:rPr>
          <w:rStyle w:val="ac"/>
          <w:noProof/>
          <w:webHidden/>
          <w:lang w:val="uk-UA"/>
        </w:rPr>
        <w:t>11</w:t>
      </w:r>
    </w:p>
    <w:p w14:paraId="307D7E53" w14:textId="6D14C881" w:rsidR="0091671C" w:rsidRPr="00E50CD9" w:rsidRDefault="006C50DB" w:rsidP="00872BAD">
      <w:pPr>
        <w:pStyle w:val="aff0"/>
        <w:tabs>
          <w:tab w:val="right" w:leader="dot" w:pos="9016"/>
        </w:tabs>
        <w:rPr>
          <w:noProof/>
        </w:rPr>
      </w:pPr>
      <w:hyperlink w:anchor="_Toc101458912" w:history="1">
        <w:r w:rsidR="0091671C" w:rsidRPr="00E50CD9">
          <w:rPr>
            <w:rStyle w:val="ac"/>
            <w:noProof/>
            <w:lang w:val="uk-UA"/>
          </w:rPr>
          <w:t>Рис  4</w:t>
        </w:r>
        <w:r w:rsidR="0091671C" w:rsidRPr="00E50CD9">
          <w:rPr>
            <w:rStyle w:val="ac"/>
            <w:noProof/>
            <w:lang w:val="uk-UA"/>
          </w:rPr>
          <w:noBreakHyphen/>
          <w:t xml:space="preserve">1: </w:t>
        </w:r>
        <w:r w:rsidR="00B1221D" w:rsidRPr="00E50CD9">
          <w:rPr>
            <w:rStyle w:val="ac"/>
            <w:noProof/>
            <w:lang w:val="uk-UA"/>
          </w:rPr>
          <w:t>Сектори економіки</w:t>
        </w:r>
        <w:r w:rsidR="0091671C" w:rsidRPr="00E50CD9">
          <w:rPr>
            <w:noProof/>
            <w:webHidden/>
          </w:rPr>
          <w:tab/>
        </w:r>
        <w:r w:rsidR="00B1221D" w:rsidRPr="00E50CD9">
          <w:rPr>
            <w:noProof/>
            <w:webHidden/>
            <w:lang w:val="uk-UA"/>
          </w:rPr>
          <w:t>22</w:t>
        </w:r>
      </w:hyperlink>
    </w:p>
    <w:p w14:paraId="3BE8F06E" w14:textId="1A89AD2E" w:rsidR="0091671C" w:rsidRPr="00E50CD9" w:rsidRDefault="006C50DB" w:rsidP="00872BAD">
      <w:pPr>
        <w:pStyle w:val="aff0"/>
        <w:tabs>
          <w:tab w:val="right" w:leader="dot" w:pos="9016"/>
        </w:tabs>
        <w:rPr>
          <w:noProof/>
        </w:rPr>
      </w:pPr>
      <w:hyperlink w:anchor="_Toc101458912" w:history="1">
        <w:r w:rsidR="0091671C" w:rsidRPr="00E50CD9">
          <w:rPr>
            <w:rStyle w:val="ac"/>
            <w:noProof/>
            <w:lang w:val="uk-UA"/>
          </w:rPr>
          <w:t>Рис  5</w:t>
        </w:r>
        <w:r w:rsidR="0091671C" w:rsidRPr="00E50CD9">
          <w:rPr>
            <w:rStyle w:val="ac"/>
            <w:noProof/>
            <w:lang w:val="uk-UA"/>
          </w:rPr>
          <w:noBreakHyphen/>
          <w:t xml:space="preserve">1: </w:t>
        </w:r>
        <w:r w:rsidR="00B1221D" w:rsidRPr="00E50CD9">
          <w:rPr>
            <w:noProof/>
            <w:lang w:val="uk-UA"/>
          </w:rPr>
          <w:t>Цільові тематичні напрямки для ПДЗМ</w:t>
        </w:r>
        <w:r w:rsidR="0091671C" w:rsidRPr="00E50CD9">
          <w:rPr>
            <w:noProof/>
            <w:webHidden/>
          </w:rPr>
          <w:tab/>
        </w:r>
        <w:r w:rsidR="00B1221D" w:rsidRPr="00E50CD9">
          <w:rPr>
            <w:noProof/>
            <w:webHidden/>
            <w:lang w:val="uk-UA"/>
          </w:rPr>
          <w:t>31</w:t>
        </w:r>
      </w:hyperlink>
    </w:p>
    <w:p w14:paraId="55D99D22" w14:textId="30BC1199" w:rsidR="00872BAD" w:rsidRDefault="006C50DB" w:rsidP="00872BAD">
      <w:pPr>
        <w:pStyle w:val="af6"/>
        <w:spacing w:after="0"/>
        <w:rPr>
          <w:b w:val="0"/>
          <w:noProof/>
          <w:highlight w:val="yellow"/>
        </w:rPr>
      </w:pPr>
      <w:hyperlink w:anchor="_Toc101458912" w:history="1">
        <w:r w:rsidR="0091671C" w:rsidRPr="00E50CD9">
          <w:rPr>
            <w:rStyle w:val="ac"/>
            <w:b w:val="0"/>
            <w:noProof/>
            <w:lang w:val="uk-UA"/>
          </w:rPr>
          <w:t>Рис  6</w:t>
        </w:r>
        <w:r w:rsidR="0091671C" w:rsidRPr="00E50CD9">
          <w:rPr>
            <w:rStyle w:val="ac"/>
            <w:b w:val="0"/>
            <w:noProof/>
            <w:lang w:val="uk-UA"/>
          </w:rPr>
          <w:noBreakHyphen/>
          <w:t xml:space="preserve">1: </w:t>
        </w:r>
        <w:r w:rsidR="00B1221D" w:rsidRPr="00E50CD9">
          <w:rPr>
            <w:b w:val="0"/>
            <w:noProof/>
            <w:lang w:val="uk-UA"/>
          </w:rPr>
          <w:t>Мапа плану заходів на території міста ………</w:t>
        </w:r>
        <w:r w:rsidR="00872BAD" w:rsidRPr="00E50CD9">
          <w:rPr>
            <w:b w:val="0"/>
            <w:noProof/>
            <w:lang w:val="uk-UA"/>
          </w:rPr>
          <w:t>….</w:t>
        </w:r>
        <w:r w:rsidR="00B1221D" w:rsidRPr="00E50CD9">
          <w:rPr>
            <w:b w:val="0"/>
            <w:noProof/>
            <w:lang w:val="uk-UA"/>
          </w:rPr>
          <w:t>………………………..………………….</w:t>
        </w:r>
        <w:r w:rsidR="00F447B3">
          <w:rPr>
            <w:b w:val="0"/>
            <w:noProof/>
            <w:lang w:val="en-US"/>
          </w:rPr>
          <w:t xml:space="preserve">  </w:t>
        </w:r>
        <w:r w:rsidR="006F4F19">
          <w:rPr>
            <w:b w:val="0"/>
            <w:noProof/>
            <w:webHidden/>
            <w:lang w:val="uk-UA"/>
          </w:rPr>
          <w:t>40</w:t>
        </w:r>
      </w:hyperlink>
    </w:p>
    <w:p w14:paraId="7EDFE596" w14:textId="4D703077" w:rsidR="00F11276" w:rsidRPr="00872BAD" w:rsidRDefault="006C50DB" w:rsidP="00872BAD">
      <w:pPr>
        <w:pStyle w:val="af6"/>
        <w:spacing w:after="0"/>
        <w:rPr>
          <w:rFonts w:asciiTheme="minorHAnsi" w:eastAsiaTheme="minorEastAsia" w:hAnsiTheme="minorHAnsi"/>
          <w:b w:val="0"/>
          <w:noProof/>
          <w:color w:val="auto"/>
          <w:sz w:val="22"/>
          <w:lang w:val="ru-RU" w:eastAsia="ru-RU"/>
        </w:rPr>
      </w:pPr>
      <w:hyperlink w:anchor="_Toc101458913" w:history="1">
        <w:r w:rsidR="00F11276" w:rsidRPr="00872BAD">
          <w:rPr>
            <w:rStyle w:val="ac"/>
            <w:b w:val="0"/>
            <w:noProof/>
            <w:lang w:val="uk-UA"/>
          </w:rPr>
          <w:t>Рис  7</w:t>
        </w:r>
        <w:r w:rsidR="00F11276" w:rsidRPr="00872BAD">
          <w:rPr>
            <w:rStyle w:val="ac"/>
            <w:b w:val="0"/>
            <w:noProof/>
            <w:lang w:val="uk-UA"/>
          </w:rPr>
          <w:noBreakHyphen/>
          <w:t>1: Інвестиційний профіль</w:t>
        </w:r>
        <w:r w:rsidR="00872BAD" w:rsidRPr="00872BAD">
          <w:rPr>
            <w:rStyle w:val="ac"/>
            <w:b w:val="0"/>
            <w:noProof/>
            <w:lang w:val="uk-UA"/>
          </w:rPr>
          <w:t>…………………………………………………………</w:t>
        </w:r>
        <w:r w:rsidR="00872BAD">
          <w:rPr>
            <w:rStyle w:val="ac"/>
            <w:b w:val="0"/>
            <w:noProof/>
            <w:lang w:val="uk-UA"/>
          </w:rPr>
          <w:t>….</w:t>
        </w:r>
        <w:r w:rsidR="00872BAD" w:rsidRPr="00872BAD">
          <w:rPr>
            <w:rStyle w:val="ac"/>
            <w:b w:val="0"/>
            <w:noProof/>
            <w:lang w:val="uk-UA"/>
          </w:rPr>
          <w:t>……………  .</w:t>
        </w:r>
        <w:r w:rsidR="00F11276" w:rsidRPr="00872BAD">
          <w:rPr>
            <w:b w:val="0"/>
            <w:noProof/>
            <w:webHidden/>
          </w:rPr>
          <w:fldChar w:fldCharType="begin"/>
        </w:r>
        <w:r w:rsidR="00F11276" w:rsidRPr="00872BAD">
          <w:rPr>
            <w:b w:val="0"/>
            <w:noProof/>
            <w:webHidden/>
          </w:rPr>
          <w:instrText xml:space="preserve"> PAGEREF _Toc101458913 \h </w:instrText>
        </w:r>
        <w:r w:rsidR="00F11276" w:rsidRPr="00872BAD">
          <w:rPr>
            <w:b w:val="0"/>
            <w:noProof/>
            <w:webHidden/>
          </w:rPr>
        </w:r>
        <w:r w:rsidR="00F11276" w:rsidRPr="00872BAD">
          <w:rPr>
            <w:b w:val="0"/>
            <w:noProof/>
            <w:webHidden/>
          </w:rPr>
          <w:fldChar w:fldCharType="separate"/>
        </w:r>
        <w:r>
          <w:rPr>
            <w:b w:val="0"/>
            <w:noProof/>
            <w:webHidden/>
          </w:rPr>
          <w:t>66</w:t>
        </w:r>
        <w:r w:rsidR="00F11276" w:rsidRPr="00872BAD">
          <w:rPr>
            <w:b w:val="0"/>
            <w:noProof/>
            <w:webHidden/>
          </w:rPr>
          <w:fldChar w:fldCharType="end"/>
        </w:r>
      </w:hyperlink>
    </w:p>
    <w:p w14:paraId="6E77A985" w14:textId="746CBEEE" w:rsidR="00F11276" w:rsidRDefault="006C50DB" w:rsidP="00872BAD">
      <w:pPr>
        <w:pStyle w:val="aff0"/>
        <w:tabs>
          <w:tab w:val="right" w:leader="dot" w:pos="9016"/>
        </w:tabs>
        <w:rPr>
          <w:rFonts w:asciiTheme="minorHAnsi" w:eastAsiaTheme="minorEastAsia" w:hAnsiTheme="minorHAnsi"/>
          <w:noProof/>
          <w:color w:val="auto"/>
          <w:sz w:val="22"/>
          <w:lang w:val="ru-RU" w:eastAsia="ru-RU"/>
        </w:rPr>
      </w:pPr>
      <w:hyperlink w:anchor="_Toc101458914" w:history="1">
        <w:r w:rsidR="00F11276" w:rsidRPr="00074B83">
          <w:rPr>
            <w:rStyle w:val="ac"/>
            <w:noProof/>
            <w:lang w:val="uk-UA"/>
          </w:rPr>
          <w:t>Рис  7</w:t>
        </w:r>
        <w:r w:rsidR="00F11276" w:rsidRPr="00074B83">
          <w:rPr>
            <w:rStyle w:val="ac"/>
            <w:noProof/>
            <w:lang w:val="uk-UA"/>
          </w:rPr>
          <w:noBreakHyphen/>
          <w:t>2: Інвестиційний профіль на секторальному рівні</w:t>
        </w:r>
        <w:r w:rsidR="00F11276">
          <w:rPr>
            <w:noProof/>
            <w:webHidden/>
          </w:rPr>
          <w:tab/>
        </w:r>
        <w:r w:rsidR="00F11276">
          <w:rPr>
            <w:noProof/>
            <w:webHidden/>
          </w:rPr>
          <w:fldChar w:fldCharType="begin"/>
        </w:r>
        <w:r w:rsidR="00F11276">
          <w:rPr>
            <w:noProof/>
            <w:webHidden/>
          </w:rPr>
          <w:instrText xml:space="preserve"> PAGEREF _Toc101458914 \h </w:instrText>
        </w:r>
        <w:r w:rsidR="00F11276">
          <w:rPr>
            <w:noProof/>
            <w:webHidden/>
          </w:rPr>
        </w:r>
        <w:r w:rsidR="00F11276">
          <w:rPr>
            <w:noProof/>
            <w:webHidden/>
          </w:rPr>
          <w:fldChar w:fldCharType="separate"/>
        </w:r>
        <w:r>
          <w:rPr>
            <w:noProof/>
            <w:webHidden/>
          </w:rPr>
          <w:t>66</w:t>
        </w:r>
        <w:r w:rsidR="00F11276">
          <w:rPr>
            <w:noProof/>
            <w:webHidden/>
          </w:rPr>
          <w:fldChar w:fldCharType="end"/>
        </w:r>
      </w:hyperlink>
    </w:p>
    <w:p w14:paraId="7FAF413C" w14:textId="295DF401" w:rsidR="00F11276" w:rsidRDefault="006C50DB">
      <w:pPr>
        <w:pStyle w:val="aff0"/>
        <w:tabs>
          <w:tab w:val="right" w:leader="dot" w:pos="9016"/>
        </w:tabs>
        <w:rPr>
          <w:rFonts w:asciiTheme="minorHAnsi" w:eastAsiaTheme="minorEastAsia" w:hAnsiTheme="minorHAnsi"/>
          <w:noProof/>
          <w:color w:val="auto"/>
          <w:sz w:val="22"/>
          <w:lang w:val="ru-RU" w:eastAsia="ru-RU"/>
        </w:rPr>
      </w:pPr>
      <w:hyperlink w:anchor="_Toc101458915" w:history="1">
        <w:r w:rsidR="00F11276" w:rsidRPr="00074B83">
          <w:rPr>
            <w:rStyle w:val="ac"/>
            <w:noProof/>
            <w:lang w:val="ru-RU"/>
          </w:rPr>
          <w:t>Рис  7</w:t>
        </w:r>
        <w:r w:rsidR="00F11276" w:rsidRPr="00074B83">
          <w:rPr>
            <w:rStyle w:val="ac"/>
            <w:noProof/>
            <w:lang w:val="ru-RU"/>
          </w:rPr>
          <w:noBreakHyphen/>
          <w:t>3: Приклади міжнародної співпраці міста</w:t>
        </w:r>
        <w:r w:rsidR="00F11276">
          <w:rPr>
            <w:noProof/>
            <w:webHidden/>
          </w:rPr>
          <w:tab/>
        </w:r>
        <w:r w:rsidR="00F11276">
          <w:rPr>
            <w:noProof/>
            <w:webHidden/>
          </w:rPr>
          <w:fldChar w:fldCharType="begin"/>
        </w:r>
        <w:r w:rsidR="00F11276">
          <w:rPr>
            <w:noProof/>
            <w:webHidden/>
          </w:rPr>
          <w:instrText xml:space="preserve"> PAGEREF _Toc101458915 \h </w:instrText>
        </w:r>
        <w:r w:rsidR="00F11276">
          <w:rPr>
            <w:noProof/>
            <w:webHidden/>
          </w:rPr>
        </w:r>
        <w:r w:rsidR="00F11276">
          <w:rPr>
            <w:noProof/>
            <w:webHidden/>
          </w:rPr>
          <w:fldChar w:fldCharType="separate"/>
        </w:r>
        <w:r>
          <w:rPr>
            <w:noProof/>
            <w:webHidden/>
          </w:rPr>
          <w:t>69</w:t>
        </w:r>
        <w:r w:rsidR="00F11276">
          <w:rPr>
            <w:noProof/>
            <w:webHidden/>
          </w:rPr>
          <w:fldChar w:fldCharType="end"/>
        </w:r>
      </w:hyperlink>
    </w:p>
    <w:p w14:paraId="0166869F" w14:textId="405D1492" w:rsidR="00F11276" w:rsidRPr="0091671C" w:rsidRDefault="006C50DB">
      <w:pPr>
        <w:pStyle w:val="aff0"/>
        <w:tabs>
          <w:tab w:val="right" w:leader="dot" w:pos="9016"/>
        </w:tabs>
        <w:rPr>
          <w:rFonts w:asciiTheme="minorHAnsi" w:eastAsiaTheme="minorEastAsia" w:hAnsiTheme="minorHAnsi"/>
          <w:noProof/>
          <w:color w:val="auto"/>
          <w:sz w:val="22"/>
          <w:lang w:val="ru-RU" w:eastAsia="ru-RU"/>
        </w:rPr>
      </w:pPr>
      <w:hyperlink w:anchor="_Toc101458916" w:history="1">
        <w:r w:rsidR="00F11276" w:rsidRPr="0091671C">
          <w:rPr>
            <w:rStyle w:val="ac"/>
            <w:noProof/>
            <w:lang w:val="uk-UA"/>
          </w:rPr>
          <w:t>Рис</w:t>
        </w:r>
        <w:r w:rsidR="00F11276" w:rsidRPr="0091671C">
          <w:rPr>
            <w:rStyle w:val="ac"/>
            <w:noProof/>
            <w:lang w:val="ru-RU"/>
          </w:rPr>
          <w:t>.</w:t>
        </w:r>
        <w:r w:rsidR="00F11276" w:rsidRPr="0091671C">
          <w:rPr>
            <w:rStyle w:val="ac"/>
            <w:noProof/>
            <w:lang w:val="uk-UA"/>
          </w:rPr>
          <w:t xml:space="preserve">  </w:t>
        </w:r>
        <w:r w:rsidR="00F11276" w:rsidRPr="0091671C">
          <w:rPr>
            <w:rStyle w:val="ac"/>
            <w:noProof/>
            <w:lang w:val="en-US"/>
          </w:rPr>
          <w:t>A</w:t>
        </w:r>
        <w:r w:rsidR="00F11276" w:rsidRPr="0091671C">
          <w:rPr>
            <w:rStyle w:val="ac"/>
            <w:noProof/>
            <w:lang w:val="uk-UA"/>
          </w:rPr>
          <w:noBreakHyphen/>
          <w:t>1: Цілі Сталого Розвитку 2030</w:t>
        </w:r>
        <w:r w:rsidR="00F11276" w:rsidRPr="0091671C">
          <w:rPr>
            <w:noProof/>
            <w:webHidden/>
          </w:rPr>
          <w:tab/>
        </w:r>
        <w:r w:rsidR="00F11276" w:rsidRPr="0091671C">
          <w:rPr>
            <w:noProof/>
            <w:webHidden/>
          </w:rPr>
          <w:fldChar w:fldCharType="begin"/>
        </w:r>
        <w:r w:rsidR="00F11276" w:rsidRPr="0091671C">
          <w:rPr>
            <w:noProof/>
            <w:webHidden/>
          </w:rPr>
          <w:instrText xml:space="preserve"> PAGEREF _Toc101458916 \h </w:instrText>
        </w:r>
        <w:r w:rsidR="00F11276" w:rsidRPr="0091671C">
          <w:rPr>
            <w:noProof/>
            <w:webHidden/>
          </w:rPr>
        </w:r>
        <w:r w:rsidR="00F11276" w:rsidRPr="0091671C">
          <w:rPr>
            <w:noProof/>
            <w:webHidden/>
          </w:rPr>
          <w:fldChar w:fldCharType="separate"/>
        </w:r>
        <w:r>
          <w:rPr>
            <w:noProof/>
            <w:webHidden/>
          </w:rPr>
          <w:t>79</w:t>
        </w:r>
        <w:r w:rsidR="00F11276" w:rsidRPr="0091671C">
          <w:rPr>
            <w:noProof/>
            <w:webHidden/>
          </w:rPr>
          <w:fldChar w:fldCharType="end"/>
        </w:r>
      </w:hyperlink>
    </w:p>
    <w:p w14:paraId="554743EC" w14:textId="4D155A54" w:rsidR="00F11276" w:rsidRPr="0091671C" w:rsidRDefault="006C50DB">
      <w:pPr>
        <w:pStyle w:val="aff0"/>
        <w:tabs>
          <w:tab w:val="right" w:leader="dot" w:pos="9016"/>
        </w:tabs>
        <w:rPr>
          <w:rFonts w:asciiTheme="minorHAnsi" w:eastAsiaTheme="minorEastAsia" w:hAnsiTheme="minorHAnsi"/>
          <w:noProof/>
          <w:color w:val="auto"/>
          <w:sz w:val="22"/>
          <w:lang w:val="ru-RU" w:eastAsia="ru-RU"/>
        </w:rPr>
      </w:pPr>
      <w:hyperlink w:anchor="_Toc101458917" w:history="1">
        <w:r w:rsidR="00F11276" w:rsidRPr="0091671C">
          <w:rPr>
            <w:rStyle w:val="ac"/>
            <w:noProof/>
            <w:lang w:val="uk-UA"/>
          </w:rPr>
          <w:t xml:space="preserve">Рис  </w:t>
        </w:r>
        <w:r w:rsidR="00F11276" w:rsidRPr="0091671C">
          <w:rPr>
            <w:rStyle w:val="ac"/>
            <w:noProof/>
            <w:lang w:val="en-US"/>
          </w:rPr>
          <w:t>A</w:t>
        </w:r>
        <w:r w:rsidR="00F11276" w:rsidRPr="0091671C">
          <w:rPr>
            <w:rStyle w:val="ac"/>
            <w:noProof/>
            <w:lang w:val="uk-UA"/>
          </w:rPr>
          <w:noBreakHyphen/>
          <w:t>2: Огляд процесу розробки ПДЗМ</w:t>
        </w:r>
        <w:r w:rsidR="00F11276" w:rsidRPr="0091671C">
          <w:rPr>
            <w:noProof/>
            <w:webHidden/>
          </w:rPr>
          <w:tab/>
        </w:r>
        <w:r w:rsidR="00F11276" w:rsidRPr="0091671C">
          <w:rPr>
            <w:noProof/>
            <w:webHidden/>
          </w:rPr>
          <w:fldChar w:fldCharType="begin"/>
        </w:r>
        <w:r w:rsidR="00F11276" w:rsidRPr="0091671C">
          <w:rPr>
            <w:noProof/>
            <w:webHidden/>
          </w:rPr>
          <w:instrText xml:space="preserve"> PAGEREF _Toc101458917 \h </w:instrText>
        </w:r>
        <w:r w:rsidR="00F11276" w:rsidRPr="0091671C">
          <w:rPr>
            <w:noProof/>
            <w:webHidden/>
          </w:rPr>
        </w:r>
        <w:r w:rsidR="00F11276" w:rsidRPr="0091671C">
          <w:rPr>
            <w:noProof/>
            <w:webHidden/>
          </w:rPr>
          <w:fldChar w:fldCharType="separate"/>
        </w:r>
        <w:r>
          <w:rPr>
            <w:noProof/>
            <w:webHidden/>
          </w:rPr>
          <w:t>79</w:t>
        </w:r>
        <w:r w:rsidR="00F11276" w:rsidRPr="0091671C">
          <w:rPr>
            <w:noProof/>
            <w:webHidden/>
          </w:rPr>
          <w:fldChar w:fldCharType="end"/>
        </w:r>
      </w:hyperlink>
    </w:p>
    <w:p w14:paraId="2A059D7D" w14:textId="2BEE0F0C" w:rsidR="00F11276" w:rsidRPr="0091671C" w:rsidRDefault="006C50DB">
      <w:pPr>
        <w:pStyle w:val="aff0"/>
        <w:tabs>
          <w:tab w:val="right" w:leader="dot" w:pos="9016"/>
        </w:tabs>
        <w:rPr>
          <w:rFonts w:asciiTheme="minorHAnsi" w:eastAsiaTheme="minorEastAsia" w:hAnsiTheme="minorHAnsi"/>
          <w:noProof/>
          <w:color w:val="auto"/>
          <w:sz w:val="22"/>
          <w:lang w:val="ru-RU" w:eastAsia="ru-RU"/>
        </w:rPr>
      </w:pPr>
      <w:hyperlink w:anchor="_Toc101458918" w:history="1">
        <w:r w:rsidR="00F11276" w:rsidRPr="0091671C">
          <w:rPr>
            <w:rStyle w:val="ac"/>
            <w:noProof/>
          </w:rPr>
          <w:t>Рис  A</w:t>
        </w:r>
        <w:r w:rsidR="00F11276" w:rsidRPr="0091671C">
          <w:rPr>
            <w:rStyle w:val="ac"/>
            <w:noProof/>
          </w:rPr>
          <w:noBreakHyphen/>
          <w:t>3: Екологічні показники</w:t>
        </w:r>
        <w:r w:rsidR="00F11276" w:rsidRPr="0091671C">
          <w:rPr>
            <w:noProof/>
            <w:webHidden/>
          </w:rPr>
          <w:tab/>
        </w:r>
        <w:r w:rsidR="00F11276" w:rsidRPr="0091671C">
          <w:rPr>
            <w:noProof/>
            <w:webHidden/>
          </w:rPr>
          <w:fldChar w:fldCharType="begin"/>
        </w:r>
        <w:r w:rsidR="00F11276" w:rsidRPr="0091671C">
          <w:rPr>
            <w:noProof/>
            <w:webHidden/>
          </w:rPr>
          <w:instrText xml:space="preserve"> PAGEREF _Toc101458918 \h </w:instrText>
        </w:r>
        <w:r w:rsidR="00F11276" w:rsidRPr="0091671C">
          <w:rPr>
            <w:noProof/>
            <w:webHidden/>
          </w:rPr>
        </w:r>
        <w:r w:rsidR="00F11276" w:rsidRPr="0091671C">
          <w:rPr>
            <w:noProof/>
            <w:webHidden/>
          </w:rPr>
          <w:fldChar w:fldCharType="separate"/>
        </w:r>
        <w:r>
          <w:rPr>
            <w:noProof/>
            <w:webHidden/>
          </w:rPr>
          <w:t>80</w:t>
        </w:r>
        <w:r w:rsidR="00F11276" w:rsidRPr="0091671C">
          <w:rPr>
            <w:noProof/>
            <w:webHidden/>
          </w:rPr>
          <w:fldChar w:fldCharType="end"/>
        </w:r>
      </w:hyperlink>
    </w:p>
    <w:p w14:paraId="347780CE" w14:textId="0A21C10F" w:rsidR="00F11276" w:rsidRDefault="006C50DB">
      <w:pPr>
        <w:pStyle w:val="aff0"/>
        <w:tabs>
          <w:tab w:val="right" w:leader="dot" w:pos="9016"/>
        </w:tabs>
        <w:rPr>
          <w:rFonts w:asciiTheme="minorHAnsi" w:eastAsiaTheme="minorEastAsia" w:hAnsiTheme="minorHAnsi"/>
          <w:noProof/>
          <w:color w:val="auto"/>
          <w:sz w:val="22"/>
          <w:lang w:val="ru-RU" w:eastAsia="ru-RU"/>
        </w:rPr>
      </w:pPr>
      <w:hyperlink w:anchor="_Toc101458919" w:history="1">
        <w:r w:rsidR="00F11276" w:rsidRPr="0091671C">
          <w:rPr>
            <w:rStyle w:val="ac"/>
            <w:noProof/>
          </w:rPr>
          <w:t>Рис  A</w:t>
        </w:r>
        <w:r w:rsidR="00F11276" w:rsidRPr="0091671C">
          <w:rPr>
            <w:rStyle w:val="ac"/>
            <w:noProof/>
          </w:rPr>
          <w:noBreakHyphen/>
          <w:t>4: Сектори економіки</w:t>
        </w:r>
        <w:r w:rsidR="00F11276" w:rsidRPr="0091671C">
          <w:rPr>
            <w:noProof/>
            <w:webHidden/>
          </w:rPr>
          <w:tab/>
        </w:r>
        <w:r w:rsidR="00F11276" w:rsidRPr="0091671C">
          <w:rPr>
            <w:noProof/>
            <w:webHidden/>
          </w:rPr>
          <w:fldChar w:fldCharType="begin"/>
        </w:r>
        <w:r w:rsidR="00F11276" w:rsidRPr="0091671C">
          <w:rPr>
            <w:noProof/>
            <w:webHidden/>
          </w:rPr>
          <w:instrText xml:space="preserve"> PAGEREF _Toc101458919 \h </w:instrText>
        </w:r>
        <w:r w:rsidR="00F11276" w:rsidRPr="0091671C">
          <w:rPr>
            <w:noProof/>
            <w:webHidden/>
          </w:rPr>
        </w:r>
        <w:r w:rsidR="00F11276" w:rsidRPr="0091671C">
          <w:rPr>
            <w:noProof/>
            <w:webHidden/>
          </w:rPr>
          <w:fldChar w:fldCharType="separate"/>
        </w:r>
        <w:r>
          <w:rPr>
            <w:noProof/>
            <w:webHidden/>
          </w:rPr>
          <w:t>81</w:t>
        </w:r>
        <w:r w:rsidR="00F11276" w:rsidRPr="0091671C">
          <w:rPr>
            <w:noProof/>
            <w:webHidden/>
          </w:rPr>
          <w:fldChar w:fldCharType="end"/>
        </w:r>
      </w:hyperlink>
    </w:p>
    <w:p w14:paraId="237EEEDD" w14:textId="741F5A07" w:rsidR="00395E7E" w:rsidRPr="004E049F" w:rsidRDefault="00395E7E">
      <w:pPr>
        <w:rPr>
          <w:rFonts w:cstheme="minorHAnsi"/>
          <w:sz w:val="20"/>
          <w:szCs w:val="20"/>
          <w:lang w:val="uk-UA"/>
        </w:rPr>
      </w:pPr>
      <w:r w:rsidRPr="005E4FFB">
        <w:rPr>
          <w:rFonts w:cstheme="minorHAnsi"/>
          <w:sz w:val="20"/>
          <w:szCs w:val="20"/>
          <w:highlight w:val="yellow"/>
          <w:lang w:val="uk-UA"/>
        </w:rPr>
        <w:fldChar w:fldCharType="end"/>
      </w:r>
    </w:p>
    <w:p w14:paraId="047BA3BF" w14:textId="77777777" w:rsidR="00DA51B5" w:rsidRPr="004E049F" w:rsidRDefault="00DA51B5" w:rsidP="00F00710">
      <w:pPr>
        <w:pStyle w:val="1"/>
        <w:rPr>
          <w:lang w:val="uk-UA"/>
        </w:rPr>
      </w:pPr>
      <w:bookmarkStart w:id="0" w:name="_Toc114670567"/>
      <w:bookmarkStart w:id="1" w:name="_Hlk87566876"/>
      <w:r w:rsidRPr="004E049F">
        <w:rPr>
          <w:lang w:val="uk-UA"/>
        </w:rPr>
        <w:lastRenderedPageBreak/>
        <w:t>Вступ</w:t>
      </w:r>
      <w:bookmarkEnd w:id="0"/>
    </w:p>
    <w:p w14:paraId="164599FA" w14:textId="77777777" w:rsidR="007B02BE" w:rsidRPr="004E049F" w:rsidRDefault="007B02BE" w:rsidP="007B02BE">
      <w:pPr>
        <w:jc w:val="both"/>
        <w:rPr>
          <w:sz w:val="20"/>
          <w:szCs w:val="20"/>
          <w:lang w:val="uk-UA"/>
        </w:rPr>
      </w:pPr>
      <w:r w:rsidRPr="004E049F">
        <w:rPr>
          <w:sz w:val="20"/>
          <w:szCs w:val="20"/>
          <w:lang w:val="uk-UA"/>
        </w:rPr>
        <w:t xml:space="preserve">Міста є джерелом значного впливу на довкілля </w:t>
      </w:r>
      <w:r w:rsidR="0005410D" w:rsidRPr="004E049F">
        <w:rPr>
          <w:sz w:val="20"/>
          <w:szCs w:val="20"/>
          <w:lang w:val="uk-UA"/>
        </w:rPr>
        <w:t xml:space="preserve">через </w:t>
      </w:r>
      <w:r w:rsidRPr="004E049F">
        <w:rPr>
          <w:sz w:val="20"/>
          <w:szCs w:val="20"/>
          <w:lang w:val="uk-UA"/>
        </w:rPr>
        <w:t>забруднення</w:t>
      </w:r>
      <w:r w:rsidR="0005410D" w:rsidRPr="004E049F">
        <w:rPr>
          <w:sz w:val="20"/>
          <w:szCs w:val="20"/>
          <w:lang w:val="uk-UA"/>
        </w:rPr>
        <w:t xml:space="preserve">, </w:t>
      </w:r>
      <w:r w:rsidRPr="004E049F">
        <w:rPr>
          <w:sz w:val="20"/>
          <w:szCs w:val="20"/>
          <w:lang w:val="uk-UA"/>
        </w:rPr>
        <w:t>активн</w:t>
      </w:r>
      <w:r w:rsidR="0005410D" w:rsidRPr="004E049F">
        <w:rPr>
          <w:sz w:val="20"/>
          <w:szCs w:val="20"/>
          <w:lang w:val="uk-UA"/>
        </w:rPr>
        <w:t>е</w:t>
      </w:r>
      <w:r w:rsidRPr="004E049F">
        <w:rPr>
          <w:sz w:val="20"/>
          <w:szCs w:val="20"/>
          <w:lang w:val="uk-UA"/>
        </w:rPr>
        <w:t xml:space="preserve"> природокористування та тиск на природні ресурси, </w:t>
      </w:r>
      <w:r w:rsidR="0005410D" w:rsidRPr="004E049F">
        <w:rPr>
          <w:sz w:val="20"/>
          <w:szCs w:val="20"/>
          <w:lang w:val="uk-UA"/>
        </w:rPr>
        <w:t xml:space="preserve">а також </w:t>
      </w:r>
      <w:r w:rsidRPr="004E049F">
        <w:rPr>
          <w:sz w:val="20"/>
          <w:szCs w:val="20"/>
          <w:lang w:val="uk-UA"/>
        </w:rPr>
        <w:t xml:space="preserve">все частіше стають вразливими до зміни клімату та впливів стихійних лих. </w:t>
      </w:r>
      <w:r w:rsidR="0005410D" w:rsidRPr="004E049F">
        <w:rPr>
          <w:sz w:val="20"/>
          <w:szCs w:val="20"/>
          <w:lang w:val="uk-UA"/>
        </w:rPr>
        <w:t xml:space="preserve">Для міст </w:t>
      </w:r>
      <w:r w:rsidR="001B588A" w:rsidRPr="004E049F">
        <w:rPr>
          <w:sz w:val="20"/>
          <w:szCs w:val="20"/>
          <w:lang w:val="uk-UA"/>
        </w:rPr>
        <w:t xml:space="preserve">у всьому світі </w:t>
      </w:r>
      <w:r w:rsidR="0005410D" w:rsidRPr="004E049F">
        <w:rPr>
          <w:sz w:val="20"/>
          <w:szCs w:val="20"/>
          <w:lang w:val="uk-UA"/>
        </w:rPr>
        <w:t>п</w:t>
      </w:r>
      <w:r w:rsidRPr="004E049F">
        <w:rPr>
          <w:sz w:val="20"/>
          <w:szCs w:val="20"/>
          <w:lang w:val="uk-UA"/>
        </w:rPr>
        <w:t>остала потреба в цілісному та системному підході до сучасних викликів та реалізації інфраструктурних проєктів</w:t>
      </w:r>
      <w:r w:rsidR="0005410D" w:rsidRPr="004E049F">
        <w:rPr>
          <w:sz w:val="20"/>
          <w:szCs w:val="20"/>
          <w:lang w:val="uk-UA"/>
        </w:rPr>
        <w:t>,</w:t>
      </w:r>
      <w:r w:rsidRPr="004E049F">
        <w:rPr>
          <w:sz w:val="20"/>
          <w:szCs w:val="20"/>
          <w:lang w:val="uk-UA"/>
        </w:rPr>
        <w:t xml:space="preserve"> націлених на сталий розвиток, </w:t>
      </w:r>
      <w:r w:rsidR="001B588A" w:rsidRPr="004E049F">
        <w:rPr>
          <w:sz w:val="20"/>
          <w:szCs w:val="20"/>
          <w:lang w:val="uk-UA"/>
        </w:rPr>
        <w:t xml:space="preserve">та </w:t>
      </w:r>
      <w:r w:rsidRPr="004E049F">
        <w:rPr>
          <w:sz w:val="20"/>
          <w:szCs w:val="20"/>
          <w:lang w:val="uk-UA"/>
        </w:rPr>
        <w:t xml:space="preserve">вирішення екологічних проблем у зв’язку з економічними та соціальними цілями, а також з глобальними завданнями сталого розвитку. </w:t>
      </w:r>
    </w:p>
    <w:p w14:paraId="0730B928" w14:textId="21DA07FA" w:rsidR="007B02BE" w:rsidRPr="004E049F" w:rsidRDefault="00A159DA" w:rsidP="007B02BE">
      <w:pPr>
        <w:jc w:val="both"/>
        <w:rPr>
          <w:sz w:val="20"/>
          <w:szCs w:val="20"/>
          <w:lang w:val="uk-UA"/>
        </w:rPr>
      </w:pPr>
      <w:r w:rsidRPr="004E049F">
        <w:rPr>
          <w:sz w:val="20"/>
          <w:szCs w:val="20"/>
          <w:lang w:val="uk-UA"/>
        </w:rPr>
        <w:t>Оскільки</w:t>
      </w:r>
      <w:r w:rsidR="007B02BE" w:rsidRPr="004E049F">
        <w:rPr>
          <w:sz w:val="20"/>
          <w:szCs w:val="20"/>
          <w:lang w:val="uk-UA"/>
        </w:rPr>
        <w:t xml:space="preserve"> порядок денний екологічно збалансованого розвитку міст стає дедалі важливішим</w:t>
      </w:r>
      <w:r w:rsidRPr="004E049F">
        <w:rPr>
          <w:sz w:val="20"/>
          <w:szCs w:val="20"/>
          <w:lang w:val="uk-UA"/>
        </w:rPr>
        <w:t>,</w:t>
      </w:r>
      <w:r w:rsidR="00115956">
        <w:rPr>
          <w:sz w:val="20"/>
          <w:szCs w:val="20"/>
          <w:lang w:val="uk-UA"/>
        </w:rPr>
        <w:t xml:space="preserve"> </w:t>
      </w:r>
      <w:r w:rsidR="007B02BE" w:rsidRPr="004E049F">
        <w:rPr>
          <w:sz w:val="20"/>
          <w:szCs w:val="20"/>
          <w:lang w:val="uk-UA"/>
        </w:rPr>
        <w:t xml:space="preserve">і при цьому зростає й рівень децентралізації </w:t>
      </w:r>
      <w:r w:rsidR="0005410D" w:rsidRPr="004E049F">
        <w:rPr>
          <w:sz w:val="20"/>
          <w:szCs w:val="20"/>
          <w:lang w:val="uk-UA"/>
        </w:rPr>
        <w:t xml:space="preserve">необхідних </w:t>
      </w:r>
      <w:r w:rsidR="007B02BE" w:rsidRPr="004E049F">
        <w:rPr>
          <w:sz w:val="20"/>
          <w:szCs w:val="20"/>
          <w:lang w:val="uk-UA"/>
        </w:rPr>
        <w:t xml:space="preserve">дій, спрямованих на розвиток «зелених» та гармонійно розвинутих міст, Європейський Банк Реконструкції та Розвитку ухвалив підхід </w:t>
      </w:r>
      <w:r w:rsidRPr="004E049F">
        <w:rPr>
          <w:sz w:val="20"/>
          <w:szCs w:val="20"/>
          <w:lang w:val="uk-UA"/>
        </w:rPr>
        <w:t>«</w:t>
      </w:r>
      <w:r w:rsidR="007B02BE" w:rsidRPr="004E049F">
        <w:rPr>
          <w:sz w:val="20"/>
          <w:szCs w:val="20"/>
          <w:lang w:val="uk-UA"/>
        </w:rPr>
        <w:t xml:space="preserve">переходу до зеленої економіки» (Green Economy Transition), який </w:t>
      </w:r>
      <w:r w:rsidR="00115956">
        <w:rPr>
          <w:sz w:val="20"/>
          <w:szCs w:val="20"/>
          <w:lang w:val="uk-UA"/>
        </w:rPr>
        <w:t xml:space="preserve">має на </w:t>
      </w:r>
      <w:r w:rsidR="007B02BE" w:rsidRPr="004E049F">
        <w:rPr>
          <w:sz w:val="20"/>
          <w:szCs w:val="20"/>
          <w:lang w:val="uk-UA"/>
        </w:rPr>
        <w:t>мет</w:t>
      </w:r>
      <w:r w:rsidR="00115956">
        <w:rPr>
          <w:sz w:val="20"/>
          <w:szCs w:val="20"/>
          <w:lang w:val="uk-UA"/>
        </w:rPr>
        <w:t>і</w:t>
      </w:r>
      <w:r w:rsidR="007B02BE" w:rsidRPr="004E049F">
        <w:rPr>
          <w:sz w:val="20"/>
          <w:szCs w:val="20"/>
          <w:lang w:val="uk-UA"/>
        </w:rPr>
        <w:t xml:space="preserve"> збільшити частку «зелених» проєктів у портфелі інвестицій Банку, в т.ч. через програму «Зелених міст»</w:t>
      </w:r>
      <w:r w:rsidR="001B588A" w:rsidRPr="004E049F">
        <w:rPr>
          <w:sz w:val="20"/>
          <w:szCs w:val="20"/>
          <w:lang w:val="uk-UA"/>
        </w:rPr>
        <w:t xml:space="preserve"> (Green City Programme)</w:t>
      </w:r>
      <w:r w:rsidR="007B02BE" w:rsidRPr="004E049F">
        <w:rPr>
          <w:sz w:val="20"/>
          <w:szCs w:val="20"/>
          <w:lang w:val="uk-UA"/>
        </w:rPr>
        <w:t>.</w:t>
      </w:r>
    </w:p>
    <w:p w14:paraId="733BE2E2" w14:textId="38647BAE" w:rsidR="007B02BE" w:rsidRPr="004E049F" w:rsidRDefault="00115956" w:rsidP="001B588A">
      <w:pPr>
        <w:jc w:val="both"/>
        <w:rPr>
          <w:sz w:val="20"/>
          <w:szCs w:val="20"/>
          <w:lang w:val="uk-UA"/>
        </w:rPr>
      </w:pPr>
      <w:r>
        <w:rPr>
          <w:sz w:val="20"/>
          <w:szCs w:val="20"/>
          <w:lang w:val="uk-UA"/>
        </w:rPr>
        <w:t>Такі е</w:t>
      </w:r>
      <w:r w:rsidR="007B02BE" w:rsidRPr="004E049F">
        <w:rPr>
          <w:sz w:val="20"/>
          <w:szCs w:val="20"/>
          <w:lang w:val="uk-UA"/>
        </w:rPr>
        <w:t xml:space="preserve">кологічні проблеми є </w:t>
      </w:r>
      <w:r>
        <w:rPr>
          <w:sz w:val="20"/>
          <w:szCs w:val="20"/>
          <w:lang w:val="uk-UA"/>
        </w:rPr>
        <w:t>особливо</w:t>
      </w:r>
      <w:r w:rsidR="007B02BE" w:rsidRPr="004E049F">
        <w:rPr>
          <w:sz w:val="20"/>
          <w:szCs w:val="20"/>
          <w:lang w:val="uk-UA"/>
        </w:rPr>
        <w:t xml:space="preserve"> </w:t>
      </w:r>
      <w:r>
        <w:rPr>
          <w:sz w:val="20"/>
          <w:szCs w:val="20"/>
          <w:lang w:val="uk-UA"/>
        </w:rPr>
        <w:t xml:space="preserve">гострими </w:t>
      </w:r>
      <w:r w:rsidR="007B02BE" w:rsidRPr="004E049F">
        <w:rPr>
          <w:sz w:val="20"/>
          <w:szCs w:val="20"/>
          <w:lang w:val="uk-UA"/>
        </w:rPr>
        <w:t xml:space="preserve">для міста Києва, </w:t>
      </w:r>
      <w:r>
        <w:rPr>
          <w:sz w:val="20"/>
          <w:szCs w:val="20"/>
          <w:lang w:val="uk-UA"/>
        </w:rPr>
        <w:t>т</w:t>
      </w:r>
      <w:r w:rsidR="007B02BE" w:rsidRPr="004E049F">
        <w:rPr>
          <w:sz w:val="20"/>
          <w:szCs w:val="20"/>
          <w:lang w:val="uk-UA"/>
        </w:rPr>
        <w:t xml:space="preserve">а </w:t>
      </w:r>
      <w:r w:rsidR="00E71E11">
        <w:rPr>
          <w:sz w:val="20"/>
          <w:szCs w:val="20"/>
          <w:lang w:val="uk-UA"/>
        </w:rPr>
        <w:t xml:space="preserve">ще </w:t>
      </w:r>
      <w:r>
        <w:rPr>
          <w:sz w:val="20"/>
          <w:szCs w:val="20"/>
          <w:lang w:val="uk-UA"/>
        </w:rPr>
        <w:t xml:space="preserve">підсилюються закономірностями </w:t>
      </w:r>
      <w:r w:rsidR="007B02BE" w:rsidRPr="004E049F">
        <w:rPr>
          <w:sz w:val="20"/>
          <w:szCs w:val="20"/>
          <w:lang w:val="uk-UA"/>
        </w:rPr>
        <w:t xml:space="preserve">урбанізації та розвитку. Прийняття Плану дій «Зелене місто» (ПДЗМ) в рамках Програми ЄБРР «Зелені міста» </w:t>
      </w:r>
      <w:r w:rsidR="0005410D" w:rsidRPr="004E049F">
        <w:rPr>
          <w:sz w:val="20"/>
          <w:szCs w:val="20"/>
          <w:lang w:val="uk-UA"/>
        </w:rPr>
        <w:t xml:space="preserve">для міста Києва </w:t>
      </w:r>
      <w:r w:rsidR="007B02BE" w:rsidRPr="004E049F">
        <w:rPr>
          <w:sz w:val="20"/>
          <w:szCs w:val="20"/>
          <w:lang w:val="uk-UA"/>
        </w:rPr>
        <w:t>має на меті допомогти місту визначити та забезпечити необхідним фінансуванням інвестиційні потреби щодо сталого розвитку</w:t>
      </w:r>
      <w:r w:rsidR="001B588A" w:rsidRPr="004E049F">
        <w:rPr>
          <w:sz w:val="20"/>
          <w:szCs w:val="20"/>
          <w:lang w:val="uk-UA"/>
        </w:rPr>
        <w:t xml:space="preserve"> на перспективу до 203</w:t>
      </w:r>
      <w:r w:rsidR="001D2857">
        <w:rPr>
          <w:sz w:val="20"/>
          <w:szCs w:val="20"/>
          <w:lang w:val="uk-UA"/>
        </w:rPr>
        <w:t>2</w:t>
      </w:r>
      <w:r w:rsidR="001B588A" w:rsidRPr="004E049F">
        <w:rPr>
          <w:sz w:val="20"/>
          <w:szCs w:val="20"/>
          <w:lang w:val="uk-UA"/>
        </w:rPr>
        <w:t xml:space="preserve"> року</w:t>
      </w:r>
      <w:r w:rsidR="007B02BE" w:rsidRPr="004E049F">
        <w:rPr>
          <w:sz w:val="20"/>
          <w:szCs w:val="20"/>
          <w:lang w:val="uk-UA"/>
        </w:rPr>
        <w:t>.</w:t>
      </w:r>
    </w:p>
    <w:p w14:paraId="5B7BF083" w14:textId="77777777" w:rsidR="007B02BE" w:rsidRPr="004E049F" w:rsidRDefault="007B02BE" w:rsidP="001B588A">
      <w:pPr>
        <w:jc w:val="both"/>
        <w:rPr>
          <w:sz w:val="20"/>
          <w:szCs w:val="20"/>
          <w:lang w:val="uk-UA"/>
        </w:rPr>
      </w:pPr>
      <w:r w:rsidRPr="004E049F">
        <w:rPr>
          <w:sz w:val="20"/>
          <w:szCs w:val="20"/>
          <w:lang w:val="uk-UA"/>
        </w:rPr>
        <w:t xml:space="preserve">У квітні 2020 року компанії «Дабл-ю Ес Аткінс Інтернешнел Лтд.» (WS Atkins International Ltd.) у консорціумі з ПІІ «Білфінгер Тебодін Україна» </w:t>
      </w:r>
      <w:r w:rsidR="001B588A" w:rsidRPr="004E049F">
        <w:rPr>
          <w:sz w:val="20"/>
          <w:szCs w:val="20"/>
          <w:lang w:val="uk-UA"/>
        </w:rPr>
        <w:t xml:space="preserve">(CFI Bilfinger Tebodin Ukraine) </w:t>
      </w:r>
      <w:r w:rsidRPr="004E049F">
        <w:rPr>
          <w:sz w:val="20"/>
          <w:szCs w:val="20"/>
          <w:lang w:val="uk-UA"/>
        </w:rPr>
        <w:t xml:space="preserve">було доручено розробити ПДЗМ для міста Києва. </w:t>
      </w:r>
    </w:p>
    <w:p w14:paraId="3CC6A788" w14:textId="041C2C53" w:rsidR="007B02BE" w:rsidRPr="004E049F" w:rsidRDefault="007B02BE" w:rsidP="001B588A">
      <w:pPr>
        <w:jc w:val="both"/>
        <w:rPr>
          <w:sz w:val="20"/>
          <w:szCs w:val="20"/>
          <w:lang w:val="uk-UA"/>
        </w:rPr>
      </w:pPr>
      <w:r w:rsidRPr="004E049F">
        <w:rPr>
          <w:sz w:val="20"/>
          <w:szCs w:val="20"/>
          <w:lang w:val="uk-UA"/>
        </w:rPr>
        <w:t>ПДЗМ для Києва є</w:t>
      </w:r>
      <w:r w:rsidR="00E71E11">
        <w:rPr>
          <w:sz w:val="20"/>
          <w:szCs w:val="20"/>
          <w:lang w:val="uk-UA"/>
        </w:rPr>
        <w:t xml:space="preserve"> </w:t>
      </w:r>
      <w:r w:rsidR="00E71E11" w:rsidRPr="004E049F">
        <w:rPr>
          <w:sz w:val="20"/>
          <w:szCs w:val="20"/>
          <w:lang w:val="uk-UA"/>
        </w:rPr>
        <w:t>для Київської міської влади</w:t>
      </w:r>
      <w:r w:rsidRPr="004E049F">
        <w:rPr>
          <w:sz w:val="20"/>
          <w:szCs w:val="20"/>
          <w:lang w:val="uk-UA"/>
        </w:rPr>
        <w:t xml:space="preserve"> інструментом </w:t>
      </w:r>
      <w:r w:rsidR="001B588A" w:rsidRPr="004E049F">
        <w:rPr>
          <w:sz w:val="20"/>
          <w:szCs w:val="20"/>
          <w:lang w:val="uk-UA"/>
        </w:rPr>
        <w:t xml:space="preserve">для </w:t>
      </w:r>
      <w:r w:rsidRPr="004E049F">
        <w:rPr>
          <w:sz w:val="20"/>
          <w:szCs w:val="20"/>
          <w:lang w:val="uk-UA"/>
        </w:rPr>
        <w:t>узгод</w:t>
      </w:r>
      <w:r w:rsidR="001B588A" w:rsidRPr="004E049F">
        <w:rPr>
          <w:sz w:val="20"/>
          <w:szCs w:val="20"/>
          <w:lang w:val="uk-UA"/>
        </w:rPr>
        <w:t>ження</w:t>
      </w:r>
      <w:r w:rsidRPr="004E049F">
        <w:rPr>
          <w:sz w:val="20"/>
          <w:szCs w:val="20"/>
          <w:lang w:val="uk-UA"/>
        </w:rPr>
        <w:t xml:space="preserve"> свої</w:t>
      </w:r>
      <w:r w:rsidR="001B588A" w:rsidRPr="004E049F">
        <w:rPr>
          <w:sz w:val="20"/>
          <w:szCs w:val="20"/>
          <w:lang w:val="uk-UA"/>
        </w:rPr>
        <w:t>х</w:t>
      </w:r>
      <w:r w:rsidRPr="004E049F">
        <w:rPr>
          <w:sz w:val="20"/>
          <w:szCs w:val="20"/>
          <w:lang w:val="uk-UA"/>
        </w:rPr>
        <w:t xml:space="preserve"> довгостроков</w:t>
      </w:r>
      <w:r w:rsidR="001B588A" w:rsidRPr="004E049F">
        <w:rPr>
          <w:sz w:val="20"/>
          <w:szCs w:val="20"/>
          <w:lang w:val="uk-UA"/>
        </w:rPr>
        <w:t>их</w:t>
      </w:r>
      <w:r w:rsidRPr="004E049F">
        <w:rPr>
          <w:sz w:val="20"/>
          <w:szCs w:val="20"/>
          <w:lang w:val="uk-UA"/>
        </w:rPr>
        <w:t xml:space="preserve"> ціл</w:t>
      </w:r>
      <w:r w:rsidR="001B588A" w:rsidRPr="004E049F">
        <w:rPr>
          <w:sz w:val="20"/>
          <w:szCs w:val="20"/>
          <w:lang w:val="uk-UA"/>
        </w:rPr>
        <w:t>ей</w:t>
      </w:r>
      <w:r w:rsidRPr="004E049F">
        <w:rPr>
          <w:sz w:val="20"/>
          <w:szCs w:val="20"/>
          <w:lang w:val="uk-UA"/>
        </w:rPr>
        <w:t xml:space="preserve"> розвитку з амбітною програмою «зеленого зростання». Таке узгодження, </w:t>
      </w:r>
      <w:r w:rsidR="00E71E11">
        <w:rPr>
          <w:sz w:val="20"/>
          <w:szCs w:val="20"/>
          <w:lang w:val="uk-UA"/>
        </w:rPr>
        <w:t>д</w:t>
      </w:r>
      <w:r w:rsidRPr="004E049F">
        <w:rPr>
          <w:sz w:val="20"/>
          <w:szCs w:val="20"/>
          <w:lang w:val="uk-UA"/>
        </w:rPr>
        <w:t>емонстру</w:t>
      </w:r>
      <w:r w:rsidR="00E71E11">
        <w:rPr>
          <w:sz w:val="20"/>
          <w:szCs w:val="20"/>
          <w:lang w:val="uk-UA"/>
        </w:rPr>
        <w:t>ючи</w:t>
      </w:r>
      <w:r w:rsidRPr="004E049F">
        <w:rPr>
          <w:sz w:val="20"/>
          <w:szCs w:val="20"/>
          <w:lang w:val="uk-UA"/>
        </w:rPr>
        <w:t xml:space="preserve"> прихильність</w:t>
      </w:r>
      <w:r w:rsidR="002101CC" w:rsidRPr="004E049F">
        <w:rPr>
          <w:sz w:val="20"/>
          <w:szCs w:val="20"/>
          <w:lang w:val="uk-UA"/>
        </w:rPr>
        <w:t xml:space="preserve"> </w:t>
      </w:r>
      <w:r w:rsidRPr="004E049F">
        <w:rPr>
          <w:sz w:val="20"/>
          <w:szCs w:val="20"/>
          <w:lang w:val="uk-UA"/>
        </w:rPr>
        <w:t xml:space="preserve">до глобального </w:t>
      </w:r>
      <w:r w:rsidR="00E71E11">
        <w:rPr>
          <w:sz w:val="20"/>
          <w:szCs w:val="20"/>
          <w:lang w:val="uk-UA"/>
        </w:rPr>
        <w:t xml:space="preserve">«зеленого» </w:t>
      </w:r>
      <w:r w:rsidRPr="004E049F">
        <w:rPr>
          <w:sz w:val="20"/>
          <w:szCs w:val="20"/>
          <w:lang w:val="uk-UA"/>
        </w:rPr>
        <w:t xml:space="preserve">порядку денного, забезпечить </w:t>
      </w:r>
      <w:r w:rsidR="00E71E11">
        <w:rPr>
          <w:sz w:val="20"/>
          <w:szCs w:val="20"/>
          <w:lang w:val="uk-UA"/>
        </w:rPr>
        <w:t xml:space="preserve">місту </w:t>
      </w:r>
      <w:r w:rsidRPr="004E049F">
        <w:rPr>
          <w:sz w:val="20"/>
          <w:szCs w:val="20"/>
          <w:lang w:val="uk-UA"/>
        </w:rPr>
        <w:t>довгострокові інвестиції в різні сектори економіки.</w:t>
      </w:r>
    </w:p>
    <w:p w14:paraId="2C15F35C" w14:textId="77777777" w:rsidR="00F00710" w:rsidRPr="004E049F" w:rsidRDefault="005511C2" w:rsidP="00F00710">
      <w:pPr>
        <w:pStyle w:val="1"/>
        <w:rPr>
          <w:sz w:val="20"/>
          <w:lang w:val="uk-UA"/>
        </w:rPr>
      </w:pPr>
      <w:bookmarkStart w:id="2" w:name="_Toc114670568"/>
      <w:r w:rsidRPr="004E049F">
        <w:rPr>
          <w:lang w:val="uk-UA"/>
        </w:rPr>
        <w:t>Подяка</w:t>
      </w:r>
      <w:bookmarkEnd w:id="2"/>
      <w:r w:rsidRPr="004E049F">
        <w:rPr>
          <w:lang w:val="uk-UA"/>
        </w:rPr>
        <w:t xml:space="preserve"> </w:t>
      </w:r>
    </w:p>
    <w:p w14:paraId="6125D9ED" w14:textId="77777777" w:rsidR="00482844" w:rsidRPr="004E049F" w:rsidRDefault="00B46B5C" w:rsidP="001B588A">
      <w:pPr>
        <w:jc w:val="both"/>
        <w:rPr>
          <w:sz w:val="20"/>
          <w:lang w:val="uk-UA"/>
        </w:rPr>
      </w:pPr>
      <w:r w:rsidRPr="004E049F">
        <w:rPr>
          <w:sz w:val="20"/>
          <w:lang w:val="uk-UA"/>
        </w:rPr>
        <w:t>План дій «Зелене місто» для м. Києва (ПДЗМ) розробл</w:t>
      </w:r>
      <w:r w:rsidR="001B588A" w:rsidRPr="004E049F">
        <w:rPr>
          <w:sz w:val="20"/>
          <w:lang w:val="uk-UA"/>
        </w:rPr>
        <w:t>ено</w:t>
      </w:r>
      <w:r w:rsidRPr="004E049F">
        <w:rPr>
          <w:sz w:val="20"/>
          <w:lang w:val="uk-UA"/>
        </w:rPr>
        <w:t xml:space="preserve"> за експертної підтримки міжнародн</w:t>
      </w:r>
      <w:r w:rsidR="001B588A" w:rsidRPr="004E049F">
        <w:rPr>
          <w:sz w:val="20"/>
          <w:lang w:val="uk-UA"/>
        </w:rPr>
        <w:t xml:space="preserve">их </w:t>
      </w:r>
      <w:r w:rsidRPr="004E049F">
        <w:rPr>
          <w:sz w:val="20"/>
          <w:lang w:val="uk-UA"/>
        </w:rPr>
        <w:t xml:space="preserve"> компані</w:t>
      </w:r>
      <w:r w:rsidR="001B588A" w:rsidRPr="004E049F">
        <w:rPr>
          <w:sz w:val="20"/>
          <w:lang w:val="uk-UA"/>
        </w:rPr>
        <w:t xml:space="preserve">й «Дабл-ю Ес Аткінс Інтернешнел Лтд.» (WS Atkins International Ltd.) у консорціумі з ПІІ «Білфінгер Тебодін Україна» (CFI Bilfinger Tebodin Ukraine) </w:t>
      </w:r>
      <w:r w:rsidRPr="004E049F">
        <w:rPr>
          <w:sz w:val="20"/>
          <w:lang w:val="uk-UA"/>
        </w:rPr>
        <w:t xml:space="preserve">в рамках Програми ЄБРР </w:t>
      </w:r>
      <w:r w:rsidR="0005410D" w:rsidRPr="004E049F">
        <w:rPr>
          <w:sz w:val="20"/>
          <w:lang w:val="uk-UA"/>
        </w:rPr>
        <w:t>«Зелені міста»</w:t>
      </w:r>
      <w:r w:rsidRPr="004E049F">
        <w:rPr>
          <w:sz w:val="20"/>
          <w:lang w:val="uk-UA"/>
        </w:rPr>
        <w:t xml:space="preserve"> за фінансової підтримки </w:t>
      </w:r>
      <w:r w:rsidR="0005410D" w:rsidRPr="004E049F">
        <w:rPr>
          <w:sz w:val="20"/>
          <w:lang w:val="uk-UA"/>
        </w:rPr>
        <w:t xml:space="preserve">Уряду </w:t>
      </w:r>
      <w:r w:rsidRPr="004E049F">
        <w:rPr>
          <w:sz w:val="20"/>
          <w:lang w:val="uk-UA"/>
        </w:rPr>
        <w:t>Швеції.</w:t>
      </w:r>
    </w:p>
    <w:p w14:paraId="04263A35" w14:textId="3BA4E7F9" w:rsidR="001B588A" w:rsidRPr="004E049F" w:rsidRDefault="001B588A" w:rsidP="001B588A">
      <w:pPr>
        <w:jc w:val="both"/>
        <w:rPr>
          <w:sz w:val="20"/>
          <w:szCs w:val="20"/>
          <w:lang w:val="uk-UA"/>
        </w:rPr>
      </w:pPr>
      <w:r w:rsidRPr="004E049F">
        <w:rPr>
          <w:sz w:val="20"/>
          <w:szCs w:val="20"/>
          <w:lang w:val="uk-UA"/>
        </w:rPr>
        <w:t xml:space="preserve">Команда розробників вдячна за сприяння та співпрацю, активну участь у розробленні ПДЗМ для міста Києва представникам зацікавлених сторін з боку виконавчого органу Київської міської ради </w:t>
      </w:r>
      <w:r w:rsidR="00137D6B" w:rsidRPr="004E049F">
        <w:rPr>
          <w:sz w:val="20"/>
          <w:szCs w:val="20"/>
          <w:lang w:val="uk-UA"/>
        </w:rPr>
        <w:t>(</w:t>
      </w:r>
      <w:r w:rsidRPr="004E049F">
        <w:rPr>
          <w:sz w:val="20"/>
          <w:szCs w:val="20"/>
          <w:lang w:val="uk-UA"/>
        </w:rPr>
        <w:t>Київської міської державної адміністрації</w:t>
      </w:r>
      <w:r w:rsidR="00137D6B" w:rsidRPr="004E049F">
        <w:rPr>
          <w:sz w:val="20"/>
          <w:szCs w:val="20"/>
          <w:lang w:val="uk-UA"/>
        </w:rPr>
        <w:t>)</w:t>
      </w:r>
      <w:r w:rsidR="00560118">
        <w:rPr>
          <w:sz w:val="20"/>
          <w:szCs w:val="20"/>
          <w:lang w:val="uk-UA"/>
        </w:rPr>
        <w:t xml:space="preserve"> (далі – КМДА)</w:t>
      </w:r>
      <w:r w:rsidRPr="004E049F">
        <w:rPr>
          <w:sz w:val="20"/>
          <w:szCs w:val="20"/>
          <w:lang w:val="uk-UA"/>
        </w:rPr>
        <w:t xml:space="preserve">, членам робочої групи Координаційної ради з розробки Плану дій «Зелене місто», комунальним підприємствам, підпорядкованим галузевим структурним підрозділам, та зовнішнім зацікавленим сторонам за активну позицію, надані рекомендації та інформацію. </w:t>
      </w:r>
    </w:p>
    <w:p w14:paraId="4993C651" w14:textId="3DAB3FF1" w:rsidR="000A1AFF" w:rsidRPr="003D4885" w:rsidRDefault="000A1AFF" w:rsidP="001B588A">
      <w:pPr>
        <w:jc w:val="both"/>
        <w:rPr>
          <w:sz w:val="20"/>
          <w:szCs w:val="20"/>
          <w:lang w:val="uk-UA"/>
        </w:rPr>
      </w:pPr>
      <w:r w:rsidRPr="004E049F">
        <w:rPr>
          <w:sz w:val="20"/>
          <w:szCs w:val="20"/>
          <w:lang w:val="uk-UA"/>
        </w:rPr>
        <w:t xml:space="preserve">До процесу розроблення ПДЗМ — від початкових етапів збирання даних та визначення пріоритетності проблем, що стоять перед містом, формування бачення «Зеленого міста» та визначення найважливіших заходів, і до остаточного затвердження ПДЗМ тими, хто ухвалює рішення, та </w:t>
      </w:r>
      <w:r w:rsidR="00A159DA" w:rsidRPr="004E049F">
        <w:rPr>
          <w:sz w:val="20"/>
          <w:szCs w:val="20"/>
          <w:lang w:val="uk-UA"/>
        </w:rPr>
        <w:t xml:space="preserve">з метою </w:t>
      </w:r>
      <w:r w:rsidRPr="004E049F">
        <w:rPr>
          <w:sz w:val="20"/>
          <w:szCs w:val="20"/>
          <w:lang w:val="uk-UA"/>
        </w:rPr>
        <w:t xml:space="preserve">подальшої реалізації цього Плану — залучались широкі групи зацікавлених сторін «Зеленого міста».  Для того, щоб процес залучення зацікавлених сторін був постійним, змістовним та інклюзивним, використовувались різні комбінації методів та інструментів комунікації, доречні для </w:t>
      </w:r>
      <w:r w:rsidRPr="003D4885">
        <w:rPr>
          <w:sz w:val="20"/>
          <w:szCs w:val="20"/>
          <w:lang w:val="uk-UA"/>
        </w:rPr>
        <w:t>відповідних етапів про</w:t>
      </w:r>
      <w:r w:rsidR="00BC187D" w:rsidRPr="003D4885">
        <w:rPr>
          <w:sz w:val="20"/>
          <w:szCs w:val="20"/>
          <w:lang w:val="uk-UA"/>
        </w:rPr>
        <w:t>є</w:t>
      </w:r>
      <w:r w:rsidRPr="003D4885">
        <w:rPr>
          <w:sz w:val="20"/>
          <w:szCs w:val="20"/>
          <w:lang w:val="uk-UA"/>
        </w:rPr>
        <w:t>кту та придатні для кожної зацікавленої групи</w:t>
      </w:r>
      <w:r w:rsidR="00C21A28" w:rsidRPr="003D4885">
        <w:rPr>
          <w:sz w:val="20"/>
          <w:szCs w:val="20"/>
          <w:lang w:val="uk-UA"/>
        </w:rPr>
        <w:t xml:space="preserve">, з урахуванням обмежень у зв’язку з пандемією </w:t>
      </w:r>
      <w:r w:rsidR="00C21A28" w:rsidRPr="003D4885">
        <w:rPr>
          <w:sz w:val="20"/>
          <w:szCs w:val="20"/>
          <w:lang w:val="en-US"/>
        </w:rPr>
        <w:t>COVID</w:t>
      </w:r>
      <w:r w:rsidR="00BC187D" w:rsidRPr="003D4885">
        <w:rPr>
          <w:sz w:val="20"/>
          <w:szCs w:val="20"/>
          <w:lang w:val="ru-RU"/>
        </w:rPr>
        <w:t>-</w:t>
      </w:r>
      <w:r w:rsidR="00C21A28" w:rsidRPr="003D4885">
        <w:rPr>
          <w:sz w:val="20"/>
          <w:szCs w:val="20"/>
          <w:lang w:val="ru-RU"/>
        </w:rPr>
        <w:t>19</w:t>
      </w:r>
      <w:r w:rsidRPr="003D4885">
        <w:rPr>
          <w:sz w:val="20"/>
          <w:szCs w:val="20"/>
          <w:lang w:val="uk-UA"/>
        </w:rPr>
        <w:t xml:space="preserve">. </w:t>
      </w:r>
    </w:p>
    <w:p w14:paraId="452BDAB5" w14:textId="5E5D0801" w:rsidR="000A1AFF" w:rsidRPr="004E049F" w:rsidRDefault="000A1AFF" w:rsidP="000C15D1">
      <w:pPr>
        <w:jc w:val="both"/>
        <w:rPr>
          <w:sz w:val="20"/>
          <w:szCs w:val="20"/>
          <w:lang w:val="uk-UA"/>
        </w:rPr>
      </w:pPr>
      <w:r w:rsidRPr="004E049F">
        <w:rPr>
          <w:sz w:val="20"/>
          <w:szCs w:val="20"/>
          <w:lang w:val="uk-UA"/>
        </w:rPr>
        <w:t>Місто користується нагодою, щоб подякувати всім зацікавленим сторонам, які відвідували семінари, надавали коментарі та контактували з командою ПДЗМ щодо підтримки процесу розробки цього документа.</w:t>
      </w:r>
    </w:p>
    <w:p w14:paraId="3E721DF5" w14:textId="3829586B" w:rsidR="00D77CB6" w:rsidRDefault="00CA2E1A" w:rsidP="00D77CB6">
      <w:pPr>
        <w:pStyle w:val="1"/>
        <w:rPr>
          <w:lang w:val="uk-UA"/>
        </w:rPr>
      </w:pPr>
      <w:bookmarkStart w:id="3" w:name="_Toc83203329"/>
      <w:bookmarkStart w:id="4" w:name="_Toc114670569"/>
      <w:bookmarkStart w:id="5" w:name="_Toc83203331"/>
      <w:bookmarkEnd w:id="1"/>
      <w:r w:rsidRPr="004E049F">
        <w:rPr>
          <w:noProof/>
          <w:lang w:val="ru-RU" w:eastAsia="ru-RU"/>
        </w:rPr>
        <w:lastRenderedPageBreak/>
        <mc:AlternateContent>
          <mc:Choice Requires="wps">
            <w:drawing>
              <wp:anchor distT="45720" distB="45720" distL="114300" distR="114300" simplePos="0" relativeHeight="250391040" behindDoc="0" locked="0" layoutInCell="1" allowOverlap="1" wp14:anchorId="0DEF9B64" wp14:editId="7745504D">
                <wp:simplePos x="0" y="0"/>
                <wp:positionH relativeFrom="column">
                  <wp:posOffset>-165735</wp:posOffset>
                </wp:positionH>
                <wp:positionV relativeFrom="paragraph">
                  <wp:posOffset>544195</wp:posOffset>
                </wp:positionV>
                <wp:extent cx="2933065" cy="6575425"/>
                <wp:effectExtent l="0" t="0" r="63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065" cy="6575425"/>
                        </a:xfrm>
                        <a:prstGeom prst="rect">
                          <a:avLst/>
                        </a:prstGeom>
                        <a:solidFill>
                          <a:srgbClr val="FFFFFF"/>
                        </a:solidFill>
                        <a:ln w="9525">
                          <a:noFill/>
                          <a:miter lim="800000"/>
                          <a:headEnd/>
                          <a:tailEnd/>
                        </a:ln>
                      </wps:spPr>
                      <wps:txbx>
                        <w:txbxContent>
                          <w:p w14:paraId="3613C8AE" w14:textId="77777777" w:rsidR="00FD190C" w:rsidRDefault="00FD190C" w:rsidP="00F3343B">
                            <w:pPr>
                              <w:rPr>
                                <w:sz w:val="28"/>
                                <w:szCs w:val="28"/>
                                <w:lang w:val="uk-UA"/>
                              </w:rPr>
                            </w:pPr>
                          </w:p>
                          <w:p w14:paraId="64953EBD" w14:textId="37E3B7ED" w:rsidR="00FD190C" w:rsidRDefault="00FD190C" w:rsidP="00F3343B">
                            <w:pPr>
                              <w:rPr>
                                <w:sz w:val="28"/>
                                <w:szCs w:val="28"/>
                                <w:lang w:val="uk-UA"/>
                              </w:rPr>
                            </w:pPr>
                            <w:r w:rsidRPr="0010693D">
                              <w:rPr>
                                <w:sz w:val="28"/>
                                <w:szCs w:val="28"/>
                                <w:lang w:val="uk-UA"/>
                              </w:rPr>
                              <w:t>Друзі!</w:t>
                            </w:r>
                          </w:p>
                          <w:p w14:paraId="600D54E5" w14:textId="5080499F" w:rsidR="00FD190C" w:rsidRPr="00F528D2" w:rsidRDefault="00FD190C" w:rsidP="00F3343B">
                            <w:pPr>
                              <w:rPr>
                                <w:sz w:val="28"/>
                                <w:szCs w:val="28"/>
                                <w:lang w:val="ru-RU"/>
                              </w:rPr>
                            </w:pPr>
                            <w:r w:rsidRPr="00F528D2">
                              <w:rPr>
                                <w:sz w:val="28"/>
                                <w:szCs w:val="28"/>
                                <w:lang w:val="ru-RU"/>
                              </w:rPr>
                              <w:t xml:space="preserve">Київ впроваджує найкращі світові практики для створення сталого майбутнього в умовах постійних викликів. Розроблений План дій «Зелене місто» дозволить забезпечити екологічні потреби столиці та комфортне життя для мешканців мегаполісу. Сприятиме становленню Києва як екологічно свідомого та розумного міста. </w:t>
                            </w:r>
                          </w:p>
                          <w:p w14:paraId="7A7EC25C" w14:textId="77777777" w:rsidR="00FD190C" w:rsidRPr="00F528D2" w:rsidRDefault="00FD190C" w:rsidP="00F3343B">
                            <w:pPr>
                              <w:rPr>
                                <w:sz w:val="28"/>
                                <w:szCs w:val="28"/>
                                <w:lang w:val="ru-RU"/>
                              </w:rPr>
                            </w:pPr>
                            <w:r w:rsidRPr="00F528D2">
                              <w:rPr>
                                <w:sz w:val="28"/>
                                <w:szCs w:val="28"/>
                                <w:lang w:val="ru-RU"/>
                              </w:rPr>
                              <w:t xml:space="preserve">Наша мета – комфортне місто з розвинутою мережею екологічного громадського транспорту, якісними та інклюзивними громадськими сервісами, безпечним природним середовищем для активного і здорового способу життя всіх мешканців столиці. </w:t>
                            </w:r>
                          </w:p>
                          <w:p w14:paraId="65CCF84E" w14:textId="2B139182" w:rsidR="00FD190C" w:rsidRDefault="00FD190C" w:rsidP="00F3343B">
                            <w:pPr>
                              <w:rPr>
                                <w:sz w:val="28"/>
                                <w:szCs w:val="28"/>
                                <w:lang w:val="ru-RU"/>
                              </w:rPr>
                            </w:pPr>
                            <w:r w:rsidRPr="00F528D2">
                              <w:rPr>
                                <w:sz w:val="28"/>
                                <w:szCs w:val="28"/>
                                <w:lang w:val="ru-RU"/>
                              </w:rPr>
                              <w:t>Ми робимо все, щоб Київ став взірцем зеленого міста для всього регіону!</w:t>
                            </w:r>
                          </w:p>
                          <w:p w14:paraId="28C1ED63" w14:textId="77777777" w:rsidR="00FD190C" w:rsidRDefault="00FD190C" w:rsidP="00F3343B">
                            <w:pPr>
                              <w:rPr>
                                <w:sz w:val="28"/>
                                <w:szCs w:val="28"/>
                                <w:lang w:val="ru-RU"/>
                              </w:rPr>
                            </w:pPr>
                          </w:p>
                          <w:p w14:paraId="222D36FE" w14:textId="6880942D" w:rsidR="00FD190C" w:rsidRPr="0010693D" w:rsidRDefault="00FD190C" w:rsidP="00CA2E1A">
                            <w:pPr>
                              <w:spacing w:after="0"/>
                              <w:rPr>
                                <w:i/>
                                <w:sz w:val="28"/>
                                <w:szCs w:val="28"/>
                                <w:lang w:val="ru-RU"/>
                              </w:rPr>
                            </w:pPr>
                            <w:r w:rsidRPr="0010693D">
                              <w:rPr>
                                <w:i/>
                                <w:sz w:val="28"/>
                                <w:szCs w:val="28"/>
                                <w:lang w:val="ru-RU"/>
                              </w:rPr>
                              <w:t xml:space="preserve">Київський міський голова </w:t>
                            </w:r>
                          </w:p>
                          <w:p w14:paraId="27C162DB" w14:textId="636DC977" w:rsidR="00FD190C" w:rsidRPr="00CA2E1A" w:rsidRDefault="00FD190C" w:rsidP="00CA2E1A">
                            <w:pPr>
                              <w:spacing w:after="0"/>
                              <w:rPr>
                                <w:i/>
                                <w:sz w:val="28"/>
                                <w:szCs w:val="28"/>
                                <w:lang w:val="ru-RU"/>
                              </w:rPr>
                            </w:pPr>
                            <w:r w:rsidRPr="0010693D">
                              <w:rPr>
                                <w:i/>
                                <w:sz w:val="28"/>
                                <w:szCs w:val="28"/>
                                <w:lang w:val="ru-RU"/>
                              </w:rPr>
                              <w:t>Віталій Кличко</w:t>
                            </w:r>
                            <w:r w:rsidRPr="00CA2E1A">
                              <w:rPr>
                                <w:i/>
                                <w:sz w:val="28"/>
                                <w:szCs w:val="28"/>
                                <w:lang w:val="ru-RU"/>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EF9B64" id="Text Box 2" o:spid="_x0000_s1027" type="#_x0000_t202" style="position:absolute;margin-left:-13.05pt;margin-top:42.85pt;width:230.95pt;height:517.75pt;z-index:250391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" stroked="f">
                <v:textbox>
                  <w:txbxContent>
                    <w:p w14:paraId="3613C8AE" w14:textId="77777777" w:rsidR="00FD190C" w:rsidRDefault="00FD190C" w:rsidP="00F3343B">
                      <w:pPr>
                        <w:rPr>
                          <w:sz w:val="28"/>
                          <w:szCs w:val="28"/>
                          <w:lang w:val="uk-UA"/>
                        </w:rPr>
                      </w:pPr>
                    </w:p>
                    <w:p w14:paraId="64953EBD" w14:textId="37E3B7ED" w:rsidR="00FD190C" w:rsidRDefault="00FD190C" w:rsidP="00F3343B">
                      <w:pPr>
                        <w:rPr>
                          <w:sz w:val="28"/>
                          <w:szCs w:val="28"/>
                          <w:lang w:val="uk-UA"/>
                        </w:rPr>
                      </w:pPr>
                      <w:r w:rsidRPr="0010693D">
                        <w:rPr>
                          <w:sz w:val="28"/>
                          <w:szCs w:val="28"/>
                          <w:lang w:val="uk-UA"/>
                        </w:rPr>
                        <w:t>Друзі!</w:t>
                      </w:r>
                    </w:p>
                    <w:p w14:paraId="600D54E5" w14:textId="5080499F" w:rsidR="00FD190C" w:rsidRPr="00F528D2" w:rsidRDefault="00FD190C" w:rsidP="00F3343B">
                      <w:pPr>
                        <w:rPr>
                          <w:sz w:val="28"/>
                          <w:szCs w:val="28"/>
                          <w:lang w:val="ru-RU"/>
                        </w:rPr>
                      </w:pPr>
                      <w:r w:rsidRPr="00F528D2">
                        <w:rPr>
                          <w:sz w:val="28"/>
                          <w:szCs w:val="28"/>
                          <w:lang w:val="ru-RU"/>
                        </w:rPr>
                        <w:t xml:space="preserve">Київ впроваджує найкращі світові практики для створення сталого майбутнього в умовах постійних викликів. Розроблений План дій «Зелене місто» дозволить забезпечити екологічні потреби столиці та комфортне життя для мешканців мегаполісу. Сприятиме становленню Києва як екологічно свідомого та розумного міста. </w:t>
                      </w:r>
                    </w:p>
                    <w:p w14:paraId="7A7EC25C" w14:textId="77777777" w:rsidR="00FD190C" w:rsidRPr="00F528D2" w:rsidRDefault="00FD190C" w:rsidP="00F3343B">
                      <w:pPr>
                        <w:rPr>
                          <w:sz w:val="28"/>
                          <w:szCs w:val="28"/>
                          <w:lang w:val="ru-RU"/>
                        </w:rPr>
                      </w:pPr>
                      <w:r w:rsidRPr="00F528D2">
                        <w:rPr>
                          <w:sz w:val="28"/>
                          <w:szCs w:val="28"/>
                          <w:lang w:val="ru-RU"/>
                        </w:rPr>
                        <w:t xml:space="preserve">Наша мета – комфортне місто з розвинутою мережею екологічного громадського транспорту, якісними та інклюзивними громадськими сервісами, безпечним природним середовищем для активного і здорового способу життя всіх мешканців столиці. </w:t>
                      </w:r>
                    </w:p>
                    <w:p w14:paraId="65CCF84E" w14:textId="2B139182" w:rsidR="00FD190C" w:rsidRDefault="00FD190C" w:rsidP="00F3343B">
                      <w:pPr>
                        <w:rPr>
                          <w:sz w:val="28"/>
                          <w:szCs w:val="28"/>
                          <w:lang w:val="ru-RU"/>
                        </w:rPr>
                      </w:pPr>
                      <w:r w:rsidRPr="00F528D2">
                        <w:rPr>
                          <w:sz w:val="28"/>
                          <w:szCs w:val="28"/>
                          <w:lang w:val="ru-RU"/>
                        </w:rPr>
                        <w:t>Ми робимо все, щоб Київ став взірцем зеленого міста для всього регіону!</w:t>
                      </w:r>
                    </w:p>
                    <w:p w14:paraId="28C1ED63" w14:textId="77777777" w:rsidR="00FD190C" w:rsidRDefault="00FD190C" w:rsidP="00F3343B">
                      <w:pPr>
                        <w:rPr>
                          <w:sz w:val="28"/>
                          <w:szCs w:val="28"/>
                          <w:lang w:val="ru-RU"/>
                        </w:rPr>
                      </w:pPr>
                    </w:p>
                    <w:p w14:paraId="222D36FE" w14:textId="6880942D" w:rsidR="00FD190C" w:rsidRPr="0010693D" w:rsidRDefault="00FD190C" w:rsidP="00CA2E1A">
                      <w:pPr>
                        <w:spacing w:after="0"/>
                        <w:rPr>
                          <w:i/>
                          <w:sz w:val="28"/>
                          <w:szCs w:val="28"/>
                          <w:lang w:val="ru-RU"/>
                        </w:rPr>
                      </w:pPr>
                      <w:r w:rsidRPr="0010693D">
                        <w:rPr>
                          <w:i/>
                          <w:sz w:val="28"/>
                          <w:szCs w:val="28"/>
                          <w:lang w:val="ru-RU"/>
                        </w:rPr>
                        <w:t xml:space="preserve">Київський міський голова </w:t>
                      </w:r>
                    </w:p>
                    <w:p w14:paraId="27C162DB" w14:textId="636DC977" w:rsidR="00FD190C" w:rsidRPr="00CA2E1A" w:rsidRDefault="00FD190C" w:rsidP="00CA2E1A">
                      <w:pPr>
                        <w:spacing w:after="0"/>
                        <w:rPr>
                          <w:i/>
                          <w:sz w:val="28"/>
                          <w:szCs w:val="28"/>
                          <w:lang w:val="ru-RU"/>
                        </w:rPr>
                      </w:pPr>
                      <w:r w:rsidRPr="0010693D">
                        <w:rPr>
                          <w:i/>
                          <w:sz w:val="28"/>
                          <w:szCs w:val="28"/>
                          <w:lang w:val="ru-RU"/>
                        </w:rPr>
                        <w:t>Віталій Кличко</w:t>
                      </w:r>
                      <w:r w:rsidRPr="00CA2E1A">
                        <w:rPr>
                          <w:i/>
                          <w:sz w:val="28"/>
                          <w:szCs w:val="28"/>
                          <w:lang w:val="ru-RU"/>
                        </w:rPr>
                        <w:t xml:space="preserve"> </w:t>
                      </w:r>
                    </w:p>
                  </w:txbxContent>
                </v:textbox>
                <w10:wrap type="square"/>
              </v:shape>
            </w:pict>
          </mc:Fallback>
        </mc:AlternateContent>
      </w:r>
      <w:bookmarkEnd w:id="3"/>
      <w:r w:rsidR="00EF3BD4">
        <w:rPr>
          <w:lang w:val="uk-UA"/>
        </w:rPr>
        <w:t>Звернення міського голови</w:t>
      </w:r>
      <w:bookmarkEnd w:id="4"/>
    </w:p>
    <w:p w14:paraId="176A60D2" w14:textId="6658841D" w:rsidR="00EF3BD4" w:rsidRDefault="00EF3BD4" w:rsidP="00EF3BD4">
      <w:pPr>
        <w:rPr>
          <w:lang w:val="uk-UA"/>
        </w:rPr>
      </w:pPr>
    </w:p>
    <w:p w14:paraId="14FFE43D" w14:textId="35697CFC" w:rsidR="00EF3BD4" w:rsidRPr="00EF3BD4" w:rsidRDefault="00EF3BD4" w:rsidP="00EF3BD4">
      <w:pPr>
        <w:rPr>
          <w:lang w:val="uk-UA"/>
        </w:rPr>
      </w:pPr>
      <w:r>
        <w:rPr>
          <w:noProof/>
          <w:lang w:val="ru-RU" w:eastAsia="ru-RU"/>
        </w:rPr>
        <w:drawing>
          <wp:anchor distT="0" distB="0" distL="114300" distR="114300" simplePos="0" relativeHeight="251824640" behindDoc="0" locked="0" layoutInCell="1" allowOverlap="1" wp14:anchorId="1C6FFB66" wp14:editId="392694A2">
            <wp:simplePos x="0" y="0"/>
            <wp:positionH relativeFrom="column">
              <wp:posOffset>2766407</wp:posOffset>
            </wp:positionH>
            <wp:positionV relativeFrom="paragraph">
              <wp:posOffset>358035</wp:posOffset>
            </wp:positionV>
            <wp:extent cx="3181985" cy="5093970"/>
            <wp:effectExtent l="0" t="0" r="0" b="0"/>
            <wp:wrapSquare wrapText="bothSides"/>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192" r="2150"/>
                    <a:stretch/>
                  </pic:blipFill>
                  <pic:spPr bwMode="auto">
                    <a:xfrm>
                      <a:off x="0" y="0"/>
                      <a:ext cx="3181985" cy="5093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F40F6E" w14:textId="61C3F3B6" w:rsidR="00D77CB6" w:rsidRPr="004E049F" w:rsidRDefault="00D77CB6" w:rsidP="00D77CB6">
      <w:pPr>
        <w:pStyle w:val="af1"/>
        <w:rPr>
          <w:lang w:val="uk-UA"/>
        </w:rPr>
      </w:pPr>
    </w:p>
    <w:p w14:paraId="4E4C4B29" w14:textId="77777777" w:rsidR="00CA2E1A" w:rsidRDefault="00CA2E1A" w:rsidP="00547845">
      <w:pPr>
        <w:pStyle w:val="af1"/>
        <w:jc w:val="center"/>
        <w:rPr>
          <w:rFonts w:asciiTheme="minorHAnsi" w:hAnsiTheme="minorHAnsi" w:cstheme="minorHAnsi"/>
          <w:b/>
          <w:bCs/>
          <w:i/>
          <w:iCs/>
          <w:sz w:val="36"/>
          <w:szCs w:val="36"/>
          <w:lang w:val="uk-UA"/>
        </w:rPr>
      </w:pPr>
    </w:p>
    <w:p w14:paraId="03B3165D" w14:textId="77777777" w:rsidR="00CA2E1A" w:rsidRDefault="00CA2E1A" w:rsidP="00547845">
      <w:pPr>
        <w:pStyle w:val="af1"/>
        <w:jc w:val="center"/>
        <w:rPr>
          <w:rFonts w:asciiTheme="minorHAnsi" w:hAnsiTheme="minorHAnsi" w:cstheme="minorHAnsi"/>
          <w:b/>
          <w:bCs/>
          <w:i/>
          <w:iCs/>
          <w:sz w:val="36"/>
          <w:szCs w:val="36"/>
          <w:lang w:val="uk-UA"/>
        </w:rPr>
      </w:pPr>
    </w:p>
    <w:p w14:paraId="6F800824" w14:textId="77777777" w:rsidR="00CA2E1A" w:rsidRDefault="00CA2E1A" w:rsidP="00547845">
      <w:pPr>
        <w:pStyle w:val="af1"/>
        <w:jc w:val="center"/>
        <w:rPr>
          <w:rFonts w:asciiTheme="minorHAnsi" w:hAnsiTheme="minorHAnsi" w:cstheme="minorHAnsi"/>
          <w:b/>
          <w:bCs/>
          <w:i/>
          <w:iCs/>
          <w:sz w:val="36"/>
          <w:szCs w:val="36"/>
          <w:lang w:val="uk-UA"/>
        </w:rPr>
      </w:pPr>
    </w:p>
    <w:p w14:paraId="32A61230" w14:textId="77777777" w:rsidR="00CA2E1A" w:rsidRDefault="00CA2E1A" w:rsidP="00547845">
      <w:pPr>
        <w:pStyle w:val="af1"/>
        <w:jc w:val="center"/>
        <w:rPr>
          <w:rFonts w:asciiTheme="minorHAnsi" w:hAnsiTheme="minorHAnsi" w:cstheme="minorHAnsi"/>
          <w:b/>
          <w:bCs/>
          <w:i/>
          <w:iCs/>
          <w:sz w:val="36"/>
          <w:szCs w:val="36"/>
          <w:lang w:val="uk-UA"/>
        </w:rPr>
      </w:pPr>
    </w:p>
    <w:p w14:paraId="3514DFFB" w14:textId="77777777" w:rsidR="00CA2E1A" w:rsidRDefault="00CA2E1A" w:rsidP="00547845">
      <w:pPr>
        <w:pStyle w:val="af1"/>
        <w:jc w:val="center"/>
        <w:rPr>
          <w:rFonts w:asciiTheme="minorHAnsi" w:hAnsiTheme="minorHAnsi" w:cstheme="minorHAnsi"/>
          <w:b/>
          <w:bCs/>
          <w:i/>
          <w:iCs/>
          <w:sz w:val="36"/>
          <w:szCs w:val="36"/>
          <w:lang w:val="uk-UA"/>
        </w:rPr>
      </w:pPr>
    </w:p>
    <w:p w14:paraId="6E080CE5" w14:textId="77777777" w:rsidR="00CA2E1A" w:rsidRDefault="00CA2E1A" w:rsidP="00547845">
      <w:pPr>
        <w:pStyle w:val="af1"/>
        <w:jc w:val="center"/>
        <w:rPr>
          <w:rFonts w:asciiTheme="minorHAnsi" w:hAnsiTheme="minorHAnsi" w:cstheme="minorHAnsi"/>
          <w:b/>
          <w:bCs/>
          <w:i/>
          <w:iCs/>
          <w:sz w:val="36"/>
          <w:szCs w:val="36"/>
          <w:lang w:val="uk-UA"/>
        </w:rPr>
      </w:pPr>
    </w:p>
    <w:p w14:paraId="4B1546B6" w14:textId="65288CC3" w:rsidR="00CA2E1A" w:rsidRDefault="00CA2E1A" w:rsidP="00547845">
      <w:pPr>
        <w:pStyle w:val="af1"/>
        <w:jc w:val="center"/>
        <w:rPr>
          <w:rFonts w:asciiTheme="minorHAnsi" w:hAnsiTheme="minorHAnsi" w:cstheme="minorHAnsi"/>
          <w:b/>
          <w:bCs/>
          <w:i/>
          <w:iCs/>
          <w:sz w:val="36"/>
          <w:szCs w:val="36"/>
          <w:lang w:val="uk-UA"/>
        </w:rPr>
      </w:pPr>
    </w:p>
    <w:p w14:paraId="7E25AD0B" w14:textId="77777777" w:rsidR="00C06323" w:rsidRDefault="00C06323" w:rsidP="00547845">
      <w:pPr>
        <w:pStyle w:val="af1"/>
        <w:jc w:val="center"/>
        <w:rPr>
          <w:rFonts w:asciiTheme="minorHAnsi" w:hAnsiTheme="minorHAnsi" w:cstheme="minorHAnsi"/>
          <w:b/>
          <w:bCs/>
          <w:i/>
          <w:iCs/>
          <w:sz w:val="36"/>
          <w:szCs w:val="36"/>
          <w:lang w:val="uk-UA"/>
        </w:rPr>
      </w:pPr>
    </w:p>
    <w:p w14:paraId="066C7A7B" w14:textId="77777777" w:rsidR="00C06323" w:rsidRDefault="00C06323" w:rsidP="00547845">
      <w:pPr>
        <w:pStyle w:val="af1"/>
        <w:jc w:val="center"/>
        <w:rPr>
          <w:rFonts w:asciiTheme="minorHAnsi" w:hAnsiTheme="minorHAnsi" w:cstheme="minorHAnsi"/>
          <w:b/>
          <w:bCs/>
          <w:i/>
          <w:iCs/>
          <w:sz w:val="36"/>
          <w:szCs w:val="36"/>
          <w:lang w:val="uk-UA"/>
        </w:rPr>
      </w:pPr>
    </w:p>
    <w:p w14:paraId="0AA3815A" w14:textId="77777777" w:rsidR="00C06323" w:rsidRDefault="00C06323" w:rsidP="00547845">
      <w:pPr>
        <w:pStyle w:val="af1"/>
        <w:jc w:val="center"/>
        <w:rPr>
          <w:rFonts w:asciiTheme="minorHAnsi" w:hAnsiTheme="minorHAnsi" w:cstheme="minorHAnsi"/>
          <w:b/>
          <w:bCs/>
          <w:i/>
          <w:iCs/>
          <w:sz w:val="36"/>
          <w:szCs w:val="36"/>
          <w:lang w:val="uk-UA"/>
        </w:rPr>
      </w:pPr>
    </w:p>
    <w:p w14:paraId="6A783E3C" w14:textId="77777777" w:rsidR="00C06323" w:rsidRDefault="00C06323" w:rsidP="00547845">
      <w:pPr>
        <w:pStyle w:val="af1"/>
        <w:jc w:val="center"/>
        <w:rPr>
          <w:rFonts w:asciiTheme="minorHAnsi" w:hAnsiTheme="minorHAnsi" w:cstheme="minorHAnsi"/>
          <w:b/>
          <w:bCs/>
          <w:i/>
          <w:iCs/>
          <w:sz w:val="36"/>
          <w:szCs w:val="36"/>
          <w:lang w:val="uk-UA"/>
        </w:rPr>
      </w:pPr>
    </w:p>
    <w:p w14:paraId="3DA603CE" w14:textId="77777777" w:rsidR="00C06323" w:rsidRDefault="00C06323" w:rsidP="00547845">
      <w:pPr>
        <w:pStyle w:val="af1"/>
        <w:jc w:val="center"/>
        <w:rPr>
          <w:rFonts w:asciiTheme="minorHAnsi" w:hAnsiTheme="minorHAnsi" w:cstheme="minorHAnsi"/>
          <w:b/>
          <w:bCs/>
          <w:i/>
          <w:iCs/>
          <w:sz w:val="36"/>
          <w:szCs w:val="36"/>
          <w:lang w:val="uk-UA"/>
        </w:rPr>
      </w:pPr>
    </w:p>
    <w:p w14:paraId="24ECD2D3" w14:textId="77777777" w:rsidR="00C06323" w:rsidRDefault="00C06323" w:rsidP="00547845">
      <w:pPr>
        <w:pStyle w:val="af1"/>
        <w:jc w:val="center"/>
        <w:rPr>
          <w:rFonts w:asciiTheme="minorHAnsi" w:hAnsiTheme="minorHAnsi" w:cstheme="minorHAnsi"/>
          <w:b/>
          <w:bCs/>
          <w:i/>
          <w:iCs/>
          <w:sz w:val="36"/>
          <w:szCs w:val="36"/>
          <w:lang w:val="uk-UA"/>
        </w:rPr>
      </w:pPr>
    </w:p>
    <w:p w14:paraId="2C60AC17" w14:textId="77777777" w:rsidR="00C06323" w:rsidRDefault="00C06323" w:rsidP="00547845">
      <w:pPr>
        <w:pStyle w:val="af1"/>
        <w:jc w:val="center"/>
        <w:rPr>
          <w:rFonts w:asciiTheme="minorHAnsi" w:hAnsiTheme="minorHAnsi" w:cstheme="minorHAnsi"/>
          <w:b/>
          <w:bCs/>
          <w:i/>
          <w:iCs/>
          <w:sz w:val="36"/>
          <w:szCs w:val="36"/>
          <w:lang w:val="uk-UA"/>
        </w:rPr>
      </w:pPr>
    </w:p>
    <w:p w14:paraId="13B6B41E" w14:textId="77777777" w:rsidR="00C06323" w:rsidRDefault="00C06323" w:rsidP="00547845">
      <w:pPr>
        <w:pStyle w:val="af1"/>
        <w:jc w:val="center"/>
        <w:rPr>
          <w:rFonts w:asciiTheme="minorHAnsi" w:hAnsiTheme="minorHAnsi" w:cstheme="minorHAnsi"/>
          <w:b/>
          <w:bCs/>
          <w:i/>
          <w:iCs/>
          <w:sz w:val="36"/>
          <w:szCs w:val="36"/>
          <w:lang w:val="uk-UA"/>
        </w:rPr>
      </w:pPr>
    </w:p>
    <w:p w14:paraId="63289A7E" w14:textId="77777777" w:rsidR="00C06323" w:rsidRDefault="00C06323" w:rsidP="00547845">
      <w:pPr>
        <w:pStyle w:val="af1"/>
        <w:jc w:val="center"/>
        <w:rPr>
          <w:rFonts w:asciiTheme="minorHAnsi" w:hAnsiTheme="minorHAnsi" w:cstheme="minorHAnsi"/>
          <w:b/>
          <w:bCs/>
          <w:i/>
          <w:iCs/>
          <w:sz w:val="36"/>
          <w:szCs w:val="36"/>
          <w:lang w:val="uk-UA"/>
        </w:rPr>
      </w:pPr>
    </w:p>
    <w:p w14:paraId="27BBCB70" w14:textId="77777777" w:rsidR="00C06323" w:rsidRDefault="00C06323" w:rsidP="00547845">
      <w:pPr>
        <w:pStyle w:val="af1"/>
        <w:jc w:val="center"/>
        <w:rPr>
          <w:rFonts w:asciiTheme="minorHAnsi" w:hAnsiTheme="minorHAnsi" w:cstheme="minorHAnsi"/>
          <w:b/>
          <w:bCs/>
          <w:i/>
          <w:iCs/>
          <w:sz w:val="36"/>
          <w:szCs w:val="36"/>
          <w:lang w:val="uk-UA"/>
        </w:rPr>
      </w:pPr>
    </w:p>
    <w:p w14:paraId="531C3B02" w14:textId="5FAD029C" w:rsidR="00CA2E1A" w:rsidRDefault="00DA22A2" w:rsidP="00547845">
      <w:pPr>
        <w:pStyle w:val="af1"/>
        <w:jc w:val="center"/>
        <w:rPr>
          <w:rFonts w:asciiTheme="minorHAnsi" w:hAnsiTheme="minorHAnsi" w:cstheme="minorHAnsi"/>
          <w:b/>
          <w:bCs/>
          <w:i/>
          <w:iCs/>
          <w:sz w:val="36"/>
          <w:szCs w:val="36"/>
          <w:lang w:val="uk-UA"/>
        </w:rPr>
      </w:pPr>
      <w:r w:rsidRPr="004E049F">
        <w:rPr>
          <w:noProof/>
          <w:lang w:val="ru-RU" w:eastAsia="ru-RU"/>
        </w:rPr>
        <w:lastRenderedPageBreak/>
        <w:drawing>
          <wp:anchor distT="0" distB="0" distL="114300" distR="114300" simplePos="0" relativeHeight="251854336" behindDoc="1" locked="0" layoutInCell="1" allowOverlap="1" wp14:anchorId="2E4155CF" wp14:editId="1820E298">
            <wp:simplePos x="0" y="0"/>
            <wp:positionH relativeFrom="margin">
              <wp:align>center</wp:align>
            </wp:positionH>
            <wp:positionV relativeFrom="page">
              <wp:align>top</wp:align>
            </wp:positionV>
            <wp:extent cx="7647940" cy="10673080"/>
            <wp:effectExtent l="0" t="0" r="0" b="0"/>
            <wp:wrapNone/>
            <wp:docPr id="35" name="Picture 44" descr="A building with a mountain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building with a mountain in the background&#10;&#10;Description automatically generated with low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647940" cy="10673080"/>
                    </a:xfrm>
                    <a:prstGeom prst="rect">
                      <a:avLst/>
                    </a:prstGeom>
                  </pic:spPr>
                </pic:pic>
              </a:graphicData>
            </a:graphic>
            <wp14:sizeRelH relativeFrom="margin">
              <wp14:pctWidth>0</wp14:pctWidth>
            </wp14:sizeRelH>
            <wp14:sizeRelV relativeFrom="margin">
              <wp14:pctHeight>0</wp14:pctHeight>
            </wp14:sizeRelV>
          </wp:anchor>
        </w:drawing>
      </w:r>
    </w:p>
    <w:p w14:paraId="7C5377E6" w14:textId="24A7BF77" w:rsidR="00CA2E1A" w:rsidRDefault="00081B4E" w:rsidP="00C006B8">
      <w:pPr>
        <w:pStyle w:val="af1"/>
        <w:jc w:val="center"/>
        <w:rPr>
          <w:rFonts w:asciiTheme="minorHAnsi" w:hAnsiTheme="minorHAnsi" w:cstheme="minorHAnsi"/>
          <w:b/>
          <w:bCs/>
          <w:i/>
          <w:iCs/>
          <w:sz w:val="36"/>
          <w:szCs w:val="36"/>
          <w:lang w:val="uk-UA"/>
        </w:rPr>
      </w:pPr>
      <w:r>
        <w:rPr>
          <w:rFonts w:asciiTheme="minorHAnsi" w:hAnsiTheme="minorHAnsi" w:cstheme="minorHAnsi"/>
          <w:b/>
          <w:bCs/>
          <w:i/>
          <w:iCs/>
          <w:sz w:val="36"/>
          <w:szCs w:val="36"/>
          <w:lang w:val="uk-UA"/>
        </w:rPr>
        <w:t>Б</w:t>
      </w:r>
      <w:r w:rsidR="002101CC" w:rsidRPr="004E049F">
        <w:rPr>
          <w:rFonts w:asciiTheme="minorHAnsi" w:hAnsiTheme="minorHAnsi" w:cstheme="minorHAnsi"/>
          <w:b/>
          <w:bCs/>
          <w:i/>
          <w:iCs/>
          <w:sz w:val="36"/>
          <w:szCs w:val="36"/>
          <w:lang w:val="uk-UA"/>
        </w:rPr>
        <w:t>ачення:</w:t>
      </w:r>
    </w:p>
    <w:p w14:paraId="53BAF0A2" w14:textId="0DE4B221" w:rsidR="000C15D1" w:rsidRPr="004E049F" w:rsidRDefault="00153AC8" w:rsidP="00547845">
      <w:pPr>
        <w:pStyle w:val="af1"/>
        <w:jc w:val="center"/>
        <w:rPr>
          <w:rFonts w:eastAsiaTheme="majorEastAsia" w:cstheme="majorBidi"/>
          <w:b/>
          <w:color w:val="005781"/>
          <w:sz w:val="48"/>
          <w:szCs w:val="32"/>
          <w:lang w:val="uk-UA"/>
        </w:rPr>
      </w:pPr>
      <w:r w:rsidRPr="004E049F">
        <w:rPr>
          <w:rFonts w:asciiTheme="minorHAnsi" w:hAnsiTheme="minorHAnsi" w:cstheme="minorHAnsi"/>
          <w:b/>
          <w:bCs/>
          <w:i/>
          <w:iCs/>
          <w:sz w:val="36"/>
          <w:szCs w:val="36"/>
          <w:lang w:val="uk-UA"/>
        </w:rPr>
        <w:t>План</w:t>
      </w:r>
      <w:r w:rsidR="000C15D1" w:rsidRPr="004E049F">
        <w:rPr>
          <w:rFonts w:asciiTheme="minorHAnsi" w:hAnsiTheme="minorHAnsi" w:cstheme="minorHAnsi"/>
          <w:b/>
          <w:bCs/>
          <w:i/>
          <w:iCs/>
          <w:sz w:val="36"/>
          <w:szCs w:val="36"/>
          <w:lang w:val="uk-UA"/>
        </w:rPr>
        <w:t xml:space="preserve"> </w:t>
      </w:r>
      <w:r w:rsidRPr="004E049F">
        <w:rPr>
          <w:rFonts w:asciiTheme="minorHAnsi" w:hAnsiTheme="minorHAnsi" w:cstheme="minorHAnsi"/>
          <w:b/>
          <w:bCs/>
          <w:i/>
          <w:iCs/>
          <w:sz w:val="36"/>
          <w:szCs w:val="36"/>
          <w:lang w:val="uk-UA"/>
        </w:rPr>
        <w:t>дій «Зелене місто» сприятиме становленню Києва як низьковуглецевого,</w:t>
      </w:r>
      <w:r w:rsidR="000C15D1" w:rsidRPr="004E049F">
        <w:rPr>
          <w:rFonts w:asciiTheme="minorHAnsi" w:hAnsiTheme="minorHAnsi" w:cstheme="minorHAnsi"/>
          <w:b/>
          <w:bCs/>
          <w:i/>
          <w:iCs/>
          <w:sz w:val="36"/>
          <w:szCs w:val="36"/>
          <w:lang w:val="uk-UA"/>
        </w:rPr>
        <w:br/>
      </w:r>
      <w:r w:rsidRPr="004E049F">
        <w:rPr>
          <w:rFonts w:asciiTheme="minorHAnsi" w:hAnsiTheme="minorHAnsi" w:cstheme="minorHAnsi"/>
          <w:b/>
          <w:bCs/>
          <w:i/>
          <w:iCs/>
          <w:sz w:val="36"/>
          <w:szCs w:val="36"/>
          <w:lang w:val="uk-UA"/>
        </w:rPr>
        <w:t xml:space="preserve">екологічно свідомого і розумного міста, </w:t>
      </w:r>
      <w:r w:rsidR="000C15D1" w:rsidRPr="004E049F">
        <w:rPr>
          <w:rFonts w:asciiTheme="minorHAnsi" w:hAnsiTheme="minorHAnsi" w:cstheme="minorHAnsi"/>
          <w:b/>
          <w:bCs/>
          <w:i/>
          <w:iCs/>
          <w:sz w:val="36"/>
          <w:szCs w:val="36"/>
          <w:lang w:val="uk-UA"/>
        </w:rPr>
        <w:br/>
      </w:r>
      <w:r w:rsidRPr="004E049F">
        <w:rPr>
          <w:rFonts w:asciiTheme="minorHAnsi" w:hAnsiTheme="minorHAnsi" w:cstheme="minorHAnsi"/>
          <w:b/>
          <w:bCs/>
          <w:i/>
          <w:iCs/>
          <w:sz w:val="36"/>
          <w:szCs w:val="36"/>
          <w:lang w:val="uk-UA"/>
        </w:rPr>
        <w:t xml:space="preserve">що надає інклюзивні </w:t>
      </w:r>
      <w:r w:rsidR="002101CC" w:rsidRPr="004E049F">
        <w:rPr>
          <w:rFonts w:asciiTheme="minorHAnsi" w:hAnsiTheme="minorHAnsi" w:cstheme="minorHAnsi"/>
          <w:b/>
          <w:bCs/>
          <w:i/>
          <w:iCs/>
          <w:sz w:val="36"/>
          <w:szCs w:val="36"/>
          <w:lang w:val="uk-UA"/>
        </w:rPr>
        <w:t xml:space="preserve">якісні </w:t>
      </w:r>
      <w:r w:rsidRPr="004E049F">
        <w:rPr>
          <w:rFonts w:asciiTheme="minorHAnsi" w:hAnsiTheme="minorHAnsi" w:cstheme="minorHAnsi"/>
          <w:b/>
          <w:bCs/>
          <w:i/>
          <w:iCs/>
          <w:sz w:val="36"/>
          <w:szCs w:val="36"/>
          <w:lang w:val="uk-UA"/>
        </w:rPr>
        <w:t xml:space="preserve">громадські послуги, </w:t>
      </w:r>
      <w:r w:rsidR="002101CC" w:rsidRPr="004E049F">
        <w:rPr>
          <w:rFonts w:asciiTheme="minorHAnsi" w:hAnsiTheme="minorHAnsi" w:cstheme="minorHAnsi"/>
          <w:b/>
          <w:bCs/>
          <w:i/>
          <w:iCs/>
          <w:sz w:val="36"/>
          <w:szCs w:val="36"/>
          <w:lang w:val="uk-UA"/>
        </w:rPr>
        <w:t xml:space="preserve">спрямовані </w:t>
      </w:r>
      <w:r w:rsidRPr="004E049F">
        <w:rPr>
          <w:rFonts w:asciiTheme="minorHAnsi" w:hAnsiTheme="minorHAnsi" w:cstheme="minorHAnsi"/>
          <w:b/>
          <w:bCs/>
          <w:i/>
          <w:iCs/>
          <w:sz w:val="36"/>
          <w:szCs w:val="36"/>
          <w:lang w:val="uk-UA"/>
        </w:rPr>
        <w:t xml:space="preserve">на </w:t>
      </w:r>
      <w:r w:rsidR="002101CC" w:rsidRPr="004E049F">
        <w:rPr>
          <w:rFonts w:asciiTheme="minorHAnsi" w:hAnsiTheme="minorHAnsi" w:cstheme="minorHAnsi"/>
          <w:b/>
          <w:bCs/>
          <w:i/>
          <w:iCs/>
          <w:sz w:val="36"/>
          <w:szCs w:val="36"/>
          <w:lang w:val="uk-UA"/>
        </w:rPr>
        <w:t xml:space="preserve">посилення </w:t>
      </w:r>
      <w:r w:rsidRPr="004E049F">
        <w:rPr>
          <w:rFonts w:asciiTheme="minorHAnsi" w:hAnsiTheme="minorHAnsi" w:cstheme="minorHAnsi"/>
          <w:b/>
          <w:bCs/>
          <w:i/>
          <w:iCs/>
          <w:sz w:val="36"/>
          <w:szCs w:val="36"/>
          <w:lang w:val="uk-UA"/>
        </w:rPr>
        <w:t>життєстійк</w:t>
      </w:r>
      <w:r w:rsidR="003B30FE" w:rsidRPr="004E049F">
        <w:rPr>
          <w:rFonts w:asciiTheme="minorHAnsi" w:hAnsiTheme="minorHAnsi" w:cstheme="minorHAnsi"/>
          <w:b/>
          <w:bCs/>
          <w:i/>
          <w:iCs/>
          <w:sz w:val="36"/>
          <w:szCs w:val="36"/>
          <w:lang w:val="uk-UA"/>
        </w:rPr>
        <w:t>ості</w:t>
      </w:r>
      <w:r w:rsidR="000C15D1" w:rsidRPr="004E049F">
        <w:rPr>
          <w:rFonts w:asciiTheme="minorHAnsi" w:hAnsiTheme="minorHAnsi" w:cstheme="minorHAnsi"/>
          <w:b/>
          <w:bCs/>
          <w:i/>
          <w:iCs/>
          <w:sz w:val="36"/>
          <w:szCs w:val="36"/>
          <w:lang w:val="uk-UA"/>
        </w:rPr>
        <w:t xml:space="preserve"> </w:t>
      </w:r>
      <w:r w:rsidR="000C15D1" w:rsidRPr="004E049F">
        <w:rPr>
          <w:rFonts w:asciiTheme="minorHAnsi" w:hAnsiTheme="minorHAnsi" w:cstheme="minorHAnsi"/>
          <w:b/>
          <w:bCs/>
          <w:i/>
          <w:iCs/>
          <w:sz w:val="36"/>
          <w:szCs w:val="36"/>
          <w:lang w:val="uk-UA"/>
        </w:rPr>
        <w:br/>
      </w:r>
      <w:r w:rsidRPr="004E049F">
        <w:rPr>
          <w:rFonts w:asciiTheme="minorHAnsi" w:hAnsiTheme="minorHAnsi" w:cstheme="minorHAnsi"/>
          <w:b/>
          <w:bCs/>
          <w:i/>
          <w:iCs/>
          <w:sz w:val="36"/>
          <w:szCs w:val="36"/>
          <w:lang w:val="uk-UA"/>
        </w:rPr>
        <w:t xml:space="preserve">в умовах сучасних викликів, </w:t>
      </w:r>
      <w:r w:rsidR="000C15D1" w:rsidRPr="004E049F">
        <w:rPr>
          <w:rFonts w:asciiTheme="minorHAnsi" w:hAnsiTheme="minorHAnsi" w:cstheme="minorHAnsi"/>
          <w:b/>
          <w:bCs/>
          <w:i/>
          <w:iCs/>
          <w:sz w:val="36"/>
          <w:szCs w:val="36"/>
          <w:lang w:val="uk-UA"/>
        </w:rPr>
        <w:br/>
      </w:r>
      <w:r w:rsidR="002101CC" w:rsidRPr="004E049F">
        <w:rPr>
          <w:rFonts w:asciiTheme="minorHAnsi" w:hAnsiTheme="minorHAnsi" w:cstheme="minorHAnsi"/>
          <w:b/>
          <w:bCs/>
          <w:i/>
          <w:iCs/>
          <w:sz w:val="36"/>
          <w:szCs w:val="36"/>
          <w:lang w:val="uk-UA"/>
        </w:rPr>
        <w:t>та забезпечує всім мешканцям можливості активного, здорового способу життя та доступ до збереженого природного середовища проживання</w:t>
      </w:r>
      <w:r w:rsidR="00CC59AA">
        <w:rPr>
          <w:rFonts w:asciiTheme="minorHAnsi" w:hAnsiTheme="minorHAnsi" w:cstheme="minorHAnsi"/>
          <w:b/>
          <w:bCs/>
          <w:i/>
          <w:iCs/>
          <w:sz w:val="36"/>
          <w:szCs w:val="36"/>
          <w:lang w:val="uk-UA"/>
        </w:rPr>
        <w:t>.</w:t>
      </w:r>
      <w:r w:rsidR="000C15D1" w:rsidRPr="004E049F">
        <w:rPr>
          <w:lang w:val="uk-UA"/>
        </w:rPr>
        <w:br w:type="page"/>
      </w:r>
    </w:p>
    <w:p w14:paraId="45AE5FD3" w14:textId="425772EC" w:rsidR="00BA7573" w:rsidRDefault="00717A1E" w:rsidP="0012180F">
      <w:pPr>
        <w:pStyle w:val="1"/>
        <w:rPr>
          <w:lang w:val="uk-UA"/>
        </w:rPr>
      </w:pPr>
      <w:bookmarkStart w:id="6" w:name="_Toc114670570"/>
      <w:r w:rsidRPr="004E049F">
        <w:rPr>
          <w:lang w:val="uk-UA"/>
        </w:rPr>
        <w:lastRenderedPageBreak/>
        <w:t>Резюме</w:t>
      </w:r>
      <w:bookmarkEnd w:id="5"/>
      <w:bookmarkEnd w:id="6"/>
    </w:p>
    <w:p w14:paraId="4D9F0DD9" w14:textId="13FF7568" w:rsidR="00F277AF" w:rsidRDefault="007F2D96" w:rsidP="00F277AF">
      <w:pPr>
        <w:pStyle w:val="21"/>
        <w:rPr>
          <w:rFonts w:eastAsia="SimSun"/>
          <w:lang w:val="uk-UA"/>
        </w:rPr>
      </w:pPr>
      <w:bookmarkStart w:id="7" w:name="_Toc114670571"/>
      <w:bookmarkStart w:id="8" w:name="_Toc74750360"/>
      <w:bookmarkStart w:id="9" w:name="_Toc83203332"/>
      <w:r w:rsidRPr="004E049F">
        <w:rPr>
          <w:rFonts w:eastAsia="SimSun"/>
          <w:lang w:val="uk-UA"/>
        </w:rPr>
        <w:t>Огляд</w:t>
      </w:r>
      <w:bookmarkEnd w:id="7"/>
      <w:r w:rsidRPr="004E049F">
        <w:rPr>
          <w:rFonts w:eastAsia="SimSun"/>
          <w:lang w:val="uk-UA"/>
        </w:rPr>
        <w:t xml:space="preserve"> </w:t>
      </w:r>
      <w:bookmarkEnd w:id="8"/>
      <w:bookmarkEnd w:id="9"/>
    </w:p>
    <w:p w14:paraId="474E3829" w14:textId="4028BE5B" w:rsidR="00F97215" w:rsidRPr="00DD445F" w:rsidRDefault="00F97215" w:rsidP="00F97215">
      <w:pPr>
        <w:jc w:val="both"/>
        <w:rPr>
          <w:sz w:val="20"/>
          <w:szCs w:val="20"/>
          <w:lang w:val="uk-UA"/>
        </w:rPr>
      </w:pPr>
      <w:r w:rsidRPr="00DD445F">
        <w:rPr>
          <w:sz w:val="20"/>
          <w:szCs w:val="20"/>
          <w:lang w:val="uk-UA"/>
        </w:rPr>
        <w:t>Місто Київ – одне з найбільших і найстаріших міст Європи, політичний, діловий та адміністративний центр України. З населенням, що наблизилось до 3 мільйонів у 2020 році, та півмільйоном пасажирів, які відвідують місто щодня, Київ входить до 7 найнаселеніших міст Європи.</w:t>
      </w:r>
    </w:p>
    <w:p w14:paraId="1ECD4F05" w14:textId="665C1AA2" w:rsidR="00F97215" w:rsidRPr="00617E15" w:rsidRDefault="00F97215" w:rsidP="00F97215">
      <w:pPr>
        <w:jc w:val="both"/>
        <w:rPr>
          <w:sz w:val="20"/>
          <w:szCs w:val="20"/>
          <w:lang w:val="uk-UA"/>
        </w:rPr>
      </w:pPr>
      <w:r w:rsidRPr="00497CE1">
        <w:rPr>
          <w:sz w:val="20"/>
          <w:szCs w:val="20"/>
          <w:lang w:val="uk-UA"/>
        </w:rPr>
        <w:t>Пл</w:t>
      </w:r>
      <w:r w:rsidR="00084410" w:rsidRPr="00497CE1">
        <w:rPr>
          <w:sz w:val="20"/>
          <w:szCs w:val="20"/>
          <w:lang w:val="uk-UA"/>
        </w:rPr>
        <w:t>о</w:t>
      </w:r>
      <w:r w:rsidRPr="00497CE1">
        <w:rPr>
          <w:sz w:val="20"/>
          <w:szCs w:val="20"/>
          <w:lang w:val="uk-UA"/>
        </w:rPr>
        <w:t>ща міста складає</w:t>
      </w:r>
      <w:r w:rsidR="00DD445F" w:rsidRPr="00497CE1">
        <w:rPr>
          <w:sz w:val="20"/>
          <w:szCs w:val="20"/>
          <w:lang w:val="uk-UA"/>
        </w:rPr>
        <w:t xml:space="preserve"> </w:t>
      </w:r>
      <w:r w:rsidR="00DD445F" w:rsidRPr="001A079D">
        <w:rPr>
          <w:sz w:val="20"/>
          <w:szCs w:val="20"/>
          <w:lang w:val="uk-UA"/>
        </w:rPr>
        <w:t>82635,</w:t>
      </w:r>
      <w:r w:rsidR="00DD445F" w:rsidRPr="00497CE1">
        <w:rPr>
          <w:sz w:val="20"/>
          <w:szCs w:val="20"/>
          <w:lang w:val="uk-UA"/>
        </w:rPr>
        <w:t>3537 гектарів</w:t>
      </w:r>
      <w:bookmarkStart w:id="10" w:name="_Hlk101266780"/>
      <w:r w:rsidRPr="00497CE1">
        <w:rPr>
          <w:sz w:val="20"/>
          <w:szCs w:val="20"/>
          <w:lang w:val="uk-UA"/>
        </w:rPr>
        <w:t>.</w:t>
      </w:r>
      <w:r w:rsidRPr="00617E15">
        <w:rPr>
          <w:sz w:val="20"/>
          <w:szCs w:val="20"/>
          <w:lang w:val="uk-UA"/>
        </w:rPr>
        <w:t xml:space="preserve"> </w:t>
      </w:r>
      <w:bookmarkEnd w:id="10"/>
      <w:r w:rsidRPr="00617E15">
        <w:rPr>
          <w:sz w:val="20"/>
          <w:szCs w:val="20"/>
          <w:lang w:val="uk-UA"/>
        </w:rPr>
        <w:t>Річкою Дніпро, однією з найбільших річок Європи, Київ розділений на два береги</w:t>
      </w:r>
      <w:r w:rsidR="009105F2" w:rsidRPr="00617E15">
        <w:rPr>
          <w:sz w:val="20"/>
          <w:szCs w:val="20"/>
          <w:lang w:val="uk-UA"/>
        </w:rPr>
        <w:t>; через місто протікає багато малих річок,</w:t>
      </w:r>
      <w:r w:rsidR="00DA22A2" w:rsidRPr="00617E15">
        <w:rPr>
          <w:sz w:val="20"/>
          <w:szCs w:val="20"/>
          <w:lang w:val="uk-UA"/>
        </w:rPr>
        <w:t xml:space="preserve"> </w:t>
      </w:r>
      <w:r w:rsidR="009105F2" w:rsidRPr="00617E15">
        <w:rPr>
          <w:sz w:val="20"/>
          <w:szCs w:val="20"/>
          <w:lang w:val="uk-UA"/>
        </w:rPr>
        <w:t xml:space="preserve">в цілому на території міста знаходиться близько п’ятисот водних обєктів, враховуючи </w:t>
      </w:r>
      <w:r w:rsidRPr="00617E15">
        <w:rPr>
          <w:sz w:val="20"/>
          <w:szCs w:val="20"/>
          <w:lang w:val="uk-UA"/>
        </w:rPr>
        <w:t>мал</w:t>
      </w:r>
      <w:r w:rsidR="009105F2" w:rsidRPr="00617E15">
        <w:rPr>
          <w:sz w:val="20"/>
          <w:szCs w:val="20"/>
          <w:lang w:val="uk-UA"/>
        </w:rPr>
        <w:t>і</w:t>
      </w:r>
      <w:r w:rsidRPr="00617E15">
        <w:rPr>
          <w:sz w:val="20"/>
          <w:szCs w:val="20"/>
          <w:lang w:val="uk-UA"/>
        </w:rPr>
        <w:t xml:space="preserve"> річк</w:t>
      </w:r>
      <w:r w:rsidR="009105F2" w:rsidRPr="00617E15">
        <w:rPr>
          <w:sz w:val="20"/>
          <w:szCs w:val="20"/>
          <w:lang w:val="uk-UA"/>
        </w:rPr>
        <w:t>и</w:t>
      </w:r>
      <w:r w:rsidRPr="00617E15">
        <w:rPr>
          <w:sz w:val="20"/>
          <w:szCs w:val="20"/>
          <w:lang w:val="uk-UA"/>
        </w:rPr>
        <w:t xml:space="preserve"> та водосховища. </w:t>
      </w:r>
      <w:r w:rsidR="009105F2" w:rsidRPr="00617E15">
        <w:rPr>
          <w:sz w:val="20"/>
          <w:szCs w:val="20"/>
          <w:lang w:val="uk-UA"/>
        </w:rPr>
        <w:t xml:space="preserve">Така </w:t>
      </w:r>
      <w:r w:rsidRPr="00617E15">
        <w:rPr>
          <w:sz w:val="20"/>
          <w:szCs w:val="20"/>
          <w:lang w:val="uk-UA"/>
        </w:rPr>
        <w:t xml:space="preserve">природна географія змушує </w:t>
      </w:r>
      <w:r w:rsidR="009105F2" w:rsidRPr="00617E15">
        <w:rPr>
          <w:sz w:val="20"/>
          <w:szCs w:val="20"/>
          <w:lang w:val="uk-UA"/>
        </w:rPr>
        <w:t xml:space="preserve">місто </w:t>
      </w:r>
      <w:r w:rsidRPr="00617E15">
        <w:rPr>
          <w:sz w:val="20"/>
          <w:szCs w:val="20"/>
          <w:lang w:val="uk-UA"/>
        </w:rPr>
        <w:t xml:space="preserve">відчувати низку проблем, пов’язаних із впливом зміни клімату. Правобережний і лівобережний </w:t>
      </w:r>
      <w:r w:rsidR="009105F2" w:rsidRPr="00617E15">
        <w:rPr>
          <w:sz w:val="20"/>
          <w:szCs w:val="20"/>
          <w:lang w:val="uk-UA"/>
        </w:rPr>
        <w:t xml:space="preserve">Київ </w:t>
      </w:r>
      <w:r w:rsidRPr="00617E15">
        <w:rPr>
          <w:sz w:val="20"/>
          <w:szCs w:val="20"/>
          <w:lang w:val="uk-UA"/>
        </w:rPr>
        <w:t>мають унікальні характеристики в історії свого розвитку і мають різний рівень щільності, функціональності, ділової активності та транспортної доступності.</w:t>
      </w:r>
      <w:r w:rsidR="00754231" w:rsidRPr="00617E15">
        <w:rPr>
          <w:sz w:val="20"/>
          <w:szCs w:val="20"/>
          <w:lang w:val="uk-UA"/>
        </w:rPr>
        <w:t xml:space="preserve"> </w:t>
      </w:r>
      <w:r w:rsidRPr="00617E15">
        <w:rPr>
          <w:sz w:val="20"/>
          <w:szCs w:val="20"/>
          <w:lang w:val="uk-UA"/>
        </w:rPr>
        <w:t xml:space="preserve">Київ – багатонаціональна міська громада. </w:t>
      </w:r>
      <w:r w:rsidR="009105F2" w:rsidRPr="00617E15">
        <w:rPr>
          <w:sz w:val="20"/>
          <w:szCs w:val="20"/>
          <w:lang w:val="uk-UA"/>
        </w:rPr>
        <w:t>Отже</w:t>
      </w:r>
      <w:r w:rsidRPr="00617E15">
        <w:rPr>
          <w:sz w:val="20"/>
          <w:szCs w:val="20"/>
          <w:lang w:val="uk-UA"/>
        </w:rPr>
        <w:t>, політика нульової толерантності до будь-яких форм дискримінації та боротьба із соціальною вразливістю є одним із головних пріоритетів влади міста.</w:t>
      </w:r>
    </w:p>
    <w:p w14:paraId="7C343F6D" w14:textId="3BB77C06" w:rsidR="00CA507D" w:rsidRPr="00617E15" w:rsidRDefault="00CA11D5" w:rsidP="00CA507D">
      <w:pPr>
        <w:spacing w:after="0" w:line="240" w:lineRule="auto"/>
        <w:jc w:val="both"/>
        <w:rPr>
          <w:sz w:val="20"/>
          <w:szCs w:val="20"/>
          <w:lang w:val="uk-UA"/>
        </w:rPr>
      </w:pPr>
      <w:r w:rsidRPr="00617E15">
        <w:rPr>
          <w:sz w:val="20"/>
          <w:szCs w:val="20"/>
          <w:lang w:val="uk-UA"/>
        </w:rPr>
        <w:t>У</w:t>
      </w:r>
      <w:r w:rsidR="00754231" w:rsidRPr="00617E15">
        <w:rPr>
          <w:sz w:val="20"/>
          <w:szCs w:val="20"/>
          <w:lang w:val="uk-UA"/>
        </w:rPr>
        <w:t xml:space="preserve"> </w:t>
      </w:r>
      <w:r w:rsidRPr="00617E15">
        <w:rPr>
          <w:sz w:val="20"/>
          <w:szCs w:val="20"/>
          <w:lang w:val="uk-UA"/>
        </w:rPr>
        <w:t xml:space="preserve">квітні </w:t>
      </w:r>
      <w:r w:rsidR="00754231" w:rsidRPr="00617E15">
        <w:rPr>
          <w:sz w:val="20"/>
          <w:szCs w:val="20"/>
          <w:lang w:val="uk-UA"/>
        </w:rPr>
        <w:t>2020</w:t>
      </w:r>
      <w:r w:rsidRPr="00617E15">
        <w:rPr>
          <w:sz w:val="20"/>
          <w:szCs w:val="20"/>
          <w:lang w:val="uk-UA"/>
        </w:rPr>
        <w:t xml:space="preserve"> року</w:t>
      </w:r>
      <w:r w:rsidR="00754231" w:rsidRPr="00617E15">
        <w:rPr>
          <w:sz w:val="20"/>
          <w:szCs w:val="20"/>
          <w:lang w:val="uk-UA"/>
        </w:rPr>
        <w:t xml:space="preserve">, WS Atkins International (Atkins), </w:t>
      </w:r>
      <w:r w:rsidRPr="00617E15">
        <w:rPr>
          <w:sz w:val="20"/>
          <w:szCs w:val="20"/>
          <w:lang w:val="uk-UA"/>
        </w:rPr>
        <w:t xml:space="preserve">у консорціумі з компанією </w:t>
      </w:r>
      <w:r w:rsidR="00754231" w:rsidRPr="00617E15">
        <w:rPr>
          <w:sz w:val="20"/>
          <w:szCs w:val="20"/>
          <w:lang w:val="uk-UA"/>
        </w:rPr>
        <w:t>Tebodin Bilfinger</w:t>
      </w:r>
      <w:r w:rsidRPr="00617E15">
        <w:rPr>
          <w:sz w:val="20"/>
          <w:szCs w:val="20"/>
          <w:lang w:val="uk-UA"/>
        </w:rPr>
        <w:t xml:space="preserve"> Україна</w:t>
      </w:r>
      <w:r w:rsidR="00754231" w:rsidRPr="00617E15">
        <w:rPr>
          <w:sz w:val="20"/>
          <w:szCs w:val="20"/>
          <w:lang w:val="uk-UA"/>
        </w:rPr>
        <w:t xml:space="preserve">, </w:t>
      </w:r>
      <w:r w:rsidRPr="00617E15">
        <w:rPr>
          <w:sz w:val="20"/>
          <w:szCs w:val="20"/>
          <w:lang w:val="uk-UA"/>
        </w:rPr>
        <w:t>було доручено розробку Плану дій «Зелене місто» (ПДЗМ) для міста Києва</w:t>
      </w:r>
      <w:r w:rsidR="00754231" w:rsidRPr="00617E15">
        <w:rPr>
          <w:sz w:val="20"/>
          <w:szCs w:val="20"/>
          <w:lang w:val="uk-UA"/>
        </w:rPr>
        <w:t xml:space="preserve">. </w:t>
      </w:r>
      <w:r w:rsidRPr="00617E15">
        <w:rPr>
          <w:sz w:val="20"/>
          <w:szCs w:val="20"/>
          <w:lang w:val="uk-UA"/>
        </w:rPr>
        <w:t xml:space="preserve">Команда консультантів працювала над ПДЗМ у тісному контакті з Київською </w:t>
      </w:r>
      <w:r w:rsidR="00A8296D">
        <w:rPr>
          <w:sz w:val="20"/>
          <w:szCs w:val="20"/>
          <w:lang w:val="uk-UA"/>
        </w:rPr>
        <w:t>м</w:t>
      </w:r>
      <w:r w:rsidRPr="00617E15">
        <w:rPr>
          <w:sz w:val="20"/>
          <w:szCs w:val="20"/>
          <w:lang w:val="uk-UA"/>
        </w:rPr>
        <w:t xml:space="preserve">іською </w:t>
      </w:r>
      <w:r w:rsidR="00A8296D">
        <w:rPr>
          <w:sz w:val="20"/>
          <w:szCs w:val="20"/>
          <w:lang w:val="uk-UA"/>
        </w:rPr>
        <w:t>д</w:t>
      </w:r>
      <w:r w:rsidRPr="00617E15">
        <w:rPr>
          <w:sz w:val="20"/>
          <w:szCs w:val="20"/>
          <w:lang w:val="uk-UA"/>
        </w:rPr>
        <w:t xml:space="preserve">ержавною </w:t>
      </w:r>
      <w:r w:rsidR="00A8296D">
        <w:rPr>
          <w:sz w:val="20"/>
          <w:szCs w:val="20"/>
          <w:lang w:val="uk-UA"/>
        </w:rPr>
        <w:t>а</w:t>
      </w:r>
      <w:r w:rsidRPr="00617E15">
        <w:rPr>
          <w:sz w:val="20"/>
          <w:szCs w:val="20"/>
          <w:lang w:val="uk-UA"/>
        </w:rPr>
        <w:t xml:space="preserve">дміністрацією, дотримуючись методології, розробленої ЄБРР, </w:t>
      </w:r>
      <w:r w:rsidR="00EC7012" w:rsidRPr="00617E15">
        <w:rPr>
          <w:sz w:val="20"/>
          <w:szCs w:val="20"/>
          <w:lang w:val="uk-UA"/>
        </w:rPr>
        <w:t>яку використовують усі міста учасники програми «Зелені міста»</w:t>
      </w:r>
      <w:r w:rsidR="00CA507D" w:rsidRPr="00617E15">
        <w:rPr>
          <w:sz w:val="20"/>
          <w:szCs w:val="20"/>
          <w:lang w:val="uk-UA"/>
        </w:rPr>
        <w:t>.</w:t>
      </w:r>
    </w:p>
    <w:p w14:paraId="7654E83B" w14:textId="2CB1ADCC" w:rsidR="008853D5" w:rsidRPr="00617E15" w:rsidRDefault="008853D5" w:rsidP="008853D5">
      <w:pPr>
        <w:spacing w:after="0" w:line="240" w:lineRule="auto"/>
        <w:jc w:val="both"/>
        <w:rPr>
          <w:sz w:val="20"/>
          <w:szCs w:val="20"/>
          <w:lang w:val="uk-UA"/>
        </w:rPr>
      </w:pPr>
    </w:p>
    <w:p w14:paraId="5E0D97B0" w14:textId="6FF560EB" w:rsidR="008853D5" w:rsidRPr="00617E15" w:rsidRDefault="00084410" w:rsidP="00F97215">
      <w:pPr>
        <w:jc w:val="both"/>
        <w:rPr>
          <w:sz w:val="20"/>
          <w:szCs w:val="20"/>
          <w:lang w:val="uk-UA"/>
        </w:rPr>
      </w:pPr>
      <w:r w:rsidRPr="00617E15">
        <w:rPr>
          <w:sz w:val="20"/>
          <w:szCs w:val="20"/>
          <w:lang w:val="uk-UA"/>
        </w:rPr>
        <w:t>ПДЗМ для міста Києва</w:t>
      </w:r>
      <w:r w:rsidR="00F97215" w:rsidRPr="00617E15">
        <w:rPr>
          <w:sz w:val="20"/>
          <w:szCs w:val="20"/>
          <w:lang w:val="uk-UA"/>
        </w:rPr>
        <w:t xml:space="preserve"> враховує </w:t>
      </w:r>
      <w:r w:rsidR="00CA507D" w:rsidRPr="00617E15">
        <w:rPr>
          <w:sz w:val="20"/>
          <w:szCs w:val="20"/>
          <w:lang w:val="uk-UA"/>
        </w:rPr>
        <w:t xml:space="preserve">поточні </w:t>
      </w:r>
      <w:r w:rsidR="00F97215" w:rsidRPr="00617E15">
        <w:rPr>
          <w:sz w:val="20"/>
          <w:szCs w:val="20"/>
          <w:lang w:val="uk-UA"/>
        </w:rPr>
        <w:t>географічні, політичні та екологічні виклики Києва та формулює індивідуальний план покращення поточних про</w:t>
      </w:r>
      <w:r w:rsidR="00081537">
        <w:rPr>
          <w:sz w:val="20"/>
          <w:szCs w:val="20"/>
          <w:lang w:val="uk-UA"/>
        </w:rPr>
        <w:t>є</w:t>
      </w:r>
      <w:r w:rsidR="00F97215" w:rsidRPr="00617E15">
        <w:rPr>
          <w:sz w:val="20"/>
          <w:szCs w:val="20"/>
          <w:lang w:val="uk-UA"/>
        </w:rPr>
        <w:t>ктів міста та створює план сталого розвитку на основі сильних сторін</w:t>
      </w:r>
      <w:r w:rsidR="00D061F8" w:rsidRPr="00617E15">
        <w:rPr>
          <w:sz w:val="20"/>
          <w:szCs w:val="20"/>
          <w:lang w:val="uk-UA"/>
        </w:rPr>
        <w:t xml:space="preserve"> міста</w:t>
      </w:r>
      <w:r w:rsidR="00F97215" w:rsidRPr="00617E15">
        <w:rPr>
          <w:sz w:val="20"/>
          <w:szCs w:val="20"/>
          <w:lang w:val="uk-UA"/>
        </w:rPr>
        <w:t>.</w:t>
      </w:r>
      <w:r w:rsidRPr="00617E15">
        <w:rPr>
          <w:sz w:val="20"/>
          <w:szCs w:val="20"/>
          <w:lang w:val="uk-UA"/>
        </w:rPr>
        <w:t xml:space="preserve"> </w:t>
      </w:r>
    </w:p>
    <w:p w14:paraId="55328863" w14:textId="325E130D" w:rsidR="00F97215" w:rsidRPr="00617E15" w:rsidRDefault="00F97215" w:rsidP="00F97215">
      <w:pPr>
        <w:jc w:val="both"/>
        <w:rPr>
          <w:sz w:val="20"/>
          <w:szCs w:val="20"/>
          <w:lang w:val="uk-UA"/>
        </w:rPr>
      </w:pPr>
      <w:r w:rsidRPr="00617E15">
        <w:rPr>
          <w:sz w:val="20"/>
          <w:szCs w:val="20"/>
          <w:lang w:val="uk-UA"/>
        </w:rPr>
        <w:t xml:space="preserve">Широкі групи потенційних зацікавлених сторін Зеленого міста були залучені до процесу розробки </w:t>
      </w:r>
      <w:r w:rsidR="00084410" w:rsidRPr="00617E15">
        <w:rPr>
          <w:sz w:val="20"/>
          <w:szCs w:val="20"/>
          <w:lang w:val="uk-UA"/>
        </w:rPr>
        <w:t>ПДЗМ</w:t>
      </w:r>
      <w:r w:rsidRPr="00617E15">
        <w:rPr>
          <w:sz w:val="20"/>
          <w:szCs w:val="20"/>
          <w:lang w:val="uk-UA"/>
        </w:rPr>
        <w:t xml:space="preserve">, починаючи від самого раннього етапу збору даних та визначення пріоритетів міських викликів, бачення Зеленого міста та визначення найважливіших заходів, і до остаточного затвердження </w:t>
      </w:r>
      <w:r w:rsidR="00084410" w:rsidRPr="00617E15">
        <w:rPr>
          <w:sz w:val="20"/>
          <w:szCs w:val="20"/>
          <w:lang w:val="uk-UA"/>
        </w:rPr>
        <w:t>ПДЗМ</w:t>
      </w:r>
      <w:r w:rsidRPr="00617E15">
        <w:rPr>
          <w:sz w:val="20"/>
          <w:szCs w:val="20"/>
          <w:lang w:val="uk-UA"/>
        </w:rPr>
        <w:t xml:space="preserve"> особами, що приймають рішення, та </w:t>
      </w:r>
      <w:r w:rsidR="00084410" w:rsidRPr="00617E15">
        <w:rPr>
          <w:sz w:val="20"/>
          <w:szCs w:val="20"/>
          <w:lang w:val="uk-UA"/>
        </w:rPr>
        <w:t>будуть залучатись в под</w:t>
      </w:r>
      <w:r w:rsidR="00781E40" w:rsidRPr="00617E15">
        <w:rPr>
          <w:sz w:val="20"/>
          <w:szCs w:val="20"/>
          <w:lang w:val="uk-UA"/>
        </w:rPr>
        <w:t>а</w:t>
      </w:r>
      <w:r w:rsidR="00084410" w:rsidRPr="00617E15">
        <w:rPr>
          <w:sz w:val="20"/>
          <w:szCs w:val="20"/>
          <w:lang w:val="uk-UA"/>
        </w:rPr>
        <w:t xml:space="preserve">льшому під час </w:t>
      </w:r>
      <w:r w:rsidRPr="00617E15">
        <w:rPr>
          <w:sz w:val="20"/>
          <w:szCs w:val="20"/>
          <w:lang w:val="uk-UA"/>
        </w:rPr>
        <w:t>його реалізаці</w:t>
      </w:r>
      <w:r w:rsidR="00084410" w:rsidRPr="00617E15">
        <w:rPr>
          <w:sz w:val="20"/>
          <w:szCs w:val="20"/>
          <w:lang w:val="uk-UA"/>
        </w:rPr>
        <w:t>ї</w:t>
      </w:r>
      <w:r w:rsidRPr="00617E15">
        <w:rPr>
          <w:sz w:val="20"/>
          <w:szCs w:val="20"/>
          <w:lang w:val="uk-UA"/>
        </w:rPr>
        <w:t>.</w:t>
      </w:r>
    </w:p>
    <w:p w14:paraId="6E65F015" w14:textId="77777777" w:rsidR="00084410" w:rsidRPr="00617E15" w:rsidRDefault="00084410" w:rsidP="00362E4E">
      <w:pPr>
        <w:pStyle w:val="21"/>
        <w:rPr>
          <w:rFonts w:eastAsia="SimSun"/>
          <w:color w:val="auto"/>
          <w:lang w:val="uk-UA"/>
        </w:rPr>
      </w:pPr>
      <w:bookmarkStart w:id="11" w:name="_Toc114670572"/>
      <w:r w:rsidRPr="00617E15">
        <w:rPr>
          <w:rFonts w:eastAsia="SimSun"/>
          <w:color w:val="auto"/>
          <w:lang w:val="uk-UA"/>
        </w:rPr>
        <w:t>Базова лінія Зеленого міста (Green City Baseline)</w:t>
      </w:r>
      <w:bookmarkEnd w:id="11"/>
    </w:p>
    <w:p w14:paraId="29FDB937" w14:textId="77777777" w:rsidR="00362E4E" w:rsidRPr="00617E15" w:rsidRDefault="00362E4E" w:rsidP="00084410">
      <w:pPr>
        <w:jc w:val="both"/>
        <w:rPr>
          <w:sz w:val="20"/>
          <w:szCs w:val="20"/>
          <w:lang w:val="uk-UA"/>
        </w:rPr>
      </w:pPr>
    </w:p>
    <w:p w14:paraId="5645F99C" w14:textId="33941D7E" w:rsidR="008853D5" w:rsidRPr="00617E15" w:rsidRDefault="00CA507D" w:rsidP="00084410">
      <w:pPr>
        <w:jc w:val="both"/>
        <w:rPr>
          <w:sz w:val="20"/>
          <w:szCs w:val="20"/>
          <w:lang w:val="uk-UA"/>
        </w:rPr>
      </w:pPr>
      <w:r w:rsidRPr="00617E15">
        <w:rPr>
          <w:sz w:val="20"/>
          <w:szCs w:val="20"/>
          <w:lang w:val="uk-UA"/>
        </w:rPr>
        <w:t xml:space="preserve">Етап визначення базової лінії </w:t>
      </w:r>
      <w:r w:rsidR="00275A34" w:rsidRPr="00617E15">
        <w:rPr>
          <w:sz w:val="20"/>
          <w:szCs w:val="20"/>
          <w:lang w:val="uk-UA"/>
        </w:rPr>
        <w:t>«З</w:t>
      </w:r>
      <w:r w:rsidRPr="00617E15">
        <w:rPr>
          <w:sz w:val="20"/>
          <w:szCs w:val="20"/>
          <w:lang w:val="uk-UA"/>
        </w:rPr>
        <w:t xml:space="preserve">еленого міста» </w:t>
      </w:r>
      <w:r w:rsidR="00275A34" w:rsidRPr="00617E15">
        <w:rPr>
          <w:sz w:val="20"/>
          <w:szCs w:val="20"/>
          <w:lang w:val="uk-UA"/>
        </w:rPr>
        <w:t>передбачав збір</w:t>
      </w:r>
      <w:r w:rsidRPr="00617E15">
        <w:rPr>
          <w:sz w:val="20"/>
          <w:szCs w:val="20"/>
          <w:lang w:val="uk-UA"/>
        </w:rPr>
        <w:t xml:space="preserve"> відповідних даних </w:t>
      </w:r>
      <w:r w:rsidR="00275A34" w:rsidRPr="00617E15">
        <w:rPr>
          <w:sz w:val="20"/>
          <w:szCs w:val="20"/>
          <w:lang w:val="uk-UA"/>
        </w:rPr>
        <w:t>для</w:t>
      </w:r>
      <w:r w:rsidRPr="00617E15">
        <w:rPr>
          <w:sz w:val="20"/>
          <w:szCs w:val="20"/>
          <w:lang w:val="uk-UA"/>
        </w:rPr>
        <w:t xml:space="preserve"> розуміння екологічних викликів, які стоять перед містом. Пріоритетними викликами для міста Києва було визначено наступні чотири: якість повітря, забезпечення зеленими </w:t>
      </w:r>
      <w:r w:rsidR="00343B7D" w:rsidRPr="00617E15">
        <w:rPr>
          <w:sz w:val="20"/>
          <w:szCs w:val="20"/>
          <w:lang w:val="uk-UA"/>
        </w:rPr>
        <w:t>зона</w:t>
      </w:r>
      <w:r w:rsidRPr="00617E15">
        <w:rPr>
          <w:sz w:val="20"/>
          <w:szCs w:val="20"/>
          <w:lang w:val="uk-UA"/>
        </w:rPr>
        <w:t>ми, адаптація та стійкість міста, та якість водних об</w:t>
      </w:r>
      <w:r w:rsidRPr="00617E15">
        <w:rPr>
          <w:sz w:val="20"/>
          <w:szCs w:val="20"/>
          <w:lang w:val="ru-RU"/>
        </w:rPr>
        <w:t>’</w:t>
      </w:r>
      <w:r w:rsidRPr="00617E15">
        <w:rPr>
          <w:sz w:val="20"/>
          <w:szCs w:val="20"/>
          <w:lang w:val="uk-UA"/>
        </w:rPr>
        <w:t xml:space="preserve">єктів. </w:t>
      </w:r>
      <w:r w:rsidR="00343B7D" w:rsidRPr="00617E15">
        <w:rPr>
          <w:sz w:val="20"/>
          <w:szCs w:val="20"/>
          <w:lang w:val="uk-UA"/>
        </w:rPr>
        <w:t xml:space="preserve"> Результати оцінки узагальнено н</w:t>
      </w:r>
      <w:r w:rsidR="00275A34" w:rsidRPr="00617E15">
        <w:rPr>
          <w:sz w:val="20"/>
          <w:szCs w:val="20"/>
          <w:lang w:val="uk-UA"/>
        </w:rPr>
        <w:t>ижче</w:t>
      </w:r>
      <w:r w:rsidR="00343B7D" w:rsidRPr="00617E15">
        <w:rPr>
          <w:sz w:val="20"/>
          <w:szCs w:val="20"/>
          <w:lang w:val="uk-UA"/>
        </w:rPr>
        <w:t xml:space="preserve">. </w:t>
      </w:r>
      <w:r w:rsidRPr="00617E15">
        <w:rPr>
          <w:sz w:val="20"/>
          <w:szCs w:val="20"/>
          <w:lang w:val="uk-UA"/>
        </w:rPr>
        <w:t xml:space="preserve"> </w:t>
      </w:r>
    </w:p>
    <w:p w14:paraId="1F12D264" w14:textId="6BBFDE2A" w:rsidR="00D90651" w:rsidRPr="002958CA" w:rsidRDefault="00D90651" w:rsidP="00C86349">
      <w:pPr>
        <w:jc w:val="both"/>
        <w:rPr>
          <w:strike/>
          <w:sz w:val="20"/>
          <w:szCs w:val="20"/>
          <w:lang w:val="uk-UA"/>
        </w:rPr>
        <w:sectPr w:rsidR="00D90651" w:rsidRPr="002958CA" w:rsidSect="00740175">
          <w:headerReference w:type="default" r:id="rId15"/>
          <w:footerReference w:type="default" r:id="rId16"/>
          <w:type w:val="continuous"/>
          <w:pgSz w:w="11906" w:h="16838"/>
          <w:pgMar w:top="1440" w:right="1440" w:bottom="1440" w:left="1440" w:header="708" w:footer="708" w:gutter="0"/>
          <w:pgNumType w:fmt="lowerRoman"/>
          <w:cols w:space="708"/>
          <w:docGrid w:linePitch="360"/>
        </w:sectPr>
      </w:pPr>
    </w:p>
    <w:p w14:paraId="301E063E" w14:textId="3CD0B6E5" w:rsidR="00B03973" w:rsidRPr="004E049F" w:rsidRDefault="00052989" w:rsidP="001B588A">
      <w:pPr>
        <w:pStyle w:val="NormalNoSpace"/>
        <w:rPr>
          <w:lang w:val="uk-UA"/>
        </w:rPr>
      </w:pPr>
      <w:r>
        <w:rPr>
          <w:noProof/>
          <w:lang w:val="ru-RU" w:eastAsia="ru-RU"/>
        </w:rPr>
        <w:lastRenderedPageBreak/>
        <mc:AlternateContent>
          <mc:Choice Requires="wpg">
            <w:drawing>
              <wp:anchor distT="0" distB="0" distL="114300" distR="114300" simplePos="0" relativeHeight="250836480" behindDoc="0" locked="0" layoutInCell="1" allowOverlap="1" wp14:anchorId="2E053A0C" wp14:editId="40A1AF98">
                <wp:simplePos x="0" y="0"/>
                <wp:positionH relativeFrom="column">
                  <wp:posOffset>-879894</wp:posOffset>
                </wp:positionH>
                <wp:positionV relativeFrom="paragraph">
                  <wp:posOffset>-1112808</wp:posOffset>
                </wp:positionV>
                <wp:extent cx="10676782" cy="7761605"/>
                <wp:effectExtent l="0" t="0" r="0" b="0"/>
                <wp:wrapNone/>
                <wp:docPr id="1041" name="Группа 1041"/>
                <wp:cNvGraphicFramePr/>
                <a:graphic xmlns:a="http://schemas.openxmlformats.org/drawingml/2006/main">
                  <a:graphicData uri="http://schemas.microsoft.com/office/word/2010/wordprocessingGroup">
                    <wpg:wgp>
                      <wpg:cNvGrpSpPr/>
                      <wpg:grpSpPr>
                        <a:xfrm>
                          <a:off x="0" y="0"/>
                          <a:ext cx="10676782" cy="7761605"/>
                          <a:chOff x="0" y="0"/>
                          <a:chExt cx="10676782" cy="7761605"/>
                        </a:xfrm>
                      </wpg:grpSpPr>
                      <pic:pic xmlns:pic="http://schemas.openxmlformats.org/drawingml/2006/picture">
                        <pic:nvPicPr>
                          <pic:cNvPr id="510" name="Picture 510"/>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675620" cy="7761605"/>
                          </a:xfrm>
                          <a:prstGeom prst="rect">
                            <a:avLst/>
                          </a:prstGeom>
                        </pic:spPr>
                      </pic:pic>
                      <wps:wsp>
                        <wps:cNvPr id="80" name="Text Box 2"/>
                        <wps:cNvSpPr txBox="1">
                          <a:spLocks noChangeArrowheads="1"/>
                        </wps:cNvSpPr>
                        <wps:spPr bwMode="auto">
                          <a:xfrm>
                            <a:off x="992037" y="931653"/>
                            <a:ext cx="2279015" cy="1610360"/>
                          </a:xfrm>
                          <a:prstGeom prst="rect">
                            <a:avLst/>
                          </a:prstGeom>
                          <a:solidFill>
                            <a:srgbClr val="F0EFE4"/>
                          </a:solidFill>
                          <a:ln w="9525">
                            <a:noFill/>
                            <a:miter lim="800000"/>
                            <a:headEnd/>
                            <a:tailEnd/>
                          </a:ln>
                        </wps:spPr>
                        <wps:txbx>
                          <w:txbxContent>
                            <w:p w14:paraId="65153541" w14:textId="77777777" w:rsidR="00FD190C" w:rsidRPr="00A159DA" w:rsidRDefault="00FD190C" w:rsidP="00C86349">
                              <w:pPr>
                                <w:shd w:val="clear" w:color="auto" w:fill="F0EFE4"/>
                                <w:rPr>
                                  <w:color w:val="005781"/>
                                  <w:sz w:val="32"/>
                                  <w:szCs w:val="32"/>
                                  <w:lang w:val="ru-RU"/>
                                </w:rPr>
                              </w:pPr>
                              <w:r w:rsidRPr="00A159DA">
                                <w:rPr>
                                  <w:b/>
                                  <w:bCs/>
                                  <w:color w:val="005781"/>
                                  <w:sz w:val="32"/>
                                  <w:szCs w:val="32"/>
                                  <w:lang w:val="ru-RU"/>
                                </w:rPr>
                                <w:t>Якість повітря</w:t>
                              </w:r>
                            </w:p>
                            <w:p w14:paraId="79A8DE98" w14:textId="77777777" w:rsidR="00FD190C" w:rsidRPr="00C5572B" w:rsidRDefault="00FD190C" w:rsidP="00C86349">
                              <w:pPr>
                                <w:shd w:val="clear" w:color="auto" w:fill="F0EFE4"/>
                                <w:rPr>
                                  <w:color w:val="005781"/>
                                  <w:sz w:val="20"/>
                                  <w:szCs w:val="20"/>
                                  <w:lang w:val="ru-RU"/>
                                </w:rPr>
                              </w:pPr>
                              <w:r w:rsidRPr="00C5572B">
                                <w:rPr>
                                  <w:color w:val="005781"/>
                                  <w:sz w:val="20"/>
                                  <w:szCs w:val="20"/>
                                  <w:lang w:val="ru-RU"/>
                                </w:rPr>
                                <w:t>Концентрації всіх спостережуваних забруднювальних речовин в атмосфері перевищують гранично допустимі рівні та вимагають негайного вжиття заходів.</w:t>
                              </w:r>
                              <w:r w:rsidRPr="00C5572B" w:rsidDel="00C86349">
                                <w:rPr>
                                  <w:color w:val="005781"/>
                                  <w:sz w:val="20"/>
                                  <w:szCs w:val="20"/>
                                  <w:lang w:val="ru-RU"/>
                                </w:rPr>
                                <w:t xml:space="preserve"> </w:t>
                              </w:r>
                            </w:p>
                          </w:txbxContent>
                        </wps:txbx>
                        <wps:bodyPr rot="0" vert="horz" wrap="square" lIns="91440" tIns="45720" rIns="91440" bIns="45720" anchor="t" anchorCtr="0">
                          <a:noAutofit/>
                        </wps:bodyPr>
                      </wps:wsp>
                      <wps:wsp>
                        <wps:cNvPr id="81" name="Text Box 2"/>
                        <wps:cNvSpPr txBox="1">
                          <a:spLocks noChangeArrowheads="1"/>
                        </wps:cNvSpPr>
                        <wps:spPr bwMode="auto">
                          <a:xfrm>
                            <a:off x="3597215" y="914400"/>
                            <a:ext cx="2497455" cy="1828165"/>
                          </a:xfrm>
                          <a:prstGeom prst="rect">
                            <a:avLst/>
                          </a:prstGeom>
                          <a:solidFill>
                            <a:srgbClr val="F0EFE4"/>
                          </a:solidFill>
                          <a:ln w="9525">
                            <a:noFill/>
                            <a:miter lim="800000"/>
                            <a:headEnd/>
                            <a:tailEnd/>
                          </a:ln>
                        </wps:spPr>
                        <wps:txbx>
                          <w:txbxContent>
                            <w:p w14:paraId="184E0EFD" w14:textId="77777777" w:rsidR="00FD190C" w:rsidRPr="001B588A" w:rsidRDefault="00FD190C" w:rsidP="00C86349">
                              <w:pPr>
                                <w:shd w:val="clear" w:color="auto" w:fill="EFEDE5"/>
                                <w:rPr>
                                  <w:b/>
                                  <w:bCs/>
                                  <w:color w:val="005781"/>
                                  <w:sz w:val="32"/>
                                  <w:szCs w:val="32"/>
                                </w:rPr>
                              </w:pPr>
                              <w:r w:rsidRPr="001B588A">
                                <w:rPr>
                                  <w:b/>
                                  <w:bCs/>
                                  <w:color w:val="005781"/>
                                  <w:sz w:val="32"/>
                                  <w:szCs w:val="32"/>
                                </w:rPr>
                                <w:t xml:space="preserve">Зелені зони </w:t>
                              </w:r>
                            </w:p>
                            <w:p w14:paraId="05A1C67F" w14:textId="77777777" w:rsidR="00FD190C" w:rsidRPr="00C5572B" w:rsidRDefault="00FD190C" w:rsidP="00C86349">
                              <w:pPr>
                                <w:shd w:val="clear" w:color="auto" w:fill="EFEDE5"/>
                                <w:rPr>
                                  <w:color w:val="005781"/>
                                  <w:sz w:val="20"/>
                                  <w:szCs w:val="20"/>
                                </w:rPr>
                              </w:pPr>
                              <w:r w:rsidRPr="00C5572B">
                                <w:rPr>
                                  <w:color w:val="005781"/>
                                  <w:sz w:val="20"/>
                                  <w:szCs w:val="20"/>
                                </w:rPr>
                                <w:t>Попри те, що за показниками цей сектор віднесено до «зеленої» категорії, громадські зелені простори постійно стикаються з ризиком посягань і забудови, а зелені зони розподілені по території міста нерівномірно.</w:t>
                              </w:r>
                            </w:p>
                          </w:txbxContent>
                        </wps:txbx>
                        <wps:bodyPr rot="0" vert="horz" wrap="square" lIns="91440" tIns="45720" rIns="91440" bIns="45720" anchor="t" anchorCtr="0">
                          <a:noAutofit/>
                        </wps:bodyPr>
                      </wps:wsp>
                      <wps:wsp>
                        <wps:cNvPr id="82" name="Text Box 2"/>
                        <wps:cNvSpPr txBox="1">
                          <a:spLocks noChangeArrowheads="1"/>
                        </wps:cNvSpPr>
                        <wps:spPr bwMode="auto">
                          <a:xfrm>
                            <a:off x="6254151" y="888521"/>
                            <a:ext cx="2401570" cy="1801495"/>
                          </a:xfrm>
                          <a:prstGeom prst="rect">
                            <a:avLst/>
                          </a:prstGeom>
                          <a:solidFill>
                            <a:srgbClr val="F0EFE4"/>
                          </a:solidFill>
                          <a:ln w="9525">
                            <a:noFill/>
                            <a:miter lim="800000"/>
                            <a:headEnd/>
                            <a:tailEnd/>
                          </a:ln>
                        </wps:spPr>
                        <wps:txbx>
                          <w:txbxContent>
                            <w:p w14:paraId="413AF6B9" w14:textId="77777777" w:rsidR="00FD190C" w:rsidRPr="001B588A" w:rsidRDefault="00FD190C" w:rsidP="00C86349">
                              <w:pPr>
                                <w:shd w:val="clear" w:color="auto" w:fill="F0EFE4"/>
                                <w:rPr>
                                  <w:b/>
                                  <w:bCs/>
                                  <w:color w:val="005781"/>
                                  <w:sz w:val="32"/>
                                  <w:szCs w:val="32"/>
                                </w:rPr>
                              </w:pPr>
                              <w:r w:rsidRPr="001B588A">
                                <w:rPr>
                                  <w:b/>
                                  <w:bCs/>
                                  <w:color w:val="005781"/>
                                  <w:sz w:val="32"/>
                                  <w:szCs w:val="32"/>
                                </w:rPr>
                                <w:t xml:space="preserve">Адаптація та стійкість </w:t>
                              </w:r>
                            </w:p>
                            <w:p w14:paraId="0E17F83E" w14:textId="18D50B6E" w:rsidR="00FD190C" w:rsidRPr="004617B1" w:rsidRDefault="00FD190C" w:rsidP="00C86349">
                              <w:pPr>
                                <w:shd w:val="clear" w:color="auto" w:fill="F0EFE4"/>
                                <w:rPr>
                                  <w:color w:val="005781"/>
                                  <w:sz w:val="20"/>
                                  <w:szCs w:val="20"/>
                                </w:rPr>
                              </w:pPr>
                              <w:r w:rsidRPr="004617B1">
                                <w:rPr>
                                  <w:color w:val="005781"/>
                                  <w:sz w:val="20"/>
                                  <w:szCs w:val="20"/>
                                </w:rPr>
                                <w:t>Київ вразливий до дедалі більшої кількості випадків екстремальних погодних явищ, зумовлених зміною клімату, причому чільне місце серед ризиків у місті посідає ризик підтоплення</w:t>
                              </w:r>
                              <w:r w:rsidRPr="004617B1">
                                <w:rPr>
                                  <w:color w:val="005781"/>
                                  <w:sz w:val="20"/>
                                  <w:szCs w:val="20"/>
                                  <w:lang w:val="uk-UA"/>
                                </w:rPr>
                                <w:t xml:space="preserve"> </w:t>
                              </w:r>
                              <w:r w:rsidRPr="004617B1">
                                <w:rPr>
                                  <w:color w:val="005781"/>
                                  <w:sz w:val="20"/>
                                  <w:szCs w:val="20"/>
                                </w:rPr>
                                <w:t>/затоплення.</w:t>
                              </w:r>
                            </w:p>
                          </w:txbxContent>
                        </wps:txbx>
                        <wps:bodyPr rot="0" vert="horz" wrap="square" lIns="91440" tIns="45720" rIns="91440" bIns="45720" anchor="t" anchorCtr="0">
                          <a:noAutofit/>
                        </wps:bodyPr>
                      </wps:wsp>
                      <wps:wsp>
                        <wps:cNvPr id="83" name="Text Box 2"/>
                        <wps:cNvSpPr txBox="1">
                          <a:spLocks noChangeArrowheads="1"/>
                        </wps:cNvSpPr>
                        <wps:spPr bwMode="auto">
                          <a:xfrm>
                            <a:off x="8790317" y="888521"/>
                            <a:ext cx="1885950" cy="2647315"/>
                          </a:xfrm>
                          <a:prstGeom prst="rect">
                            <a:avLst/>
                          </a:prstGeom>
                          <a:solidFill>
                            <a:srgbClr val="F0EFE4"/>
                          </a:solidFill>
                          <a:ln w="9525">
                            <a:noFill/>
                            <a:miter lim="800000"/>
                            <a:headEnd/>
                            <a:tailEnd/>
                          </a:ln>
                        </wps:spPr>
                        <wps:txbx>
                          <w:txbxContent>
                            <w:p w14:paraId="01F260CE" w14:textId="77777777" w:rsidR="00FD190C" w:rsidRPr="00A159DA" w:rsidRDefault="00FD190C" w:rsidP="00C86349">
                              <w:pPr>
                                <w:shd w:val="clear" w:color="auto" w:fill="F0EFE4"/>
                                <w:rPr>
                                  <w:b/>
                                  <w:bCs/>
                                  <w:color w:val="005781"/>
                                  <w:sz w:val="32"/>
                                  <w:szCs w:val="32"/>
                                  <w:lang w:val="ru-RU"/>
                                </w:rPr>
                              </w:pPr>
                              <w:r w:rsidRPr="00A159DA">
                                <w:rPr>
                                  <w:b/>
                                  <w:bCs/>
                                  <w:color w:val="005781"/>
                                  <w:sz w:val="32"/>
                                  <w:szCs w:val="32"/>
                                  <w:lang w:val="ru-RU"/>
                                </w:rPr>
                                <w:t xml:space="preserve">Якість води </w:t>
                              </w:r>
                            </w:p>
                            <w:p w14:paraId="4A78644D" w14:textId="52D69828" w:rsidR="00FD190C" w:rsidRPr="001B588A" w:rsidRDefault="00FD190C" w:rsidP="00C86349">
                              <w:pPr>
                                <w:shd w:val="clear" w:color="auto" w:fill="F0EFE4"/>
                                <w:rPr>
                                  <w:color w:val="005781"/>
                                </w:rPr>
                              </w:pPr>
                              <w:r w:rsidRPr="004617B1">
                                <w:rPr>
                                  <w:color w:val="005781"/>
                                  <w:sz w:val="20"/>
                                  <w:szCs w:val="20"/>
                                  <w:lang w:val="ru-RU"/>
                                </w:rPr>
                                <w:t xml:space="preserve">Забруднення водойм брудними побутовими та дощовими стічними водами, а також забруднення підземних водоносних пластів відходами </w:t>
                              </w:r>
                              <w:r w:rsidRPr="000C728C">
                                <w:rPr>
                                  <w:color w:val="005781"/>
                                  <w:sz w:val="20"/>
                                  <w:szCs w:val="20"/>
                                  <w:lang w:val="ru-RU"/>
                                </w:rPr>
                                <w:t>призводить до збільшення витрат реагентів для очищення питної води та доведення її якості до вимог чинних нормативних документів.</w:t>
                              </w:r>
                              <w:r w:rsidRPr="00A159DA">
                                <w:rPr>
                                  <w:color w:val="005781"/>
                                  <w:lang w:val="ru-RU"/>
                                </w:rPr>
                                <w:t xml:space="preserve"> </w:t>
                              </w:r>
                              <w:r w:rsidRPr="00C5572B">
                                <w:rPr>
                                  <w:color w:val="005781"/>
                                  <w:sz w:val="20"/>
                                  <w:szCs w:val="20"/>
                                </w:rPr>
                                <w:t>Системи водопостачання та водовідведення потребують реконструкції</w:t>
                              </w:r>
                              <w:r w:rsidRPr="00C86349">
                                <w:rPr>
                                  <w:color w:val="005781"/>
                                </w:rPr>
                                <w:t xml:space="preserve"> </w:t>
                              </w:r>
                              <w:r w:rsidRPr="00C5572B">
                                <w:rPr>
                                  <w:color w:val="005781"/>
                                  <w:sz w:val="20"/>
                                  <w:szCs w:val="20"/>
                                </w:rPr>
                                <w:t>та заміни.</w:t>
                              </w:r>
                            </w:p>
                            <w:p w14:paraId="34538B2F" w14:textId="77777777" w:rsidR="00FD190C" w:rsidRDefault="00FD190C"/>
                          </w:txbxContent>
                        </wps:txbx>
                        <wps:bodyPr rot="0" vert="horz" wrap="square" lIns="91440" tIns="45720" rIns="91440" bIns="45720" anchor="t" anchorCtr="0">
                          <a:noAutofit/>
                        </wps:bodyPr>
                      </wps:wsp>
                      <wps:wsp>
                        <wps:cNvPr id="85" name="Text Box 2"/>
                        <wps:cNvSpPr txBox="1">
                          <a:spLocks noChangeArrowheads="1"/>
                        </wps:cNvSpPr>
                        <wps:spPr bwMode="auto">
                          <a:xfrm>
                            <a:off x="1958196" y="6383548"/>
                            <a:ext cx="2292350" cy="1200933"/>
                          </a:xfrm>
                          <a:prstGeom prst="rect">
                            <a:avLst/>
                          </a:prstGeom>
                          <a:solidFill>
                            <a:srgbClr val="004B70"/>
                          </a:solidFill>
                          <a:ln w="9525">
                            <a:noFill/>
                            <a:miter lim="800000"/>
                            <a:headEnd/>
                            <a:tailEnd/>
                          </a:ln>
                        </wps:spPr>
                        <wps:txbx>
                          <w:txbxContent>
                            <w:p w14:paraId="16B80796" w14:textId="77777777" w:rsidR="00FD190C" w:rsidRPr="00A159DA" w:rsidRDefault="00FD190C" w:rsidP="00C86349">
                              <w:pPr>
                                <w:rPr>
                                  <w:color w:val="FFFFFF" w:themeColor="background1"/>
                                  <w:sz w:val="18"/>
                                  <w:szCs w:val="18"/>
                                  <w:lang w:val="ru-RU"/>
                                </w:rPr>
                              </w:pPr>
                              <w:r w:rsidRPr="00A159DA">
                                <w:rPr>
                                  <w:rFonts w:eastAsia="Times New Roman" w:cs="Arial"/>
                                  <w:color w:val="FFFFFF" w:themeColor="background1"/>
                                  <w:sz w:val="18"/>
                                  <w:szCs w:val="18"/>
                                  <w:lang w:val="ru-RU" w:eastAsia="en-GB"/>
                                </w:rPr>
                                <w:t xml:space="preserve">Обсяг викидів парникових газів знаходиться нижче рівня, визначеного Методологією ЄБРР, це зниження, однак, зумовлене уповільненням економічного розвитку, зростанням чисельності населення та </w:t>
                              </w:r>
                              <w:r>
                                <w:rPr>
                                  <w:rFonts w:eastAsia="Times New Roman" w:cs="Arial"/>
                                  <w:color w:val="FFFFFF" w:themeColor="background1"/>
                                  <w:sz w:val="18"/>
                                  <w:szCs w:val="18"/>
                                  <w:lang w:val="uk-UA" w:eastAsia="en-GB"/>
                                </w:rPr>
                                <w:t>невідповідністю</w:t>
                              </w:r>
                              <w:r w:rsidRPr="00A159DA">
                                <w:rPr>
                                  <w:rFonts w:eastAsia="Times New Roman" w:cs="Arial"/>
                                  <w:color w:val="FFFFFF" w:themeColor="background1"/>
                                  <w:sz w:val="18"/>
                                  <w:szCs w:val="18"/>
                                  <w:lang w:val="ru-RU" w:eastAsia="en-GB"/>
                                </w:rPr>
                                <w:t xml:space="preserve"> даних про викиди автомобільного транспорту.</w:t>
                              </w:r>
                            </w:p>
                          </w:txbxContent>
                        </wps:txbx>
                        <wps:bodyPr rot="0" vert="horz" wrap="square" lIns="91440" tIns="45720" rIns="91440" bIns="45720" anchor="t" anchorCtr="0">
                          <a:noAutofit/>
                        </wps:bodyPr>
                      </wps:wsp>
                      <wps:wsp>
                        <wps:cNvPr id="86" name="Text Box 2"/>
                        <wps:cNvSpPr txBox="1">
                          <a:spLocks noChangeArrowheads="1"/>
                        </wps:cNvSpPr>
                        <wps:spPr bwMode="auto">
                          <a:xfrm>
                            <a:off x="4304581" y="6409427"/>
                            <a:ext cx="2115185" cy="964078"/>
                          </a:xfrm>
                          <a:prstGeom prst="rect">
                            <a:avLst/>
                          </a:prstGeom>
                          <a:solidFill>
                            <a:srgbClr val="004B70"/>
                          </a:solidFill>
                          <a:ln w="9525">
                            <a:noFill/>
                            <a:miter lim="800000"/>
                            <a:headEnd/>
                            <a:tailEnd/>
                          </a:ln>
                        </wps:spPr>
                        <wps:txbx>
                          <w:txbxContent>
                            <w:p w14:paraId="305A8816" w14:textId="77777777" w:rsidR="00FD190C" w:rsidRPr="001A1D5E" w:rsidRDefault="00FD190C" w:rsidP="00C86349">
                              <w:pPr>
                                <w:rPr>
                                  <w:color w:val="FFFFFF" w:themeColor="background1"/>
                                </w:rPr>
                              </w:pPr>
                              <w:r w:rsidRPr="00A159DA">
                                <w:rPr>
                                  <w:rFonts w:eastAsia="Times New Roman" w:cs="Arial"/>
                                  <w:color w:val="FFFFFF" w:themeColor="background1"/>
                                  <w:sz w:val="18"/>
                                  <w:szCs w:val="18"/>
                                  <w:lang w:val="ru-RU" w:eastAsia="en-GB"/>
                                </w:rPr>
                                <w:t>Через відсутність належно</w:t>
                              </w:r>
                              <w:r>
                                <w:rPr>
                                  <w:rFonts w:eastAsia="Times New Roman" w:cs="Arial"/>
                                  <w:color w:val="FFFFFF" w:themeColor="background1"/>
                                  <w:sz w:val="18"/>
                                  <w:szCs w:val="18"/>
                                  <w:lang w:val="uk-UA" w:eastAsia="en-GB"/>
                                </w:rPr>
                                <w:t>ї оцінки та</w:t>
                              </w:r>
                              <w:r w:rsidRPr="00A159DA">
                                <w:rPr>
                                  <w:rFonts w:eastAsia="Times New Roman" w:cs="Arial"/>
                                  <w:color w:val="FFFFFF" w:themeColor="background1"/>
                                  <w:sz w:val="18"/>
                                  <w:szCs w:val="18"/>
                                  <w:lang w:val="ru-RU" w:eastAsia="en-GB"/>
                                </w:rPr>
                                <w:t xml:space="preserve"> моніторингу неможливо визначити </w:t>
                              </w:r>
                              <w:r>
                                <w:rPr>
                                  <w:rFonts w:eastAsia="Times New Roman" w:cs="Arial"/>
                                  <w:color w:val="FFFFFF" w:themeColor="background1"/>
                                  <w:sz w:val="18"/>
                                  <w:szCs w:val="18"/>
                                  <w:lang w:val="uk-UA" w:eastAsia="en-GB"/>
                                </w:rPr>
                                <w:t>стан</w:t>
                              </w:r>
                              <w:r w:rsidRPr="00A159DA">
                                <w:rPr>
                                  <w:rFonts w:eastAsia="Times New Roman" w:cs="Arial"/>
                                  <w:color w:val="FFFFFF" w:themeColor="background1"/>
                                  <w:sz w:val="18"/>
                                  <w:szCs w:val="18"/>
                                  <w:lang w:val="ru-RU" w:eastAsia="en-GB"/>
                                </w:rPr>
                                <w:t xml:space="preserve"> згідно з Методологією </w:t>
                              </w:r>
                              <w:r w:rsidRPr="00C86349">
                                <w:rPr>
                                  <w:rFonts w:eastAsia="Times New Roman" w:cs="Arial"/>
                                  <w:color w:val="FFFFFF" w:themeColor="background1"/>
                                  <w:sz w:val="18"/>
                                  <w:szCs w:val="18"/>
                                  <w:lang w:eastAsia="en-GB"/>
                                </w:rPr>
                                <w:t>ЄБРР.</w:t>
                              </w:r>
                            </w:p>
                          </w:txbxContent>
                        </wps:txbx>
                        <wps:bodyPr rot="0" vert="horz" wrap="square" lIns="91440" tIns="45720" rIns="91440" bIns="45720" anchor="t" anchorCtr="0">
                          <a:noAutofit/>
                        </wps:bodyPr>
                      </wps:wsp>
                      <wps:wsp>
                        <wps:cNvPr id="87" name="Text Box 2"/>
                        <wps:cNvSpPr txBox="1">
                          <a:spLocks noChangeArrowheads="1"/>
                        </wps:cNvSpPr>
                        <wps:spPr bwMode="auto">
                          <a:xfrm>
                            <a:off x="6418052" y="6383548"/>
                            <a:ext cx="2167654" cy="1151255"/>
                          </a:xfrm>
                          <a:prstGeom prst="rect">
                            <a:avLst/>
                          </a:prstGeom>
                          <a:solidFill>
                            <a:srgbClr val="004B70"/>
                          </a:solidFill>
                          <a:ln w="9525">
                            <a:noFill/>
                            <a:miter lim="800000"/>
                            <a:headEnd/>
                            <a:tailEnd/>
                          </a:ln>
                        </wps:spPr>
                        <wps:txbx>
                          <w:txbxContent>
                            <w:p w14:paraId="2F2FE5AB" w14:textId="77777777" w:rsidR="00FD190C" w:rsidRPr="001A1D5E" w:rsidRDefault="00FD190C" w:rsidP="00C86349">
                              <w:pPr>
                                <w:rPr>
                                  <w:color w:val="FFFFFF" w:themeColor="background1"/>
                                </w:rPr>
                              </w:pPr>
                              <w:r w:rsidRPr="00C86349">
                                <w:rPr>
                                  <w:rFonts w:eastAsia="Times New Roman" w:cs="Arial"/>
                                  <w:color w:val="FFFFFF" w:themeColor="background1"/>
                                  <w:sz w:val="18"/>
                                  <w:szCs w:val="18"/>
                                  <w:lang w:eastAsia="en-GB"/>
                                </w:rPr>
                                <w:t>Дані показників якості ґрунтів були відсутні, що ускладнило безпосереднє оцінювання обсягу проблем</w:t>
                              </w:r>
                              <w:r>
                                <w:rPr>
                                  <w:rFonts w:eastAsia="Times New Roman" w:cs="Arial"/>
                                  <w:color w:val="FFFFFF" w:themeColor="background1"/>
                                  <w:sz w:val="18"/>
                                  <w:szCs w:val="18"/>
                                  <w:lang w:val="uk-UA" w:eastAsia="en-GB"/>
                                </w:rPr>
                                <w:t>и</w:t>
                              </w:r>
                              <w:r w:rsidRPr="00C86349">
                                <w:rPr>
                                  <w:rFonts w:eastAsia="Times New Roman" w:cs="Arial"/>
                                  <w:color w:val="FFFFFF" w:themeColor="background1"/>
                                  <w:sz w:val="18"/>
                                  <w:szCs w:val="18"/>
                                  <w:lang w:eastAsia="en-GB"/>
                                </w:rPr>
                                <w:t>. Незбалансоване зосередження забруднених промислових ділянок в окремих районах міста вимагає уваги</w:t>
                              </w:r>
                              <w:r>
                                <w:rPr>
                                  <w:rFonts w:eastAsia="Times New Roman" w:cs="Arial"/>
                                  <w:color w:val="FFFFFF" w:themeColor="background1"/>
                                  <w:sz w:val="18"/>
                                  <w:szCs w:val="18"/>
                                  <w:lang w:val="uk-UA" w:eastAsia="en-GB"/>
                                </w:rPr>
                                <w:t>, ідентифікації та відповідних дій</w:t>
                              </w:r>
                              <w:r w:rsidRPr="00C86349">
                                <w:rPr>
                                  <w:rFonts w:eastAsia="Times New Roman" w:cs="Arial"/>
                                  <w:color w:val="FFFFFF" w:themeColor="background1"/>
                                  <w:sz w:val="18"/>
                                  <w:szCs w:val="18"/>
                                  <w:lang w:eastAsia="en-GB"/>
                                </w:rPr>
                                <w:t>.</w:t>
                              </w:r>
                            </w:p>
                          </w:txbxContent>
                        </wps:txbx>
                        <wps:bodyPr rot="0" vert="horz" wrap="square" lIns="91440" tIns="45720" rIns="91440" bIns="45720" anchor="t" anchorCtr="0">
                          <a:noAutofit/>
                        </wps:bodyPr>
                      </wps:wsp>
                      <wps:wsp>
                        <wps:cNvPr id="88" name="Text Box 2"/>
                        <wps:cNvSpPr txBox="1">
                          <a:spLocks noChangeArrowheads="1"/>
                        </wps:cNvSpPr>
                        <wps:spPr bwMode="auto">
                          <a:xfrm>
                            <a:off x="8669547" y="6314536"/>
                            <a:ext cx="2007235" cy="1337480"/>
                          </a:xfrm>
                          <a:prstGeom prst="rect">
                            <a:avLst/>
                          </a:prstGeom>
                          <a:solidFill>
                            <a:srgbClr val="004B70"/>
                          </a:solidFill>
                          <a:ln w="9525">
                            <a:noFill/>
                            <a:miter lim="800000"/>
                            <a:headEnd/>
                            <a:tailEnd/>
                          </a:ln>
                        </wps:spPr>
                        <wps:txbx>
                          <w:txbxContent>
                            <w:p w14:paraId="6E919648" w14:textId="77777777" w:rsidR="00FD190C" w:rsidRPr="00A159DA" w:rsidRDefault="00FD190C" w:rsidP="00C86349">
                              <w:pPr>
                                <w:rPr>
                                  <w:color w:val="FFFFFF" w:themeColor="background1"/>
                                  <w:lang w:val="ru-RU"/>
                                </w:rPr>
                              </w:pPr>
                              <w:r w:rsidRPr="00A159DA">
                                <w:rPr>
                                  <w:rFonts w:eastAsia="Times New Roman" w:cs="Arial"/>
                                  <w:color w:val="FFFFFF" w:themeColor="background1"/>
                                  <w:sz w:val="18"/>
                                  <w:szCs w:val="18"/>
                                  <w:lang w:val="ru-RU" w:eastAsia="en-GB"/>
                                </w:rPr>
                                <w:t xml:space="preserve">Високий рівень доступності води забезпечує високий бал за </w:t>
                              </w:r>
                              <w:r>
                                <w:rPr>
                                  <w:rFonts w:eastAsia="Times New Roman" w:cs="Arial"/>
                                  <w:color w:val="FFFFFF" w:themeColor="background1"/>
                                  <w:sz w:val="18"/>
                                  <w:szCs w:val="18"/>
                                  <w:lang w:val="uk-UA" w:eastAsia="en-GB"/>
                                </w:rPr>
                                <w:t>Методологією</w:t>
                              </w:r>
                              <w:r w:rsidRPr="00A159DA">
                                <w:rPr>
                                  <w:rFonts w:eastAsia="Times New Roman" w:cs="Arial"/>
                                  <w:color w:val="FFFFFF" w:themeColor="background1"/>
                                  <w:sz w:val="18"/>
                                  <w:szCs w:val="18"/>
                                  <w:lang w:val="ru-RU" w:eastAsia="en-GB"/>
                                </w:rPr>
                                <w:t xml:space="preserve">, </w:t>
                              </w:r>
                              <w:r>
                                <w:rPr>
                                  <w:rFonts w:eastAsia="Times New Roman" w:cs="Arial"/>
                                  <w:color w:val="FFFFFF" w:themeColor="background1"/>
                                  <w:sz w:val="18"/>
                                  <w:szCs w:val="18"/>
                                  <w:lang w:val="uk-UA" w:eastAsia="en-GB"/>
                                </w:rPr>
                                <w:t xml:space="preserve">проте </w:t>
                              </w:r>
                              <w:r w:rsidRPr="00A159DA">
                                <w:rPr>
                                  <w:rFonts w:eastAsia="Times New Roman" w:cs="Arial"/>
                                  <w:color w:val="FFFFFF" w:themeColor="background1"/>
                                  <w:sz w:val="18"/>
                                  <w:szCs w:val="18"/>
                                  <w:lang w:val="ru-RU" w:eastAsia="en-GB"/>
                                </w:rPr>
                                <w:t>змін</w:t>
                              </w:r>
                              <w:r>
                                <w:rPr>
                                  <w:rFonts w:eastAsia="Times New Roman" w:cs="Arial"/>
                                  <w:color w:val="FFFFFF" w:themeColor="background1"/>
                                  <w:sz w:val="18"/>
                                  <w:szCs w:val="18"/>
                                  <w:lang w:val="uk-UA" w:eastAsia="en-GB"/>
                                </w:rPr>
                                <w:t>и</w:t>
                              </w:r>
                              <w:r w:rsidRPr="00A159DA">
                                <w:rPr>
                                  <w:rFonts w:eastAsia="Times New Roman" w:cs="Arial"/>
                                  <w:color w:val="FFFFFF" w:themeColor="background1"/>
                                  <w:sz w:val="18"/>
                                  <w:szCs w:val="18"/>
                                  <w:lang w:val="ru-RU" w:eastAsia="en-GB"/>
                                </w:rPr>
                                <w:t xml:space="preserve"> клімату вже призвел</w:t>
                              </w:r>
                              <w:r>
                                <w:rPr>
                                  <w:rFonts w:eastAsia="Times New Roman" w:cs="Arial"/>
                                  <w:color w:val="FFFFFF" w:themeColor="background1"/>
                                  <w:sz w:val="18"/>
                                  <w:szCs w:val="18"/>
                                  <w:lang w:val="uk-UA" w:eastAsia="en-GB"/>
                                </w:rPr>
                                <w:t>и</w:t>
                              </w:r>
                              <w:r w:rsidRPr="00A159DA">
                                <w:rPr>
                                  <w:rFonts w:eastAsia="Times New Roman" w:cs="Arial"/>
                                  <w:color w:val="FFFFFF" w:themeColor="background1"/>
                                  <w:sz w:val="18"/>
                                  <w:szCs w:val="18"/>
                                  <w:lang w:val="ru-RU" w:eastAsia="en-GB"/>
                                </w:rPr>
                                <w:t xml:space="preserve"> до зменшення середнього стоку води в Україні. що становить потенційну загрозу для міста.</w:t>
                              </w:r>
                            </w:p>
                          </w:txbxContent>
                        </wps:txbx>
                        <wps:bodyPr rot="0" vert="horz" wrap="square" lIns="91440" tIns="45720" rIns="91440" bIns="45720" anchor="t" anchorCtr="0">
                          <a:noAutofit/>
                        </wps:bodyPr>
                      </wps:wsp>
                      <pic:pic xmlns:pic="http://schemas.openxmlformats.org/drawingml/2006/picture">
                        <pic:nvPicPr>
                          <pic:cNvPr id="67" name="Picture 67"/>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2501660" y="897148"/>
                            <a:ext cx="250190" cy="255905"/>
                          </a:xfrm>
                          <a:prstGeom prst="rect">
                            <a:avLst/>
                          </a:prstGeom>
                          <a:noFill/>
                        </pic:spPr>
                      </pic:pic>
                      <pic:pic xmlns:pic="http://schemas.openxmlformats.org/drawingml/2006/picture">
                        <pic:nvPicPr>
                          <pic:cNvPr id="79" name="Picture 79"/>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4908430" y="966159"/>
                            <a:ext cx="250190" cy="255905"/>
                          </a:xfrm>
                          <a:prstGeom prst="rect">
                            <a:avLst/>
                          </a:prstGeom>
                          <a:noFill/>
                        </pic:spPr>
                      </pic:pic>
                      <pic:pic xmlns:pic="http://schemas.openxmlformats.org/drawingml/2006/picture">
                        <pic:nvPicPr>
                          <pic:cNvPr id="89" name="Picture 89"/>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8376249" y="957533"/>
                            <a:ext cx="250190" cy="255905"/>
                          </a:xfrm>
                          <a:prstGeom prst="rect">
                            <a:avLst/>
                          </a:prstGeom>
                          <a:noFill/>
                        </pic:spPr>
                      </pic:pic>
                      <pic:pic xmlns:pic="http://schemas.openxmlformats.org/drawingml/2006/picture">
                        <pic:nvPicPr>
                          <pic:cNvPr id="90" name="Picture 90"/>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9998015" y="931653"/>
                            <a:ext cx="250190" cy="255905"/>
                          </a:xfrm>
                          <a:prstGeom prst="rect">
                            <a:avLst/>
                          </a:prstGeom>
                          <a:noFill/>
                        </pic:spPr>
                      </pic:pic>
                      <pic:pic xmlns:pic="http://schemas.openxmlformats.org/drawingml/2006/picture">
                        <pic:nvPicPr>
                          <pic:cNvPr id="91" name="Picture 91"/>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1958196" y="5917721"/>
                            <a:ext cx="250190" cy="255905"/>
                          </a:xfrm>
                          <a:prstGeom prst="rect">
                            <a:avLst/>
                          </a:prstGeom>
                          <a:noFill/>
                        </pic:spPr>
                      </pic:pic>
                      <wps:wsp>
                        <wps:cNvPr id="511" name="Text Box 2"/>
                        <wps:cNvSpPr txBox="1">
                          <a:spLocks noChangeArrowheads="1"/>
                        </wps:cNvSpPr>
                        <wps:spPr bwMode="auto">
                          <a:xfrm>
                            <a:off x="2803585" y="5650302"/>
                            <a:ext cx="1418894" cy="504967"/>
                          </a:xfrm>
                          <a:prstGeom prst="rect">
                            <a:avLst/>
                          </a:prstGeom>
                          <a:noFill/>
                          <a:ln w="9525">
                            <a:noFill/>
                            <a:miter lim="800000"/>
                            <a:headEnd/>
                            <a:tailEnd/>
                          </a:ln>
                        </wps:spPr>
                        <wps:txbx>
                          <w:txbxContent>
                            <w:p w14:paraId="17ED9D86" w14:textId="77777777" w:rsidR="00FD190C" w:rsidRPr="001B588A" w:rsidRDefault="00FD190C" w:rsidP="00C86349">
                              <w:pPr>
                                <w:rPr>
                                  <w:rFonts w:eastAsia="Times New Roman" w:cs="Arial"/>
                                  <w:b/>
                                  <w:bCs/>
                                  <w:color w:val="FFFFFF" w:themeColor="background1"/>
                                  <w:sz w:val="24"/>
                                  <w:szCs w:val="24"/>
                                  <w:lang w:eastAsia="en-GB"/>
                                </w:rPr>
                              </w:pPr>
                              <w:r w:rsidRPr="001B588A">
                                <w:rPr>
                                  <w:rFonts w:eastAsia="Times New Roman" w:cs="Arial"/>
                                  <w:b/>
                                  <w:bCs/>
                                  <w:color w:val="FFFFFF" w:themeColor="background1"/>
                                  <w:sz w:val="24"/>
                                  <w:szCs w:val="24"/>
                                  <w:lang w:eastAsia="en-GB"/>
                                </w:rPr>
                                <w:t>Викиди парникових газів</w:t>
                              </w:r>
                            </w:p>
                          </w:txbxContent>
                        </wps:txbx>
                        <wps:bodyPr rot="0" vert="horz" wrap="square" lIns="91440" tIns="45720" rIns="91440" bIns="45720" anchor="t" anchorCtr="0">
                          <a:noAutofit/>
                        </wps:bodyPr>
                      </wps:wsp>
                      <wps:wsp>
                        <wps:cNvPr id="294" name="Text Box 2"/>
                        <wps:cNvSpPr txBox="1">
                          <a:spLocks noChangeArrowheads="1"/>
                        </wps:cNvSpPr>
                        <wps:spPr bwMode="auto">
                          <a:xfrm>
                            <a:off x="4649637" y="5874589"/>
                            <a:ext cx="1536065" cy="354330"/>
                          </a:xfrm>
                          <a:prstGeom prst="rect">
                            <a:avLst/>
                          </a:prstGeom>
                          <a:noFill/>
                          <a:ln w="9525">
                            <a:noFill/>
                            <a:miter lim="800000"/>
                            <a:headEnd/>
                            <a:tailEnd/>
                          </a:ln>
                        </wps:spPr>
                        <wps:txbx>
                          <w:txbxContent>
                            <w:p w14:paraId="680032A2" w14:textId="77777777" w:rsidR="00FD190C" w:rsidRPr="001B588A" w:rsidRDefault="00FD190C" w:rsidP="00C86349">
                              <w:pPr>
                                <w:rPr>
                                  <w:rFonts w:eastAsia="Times New Roman" w:cs="Arial"/>
                                  <w:b/>
                                  <w:bCs/>
                                  <w:color w:val="FFFFFF" w:themeColor="background1"/>
                                  <w:sz w:val="28"/>
                                  <w:szCs w:val="28"/>
                                  <w:lang w:eastAsia="en-GB"/>
                                </w:rPr>
                              </w:pPr>
                              <w:r w:rsidRPr="001B588A">
                                <w:rPr>
                                  <w:rFonts w:eastAsia="Times New Roman" w:cs="Arial"/>
                                  <w:b/>
                                  <w:bCs/>
                                  <w:color w:val="FFFFFF" w:themeColor="background1"/>
                                  <w:sz w:val="28"/>
                                  <w:szCs w:val="28"/>
                                  <w:lang w:eastAsia="en-GB"/>
                                </w:rPr>
                                <w:t xml:space="preserve">Біорізноманіття  </w:t>
                              </w:r>
                            </w:p>
                          </w:txbxContent>
                        </wps:txbx>
                        <wps:bodyPr rot="0" vert="horz" wrap="square" lIns="91440" tIns="45720" rIns="91440" bIns="45720" anchor="t" anchorCtr="0">
                          <a:noAutofit/>
                        </wps:bodyPr>
                      </wps:wsp>
                      <pic:pic xmlns:pic="http://schemas.openxmlformats.org/drawingml/2006/picture">
                        <pic:nvPicPr>
                          <pic:cNvPr id="133" name="Picture 133"/>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6038490" y="5891842"/>
                            <a:ext cx="250190" cy="255905"/>
                          </a:xfrm>
                          <a:prstGeom prst="rect">
                            <a:avLst/>
                          </a:prstGeom>
                          <a:noFill/>
                        </pic:spPr>
                      </pic:pic>
                      <wps:wsp>
                        <wps:cNvPr id="295" name="Text Box 2"/>
                        <wps:cNvSpPr txBox="1">
                          <a:spLocks noChangeArrowheads="1"/>
                        </wps:cNvSpPr>
                        <wps:spPr bwMode="auto">
                          <a:xfrm>
                            <a:off x="6806241" y="5822831"/>
                            <a:ext cx="1282700" cy="395605"/>
                          </a:xfrm>
                          <a:prstGeom prst="rect">
                            <a:avLst/>
                          </a:prstGeom>
                          <a:noFill/>
                          <a:ln w="9525">
                            <a:noFill/>
                            <a:miter lim="800000"/>
                            <a:headEnd/>
                            <a:tailEnd/>
                          </a:ln>
                        </wps:spPr>
                        <wps:txbx>
                          <w:txbxContent>
                            <w:p w14:paraId="30F868E5" w14:textId="77777777" w:rsidR="00FD190C" w:rsidRPr="001B588A" w:rsidRDefault="00FD190C" w:rsidP="00C86349">
                              <w:pPr>
                                <w:rPr>
                                  <w:rFonts w:eastAsia="Times New Roman" w:cs="Arial"/>
                                  <w:b/>
                                  <w:bCs/>
                                  <w:color w:val="FFFFFF" w:themeColor="background1"/>
                                  <w:sz w:val="28"/>
                                  <w:szCs w:val="28"/>
                                  <w:lang w:eastAsia="en-GB"/>
                                </w:rPr>
                              </w:pPr>
                              <w:r w:rsidRPr="001B588A">
                                <w:rPr>
                                  <w:rFonts w:eastAsia="Times New Roman" w:cs="Arial"/>
                                  <w:b/>
                                  <w:bCs/>
                                  <w:color w:val="FFFFFF" w:themeColor="background1"/>
                                  <w:sz w:val="28"/>
                                  <w:szCs w:val="28"/>
                                  <w:lang w:eastAsia="en-GB"/>
                                </w:rPr>
                                <w:t>Якість грунтів</w:t>
                              </w:r>
                            </w:p>
                          </w:txbxContent>
                        </wps:txbx>
                        <wps:bodyPr rot="0" vert="horz" wrap="square" lIns="91440" tIns="45720" rIns="91440" bIns="45720" anchor="t" anchorCtr="0">
                          <a:noAutofit/>
                        </wps:bodyPr>
                      </wps:wsp>
                      <pic:pic xmlns:pic="http://schemas.openxmlformats.org/drawingml/2006/picture">
                        <pic:nvPicPr>
                          <pic:cNvPr id="123" name="Picture 123"/>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8074324" y="5831457"/>
                            <a:ext cx="250190" cy="255905"/>
                          </a:xfrm>
                          <a:prstGeom prst="rect">
                            <a:avLst/>
                          </a:prstGeom>
                          <a:noFill/>
                        </pic:spPr>
                      </pic:pic>
                      <wps:wsp>
                        <wps:cNvPr id="296" name="Text Box 2"/>
                        <wps:cNvSpPr txBox="1">
                          <a:spLocks noChangeArrowheads="1"/>
                        </wps:cNvSpPr>
                        <wps:spPr bwMode="auto">
                          <a:xfrm>
                            <a:off x="9083615" y="5693434"/>
                            <a:ext cx="1232453" cy="564542"/>
                          </a:xfrm>
                          <a:prstGeom prst="rect">
                            <a:avLst/>
                          </a:prstGeom>
                          <a:noFill/>
                          <a:ln w="9525">
                            <a:noFill/>
                            <a:miter lim="800000"/>
                            <a:headEnd/>
                            <a:tailEnd/>
                          </a:ln>
                        </wps:spPr>
                        <wps:txbx>
                          <w:txbxContent>
                            <w:p w14:paraId="5D1F5F78" w14:textId="77777777" w:rsidR="00FD190C" w:rsidRPr="001B588A" w:rsidRDefault="00FD190C" w:rsidP="00C86349">
                              <w:pPr>
                                <w:rPr>
                                  <w:rFonts w:eastAsia="Times New Roman" w:cs="Arial"/>
                                  <w:b/>
                                  <w:bCs/>
                                  <w:color w:val="FFFFFF" w:themeColor="background1"/>
                                  <w:sz w:val="28"/>
                                  <w:szCs w:val="28"/>
                                  <w:lang w:eastAsia="en-GB"/>
                                </w:rPr>
                              </w:pPr>
                              <w:r>
                                <w:rPr>
                                  <w:rFonts w:eastAsia="Times New Roman" w:cs="Arial"/>
                                  <w:b/>
                                  <w:bCs/>
                                  <w:color w:val="FFFFFF" w:themeColor="background1"/>
                                  <w:sz w:val="28"/>
                                  <w:szCs w:val="28"/>
                                  <w:lang w:val="uk-UA" w:eastAsia="en-GB"/>
                                </w:rPr>
                                <w:t>Д</w:t>
                              </w:r>
                              <w:r w:rsidRPr="001B588A">
                                <w:rPr>
                                  <w:rFonts w:eastAsia="Times New Roman" w:cs="Arial"/>
                                  <w:b/>
                                  <w:bCs/>
                                  <w:color w:val="FFFFFF" w:themeColor="background1"/>
                                  <w:sz w:val="28"/>
                                  <w:szCs w:val="28"/>
                                  <w:lang w:eastAsia="en-GB"/>
                                </w:rPr>
                                <w:t>оступність води</w:t>
                              </w:r>
                            </w:p>
                          </w:txbxContent>
                        </wps:txbx>
                        <wps:bodyPr rot="0" vert="horz" wrap="square" lIns="91440" tIns="45720" rIns="91440" bIns="45720" anchor="t" anchorCtr="0">
                          <a:noAutofit/>
                        </wps:bodyPr>
                      </wps:wsp>
                      <pic:pic xmlns:pic="http://schemas.openxmlformats.org/drawingml/2006/picture">
                        <pic:nvPicPr>
                          <pic:cNvPr id="305" name="Picture 305"/>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10205049" y="5883216"/>
                            <a:ext cx="250190" cy="255905"/>
                          </a:xfrm>
                          <a:prstGeom prst="rect">
                            <a:avLst/>
                          </a:prstGeom>
                          <a:noFill/>
                        </pic:spPr>
                      </pic:pic>
                    </wpg:wgp>
                  </a:graphicData>
                </a:graphic>
              </wp:anchor>
            </w:drawing>
          </mc:Choice>
          <mc:Fallback>
            <w:pict>
              <v:group w14:anchorId="2E053A0C" id="Группа 1041" o:spid="_x0000_s1028" style="position:absolute;left:0;text-align:left;margin-left:-69.3pt;margin-top:-87.6pt;width:840.7pt;height:611.15pt;z-index:250836480" coordsize="106767,776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0" o:spid="_x0000_s1029" type="#_x0000_t75" style="position:absolute;width:106756;height:7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">
                  <v:imagedata r:id="rId21" o:title=""/>
                  <v:path arrowok="t"/>
                </v:shape>
                <v:shape id="_x0000_s1030" type="#_x0000_t202" style="position:absolute;left:9920;top:9316;width:22790;height:16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" fillcolor="#f0efe4" stroked="f">
                  <v:textbox>
                    <w:txbxContent>
                      <w:p w14:paraId="65153541" w14:textId="77777777" w:rsidR="00FD190C" w:rsidRPr="00A159DA" w:rsidRDefault="00FD190C" w:rsidP="00C86349">
                        <w:pPr>
                          <w:shd w:val="clear" w:color="auto" w:fill="F0EFE4"/>
                          <w:rPr>
                            <w:color w:val="005781"/>
                            <w:sz w:val="32"/>
                            <w:szCs w:val="32"/>
                            <w:lang w:val="ru-RU"/>
                          </w:rPr>
                        </w:pPr>
                        <w:r w:rsidRPr="00A159DA">
                          <w:rPr>
                            <w:b/>
                            <w:bCs/>
                            <w:color w:val="005781"/>
                            <w:sz w:val="32"/>
                            <w:szCs w:val="32"/>
                            <w:lang w:val="ru-RU"/>
                          </w:rPr>
                          <w:t>Якість повітря</w:t>
                        </w:r>
                      </w:p>
                      <w:p w14:paraId="79A8DE98" w14:textId="77777777" w:rsidR="00FD190C" w:rsidRPr="00C5572B" w:rsidRDefault="00FD190C" w:rsidP="00C86349">
                        <w:pPr>
                          <w:shd w:val="clear" w:color="auto" w:fill="F0EFE4"/>
                          <w:rPr>
                            <w:color w:val="005781"/>
                            <w:sz w:val="20"/>
                            <w:szCs w:val="20"/>
                            <w:lang w:val="ru-RU"/>
                          </w:rPr>
                        </w:pPr>
                        <w:r w:rsidRPr="00C5572B">
                          <w:rPr>
                            <w:color w:val="005781"/>
                            <w:sz w:val="20"/>
                            <w:szCs w:val="20"/>
                            <w:lang w:val="ru-RU"/>
                          </w:rPr>
                          <w:t>Концентрації всіх спостережуваних забруднювальних речовин в атмосфері перевищують гранично допустимі рівні та вимагають негайного вжиття заходів.</w:t>
                        </w:r>
                        <w:r w:rsidRPr="00C5572B" w:rsidDel="00C86349">
                          <w:rPr>
                            <w:color w:val="005781"/>
                            <w:sz w:val="20"/>
                            <w:szCs w:val="20"/>
                            <w:lang w:val="ru-RU"/>
                          </w:rPr>
                          <w:t xml:space="preserve"> </w:t>
                        </w:r>
                      </w:p>
                    </w:txbxContent>
                  </v:textbox>
                </v:shape>
                <v:shape id="_x0000_s1031" type="#_x0000_t202" style="position:absolute;left:35972;top:9144;width:24974;height:18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" fillcolor="#f0efe4" stroked="f">
                  <v:textbox>
                    <w:txbxContent>
                      <w:p w14:paraId="184E0EFD" w14:textId="77777777" w:rsidR="00FD190C" w:rsidRPr="001B588A" w:rsidRDefault="00FD190C" w:rsidP="00C86349">
                        <w:pPr>
                          <w:shd w:val="clear" w:color="auto" w:fill="EFEDE5"/>
                          <w:rPr>
                            <w:b/>
                            <w:bCs/>
                            <w:color w:val="005781"/>
                            <w:sz w:val="32"/>
                            <w:szCs w:val="32"/>
                          </w:rPr>
                        </w:pPr>
                        <w:r w:rsidRPr="001B588A">
                          <w:rPr>
                            <w:b/>
                            <w:bCs/>
                            <w:color w:val="005781"/>
                            <w:sz w:val="32"/>
                            <w:szCs w:val="32"/>
                          </w:rPr>
                          <w:t xml:space="preserve">Зелені зони </w:t>
                        </w:r>
                      </w:p>
                      <w:p w14:paraId="05A1C67F" w14:textId="77777777" w:rsidR="00FD190C" w:rsidRPr="00C5572B" w:rsidRDefault="00FD190C" w:rsidP="00C86349">
                        <w:pPr>
                          <w:shd w:val="clear" w:color="auto" w:fill="EFEDE5"/>
                          <w:rPr>
                            <w:color w:val="005781"/>
                            <w:sz w:val="20"/>
                            <w:szCs w:val="20"/>
                          </w:rPr>
                        </w:pPr>
                        <w:r w:rsidRPr="00C5572B">
                          <w:rPr>
                            <w:color w:val="005781"/>
                            <w:sz w:val="20"/>
                            <w:szCs w:val="20"/>
                          </w:rPr>
                          <w:t>Попри те, що за показниками цей сектор віднесено до «зеленої» категорії, громадські зелені простори постійно стикаються з ризиком посягань і забудови, а зелені зони розподілені по території міста нерівномірно.</w:t>
                        </w:r>
                      </w:p>
                    </w:txbxContent>
                  </v:textbox>
                </v:shape>
                <v:shape id="_x0000_s1032" type="#_x0000_t202" style="position:absolute;left:62541;top:8885;width:24016;height:18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" fillcolor="#f0efe4" stroked="f">
                  <v:textbox>
                    <w:txbxContent>
                      <w:p w14:paraId="413AF6B9" w14:textId="77777777" w:rsidR="00FD190C" w:rsidRPr="001B588A" w:rsidRDefault="00FD190C" w:rsidP="00C86349">
                        <w:pPr>
                          <w:shd w:val="clear" w:color="auto" w:fill="F0EFE4"/>
                          <w:rPr>
                            <w:b/>
                            <w:bCs/>
                            <w:color w:val="005781"/>
                            <w:sz w:val="32"/>
                            <w:szCs w:val="32"/>
                          </w:rPr>
                        </w:pPr>
                        <w:r w:rsidRPr="001B588A">
                          <w:rPr>
                            <w:b/>
                            <w:bCs/>
                            <w:color w:val="005781"/>
                            <w:sz w:val="32"/>
                            <w:szCs w:val="32"/>
                          </w:rPr>
                          <w:t xml:space="preserve">Адаптація та стійкість </w:t>
                        </w:r>
                      </w:p>
                      <w:p w14:paraId="0E17F83E" w14:textId="18D50B6E" w:rsidR="00FD190C" w:rsidRPr="004617B1" w:rsidRDefault="00FD190C" w:rsidP="00C86349">
                        <w:pPr>
                          <w:shd w:val="clear" w:color="auto" w:fill="F0EFE4"/>
                          <w:rPr>
                            <w:color w:val="005781"/>
                            <w:sz w:val="20"/>
                            <w:szCs w:val="20"/>
                          </w:rPr>
                        </w:pPr>
                        <w:r w:rsidRPr="004617B1">
                          <w:rPr>
                            <w:color w:val="005781"/>
                            <w:sz w:val="20"/>
                            <w:szCs w:val="20"/>
                          </w:rPr>
                          <w:t>Київ вразливий до дедалі більшої кількості випадків екстремальних погодних явищ, зумовлених зміною клімату, причому чільне місце серед ризиків у місті посідає ризик підтоплення</w:t>
                        </w:r>
                        <w:r w:rsidRPr="004617B1">
                          <w:rPr>
                            <w:color w:val="005781"/>
                            <w:sz w:val="20"/>
                            <w:szCs w:val="20"/>
                            <w:lang w:val="uk-UA"/>
                          </w:rPr>
                          <w:t xml:space="preserve"> </w:t>
                        </w:r>
                        <w:r w:rsidRPr="004617B1">
                          <w:rPr>
                            <w:color w:val="005781"/>
                            <w:sz w:val="20"/>
                            <w:szCs w:val="20"/>
                          </w:rPr>
                          <w:t>/затоплення.</w:t>
                        </w:r>
                      </w:p>
                    </w:txbxContent>
                  </v:textbox>
                </v:shape>
                <v:shape id="_x0000_s1033" type="#_x0000_t202" style="position:absolute;left:87903;top:8885;width:18859;height:26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" fillcolor="#f0efe4" stroked="f">
                  <v:textbox>
                    <w:txbxContent>
                      <w:p w14:paraId="01F260CE" w14:textId="77777777" w:rsidR="00FD190C" w:rsidRPr="00A159DA" w:rsidRDefault="00FD190C" w:rsidP="00C86349">
                        <w:pPr>
                          <w:shd w:val="clear" w:color="auto" w:fill="F0EFE4"/>
                          <w:rPr>
                            <w:b/>
                            <w:bCs/>
                            <w:color w:val="005781"/>
                            <w:sz w:val="32"/>
                            <w:szCs w:val="32"/>
                            <w:lang w:val="ru-RU"/>
                          </w:rPr>
                        </w:pPr>
                        <w:r w:rsidRPr="00A159DA">
                          <w:rPr>
                            <w:b/>
                            <w:bCs/>
                            <w:color w:val="005781"/>
                            <w:sz w:val="32"/>
                            <w:szCs w:val="32"/>
                            <w:lang w:val="ru-RU"/>
                          </w:rPr>
                          <w:t xml:space="preserve">Якість води </w:t>
                        </w:r>
                      </w:p>
                      <w:p w14:paraId="4A78644D" w14:textId="52D69828" w:rsidR="00FD190C" w:rsidRPr="001B588A" w:rsidRDefault="00FD190C" w:rsidP="00C86349">
                        <w:pPr>
                          <w:shd w:val="clear" w:color="auto" w:fill="F0EFE4"/>
                          <w:rPr>
                            <w:color w:val="005781"/>
                          </w:rPr>
                        </w:pPr>
                        <w:r w:rsidRPr="004617B1">
                          <w:rPr>
                            <w:color w:val="005781"/>
                            <w:sz w:val="20"/>
                            <w:szCs w:val="20"/>
                            <w:lang w:val="ru-RU"/>
                          </w:rPr>
                          <w:t xml:space="preserve">Забруднення водойм брудними побутовими та дощовими стічними водами, а також забруднення підземних водоносних пластів відходами </w:t>
                        </w:r>
                        <w:r w:rsidRPr="000C728C">
                          <w:rPr>
                            <w:color w:val="005781"/>
                            <w:sz w:val="20"/>
                            <w:szCs w:val="20"/>
                            <w:lang w:val="ru-RU"/>
                          </w:rPr>
                          <w:t>призводить до збільшення витрат реагентів для очищення питної води та доведення її якості до вимог чинних нормативних документів.</w:t>
                        </w:r>
                        <w:r w:rsidRPr="00A159DA">
                          <w:rPr>
                            <w:color w:val="005781"/>
                            <w:lang w:val="ru-RU"/>
                          </w:rPr>
                          <w:t xml:space="preserve"> </w:t>
                        </w:r>
                        <w:r w:rsidRPr="00C5572B">
                          <w:rPr>
                            <w:color w:val="005781"/>
                            <w:sz w:val="20"/>
                            <w:szCs w:val="20"/>
                          </w:rPr>
                          <w:t>Системи водопостачання та водовідведення потребують реконструкції</w:t>
                        </w:r>
                        <w:r w:rsidRPr="00C86349">
                          <w:rPr>
                            <w:color w:val="005781"/>
                          </w:rPr>
                          <w:t xml:space="preserve"> </w:t>
                        </w:r>
                        <w:r w:rsidRPr="00C5572B">
                          <w:rPr>
                            <w:color w:val="005781"/>
                            <w:sz w:val="20"/>
                            <w:szCs w:val="20"/>
                          </w:rPr>
                          <w:t>та заміни.</w:t>
                        </w:r>
                      </w:p>
                      <w:p w14:paraId="34538B2F" w14:textId="77777777" w:rsidR="00FD190C" w:rsidRDefault="00FD190C"/>
                    </w:txbxContent>
                  </v:textbox>
                </v:shape>
                <v:shape id="_x0000_s1034" type="#_x0000_t202" style="position:absolute;left:19581;top:63835;width:22924;height:12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" fillcolor="#004b70" stroked="f">
                  <v:textbox>
                    <w:txbxContent>
                      <w:p w14:paraId="16B80796" w14:textId="77777777" w:rsidR="00FD190C" w:rsidRPr="00A159DA" w:rsidRDefault="00FD190C" w:rsidP="00C86349">
                        <w:pPr>
                          <w:rPr>
                            <w:color w:val="FFFFFF" w:themeColor="background1"/>
                            <w:sz w:val="18"/>
                            <w:szCs w:val="18"/>
                            <w:lang w:val="ru-RU"/>
                          </w:rPr>
                        </w:pPr>
                        <w:r w:rsidRPr="00A159DA">
                          <w:rPr>
                            <w:rFonts w:eastAsia="Times New Roman" w:cs="Arial"/>
                            <w:color w:val="FFFFFF" w:themeColor="background1"/>
                            <w:sz w:val="18"/>
                            <w:szCs w:val="18"/>
                            <w:lang w:val="ru-RU" w:eastAsia="en-GB"/>
                          </w:rPr>
                          <w:t xml:space="preserve">Обсяг викидів парникових газів знаходиться нижче рівня, визначеного Методологією ЄБРР, це зниження, однак, зумовлене уповільненням економічного розвитку, зростанням чисельності населення та </w:t>
                        </w:r>
                        <w:r>
                          <w:rPr>
                            <w:rFonts w:eastAsia="Times New Roman" w:cs="Arial"/>
                            <w:color w:val="FFFFFF" w:themeColor="background1"/>
                            <w:sz w:val="18"/>
                            <w:szCs w:val="18"/>
                            <w:lang w:val="uk-UA" w:eastAsia="en-GB"/>
                          </w:rPr>
                          <w:t>невідповідністю</w:t>
                        </w:r>
                        <w:r w:rsidRPr="00A159DA">
                          <w:rPr>
                            <w:rFonts w:eastAsia="Times New Roman" w:cs="Arial"/>
                            <w:color w:val="FFFFFF" w:themeColor="background1"/>
                            <w:sz w:val="18"/>
                            <w:szCs w:val="18"/>
                            <w:lang w:val="ru-RU" w:eastAsia="en-GB"/>
                          </w:rPr>
                          <w:t xml:space="preserve"> даних про викиди автомобільного транспорту.</w:t>
                        </w:r>
                      </w:p>
                    </w:txbxContent>
                  </v:textbox>
                </v:shape>
                <v:shape id="_x0000_s1035" type="#_x0000_t202" style="position:absolute;left:43045;top:64094;width:21152;height:9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" fillcolor="#004b70" stroked="f">
                  <v:textbox>
                    <w:txbxContent>
                      <w:p w14:paraId="305A8816" w14:textId="77777777" w:rsidR="00FD190C" w:rsidRPr="001A1D5E" w:rsidRDefault="00FD190C" w:rsidP="00C86349">
                        <w:pPr>
                          <w:rPr>
                            <w:color w:val="FFFFFF" w:themeColor="background1"/>
                          </w:rPr>
                        </w:pPr>
                        <w:r w:rsidRPr="00A159DA">
                          <w:rPr>
                            <w:rFonts w:eastAsia="Times New Roman" w:cs="Arial"/>
                            <w:color w:val="FFFFFF" w:themeColor="background1"/>
                            <w:sz w:val="18"/>
                            <w:szCs w:val="18"/>
                            <w:lang w:val="ru-RU" w:eastAsia="en-GB"/>
                          </w:rPr>
                          <w:t>Через відсутність належно</w:t>
                        </w:r>
                        <w:r>
                          <w:rPr>
                            <w:rFonts w:eastAsia="Times New Roman" w:cs="Arial"/>
                            <w:color w:val="FFFFFF" w:themeColor="background1"/>
                            <w:sz w:val="18"/>
                            <w:szCs w:val="18"/>
                            <w:lang w:val="uk-UA" w:eastAsia="en-GB"/>
                          </w:rPr>
                          <w:t>ї оцінки та</w:t>
                        </w:r>
                        <w:r w:rsidRPr="00A159DA">
                          <w:rPr>
                            <w:rFonts w:eastAsia="Times New Roman" w:cs="Arial"/>
                            <w:color w:val="FFFFFF" w:themeColor="background1"/>
                            <w:sz w:val="18"/>
                            <w:szCs w:val="18"/>
                            <w:lang w:val="ru-RU" w:eastAsia="en-GB"/>
                          </w:rPr>
                          <w:t xml:space="preserve"> моніторингу неможливо визначити </w:t>
                        </w:r>
                        <w:r>
                          <w:rPr>
                            <w:rFonts w:eastAsia="Times New Roman" w:cs="Arial"/>
                            <w:color w:val="FFFFFF" w:themeColor="background1"/>
                            <w:sz w:val="18"/>
                            <w:szCs w:val="18"/>
                            <w:lang w:val="uk-UA" w:eastAsia="en-GB"/>
                          </w:rPr>
                          <w:t>стан</w:t>
                        </w:r>
                        <w:r w:rsidRPr="00A159DA">
                          <w:rPr>
                            <w:rFonts w:eastAsia="Times New Roman" w:cs="Arial"/>
                            <w:color w:val="FFFFFF" w:themeColor="background1"/>
                            <w:sz w:val="18"/>
                            <w:szCs w:val="18"/>
                            <w:lang w:val="ru-RU" w:eastAsia="en-GB"/>
                          </w:rPr>
                          <w:t xml:space="preserve"> згідно з Методологією </w:t>
                        </w:r>
                        <w:r w:rsidRPr="00C86349">
                          <w:rPr>
                            <w:rFonts w:eastAsia="Times New Roman" w:cs="Arial"/>
                            <w:color w:val="FFFFFF" w:themeColor="background1"/>
                            <w:sz w:val="18"/>
                            <w:szCs w:val="18"/>
                            <w:lang w:eastAsia="en-GB"/>
                          </w:rPr>
                          <w:t>ЄБРР.</w:t>
                        </w:r>
                      </w:p>
                    </w:txbxContent>
                  </v:textbox>
                </v:shape>
                <v:shape id="_x0000_s1036" type="#_x0000_t202" style="position:absolute;left:64180;top:63835;width:21677;height:11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" fillcolor="#004b70" stroked="f">
                  <v:textbox>
                    <w:txbxContent>
                      <w:p w14:paraId="2F2FE5AB" w14:textId="77777777" w:rsidR="00FD190C" w:rsidRPr="001A1D5E" w:rsidRDefault="00FD190C" w:rsidP="00C86349">
                        <w:pPr>
                          <w:rPr>
                            <w:color w:val="FFFFFF" w:themeColor="background1"/>
                          </w:rPr>
                        </w:pPr>
                        <w:r w:rsidRPr="00C86349">
                          <w:rPr>
                            <w:rFonts w:eastAsia="Times New Roman" w:cs="Arial"/>
                            <w:color w:val="FFFFFF" w:themeColor="background1"/>
                            <w:sz w:val="18"/>
                            <w:szCs w:val="18"/>
                            <w:lang w:eastAsia="en-GB"/>
                          </w:rPr>
                          <w:t>Дані показників якості ґрунтів були відсутні, що ускладнило безпосереднє оцінювання обсягу проблем</w:t>
                        </w:r>
                        <w:r>
                          <w:rPr>
                            <w:rFonts w:eastAsia="Times New Roman" w:cs="Arial"/>
                            <w:color w:val="FFFFFF" w:themeColor="background1"/>
                            <w:sz w:val="18"/>
                            <w:szCs w:val="18"/>
                            <w:lang w:val="uk-UA" w:eastAsia="en-GB"/>
                          </w:rPr>
                          <w:t>и</w:t>
                        </w:r>
                        <w:r w:rsidRPr="00C86349">
                          <w:rPr>
                            <w:rFonts w:eastAsia="Times New Roman" w:cs="Arial"/>
                            <w:color w:val="FFFFFF" w:themeColor="background1"/>
                            <w:sz w:val="18"/>
                            <w:szCs w:val="18"/>
                            <w:lang w:eastAsia="en-GB"/>
                          </w:rPr>
                          <w:t>. Незбалансоване зосередження забруднених промислових ділянок в окремих районах міста вимагає уваги</w:t>
                        </w:r>
                        <w:r>
                          <w:rPr>
                            <w:rFonts w:eastAsia="Times New Roman" w:cs="Arial"/>
                            <w:color w:val="FFFFFF" w:themeColor="background1"/>
                            <w:sz w:val="18"/>
                            <w:szCs w:val="18"/>
                            <w:lang w:val="uk-UA" w:eastAsia="en-GB"/>
                          </w:rPr>
                          <w:t>, ідентифікації та відповідних дій</w:t>
                        </w:r>
                        <w:r w:rsidRPr="00C86349">
                          <w:rPr>
                            <w:rFonts w:eastAsia="Times New Roman" w:cs="Arial"/>
                            <w:color w:val="FFFFFF" w:themeColor="background1"/>
                            <w:sz w:val="18"/>
                            <w:szCs w:val="18"/>
                            <w:lang w:eastAsia="en-GB"/>
                          </w:rPr>
                          <w:t>.</w:t>
                        </w:r>
                      </w:p>
                    </w:txbxContent>
                  </v:textbox>
                </v:shape>
                <v:shape id="_x0000_s1037" type="#_x0000_t202" style="position:absolute;left:86695;top:63145;width:20072;height:13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" fillcolor="#004b70" stroked="f">
                  <v:textbox>
                    <w:txbxContent>
                      <w:p w14:paraId="6E919648" w14:textId="77777777" w:rsidR="00FD190C" w:rsidRPr="00A159DA" w:rsidRDefault="00FD190C" w:rsidP="00C86349">
                        <w:pPr>
                          <w:rPr>
                            <w:color w:val="FFFFFF" w:themeColor="background1"/>
                            <w:lang w:val="ru-RU"/>
                          </w:rPr>
                        </w:pPr>
                        <w:r w:rsidRPr="00A159DA">
                          <w:rPr>
                            <w:rFonts w:eastAsia="Times New Roman" w:cs="Arial"/>
                            <w:color w:val="FFFFFF" w:themeColor="background1"/>
                            <w:sz w:val="18"/>
                            <w:szCs w:val="18"/>
                            <w:lang w:val="ru-RU" w:eastAsia="en-GB"/>
                          </w:rPr>
                          <w:t xml:space="preserve">Високий рівень доступності води забезпечує високий бал за </w:t>
                        </w:r>
                        <w:r>
                          <w:rPr>
                            <w:rFonts w:eastAsia="Times New Roman" w:cs="Arial"/>
                            <w:color w:val="FFFFFF" w:themeColor="background1"/>
                            <w:sz w:val="18"/>
                            <w:szCs w:val="18"/>
                            <w:lang w:val="uk-UA" w:eastAsia="en-GB"/>
                          </w:rPr>
                          <w:t>Методологією</w:t>
                        </w:r>
                        <w:r w:rsidRPr="00A159DA">
                          <w:rPr>
                            <w:rFonts w:eastAsia="Times New Roman" w:cs="Arial"/>
                            <w:color w:val="FFFFFF" w:themeColor="background1"/>
                            <w:sz w:val="18"/>
                            <w:szCs w:val="18"/>
                            <w:lang w:val="ru-RU" w:eastAsia="en-GB"/>
                          </w:rPr>
                          <w:t xml:space="preserve">, </w:t>
                        </w:r>
                        <w:r>
                          <w:rPr>
                            <w:rFonts w:eastAsia="Times New Roman" w:cs="Arial"/>
                            <w:color w:val="FFFFFF" w:themeColor="background1"/>
                            <w:sz w:val="18"/>
                            <w:szCs w:val="18"/>
                            <w:lang w:val="uk-UA" w:eastAsia="en-GB"/>
                          </w:rPr>
                          <w:t xml:space="preserve">проте </w:t>
                        </w:r>
                        <w:r w:rsidRPr="00A159DA">
                          <w:rPr>
                            <w:rFonts w:eastAsia="Times New Roman" w:cs="Arial"/>
                            <w:color w:val="FFFFFF" w:themeColor="background1"/>
                            <w:sz w:val="18"/>
                            <w:szCs w:val="18"/>
                            <w:lang w:val="ru-RU" w:eastAsia="en-GB"/>
                          </w:rPr>
                          <w:t>змін</w:t>
                        </w:r>
                        <w:r>
                          <w:rPr>
                            <w:rFonts w:eastAsia="Times New Roman" w:cs="Arial"/>
                            <w:color w:val="FFFFFF" w:themeColor="background1"/>
                            <w:sz w:val="18"/>
                            <w:szCs w:val="18"/>
                            <w:lang w:val="uk-UA" w:eastAsia="en-GB"/>
                          </w:rPr>
                          <w:t>и</w:t>
                        </w:r>
                        <w:r w:rsidRPr="00A159DA">
                          <w:rPr>
                            <w:rFonts w:eastAsia="Times New Roman" w:cs="Arial"/>
                            <w:color w:val="FFFFFF" w:themeColor="background1"/>
                            <w:sz w:val="18"/>
                            <w:szCs w:val="18"/>
                            <w:lang w:val="ru-RU" w:eastAsia="en-GB"/>
                          </w:rPr>
                          <w:t xml:space="preserve"> клімату вже призвел</w:t>
                        </w:r>
                        <w:r>
                          <w:rPr>
                            <w:rFonts w:eastAsia="Times New Roman" w:cs="Arial"/>
                            <w:color w:val="FFFFFF" w:themeColor="background1"/>
                            <w:sz w:val="18"/>
                            <w:szCs w:val="18"/>
                            <w:lang w:val="uk-UA" w:eastAsia="en-GB"/>
                          </w:rPr>
                          <w:t>и</w:t>
                        </w:r>
                        <w:r w:rsidRPr="00A159DA">
                          <w:rPr>
                            <w:rFonts w:eastAsia="Times New Roman" w:cs="Arial"/>
                            <w:color w:val="FFFFFF" w:themeColor="background1"/>
                            <w:sz w:val="18"/>
                            <w:szCs w:val="18"/>
                            <w:lang w:val="ru-RU" w:eastAsia="en-GB"/>
                          </w:rPr>
                          <w:t xml:space="preserve"> до зменшення середнього стоку води в Україні. що становить потенційну загрозу для міста.</w:t>
                        </w:r>
                      </w:p>
                    </w:txbxContent>
                  </v:textbox>
                </v:shape>
                <v:shape id="Picture 67" o:spid="_x0000_s1038" type="#_x0000_t75" style="position:absolute;left:25016;top:8971;width:2502;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">
                  <v:imagedata r:id="rId22" o:title=""/>
                  <v:path arrowok="t"/>
                </v:shape>
                <v:shape id="Picture 79" o:spid="_x0000_s1039" type="#_x0000_t75" style="position:absolute;left:49084;top:9661;width:2502;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">
                  <v:imagedata r:id="rId22" o:title=""/>
                  <v:path arrowok="t"/>
                </v:shape>
                <v:shape id="Picture 89" o:spid="_x0000_s1040" type="#_x0000_t75" style="position:absolute;left:83762;top:9575;width:2502;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">
                  <v:imagedata r:id="rId22" o:title=""/>
                  <v:path arrowok="t"/>
                </v:shape>
                <v:shape id="Picture 90" o:spid="_x0000_s1041" type="#_x0000_t75" style="position:absolute;left:99980;top:9316;width:2502;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">
                  <v:imagedata r:id="rId22" o:title=""/>
                  <v:path arrowok="t"/>
                </v:shape>
                <v:shape id="Picture 91" o:spid="_x0000_s1042" type="#_x0000_t75" style="position:absolute;left:19581;top:59177;width:2502;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">
                  <v:imagedata r:id="rId23" o:title=""/>
                  <v:path arrowok="t"/>
                </v:shape>
                <v:shape id="_x0000_s1043" type="#_x0000_t202" style="position:absolute;left:28035;top:56503;width:14189;height:5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" filled="f" stroked="f">
                  <v:textbox>
                    <w:txbxContent>
                      <w:p w14:paraId="17ED9D86" w14:textId="77777777" w:rsidR="00FD190C" w:rsidRPr="001B588A" w:rsidRDefault="00FD190C" w:rsidP="00C86349">
                        <w:pPr>
                          <w:rPr>
                            <w:rFonts w:eastAsia="Times New Roman" w:cs="Arial"/>
                            <w:b/>
                            <w:bCs/>
                            <w:color w:val="FFFFFF" w:themeColor="background1"/>
                            <w:sz w:val="24"/>
                            <w:szCs w:val="24"/>
                            <w:lang w:eastAsia="en-GB"/>
                          </w:rPr>
                        </w:pPr>
                        <w:r w:rsidRPr="001B588A">
                          <w:rPr>
                            <w:rFonts w:eastAsia="Times New Roman" w:cs="Arial"/>
                            <w:b/>
                            <w:bCs/>
                            <w:color w:val="FFFFFF" w:themeColor="background1"/>
                            <w:sz w:val="24"/>
                            <w:szCs w:val="24"/>
                            <w:lang w:eastAsia="en-GB"/>
                          </w:rPr>
                          <w:t>Викиди парникових газів</w:t>
                        </w:r>
                      </w:p>
                    </w:txbxContent>
                  </v:textbox>
                </v:shape>
                <v:shape id="_x0000_s1044" type="#_x0000_t202" style="position:absolute;left:46496;top:58745;width:15361;height:3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" filled="f" stroked="f">
                  <v:textbox>
                    <w:txbxContent>
                      <w:p w14:paraId="680032A2" w14:textId="77777777" w:rsidR="00FD190C" w:rsidRPr="001B588A" w:rsidRDefault="00FD190C" w:rsidP="00C86349">
                        <w:pPr>
                          <w:rPr>
                            <w:rFonts w:eastAsia="Times New Roman" w:cs="Arial"/>
                            <w:b/>
                            <w:bCs/>
                            <w:color w:val="FFFFFF" w:themeColor="background1"/>
                            <w:sz w:val="28"/>
                            <w:szCs w:val="28"/>
                            <w:lang w:eastAsia="en-GB"/>
                          </w:rPr>
                        </w:pPr>
                        <w:r w:rsidRPr="001B588A">
                          <w:rPr>
                            <w:rFonts w:eastAsia="Times New Roman" w:cs="Arial"/>
                            <w:b/>
                            <w:bCs/>
                            <w:color w:val="FFFFFF" w:themeColor="background1"/>
                            <w:sz w:val="28"/>
                            <w:szCs w:val="28"/>
                            <w:lang w:eastAsia="en-GB"/>
                          </w:rPr>
                          <w:t xml:space="preserve">Біорізноманіття  </w:t>
                        </w:r>
                      </w:p>
                    </w:txbxContent>
                  </v:textbox>
                </v:shape>
                <v:shape id="Picture 133" o:spid="_x0000_s1045" type="#_x0000_t75" style="position:absolute;left:60384;top:58918;width:2502;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">
                  <v:imagedata r:id="rId23" o:title=""/>
                  <v:path arrowok="t"/>
                </v:shape>
                <v:shape id="_x0000_s1046" type="#_x0000_t202" style="position:absolute;left:68062;top:58228;width:12827;height:3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" filled="f" stroked="f">
                  <v:textbox>
                    <w:txbxContent>
                      <w:p w14:paraId="30F868E5" w14:textId="77777777" w:rsidR="00FD190C" w:rsidRPr="001B588A" w:rsidRDefault="00FD190C" w:rsidP="00C86349">
                        <w:pPr>
                          <w:rPr>
                            <w:rFonts w:eastAsia="Times New Roman" w:cs="Arial"/>
                            <w:b/>
                            <w:bCs/>
                            <w:color w:val="FFFFFF" w:themeColor="background1"/>
                            <w:sz w:val="28"/>
                            <w:szCs w:val="28"/>
                            <w:lang w:eastAsia="en-GB"/>
                          </w:rPr>
                        </w:pPr>
                        <w:r w:rsidRPr="001B588A">
                          <w:rPr>
                            <w:rFonts w:eastAsia="Times New Roman" w:cs="Arial"/>
                            <w:b/>
                            <w:bCs/>
                            <w:color w:val="FFFFFF" w:themeColor="background1"/>
                            <w:sz w:val="28"/>
                            <w:szCs w:val="28"/>
                            <w:lang w:eastAsia="en-GB"/>
                          </w:rPr>
                          <w:t>Якість грунтів</w:t>
                        </w:r>
                      </w:p>
                    </w:txbxContent>
                  </v:textbox>
                </v:shape>
                <v:shape id="Picture 123" o:spid="_x0000_s1047" type="#_x0000_t75" style="position:absolute;left:80743;top:58314;width:2502;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">
                  <v:imagedata r:id="rId23" o:title=""/>
                  <v:path arrowok="t"/>
                </v:shape>
                <v:shape id="_x0000_s1048" type="#_x0000_t202" style="position:absolute;left:90836;top:56934;width:12324;height:5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" filled="f" stroked="f">
                  <v:textbox>
                    <w:txbxContent>
                      <w:p w14:paraId="5D1F5F78" w14:textId="77777777" w:rsidR="00FD190C" w:rsidRPr="001B588A" w:rsidRDefault="00FD190C" w:rsidP="00C86349">
                        <w:pPr>
                          <w:rPr>
                            <w:rFonts w:eastAsia="Times New Roman" w:cs="Arial"/>
                            <w:b/>
                            <w:bCs/>
                            <w:color w:val="FFFFFF" w:themeColor="background1"/>
                            <w:sz w:val="28"/>
                            <w:szCs w:val="28"/>
                            <w:lang w:eastAsia="en-GB"/>
                          </w:rPr>
                        </w:pPr>
                        <w:r>
                          <w:rPr>
                            <w:rFonts w:eastAsia="Times New Roman" w:cs="Arial"/>
                            <w:b/>
                            <w:bCs/>
                            <w:color w:val="FFFFFF" w:themeColor="background1"/>
                            <w:sz w:val="28"/>
                            <w:szCs w:val="28"/>
                            <w:lang w:val="uk-UA" w:eastAsia="en-GB"/>
                          </w:rPr>
                          <w:t>Д</w:t>
                        </w:r>
                        <w:r w:rsidRPr="001B588A">
                          <w:rPr>
                            <w:rFonts w:eastAsia="Times New Roman" w:cs="Arial"/>
                            <w:b/>
                            <w:bCs/>
                            <w:color w:val="FFFFFF" w:themeColor="background1"/>
                            <w:sz w:val="28"/>
                            <w:szCs w:val="28"/>
                            <w:lang w:eastAsia="en-GB"/>
                          </w:rPr>
                          <w:t>оступність води</w:t>
                        </w:r>
                      </w:p>
                    </w:txbxContent>
                  </v:textbox>
                </v:shape>
                <v:shape id="Picture 305" o:spid="_x0000_s1049" type="#_x0000_t75" style="position:absolute;left:102050;top:58832;width:2502;height:2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">
                  <v:imagedata r:id="rId24" o:title=""/>
                  <v:path arrowok="t"/>
                </v:shape>
              </v:group>
            </w:pict>
          </mc:Fallback>
        </mc:AlternateContent>
      </w:r>
      <w:r w:rsidR="00841F9E" w:rsidRPr="004E049F">
        <w:rPr>
          <w:lang w:val="uk-UA"/>
        </w:rPr>
        <w:t xml:space="preserve">Базова </w:t>
      </w:r>
      <w:r w:rsidR="00BF72BA" w:rsidRPr="004E049F">
        <w:rPr>
          <w:lang w:val="uk-UA"/>
        </w:rPr>
        <w:t>л</w:t>
      </w:r>
      <w:r w:rsidR="00841F9E" w:rsidRPr="004E049F">
        <w:rPr>
          <w:lang w:val="uk-UA"/>
        </w:rPr>
        <w:t>інія Зеленого міста (Green City Baseline)</w:t>
      </w:r>
    </w:p>
    <w:p w14:paraId="0AE2500B" w14:textId="77777777" w:rsidR="00C86349" w:rsidRPr="004E049F" w:rsidRDefault="00C86349" w:rsidP="001B588A">
      <w:pPr>
        <w:rPr>
          <w:highlight w:val="yellow"/>
          <w:lang w:val="uk-UA"/>
        </w:rPr>
      </w:pPr>
    </w:p>
    <w:p w14:paraId="27256F78" w14:textId="77777777" w:rsidR="00C86349" w:rsidRPr="004E049F" w:rsidRDefault="00C86349" w:rsidP="00C86349">
      <w:pPr>
        <w:pStyle w:val="21"/>
        <w:spacing w:after="120"/>
        <w:rPr>
          <w:highlight w:val="yellow"/>
          <w:lang w:val="uk-UA"/>
        </w:rPr>
      </w:pPr>
    </w:p>
    <w:p w14:paraId="62320E48" w14:textId="77777777" w:rsidR="00C86349" w:rsidRPr="004E049F" w:rsidRDefault="00C86349" w:rsidP="001B588A">
      <w:pPr>
        <w:pStyle w:val="NormalNoSpace"/>
        <w:rPr>
          <w:highlight w:val="yellow"/>
          <w:lang w:val="uk-UA"/>
        </w:rPr>
      </w:pPr>
    </w:p>
    <w:p w14:paraId="00EE236F" w14:textId="77777777" w:rsidR="00130332" w:rsidRDefault="00130332">
      <w:pPr>
        <w:rPr>
          <w:lang w:val="uk-UA"/>
        </w:rPr>
      </w:pPr>
    </w:p>
    <w:p w14:paraId="7810DCD5" w14:textId="77777777" w:rsidR="00130332" w:rsidRDefault="00130332">
      <w:pPr>
        <w:rPr>
          <w:lang w:val="uk-UA"/>
        </w:rPr>
      </w:pPr>
      <w:r>
        <w:rPr>
          <w:lang w:val="uk-UA"/>
        </w:rPr>
        <w:br w:type="page"/>
      </w:r>
    </w:p>
    <w:p w14:paraId="290140B0" w14:textId="7EA0807E" w:rsidR="00CB569B" w:rsidRPr="004E049F" w:rsidRDefault="00CB569B" w:rsidP="00CB569B">
      <w:pPr>
        <w:pStyle w:val="21"/>
        <w:rPr>
          <w:rFonts w:eastAsia="SimSun"/>
          <w:lang w:val="uk-UA"/>
        </w:rPr>
      </w:pPr>
      <w:bookmarkStart w:id="12" w:name="_Toc114670573"/>
      <w:r w:rsidRPr="004E049F">
        <w:rPr>
          <w:rFonts w:eastAsia="SimSun"/>
          <w:lang w:val="uk-UA"/>
        </w:rPr>
        <w:lastRenderedPageBreak/>
        <w:t>Визначення викликів «Зеленого міста»</w:t>
      </w:r>
      <w:bookmarkEnd w:id="12"/>
      <w:r w:rsidRPr="004E049F">
        <w:rPr>
          <w:rFonts w:eastAsia="SimSun"/>
          <w:lang w:val="uk-UA"/>
        </w:rPr>
        <w:t xml:space="preserve"> </w:t>
      </w:r>
    </w:p>
    <w:p w14:paraId="01531BBA" w14:textId="323884AF" w:rsidR="00A61036" w:rsidRPr="00144646" w:rsidRDefault="00CB569B" w:rsidP="00CB569B">
      <w:pPr>
        <w:jc w:val="both"/>
        <w:rPr>
          <w:sz w:val="20"/>
          <w:szCs w:val="20"/>
          <w:lang w:val="uk-UA"/>
        </w:rPr>
      </w:pPr>
      <w:r w:rsidRPr="00144646">
        <w:rPr>
          <w:sz w:val="20"/>
          <w:szCs w:val="20"/>
          <w:lang w:val="uk-UA"/>
        </w:rPr>
        <w:t xml:space="preserve">В рамках оцінки викликів «Зеленого міста» було визначено ключові чинники тиску, що сприяють виникненню проблем. Ці ключові чинники тиску </w:t>
      </w:r>
      <w:r w:rsidR="00CC4694" w:rsidRPr="00144646">
        <w:rPr>
          <w:sz w:val="20"/>
          <w:szCs w:val="20"/>
          <w:lang w:val="uk-UA"/>
        </w:rPr>
        <w:t xml:space="preserve">надалі </w:t>
      </w:r>
      <w:r w:rsidRPr="00144646">
        <w:rPr>
          <w:sz w:val="20"/>
          <w:szCs w:val="20"/>
          <w:lang w:val="uk-UA"/>
        </w:rPr>
        <w:t xml:space="preserve">було об’єднано за спільними темами та зіставлено з існуючими викликами, що дозволило визначити стратегічні напрями для втручання. В результаті визначено наступні тематичні напрямки для формування заходів «Зеленого міста»:  </w:t>
      </w:r>
    </w:p>
    <w:tbl>
      <w:tblPr>
        <w:tblStyle w:val="af3"/>
        <w:tblW w:w="15021" w:type="dxa"/>
        <w:tblInd w:w="0" w:type="dxa"/>
        <w:tblLook w:val="04A0" w:firstRow="1" w:lastRow="0" w:firstColumn="1" w:lastColumn="0" w:noHBand="0" w:noVBand="1"/>
      </w:tblPr>
      <w:tblGrid>
        <w:gridCol w:w="2217"/>
        <w:gridCol w:w="1453"/>
        <w:gridCol w:w="5308"/>
        <w:gridCol w:w="1301"/>
        <w:gridCol w:w="262"/>
        <w:gridCol w:w="4218"/>
        <w:gridCol w:w="262"/>
      </w:tblGrid>
      <w:tr w:rsidR="00275A34" w:rsidRPr="00D5201D" w14:paraId="11A34943" w14:textId="77777777" w:rsidTr="00144646">
        <w:tc>
          <w:tcPr>
            <w:tcW w:w="3670" w:type="dxa"/>
            <w:gridSpan w:val="2"/>
            <w:shd w:val="clear" w:color="auto" w:fill="1F4E79" w:themeFill="accent5" w:themeFillShade="80"/>
            <w:vAlign w:val="center"/>
          </w:tcPr>
          <w:p w14:paraId="57B75111" w14:textId="1C4D37B9" w:rsidR="00275A34" w:rsidRPr="004E049F" w:rsidRDefault="00275A34" w:rsidP="00076ADC">
            <w:pPr>
              <w:jc w:val="center"/>
              <w:rPr>
                <w:noProof/>
                <w:lang w:val="uk-UA" w:eastAsia="en-GB"/>
              </w:rPr>
            </w:pPr>
            <w:r w:rsidRPr="004E049F">
              <w:rPr>
                <w:b/>
                <w:bCs/>
                <w:color w:val="FFFFFF" w:themeColor="background1"/>
                <w:lang w:val="uk-UA"/>
              </w:rPr>
              <w:t>Тематичні напрямки дій</w:t>
            </w:r>
            <w:r>
              <w:rPr>
                <w:b/>
                <w:bCs/>
                <w:color w:val="FFFFFF" w:themeColor="background1"/>
                <w:lang w:val="uk-UA"/>
              </w:rPr>
              <w:t xml:space="preserve"> за секторами</w:t>
            </w:r>
          </w:p>
        </w:tc>
        <w:tc>
          <w:tcPr>
            <w:tcW w:w="5308" w:type="dxa"/>
            <w:shd w:val="clear" w:color="auto" w:fill="1F4E79" w:themeFill="accent5" w:themeFillShade="80"/>
          </w:tcPr>
          <w:p w14:paraId="2EADD27E" w14:textId="486D845A" w:rsidR="00275A34" w:rsidRPr="00275A34" w:rsidRDefault="00275A34" w:rsidP="00275A34">
            <w:pPr>
              <w:jc w:val="center"/>
              <w:rPr>
                <w:b/>
                <w:color w:val="FFFFFF" w:themeColor="background1"/>
                <w:sz w:val="20"/>
                <w:szCs w:val="20"/>
                <w:lang w:val="uk-UA"/>
              </w:rPr>
            </w:pPr>
            <w:r w:rsidRPr="00275A34">
              <w:rPr>
                <w:b/>
                <w:color w:val="FFFFFF" w:themeColor="background1"/>
                <w:sz w:val="20"/>
                <w:szCs w:val="20"/>
                <w:lang w:val="uk-UA"/>
              </w:rPr>
              <w:t>Ключові чинники тиску  за секторами</w:t>
            </w:r>
          </w:p>
        </w:tc>
        <w:tc>
          <w:tcPr>
            <w:tcW w:w="1563" w:type="dxa"/>
            <w:gridSpan w:val="2"/>
            <w:shd w:val="clear" w:color="auto" w:fill="1F4E79" w:themeFill="accent5" w:themeFillShade="80"/>
          </w:tcPr>
          <w:p w14:paraId="5D70F307" w14:textId="7111CAF6" w:rsidR="00275A34" w:rsidRPr="00275A34" w:rsidRDefault="00275A34" w:rsidP="00275A34">
            <w:pPr>
              <w:jc w:val="center"/>
              <w:rPr>
                <w:b/>
                <w:color w:val="FFFFFF" w:themeColor="background1"/>
                <w:sz w:val="20"/>
                <w:szCs w:val="20"/>
                <w:lang w:val="uk-UA"/>
              </w:rPr>
            </w:pPr>
            <w:r>
              <w:rPr>
                <w:b/>
                <w:color w:val="FFFFFF" w:themeColor="background1"/>
                <w:sz w:val="20"/>
                <w:szCs w:val="20"/>
                <w:lang w:val="uk-UA"/>
              </w:rPr>
              <w:t xml:space="preserve">Створені виклики </w:t>
            </w:r>
          </w:p>
        </w:tc>
        <w:tc>
          <w:tcPr>
            <w:tcW w:w="4480" w:type="dxa"/>
            <w:gridSpan w:val="2"/>
            <w:shd w:val="clear" w:color="auto" w:fill="1F4E79" w:themeFill="accent5" w:themeFillShade="80"/>
          </w:tcPr>
          <w:p w14:paraId="512849C7" w14:textId="3DBE52E8" w:rsidR="00275A34" w:rsidRPr="00275A34" w:rsidRDefault="00275A34" w:rsidP="00275A34">
            <w:pPr>
              <w:jc w:val="center"/>
              <w:rPr>
                <w:b/>
                <w:color w:val="FFFFFF" w:themeColor="background1"/>
                <w:lang w:val="uk-UA"/>
              </w:rPr>
            </w:pPr>
            <w:r>
              <w:rPr>
                <w:b/>
                <w:color w:val="FFFFFF" w:themeColor="background1"/>
                <w:lang w:val="uk-UA"/>
              </w:rPr>
              <w:t xml:space="preserve">Напрями стратегічних дій </w:t>
            </w:r>
          </w:p>
        </w:tc>
      </w:tr>
      <w:tr w:rsidR="00275A34" w:rsidRPr="007F039F" w14:paraId="7A2BFB86" w14:textId="77777777" w:rsidTr="00144646">
        <w:trPr>
          <w:gridAfter w:val="1"/>
          <w:wAfter w:w="262" w:type="dxa"/>
        </w:trPr>
        <w:tc>
          <w:tcPr>
            <w:tcW w:w="2217" w:type="dxa"/>
            <w:vAlign w:val="center"/>
          </w:tcPr>
          <w:p w14:paraId="2CE3DFAA" w14:textId="77777777" w:rsidR="00E05AB1" w:rsidRPr="00144646" w:rsidRDefault="00E05AB1" w:rsidP="007E3AF1">
            <w:pPr>
              <w:ind w:right="418"/>
              <w:jc w:val="both"/>
              <w:rPr>
                <w:b/>
                <w:bCs/>
                <w:sz w:val="18"/>
                <w:szCs w:val="18"/>
                <w:lang w:val="uk-UA"/>
              </w:rPr>
            </w:pPr>
            <w:r w:rsidRPr="00144646">
              <w:rPr>
                <w:b/>
                <w:bCs/>
                <w:sz w:val="18"/>
                <w:szCs w:val="18"/>
                <w:lang w:val="uk-UA"/>
              </w:rPr>
              <w:t>Міський транспорт та мобільність</w:t>
            </w:r>
          </w:p>
          <w:p w14:paraId="502583AE" w14:textId="77777777" w:rsidR="00E05AB1" w:rsidRPr="00144646" w:rsidRDefault="00E05AB1" w:rsidP="00E02259">
            <w:pPr>
              <w:ind w:right="68"/>
              <w:jc w:val="both"/>
              <w:rPr>
                <w:sz w:val="18"/>
                <w:szCs w:val="18"/>
                <w:lang w:val="uk-UA"/>
              </w:rPr>
            </w:pPr>
          </w:p>
          <w:p w14:paraId="1D6D32C6" w14:textId="77777777" w:rsidR="00076ADC" w:rsidRPr="00144646" w:rsidRDefault="00076ADC" w:rsidP="00E02259">
            <w:pPr>
              <w:ind w:right="68"/>
              <w:jc w:val="both"/>
              <w:rPr>
                <w:sz w:val="18"/>
                <w:szCs w:val="18"/>
                <w:lang w:val="uk-UA"/>
              </w:rPr>
            </w:pPr>
          </w:p>
          <w:p w14:paraId="77F9EB75" w14:textId="4A39909A" w:rsidR="00076ADC" w:rsidRPr="00144646" w:rsidRDefault="00076ADC" w:rsidP="00E02259">
            <w:pPr>
              <w:ind w:right="68"/>
              <w:jc w:val="both"/>
              <w:rPr>
                <w:sz w:val="18"/>
                <w:szCs w:val="18"/>
                <w:lang w:val="uk-UA"/>
              </w:rPr>
            </w:pPr>
          </w:p>
        </w:tc>
        <w:tc>
          <w:tcPr>
            <w:tcW w:w="1453" w:type="dxa"/>
          </w:tcPr>
          <w:p w14:paraId="49CAEC94" w14:textId="65FBE95D" w:rsidR="00E05AB1" w:rsidRPr="00144646" w:rsidRDefault="00076ADC" w:rsidP="00076ADC">
            <w:pPr>
              <w:jc w:val="center"/>
              <w:rPr>
                <w:sz w:val="18"/>
                <w:szCs w:val="18"/>
                <w:lang w:val="uk-UA"/>
              </w:rPr>
            </w:pPr>
            <w:r w:rsidRPr="00144646">
              <w:rPr>
                <w:noProof/>
                <w:sz w:val="18"/>
                <w:szCs w:val="18"/>
                <w:lang w:val="ru-RU" w:eastAsia="ru-RU"/>
              </w:rPr>
              <w:drawing>
                <wp:inline distT="0" distB="0" distL="0" distR="0" wp14:anchorId="0C34864E" wp14:editId="15DA33E9">
                  <wp:extent cx="759720" cy="756745"/>
                  <wp:effectExtent l="0" t="0" r="2540" b="5715"/>
                  <wp:docPr id="1047"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71938" cy="768915"/>
                          </a:xfrm>
                          <a:prstGeom prst="rect">
                            <a:avLst/>
                          </a:prstGeom>
                          <a:noFill/>
                        </pic:spPr>
                      </pic:pic>
                    </a:graphicData>
                  </a:graphic>
                </wp:inline>
              </w:drawing>
            </w:r>
          </w:p>
        </w:tc>
        <w:tc>
          <w:tcPr>
            <w:tcW w:w="5308" w:type="dxa"/>
          </w:tcPr>
          <w:p w14:paraId="402E4F16" w14:textId="34A8C175" w:rsidR="00691DB4" w:rsidRPr="00144646" w:rsidRDefault="00691DB4" w:rsidP="00691DB4">
            <w:pPr>
              <w:jc w:val="both"/>
              <w:rPr>
                <w:sz w:val="18"/>
                <w:szCs w:val="18"/>
                <w:lang w:val="uk-UA"/>
              </w:rPr>
            </w:pPr>
            <w:r w:rsidRPr="00144646">
              <w:rPr>
                <w:sz w:val="18"/>
                <w:szCs w:val="18"/>
                <w:lang w:val="uk-UA"/>
              </w:rPr>
              <w:t>Великий обсяг поширення старих транспортних засобів, що працюють на викопному паливі, і великі затори</w:t>
            </w:r>
          </w:p>
          <w:p w14:paraId="4B9CCF64" w14:textId="43ED6AB7" w:rsidR="00691DB4" w:rsidRPr="00144646" w:rsidRDefault="00691DB4" w:rsidP="00691DB4">
            <w:pPr>
              <w:jc w:val="both"/>
              <w:rPr>
                <w:sz w:val="18"/>
                <w:szCs w:val="18"/>
                <w:lang w:val="uk-UA"/>
              </w:rPr>
            </w:pPr>
            <w:r w:rsidRPr="00144646">
              <w:rPr>
                <w:sz w:val="18"/>
                <w:szCs w:val="18"/>
                <w:lang w:val="uk-UA"/>
              </w:rPr>
              <w:t>Існує стабільний розподіл видів транспорту та комплексний громадський транспорт</w:t>
            </w:r>
          </w:p>
          <w:p w14:paraId="08E2B406" w14:textId="59CD0558" w:rsidR="00E05AB1" w:rsidRPr="00144646" w:rsidRDefault="00691DB4" w:rsidP="00691DB4">
            <w:pPr>
              <w:jc w:val="both"/>
              <w:rPr>
                <w:sz w:val="18"/>
                <w:szCs w:val="18"/>
                <w:lang w:val="uk-UA"/>
              </w:rPr>
            </w:pPr>
            <w:r w:rsidRPr="00144646">
              <w:rPr>
                <w:sz w:val="18"/>
                <w:szCs w:val="18"/>
                <w:lang w:val="uk-UA"/>
              </w:rPr>
              <w:t>Необхідне втручання, щоб представити достатню альтернативу приватним транспортним засобам.</w:t>
            </w:r>
          </w:p>
        </w:tc>
        <w:tc>
          <w:tcPr>
            <w:tcW w:w="1301" w:type="dxa"/>
          </w:tcPr>
          <w:p w14:paraId="7C20FDE0" w14:textId="4A28D61C" w:rsidR="00E05AB1" w:rsidRPr="00144646" w:rsidRDefault="002C365F" w:rsidP="00E05AB1">
            <w:pPr>
              <w:jc w:val="both"/>
              <w:rPr>
                <w:sz w:val="18"/>
                <w:szCs w:val="18"/>
                <w:lang w:val="uk-UA"/>
              </w:rPr>
            </w:pPr>
            <w:r w:rsidRPr="00144646">
              <w:rPr>
                <w:noProof/>
                <w:sz w:val="18"/>
                <w:szCs w:val="18"/>
                <w:lang w:val="ru-RU" w:eastAsia="ru-RU"/>
              </w:rPr>
              <w:drawing>
                <wp:anchor distT="0" distB="0" distL="114300" distR="114300" simplePos="0" relativeHeight="252596736" behindDoc="0" locked="0" layoutInCell="1" allowOverlap="1" wp14:anchorId="38032D51" wp14:editId="6F063561">
                  <wp:simplePos x="0" y="0"/>
                  <wp:positionH relativeFrom="column">
                    <wp:posOffset>1270</wp:posOffset>
                  </wp:positionH>
                  <wp:positionV relativeFrom="paragraph">
                    <wp:posOffset>85090</wp:posOffset>
                  </wp:positionV>
                  <wp:extent cx="309880" cy="302895"/>
                  <wp:effectExtent l="0" t="0" r="0" b="1905"/>
                  <wp:wrapSquare wrapText="bothSides"/>
                  <wp:docPr id="9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078" t="19053" r="73278" b="15660"/>
                          <a:stretch/>
                        </pic:blipFill>
                        <pic:spPr bwMode="auto">
                          <a:xfrm>
                            <a:off x="0" y="0"/>
                            <a:ext cx="309880" cy="302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4646">
              <w:rPr>
                <w:noProof/>
                <w:sz w:val="18"/>
                <w:szCs w:val="18"/>
                <w:lang w:val="ru-RU" w:eastAsia="ru-RU"/>
              </w:rPr>
              <w:drawing>
                <wp:anchor distT="0" distB="0" distL="114300" distR="114300" simplePos="0" relativeHeight="252715520" behindDoc="0" locked="0" layoutInCell="1" allowOverlap="1" wp14:anchorId="0A7B4196" wp14:editId="5C3AABDE">
                  <wp:simplePos x="0" y="0"/>
                  <wp:positionH relativeFrom="column">
                    <wp:posOffset>338455</wp:posOffset>
                  </wp:positionH>
                  <wp:positionV relativeFrom="paragraph">
                    <wp:posOffset>61981</wp:posOffset>
                  </wp:positionV>
                  <wp:extent cx="337820" cy="325755"/>
                  <wp:effectExtent l="0" t="0" r="5080" b="0"/>
                  <wp:wrapSquare wrapText="bothSides"/>
                  <wp:docPr id="103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855" t="17478" r="75959" b="13861"/>
                          <a:stretch/>
                        </pic:blipFill>
                        <pic:spPr bwMode="auto">
                          <a:xfrm>
                            <a:off x="0" y="0"/>
                            <a:ext cx="337820" cy="325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4646">
              <w:rPr>
                <w:noProof/>
                <w:sz w:val="18"/>
                <w:szCs w:val="18"/>
                <w:lang w:val="ru-RU" w:eastAsia="ru-RU"/>
              </w:rPr>
              <w:drawing>
                <wp:inline distT="0" distB="0" distL="0" distR="0" wp14:anchorId="788E648B" wp14:editId="51E05790">
                  <wp:extent cx="357808" cy="368618"/>
                  <wp:effectExtent l="0" t="0" r="4445" b="0"/>
                  <wp:docPr id="1042" name="Рисунок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1939" cy="372874"/>
                          </a:xfrm>
                          <a:prstGeom prst="rect">
                            <a:avLst/>
                          </a:prstGeom>
                          <a:noFill/>
                        </pic:spPr>
                      </pic:pic>
                    </a:graphicData>
                  </a:graphic>
                </wp:inline>
              </w:drawing>
            </w:r>
          </w:p>
        </w:tc>
        <w:tc>
          <w:tcPr>
            <w:tcW w:w="4480" w:type="dxa"/>
            <w:gridSpan w:val="2"/>
          </w:tcPr>
          <w:p w14:paraId="417C56E2" w14:textId="77777777" w:rsidR="00BF55B1" w:rsidRPr="00144646" w:rsidRDefault="00D579BF" w:rsidP="00BF55B1">
            <w:pPr>
              <w:rPr>
                <w:color w:val="323E4F" w:themeColor="text2" w:themeShade="BF"/>
                <w:sz w:val="18"/>
                <w:szCs w:val="18"/>
                <w:lang w:val="uk-UA"/>
              </w:rPr>
            </w:pPr>
            <w:r w:rsidRPr="00144646">
              <w:rPr>
                <w:color w:val="323E4F" w:themeColor="text2" w:themeShade="BF"/>
                <w:sz w:val="18"/>
                <w:szCs w:val="18"/>
                <w:lang w:val="uk-UA"/>
              </w:rPr>
              <w:t xml:space="preserve">Підвищення ефективності транспортних засобів та усунення заторів на дорогах. </w:t>
            </w:r>
          </w:p>
          <w:p w14:paraId="4A14F45C" w14:textId="77777777" w:rsidR="00BF55B1" w:rsidRPr="00144646" w:rsidRDefault="00D579BF" w:rsidP="00BF55B1">
            <w:pPr>
              <w:rPr>
                <w:color w:val="323E4F" w:themeColor="text2" w:themeShade="BF"/>
                <w:sz w:val="18"/>
                <w:szCs w:val="18"/>
                <w:lang w:val="uk-UA"/>
              </w:rPr>
            </w:pPr>
            <w:r w:rsidRPr="00144646">
              <w:rPr>
                <w:color w:val="323E4F" w:themeColor="text2" w:themeShade="BF"/>
                <w:sz w:val="18"/>
                <w:szCs w:val="18"/>
                <w:lang w:val="uk-UA"/>
              </w:rPr>
              <w:t xml:space="preserve">Підвищення стійкості мережі до затоплення. </w:t>
            </w:r>
          </w:p>
          <w:p w14:paraId="18B88751" w14:textId="5A1DF38B" w:rsidR="00E05AB1" w:rsidRPr="00144646" w:rsidRDefault="00D579BF" w:rsidP="00BF55B1">
            <w:pPr>
              <w:rPr>
                <w:color w:val="323E4F" w:themeColor="text2" w:themeShade="BF"/>
                <w:sz w:val="18"/>
                <w:szCs w:val="18"/>
                <w:lang w:val="uk-UA"/>
              </w:rPr>
            </w:pPr>
            <w:r w:rsidRPr="00144646">
              <w:rPr>
                <w:color w:val="323E4F" w:themeColor="text2" w:themeShade="BF"/>
                <w:sz w:val="18"/>
                <w:szCs w:val="18"/>
                <w:lang w:val="uk-UA"/>
              </w:rPr>
              <w:t>Управління попитом на транспорт через покращене зонування та змішане землекористування.</w:t>
            </w:r>
          </w:p>
        </w:tc>
      </w:tr>
      <w:tr w:rsidR="00275A34" w:rsidRPr="007F039F" w14:paraId="20665C80" w14:textId="77777777" w:rsidTr="00144646">
        <w:trPr>
          <w:gridAfter w:val="1"/>
          <w:wAfter w:w="262" w:type="dxa"/>
        </w:trPr>
        <w:tc>
          <w:tcPr>
            <w:tcW w:w="2217" w:type="dxa"/>
          </w:tcPr>
          <w:p w14:paraId="17275DE1" w14:textId="77777777" w:rsidR="00E05AB1" w:rsidRPr="00144646" w:rsidRDefault="00E05AB1" w:rsidP="00E02259">
            <w:pPr>
              <w:ind w:right="68"/>
              <w:jc w:val="both"/>
              <w:rPr>
                <w:b/>
                <w:bCs/>
                <w:sz w:val="18"/>
                <w:szCs w:val="18"/>
                <w:lang w:val="uk-UA"/>
              </w:rPr>
            </w:pPr>
            <w:r w:rsidRPr="00144646">
              <w:rPr>
                <w:b/>
                <w:bCs/>
                <w:sz w:val="18"/>
                <w:szCs w:val="18"/>
                <w:lang w:val="uk-UA"/>
              </w:rPr>
              <w:t>Енергоефективність та теплопостачання</w:t>
            </w:r>
          </w:p>
          <w:p w14:paraId="045D405D" w14:textId="77777777" w:rsidR="00E05AB1" w:rsidRPr="00144646" w:rsidRDefault="00E05AB1" w:rsidP="00E02259">
            <w:pPr>
              <w:ind w:right="68"/>
              <w:jc w:val="both"/>
              <w:rPr>
                <w:sz w:val="18"/>
                <w:szCs w:val="18"/>
                <w:lang w:val="uk-UA"/>
              </w:rPr>
            </w:pPr>
          </w:p>
        </w:tc>
        <w:tc>
          <w:tcPr>
            <w:tcW w:w="1453" w:type="dxa"/>
          </w:tcPr>
          <w:p w14:paraId="087AECDB" w14:textId="4E495371" w:rsidR="00E05AB1" w:rsidRPr="00144646" w:rsidRDefault="00076ADC" w:rsidP="00076ADC">
            <w:pPr>
              <w:jc w:val="center"/>
              <w:rPr>
                <w:sz w:val="18"/>
                <w:szCs w:val="18"/>
                <w:lang w:val="uk-UA"/>
              </w:rPr>
            </w:pPr>
            <w:r w:rsidRPr="00144646">
              <w:rPr>
                <w:noProof/>
                <w:sz w:val="18"/>
                <w:szCs w:val="18"/>
                <w:lang w:val="ru-RU" w:eastAsia="ru-RU"/>
              </w:rPr>
              <w:drawing>
                <wp:inline distT="0" distB="0" distL="0" distR="0" wp14:anchorId="6E12E938" wp14:editId="268C0914">
                  <wp:extent cx="725214" cy="722374"/>
                  <wp:effectExtent l="0" t="0" r="0" b="1905"/>
                  <wp:docPr id="1048"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39476" cy="736580"/>
                          </a:xfrm>
                          <a:prstGeom prst="rect">
                            <a:avLst/>
                          </a:prstGeom>
                          <a:noFill/>
                        </pic:spPr>
                      </pic:pic>
                    </a:graphicData>
                  </a:graphic>
                </wp:inline>
              </w:drawing>
            </w:r>
          </w:p>
        </w:tc>
        <w:tc>
          <w:tcPr>
            <w:tcW w:w="5308" w:type="dxa"/>
          </w:tcPr>
          <w:p w14:paraId="35669A3D" w14:textId="07F7D558" w:rsidR="002D37FE" w:rsidRPr="00144646" w:rsidRDefault="002D37FE" w:rsidP="002D37FE">
            <w:pPr>
              <w:jc w:val="both"/>
              <w:rPr>
                <w:sz w:val="18"/>
                <w:szCs w:val="18"/>
                <w:lang w:val="uk-UA"/>
              </w:rPr>
            </w:pPr>
            <w:r w:rsidRPr="00144646">
              <w:rPr>
                <w:sz w:val="18"/>
                <w:szCs w:val="18"/>
                <w:lang w:val="uk-UA"/>
              </w:rPr>
              <w:t>Низька ефективність будівельного фонду призводить до великого споживання</w:t>
            </w:r>
          </w:p>
          <w:p w14:paraId="3C37DF11" w14:textId="6DB5D61D" w:rsidR="002D37FE" w:rsidRPr="00144646" w:rsidRDefault="002D37FE" w:rsidP="002D37FE">
            <w:pPr>
              <w:jc w:val="both"/>
              <w:rPr>
                <w:sz w:val="18"/>
                <w:szCs w:val="18"/>
                <w:lang w:val="uk-UA"/>
              </w:rPr>
            </w:pPr>
            <w:r w:rsidRPr="00144646">
              <w:rPr>
                <w:sz w:val="18"/>
                <w:szCs w:val="18"/>
                <w:lang w:val="uk-UA"/>
              </w:rPr>
              <w:t>Висока частка енергії, виробленої з викопного палива</w:t>
            </w:r>
          </w:p>
          <w:p w14:paraId="46755EE6" w14:textId="0D102774" w:rsidR="002D37FE" w:rsidRPr="00144646" w:rsidRDefault="002D37FE" w:rsidP="002D37FE">
            <w:pPr>
              <w:jc w:val="both"/>
              <w:rPr>
                <w:sz w:val="18"/>
                <w:szCs w:val="18"/>
                <w:lang w:val="uk-UA"/>
              </w:rPr>
            </w:pPr>
            <w:r w:rsidRPr="00144646">
              <w:rPr>
                <w:sz w:val="18"/>
                <w:szCs w:val="18"/>
                <w:lang w:val="uk-UA"/>
              </w:rPr>
              <w:t>Відсутність відновлюваної енергії в системі на національному рівні</w:t>
            </w:r>
          </w:p>
          <w:p w14:paraId="6EDD4275" w14:textId="32A14AF8" w:rsidR="00E05AB1" w:rsidRPr="00144646" w:rsidRDefault="002D37FE" w:rsidP="002D37FE">
            <w:pPr>
              <w:jc w:val="both"/>
              <w:rPr>
                <w:sz w:val="18"/>
                <w:szCs w:val="18"/>
                <w:lang w:val="uk-UA"/>
              </w:rPr>
            </w:pPr>
            <w:r w:rsidRPr="00144646">
              <w:rPr>
                <w:sz w:val="18"/>
                <w:szCs w:val="18"/>
                <w:lang w:val="uk-UA"/>
              </w:rPr>
              <w:t>Рівень зносу тепломереж значний і потребує інвестицій</w:t>
            </w:r>
          </w:p>
        </w:tc>
        <w:tc>
          <w:tcPr>
            <w:tcW w:w="1301" w:type="dxa"/>
          </w:tcPr>
          <w:p w14:paraId="394B657C" w14:textId="2DE2A639" w:rsidR="00E05AB1" w:rsidRPr="00144646" w:rsidRDefault="002C365F" w:rsidP="00E05AB1">
            <w:pPr>
              <w:jc w:val="both"/>
              <w:rPr>
                <w:sz w:val="18"/>
                <w:szCs w:val="18"/>
                <w:lang w:val="uk-UA"/>
              </w:rPr>
            </w:pPr>
            <w:r w:rsidRPr="00144646">
              <w:rPr>
                <w:noProof/>
                <w:sz w:val="18"/>
                <w:szCs w:val="18"/>
                <w:lang w:val="ru-RU" w:eastAsia="ru-RU"/>
              </w:rPr>
              <w:drawing>
                <wp:anchor distT="0" distB="0" distL="114300" distR="114300" simplePos="0" relativeHeight="252626432" behindDoc="0" locked="0" layoutInCell="1" allowOverlap="1" wp14:anchorId="164C181E" wp14:editId="65450EF8">
                  <wp:simplePos x="0" y="0"/>
                  <wp:positionH relativeFrom="column">
                    <wp:posOffset>-6985</wp:posOffset>
                  </wp:positionH>
                  <wp:positionV relativeFrom="paragraph">
                    <wp:posOffset>153035</wp:posOffset>
                  </wp:positionV>
                  <wp:extent cx="335280" cy="328295"/>
                  <wp:effectExtent l="0" t="0" r="7620" b="0"/>
                  <wp:wrapSquare wrapText="bothSides"/>
                  <wp:docPr id="10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078" t="19053" r="73278" b="15660"/>
                          <a:stretch/>
                        </pic:blipFill>
                        <pic:spPr bwMode="auto">
                          <a:xfrm>
                            <a:off x="0" y="0"/>
                            <a:ext cx="335280" cy="328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4646">
              <w:rPr>
                <w:noProof/>
                <w:sz w:val="18"/>
                <w:szCs w:val="18"/>
                <w:lang w:val="ru-RU" w:eastAsia="ru-RU"/>
              </w:rPr>
              <w:drawing>
                <wp:anchor distT="0" distB="0" distL="114300" distR="114300" simplePos="0" relativeHeight="252804608" behindDoc="1" locked="0" layoutInCell="1" allowOverlap="1" wp14:anchorId="7E4EBAB4" wp14:editId="255C1D9B">
                  <wp:simplePos x="0" y="0"/>
                  <wp:positionH relativeFrom="column">
                    <wp:posOffset>315545</wp:posOffset>
                  </wp:positionH>
                  <wp:positionV relativeFrom="paragraph">
                    <wp:posOffset>116591</wp:posOffset>
                  </wp:positionV>
                  <wp:extent cx="357808" cy="368618"/>
                  <wp:effectExtent l="0" t="0" r="4445" b="0"/>
                  <wp:wrapTight wrapText="bothSides">
                    <wp:wrapPolygon edited="0">
                      <wp:start x="4604" y="0"/>
                      <wp:lineTo x="0" y="5586"/>
                      <wp:lineTo x="0" y="14524"/>
                      <wp:lineTo x="4604" y="18993"/>
                      <wp:lineTo x="4604" y="20110"/>
                      <wp:lineTo x="16114" y="20110"/>
                      <wp:lineTo x="16114" y="18993"/>
                      <wp:lineTo x="20718" y="14524"/>
                      <wp:lineTo x="20718" y="5586"/>
                      <wp:lineTo x="16114" y="0"/>
                      <wp:lineTo x="4604" y="0"/>
                    </wp:wrapPolygon>
                  </wp:wrapTight>
                  <wp:docPr id="1040" name="Рисунок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7808" cy="368618"/>
                          </a:xfrm>
                          <a:prstGeom prst="rect">
                            <a:avLst/>
                          </a:prstGeom>
                          <a:noFill/>
                        </pic:spPr>
                      </pic:pic>
                    </a:graphicData>
                  </a:graphic>
                  <wp14:sizeRelH relativeFrom="page">
                    <wp14:pctWidth>0</wp14:pctWidth>
                  </wp14:sizeRelH>
                  <wp14:sizeRelV relativeFrom="page">
                    <wp14:pctHeight>0</wp14:pctHeight>
                  </wp14:sizeRelV>
                </wp:anchor>
              </w:drawing>
            </w:r>
          </w:p>
        </w:tc>
        <w:tc>
          <w:tcPr>
            <w:tcW w:w="4480" w:type="dxa"/>
            <w:gridSpan w:val="2"/>
          </w:tcPr>
          <w:p w14:paraId="282B17FE" w14:textId="5A2E797B" w:rsidR="00D579BF" w:rsidRPr="00144646" w:rsidRDefault="00D579BF" w:rsidP="00D579BF">
            <w:pPr>
              <w:pStyle w:val="NormalNoSpace"/>
              <w:rPr>
                <w:rFonts w:asciiTheme="minorHAnsi" w:hAnsiTheme="minorHAnsi"/>
                <w:color w:val="323E4F" w:themeColor="text2" w:themeShade="BF"/>
                <w:sz w:val="18"/>
                <w:szCs w:val="18"/>
                <w:lang w:val="uk-UA"/>
              </w:rPr>
            </w:pPr>
            <w:r w:rsidRPr="00144646">
              <w:rPr>
                <w:rFonts w:asciiTheme="minorHAnsi" w:hAnsiTheme="minorHAnsi"/>
                <w:color w:val="323E4F" w:themeColor="text2" w:themeShade="BF"/>
                <w:sz w:val="18"/>
                <w:szCs w:val="18"/>
                <w:lang w:val="uk-UA"/>
              </w:rPr>
              <w:t>Підвищення енергоефективності будівель і процесів</w:t>
            </w:r>
            <w:r w:rsidR="00BF55B1" w:rsidRPr="00144646">
              <w:rPr>
                <w:rFonts w:asciiTheme="minorHAnsi" w:hAnsiTheme="minorHAnsi"/>
                <w:color w:val="323E4F" w:themeColor="text2" w:themeShade="BF"/>
                <w:sz w:val="18"/>
                <w:szCs w:val="18"/>
                <w:lang w:val="uk-UA"/>
              </w:rPr>
              <w:t xml:space="preserve"> </w:t>
            </w:r>
            <w:r w:rsidRPr="00144646">
              <w:rPr>
                <w:rFonts w:asciiTheme="minorHAnsi" w:hAnsiTheme="minorHAnsi"/>
                <w:color w:val="323E4F" w:themeColor="text2" w:themeShade="BF"/>
                <w:sz w:val="18"/>
                <w:szCs w:val="18"/>
                <w:lang w:val="uk-UA"/>
              </w:rPr>
              <w:t>що</w:t>
            </w:r>
            <w:r w:rsidR="00BF55B1" w:rsidRPr="00144646">
              <w:rPr>
                <w:rFonts w:asciiTheme="minorHAnsi" w:hAnsiTheme="minorHAnsi"/>
                <w:color w:val="323E4F" w:themeColor="text2" w:themeShade="BF"/>
                <w:sz w:val="18"/>
                <w:szCs w:val="18"/>
                <w:lang w:val="uk-UA"/>
              </w:rPr>
              <w:t>до</w:t>
            </w:r>
            <w:r w:rsidRPr="00144646">
              <w:rPr>
                <w:rFonts w:asciiTheme="minorHAnsi" w:hAnsiTheme="minorHAnsi"/>
                <w:color w:val="323E4F" w:themeColor="text2" w:themeShade="BF"/>
                <w:sz w:val="18"/>
                <w:szCs w:val="18"/>
                <w:lang w:val="uk-UA"/>
              </w:rPr>
              <w:t xml:space="preserve"> зменш</w:t>
            </w:r>
            <w:r w:rsidR="00BF55B1" w:rsidRPr="00144646">
              <w:rPr>
                <w:rFonts w:asciiTheme="minorHAnsi" w:hAnsiTheme="minorHAnsi"/>
                <w:color w:val="323E4F" w:themeColor="text2" w:themeShade="BF"/>
                <w:sz w:val="18"/>
                <w:szCs w:val="18"/>
                <w:lang w:val="uk-UA"/>
              </w:rPr>
              <w:t>ення</w:t>
            </w:r>
            <w:r w:rsidRPr="00144646">
              <w:rPr>
                <w:rFonts w:asciiTheme="minorHAnsi" w:hAnsiTheme="minorHAnsi"/>
                <w:color w:val="323E4F" w:themeColor="text2" w:themeShade="BF"/>
                <w:sz w:val="18"/>
                <w:szCs w:val="18"/>
                <w:lang w:val="uk-UA"/>
              </w:rPr>
              <w:t xml:space="preserve"> попит</w:t>
            </w:r>
            <w:r w:rsidR="00BF55B1" w:rsidRPr="00144646">
              <w:rPr>
                <w:rFonts w:asciiTheme="minorHAnsi" w:hAnsiTheme="minorHAnsi"/>
                <w:color w:val="323E4F" w:themeColor="text2" w:themeShade="BF"/>
                <w:sz w:val="18"/>
                <w:szCs w:val="18"/>
                <w:lang w:val="uk-UA"/>
              </w:rPr>
              <w:t>у</w:t>
            </w:r>
            <w:r w:rsidRPr="00144646">
              <w:rPr>
                <w:rFonts w:asciiTheme="minorHAnsi" w:hAnsiTheme="minorHAnsi"/>
                <w:color w:val="323E4F" w:themeColor="text2" w:themeShade="BF"/>
                <w:sz w:val="18"/>
                <w:szCs w:val="18"/>
                <w:lang w:val="uk-UA"/>
              </w:rPr>
              <w:t xml:space="preserve"> на енергію викопного палива та навантаження на мережі.</w:t>
            </w:r>
          </w:p>
          <w:p w14:paraId="1C811DF1" w14:textId="43F74F5B" w:rsidR="00E05AB1" w:rsidRPr="00144646" w:rsidRDefault="00D579BF" w:rsidP="00D579BF">
            <w:pPr>
              <w:jc w:val="both"/>
              <w:rPr>
                <w:color w:val="323E4F" w:themeColor="text2" w:themeShade="BF"/>
                <w:sz w:val="18"/>
                <w:szCs w:val="18"/>
                <w:lang w:val="uk-UA"/>
              </w:rPr>
            </w:pPr>
            <w:r w:rsidRPr="00144646">
              <w:rPr>
                <w:color w:val="323E4F" w:themeColor="text2" w:themeShade="BF"/>
                <w:sz w:val="18"/>
                <w:szCs w:val="18"/>
                <w:lang w:val="uk-UA"/>
              </w:rPr>
              <w:t xml:space="preserve">Сприяння енергетичному переходу міста до використання чистих джерел енергії та покращення показників щодо викидів. </w:t>
            </w:r>
          </w:p>
        </w:tc>
      </w:tr>
      <w:tr w:rsidR="00275A34" w:rsidRPr="007F039F" w14:paraId="36474807" w14:textId="77777777" w:rsidTr="00144646">
        <w:trPr>
          <w:gridAfter w:val="1"/>
          <w:wAfter w:w="262" w:type="dxa"/>
        </w:trPr>
        <w:tc>
          <w:tcPr>
            <w:tcW w:w="2217" w:type="dxa"/>
          </w:tcPr>
          <w:p w14:paraId="7FB34E02" w14:textId="77777777" w:rsidR="00E05AB1" w:rsidRPr="00144646" w:rsidRDefault="00E05AB1" w:rsidP="00E02259">
            <w:pPr>
              <w:ind w:right="68"/>
              <w:jc w:val="both"/>
              <w:rPr>
                <w:b/>
                <w:bCs/>
                <w:sz w:val="18"/>
                <w:szCs w:val="18"/>
                <w:lang w:val="uk-UA"/>
              </w:rPr>
            </w:pPr>
            <w:r w:rsidRPr="00144646">
              <w:rPr>
                <w:b/>
                <w:bCs/>
                <w:sz w:val="18"/>
                <w:szCs w:val="18"/>
                <w:lang w:val="uk-UA"/>
              </w:rPr>
              <w:t xml:space="preserve">Водопостачання та водовідведення  </w:t>
            </w:r>
          </w:p>
          <w:p w14:paraId="11F76BF3" w14:textId="3D083A59" w:rsidR="00E05AB1" w:rsidRPr="00144646" w:rsidRDefault="00E05AB1" w:rsidP="00E02259">
            <w:pPr>
              <w:ind w:right="68"/>
              <w:jc w:val="both"/>
              <w:rPr>
                <w:sz w:val="18"/>
                <w:szCs w:val="18"/>
                <w:lang w:val="uk-UA"/>
              </w:rPr>
            </w:pPr>
          </w:p>
        </w:tc>
        <w:tc>
          <w:tcPr>
            <w:tcW w:w="1453" w:type="dxa"/>
          </w:tcPr>
          <w:p w14:paraId="5BF50DC3" w14:textId="5F785BEF" w:rsidR="00E05AB1" w:rsidRPr="00144646" w:rsidRDefault="00076ADC" w:rsidP="00076ADC">
            <w:pPr>
              <w:jc w:val="center"/>
              <w:rPr>
                <w:sz w:val="18"/>
                <w:szCs w:val="18"/>
                <w:lang w:val="uk-UA"/>
              </w:rPr>
            </w:pPr>
            <w:r w:rsidRPr="00144646">
              <w:rPr>
                <w:noProof/>
                <w:sz w:val="18"/>
                <w:szCs w:val="18"/>
                <w:lang w:val="ru-RU" w:eastAsia="ru-RU"/>
              </w:rPr>
              <w:drawing>
                <wp:inline distT="0" distB="0" distL="0" distR="0" wp14:anchorId="276BBED6" wp14:editId="59E89128">
                  <wp:extent cx="735724" cy="735724"/>
                  <wp:effectExtent l="0" t="0" r="7620" b="7620"/>
                  <wp:docPr id="1049"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39344" cy="739344"/>
                          </a:xfrm>
                          <a:prstGeom prst="rect">
                            <a:avLst/>
                          </a:prstGeom>
                          <a:noFill/>
                        </pic:spPr>
                      </pic:pic>
                    </a:graphicData>
                  </a:graphic>
                </wp:inline>
              </w:drawing>
            </w:r>
          </w:p>
        </w:tc>
        <w:tc>
          <w:tcPr>
            <w:tcW w:w="5308" w:type="dxa"/>
          </w:tcPr>
          <w:p w14:paraId="67B007AF" w14:textId="77777777" w:rsidR="002D37FE" w:rsidRPr="00144646" w:rsidRDefault="002D37FE" w:rsidP="002D37FE">
            <w:pPr>
              <w:jc w:val="both"/>
              <w:rPr>
                <w:sz w:val="18"/>
                <w:szCs w:val="18"/>
                <w:lang w:val="uk-UA"/>
              </w:rPr>
            </w:pPr>
            <w:r w:rsidRPr="00144646">
              <w:rPr>
                <w:sz w:val="18"/>
                <w:szCs w:val="18"/>
                <w:lang w:val="uk-UA"/>
              </w:rPr>
              <w:t>Загальний доступ до води та очищення стічних вод</w:t>
            </w:r>
          </w:p>
          <w:p w14:paraId="6723C539" w14:textId="08DD9273" w:rsidR="002D37FE" w:rsidRPr="00144646" w:rsidRDefault="002D37FE" w:rsidP="002D37FE">
            <w:pPr>
              <w:jc w:val="both"/>
              <w:rPr>
                <w:sz w:val="18"/>
                <w:szCs w:val="18"/>
                <w:lang w:val="uk-UA"/>
              </w:rPr>
            </w:pPr>
            <w:r w:rsidRPr="00144646">
              <w:rPr>
                <w:sz w:val="18"/>
                <w:szCs w:val="18"/>
                <w:lang w:val="uk-UA"/>
              </w:rPr>
              <w:t>Виклик, зумовлений станом мереж водопостачання та водовідведення</w:t>
            </w:r>
          </w:p>
          <w:p w14:paraId="631DCC6D" w14:textId="4FB3C14E" w:rsidR="00E05AB1" w:rsidRPr="00144646" w:rsidRDefault="002D37FE" w:rsidP="00EE1E84">
            <w:pPr>
              <w:jc w:val="both"/>
              <w:rPr>
                <w:sz w:val="18"/>
                <w:szCs w:val="18"/>
                <w:lang w:val="uk-UA"/>
              </w:rPr>
            </w:pPr>
            <w:r w:rsidRPr="0069010F">
              <w:rPr>
                <w:sz w:val="18"/>
                <w:szCs w:val="18"/>
                <w:lang w:val="uk-UA"/>
              </w:rPr>
              <w:t>Значн</w:t>
            </w:r>
            <w:r w:rsidR="00EE1E84" w:rsidRPr="0069010F">
              <w:rPr>
                <w:sz w:val="18"/>
                <w:szCs w:val="18"/>
                <w:lang w:val="uk-UA"/>
              </w:rPr>
              <w:t>а</w:t>
            </w:r>
            <w:r w:rsidRPr="0069010F">
              <w:rPr>
                <w:sz w:val="18"/>
                <w:szCs w:val="18"/>
                <w:lang w:val="uk-UA"/>
              </w:rPr>
              <w:t xml:space="preserve"> </w:t>
            </w:r>
            <w:r w:rsidR="00EE1E84" w:rsidRPr="0069010F">
              <w:rPr>
                <w:sz w:val="18"/>
                <w:szCs w:val="18"/>
                <w:lang w:val="uk-UA"/>
              </w:rPr>
              <w:t>кількість</w:t>
            </w:r>
            <w:r w:rsidRPr="0069010F">
              <w:rPr>
                <w:sz w:val="18"/>
                <w:szCs w:val="18"/>
                <w:lang w:val="uk-UA"/>
              </w:rPr>
              <w:t xml:space="preserve"> мереж знаходяться в </w:t>
            </w:r>
            <w:r w:rsidR="00EE1E84" w:rsidRPr="0069010F">
              <w:rPr>
                <w:sz w:val="18"/>
                <w:szCs w:val="18"/>
                <w:lang w:val="uk-UA"/>
              </w:rPr>
              <w:t>аварійному</w:t>
            </w:r>
            <w:r w:rsidRPr="0069010F">
              <w:rPr>
                <w:sz w:val="18"/>
                <w:szCs w:val="18"/>
                <w:lang w:val="uk-UA"/>
              </w:rPr>
              <w:t xml:space="preserve"> стані та потребують термінових інвестицій</w:t>
            </w:r>
          </w:p>
        </w:tc>
        <w:tc>
          <w:tcPr>
            <w:tcW w:w="1301" w:type="dxa"/>
          </w:tcPr>
          <w:p w14:paraId="09386298" w14:textId="7581F9D8" w:rsidR="00E05AB1" w:rsidRPr="00144646" w:rsidRDefault="002C365F" w:rsidP="00E05AB1">
            <w:pPr>
              <w:jc w:val="both"/>
              <w:rPr>
                <w:sz w:val="18"/>
                <w:szCs w:val="18"/>
                <w:lang w:val="uk-UA"/>
              </w:rPr>
            </w:pPr>
            <w:r w:rsidRPr="00144646">
              <w:rPr>
                <w:noProof/>
                <w:sz w:val="18"/>
                <w:szCs w:val="18"/>
                <w:lang w:val="ru-RU" w:eastAsia="ru-RU"/>
              </w:rPr>
              <w:drawing>
                <wp:anchor distT="0" distB="0" distL="114300" distR="114300" simplePos="0" relativeHeight="252745216" behindDoc="0" locked="0" layoutInCell="1" allowOverlap="1" wp14:anchorId="46C334C0" wp14:editId="4A15A12B">
                  <wp:simplePos x="0" y="0"/>
                  <wp:positionH relativeFrom="column">
                    <wp:posOffset>382905</wp:posOffset>
                  </wp:positionH>
                  <wp:positionV relativeFrom="paragraph">
                    <wp:posOffset>43815</wp:posOffset>
                  </wp:positionV>
                  <wp:extent cx="341630" cy="329565"/>
                  <wp:effectExtent l="0" t="0" r="1270" b="0"/>
                  <wp:wrapSquare wrapText="bothSides"/>
                  <wp:docPr id="103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855" t="17478" r="75959" b="13861"/>
                          <a:stretch/>
                        </pic:blipFill>
                        <pic:spPr bwMode="auto">
                          <a:xfrm>
                            <a:off x="0" y="0"/>
                            <a:ext cx="341630" cy="329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4646">
              <w:rPr>
                <w:noProof/>
                <w:sz w:val="18"/>
                <w:szCs w:val="18"/>
                <w:lang w:val="ru-RU" w:eastAsia="ru-RU"/>
              </w:rPr>
              <w:drawing>
                <wp:anchor distT="0" distB="0" distL="114300" distR="114300" simplePos="0" relativeHeight="252834304" behindDoc="0" locked="0" layoutInCell="1" allowOverlap="1" wp14:anchorId="6CE8E81C" wp14:editId="3AD4CF34">
                  <wp:simplePos x="0" y="0"/>
                  <wp:positionH relativeFrom="column">
                    <wp:posOffset>-7317</wp:posOffset>
                  </wp:positionH>
                  <wp:positionV relativeFrom="paragraph">
                    <wp:posOffset>368935</wp:posOffset>
                  </wp:positionV>
                  <wp:extent cx="365125" cy="389890"/>
                  <wp:effectExtent l="0" t="0" r="0" b="0"/>
                  <wp:wrapSquare wrapText="bothSides"/>
                  <wp:docPr id="1043"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139" t="14858" r="69166" b="7858"/>
                          <a:stretch/>
                        </pic:blipFill>
                        <pic:spPr bwMode="auto">
                          <a:xfrm>
                            <a:off x="0" y="0"/>
                            <a:ext cx="365125" cy="389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4646">
              <w:rPr>
                <w:noProof/>
                <w:sz w:val="18"/>
                <w:szCs w:val="18"/>
                <w:lang w:val="ru-RU" w:eastAsia="ru-RU"/>
              </w:rPr>
              <w:drawing>
                <wp:anchor distT="0" distB="0" distL="114300" distR="114300" simplePos="0" relativeHeight="252982784" behindDoc="0" locked="0" layoutInCell="1" allowOverlap="1" wp14:anchorId="4A603DE8" wp14:editId="111DDCE7">
                  <wp:simplePos x="0" y="0"/>
                  <wp:positionH relativeFrom="column">
                    <wp:posOffset>-7288</wp:posOffset>
                  </wp:positionH>
                  <wp:positionV relativeFrom="paragraph">
                    <wp:posOffset>4694</wp:posOffset>
                  </wp:positionV>
                  <wp:extent cx="365760" cy="449580"/>
                  <wp:effectExtent l="0" t="0" r="0" b="0"/>
                  <wp:wrapSquare wrapText="bothSides"/>
                  <wp:docPr id="105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pic:cNvPicPr>
                            <a:picLocks noChangeAspect="1"/>
                          </pic:cNvPicPr>
                        </pic:nvPicPr>
                        <pic:blipFill rotWithShape="1">
                          <a:blip r:embed="rId34" cstate="print">
                            <a:extLst>
                              <a:ext uri="{28A0092B-C50C-407E-A947-70E740481C1C}">
                                <a14:useLocalDpi xmlns:a14="http://schemas.microsoft.com/office/drawing/2010/main" val="0"/>
                              </a:ext>
                            </a:extLst>
                          </a:blip>
                          <a:srcRect l="7102" t="12763" r="62203"/>
                          <a:stretch/>
                        </pic:blipFill>
                        <pic:spPr bwMode="auto">
                          <a:xfrm>
                            <a:off x="0" y="0"/>
                            <a:ext cx="365760" cy="4495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80" w:type="dxa"/>
            <w:gridSpan w:val="2"/>
          </w:tcPr>
          <w:p w14:paraId="532B1166" w14:textId="01A750D7" w:rsidR="00E05AB1" w:rsidRPr="00144646" w:rsidRDefault="00D579BF" w:rsidP="00E05AB1">
            <w:pPr>
              <w:jc w:val="both"/>
              <w:rPr>
                <w:color w:val="323E4F" w:themeColor="text2" w:themeShade="BF"/>
                <w:sz w:val="18"/>
                <w:szCs w:val="18"/>
                <w:lang w:val="uk-UA"/>
              </w:rPr>
            </w:pPr>
            <w:r w:rsidRPr="00144646">
              <w:rPr>
                <w:color w:val="323E4F" w:themeColor="text2" w:themeShade="BF"/>
                <w:sz w:val="18"/>
                <w:szCs w:val="18"/>
                <w:lang w:val="uk-UA"/>
              </w:rPr>
              <w:t>Покращення інфраструктури мереж водопостачання та водовідведення</w:t>
            </w:r>
            <w:r w:rsidR="005F0CA9">
              <w:rPr>
                <w:color w:val="323E4F" w:themeColor="text2" w:themeShade="BF"/>
                <w:sz w:val="18"/>
                <w:szCs w:val="18"/>
                <w:lang w:val="uk-UA"/>
              </w:rPr>
              <w:t xml:space="preserve"> </w:t>
            </w:r>
            <w:r w:rsidR="00BF55B1" w:rsidRPr="00144646">
              <w:rPr>
                <w:color w:val="323E4F" w:themeColor="text2" w:themeShade="BF"/>
                <w:sz w:val="18"/>
                <w:szCs w:val="18"/>
                <w:lang w:val="uk-UA"/>
              </w:rPr>
              <w:t xml:space="preserve">з метою </w:t>
            </w:r>
            <w:r w:rsidRPr="00144646">
              <w:rPr>
                <w:color w:val="323E4F" w:themeColor="text2" w:themeShade="BF"/>
                <w:sz w:val="18"/>
                <w:szCs w:val="18"/>
                <w:lang w:val="uk-UA"/>
              </w:rPr>
              <w:t>зменш</w:t>
            </w:r>
            <w:r w:rsidR="00BF55B1" w:rsidRPr="00144646">
              <w:rPr>
                <w:color w:val="323E4F" w:themeColor="text2" w:themeShade="BF"/>
                <w:sz w:val="18"/>
                <w:szCs w:val="18"/>
                <w:lang w:val="uk-UA"/>
              </w:rPr>
              <w:t>ення</w:t>
            </w:r>
            <w:r w:rsidRPr="00144646">
              <w:rPr>
                <w:color w:val="323E4F" w:themeColor="text2" w:themeShade="BF"/>
                <w:sz w:val="18"/>
                <w:szCs w:val="18"/>
                <w:lang w:val="uk-UA"/>
              </w:rPr>
              <w:t xml:space="preserve"> збої</w:t>
            </w:r>
            <w:r w:rsidR="00BF55B1" w:rsidRPr="00144646">
              <w:rPr>
                <w:color w:val="323E4F" w:themeColor="text2" w:themeShade="BF"/>
                <w:sz w:val="18"/>
                <w:szCs w:val="18"/>
                <w:lang w:val="uk-UA"/>
              </w:rPr>
              <w:t>в</w:t>
            </w:r>
            <w:r w:rsidRPr="00144646">
              <w:rPr>
                <w:color w:val="323E4F" w:themeColor="text2" w:themeShade="BF"/>
                <w:sz w:val="18"/>
                <w:szCs w:val="18"/>
                <w:lang w:val="uk-UA"/>
              </w:rPr>
              <w:t xml:space="preserve"> в роботі та забруднення водних об’єктів.</w:t>
            </w:r>
          </w:p>
        </w:tc>
      </w:tr>
      <w:tr w:rsidR="00275A34" w:rsidRPr="007F039F" w14:paraId="5A707F48" w14:textId="77777777" w:rsidTr="00144646">
        <w:trPr>
          <w:gridAfter w:val="1"/>
          <w:wAfter w:w="262" w:type="dxa"/>
        </w:trPr>
        <w:tc>
          <w:tcPr>
            <w:tcW w:w="2217" w:type="dxa"/>
          </w:tcPr>
          <w:p w14:paraId="3BB75825" w14:textId="77777777" w:rsidR="00E05AB1" w:rsidRPr="00144646" w:rsidRDefault="00E05AB1" w:rsidP="00E02259">
            <w:pPr>
              <w:ind w:right="68"/>
              <w:jc w:val="both"/>
              <w:rPr>
                <w:b/>
                <w:bCs/>
                <w:sz w:val="18"/>
                <w:szCs w:val="18"/>
                <w:lang w:val="uk-UA"/>
              </w:rPr>
            </w:pPr>
            <w:r w:rsidRPr="00144646">
              <w:rPr>
                <w:b/>
                <w:bCs/>
                <w:sz w:val="18"/>
                <w:szCs w:val="18"/>
                <w:lang w:val="uk-UA"/>
              </w:rPr>
              <w:t>Управління побутовими відходами</w:t>
            </w:r>
          </w:p>
          <w:p w14:paraId="67A30371" w14:textId="1CC48F3A" w:rsidR="00E05AB1" w:rsidRPr="00144646" w:rsidRDefault="00E05AB1" w:rsidP="00E02259">
            <w:pPr>
              <w:ind w:right="68"/>
              <w:jc w:val="both"/>
              <w:rPr>
                <w:sz w:val="18"/>
                <w:szCs w:val="18"/>
                <w:lang w:val="uk-UA"/>
              </w:rPr>
            </w:pPr>
          </w:p>
        </w:tc>
        <w:tc>
          <w:tcPr>
            <w:tcW w:w="1453" w:type="dxa"/>
          </w:tcPr>
          <w:p w14:paraId="73C7EA27" w14:textId="695A1930" w:rsidR="00E05AB1" w:rsidRPr="00144646" w:rsidRDefault="00076ADC" w:rsidP="00076ADC">
            <w:pPr>
              <w:jc w:val="center"/>
              <w:rPr>
                <w:sz w:val="18"/>
                <w:szCs w:val="18"/>
                <w:lang w:val="uk-UA"/>
              </w:rPr>
            </w:pPr>
            <w:r w:rsidRPr="00144646">
              <w:rPr>
                <w:noProof/>
                <w:sz w:val="18"/>
                <w:szCs w:val="18"/>
                <w:lang w:val="ru-RU" w:eastAsia="ru-RU"/>
              </w:rPr>
              <w:drawing>
                <wp:inline distT="0" distB="0" distL="0" distR="0" wp14:anchorId="40852599" wp14:editId="41B049AF">
                  <wp:extent cx="735724" cy="735724"/>
                  <wp:effectExtent l="0" t="0" r="7620" b="7620"/>
                  <wp:docPr id="1050"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43166" cy="743166"/>
                          </a:xfrm>
                          <a:prstGeom prst="rect">
                            <a:avLst/>
                          </a:prstGeom>
                          <a:noFill/>
                        </pic:spPr>
                      </pic:pic>
                    </a:graphicData>
                  </a:graphic>
                </wp:inline>
              </w:drawing>
            </w:r>
          </w:p>
        </w:tc>
        <w:tc>
          <w:tcPr>
            <w:tcW w:w="5308" w:type="dxa"/>
          </w:tcPr>
          <w:p w14:paraId="7F2F3AFB" w14:textId="77777777" w:rsidR="002D37FE" w:rsidRPr="00144646" w:rsidRDefault="002D37FE" w:rsidP="002D37FE">
            <w:pPr>
              <w:jc w:val="both"/>
              <w:rPr>
                <w:sz w:val="18"/>
                <w:szCs w:val="18"/>
                <w:lang w:val="ru-RU"/>
              </w:rPr>
            </w:pPr>
            <w:r w:rsidRPr="00144646">
              <w:rPr>
                <w:sz w:val="18"/>
                <w:szCs w:val="18"/>
                <w:lang w:val="ru-RU"/>
              </w:rPr>
              <w:t>Щорічне утворення твердих побутових відходів зростає,</w:t>
            </w:r>
          </w:p>
          <w:p w14:paraId="51F6AC3D" w14:textId="26D1B1AF" w:rsidR="002D37FE" w:rsidRPr="00144646" w:rsidRDefault="002D37FE" w:rsidP="002D37FE">
            <w:pPr>
              <w:jc w:val="both"/>
              <w:rPr>
                <w:sz w:val="18"/>
                <w:szCs w:val="18"/>
                <w:lang w:val="ru-RU"/>
              </w:rPr>
            </w:pPr>
            <w:r w:rsidRPr="00144646">
              <w:rPr>
                <w:sz w:val="18"/>
                <w:szCs w:val="18"/>
                <w:lang w:val="ru-RU"/>
              </w:rPr>
              <w:t>відсутність комплексної системи роздільного зб</w:t>
            </w:r>
            <w:r w:rsidR="00BF55B1" w:rsidRPr="00144646">
              <w:rPr>
                <w:sz w:val="18"/>
                <w:szCs w:val="18"/>
                <w:lang w:val="ru-RU"/>
              </w:rPr>
              <w:t xml:space="preserve">ирання відходів </w:t>
            </w:r>
            <w:r w:rsidRPr="00144646">
              <w:rPr>
                <w:sz w:val="18"/>
                <w:szCs w:val="18"/>
                <w:lang w:val="ru-RU"/>
              </w:rPr>
              <w:t>та низькі показники переробки</w:t>
            </w:r>
          </w:p>
          <w:p w14:paraId="576ECDC8" w14:textId="0EAD5891" w:rsidR="002C365F" w:rsidRPr="00144646" w:rsidRDefault="00BF55B1" w:rsidP="00E05AB1">
            <w:pPr>
              <w:jc w:val="both"/>
              <w:rPr>
                <w:sz w:val="18"/>
                <w:szCs w:val="18"/>
                <w:lang w:val="ru-RU"/>
              </w:rPr>
            </w:pPr>
            <w:r w:rsidRPr="00144646">
              <w:rPr>
                <w:sz w:val="18"/>
                <w:szCs w:val="18"/>
                <w:lang w:val="ru-RU"/>
              </w:rPr>
              <w:t>Н</w:t>
            </w:r>
            <w:r w:rsidR="002D37FE" w:rsidRPr="00144646">
              <w:rPr>
                <w:sz w:val="18"/>
                <w:szCs w:val="18"/>
                <w:lang w:val="ru-RU"/>
              </w:rPr>
              <w:t>езадовільний стан діючого полігону призводить до значного негативного впливу на довкілля.</w:t>
            </w:r>
          </w:p>
          <w:p w14:paraId="2B2B6E78" w14:textId="3C39C97C" w:rsidR="00E05AB1" w:rsidRPr="00144646" w:rsidRDefault="002C365F" w:rsidP="002C365F">
            <w:pPr>
              <w:tabs>
                <w:tab w:val="left" w:pos="1465"/>
              </w:tabs>
              <w:rPr>
                <w:sz w:val="18"/>
                <w:szCs w:val="18"/>
                <w:lang w:val="ru-RU"/>
              </w:rPr>
            </w:pPr>
            <w:r w:rsidRPr="00144646">
              <w:rPr>
                <w:sz w:val="18"/>
                <w:szCs w:val="18"/>
                <w:lang w:val="ru-RU"/>
              </w:rPr>
              <w:tab/>
            </w:r>
          </w:p>
        </w:tc>
        <w:tc>
          <w:tcPr>
            <w:tcW w:w="1301" w:type="dxa"/>
          </w:tcPr>
          <w:p w14:paraId="50D955FC" w14:textId="373A5954" w:rsidR="00E05AB1" w:rsidRPr="00144646" w:rsidRDefault="002C365F" w:rsidP="00E05AB1">
            <w:pPr>
              <w:jc w:val="both"/>
              <w:rPr>
                <w:sz w:val="18"/>
                <w:szCs w:val="18"/>
                <w:lang w:val="uk-UA"/>
              </w:rPr>
            </w:pPr>
            <w:r w:rsidRPr="00144646">
              <w:rPr>
                <w:noProof/>
                <w:sz w:val="18"/>
                <w:szCs w:val="18"/>
                <w:lang w:val="ru-RU" w:eastAsia="ru-RU"/>
              </w:rPr>
              <w:drawing>
                <wp:anchor distT="0" distB="0" distL="114300" distR="114300" simplePos="0" relativeHeight="252923392" behindDoc="0" locked="0" layoutInCell="1" allowOverlap="1" wp14:anchorId="3437567F" wp14:editId="23078828">
                  <wp:simplePos x="0" y="0"/>
                  <wp:positionH relativeFrom="column">
                    <wp:posOffset>358775</wp:posOffset>
                  </wp:positionH>
                  <wp:positionV relativeFrom="paragraph">
                    <wp:posOffset>358996</wp:posOffset>
                  </wp:positionV>
                  <wp:extent cx="365125" cy="368300"/>
                  <wp:effectExtent l="0" t="0" r="0" b="0"/>
                  <wp:wrapThrough wrapText="bothSides">
                    <wp:wrapPolygon edited="0">
                      <wp:start x="4508" y="0"/>
                      <wp:lineTo x="0" y="5586"/>
                      <wp:lineTo x="0" y="14524"/>
                      <wp:lineTo x="4508" y="18993"/>
                      <wp:lineTo x="4508" y="20110"/>
                      <wp:lineTo x="15777" y="20110"/>
                      <wp:lineTo x="15777" y="18993"/>
                      <wp:lineTo x="20285" y="14524"/>
                      <wp:lineTo x="20285" y="5586"/>
                      <wp:lineTo x="15777" y="0"/>
                      <wp:lineTo x="4508" y="0"/>
                    </wp:wrapPolygon>
                  </wp:wrapThrough>
                  <wp:docPr id="1034" name="Рисунок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5125" cy="368300"/>
                          </a:xfrm>
                          <a:prstGeom prst="rect">
                            <a:avLst/>
                          </a:prstGeom>
                          <a:noFill/>
                        </pic:spPr>
                      </pic:pic>
                    </a:graphicData>
                  </a:graphic>
                </wp:anchor>
              </w:drawing>
            </w:r>
            <w:r w:rsidRPr="00144646">
              <w:rPr>
                <w:noProof/>
                <w:sz w:val="18"/>
                <w:szCs w:val="18"/>
                <w:lang w:val="ru-RU" w:eastAsia="ru-RU"/>
              </w:rPr>
              <w:drawing>
                <wp:anchor distT="0" distB="0" distL="114300" distR="114300" simplePos="0" relativeHeight="252656128" behindDoc="0" locked="0" layoutInCell="1" allowOverlap="1" wp14:anchorId="0341255D" wp14:editId="72FF283E">
                  <wp:simplePos x="0" y="0"/>
                  <wp:positionH relativeFrom="column">
                    <wp:posOffset>27305</wp:posOffset>
                  </wp:positionH>
                  <wp:positionV relativeFrom="paragraph">
                    <wp:posOffset>361950</wp:posOffset>
                  </wp:positionV>
                  <wp:extent cx="335280" cy="328295"/>
                  <wp:effectExtent l="0" t="0" r="7620" b="0"/>
                  <wp:wrapSquare wrapText="bothSides"/>
                  <wp:docPr id="102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078" t="19053" r="73278" b="15660"/>
                          <a:stretch/>
                        </pic:blipFill>
                        <pic:spPr bwMode="auto">
                          <a:xfrm>
                            <a:off x="0" y="0"/>
                            <a:ext cx="335280" cy="328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4646">
              <w:rPr>
                <w:noProof/>
                <w:sz w:val="18"/>
                <w:szCs w:val="18"/>
                <w:lang w:val="ru-RU" w:eastAsia="ru-RU"/>
              </w:rPr>
              <mc:AlternateContent>
                <mc:Choice Requires="wpg">
                  <w:drawing>
                    <wp:anchor distT="0" distB="0" distL="114300" distR="114300" simplePos="0" relativeHeight="252953088" behindDoc="0" locked="0" layoutInCell="1" allowOverlap="1" wp14:anchorId="0CE8533D" wp14:editId="41B7B7D4">
                      <wp:simplePos x="0" y="0"/>
                      <wp:positionH relativeFrom="column">
                        <wp:posOffset>17311</wp:posOffset>
                      </wp:positionH>
                      <wp:positionV relativeFrom="paragraph">
                        <wp:posOffset>994</wp:posOffset>
                      </wp:positionV>
                      <wp:extent cx="688975" cy="421005"/>
                      <wp:effectExtent l="0" t="0" r="0" b="0"/>
                      <wp:wrapSquare wrapText="bothSides"/>
                      <wp:docPr id="1045" name="Группа 1045"/>
                      <wp:cNvGraphicFramePr/>
                      <a:graphic xmlns:a="http://schemas.openxmlformats.org/drawingml/2006/main">
                        <a:graphicData uri="http://schemas.microsoft.com/office/word/2010/wordprocessingGroup">
                          <wpg:wgp>
                            <wpg:cNvGrpSpPr/>
                            <wpg:grpSpPr>
                              <a:xfrm>
                                <a:off x="0" y="0"/>
                                <a:ext cx="688975" cy="421005"/>
                                <a:chOff x="0" y="0"/>
                                <a:chExt cx="760758" cy="488950"/>
                              </a:xfrm>
                            </wpg:grpSpPr>
                            <pic:pic xmlns:pic="http://schemas.openxmlformats.org/drawingml/2006/picture">
                              <pic:nvPicPr>
                                <pic:cNvPr id="1046" name="Picture 69"/>
                                <pic:cNvPicPr>
                                  <a:picLocks noChangeAspect="1"/>
                                </pic:cNvPicPr>
                              </pic:nvPicPr>
                              <pic:blipFill rotWithShape="1">
                                <a:blip r:embed="rId36" cstate="print">
                                  <a:extLst>
                                    <a:ext uri="{28A0092B-C50C-407E-A947-70E740481C1C}">
                                      <a14:useLocalDpi xmlns:a14="http://schemas.microsoft.com/office/drawing/2010/main" val="0"/>
                                    </a:ext>
                                  </a:extLst>
                                </a:blip>
                                <a:srcRect l="7102" t="12763" r="62203"/>
                                <a:stretch/>
                              </pic:blipFill>
                              <pic:spPr bwMode="auto">
                                <a:xfrm>
                                  <a:off x="0" y="0"/>
                                  <a:ext cx="377825" cy="4889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52" name="Picture 488"/>
                                <pic:cNvPicPr>
                                  <a:picLocks noChangeAspect="1"/>
                                </pic:cNvPicPr>
                              </pic:nvPicPr>
                              <pic:blipFill rotWithShape="1">
                                <a:blip r:embed="rId37" cstate="print">
                                  <a:extLst>
                                    <a:ext uri="{28A0092B-C50C-407E-A947-70E740481C1C}">
                                      <a14:useLocalDpi xmlns:a14="http://schemas.microsoft.com/office/drawing/2010/main" val="0"/>
                                    </a:ext>
                                  </a:extLst>
                                </a:blip>
                                <a:srcRect l="5464" t="13137" r="63814" b="7737"/>
                                <a:stretch/>
                              </pic:blipFill>
                              <pic:spPr bwMode="auto">
                                <a:xfrm>
                                  <a:off x="381663" y="0"/>
                                  <a:ext cx="379095" cy="42100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DE2C3D5" id="Группа 1045" o:spid="_x0000_s1026" style="position:absolute;margin-left:1.35pt;margin-top:.1pt;width:54.25pt;height:33.15pt;z-index:252953088;mso-width-relative:margin;mso-height-relative:margin" coordsize="7607,4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">
                      <v:shape id="Picture 69" o:spid="_x0000_s1027" type="#_x0000_t75" style="position:absolute;width:3778;height:4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">
                        <v:imagedata r:id="rId38" o:title="" croptop="8364f" cropleft="4654f" cropright="40765f"/>
                        <v:path arrowok="t"/>
                      </v:shape>
                      <v:shape id="Picture 488" o:spid="_x0000_s1028" type="#_x0000_t75" style="position:absolute;left:3816;width:3791;height:4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">
                        <v:imagedata r:id="rId39" o:title="" croptop="8609f" cropbottom="5071f" cropleft="3581f" cropright="41821f"/>
                        <v:path arrowok="t"/>
                      </v:shape>
                      <w10:wrap type="square"/>
                    </v:group>
                  </w:pict>
                </mc:Fallback>
              </mc:AlternateContent>
            </w:r>
          </w:p>
        </w:tc>
        <w:tc>
          <w:tcPr>
            <w:tcW w:w="4480" w:type="dxa"/>
            <w:gridSpan w:val="2"/>
          </w:tcPr>
          <w:p w14:paraId="3CC486B4" w14:textId="0183B6DF" w:rsidR="00E05AB1" w:rsidRPr="00144646" w:rsidRDefault="00D579BF" w:rsidP="00E05AB1">
            <w:pPr>
              <w:jc w:val="both"/>
              <w:rPr>
                <w:color w:val="323E4F" w:themeColor="text2" w:themeShade="BF"/>
                <w:sz w:val="18"/>
                <w:szCs w:val="18"/>
                <w:lang w:val="uk-UA"/>
              </w:rPr>
            </w:pPr>
            <w:r w:rsidRPr="00144646">
              <w:rPr>
                <w:color w:val="323E4F" w:themeColor="text2" w:themeShade="BF"/>
                <w:sz w:val="18"/>
                <w:szCs w:val="18"/>
                <w:lang w:val="uk-UA"/>
              </w:rPr>
              <w:t>Сприяння скороченню, розділенню та переробці</w:t>
            </w:r>
            <w:r w:rsidR="00BF55B1" w:rsidRPr="00144646">
              <w:rPr>
                <w:color w:val="323E4F" w:themeColor="text2" w:themeShade="BF"/>
                <w:sz w:val="18"/>
                <w:szCs w:val="18"/>
                <w:lang w:val="uk-UA"/>
              </w:rPr>
              <w:t xml:space="preserve"> в усіх процесах</w:t>
            </w:r>
            <w:r w:rsidRPr="00144646">
              <w:rPr>
                <w:color w:val="323E4F" w:themeColor="text2" w:themeShade="BF"/>
                <w:sz w:val="18"/>
                <w:szCs w:val="18"/>
                <w:lang w:val="uk-UA"/>
              </w:rPr>
              <w:t>, щоб зменшити вплив</w:t>
            </w:r>
            <w:r w:rsidR="00BF55B1" w:rsidRPr="00144646">
              <w:rPr>
                <w:color w:val="323E4F" w:themeColor="text2" w:themeShade="BF"/>
                <w:sz w:val="18"/>
                <w:szCs w:val="18"/>
                <w:lang w:val="uk-UA"/>
              </w:rPr>
              <w:t>и</w:t>
            </w:r>
            <w:r w:rsidRPr="00144646">
              <w:rPr>
                <w:color w:val="323E4F" w:themeColor="text2" w:themeShade="BF"/>
                <w:sz w:val="18"/>
                <w:szCs w:val="18"/>
                <w:lang w:val="uk-UA"/>
              </w:rPr>
              <w:t xml:space="preserve"> </w:t>
            </w:r>
            <w:r w:rsidR="00BF55B1" w:rsidRPr="00144646">
              <w:rPr>
                <w:color w:val="323E4F" w:themeColor="text2" w:themeShade="BF"/>
                <w:sz w:val="18"/>
                <w:szCs w:val="18"/>
                <w:lang w:val="uk-UA"/>
              </w:rPr>
              <w:t>захоронення відходів</w:t>
            </w:r>
            <w:r w:rsidRPr="00144646">
              <w:rPr>
                <w:color w:val="323E4F" w:themeColor="text2" w:themeShade="BF"/>
                <w:sz w:val="18"/>
                <w:szCs w:val="18"/>
                <w:lang w:val="uk-UA"/>
              </w:rPr>
              <w:t>, зменшити викиди та підвищити стійкість послуг.</w:t>
            </w:r>
          </w:p>
        </w:tc>
      </w:tr>
      <w:tr w:rsidR="00275A34" w14:paraId="7C6E45F3" w14:textId="77777777" w:rsidTr="00144646">
        <w:trPr>
          <w:gridAfter w:val="1"/>
          <w:wAfter w:w="262" w:type="dxa"/>
        </w:trPr>
        <w:tc>
          <w:tcPr>
            <w:tcW w:w="2217" w:type="dxa"/>
          </w:tcPr>
          <w:p w14:paraId="1411F4ED" w14:textId="77777777" w:rsidR="00E05AB1" w:rsidRPr="00144646" w:rsidRDefault="00E05AB1" w:rsidP="00E02259">
            <w:pPr>
              <w:ind w:right="68"/>
              <w:jc w:val="both"/>
              <w:rPr>
                <w:b/>
                <w:bCs/>
                <w:sz w:val="18"/>
                <w:szCs w:val="18"/>
                <w:lang w:val="uk-UA"/>
              </w:rPr>
            </w:pPr>
            <w:r w:rsidRPr="00144646">
              <w:rPr>
                <w:b/>
                <w:bCs/>
                <w:sz w:val="18"/>
                <w:szCs w:val="18"/>
                <w:lang w:val="uk-UA"/>
              </w:rPr>
              <w:t>Стійкість міста та природоорієнтовані рішення</w:t>
            </w:r>
          </w:p>
          <w:p w14:paraId="2491E200" w14:textId="03BD6680" w:rsidR="00E05AB1" w:rsidRPr="00144646" w:rsidRDefault="00E05AB1" w:rsidP="00E02259">
            <w:pPr>
              <w:ind w:right="68"/>
              <w:jc w:val="both"/>
              <w:rPr>
                <w:b/>
                <w:bCs/>
                <w:sz w:val="18"/>
                <w:szCs w:val="18"/>
                <w:lang w:val="uk-UA"/>
              </w:rPr>
            </w:pPr>
          </w:p>
        </w:tc>
        <w:tc>
          <w:tcPr>
            <w:tcW w:w="1453" w:type="dxa"/>
          </w:tcPr>
          <w:p w14:paraId="0B97D040" w14:textId="62D8C4A5" w:rsidR="00E05AB1" w:rsidRPr="00144646" w:rsidRDefault="00076ADC" w:rsidP="00076ADC">
            <w:pPr>
              <w:ind w:left="-424" w:firstLine="284"/>
              <w:jc w:val="center"/>
              <w:rPr>
                <w:sz w:val="18"/>
                <w:szCs w:val="18"/>
                <w:lang w:val="uk-UA"/>
              </w:rPr>
            </w:pPr>
            <w:r w:rsidRPr="00144646">
              <w:rPr>
                <w:noProof/>
                <w:sz w:val="18"/>
                <w:szCs w:val="18"/>
                <w:lang w:val="ru-RU" w:eastAsia="ru-RU"/>
              </w:rPr>
              <w:drawing>
                <wp:inline distT="0" distB="0" distL="0" distR="0" wp14:anchorId="30FCD545" wp14:editId="401409AC">
                  <wp:extent cx="685997" cy="685997"/>
                  <wp:effectExtent l="0" t="0" r="0" b="0"/>
                  <wp:docPr id="1051"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88743" cy="688743"/>
                          </a:xfrm>
                          <a:prstGeom prst="rect">
                            <a:avLst/>
                          </a:prstGeom>
                          <a:noFill/>
                        </pic:spPr>
                      </pic:pic>
                    </a:graphicData>
                  </a:graphic>
                </wp:inline>
              </w:drawing>
            </w:r>
          </w:p>
        </w:tc>
        <w:tc>
          <w:tcPr>
            <w:tcW w:w="5308" w:type="dxa"/>
          </w:tcPr>
          <w:p w14:paraId="5D4ABE88" w14:textId="77777777" w:rsidR="00BF55B1" w:rsidRPr="00144646" w:rsidRDefault="00BF55B1" w:rsidP="00BF55B1">
            <w:pPr>
              <w:jc w:val="both"/>
              <w:rPr>
                <w:sz w:val="18"/>
                <w:szCs w:val="18"/>
                <w:lang w:val="ru-RU"/>
              </w:rPr>
            </w:pPr>
            <w:r w:rsidRPr="00144646">
              <w:rPr>
                <w:sz w:val="18"/>
                <w:szCs w:val="18"/>
                <w:lang w:val="ru-RU"/>
              </w:rPr>
              <w:t>Нерівна забезпеченість зеленими насадженнями та високий приріст населення обмежують доступ до зелених зон</w:t>
            </w:r>
          </w:p>
          <w:p w14:paraId="5A1CEE35" w14:textId="09A0029F" w:rsidR="00E05AB1" w:rsidRPr="00144646" w:rsidRDefault="00BF55B1" w:rsidP="00BF55B1">
            <w:pPr>
              <w:jc w:val="both"/>
              <w:rPr>
                <w:sz w:val="18"/>
                <w:szCs w:val="18"/>
                <w:lang w:val="ru-RU"/>
              </w:rPr>
            </w:pPr>
            <w:r w:rsidRPr="00144646">
              <w:rPr>
                <w:sz w:val="18"/>
                <w:szCs w:val="18"/>
                <w:lang w:val="ru-RU"/>
              </w:rPr>
              <w:t>Розбіжності між місцем проживання населення та місцем роботи призводять до значних обсягів транспортного руху, що призводить до утворення заторів у місті</w:t>
            </w:r>
          </w:p>
        </w:tc>
        <w:tc>
          <w:tcPr>
            <w:tcW w:w="1301" w:type="dxa"/>
          </w:tcPr>
          <w:p w14:paraId="22EB419F" w14:textId="3F73F923" w:rsidR="00E05AB1" w:rsidRPr="00144646" w:rsidRDefault="001164F3" w:rsidP="00E05AB1">
            <w:pPr>
              <w:jc w:val="both"/>
              <w:rPr>
                <w:sz w:val="18"/>
                <w:szCs w:val="18"/>
                <w:lang w:val="uk-UA"/>
              </w:rPr>
            </w:pPr>
            <w:r w:rsidRPr="00144646">
              <w:rPr>
                <w:noProof/>
                <w:sz w:val="18"/>
                <w:szCs w:val="18"/>
                <w:lang w:val="ru-RU" w:eastAsia="ru-RU"/>
              </w:rPr>
              <w:drawing>
                <wp:anchor distT="0" distB="0" distL="114300" distR="114300" simplePos="0" relativeHeight="252864000" behindDoc="0" locked="0" layoutInCell="1" allowOverlap="1" wp14:anchorId="712FE0D9" wp14:editId="5BC3D42A">
                  <wp:simplePos x="0" y="0"/>
                  <wp:positionH relativeFrom="column">
                    <wp:posOffset>365125</wp:posOffset>
                  </wp:positionH>
                  <wp:positionV relativeFrom="paragraph">
                    <wp:posOffset>370840</wp:posOffset>
                  </wp:positionV>
                  <wp:extent cx="365125" cy="389890"/>
                  <wp:effectExtent l="0" t="0" r="0" b="0"/>
                  <wp:wrapSquare wrapText="bothSides"/>
                  <wp:docPr id="1044"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139" t="14858" r="69166" b="7858"/>
                          <a:stretch/>
                        </pic:blipFill>
                        <pic:spPr bwMode="auto">
                          <a:xfrm>
                            <a:off x="0" y="0"/>
                            <a:ext cx="365125" cy="389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4646">
              <w:rPr>
                <w:noProof/>
                <w:sz w:val="18"/>
                <w:szCs w:val="18"/>
                <w:lang w:val="ru-RU" w:eastAsia="ru-RU"/>
              </w:rPr>
              <w:drawing>
                <wp:anchor distT="0" distB="0" distL="114300" distR="114300" simplePos="0" relativeHeight="252893696" behindDoc="0" locked="0" layoutInCell="1" allowOverlap="1" wp14:anchorId="22DA7CA9" wp14:editId="02AF3072">
                  <wp:simplePos x="0" y="0"/>
                  <wp:positionH relativeFrom="column">
                    <wp:posOffset>9525</wp:posOffset>
                  </wp:positionH>
                  <wp:positionV relativeFrom="paragraph">
                    <wp:posOffset>367637</wp:posOffset>
                  </wp:positionV>
                  <wp:extent cx="357505" cy="368300"/>
                  <wp:effectExtent l="0" t="0" r="4445" b="0"/>
                  <wp:wrapThrough wrapText="bothSides">
                    <wp:wrapPolygon edited="0">
                      <wp:start x="4604" y="0"/>
                      <wp:lineTo x="0" y="5586"/>
                      <wp:lineTo x="0" y="14524"/>
                      <wp:lineTo x="4604" y="18993"/>
                      <wp:lineTo x="4604" y="20110"/>
                      <wp:lineTo x="16114" y="20110"/>
                      <wp:lineTo x="16114" y="18993"/>
                      <wp:lineTo x="20718" y="14524"/>
                      <wp:lineTo x="20718" y="5586"/>
                      <wp:lineTo x="16114" y="0"/>
                      <wp:lineTo x="4604" y="0"/>
                    </wp:wrapPolygon>
                  </wp:wrapThrough>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7505" cy="368300"/>
                          </a:xfrm>
                          <a:prstGeom prst="rect">
                            <a:avLst/>
                          </a:prstGeom>
                          <a:noFill/>
                        </pic:spPr>
                      </pic:pic>
                    </a:graphicData>
                  </a:graphic>
                </wp:anchor>
              </w:drawing>
            </w:r>
            <w:r w:rsidR="002C365F" w:rsidRPr="00144646">
              <w:rPr>
                <w:noProof/>
                <w:sz w:val="18"/>
                <w:szCs w:val="18"/>
                <w:lang w:val="ru-RU" w:eastAsia="ru-RU"/>
              </w:rPr>
              <w:drawing>
                <wp:anchor distT="0" distB="0" distL="114300" distR="114300" simplePos="0" relativeHeight="252685824" behindDoc="0" locked="0" layoutInCell="1" allowOverlap="1" wp14:anchorId="02181673" wp14:editId="15E22915">
                  <wp:simplePos x="0" y="0"/>
                  <wp:positionH relativeFrom="column">
                    <wp:posOffset>44450</wp:posOffset>
                  </wp:positionH>
                  <wp:positionV relativeFrom="paragraph">
                    <wp:posOffset>57150</wp:posOffset>
                  </wp:positionV>
                  <wp:extent cx="320040" cy="313055"/>
                  <wp:effectExtent l="0" t="0" r="3810" b="0"/>
                  <wp:wrapSquare wrapText="bothSides"/>
                  <wp:docPr id="102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078" t="19053" r="73278" b="15660"/>
                          <a:stretch/>
                        </pic:blipFill>
                        <pic:spPr bwMode="auto">
                          <a:xfrm>
                            <a:off x="0" y="0"/>
                            <a:ext cx="320040" cy="313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365F" w:rsidRPr="00144646">
              <w:rPr>
                <w:noProof/>
                <w:sz w:val="18"/>
                <w:szCs w:val="18"/>
                <w:lang w:val="ru-RU" w:eastAsia="ru-RU"/>
              </w:rPr>
              <w:drawing>
                <wp:anchor distT="0" distB="0" distL="114300" distR="114300" simplePos="0" relativeHeight="252774912" behindDoc="0" locked="0" layoutInCell="1" allowOverlap="1" wp14:anchorId="4534C905" wp14:editId="204ECFCB">
                  <wp:simplePos x="0" y="0"/>
                  <wp:positionH relativeFrom="column">
                    <wp:posOffset>358913</wp:posOffset>
                  </wp:positionH>
                  <wp:positionV relativeFrom="paragraph">
                    <wp:posOffset>48563</wp:posOffset>
                  </wp:positionV>
                  <wp:extent cx="333375" cy="321310"/>
                  <wp:effectExtent l="0" t="0" r="9525" b="2540"/>
                  <wp:wrapSquare wrapText="bothSides"/>
                  <wp:docPr id="103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855" t="17478" r="75959" b="13861"/>
                          <a:stretch/>
                        </pic:blipFill>
                        <pic:spPr bwMode="auto">
                          <a:xfrm>
                            <a:off x="0" y="0"/>
                            <a:ext cx="333375" cy="321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480" w:type="dxa"/>
            <w:gridSpan w:val="2"/>
          </w:tcPr>
          <w:p w14:paraId="316181A9" w14:textId="77777777" w:rsidR="00D579BF" w:rsidRPr="00144646" w:rsidRDefault="00D579BF" w:rsidP="001164F3">
            <w:pPr>
              <w:pStyle w:val="NormalNoSpace"/>
              <w:jc w:val="left"/>
              <w:rPr>
                <w:rFonts w:asciiTheme="minorHAnsi" w:hAnsiTheme="minorHAnsi"/>
                <w:color w:val="323E4F" w:themeColor="text2" w:themeShade="BF"/>
                <w:sz w:val="18"/>
                <w:szCs w:val="18"/>
                <w:lang w:val="uk-UA"/>
              </w:rPr>
            </w:pPr>
            <w:r w:rsidRPr="00144646">
              <w:rPr>
                <w:rFonts w:asciiTheme="minorHAnsi" w:hAnsiTheme="minorHAnsi"/>
                <w:color w:val="323E4F" w:themeColor="text2" w:themeShade="BF"/>
                <w:sz w:val="18"/>
                <w:szCs w:val="18"/>
                <w:lang w:val="uk-UA"/>
              </w:rPr>
              <w:t>Ущільнення міста та багатофункціональне (змішане) землекористування.</w:t>
            </w:r>
          </w:p>
          <w:p w14:paraId="04B80DFC" w14:textId="77777777" w:rsidR="00D579BF" w:rsidRPr="00144646" w:rsidRDefault="00D579BF" w:rsidP="001164F3">
            <w:pPr>
              <w:pStyle w:val="NormalNoSpace"/>
              <w:jc w:val="left"/>
              <w:rPr>
                <w:rFonts w:asciiTheme="minorHAnsi" w:hAnsiTheme="minorHAnsi"/>
                <w:color w:val="323E4F" w:themeColor="text2" w:themeShade="BF"/>
                <w:sz w:val="18"/>
                <w:szCs w:val="18"/>
                <w:lang w:val="uk-UA"/>
              </w:rPr>
            </w:pPr>
            <w:r w:rsidRPr="00144646">
              <w:rPr>
                <w:rFonts w:asciiTheme="minorHAnsi" w:hAnsiTheme="minorHAnsi"/>
                <w:color w:val="323E4F" w:themeColor="text2" w:themeShade="BF"/>
                <w:sz w:val="18"/>
                <w:szCs w:val="18"/>
                <w:lang w:val="uk-UA"/>
              </w:rPr>
              <w:t>Використання існуючих забудованих територій та зменшення впливу на зелені зони, збереження природного середовища проживання.</w:t>
            </w:r>
          </w:p>
          <w:p w14:paraId="3641267C" w14:textId="23FD2B01" w:rsidR="00E05AB1" w:rsidRPr="00144646" w:rsidRDefault="00D579BF" w:rsidP="001164F3">
            <w:pPr>
              <w:rPr>
                <w:color w:val="323E4F" w:themeColor="text2" w:themeShade="BF"/>
                <w:sz w:val="18"/>
                <w:szCs w:val="18"/>
                <w:lang w:val="uk-UA"/>
              </w:rPr>
            </w:pPr>
            <w:r w:rsidRPr="00144646">
              <w:rPr>
                <w:color w:val="323E4F" w:themeColor="text2" w:themeShade="BF"/>
                <w:sz w:val="18"/>
                <w:szCs w:val="18"/>
                <w:lang w:val="uk-UA"/>
              </w:rPr>
              <w:t>Підвищення стійкості міської інфраструктури.</w:t>
            </w:r>
          </w:p>
        </w:tc>
      </w:tr>
    </w:tbl>
    <w:p w14:paraId="355AC922" w14:textId="4AD21232" w:rsidR="00C86349" w:rsidRPr="004E049F" w:rsidRDefault="002573BB">
      <w:pPr>
        <w:rPr>
          <w:lang w:val="uk-UA"/>
        </w:rPr>
        <w:sectPr w:rsidR="00C86349" w:rsidRPr="004E049F" w:rsidSect="001B588A">
          <w:pgSz w:w="16838" w:h="11906" w:orient="landscape"/>
          <w:pgMar w:top="1440" w:right="1440" w:bottom="1440" w:left="1440" w:header="708" w:footer="708" w:gutter="0"/>
          <w:pgNumType w:fmt="lowerRoman"/>
          <w:cols w:space="708"/>
          <w:docGrid w:linePitch="360"/>
        </w:sectPr>
      </w:pPr>
      <w:r w:rsidRPr="004E049F">
        <w:rPr>
          <w:noProof/>
          <w:lang w:val="ru-RU" w:eastAsia="ru-RU"/>
        </w:rPr>
        <mc:AlternateContent>
          <mc:Choice Requires="wps">
            <w:drawing>
              <wp:anchor distT="0" distB="0" distL="114300" distR="114300" simplePos="0" relativeHeight="251014656" behindDoc="0" locked="0" layoutInCell="1" allowOverlap="1" wp14:anchorId="05191256" wp14:editId="0A865BF7">
                <wp:simplePos x="0" y="0"/>
                <wp:positionH relativeFrom="column">
                  <wp:posOffset>9915033</wp:posOffset>
                </wp:positionH>
                <wp:positionV relativeFrom="paragraph">
                  <wp:posOffset>3911846</wp:posOffset>
                </wp:positionV>
                <wp:extent cx="1181878" cy="1542285"/>
                <wp:effectExtent l="0" t="0" r="0" b="1270"/>
                <wp:wrapNone/>
                <wp:docPr id="1" name="Прямоугольник 1"/>
                <wp:cNvGraphicFramePr/>
                <a:graphic xmlns:a="http://schemas.openxmlformats.org/drawingml/2006/main">
                  <a:graphicData uri="http://schemas.microsoft.com/office/word/2010/wordprocessingShape">
                    <wps:wsp>
                      <wps:cNvSpPr/>
                      <wps:spPr>
                        <a:xfrm>
                          <a:off x="0" y="0"/>
                          <a:ext cx="1181878" cy="1542285"/>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0C1B24" w14:textId="77777777" w:rsidR="00FD190C" w:rsidRPr="000D63AA" w:rsidRDefault="00FD190C" w:rsidP="002573BB">
                            <w:pPr>
                              <w:spacing w:after="0"/>
                              <w:rPr>
                                <w:b/>
                                <w:color w:val="7F7F7F" w:themeColor="text1" w:themeTint="80"/>
                                <w:sz w:val="20"/>
                                <w:szCs w:val="20"/>
                                <w:lang w:val="uk-UA"/>
                              </w:rPr>
                            </w:pPr>
                            <w:r w:rsidRPr="000D63AA">
                              <w:rPr>
                                <w:b/>
                                <w:color w:val="7F7F7F" w:themeColor="text1" w:themeTint="80"/>
                                <w:sz w:val="20"/>
                                <w:szCs w:val="20"/>
                                <w:lang w:val="uk-UA"/>
                              </w:rPr>
                              <w:t>Рівні пріоритетності ПДЗМ:</w:t>
                            </w:r>
                          </w:p>
                          <w:p w14:paraId="7679D98A" w14:textId="77777777" w:rsidR="00FD190C" w:rsidRPr="002573BB" w:rsidRDefault="00FD190C" w:rsidP="002573BB">
                            <w:pPr>
                              <w:spacing w:after="0"/>
                              <w:rPr>
                                <w:color w:val="7F7F7F" w:themeColor="text1" w:themeTint="80"/>
                                <w:sz w:val="20"/>
                                <w:szCs w:val="20"/>
                                <w:lang w:val="uk-UA"/>
                              </w:rPr>
                            </w:pPr>
                            <w:r w:rsidRPr="002573BB">
                              <w:rPr>
                                <w:color w:val="7F7F7F" w:themeColor="text1" w:themeTint="80"/>
                                <w:sz w:val="20"/>
                                <w:szCs w:val="20"/>
                                <w:lang w:val="uk-UA"/>
                              </w:rPr>
                              <w:t>Високий</w:t>
                            </w:r>
                          </w:p>
                          <w:p w14:paraId="3B9B7C71" w14:textId="77777777" w:rsidR="00FD190C" w:rsidRPr="002573BB" w:rsidRDefault="00FD190C" w:rsidP="002573BB">
                            <w:pPr>
                              <w:spacing w:after="0"/>
                              <w:rPr>
                                <w:color w:val="7F7F7F" w:themeColor="text1" w:themeTint="80"/>
                                <w:sz w:val="20"/>
                                <w:szCs w:val="20"/>
                                <w:lang w:val="uk-UA"/>
                              </w:rPr>
                            </w:pPr>
                            <w:r w:rsidRPr="002573BB">
                              <w:rPr>
                                <w:color w:val="7F7F7F" w:themeColor="text1" w:themeTint="80"/>
                                <w:sz w:val="20"/>
                                <w:szCs w:val="20"/>
                                <w:lang w:val="uk-UA"/>
                              </w:rPr>
                              <w:t>Середній</w:t>
                            </w:r>
                          </w:p>
                          <w:p w14:paraId="5701D7E3" w14:textId="77777777" w:rsidR="00FD190C" w:rsidRPr="002573BB" w:rsidRDefault="00FD190C" w:rsidP="002573BB">
                            <w:pPr>
                              <w:spacing w:after="0"/>
                              <w:rPr>
                                <w:color w:val="7F7F7F" w:themeColor="text1" w:themeTint="80"/>
                                <w:sz w:val="20"/>
                                <w:szCs w:val="20"/>
                                <w:lang w:val="uk-UA"/>
                              </w:rPr>
                            </w:pPr>
                            <w:r w:rsidRPr="002573BB">
                              <w:rPr>
                                <w:color w:val="7F7F7F" w:themeColor="text1" w:themeTint="80"/>
                                <w:sz w:val="20"/>
                                <w:szCs w:val="20"/>
                                <w:lang w:val="uk-UA"/>
                              </w:rPr>
                              <w:t>Низький</w:t>
                            </w:r>
                          </w:p>
                          <w:p w14:paraId="7CC3FB53" w14:textId="77777777" w:rsidR="00FD190C" w:rsidRPr="002573BB" w:rsidRDefault="00FD190C" w:rsidP="002573BB">
                            <w:pPr>
                              <w:spacing w:after="0"/>
                              <w:rPr>
                                <w:color w:val="7F7F7F" w:themeColor="text1" w:themeTint="80"/>
                                <w:sz w:val="20"/>
                                <w:szCs w:val="20"/>
                                <w:lang w:val="uk-UA"/>
                              </w:rPr>
                            </w:pPr>
                            <w:r w:rsidRPr="002573BB">
                              <w:rPr>
                                <w:color w:val="7F7F7F" w:themeColor="text1" w:themeTint="80"/>
                                <w:sz w:val="20"/>
                                <w:szCs w:val="20"/>
                                <w:lang w:val="uk-UA"/>
                              </w:rPr>
                              <w:t>Рівень виклика</w:t>
                            </w:r>
                          </w:p>
                          <w:p w14:paraId="058D9385" w14:textId="77777777" w:rsidR="00FD190C" w:rsidRPr="002573BB" w:rsidRDefault="00FD190C" w:rsidP="002573BB">
                            <w:pPr>
                              <w:rPr>
                                <w:color w:val="7F7F7F" w:themeColor="text1" w:themeTint="80"/>
                                <w:lang w:val="uk-UA"/>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191256" id="Прямоугольник 1" o:spid="_x0000_s1050" style="position:absolute;margin-left:780.7pt;margin-top:308pt;width:93.05pt;height:121.45pt;z-index:2510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" fillcolor="#ededed [662]" stroked="f" strokeweight="1pt">
                <v:textbox>
                  <w:txbxContent>
                    <w:p w14:paraId="070C1B24" w14:textId="77777777" w:rsidR="00FD190C" w:rsidRPr="000D63AA" w:rsidRDefault="00FD190C" w:rsidP="002573BB">
                      <w:pPr>
                        <w:spacing w:after="0"/>
                        <w:rPr>
                          <w:b/>
                          <w:color w:val="7F7F7F" w:themeColor="text1" w:themeTint="80"/>
                          <w:sz w:val="20"/>
                          <w:szCs w:val="20"/>
                          <w:lang w:val="uk-UA"/>
                        </w:rPr>
                      </w:pPr>
                      <w:r w:rsidRPr="000D63AA">
                        <w:rPr>
                          <w:b/>
                          <w:color w:val="7F7F7F" w:themeColor="text1" w:themeTint="80"/>
                          <w:sz w:val="20"/>
                          <w:szCs w:val="20"/>
                          <w:lang w:val="uk-UA"/>
                        </w:rPr>
                        <w:t>Рівні пріоритетності ПДЗМ:</w:t>
                      </w:r>
                    </w:p>
                    <w:p w14:paraId="7679D98A" w14:textId="77777777" w:rsidR="00FD190C" w:rsidRPr="002573BB" w:rsidRDefault="00FD190C" w:rsidP="002573BB">
                      <w:pPr>
                        <w:spacing w:after="0"/>
                        <w:rPr>
                          <w:color w:val="7F7F7F" w:themeColor="text1" w:themeTint="80"/>
                          <w:sz w:val="20"/>
                          <w:szCs w:val="20"/>
                          <w:lang w:val="uk-UA"/>
                        </w:rPr>
                      </w:pPr>
                      <w:r w:rsidRPr="002573BB">
                        <w:rPr>
                          <w:color w:val="7F7F7F" w:themeColor="text1" w:themeTint="80"/>
                          <w:sz w:val="20"/>
                          <w:szCs w:val="20"/>
                          <w:lang w:val="uk-UA"/>
                        </w:rPr>
                        <w:t>Високий</w:t>
                      </w:r>
                    </w:p>
                    <w:p w14:paraId="3B9B7C71" w14:textId="77777777" w:rsidR="00FD190C" w:rsidRPr="002573BB" w:rsidRDefault="00FD190C" w:rsidP="002573BB">
                      <w:pPr>
                        <w:spacing w:after="0"/>
                        <w:rPr>
                          <w:color w:val="7F7F7F" w:themeColor="text1" w:themeTint="80"/>
                          <w:sz w:val="20"/>
                          <w:szCs w:val="20"/>
                          <w:lang w:val="uk-UA"/>
                        </w:rPr>
                      </w:pPr>
                      <w:r w:rsidRPr="002573BB">
                        <w:rPr>
                          <w:color w:val="7F7F7F" w:themeColor="text1" w:themeTint="80"/>
                          <w:sz w:val="20"/>
                          <w:szCs w:val="20"/>
                          <w:lang w:val="uk-UA"/>
                        </w:rPr>
                        <w:t>Середній</w:t>
                      </w:r>
                    </w:p>
                    <w:p w14:paraId="5701D7E3" w14:textId="77777777" w:rsidR="00FD190C" w:rsidRPr="002573BB" w:rsidRDefault="00FD190C" w:rsidP="002573BB">
                      <w:pPr>
                        <w:spacing w:after="0"/>
                        <w:rPr>
                          <w:color w:val="7F7F7F" w:themeColor="text1" w:themeTint="80"/>
                          <w:sz w:val="20"/>
                          <w:szCs w:val="20"/>
                          <w:lang w:val="uk-UA"/>
                        </w:rPr>
                      </w:pPr>
                      <w:r w:rsidRPr="002573BB">
                        <w:rPr>
                          <w:color w:val="7F7F7F" w:themeColor="text1" w:themeTint="80"/>
                          <w:sz w:val="20"/>
                          <w:szCs w:val="20"/>
                          <w:lang w:val="uk-UA"/>
                        </w:rPr>
                        <w:t>Низький</w:t>
                      </w:r>
                    </w:p>
                    <w:p w14:paraId="7CC3FB53" w14:textId="77777777" w:rsidR="00FD190C" w:rsidRPr="002573BB" w:rsidRDefault="00FD190C" w:rsidP="002573BB">
                      <w:pPr>
                        <w:spacing w:after="0"/>
                        <w:rPr>
                          <w:color w:val="7F7F7F" w:themeColor="text1" w:themeTint="80"/>
                          <w:sz w:val="20"/>
                          <w:szCs w:val="20"/>
                          <w:lang w:val="uk-UA"/>
                        </w:rPr>
                      </w:pPr>
                      <w:r w:rsidRPr="002573BB">
                        <w:rPr>
                          <w:color w:val="7F7F7F" w:themeColor="text1" w:themeTint="80"/>
                          <w:sz w:val="20"/>
                          <w:szCs w:val="20"/>
                          <w:lang w:val="uk-UA"/>
                        </w:rPr>
                        <w:t>Рівень виклика</w:t>
                      </w:r>
                    </w:p>
                    <w:p w14:paraId="058D9385" w14:textId="77777777" w:rsidR="00FD190C" w:rsidRPr="002573BB" w:rsidRDefault="00FD190C" w:rsidP="002573BB">
                      <w:pPr>
                        <w:rPr>
                          <w:color w:val="7F7F7F" w:themeColor="text1" w:themeTint="80"/>
                          <w:lang w:val="uk-UA"/>
                        </w:rPr>
                      </w:pPr>
                    </w:p>
                  </w:txbxContent>
                </v:textbox>
              </v:rect>
            </w:pict>
          </mc:Fallback>
        </mc:AlternateContent>
      </w:r>
    </w:p>
    <w:p w14:paraId="3F64E2E2" w14:textId="356BA198" w:rsidR="00E6459E" w:rsidRPr="002E57F8" w:rsidRDefault="00144646" w:rsidP="00265A38">
      <w:pPr>
        <w:jc w:val="both"/>
        <w:rPr>
          <w:sz w:val="20"/>
          <w:szCs w:val="20"/>
          <w:lang w:val="uk-UA"/>
        </w:rPr>
      </w:pPr>
      <w:r w:rsidRPr="002E57F8">
        <w:rPr>
          <w:sz w:val="20"/>
          <w:szCs w:val="20"/>
          <w:lang w:val="uk-UA"/>
        </w:rPr>
        <w:lastRenderedPageBreak/>
        <w:t>Вищезазначене демонструє, що шляхом визначення спільних проблем у різних секторах можна узагальнити ключові пріоритетні сфери, і при цьому чітко сформулювати специфічні виклики, які постають перед конкретним сектором.</w:t>
      </w:r>
    </w:p>
    <w:p w14:paraId="5ABE2173" w14:textId="77777777" w:rsidR="00144646" w:rsidRPr="002E57F8" w:rsidRDefault="00144646" w:rsidP="00265A38">
      <w:pPr>
        <w:jc w:val="both"/>
        <w:rPr>
          <w:sz w:val="20"/>
          <w:szCs w:val="20"/>
          <w:lang w:val="uk-UA"/>
        </w:rPr>
      </w:pPr>
    </w:p>
    <w:p w14:paraId="11EF7C0C" w14:textId="5D4512CB" w:rsidR="00B03973" w:rsidRPr="002E57F8" w:rsidRDefault="00402A87" w:rsidP="00B03973">
      <w:pPr>
        <w:pStyle w:val="21"/>
        <w:rPr>
          <w:rFonts w:eastAsia="SimSun"/>
          <w:color w:val="auto"/>
          <w:lang w:val="uk-UA"/>
        </w:rPr>
      </w:pPr>
      <w:bookmarkStart w:id="13" w:name="_Toc114670574"/>
      <w:bookmarkStart w:id="14" w:name="_Toc83203340"/>
      <w:r w:rsidRPr="002E57F8">
        <w:rPr>
          <w:rFonts w:eastAsia="SimSun"/>
          <w:color w:val="auto"/>
          <w:lang w:val="uk-UA"/>
        </w:rPr>
        <w:t xml:space="preserve">Основні положення </w:t>
      </w:r>
      <w:r w:rsidR="009A1C18" w:rsidRPr="002E57F8">
        <w:rPr>
          <w:rFonts w:eastAsia="SimSun"/>
          <w:color w:val="auto"/>
          <w:lang w:val="uk-UA"/>
        </w:rPr>
        <w:t>ПДЗМ</w:t>
      </w:r>
      <w:bookmarkEnd w:id="13"/>
      <w:r w:rsidR="009A1C18" w:rsidRPr="002E57F8">
        <w:rPr>
          <w:rFonts w:eastAsia="SimSun"/>
          <w:color w:val="auto"/>
          <w:lang w:val="uk-UA"/>
        </w:rPr>
        <w:t xml:space="preserve"> </w:t>
      </w:r>
      <w:bookmarkEnd w:id="14"/>
    </w:p>
    <w:p w14:paraId="2B768E89" w14:textId="52F6ED71" w:rsidR="00BA750A" w:rsidRPr="002E57F8" w:rsidRDefault="00FD52A0" w:rsidP="00FD52A0">
      <w:pPr>
        <w:jc w:val="both"/>
        <w:rPr>
          <w:lang w:val="uk-UA"/>
        </w:rPr>
      </w:pPr>
      <w:r w:rsidRPr="002E57F8">
        <w:rPr>
          <w:sz w:val="20"/>
          <w:szCs w:val="20"/>
          <w:lang w:val="uk-UA"/>
        </w:rPr>
        <w:t xml:space="preserve">Після </w:t>
      </w:r>
      <w:r w:rsidR="001E3334" w:rsidRPr="002E57F8">
        <w:rPr>
          <w:sz w:val="20"/>
          <w:szCs w:val="20"/>
          <w:lang w:val="uk-UA"/>
        </w:rPr>
        <w:t>отрима</w:t>
      </w:r>
      <w:r w:rsidRPr="002E57F8">
        <w:rPr>
          <w:sz w:val="20"/>
          <w:szCs w:val="20"/>
          <w:lang w:val="uk-UA"/>
        </w:rPr>
        <w:t>ння комплексної картини того, де сьогодні знаходиться місто та які сфери потребують уваги, було розроблено План дій, спрямований на покращення екологічної ефективності міста шляхом цілеспрямованих заходів. Це почалося з узгодження єдиного загального бачення розвитку Зеленого міста</w:t>
      </w:r>
      <w:r w:rsidR="00BA750A" w:rsidRPr="002E57F8">
        <w:rPr>
          <w:lang w:val="uk-UA"/>
        </w:rPr>
        <w:t xml:space="preserve">.  </w:t>
      </w:r>
    </w:p>
    <w:p w14:paraId="7E46DDC1" w14:textId="77777777" w:rsidR="00402A87" w:rsidRPr="002E57F8" w:rsidRDefault="002E6C23" w:rsidP="002E6C23">
      <w:pPr>
        <w:pStyle w:val="30"/>
        <w:rPr>
          <w:color w:val="auto"/>
          <w:sz w:val="26"/>
          <w:szCs w:val="26"/>
          <w:lang w:val="uk-UA"/>
        </w:rPr>
      </w:pPr>
      <w:r w:rsidRPr="002E57F8">
        <w:rPr>
          <w:color w:val="auto"/>
          <w:sz w:val="26"/>
          <w:szCs w:val="26"/>
          <w:lang w:val="uk-UA"/>
        </w:rPr>
        <w:t xml:space="preserve">Бачення «Зеленого міста» для міста Києва </w:t>
      </w:r>
    </w:p>
    <w:p w14:paraId="7FB639F5" w14:textId="65FFEEED" w:rsidR="006A28E6" w:rsidRPr="002E57F8" w:rsidRDefault="00950A1A" w:rsidP="006A28E6">
      <w:pPr>
        <w:jc w:val="both"/>
        <w:rPr>
          <w:sz w:val="20"/>
          <w:szCs w:val="20"/>
          <w:lang w:val="uk-UA"/>
        </w:rPr>
      </w:pPr>
      <w:r w:rsidRPr="002E57F8">
        <w:rPr>
          <w:sz w:val="20"/>
          <w:szCs w:val="20"/>
          <w:lang w:val="uk-UA"/>
        </w:rPr>
        <w:t xml:space="preserve">Місто Київ </w:t>
      </w:r>
      <w:r w:rsidR="00FD52A0" w:rsidRPr="002E57F8">
        <w:rPr>
          <w:sz w:val="20"/>
          <w:szCs w:val="20"/>
          <w:lang w:val="uk-UA"/>
        </w:rPr>
        <w:t xml:space="preserve">визначає </w:t>
      </w:r>
      <w:r w:rsidR="002E6C23" w:rsidRPr="002E57F8">
        <w:rPr>
          <w:sz w:val="20"/>
          <w:szCs w:val="20"/>
          <w:lang w:val="uk-UA"/>
        </w:rPr>
        <w:t>б</w:t>
      </w:r>
      <w:r w:rsidR="006A28E6" w:rsidRPr="002E57F8">
        <w:rPr>
          <w:sz w:val="20"/>
          <w:szCs w:val="20"/>
          <w:lang w:val="uk-UA"/>
        </w:rPr>
        <w:t>а</w:t>
      </w:r>
      <w:r w:rsidR="002E6C23" w:rsidRPr="002E57F8">
        <w:rPr>
          <w:sz w:val="20"/>
          <w:szCs w:val="20"/>
          <w:lang w:val="uk-UA"/>
        </w:rPr>
        <w:t xml:space="preserve">чення «Зеленого міста» </w:t>
      </w:r>
      <w:r w:rsidR="00FD52A0" w:rsidRPr="002E57F8">
        <w:rPr>
          <w:sz w:val="20"/>
          <w:szCs w:val="20"/>
          <w:lang w:val="uk-UA"/>
        </w:rPr>
        <w:t>наступним чином</w:t>
      </w:r>
      <w:r w:rsidR="002E6C23" w:rsidRPr="002E57F8">
        <w:rPr>
          <w:sz w:val="20"/>
          <w:szCs w:val="20"/>
          <w:lang w:val="uk-UA"/>
        </w:rPr>
        <w:t xml:space="preserve">: </w:t>
      </w:r>
    </w:p>
    <w:p w14:paraId="0CDA6E28" w14:textId="708560FD" w:rsidR="00087A13" w:rsidRPr="002E57F8" w:rsidRDefault="002E6C23" w:rsidP="00FD52A0">
      <w:pPr>
        <w:jc w:val="center"/>
        <w:rPr>
          <w:b/>
          <w:sz w:val="24"/>
          <w:szCs w:val="24"/>
          <w:lang w:val="uk-UA"/>
        </w:rPr>
      </w:pPr>
      <w:r w:rsidRPr="002E57F8">
        <w:rPr>
          <w:b/>
          <w:sz w:val="24"/>
          <w:szCs w:val="24"/>
          <w:lang w:val="uk-UA"/>
        </w:rPr>
        <w:t>«План дій «Зелене місто» сприятиме становленню Києва як низьковуглецевого, екологічно свідомого і розумного міста, що надає інклюзивні якісні громадські послуги, спрямовані на посилення життєстійкості в умовах сучасних викликів, та забезпечує всім мешканцям можливості активного, здорового способу життя та доступ до збереженого природного середовища проживання».</w:t>
      </w:r>
    </w:p>
    <w:p w14:paraId="6FAE0599" w14:textId="73483DAE" w:rsidR="00B95693" w:rsidRPr="002E57F8" w:rsidRDefault="00895759" w:rsidP="00265A38">
      <w:pPr>
        <w:pStyle w:val="30"/>
        <w:rPr>
          <w:color w:val="auto"/>
          <w:lang w:val="uk-UA"/>
        </w:rPr>
      </w:pPr>
      <w:r w:rsidRPr="002E57F8">
        <w:rPr>
          <w:color w:val="auto"/>
          <w:lang w:val="uk-UA"/>
        </w:rPr>
        <w:t>Цільові показники</w:t>
      </w:r>
      <w:r w:rsidR="00B27838" w:rsidRPr="002E57F8">
        <w:rPr>
          <w:color w:val="auto"/>
          <w:lang w:val="uk-UA"/>
        </w:rPr>
        <w:t xml:space="preserve"> </w:t>
      </w:r>
    </w:p>
    <w:p w14:paraId="56C5622D" w14:textId="77777777" w:rsidR="00D040A6" w:rsidRPr="002E57F8" w:rsidRDefault="00D040A6" w:rsidP="00D040A6">
      <w:pPr>
        <w:pStyle w:val="af6"/>
        <w:keepNext/>
        <w:rPr>
          <w:color w:val="auto"/>
          <w:lang w:val="uk-UA"/>
        </w:rPr>
      </w:pPr>
      <w:bookmarkStart w:id="15" w:name="_Ref85749607"/>
      <w:bookmarkStart w:id="16" w:name="_Toc89804968"/>
      <w:r w:rsidRPr="002E57F8">
        <w:rPr>
          <w:rFonts w:asciiTheme="minorHAnsi" w:hAnsiTheme="minorHAnsi"/>
          <w:b w:val="0"/>
          <w:bCs w:val="0"/>
          <w:color w:val="auto"/>
          <w:szCs w:val="20"/>
          <w:lang w:val="uk-UA"/>
        </w:rPr>
        <w:t>Для досягнення цієї мети, місто поставило амбітні цілі на найближчі 10 років.</w:t>
      </w:r>
    </w:p>
    <w:p w14:paraId="1EB89B01" w14:textId="4B909208" w:rsidR="00DD74D6" w:rsidRPr="00DD74D6" w:rsidRDefault="00DD74D6" w:rsidP="00DD74D6">
      <w:pPr>
        <w:pStyle w:val="af6"/>
        <w:keepNext/>
        <w:rPr>
          <w:lang w:val="uk-UA"/>
        </w:rPr>
      </w:pPr>
      <w:bookmarkStart w:id="17" w:name="_Toc89804969"/>
      <w:bookmarkEnd w:id="15"/>
      <w:bookmarkEnd w:id="16"/>
      <w:r>
        <w:rPr>
          <w:lang w:val="uk-UA"/>
        </w:rPr>
        <w:t>Таблиця</w:t>
      </w:r>
      <w:r w:rsidRPr="00DD74D6">
        <w:rPr>
          <w:lang w:val="uk-UA"/>
        </w:rPr>
        <w:t xml:space="preserve"> </w:t>
      </w:r>
      <w:r w:rsidRPr="00E97D5C">
        <w:rPr>
          <w:lang w:val="uk-UA"/>
        </w:rPr>
        <w:fldChar w:fldCharType="begin"/>
      </w:r>
      <w:r w:rsidRPr="00DD74D6">
        <w:rPr>
          <w:lang w:val="uk-UA"/>
        </w:rPr>
        <w:instrText xml:space="preserve"> </w:instrText>
      </w:r>
      <w:r w:rsidRPr="00E97D5C">
        <w:rPr>
          <w:lang w:val="uk-UA"/>
        </w:rPr>
        <w:instrText>STYLEREF</w:instrText>
      </w:r>
      <w:r w:rsidRPr="00DD74D6">
        <w:rPr>
          <w:lang w:val="uk-UA"/>
        </w:rPr>
        <w:instrText xml:space="preserve"> 1 \</w:instrText>
      </w:r>
      <w:r w:rsidRPr="00E97D5C">
        <w:rPr>
          <w:lang w:val="uk-UA"/>
        </w:rPr>
        <w:instrText>s</w:instrText>
      </w:r>
      <w:r w:rsidRPr="00DD74D6">
        <w:rPr>
          <w:lang w:val="uk-UA"/>
        </w:rPr>
        <w:instrText xml:space="preserve"> </w:instrText>
      </w:r>
      <w:r w:rsidRPr="00E97D5C">
        <w:rPr>
          <w:lang w:val="uk-UA"/>
        </w:rPr>
        <w:fldChar w:fldCharType="separate"/>
      </w:r>
      <w:r w:rsidR="006C50DB">
        <w:rPr>
          <w:noProof/>
          <w:lang w:val="uk-UA"/>
        </w:rPr>
        <w:t>0</w:t>
      </w:r>
      <w:r w:rsidRPr="00E97D5C">
        <w:rPr>
          <w:lang w:val="uk-UA"/>
        </w:rPr>
        <w:fldChar w:fldCharType="end"/>
      </w:r>
      <w:r w:rsidRPr="00DD74D6">
        <w:rPr>
          <w:lang w:val="uk-UA"/>
        </w:rPr>
        <w:noBreakHyphen/>
      </w:r>
      <w:r w:rsidR="007F213D">
        <w:rPr>
          <w:lang w:val="uk-UA"/>
        </w:rPr>
        <w:t>1</w:t>
      </w:r>
      <w:r w:rsidRPr="00DD74D6">
        <w:rPr>
          <w:lang w:val="uk-UA"/>
        </w:rPr>
        <w:t xml:space="preserve">: </w:t>
      </w:r>
      <w:r>
        <w:rPr>
          <w:lang w:val="uk-UA"/>
        </w:rPr>
        <w:t xml:space="preserve">Цільові показники Зеленого міста </w:t>
      </w:r>
      <w:bookmarkEnd w:id="17"/>
    </w:p>
    <w:tbl>
      <w:tblPr>
        <w:tblStyle w:val="af3"/>
        <w:tblW w:w="9351" w:type="dxa"/>
        <w:tblInd w:w="0" w:type="dxa"/>
        <w:tblLook w:val="04A0" w:firstRow="1" w:lastRow="0" w:firstColumn="1" w:lastColumn="0" w:noHBand="0" w:noVBand="1"/>
      </w:tblPr>
      <w:tblGrid>
        <w:gridCol w:w="856"/>
        <w:gridCol w:w="5133"/>
        <w:gridCol w:w="1169"/>
        <w:gridCol w:w="546"/>
        <w:gridCol w:w="1647"/>
      </w:tblGrid>
      <w:tr w:rsidR="00411BE0" w:rsidRPr="004E049F" w14:paraId="25F27E7A" w14:textId="77777777" w:rsidTr="00F669E3">
        <w:trPr>
          <w:trHeight w:val="481"/>
          <w:tblHeader/>
        </w:trPr>
        <w:tc>
          <w:tcPr>
            <w:tcW w:w="5989"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0219ACF5" w14:textId="0BFF9768" w:rsidR="00411BE0" w:rsidRPr="004E049F" w:rsidRDefault="00411BE0" w:rsidP="005E0183">
            <w:pPr>
              <w:pStyle w:val="NormalNoSpace"/>
              <w:jc w:val="left"/>
              <w:rPr>
                <w:rFonts w:asciiTheme="minorHAnsi" w:eastAsia="Calibri" w:hAnsiTheme="minorHAnsi" w:cstheme="minorHAnsi"/>
                <w:b/>
                <w:bCs/>
                <w:color w:val="FFFFFF" w:themeColor="background1"/>
                <w:szCs w:val="20"/>
                <w:lang w:val="uk-UA"/>
              </w:rPr>
            </w:pPr>
            <w:r w:rsidRPr="004E049F">
              <w:rPr>
                <w:rFonts w:asciiTheme="minorHAnsi" w:eastAsia="Calibri" w:hAnsiTheme="minorHAnsi" w:cstheme="minorHAnsi"/>
                <w:b/>
                <w:bCs/>
                <w:color w:val="FFFFFF" w:themeColor="background1"/>
                <w:szCs w:val="20"/>
                <w:lang w:val="uk-UA"/>
              </w:rPr>
              <w:t>Середньостроков</w:t>
            </w:r>
            <w:r w:rsidR="00D040A6">
              <w:rPr>
                <w:rFonts w:asciiTheme="minorHAnsi" w:eastAsia="Calibri" w:hAnsiTheme="minorHAnsi" w:cstheme="minorHAnsi"/>
                <w:b/>
                <w:bCs/>
                <w:color w:val="FFFFFF" w:themeColor="background1"/>
                <w:szCs w:val="20"/>
                <w:lang w:val="uk-UA"/>
              </w:rPr>
              <w:t>і</w:t>
            </w:r>
            <w:r w:rsidRPr="004E049F">
              <w:rPr>
                <w:rFonts w:asciiTheme="minorHAnsi" w:eastAsia="Calibri" w:hAnsiTheme="minorHAnsi" w:cstheme="minorHAnsi"/>
                <w:b/>
                <w:bCs/>
                <w:color w:val="FFFFFF" w:themeColor="background1"/>
                <w:szCs w:val="20"/>
                <w:lang w:val="uk-UA"/>
              </w:rPr>
              <w:t xml:space="preserve"> </w:t>
            </w:r>
            <w:r w:rsidR="00D040A6">
              <w:rPr>
                <w:rFonts w:asciiTheme="minorHAnsi" w:eastAsia="Calibri" w:hAnsiTheme="minorHAnsi" w:cstheme="minorHAnsi"/>
                <w:b/>
                <w:bCs/>
                <w:color w:val="FFFFFF" w:themeColor="background1"/>
                <w:szCs w:val="20"/>
                <w:lang w:val="uk-UA"/>
              </w:rPr>
              <w:t>цілі</w:t>
            </w:r>
            <w:r w:rsidRPr="004E049F">
              <w:rPr>
                <w:rFonts w:asciiTheme="minorHAnsi" w:eastAsia="Calibri" w:hAnsiTheme="minorHAnsi" w:cstheme="minorHAnsi"/>
                <w:b/>
                <w:bCs/>
                <w:color w:val="FFFFFF" w:themeColor="background1"/>
                <w:szCs w:val="20"/>
                <w:lang w:val="uk-UA"/>
              </w:rPr>
              <w:t>: через 10 років місто</w:t>
            </w:r>
            <w:r w:rsidR="009A1C18" w:rsidRPr="004E049F">
              <w:rPr>
                <w:rFonts w:asciiTheme="minorHAnsi" w:eastAsia="Calibri" w:hAnsiTheme="minorHAnsi" w:cstheme="minorHAnsi"/>
                <w:b/>
                <w:bCs/>
                <w:color w:val="FFFFFF" w:themeColor="background1"/>
                <w:szCs w:val="20"/>
                <w:lang w:val="uk-UA"/>
              </w:rPr>
              <w:t xml:space="preserve"> буде мати</w:t>
            </w:r>
            <w:r w:rsidRPr="004E049F">
              <w:rPr>
                <w:rFonts w:asciiTheme="minorHAnsi" w:eastAsia="Calibri" w:hAnsiTheme="minorHAnsi" w:cstheme="minorHAnsi"/>
                <w:b/>
                <w:bCs/>
                <w:color w:val="FFFFFF" w:themeColor="background1"/>
                <w:szCs w:val="20"/>
                <w:lang w:val="uk-UA"/>
              </w:rPr>
              <w:t>...</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2E0CD58C" w14:textId="77777777" w:rsidR="00411BE0" w:rsidRPr="004E049F" w:rsidRDefault="002A3B88" w:rsidP="005E0183">
            <w:pPr>
              <w:pStyle w:val="NormalNoSpace"/>
              <w:jc w:val="center"/>
              <w:rPr>
                <w:rFonts w:asciiTheme="minorHAnsi" w:eastAsia="Calibri" w:hAnsiTheme="minorHAnsi" w:cstheme="minorHAnsi"/>
                <w:b/>
                <w:bCs/>
                <w:color w:val="FFFFFF" w:themeColor="background1"/>
                <w:szCs w:val="20"/>
                <w:lang w:val="uk-UA"/>
              </w:rPr>
            </w:pPr>
            <w:r w:rsidRPr="004E049F">
              <w:rPr>
                <w:rFonts w:asciiTheme="minorHAnsi" w:eastAsia="Calibri" w:hAnsiTheme="minorHAnsi" w:cstheme="minorHAnsi"/>
                <w:b/>
                <w:bCs/>
                <w:color w:val="FFFFFF" w:themeColor="background1"/>
                <w:szCs w:val="20"/>
                <w:lang w:val="uk-UA"/>
              </w:rPr>
              <w:t>Базова лінія</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3D692B96" w14:textId="77777777" w:rsidR="00411BE0" w:rsidRPr="004E049F" w:rsidRDefault="00411BE0" w:rsidP="005E0183">
            <w:pPr>
              <w:pStyle w:val="NormalNoSpace"/>
              <w:jc w:val="center"/>
              <w:rPr>
                <w:rFonts w:asciiTheme="minorHAnsi" w:eastAsia="Wingdings" w:hAnsiTheme="minorHAnsi" w:cstheme="minorHAnsi"/>
                <w:b/>
                <w:bCs/>
                <w:color w:val="FFFFFF" w:themeColor="background1"/>
                <w:szCs w:val="20"/>
                <w:lang w:val="uk-UA"/>
              </w:rPr>
            </w:pP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06B9EE2A" w14:textId="77777777" w:rsidR="00411BE0" w:rsidRPr="004E049F" w:rsidRDefault="002A3B88" w:rsidP="005E0183">
            <w:pPr>
              <w:pStyle w:val="NormalNoSpace"/>
              <w:jc w:val="center"/>
              <w:rPr>
                <w:rFonts w:asciiTheme="minorHAnsi" w:eastAsia="Calibri" w:hAnsiTheme="minorHAnsi" w:cstheme="minorHAnsi"/>
                <w:b/>
                <w:bCs/>
                <w:color w:val="FFFFFF" w:themeColor="background1"/>
                <w:szCs w:val="20"/>
                <w:lang w:val="uk-UA"/>
              </w:rPr>
            </w:pPr>
            <w:r w:rsidRPr="004E049F">
              <w:rPr>
                <w:rFonts w:asciiTheme="minorHAnsi" w:eastAsia="Calibri" w:hAnsiTheme="minorHAnsi" w:cstheme="minorHAnsi"/>
                <w:b/>
                <w:bCs/>
                <w:color w:val="FFFFFF" w:themeColor="background1"/>
                <w:szCs w:val="20"/>
                <w:lang w:val="uk-UA"/>
              </w:rPr>
              <w:t>Ціль</w:t>
            </w:r>
          </w:p>
        </w:tc>
      </w:tr>
      <w:tr w:rsidR="00411BE0" w:rsidRPr="004E049F" w14:paraId="558EC2AF" w14:textId="77777777" w:rsidTr="00546308">
        <w:trPr>
          <w:trHeight w:val="283"/>
        </w:trPr>
        <w:tc>
          <w:tcPr>
            <w:tcW w:w="8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62EAD128" w14:textId="77777777" w:rsidR="00411BE0" w:rsidRPr="004E049F" w:rsidRDefault="00411BE0" w:rsidP="005E0183">
            <w:pPr>
              <w:pStyle w:val="NormalNoSpace"/>
              <w:jc w:val="left"/>
              <w:rPr>
                <w:rFonts w:asciiTheme="minorHAnsi" w:hAnsiTheme="minorHAnsi" w:cstheme="minorHAnsi"/>
                <w:b/>
                <w:bCs/>
                <w:szCs w:val="20"/>
                <w:lang w:val="uk-UA"/>
              </w:rPr>
            </w:pPr>
            <w:r w:rsidRPr="004E049F">
              <w:rPr>
                <w:rFonts w:asciiTheme="minorHAnsi" w:eastAsia="Calibri" w:hAnsiTheme="minorHAnsi" w:cstheme="minorHAnsi"/>
                <w:b/>
                <w:bCs/>
                <w:color w:val="394A58"/>
                <w:szCs w:val="20"/>
                <w:lang w:val="uk-UA"/>
              </w:rPr>
              <w:t>TR-A</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566C644" w14:textId="77777777" w:rsidR="00411BE0" w:rsidRPr="004E049F" w:rsidRDefault="00411BE0" w:rsidP="00BF2052">
            <w:pPr>
              <w:pStyle w:val="NormalNoSpace"/>
              <w:jc w:val="left"/>
              <w:rPr>
                <w:rFonts w:asciiTheme="minorHAnsi" w:hAnsiTheme="minorHAnsi" w:cstheme="minorHAnsi"/>
                <w:szCs w:val="20"/>
                <w:lang w:val="uk-UA"/>
              </w:rPr>
            </w:pPr>
            <w:r w:rsidRPr="004E049F">
              <w:rPr>
                <w:rFonts w:asciiTheme="minorHAnsi" w:hAnsiTheme="minorHAnsi" w:cstheme="minorHAnsi"/>
                <w:szCs w:val="20"/>
                <w:lang w:val="uk-UA"/>
              </w:rPr>
              <w:t>Середній вік авто</w:t>
            </w:r>
            <w:r w:rsidR="00BF2052" w:rsidRPr="004E049F">
              <w:rPr>
                <w:rFonts w:asciiTheme="minorHAnsi" w:hAnsiTheme="minorHAnsi" w:cstheme="minorHAnsi"/>
                <w:szCs w:val="20"/>
                <w:lang w:val="uk-UA"/>
              </w:rPr>
              <w:t>транспорту</w:t>
            </w:r>
            <w:r w:rsidRPr="004E049F">
              <w:rPr>
                <w:rFonts w:asciiTheme="minorHAnsi" w:hAnsiTheme="minorHAnsi" w:cstheme="minorHAnsi"/>
                <w:szCs w:val="20"/>
                <w:lang w:val="uk-UA"/>
              </w:rPr>
              <w:t xml:space="preserve"> в цілому (</w:t>
            </w:r>
            <w:r w:rsidR="002A3B88" w:rsidRPr="004E049F">
              <w:rPr>
                <w:rFonts w:asciiTheme="minorHAnsi" w:hAnsiTheme="minorHAnsi" w:cstheme="minorHAnsi"/>
                <w:szCs w:val="20"/>
                <w:lang w:val="uk-UA"/>
              </w:rPr>
              <w:t>роки</w:t>
            </w:r>
            <w:r w:rsidRPr="004E049F">
              <w:rPr>
                <w:rFonts w:asciiTheme="minorHAnsi" w:hAnsiTheme="minorHAnsi" w:cstheme="minorHAnsi"/>
                <w:szCs w:val="20"/>
                <w:lang w:val="uk-UA"/>
              </w:rPr>
              <w:t>)</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2D11DA2" w14:textId="77777777" w:rsidR="00411BE0" w:rsidRPr="004E049F" w:rsidRDefault="00411BE0" w:rsidP="005E0183">
            <w:pPr>
              <w:pStyle w:val="NormalNoSpace"/>
              <w:jc w:val="center"/>
              <w:rPr>
                <w:rFonts w:asciiTheme="minorHAnsi" w:hAnsiTheme="minorHAnsi" w:cstheme="minorHAnsi"/>
                <w:b/>
                <w:bCs/>
                <w:color w:val="FF0000"/>
                <w:szCs w:val="20"/>
                <w:lang w:val="uk-UA"/>
              </w:rPr>
            </w:pPr>
            <w:r w:rsidRPr="004E049F">
              <w:rPr>
                <w:rFonts w:asciiTheme="minorHAnsi" w:eastAsia="Calibri" w:hAnsiTheme="minorHAnsi" w:cstheme="minorHAnsi"/>
                <w:b/>
                <w:bCs/>
                <w:color w:val="FF0000"/>
                <w:szCs w:val="20"/>
                <w:lang w:val="uk-UA"/>
              </w:rPr>
              <w:t>21.5</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B6A9E27" w14:textId="77777777" w:rsidR="00411BE0" w:rsidRPr="004E049F" w:rsidRDefault="00411BE0" w:rsidP="005E0183">
            <w:pPr>
              <w:pStyle w:val="NormalNoSpace"/>
              <w:jc w:val="center"/>
              <w:rPr>
                <w:rFonts w:asciiTheme="minorHAnsi" w:eastAsia="Wingdings" w:hAnsiTheme="minorHAnsi" w:cstheme="minorHAnsi"/>
                <w:b/>
                <w:bCs/>
                <w:color w:val="407180"/>
                <w:szCs w:val="20"/>
                <w:lang w:val="uk-UA"/>
              </w:rPr>
            </w:pPr>
            <w:r w:rsidRPr="004E049F">
              <w:rPr>
                <w:rFonts w:ascii="Wingdings" w:eastAsia="Wingdings" w:hAnsi="Wingdings" w:cstheme="minorHAnsi"/>
                <w:b/>
                <w:bCs/>
                <w:color w:val="407180"/>
                <w:sz w:val="22"/>
                <w:szCs w:val="24"/>
                <w:lang w:val="uk-UA"/>
              </w:rPr>
              <w:t></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44210E3" w14:textId="77777777" w:rsidR="00411BE0" w:rsidRPr="004E049F" w:rsidRDefault="00411BE0" w:rsidP="005E0183">
            <w:pPr>
              <w:pStyle w:val="NormalNoSpace"/>
              <w:jc w:val="center"/>
              <w:rPr>
                <w:rFonts w:asciiTheme="minorHAnsi" w:hAnsiTheme="minorHAnsi" w:cstheme="minorHAnsi"/>
                <w:b/>
                <w:bCs/>
                <w:color w:val="FFC000"/>
                <w:szCs w:val="20"/>
                <w:lang w:val="uk-UA"/>
              </w:rPr>
            </w:pPr>
            <w:r w:rsidRPr="004E049F">
              <w:rPr>
                <w:rFonts w:asciiTheme="minorHAnsi" w:eastAsia="Calibri" w:hAnsiTheme="minorHAnsi" w:cstheme="minorHAnsi"/>
                <w:b/>
                <w:bCs/>
                <w:color w:val="FFC000"/>
                <w:szCs w:val="20"/>
                <w:lang w:val="uk-UA"/>
              </w:rPr>
              <w:t>&lt;12</w:t>
            </w:r>
          </w:p>
        </w:tc>
      </w:tr>
      <w:tr w:rsidR="00411BE0" w:rsidRPr="004E049F" w14:paraId="70F397DF" w14:textId="77777777" w:rsidTr="00546308">
        <w:trPr>
          <w:trHeight w:val="283"/>
        </w:trPr>
        <w:tc>
          <w:tcPr>
            <w:tcW w:w="8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60CF94D4" w14:textId="77777777" w:rsidR="00411BE0" w:rsidRPr="004E049F" w:rsidRDefault="00411BE0" w:rsidP="005E0183">
            <w:pPr>
              <w:pStyle w:val="NormalNoSpace"/>
              <w:jc w:val="left"/>
              <w:rPr>
                <w:rFonts w:asciiTheme="minorHAnsi" w:hAnsiTheme="minorHAnsi" w:cstheme="minorHAnsi"/>
                <w:b/>
                <w:bCs/>
                <w:szCs w:val="20"/>
                <w:lang w:val="uk-UA"/>
              </w:rPr>
            </w:pPr>
            <w:r w:rsidRPr="004E049F">
              <w:rPr>
                <w:rFonts w:asciiTheme="minorHAnsi" w:eastAsia="Calibri" w:hAnsiTheme="minorHAnsi" w:cstheme="minorHAnsi"/>
                <w:b/>
                <w:bCs/>
                <w:color w:val="394A58"/>
                <w:szCs w:val="20"/>
                <w:lang w:val="uk-UA"/>
              </w:rPr>
              <w:t>TR-B</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68D8061" w14:textId="77777777" w:rsidR="00411BE0" w:rsidRPr="004E049F" w:rsidRDefault="00411BE0" w:rsidP="005E0183">
            <w:pPr>
              <w:pStyle w:val="NormalNoSpace"/>
              <w:jc w:val="left"/>
              <w:rPr>
                <w:rFonts w:asciiTheme="minorHAnsi" w:hAnsiTheme="minorHAnsi" w:cstheme="minorHAnsi"/>
                <w:szCs w:val="20"/>
                <w:lang w:val="uk-UA"/>
              </w:rPr>
            </w:pPr>
            <w:r w:rsidRPr="004E049F">
              <w:rPr>
                <w:rFonts w:asciiTheme="minorHAnsi" w:hAnsiTheme="minorHAnsi"/>
                <w:szCs w:val="20"/>
                <w:lang w:val="uk-UA"/>
              </w:rPr>
              <w:t>Частка транспортних засобів з низькими та нульовими викидами у загальній кількості автомобілів</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D82CA47" w14:textId="77777777" w:rsidR="00411BE0" w:rsidRPr="004E049F" w:rsidRDefault="00411BE0" w:rsidP="005E0183">
            <w:pPr>
              <w:pStyle w:val="NormalNoSpace"/>
              <w:jc w:val="center"/>
              <w:rPr>
                <w:rFonts w:asciiTheme="minorHAnsi" w:hAnsiTheme="minorHAnsi" w:cstheme="minorHAnsi"/>
                <w:b/>
                <w:bCs/>
                <w:color w:val="FF0000"/>
                <w:szCs w:val="20"/>
                <w:lang w:val="uk-UA"/>
              </w:rPr>
            </w:pPr>
            <w:r w:rsidRPr="004E049F">
              <w:rPr>
                <w:rFonts w:asciiTheme="minorHAnsi" w:eastAsia="Calibri" w:hAnsiTheme="minorHAnsi" w:cstheme="minorHAnsi"/>
                <w:b/>
                <w:bCs/>
                <w:color w:val="FF0000"/>
                <w:szCs w:val="20"/>
                <w:lang w:val="uk-UA"/>
              </w:rPr>
              <w:t>0.5%</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D96D2BF" w14:textId="77777777" w:rsidR="00411BE0" w:rsidRPr="004E049F" w:rsidRDefault="00411BE0" w:rsidP="005E0183">
            <w:pPr>
              <w:pStyle w:val="NormalNoSpace"/>
              <w:jc w:val="center"/>
              <w:rPr>
                <w:rFonts w:asciiTheme="minorHAnsi" w:eastAsia="Wingdings" w:hAnsiTheme="minorHAnsi" w:cstheme="minorHAnsi"/>
                <w:b/>
                <w:bCs/>
                <w:color w:val="407180"/>
                <w:szCs w:val="20"/>
                <w:lang w:val="uk-UA"/>
              </w:rPr>
            </w:pPr>
            <w:r w:rsidRPr="004E049F">
              <w:rPr>
                <w:rFonts w:ascii="Wingdings" w:eastAsia="Wingdings" w:hAnsi="Wingdings" w:cstheme="minorHAnsi"/>
                <w:b/>
                <w:bCs/>
                <w:color w:val="407180"/>
                <w:sz w:val="22"/>
                <w:szCs w:val="24"/>
                <w:lang w:val="uk-UA"/>
              </w:rPr>
              <w:t></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E1FB1C5" w14:textId="77777777" w:rsidR="00411BE0" w:rsidRPr="004E049F" w:rsidRDefault="00411BE0" w:rsidP="005E0183">
            <w:pPr>
              <w:pStyle w:val="NormalNoSpace"/>
              <w:jc w:val="center"/>
              <w:rPr>
                <w:rFonts w:asciiTheme="minorHAnsi" w:hAnsiTheme="minorHAnsi" w:cstheme="minorHAnsi"/>
                <w:b/>
                <w:bCs/>
                <w:color w:val="FFC000"/>
                <w:szCs w:val="20"/>
                <w:lang w:val="uk-UA"/>
              </w:rPr>
            </w:pPr>
            <w:r w:rsidRPr="004E049F">
              <w:rPr>
                <w:rFonts w:asciiTheme="minorHAnsi" w:eastAsia="Calibri" w:hAnsiTheme="minorHAnsi" w:cstheme="minorHAnsi"/>
                <w:b/>
                <w:bCs/>
                <w:color w:val="00B050"/>
                <w:szCs w:val="20"/>
                <w:lang w:val="uk-UA"/>
              </w:rPr>
              <w:t>5%</w:t>
            </w:r>
          </w:p>
        </w:tc>
      </w:tr>
      <w:tr w:rsidR="00411BE0" w:rsidRPr="004E049F" w14:paraId="6585B414" w14:textId="77777777" w:rsidTr="00546308">
        <w:trPr>
          <w:trHeight w:val="283"/>
        </w:trPr>
        <w:tc>
          <w:tcPr>
            <w:tcW w:w="8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4C1646E3" w14:textId="77777777" w:rsidR="00411BE0" w:rsidRPr="004E049F" w:rsidRDefault="00411BE0" w:rsidP="005E0183">
            <w:pPr>
              <w:pStyle w:val="NormalNoSpace"/>
              <w:jc w:val="left"/>
              <w:rPr>
                <w:rFonts w:asciiTheme="minorHAnsi" w:hAnsiTheme="minorHAnsi" w:cstheme="minorHAnsi"/>
                <w:b/>
                <w:bCs/>
                <w:szCs w:val="20"/>
                <w:lang w:val="uk-UA"/>
              </w:rPr>
            </w:pPr>
            <w:r w:rsidRPr="004E049F">
              <w:rPr>
                <w:rFonts w:asciiTheme="minorHAnsi" w:eastAsia="Calibri" w:hAnsiTheme="minorHAnsi" w:cstheme="minorHAnsi"/>
                <w:b/>
                <w:bCs/>
                <w:color w:val="394A58"/>
                <w:szCs w:val="20"/>
                <w:lang w:val="uk-UA"/>
              </w:rPr>
              <w:t>TR-C</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DAA5C7E" w14:textId="77777777" w:rsidR="00411BE0" w:rsidRPr="004E049F" w:rsidRDefault="00411BE0" w:rsidP="005E0183">
            <w:pPr>
              <w:pStyle w:val="NormalNoSpace"/>
              <w:jc w:val="left"/>
              <w:rPr>
                <w:rFonts w:asciiTheme="minorHAnsi" w:hAnsiTheme="minorHAnsi" w:cstheme="minorHAnsi"/>
                <w:szCs w:val="20"/>
                <w:lang w:val="uk-UA"/>
              </w:rPr>
            </w:pPr>
            <w:r w:rsidRPr="004E049F">
              <w:rPr>
                <w:rFonts w:asciiTheme="minorHAnsi" w:hAnsiTheme="minorHAnsi"/>
                <w:szCs w:val="20"/>
                <w:lang w:val="uk-UA"/>
              </w:rPr>
              <w:t>Частка пасажирських автомобілів серед інших видів транспорту (% приватного транспорту)</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BAB0212" w14:textId="77777777" w:rsidR="00411BE0" w:rsidRPr="004E049F" w:rsidRDefault="00411BE0" w:rsidP="005E0183">
            <w:pPr>
              <w:pStyle w:val="NormalNoSpace"/>
              <w:jc w:val="center"/>
              <w:rPr>
                <w:rFonts w:asciiTheme="minorHAnsi" w:hAnsiTheme="minorHAnsi" w:cstheme="minorHAnsi"/>
                <w:b/>
                <w:bCs/>
                <w:color w:val="FF0000"/>
                <w:szCs w:val="20"/>
                <w:lang w:val="uk-UA"/>
              </w:rPr>
            </w:pPr>
            <w:r w:rsidRPr="004E049F">
              <w:rPr>
                <w:rFonts w:asciiTheme="minorHAnsi" w:eastAsia="Calibri" w:hAnsiTheme="minorHAnsi" w:cstheme="minorHAnsi"/>
                <w:b/>
                <w:bCs/>
                <w:color w:val="00B050"/>
                <w:szCs w:val="20"/>
                <w:lang w:val="uk-UA"/>
              </w:rPr>
              <w:t>27%</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A7B6480" w14:textId="77777777" w:rsidR="00411BE0" w:rsidRPr="004E049F" w:rsidRDefault="00411BE0" w:rsidP="005E0183">
            <w:pPr>
              <w:pStyle w:val="NormalNoSpace"/>
              <w:jc w:val="center"/>
              <w:rPr>
                <w:rFonts w:asciiTheme="minorHAnsi" w:eastAsia="Wingdings" w:hAnsiTheme="minorHAnsi" w:cstheme="minorHAnsi"/>
                <w:b/>
                <w:bCs/>
                <w:color w:val="407180"/>
                <w:szCs w:val="20"/>
                <w:lang w:val="uk-UA"/>
              </w:rPr>
            </w:pPr>
            <w:r w:rsidRPr="004E049F">
              <w:rPr>
                <w:rFonts w:ascii="Wingdings" w:eastAsia="Wingdings" w:hAnsi="Wingdings" w:cstheme="minorHAnsi"/>
                <w:b/>
                <w:bCs/>
                <w:color w:val="407180"/>
                <w:sz w:val="22"/>
                <w:szCs w:val="24"/>
                <w:lang w:val="uk-UA"/>
              </w:rPr>
              <w:t></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ACB54EB" w14:textId="77777777" w:rsidR="00411BE0" w:rsidRPr="004E049F" w:rsidRDefault="00411BE0" w:rsidP="005E0183">
            <w:pPr>
              <w:pStyle w:val="NormalNoSpace"/>
              <w:jc w:val="center"/>
              <w:rPr>
                <w:rFonts w:asciiTheme="minorHAnsi" w:hAnsiTheme="minorHAnsi" w:cstheme="minorHAnsi"/>
                <w:b/>
                <w:bCs/>
                <w:color w:val="FFC000"/>
                <w:szCs w:val="20"/>
                <w:lang w:val="uk-UA"/>
              </w:rPr>
            </w:pPr>
            <w:r w:rsidRPr="004E049F">
              <w:rPr>
                <w:rFonts w:asciiTheme="minorHAnsi" w:eastAsia="Calibri" w:hAnsiTheme="minorHAnsi" w:cstheme="minorHAnsi"/>
                <w:b/>
                <w:bCs/>
                <w:color w:val="00B050"/>
                <w:szCs w:val="20"/>
                <w:lang w:val="uk-UA"/>
              </w:rPr>
              <w:t>&lt;25%</w:t>
            </w:r>
          </w:p>
        </w:tc>
      </w:tr>
      <w:tr w:rsidR="001E15F1" w:rsidRPr="004E049F" w14:paraId="09F3FD11" w14:textId="77777777" w:rsidTr="00546308">
        <w:trPr>
          <w:trHeight w:val="283"/>
        </w:trPr>
        <w:tc>
          <w:tcPr>
            <w:tcW w:w="8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555A5515"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eastAsia="Calibri" w:hAnsiTheme="minorHAnsi" w:cstheme="minorHAnsi"/>
                <w:b/>
                <w:bCs/>
                <w:color w:val="394A58"/>
                <w:szCs w:val="20"/>
                <w:lang w:val="uk-UA"/>
              </w:rPr>
              <w:t>TR-D</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57EDD1A" w14:textId="77777777" w:rsidR="001E15F1" w:rsidRPr="005E4FFB" w:rsidRDefault="00823AFB" w:rsidP="001E15F1">
            <w:pPr>
              <w:pStyle w:val="NormalNoSpace"/>
              <w:jc w:val="left"/>
              <w:rPr>
                <w:rFonts w:asciiTheme="minorHAnsi" w:hAnsiTheme="minorHAnsi" w:cstheme="minorHAnsi"/>
                <w:szCs w:val="20"/>
                <w:lang w:val="uk-UA"/>
              </w:rPr>
            </w:pPr>
            <w:r w:rsidRPr="005E4FFB">
              <w:rPr>
                <w:rFonts w:asciiTheme="minorHAnsi" w:eastAsia="Calibri" w:hAnsiTheme="minorHAnsi" w:cstheme="minorHAnsi"/>
                <w:szCs w:val="20"/>
                <w:lang w:val="uk-UA"/>
              </w:rPr>
              <w:t xml:space="preserve">Середня швидкість руху на </w:t>
            </w:r>
            <w:r w:rsidR="002C7F85" w:rsidRPr="005E4FFB">
              <w:rPr>
                <w:rFonts w:asciiTheme="minorHAnsi" w:eastAsia="Calibri" w:hAnsiTheme="minorHAnsi" w:cstheme="minorHAnsi"/>
                <w:szCs w:val="20"/>
                <w:lang w:val="uk-UA"/>
              </w:rPr>
              <w:t>головних</w:t>
            </w:r>
            <w:r w:rsidRPr="005E4FFB">
              <w:rPr>
                <w:rFonts w:asciiTheme="minorHAnsi" w:eastAsia="Calibri" w:hAnsiTheme="minorHAnsi" w:cstheme="minorHAnsi"/>
                <w:szCs w:val="20"/>
                <w:lang w:val="uk-UA"/>
              </w:rPr>
              <w:t xml:space="preserve"> магістралях у годину пік (км/год) </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EF4D315" w14:textId="5855E80E" w:rsidR="001E15F1" w:rsidRPr="005E4FFB" w:rsidRDefault="005E4FFB" w:rsidP="001E15F1">
            <w:pPr>
              <w:pStyle w:val="NormalNoSpace"/>
              <w:jc w:val="center"/>
              <w:rPr>
                <w:rFonts w:asciiTheme="minorHAnsi" w:hAnsiTheme="minorHAnsi" w:cstheme="minorHAnsi"/>
                <w:b/>
                <w:bCs/>
                <w:color w:val="FF0000"/>
                <w:szCs w:val="20"/>
                <w:lang w:val="uk-UA"/>
              </w:rPr>
            </w:pPr>
            <w:r w:rsidRPr="004E049F">
              <w:rPr>
                <w:rFonts w:asciiTheme="minorHAnsi" w:hAnsiTheme="minorHAnsi" w:cstheme="minorHAnsi"/>
                <w:b/>
                <w:color w:val="auto"/>
                <w:szCs w:val="20"/>
                <w:lang w:val="uk-UA"/>
              </w:rPr>
              <w:t>Немає даних</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152C603" w14:textId="3D32ED06" w:rsidR="001E15F1" w:rsidRPr="005E4FFB" w:rsidRDefault="000C3FB2" w:rsidP="001E15F1">
            <w:pPr>
              <w:pStyle w:val="NormalNoSpace"/>
              <w:jc w:val="center"/>
              <w:rPr>
                <w:rFonts w:asciiTheme="minorHAnsi" w:eastAsia="Wingdings" w:hAnsiTheme="minorHAnsi" w:cstheme="minorHAnsi"/>
                <w:b/>
                <w:bCs/>
                <w:color w:val="407180"/>
                <w:szCs w:val="20"/>
                <w:lang w:val="uk-UA"/>
              </w:rPr>
            </w:pPr>
            <w:r w:rsidRPr="00D040A6">
              <w:rPr>
                <w:rFonts w:ascii="Wingdings" w:eastAsia="Wingdings" w:hAnsi="Wingdings" w:cstheme="minorHAnsi"/>
                <w:b/>
                <w:bCs/>
                <w:color w:val="407180"/>
                <w:sz w:val="22"/>
                <w:szCs w:val="24"/>
                <w:lang w:val="uk-UA"/>
              </w:rPr>
              <w:t></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F8344D2" w14:textId="77777777" w:rsidR="001E15F1" w:rsidRPr="005E4FFB" w:rsidRDefault="001E15F1" w:rsidP="001E15F1">
            <w:pPr>
              <w:pStyle w:val="NormalNoSpace"/>
              <w:jc w:val="center"/>
              <w:rPr>
                <w:rFonts w:asciiTheme="minorHAnsi" w:hAnsiTheme="minorHAnsi" w:cstheme="minorHAnsi"/>
                <w:b/>
                <w:bCs/>
                <w:color w:val="FFC000"/>
                <w:szCs w:val="20"/>
                <w:lang w:val="uk-UA"/>
              </w:rPr>
            </w:pPr>
            <w:r w:rsidRPr="005E4FFB">
              <w:rPr>
                <w:rFonts w:asciiTheme="minorHAnsi" w:eastAsia="Calibri" w:hAnsiTheme="minorHAnsi" w:cstheme="minorHAnsi"/>
                <w:b/>
                <w:bCs/>
                <w:color w:val="FFC000"/>
                <w:szCs w:val="20"/>
                <w:lang w:val="uk-UA"/>
              </w:rPr>
              <w:t>15-30</w:t>
            </w:r>
          </w:p>
        </w:tc>
      </w:tr>
      <w:tr w:rsidR="001E15F1" w:rsidRPr="007F039F" w14:paraId="323ED9A4" w14:textId="77777777" w:rsidTr="00546308">
        <w:trPr>
          <w:trHeight w:val="283"/>
        </w:trPr>
        <w:tc>
          <w:tcPr>
            <w:tcW w:w="8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7040214E"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eastAsia="Calibri" w:hAnsiTheme="minorHAnsi" w:cstheme="minorHAnsi"/>
                <w:b/>
                <w:bCs/>
                <w:color w:val="394A58"/>
                <w:szCs w:val="20"/>
                <w:lang w:val="uk-UA"/>
              </w:rPr>
              <w:t>TR-E</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74AAD03" w14:textId="77777777" w:rsidR="001E15F1" w:rsidRPr="004E049F" w:rsidRDefault="001E15F1" w:rsidP="001E15F1">
            <w:pPr>
              <w:pStyle w:val="NormalNoSpace"/>
              <w:jc w:val="left"/>
              <w:rPr>
                <w:rFonts w:asciiTheme="minorHAnsi" w:hAnsiTheme="minorHAnsi" w:cstheme="minorHAnsi"/>
                <w:szCs w:val="20"/>
                <w:lang w:val="uk-UA"/>
              </w:rPr>
            </w:pPr>
            <w:r w:rsidRPr="004E049F">
              <w:rPr>
                <w:rFonts w:asciiTheme="minorHAnsi" w:hAnsiTheme="minorHAnsi"/>
                <w:szCs w:val="20"/>
                <w:lang w:val="uk-UA"/>
              </w:rPr>
              <w:t xml:space="preserve">Збої в роботі систем громадського транспорту в разі стихійного лиха  </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67A35DD" w14:textId="5648DC6B" w:rsidR="001E3334" w:rsidRDefault="001E3334" w:rsidP="001E15F1">
            <w:pPr>
              <w:pStyle w:val="NormalNoSpace"/>
              <w:jc w:val="center"/>
              <w:rPr>
                <w:rFonts w:asciiTheme="minorHAnsi" w:hAnsiTheme="minorHAnsi" w:cstheme="minorHAnsi"/>
                <w:b/>
                <w:bCs/>
                <w:color w:val="FF0000"/>
                <w:sz w:val="16"/>
                <w:szCs w:val="16"/>
                <w:lang w:val="uk-UA"/>
              </w:rPr>
            </w:pPr>
            <w:r>
              <w:rPr>
                <w:rFonts w:asciiTheme="minorHAnsi" w:hAnsiTheme="minorHAnsi" w:cstheme="minorHAnsi"/>
                <w:b/>
                <w:bCs/>
                <w:color w:val="FF0000"/>
                <w:sz w:val="16"/>
                <w:szCs w:val="16"/>
                <w:lang w:val="uk-UA"/>
              </w:rPr>
              <w:t>ЧЕРВОНИЙ</w:t>
            </w:r>
          </w:p>
          <w:p w14:paraId="399ECAFE" w14:textId="267DE300" w:rsidR="001E15F1" w:rsidRPr="004E049F" w:rsidRDefault="001E15F1" w:rsidP="001E15F1">
            <w:pPr>
              <w:pStyle w:val="NormalNoSpace"/>
              <w:jc w:val="center"/>
              <w:rPr>
                <w:rFonts w:asciiTheme="minorHAnsi" w:hAnsiTheme="minorHAnsi" w:cstheme="minorHAnsi"/>
                <w:b/>
                <w:bCs/>
                <w:color w:val="FF0000"/>
                <w:sz w:val="16"/>
                <w:szCs w:val="16"/>
                <w:lang w:val="uk-UA"/>
              </w:rPr>
            </w:pPr>
            <w:r w:rsidRPr="004E049F">
              <w:rPr>
                <w:rFonts w:asciiTheme="minorHAnsi" w:hAnsiTheme="minorHAnsi" w:cstheme="minorHAnsi"/>
                <w:b/>
                <w:bCs/>
                <w:color w:val="FF0000"/>
                <w:sz w:val="16"/>
                <w:szCs w:val="16"/>
                <w:lang w:val="uk-UA"/>
              </w:rPr>
              <w:t xml:space="preserve">Системи не спроможні працювати </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BDE3DE1" w14:textId="77777777" w:rsidR="001E15F1" w:rsidRPr="004E049F" w:rsidRDefault="001E15F1" w:rsidP="001E15F1">
            <w:pPr>
              <w:pStyle w:val="NormalNoSpace"/>
              <w:jc w:val="center"/>
              <w:rPr>
                <w:rFonts w:asciiTheme="minorHAnsi" w:eastAsia="Wingdings" w:hAnsiTheme="minorHAnsi" w:cstheme="minorHAnsi"/>
                <w:b/>
                <w:bCs/>
                <w:color w:val="407180"/>
                <w:szCs w:val="20"/>
                <w:lang w:val="uk-UA"/>
              </w:rPr>
            </w:pPr>
            <w:r w:rsidRPr="004E049F">
              <w:rPr>
                <w:rFonts w:ascii="Wingdings" w:eastAsia="Wingdings" w:hAnsi="Wingdings" w:cstheme="minorHAnsi"/>
                <w:b/>
                <w:bCs/>
                <w:color w:val="407180"/>
                <w:sz w:val="22"/>
                <w:szCs w:val="24"/>
                <w:lang w:val="uk-UA"/>
              </w:rPr>
              <w:t></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FFD5DCE" w14:textId="3AE8874A" w:rsidR="001E3334" w:rsidRDefault="001E3334" w:rsidP="001E15F1">
            <w:pPr>
              <w:pStyle w:val="NormalNoSpace"/>
              <w:jc w:val="center"/>
              <w:rPr>
                <w:rFonts w:asciiTheme="minorHAnsi" w:hAnsiTheme="minorHAnsi" w:cstheme="minorHAnsi"/>
                <w:b/>
                <w:bCs/>
                <w:color w:val="FFC000"/>
                <w:sz w:val="16"/>
                <w:szCs w:val="16"/>
                <w:lang w:val="uk-UA"/>
              </w:rPr>
            </w:pPr>
            <w:r>
              <w:rPr>
                <w:rFonts w:asciiTheme="minorHAnsi" w:hAnsiTheme="minorHAnsi" w:cstheme="minorHAnsi"/>
                <w:b/>
                <w:bCs/>
                <w:color w:val="FFC000"/>
                <w:sz w:val="16"/>
                <w:szCs w:val="16"/>
                <w:lang w:val="uk-UA"/>
              </w:rPr>
              <w:t>ЖОВТИЙ</w:t>
            </w:r>
          </w:p>
          <w:p w14:paraId="57F0216B" w14:textId="443CEA82" w:rsidR="001E15F1" w:rsidRPr="004E049F" w:rsidRDefault="001E15F1" w:rsidP="001E15F1">
            <w:pPr>
              <w:pStyle w:val="NormalNoSpace"/>
              <w:jc w:val="center"/>
              <w:rPr>
                <w:rFonts w:asciiTheme="minorHAnsi" w:hAnsiTheme="minorHAnsi" w:cstheme="minorHAnsi"/>
                <w:b/>
                <w:bCs/>
                <w:color w:val="FFC000"/>
                <w:sz w:val="16"/>
                <w:szCs w:val="16"/>
                <w:lang w:val="uk-UA"/>
              </w:rPr>
            </w:pPr>
            <w:r w:rsidRPr="004E049F">
              <w:rPr>
                <w:rFonts w:asciiTheme="minorHAnsi" w:hAnsiTheme="minorHAnsi" w:cstheme="minorHAnsi"/>
                <w:b/>
                <w:bCs/>
                <w:color w:val="FFC000"/>
                <w:sz w:val="16"/>
                <w:szCs w:val="16"/>
                <w:lang w:val="uk-UA"/>
              </w:rPr>
              <w:t>Системи працюють зі зниженою ефективністю</w:t>
            </w:r>
          </w:p>
        </w:tc>
      </w:tr>
      <w:tr w:rsidR="001E15F1" w:rsidRPr="004E049F" w14:paraId="79B7F481" w14:textId="77777777" w:rsidTr="00546308">
        <w:trPr>
          <w:trHeight w:val="283"/>
        </w:trPr>
        <w:tc>
          <w:tcPr>
            <w:tcW w:w="8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30304544" w14:textId="77777777" w:rsidR="001E15F1" w:rsidRPr="004E049F" w:rsidRDefault="001E15F1" w:rsidP="001E15F1">
            <w:pPr>
              <w:pStyle w:val="NormalNoSpace"/>
              <w:jc w:val="left"/>
              <w:rPr>
                <w:rFonts w:asciiTheme="minorHAnsi" w:eastAsia="Calibri" w:hAnsiTheme="minorHAnsi" w:cstheme="minorHAnsi"/>
                <w:b/>
                <w:bCs/>
                <w:color w:val="394A58"/>
                <w:szCs w:val="20"/>
                <w:lang w:val="uk-UA"/>
              </w:rPr>
            </w:pPr>
            <w:r w:rsidRPr="004E049F">
              <w:rPr>
                <w:rFonts w:asciiTheme="minorHAnsi" w:eastAsia="Calibri" w:hAnsiTheme="minorHAnsi" w:cstheme="minorHAnsi"/>
                <w:b/>
                <w:bCs/>
                <w:color w:val="394A58"/>
                <w:szCs w:val="20"/>
                <w:lang w:val="uk-UA"/>
              </w:rPr>
              <w:t>TR-F</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6DE0FA1" w14:textId="77777777" w:rsidR="001E15F1" w:rsidRPr="004E049F" w:rsidRDefault="001E15F1" w:rsidP="001E15F1">
            <w:pPr>
              <w:pStyle w:val="NormalNoSpace"/>
              <w:jc w:val="left"/>
              <w:rPr>
                <w:rFonts w:asciiTheme="minorHAnsi" w:hAnsiTheme="minorHAnsi"/>
                <w:szCs w:val="20"/>
                <w:lang w:val="uk-UA"/>
              </w:rPr>
            </w:pPr>
            <w:r w:rsidRPr="004E049F">
              <w:rPr>
                <w:rFonts w:asciiTheme="minorHAnsi" w:hAnsiTheme="minorHAnsi"/>
                <w:szCs w:val="20"/>
                <w:lang w:val="uk-UA"/>
              </w:rPr>
              <w:t>Кількість кілометрів велосипедних доріжок на 100 000 населення (в усіх районах міста)</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00A69BB" w14:textId="77777777" w:rsidR="001E15F1" w:rsidRPr="004E049F" w:rsidRDefault="001E15F1" w:rsidP="001E15F1">
            <w:pPr>
              <w:pStyle w:val="NormalNoSpace"/>
              <w:jc w:val="center"/>
              <w:rPr>
                <w:rFonts w:asciiTheme="minorHAnsi" w:eastAsia="Calibri" w:hAnsiTheme="minorHAnsi" w:cstheme="minorHAnsi"/>
                <w:b/>
                <w:bCs/>
                <w:color w:val="FF0000"/>
                <w:szCs w:val="20"/>
                <w:lang w:val="uk-UA"/>
              </w:rPr>
            </w:pPr>
            <w:r w:rsidRPr="004E049F">
              <w:rPr>
                <w:rFonts w:asciiTheme="minorHAnsi" w:eastAsia="Calibri" w:hAnsiTheme="minorHAnsi" w:cstheme="minorHAnsi"/>
                <w:b/>
                <w:bCs/>
                <w:color w:val="FF0000"/>
                <w:szCs w:val="20"/>
                <w:lang w:val="uk-UA"/>
              </w:rPr>
              <w:t>3.55</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A870765" w14:textId="77777777" w:rsidR="001E15F1" w:rsidRPr="004E049F" w:rsidRDefault="001E15F1" w:rsidP="001E15F1">
            <w:pPr>
              <w:pStyle w:val="NormalNoSpace"/>
              <w:jc w:val="center"/>
              <w:rPr>
                <w:rFonts w:ascii="Wingdings" w:eastAsia="Wingdings" w:hAnsi="Wingdings" w:cstheme="minorHAnsi"/>
                <w:b/>
                <w:bCs/>
                <w:color w:val="407180"/>
                <w:sz w:val="22"/>
                <w:szCs w:val="24"/>
                <w:lang w:val="uk-UA"/>
              </w:rPr>
            </w:pPr>
            <w:r w:rsidRPr="004E049F">
              <w:rPr>
                <w:rFonts w:ascii="Wingdings" w:eastAsia="Wingdings" w:hAnsi="Wingdings" w:cstheme="minorHAnsi"/>
                <w:b/>
                <w:bCs/>
                <w:color w:val="407180"/>
                <w:sz w:val="22"/>
                <w:szCs w:val="24"/>
                <w:lang w:val="uk-UA"/>
              </w:rPr>
              <w:t></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9338D13" w14:textId="77777777" w:rsidR="001E15F1" w:rsidRPr="004E049F" w:rsidRDefault="001E15F1" w:rsidP="001E15F1">
            <w:pPr>
              <w:pStyle w:val="NormalNoSpace"/>
              <w:jc w:val="center"/>
              <w:rPr>
                <w:rFonts w:asciiTheme="minorHAnsi" w:eastAsia="Calibri" w:hAnsiTheme="minorHAnsi" w:cstheme="minorHAnsi"/>
                <w:b/>
                <w:bCs/>
                <w:color w:val="00B050"/>
                <w:szCs w:val="20"/>
                <w:lang w:val="uk-UA"/>
              </w:rPr>
            </w:pPr>
            <w:r w:rsidRPr="004E049F">
              <w:rPr>
                <w:rFonts w:asciiTheme="minorHAnsi" w:eastAsia="Calibri" w:hAnsiTheme="minorHAnsi" w:cstheme="minorHAnsi"/>
                <w:b/>
                <w:bCs/>
                <w:color w:val="00B050"/>
                <w:szCs w:val="20"/>
                <w:lang w:val="uk-UA"/>
              </w:rPr>
              <w:t>29</w:t>
            </w:r>
          </w:p>
        </w:tc>
      </w:tr>
      <w:tr w:rsidR="001E15F1" w:rsidRPr="004E049F" w14:paraId="2726173E" w14:textId="77777777" w:rsidTr="00546308">
        <w:trPr>
          <w:trHeight w:val="283"/>
        </w:trPr>
        <w:tc>
          <w:tcPr>
            <w:tcW w:w="8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212BFA91"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EN-A</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F385056" w14:textId="77777777" w:rsidR="001E15F1" w:rsidRPr="004E049F" w:rsidRDefault="001E15F1" w:rsidP="001E15F1">
            <w:pPr>
              <w:pStyle w:val="NormalNoSpace"/>
              <w:jc w:val="left"/>
              <w:rPr>
                <w:rFonts w:asciiTheme="minorHAnsi" w:hAnsiTheme="minorHAnsi" w:cstheme="minorHAnsi"/>
                <w:szCs w:val="20"/>
                <w:lang w:val="uk-UA"/>
              </w:rPr>
            </w:pPr>
            <w:r w:rsidRPr="004E049F">
              <w:rPr>
                <w:rFonts w:asciiTheme="minorHAnsi" w:hAnsiTheme="minorHAnsi"/>
                <w:szCs w:val="20"/>
                <w:lang w:val="uk-UA"/>
              </w:rPr>
              <w:t>Споживання електроенергії будівлями (кВт·год / м</w:t>
            </w:r>
            <w:r w:rsidRPr="004E049F">
              <w:rPr>
                <w:rFonts w:asciiTheme="minorHAnsi" w:hAnsiTheme="minorHAnsi"/>
                <w:szCs w:val="20"/>
                <w:vertAlign w:val="superscript"/>
                <w:lang w:val="uk-UA"/>
              </w:rPr>
              <w:t>2</w:t>
            </w:r>
            <w:r w:rsidRPr="004E049F">
              <w:rPr>
                <w:rFonts w:asciiTheme="minorHAnsi" w:hAnsiTheme="minorHAnsi"/>
                <w:szCs w:val="20"/>
                <w:lang w:val="uk-UA"/>
              </w:rPr>
              <w:t>)</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6ECDE8" w14:textId="77777777" w:rsidR="001E15F1" w:rsidRPr="004E049F" w:rsidRDefault="001E15F1" w:rsidP="001E15F1">
            <w:pPr>
              <w:pStyle w:val="NormalNoSpace"/>
              <w:jc w:val="center"/>
              <w:rPr>
                <w:rFonts w:asciiTheme="minorHAnsi" w:hAnsiTheme="minorHAnsi" w:cstheme="minorHAnsi"/>
                <w:b/>
                <w:bCs/>
                <w:color w:val="FF0000"/>
                <w:szCs w:val="20"/>
                <w:lang w:val="uk-UA"/>
              </w:rPr>
            </w:pPr>
            <w:r w:rsidRPr="004E049F">
              <w:rPr>
                <w:rFonts w:asciiTheme="minorHAnsi" w:hAnsiTheme="minorHAnsi" w:cstheme="minorHAnsi"/>
                <w:b/>
                <w:bCs/>
                <w:color w:val="FF0000"/>
                <w:szCs w:val="20"/>
                <w:lang w:val="uk-UA"/>
              </w:rPr>
              <w:t>54.8</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BDE0EE1" w14:textId="77777777" w:rsidR="001E15F1" w:rsidRPr="004E049F" w:rsidRDefault="001E15F1" w:rsidP="001E15F1">
            <w:pPr>
              <w:pStyle w:val="NormalNoSpace"/>
              <w:jc w:val="center"/>
              <w:rPr>
                <w:rFonts w:asciiTheme="minorHAnsi" w:hAnsiTheme="minorHAnsi" w:cstheme="minorHAnsi"/>
                <w:b/>
                <w:bCs/>
                <w:color w:val="407180"/>
                <w:szCs w:val="20"/>
                <w:lang w:val="uk-UA"/>
              </w:rPr>
            </w:pPr>
            <w:r w:rsidRPr="004E049F">
              <w:rPr>
                <w:rFonts w:ascii="Wingdings" w:eastAsia="Wingdings" w:hAnsi="Wingdings" w:cstheme="minorHAnsi"/>
                <w:b/>
                <w:bCs/>
                <w:color w:val="407180"/>
                <w:sz w:val="22"/>
                <w:szCs w:val="24"/>
                <w:lang w:val="uk-UA"/>
              </w:rPr>
              <w:t></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0EDA029" w14:textId="77777777" w:rsidR="001E15F1" w:rsidRPr="004E049F" w:rsidRDefault="001E15F1" w:rsidP="001E15F1">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FFC000"/>
                <w:szCs w:val="20"/>
                <w:lang w:val="uk-UA"/>
              </w:rPr>
              <w:t>&lt;26</w:t>
            </w:r>
          </w:p>
        </w:tc>
      </w:tr>
      <w:tr w:rsidR="001E15F1" w:rsidRPr="004E049F" w14:paraId="2E62095D" w14:textId="77777777" w:rsidTr="00546308">
        <w:trPr>
          <w:trHeight w:val="283"/>
        </w:trPr>
        <w:tc>
          <w:tcPr>
            <w:tcW w:w="8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7B5670E6"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EN-B</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E361D6B" w14:textId="2F5C49D3" w:rsidR="001E15F1" w:rsidRPr="004E049F" w:rsidRDefault="001E15F1" w:rsidP="001E15F1">
            <w:pPr>
              <w:rPr>
                <w:rFonts w:cstheme="minorHAnsi"/>
                <w:color w:val="44546A" w:themeColor="text2"/>
                <w:sz w:val="20"/>
                <w:szCs w:val="20"/>
                <w:lang w:val="uk-UA"/>
              </w:rPr>
            </w:pPr>
            <w:r w:rsidRPr="004E049F">
              <w:rPr>
                <w:rFonts w:eastAsia="Times New Roman" w:cs="Arial"/>
                <w:color w:val="44546A"/>
                <w:sz w:val="20"/>
                <w:szCs w:val="20"/>
                <w:lang w:val="uk-UA"/>
              </w:rPr>
              <w:t>Споживання теплової енергії / викопного палива житловими будівлями (кВт·год / м</w:t>
            </w:r>
            <w:r w:rsidRPr="004E049F">
              <w:rPr>
                <w:rFonts w:eastAsia="Times New Roman" w:cs="Arial"/>
                <w:color w:val="44546A"/>
                <w:sz w:val="20"/>
                <w:szCs w:val="20"/>
                <w:vertAlign w:val="superscript"/>
                <w:lang w:val="uk-UA"/>
              </w:rPr>
              <w:t>2</w:t>
            </w:r>
            <w:r w:rsidRPr="004E049F">
              <w:rPr>
                <w:rFonts w:eastAsia="Times New Roman" w:cs="Arial"/>
                <w:color w:val="44546A"/>
                <w:sz w:val="20"/>
                <w:szCs w:val="20"/>
                <w:lang w:val="uk-UA"/>
              </w:rPr>
              <w:t>)</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D136112" w14:textId="77777777" w:rsidR="001E15F1" w:rsidRPr="004E049F" w:rsidRDefault="001E15F1" w:rsidP="001E15F1">
            <w:pPr>
              <w:pStyle w:val="NormalNoSpace"/>
              <w:jc w:val="center"/>
              <w:rPr>
                <w:rFonts w:asciiTheme="minorHAnsi" w:hAnsiTheme="minorHAnsi" w:cstheme="minorHAnsi"/>
                <w:b/>
                <w:bCs/>
                <w:color w:val="FF0000"/>
                <w:szCs w:val="20"/>
                <w:lang w:val="uk-UA"/>
              </w:rPr>
            </w:pPr>
            <w:r w:rsidRPr="004E049F">
              <w:rPr>
                <w:rFonts w:asciiTheme="minorHAnsi" w:hAnsiTheme="minorHAnsi" w:cstheme="minorHAnsi"/>
                <w:b/>
                <w:bCs/>
                <w:color w:val="FF0000"/>
                <w:szCs w:val="20"/>
                <w:lang w:val="uk-UA"/>
              </w:rPr>
              <w:t>132</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B7FC928" w14:textId="77777777" w:rsidR="001E15F1" w:rsidRPr="004E049F" w:rsidRDefault="001E15F1" w:rsidP="001E15F1">
            <w:pPr>
              <w:pStyle w:val="NormalNoSpace"/>
              <w:jc w:val="center"/>
              <w:rPr>
                <w:rFonts w:asciiTheme="minorHAnsi" w:hAnsiTheme="minorHAnsi" w:cstheme="minorHAnsi"/>
                <w:b/>
                <w:bCs/>
                <w:color w:val="407180"/>
                <w:szCs w:val="20"/>
                <w:lang w:val="uk-UA"/>
              </w:rPr>
            </w:pPr>
            <w:r w:rsidRPr="004E049F">
              <w:rPr>
                <w:rFonts w:ascii="Wingdings" w:eastAsia="Wingdings" w:hAnsi="Wingdings" w:cstheme="minorHAnsi"/>
                <w:b/>
                <w:bCs/>
                <w:color w:val="407180"/>
                <w:sz w:val="22"/>
                <w:szCs w:val="24"/>
                <w:lang w:val="uk-UA"/>
              </w:rPr>
              <w:t></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054C04C" w14:textId="77777777" w:rsidR="001E15F1" w:rsidRPr="004E049F" w:rsidRDefault="001E15F1" w:rsidP="001E15F1">
            <w:pPr>
              <w:pStyle w:val="NormalNoSpace"/>
              <w:jc w:val="center"/>
              <w:rPr>
                <w:rFonts w:asciiTheme="minorHAnsi" w:hAnsiTheme="minorHAnsi" w:cstheme="minorHAnsi"/>
                <w:b/>
                <w:bCs/>
                <w:color w:val="FFC000"/>
                <w:szCs w:val="20"/>
                <w:lang w:val="uk-UA"/>
              </w:rPr>
            </w:pPr>
            <w:r w:rsidRPr="004E049F">
              <w:rPr>
                <w:rFonts w:asciiTheme="minorHAnsi" w:hAnsiTheme="minorHAnsi" w:cstheme="minorHAnsi"/>
                <w:b/>
                <w:bCs/>
                <w:color w:val="FFC000"/>
                <w:szCs w:val="20"/>
                <w:lang w:val="uk-UA"/>
              </w:rPr>
              <w:t>&lt;125</w:t>
            </w:r>
          </w:p>
        </w:tc>
      </w:tr>
      <w:tr w:rsidR="001E15F1" w:rsidRPr="004E049F" w14:paraId="52658D78" w14:textId="77777777" w:rsidTr="00546308">
        <w:trPr>
          <w:trHeight w:val="283"/>
        </w:trPr>
        <w:tc>
          <w:tcPr>
            <w:tcW w:w="8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020E01E4"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EN-C</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E6B37C8" w14:textId="58724A7C" w:rsidR="001E15F1" w:rsidRPr="004E049F" w:rsidRDefault="001E15F1" w:rsidP="001E15F1">
            <w:pPr>
              <w:rPr>
                <w:rFonts w:cstheme="minorHAnsi"/>
                <w:color w:val="44546A" w:themeColor="text2"/>
                <w:sz w:val="20"/>
                <w:szCs w:val="20"/>
                <w:lang w:val="uk-UA"/>
              </w:rPr>
            </w:pPr>
            <w:r w:rsidRPr="004E049F">
              <w:rPr>
                <w:rFonts w:eastAsia="Times New Roman" w:cs="Arial"/>
                <w:color w:val="44546A"/>
                <w:sz w:val="20"/>
                <w:szCs w:val="20"/>
                <w:lang w:val="uk-UA"/>
              </w:rPr>
              <w:t>Зелена сертифікація будівель (Сертифікати з енергетичної ефективності будівель)</w:t>
            </w:r>
            <w:r w:rsidRPr="004E049F">
              <w:rPr>
                <w:rStyle w:val="afa"/>
                <w:rFonts w:cs="Arial"/>
                <w:color w:val="44546A"/>
                <w:sz w:val="20"/>
                <w:szCs w:val="20"/>
                <w:lang w:val="uk-UA"/>
              </w:rPr>
              <w:footnoteReference w:id="2"/>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247D717" w14:textId="036E2975" w:rsidR="001E15F1" w:rsidRPr="004E049F" w:rsidRDefault="00BB28C0" w:rsidP="001E15F1">
            <w:pPr>
              <w:pStyle w:val="NormalNoSpace"/>
              <w:jc w:val="center"/>
              <w:rPr>
                <w:rFonts w:asciiTheme="minorHAnsi" w:hAnsiTheme="minorHAnsi" w:cstheme="minorHAnsi"/>
                <w:b/>
                <w:color w:val="auto"/>
                <w:szCs w:val="20"/>
                <w:lang w:val="uk-UA"/>
              </w:rPr>
            </w:pPr>
            <w:r w:rsidRPr="00DD445F">
              <w:rPr>
                <w:rFonts w:asciiTheme="minorHAnsi" w:hAnsiTheme="minorHAnsi" w:cstheme="minorHAnsi"/>
                <w:b/>
                <w:color w:val="FF0000"/>
                <w:szCs w:val="20"/>
                <w:lang w:val="uk-UA"/>
              </w:rPr>
              <w:t>3%</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9135942" w14:textId="77777777" w:rsidR="001E15F1" w:rsidRPr="004E049F" w:rsidRDefault="001E15F1" w:rsidP="001E15F1">
            <w:pPr>
              <w:pStyle w:val="NormalNoSpace"/>
              <w:jc w:val="center"/>
              <w:rPr>
                <w:rFonts w:asciiTheme="minorHAnsi" w:hAnsiTheme="minorHAnsi" w:cstheme="minorHAnsi"/>
                <w:b/>
                <w:bCs/>
                <w:color w:val="407180"/>
                <w:szCs w:val="20"/>
                <w:lang w:val="uk-UA"/>
              </w:rPr>
            </w:pPr>
            <w:r w:rsidRPr="004E049F">
              <w:rPr>
                <w:rFonts w:ascii="Wingdings" w:eastAsia="Wingdings" w:hAnsi="Wingdings" w:cstheme="minorHAnsi"/>
                <w:b/>
                <w:bCs/>
                <w:color w:val="407180"/>
                <w:sz w:val="22"/>
                <w:szCs w:val="24"/>
                <w:lang w:val="uk-UA"/>
              </w:rPr>
              <w:t></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65412E4" w14:textId="77777777" w:rsidR="001E15F1" w:rsidRPr="004E049F" w:rsidRDefault="001E15F1" w:rsidP="001E15F1">
            <w:pPr>
              <w:pStyle w:val="NormalNoSpace"/>
              <w:jc w:val="center"/>
              <w:rPr>
                <w:rFonts w:asciiTheme="minorHAnsi" w:hAnsiTheme="minorHAnsi" w:cstheme="minorHAnsi"/>
                <w:b/>
                <w:bCs/>
                <w:color w:val="FFC000"/>
                <w:szCs w:val="20"/>
                <w:lang w:val="uk-UA"/>
              </w:rPr>
            </w:pPr>
            <w:r w:rsidRPr="004E049F">
              <w:rPr>
                <w:rFonts w:asciiTheme="minorHAnsi" w:hAnsiTheme="minorHAnsi" w:cstheme="minorHAnsi"/>
                <w:b/>
                <w:bCs/>
                <w:color w:val="FFC000"/>
                <w:szCs w:val="20"/>
                <w:lang w:val="uk-UA"/>
              </w:rPr>
              <w:t>&gt;25%</w:t>
            </w:r>
          </w:p>
        </w:tc>
      </w:tr>
      <w:tr w:rsidR="001E15F1" w:rsidRPr="004E049F" w14:paraId="6D33E479" w14:textId="77777777" w:rsidTr="00546308">
        <w:trPr>
          <w:trHeight w:val="283"/>
        </w:trPr>
        <w:tc>
          <w:tcPr>
            <w:tcW w:w="8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1CF109DD" w14:textId="77777777" w:rsidR="001E15F1" w:rsidRPr="004E049F" w:rsidRDefault="001E15F1" w:rsidP="001E15F1">
            <w:pPr>
              <w:pStyle w:val="NormalNoSpace"/>
              <w:jc w:val="left"/>
              <w:rPr>
                <w:rFonts w:asciiTheme="minorHAnsi" w:hAnsiTheme="minorHAnsi" w:cstheme="minorHAnsi"/>
                <w:b/>
                <w:bCs/>
                <w:szCs w:val="20"/>
                <w:highlight w:val="red"/>
                <w:lang w:val="uk-UA"/>
              </w:rPr>
            </w:pPr>
            <w:r w:rsidRPr="004E049F">
              <w:rPr>
                <w:rFonts w:asciiTheme="minorHAnsi" w:hAnsiTheme="minorHAnsi" w:cstheme="minorHAnsi"/>
                <w:b/>
                <w:bCs/>
                <w:szCs w:val="20"/>
                <w:lang w:val="uk-UA"/>
              </w:rPr>
              <w:t>EN-D</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61431E2" w14:textId="77777777" w:rsidR="001E15F1" w:rsidRPr="004E049F" w:rsidRDefault="001E15F1" w:rsidP="001E15F1">
            <w:pPr>
              <w:rPr>
                <w:rFonts w:cstheme="minorHAnsi"/>
                <w:color w:val="44546A" w:themeColor="text2"/>
                <w:sz w:val="20"/>
                <w:szCs w:val="20"/>
                <w:lang w:val="uk-UA"/>
              </w:rPr>
            </w:pPr>
            <w:r w:rsidRPr="004E049F">
              <w:rPr>
                <w:rFonts w:eastAsia="Times New Roman" w:cs="Arial"/>
                <w:color w:val="44546A"/>
                <w:sz w:val="20"/>
                <w:szCs w:val="20"/>
                <w:lang w:val="uk-UA"/>
              </w:rPr>
              <w:t>Споживання тепла промисловістю (МДж/ USD 2010.)</w:t>
            </w:r>
            <w:r w:rsidRPr="004E049F">
              <w:rPr>
                <w:rStyle w:val="afa"/>
                <w:rFonts w:eastAsia="Times New Roman" w:cs="Arial"/>
                <w:color w:val="44546A"/>
                <w:sz w:val="20"/>
                <w:szCs w:val="20"/>
                <w:lang w:val="uk-UA"/>
              </w:rPr>
              <w:footnoteReference w:id="3"/>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FCA99B2" w14:textId="062BB473" w:rsidR="001E15F1" w:rsidRPr="004E049F" w:rsidRDefault="001E15F1" w:rsidP="001E15F1">
            <w:pPr>
              <w:pStyle w:val="NormalNoSpace"/>
              <w:jc w:val="center"/>
              <w:rPr>
                <w:rFonts w:asciiTheme="minorHAnsi" w:hAnsiTheme="minorHAnsi" w:cstheme="minorHAnsi"/>
                <w:b/>
                <w:color w:val="FF0000"/>
                <w:szCs w:val="20"/>
                <w:lang w:val="uk-UA"/>
              </w:rPr>
            </w:pPr>
            <w:r w:rsidRPr="004E049F">
              <w:rPr>
                <w:rFonts w:asciiTheme="minorHAnsi" w:hAnsiTheme="minorHAnsi" w:cstheme="minorHAnsi"/>
                <w:b/>
                <w:color w:val="auto"/>
                <w:szCs w:val="20"/>
                <w:lang w:val="uk-UA"/>
              </w:rPr>
              <w:t>Немає даних</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A771F67" w14:textId="77777777" w:rsidR="001E15F1" w:rsidRPr="004E049F" w:rsidRDefault="001E15F1" w:rsidP="001E15F1">
            <w:pPr>
              <w:pStyle w:val="NormalNoSpace"/>
              <w:jc w:val="center"/>
              <w:rPr>
                <w:rFonts w:asciiTheme="minorHAnsi" w:hAnsiTheme="minorHAnsi" w:cstheme="minorHAnsi"/>
                <w:b/>
                <w:color w:val="407180"/>
                <w:szCs w:val="20"/>
                <w:lang w:val="uk-UA"/>
              </w:rPr>
            </w:pPr>
            <w:r w:rsidRPr="004E049F">
              <w:rPr>
                <w:rFonts w:ascii="Wingdings" w:eastAsia="Wingdings" w:hAnsi="Wingdings" w:cstheme="minorHAnsi"/>
                <w:b/>
                <w:bCs/>
                <w:color w:val="407180"/>
                <w:sz w:val="22"/>
                <w:szCs w:val="24"/>
                <w:lang w:val="uk-UA"/>
              </w:rPr>
              <w:t></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6FC6ED0" w14:textId="77777777" w:rsidR="001E15F1" w:rsidRPr="004E049F" w:rsidRDefault="001E15F1" w:rsidP="001E15F1">
            <w:pPr>
              <w:pStyle w:val="NormalNoSpace"/>
              <w:jc w:val="center"/>
              <w:rPr>
                <w:rFonts w:asciiTheme="minorHAnsi" w:hAnsiTheme="minorHAnsi" w:cstheme="minorHAnsi"/>
                <w:b/>
                <w:color w:val="FFC000"/>
                <w:szCs w:val="20"/>
                <w:lang w:val="uk-UA"/>
              </w:rPr>
            </w:pPr>
            <w:r w:rsidRPr="004E049F">
              <w:rPr>
                <w:rFonts w:asciiTheme="minorHAnsi" w:hAnsiTheme="minorHAnsi" w:cstheme="minorHAnsi"/>
                <w:b/>
                <w:color w:val="FFC000"/>
                <w:szCs w:val="20"/>
                <w:lang w:val="uk-UA"/>
              </w:rPr>
              <w:t>&lt;0.25</w:t>
            </w:r>
          </w:p>
        </w:tc>
      </w:tr>
      <w:tr w:rsidR="001E15F1" w:rsidRPr="004E049F" w14:paraId="272BE63F" w14:textId="77777777" w:rsidTr="00546308">
        <w:trPr>
          <w:trHeight w:val="283"/>
        </w:trPr>
        <w:tc>
          <w:tcPr>
            <w:tcW w:w="8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7AD0D7A9" w14:textId="77777777" w:rsidR="001E15F1" w:rsidRPr="004E049F" w:rsidRDefault="001E15F1" w:rsidP="001E15F1">
            <w:pPr>
              <w:rPr>
                <w:rFonts w:eastAsia="Times New Roman" w:cstheme="minorHAnsi"/>
                <w:b/>
                <w:bCs/>
                <w:color w:val="44546A"/>
                <w:sz w:val="20"/>
                <w:szCs w:val="20"/>
                <w:highlight w:val="red"/>
                <w:lang w:val="uk-UA"/>
              </w:rPr>
            </w:pPr>
            <w:r w:rsidRPr="004E049F">
              <w:rPr>
                <w:rFonts w:eastAsia="Times New Roman" w:cstheme="minorHAnsi"/>
                <w:b/>
                <w:bCs/>
                <w:color w:val="44546A"/>
                <w:sz w:val="20"/>
                <w:szCs w:val="20"/>
                <w:lang w:val="uk-UA"/>
              </w:rPr>
              <w:t>EN-E</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EE6934" w14:textId="77777777" w:rsidR="001E15F1" w:rsidRPr="004E049F" w:rsidRDefault="001E15F1" w:rsidP="001E15F1">
            <w:pPr>
              <w:rPr>
                <w:rFonts w:eastAsia="Times New Roman" w:cstheme="minorHAnsi"/>
                <w:color w:val="44546A" w:themeColor="text2"/>
                <w:sz w:val="20"/>
                <w:szCs w:val="20"/>
                <w:lang w:val="uk-UA"/>
              </w:rPr>
            </w:pPr>
            <w:r w:rsidRPr="004E049F">
              <w:rPr>
                <w:rFonts w:eastAsia="Times New Roman" w:cs="Arial"/>
                <w:color w:val="44546A"/>
                <w:sz w:val="20"/>
                <w:szCs w:val="20"/>
                <w:lang w:val="uk-UA"/>
              </w:rPr>
              <w:t>Опірність мережі електропостачання кліматичним екстремумам (% відключень населення)</w:t>
            </w:r>
            <w:r w:rsidRPr="004E049F">
              <w:rPr>
                <w:rStyle w:val="afa"/>
                <w:rFonts w:eastAsia="Times New Roman" w:cs="Arial"/>
                <w:color w:val="44546A"/>
                <w:sz w:val="20"/>
                <w:szCs w:val="20"/>
                <w:lang w:val="uk-UA"/>
              </w:rPr>
              <w:footnoteReference w:id="4"/>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D46BEA4" w14:textId="55B640AB" w:rsidR="001E15F1" w:rsidRPr="004E049F" w:rsidRDefault="001E15F1" w:rsidP="001E15F1">
            <w:pPr>
              <w:pStyle w:val="NormalNoSpace"/>
              <w:jc w:val="center"/>
              <w:rPr>
                <w:rFonts w:asciiTheme="minorHAnsi" w:hAnsiTheme="minorHAnsi" w:cstheme="minorHAnsi"/>
                <w:b/>
                <w:color w:val="FF0000"/>
                <w:szCs w:val="20"/>
                <w:lang w:val="uk-UA"/>
              </w:rPr>
            </w:pPr>
            <w:r w:rsidRPr="004E049F">
              <w:rPr>
                <w:rFonts w:asciiTheme="minorHAnsi" w:hAnsiTheme="minorHAnsi" w:cstheme="minorHAnsi"/>
                <w:b/>
                <w:color w:val="auto"/>
                <w:szCs w:val="20"/>
                <w:lang w:val="uk-UA"/>
              </w:rPr>
              <w:t>Немає даних</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E0C6FC0" w14:textId="77777777" w:rsidR="001E15F1" w:rsidRPr="004E049F" w:rsidRDefault="001E15F1" w:rsidP="001E15F1">
            <w:pPr>
              <w:pStyle w:val="NormalNoSpace"/>
              <w:jc w:val="center"/>
              <w:rPr>
                <w:rFonts w:asciiTheme="minorHAnsi" w:hAnsiTheme="minorHAnsi" w:cstheme="minorHAnsi"/>
                <w:b/>
                <w:color w:val="407180"/>
                <w:szCs w:val="20"/>
                <w:lang w:val="uk-UA"/>
              </w:rPr>
            </w:pPr>
            <w:r w:rsidRPr="004E049F">
              <w:rPr>
                <w:rFonts w:ascii="Wingdings" w:eastAsia="Wingdings" w:hAnsi="Wingdings" w:cstheme="minorHAnsi"/>
                <w:b/>
                <w:bCs/>
                <w:color w:val="407180"/>
                <w:sz w:val="22"/>
                <w:szCs w:val="24"/>
                <w:lang w:val="uk-UA"/>
              </w:rPr>
              <w:t></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E27C7E2" w14:textId="77777777" w:rsidR="001E15F1" w:rsidRPr="004E049F" w:rsidRDefault="001E15F1" w:rsidP="001E15F1">
            <w:pPr>
              <w:pStyle w:val="NormalNoSpace"/>
              <w:jc w:val="center"/>
              <w:rPr>
                <w:rFonts w:asciiTheme="minorHAnsi" w:hAnsiTheme="minorHAnsi" w:cstheme="minorHAnsi"/>
                <w:b/>
                <w:color w:val="FFC000"/>
                <w:szCs w:val="20"/>
                <w:lang w:val="uk-UA"/>
              </w:rPr>
            </w:pPr>
            <w:r w:rsidRPr="004E049F">
              <w:rPr>
                <w:rFonts w:asciiTheme="minorHAnsi" w:hAnsiTheme="minorHAnsi" w:cstheme="minorHAnsi"/>
                <w:b/>
                <w:color w:val="00B050"/>
                <w:szCs w:val="20"/>
                <w:lang w:val="uk-UA"/>
              </w:rPr>
              <w:t>10%</w:t>
            </w:r>
          </w:p>
        </w:tc>
      </w:tr>
      <w:tr w:rsidR="001E15F1" w:rsidRPr="004E049F" w14:paraId="326472D7" w14:textId="77777777" w:rsidTr="00546308">
        <w:trPr>
          <w:trHeight w:val="283"/>
        </w:trPr>
        <w:tc>
          <w:tcPr>
            <w:tcW w:w="85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5A2CBAC1"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lastRenderedPageBreak/>
              <w:t>EN-F</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1055CFA" w14:textId="5E7AD6A5" w:rsidR="001E15F1" w:rsidRPr="004E049F" w:rsidRDefault="001E15F1" w:rsidP="00FE10DB">
            <w:pPr>
              <w:pStyle w:val="NormalNoSpace"/>
              <w:jc w:val="left"/>
              <w:rPr>
                <w:rFonts w:asciiTheme="minorHAnsi" w:eastAsia="Times New Roman" w:hAnsiTheme="minorHAnsi" w:cstheme="minorHAnsi"/>
                <w:szCs w:val="20"/>
                <w:lang w:val="uk-UA"/>
              </w:rPr>
            </w:pPr>
            <w:r w:rsidRPr="004E049F">
              <w:rPr>
                <w:rFonts w:asciiTheme="minorHAnsi" w:eastAsia="Times New Roman" w:hAnsiTheme="minorHAnsi" w:cs="Arial"/>
                <w:color w:val="44546A"/>
                <w:szCs w:val="20"/>
                <w:lang w:val="uk-UA"/>
              </w:rPr>
              <w:t>Протяжність мережі віком понад 25 років, %</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5CC94A6" w14:textId="77777777" w:rsidR="001E15F1" w:rsidRPr="004E049F" w:rsidRDefault="001E15F1" w:rsidP="001E15F1">
            <w:pPr>
              <w:pStyle w:val="NormalNoSpace"/>
              <w:jc w:val="center"/>
              <w:rPr>
                <w:rFonts w:asciiTheme="minorHAnsi" w:hAnsiTheme="minorHAnsi" w:cstheme="minorHAnsi"/>
                <w:b/>
                <w:bCs/>
                <w:color w:val="FF0000"/>
                <w:szCs w:val="20"/>
                <w:lang w:val="uk-UA"/>
              </w:rPr>
            </w:pPr>
            <w:r w:rsidRPr="004E049F">
              <w:rPr>
                <w:rFonts w:asciiTheme="minorHAnsi" w:hAnsiTheme="minorHAnsi" w:cstheme="minorHAnsi"/>
                <w:b/>
                <w:bCs/>
                <w:color w:val="FF0000"/>
                <w:szCs w:val="20"/>
                <w:lang w:val="uk-UA"/>
              </w:rPr>
              <w:t>74%</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6F7620" w14:textId="77777777" w:rsidR="001E15F1" w:rsidRPr="004E049F" w:rsidRDefault="001E15F1" w:rsidP="001E15F1">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6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3139C6A" w14:textId="77777777" w:rsidR="001E15F1" w:rsidRPr="004E049F" w:rsidRDefault="001E15F1" w:rsidP="001E15F1">
            <w:pPr>
              <w:pStyle w:val="NormalNoSpace"/>
              <w:jc w:val="center"/>
              <w:rPr>
                <w:rFonts w:asciiTheme="minorHAnsi" w:hAnsiTheme="minorHAnsi" w:cstheme="minorHAnsi"/>
                <w:b/>
                <w:bCs/>
                <w:color w:val="00B050"/>
                <w:szCs w:val="20"/>
                <w:lang w:val="uk-UA"/>
              </w:rPr>
            </w:pPr>
            <w:r w:rsidRPr="004E049F">
              <w:rPr>
                <w:rFonts w:asciiTheme="minorHAnsi" w:hAnsiTheme="minorHAnsi" w:cstheme="minorHAnsi"/>
                <w:b/>
                <w:bCs/>
                <w:color w:val="00B050"/>
                <w:szCs w:val="20"/>
                <w:lang w:val="uk-UA"/>
              </w:rPr>
              <w:t>&lt;40%</w:t>
            </w:r>
          </w:p>
        </w:tc>
      </w:tr>
      <w:tr w:rsidR="001E15F1" w:rsidRPr="004E049F" w14:paraId="1DFF9E90" w14:textId="77777777" w:rsidTr="00546308">
        <w:trPr>
          <w:trHeight w:val="283"/>
        </w:trPr>
        <w:tc>
          <w:tcPr>
            <w:tcW w:w="856" w:type="dxa"/>
            <w:shd w:val="clear" w:color="auto" w:fill="CADEE4"/>
          </w:tcPr>
          <w:p w14:paraId="52965DE6"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WQ-A</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D9D1871" w14:textId="77777777" w:rsidR="001E15F1" w:rsidRPr="004E049F" w:rsidRDefault="001E15F1" w:rsidP="001E15F1">
            <w:pPr>
              <w:pStyle w:val="NormalNoSpace"/>
              <w:jc w:val="left"/>
              <w:rPr>
                <w:rFonts w:asciiTheme="minorHAnsi" w:hAnsiTheme="minorHAnsi" w:cstheme="minorHAnsi"/>
                <w:szCs w:val="20"/>
                <w:lang w:val="uk-UA"/>
              </w:rPr>
            </w:pPr>
            <w:r w:rsidRPr="004E049F">
              <w:rPr>
                <w:rFonts w:asciiTheme="minorHAnsi" w:hAnsiTheme="minorHAnsi"/>
                <w:szCs w:val="20"/>
                <w:lang w:val="uk-UA"/>
              </w:rPr>
              <w:t>Частка стічних вод, очищених відповідно до стандартів ЄС</w:t>
            </w:r>
          </w:p>
        </w:tc>
        <w:tc>
          <w:tcPr>
            <w:tcW w:w="1169" w:type="dxa"/>
          </w:tcPr>
          <w:p w14:paraId="3EBFA9BA" w14:textId="4BDBD65C" w:rsidR="001E15F1" w:rsidRPr="004E049F" w:rsidRDefault="001E15F1" w:rsidP="001E15F1">
            <w:pPr>
              <w:pStyle w:val="NormalNoSpace"/>
              <w:jc w:val="center"/>
              <w:rPr>
                <w:rFonts w:asciiTheme="minorHAnsi" w:hAnsiTheme="minorHAnsi" w:cstheme="minorHAnsi"/>
                <w:szCs w:val="20"/>
                <w:lang w:val="uk-UA"/>
              </w:rPr>
            </w:pPr>
            <w:r w:rsidRPr="004E049F">
              <w:rPr>
                <w:rFonts w:asciiTheme="minorHAnsi" w:hAnsiTheme="minorHAnsi" w:cstheme="minorHAnsi"/>
                <w:b/>
                <w:color w:val="auto"/>
                <w:szCs w:val="20"/>
                <w:lang w:val="uk-UA"/>
              </w:rPr>
              <w:t>Немає даних</w:t>
            </w:r>
          </w:p>
        </w:tc>
        <w:tc>
          <w:tcPr>
            <w:tcW w:w="546" w:type="dxa"/>
          </w:tcPr>
          <w:p w14:paraId="59DF1604" w14:textId="77777777" w:rsidR="001E15F1" w:rsidRPr="004E049F" w:rsidRDefault="001E15F1" w:rsidP="001E15F1">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647" w:type="dxa"/>
          </w:tcPr>
          <w:p w14:paraId="5E5C824D" w14:textId="77777777" w:rsidR="001E15F1" w:rsidRPr="004E049F" w:rsidRDefault="001E15F1" w:rsidP="001E15F1">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00B050"/>
                <w:szCs w:val="20"/>
                <w:lang w:val="uk-UA"/>
              </w:rPr>
              <w:t>100%</w:t>
            </w:r>
          </w:p>
        </w:tc>
      </w:tr>
      <w:tr w:rsidR="001E15F1" w:rsidRPr="004E049F" w14:paraId="592E434E" w14:textId="77777777" w:rsidTr="00546308">
        <w:trPr>
          <w:trHeight w:val="283"/>
        </w:trPr>
        <w:tc>
          <w:tcPr>
            <w:tcW w:w="856" w:type="dxa"/>
            <w:shd w:val="clear" w:color="auto" w:fill="CADEE4"/>
          </w:tcPr>
          <w:p w14:paraId="7272C4F0"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WQ-B</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7FA2818" w14:textId="77777777" w:rsidR="001E15F1" w:rsidRPr="004E049F" w:rsidRDefault="001E15F1" w:rsidP="001E15F1">
            <w:pPr>
              <w:pStyle w:val="NormalNoSpace"/>
              <w:jc w:val="left"/>
              <w:rPr>
                <w:rFonts w:asciiTheme="minorHAnsi" w:hAnsiTheme="minorHAnsi" w:cstheme="minorHAnsi"/>
                <w:szCs w:val="20"/>
                <w:lang w:val="uk-UA"/>
              </w:rPr>
            </w:pPr>
            <w:r w:rsidRPr="004E049F">
              <w:rPr>
                <w:rFonts w:asciiTheme="minorHAnsi" w:hAnsiTheme="minorHAnsi"/>
                <w:szCs w:val="20"/>
                <w:lang w:val="uk-UA"/>
              </w:rPr>
              <w:t>Ступінь зношеності каналізаційних мереж/</w:t>
            </w:r>
            <w:r w:rsidRPr="004E049F">
              <w:rPr>
                <w:lang w:val="uk-UA"/>
              </w:rPr>
              <w:t xml:space="preserve"> </w:t>
            </w:r>
            <w:r w:rsidRPr="004E049F">
              <w:rPr>
                <w:rFonts w:asciiTheme="minorHAnsi" w:hAnsiTheme="minorHAnsi"/>
                <w:szCs w:val="20"/>
                <w:lang w:val="uk-UA"/>
              </w:rPr>
              <w:t>Протяжність мережі віком понад 25 років, %</w:t>
            </w:r>
          </w:p>
        </w:tc>
        <w:tc>
          <w:tcPr>
            <w:tcW w:w="1169" w:type="dxa"/>
          </w:tcPr>
          <w:p w14:paraId="12E0F2C5" w14:textId="77777777" w:rsidR="001E15F1" w:rsidRPr="004E049F" w:rsidRDefault="001E15F1" w:rsidP="001E15F1">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FF0000"/>
                <w:szCs w:val="20"/>
                <w:lang w:val="uk-UA"/>
              </w:rPr>
              <w:t>62%</w:t>
            </w:r>
          </w:p>
        </w:tc>
        <w:tc>
          <w:tcPr>
            <w:tcW w:w="546" w:type="dxa"/>
          </w:tcPr>
          <w:p w14:paraId="5ACE1F12" w14:textId="77777777" w:rsidR="001E15F1" w:rsidRPr="004E049F" w:rsidRDefault="001E15F1" w:rsidP="001E15F1">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647" w:type="dxa"/>
          </w:tcPr>
          <w:p w14:paraId="308AD586" w14:textId="77777777" w:rsidR="001E15F1" w:rsidRPr="004E049F" w:rsidRDefault="001E15F1" w:rsidP="001E15F1">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FFC000"/>
                <w:szCs w:val="20"/>
                <w:lang w:val="uk-UA"/>
              </w:rPr>
              <w:t>25%</w:t>
            </w:r>
          </w:p>
        </w:tc>
      </w:tr>
      <w:tr w:rsidR="001E15F1" w:rsidRPr="004E049F" w14:paraId="6FD7830E" w14:textId="77777777" w:rsidTr="00546308">
        <w:trPr>
          <w:trHeight w:val="283"/>
        </w:trPr>
        <w:tc>
          <w:tcPr>
            <w:tcW w:w="856" w:type="dxa"/>
            <w:shd w:val="clear" w:color="auto" w:fill="CADEE4"/>
          </w:tcPr>
          <w:p w14:paraId="5ED8E811"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WQ-C</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24BC11F" w14:textId="77777777" w:rsidR="001E15F1" w:rsidRPr="004E049F" w:rsidRDefault="001E15F1" w:rsidP="001E15F1">
            <w:pPr>
              <w:pStyle w:val="NormalNoSpace"/>
              <w:jc w:val="left"/>
              <w:rPr>
                <w:rFonts w:asciiTheme="minorHAnsi" w:hAnsiTheme="minorHAnsi" w:cstheme="minorHAnsi"/>
                <w:szCs w:val="20"/>
                <w:lang w:val="uk-UA"/>
              </w:rPr>
            </w:pPr>
            <w:r w:rsidRPr="004E049F">
              <w:rPr>
                <w:rFonts w:asciiTheme="minorHAnsi" w:hAnsiTheme="minorHAnsi"/>
                <w:szCs w:val="20"/>
                <w:lang w:val="uk-UA"/>
              </w:rPr>
              <w:t>Біохімічне споживання кисню (БСК) в річках та озерах, мг/л</w:t>
            </w:r>
          </w:p>
        </w:tc>
        <w:tc>
          <w:tcPr>
            <w:tcW w:w="1169" w:type="dxa"/>
          </w:tcPr>
          <w:p w14:paraId="6F3CA025" w14:textId="77777777" w:rsidR="001E15F1" w:rsidRPr="004E049F" w:rsidRDefault="001E15F1" w:rsidP="001E15F1">
            <w:pPr>
              <w:pStyle w:val="NormalNoSpace"/>
              <w:jc w:val="center"/>
              <w:rPr>
                <w:rFonts w:asciiTheme="minorHAnsi" w:hAnsiTheme="minorHAnsi" w:cstheme="minorHAnsi"/>
                <w:b/>
                <w:bCs/>
                <w:color w:val="FFC000"/>
                <w:szCs w:val="20"/>
                <w:lang w:val="uk-UA"/>
              </w:rPr>
            </w:pPr>
            <w:r w:rsidRPr="004E049F">
              <w:rPr>
                <w:rFonts w:asciiTheme="minorHAnsi" w:hAnsiTheme="minorHAnsi" w:cstheme="minorHAnsi"/>
                <w:b/>
                <w:bCs/>
                <w:color w:val="FFC000"/>
                <w:szCs w:val="20"/>
                <w:lang w:val="uk-UA"/>
              </w:rPr>
              <w:t>2.58</w:t>
            </w:r>
          </w:p>
        </w:tc>
        <w:tc>
          <w:tcPr>
            <w:tcW w:w="546" w:type="dxa"/>
          </w:tcPr>
          <w:p w14:paraId="03D89C23" w14:textId="77777777" w:rsidR="001E15F1" w:rsidRPr="004E049F" w:rsidRDefault="001E15F1" w:rsidP="001E15F1">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647" w:type="dxa"/>
          </w:tcPr>
          <w:p w14:paraId="27EAA563" w14:textId="77777777" w:rsidR="001E15F1" w:rsidRPr="004E049F" w:rsidRDefault="001E15F1" w:rsidP="001E15F1">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00B050"/>
                <w:szCs w:val="20"/>
                <w:lang w:val="uk-UA"/>
              </w:rPr>
              <w:t>&lt;2</w:t>
            </w:r>
          </w:p>
        </w:tc>
      </w:tr>
      <w:tr w:rsidR="001E15F1" w:rsidRPr="004E049F" w14:paraId="2501F66A" w14:textId="77777777" w:rsidTr="00546308">
        <w:trPr>
          <w:trHeight w:val="283"/>
        </w:trPr>
        <w:tc>
          <w:tcPr>
            <w:tcW w:w="856" w:type="dxa"/>
            <w:shd w:val="clear" w:color="auto" w:fill="CADEE4"/>
          </w:tcPr>
          <w:p w14:paraId="39CBA3DA"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WQ-D</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459AE19" w14:textId="77777777" w:rsidR="001E15F1" w:rsidRPr="004E049F" w:rsidRDefault="001E15F1" w:rsidP="001E15F1">
            <w:pPr>
              <w:pStyle w:val="NormalNoSpace"/>
              <w:jc w:val="left"/>
              <w:rPr>
                <w:rFonts w:asciiTheme="minorHAnsi" w:hAnsiTheme="minorHAnsi" w:cstheme="minorHAnsi"/>
                <w:szCs w:val="20"/>
                <w:lang w:val="uk-UA"/>
              </w:rPr>
            </w:pPr>
            <w:r w:rsidRPr="004E049F">
              <w:rPr>
                <w:rFonts w:asciiTheme="minorHAnsi" w:hAnsiTheme="minorHAnsi"/>
                <w:szCs w:val="20"/>
                <w:lang w:val="uk-UA"/>
              </w:rPr>
              <w:t>Концентрація нітрогену амонійного NH</w:t>
            </w:r>
            <w:r w:rsidRPr="004E049F">
              <w:rPr>
                <w:rFonts w:asciiTheme="minorHAnsi" w:hAnsiTheme="minorHAnsi"/>
                <w:szCs w:val="20"/>
                <w:vertAlign w:val="subscript"/>
                <w:lang w:val="uk-UA"/>
              </w:rPr>
              <w:t>4</w:t>
            </w:r>
            <w:r w:rsidRPr="004E049F">
              <w:rPr>
                <w:rFonts w:asciiTheme="minorHAnsi" w:hAnsiTheme="minorHAnsi"/>
                <w:szCs w:val="20"/>
                <w:lang w:val="uk-UA"/>
              </w:rPr>
              <w:t xml:space="preserve"> в річках та озерах, мг/л</w:t>
            </w:r>
          </w:p>
        </w:tc>
        <w:tc>
          <w:tcPr>
            <w:tcW w:w="1169" w:type="dxa"/>
          </w:tcPr>
          <w:p w14:paraId="0F78CF00" w14:textId="77777777" w:rsidR="001E15F1" w:rsidRPr="004E049F" w:rsidRDefault="001E15F1" w:rsidP="001E15F1">
            <w:pPr>
              <w:pStyle w:val="NormalNoSpace"/>
              <w:jc w:val="center"/>
              <w:rPr>
                <w:rFonts w:asciiTheme="minorHAnsi" w:hAnsiTheme="minorHAnsi" w:cstheme="minorHAnsi"/>
                <w:b/>
                <w:bCs/>
                <w:color w:val="FFC000"/>
                <w:szCs w:val="20"/>
                <w:lang w:val="uk-UA"/>
              </w:rPr>
            </w:pPr>
            <w:r w:rsidRPr="004E049F">
              <w:rPr>
                <w:rFonts w:asciiTheme="minorHAnsi" w:hAnsiTheme="minorHAnsi" w:cstheme="minorHAnsi"/>
                <w:b/>
                <w:bCs/>
                <w:color w:val="FFC000"/>
                <w:szCs w:val="20"/>
                <w:lang w:val="uk-UA"/>
              </w:rPr>
              <w:t>0.187</w:t>
            </w:r>
          </w:p>
        </w:tc>
        <w:tc>
          <w:tcPr>
            <w:tcW w:w="546" w:type="dxa"/>
          </w:tcPr>
          <w:p w14:paraId="28A9E547" w14:textId="77777777" w:rsidR="001E15F1" w:rsidRPr="004E049F" w:rsidRDefault="001E15F1" w:rsidP="001E15F1">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647" w:type="dxa"/>
          </w:tcPr>
          <w:p w14:paraId="18CDAA10" w14:textId="77777777" w:rsidR="001E15F1" w:rsidRPr="004E049F" w:rsidRDefault="001E15F1" w:rsidP="001E15F1">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00B050"/>
                <w:szCs w:val="20"/>
                <w:lang w:val="uk-UA"/>
              </w:rPr>
              <w:t>&lt;0.15</w:t>
            </w:r>
          </w:p>
        </w:tc>
      </w:tr>
      <w:tr w:rsidR="001E15F1" w:rsidRPr="004E049F" w14:paraId="3BF74A63" w14:textId="77777777" w:rsidTr="00546308">
        <w:trPr>
          <w:trHeight w:val="283"/>
        </w:trPr>
        <w:tc>
          <w:tcPr>
            <w:tcW w:w="856" w:type="dxa"/>
            <w:shd w:val="clear" w:color="auto" w:fill="CADEE4"/>
          </w:tcPr>
          <w:p w14:paraId="575708BD"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WQ-E</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0F71865" w14:textId="77777777" w:rsidR="001E15F1" w:rsidRPr="004E049F" w:rsidRDefault="001E15F1" w:rsidP="001E15F1">
            <w:pPr>
              <w:pStyle w:val="NormalNoSpace"/>
              <w:jc w:val="left"/>
              <w:rPr>
                <w:rFonts w:asciiTheme="minorHAnsi" w:hAnsiTheme="minorHAnsi" w:cstheme="minorHAnsi"/>
                <w:szCs w:val="20"/>
                <w:lang w:val="uk-UA"/>
              </w:rPr>
            </w:pPr>
            <w:r w:rsidRPr="004E049F">
              <w:rPr>
                <w:rFonts w:asciiTheme="minorHAnsi" w:hAnsiTheme="minorHAnsi"/>
                <w:szCs w:val="20"/>
                <w:lang w:val="uk-UA"/>
              </w:rPr>
              <w:t>Cтупінь зношеності водопровідних мереж/</w:t>
            </w:r>
            <w:r w:rsidRPr="004E049F">
              <w:rPr>
                <w:rFonts w:asciiTheme="minorHAnsi" w:eastAsia="Times New Roman" w:hAnsiTheme="minorHAnsi" w:cs="Arial"/>
                <w:color w:val="44546A"/>
                <w:szCs w:val="20"/>
                <w:lang w:val="uk-UA"/>
              </w:rPr>
              <w:t xml:space="preserve"> Протяжність мережі віком понад 25 років, %</w:t>
            </w:r>
          </w:p>
        </w:tc>
        <w:tc>
          <w:tcPr>
            <w:tcW w:w="1169" w:type="dxa"/>
          </w:tcPr>
          <w:p w14:paraId="626FBD72" w14:textId="77777777" w:rsidR="001E15F1" w:rsidRPr="004E049F" w:rsidRDefault="001E15F1" w:rsidP="001E15F1">
            <w:pPr>
              <w:pStyle w:val="NormalNoSpace"/>
              <w:jc w:val="center"/>
              <w:rPr>
                <w:rFonts w:asciiTheme="minorHAnsi" w:hAnsiTheme="minorHAnsi" w:cstheme="minorHAnsi"/>
                <w:b/>
                <w:bCs/>
                <w:color w:val="FF0000"/>
                <w:szCs w:val="20"/>
                <w:lang w:val="uk-UA"/>
              </w:rPr>
            </w:pPr>
            <w:r w:rsidRPr="004E049F">
              <w:rPr>
                <w:rFonts w:asciiTheme="minorHAnsi" w:hAnsiTheme="minorHAnsi" w:cstheme="minorHAnsi"/>
                <w:b/>
                <w:bCs/>
                <w:color w:val="FF0000"/>
                <w:szCs w:val="20"/>
                <w:lang w:val="uk-UA"/>
              </w:rPr>
              <w:t>74%</w:t>
            </w:r>
          </w:p>
        </w:tc>
        <w:tc>
          <w:tcPr>
            <w:tcW w:w="546" w:type="dxa"/>
          </w:tcPr>
          <w:p w14:paraId="73C3A7AF" w14:textId="77777777" w:rsidR="001E15F1" w:rsidRPr="004E049F" w:rsidRDefault="001E15F1" w:rsidP="001E15F1">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647" w:type="dxa"/>
          </w:tcPr>
          <w:p w14:paraId="3404ECA5" w14:textId="77777777" w:rsidR="001E15F1" w:rsidRPr="004E049F" w:rsidRDefault="001E15F1" w:rsidP="001E15F1">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FFC000"/>
                <w:szCs w:val="20"/>
                <w:lang w:val="uk-UA"/>
              </w:rPr>
              <w:t>25%</w:t>
            </w:r>
          </w:p>
        </w:tc>
      </w:tr>
      <w:tr w:rsidR="001E15F1" w:rsidRPr="004E049F" w14:paraId="2CE12787" w14:textId="77777777" w:rsidTr="00546308">
        <w:trPr>
          <w:trHeight w:val="283"/>
        </w:trPr>
        <w:tc>
          <w:tcPr>
            <w:tcW w:w="856" w:type="dxa"/>
            <w:shd w:val="clear" w:color="auto" w:fill="CADEE4"/>
          </w:tcPr>
          <w:p w14:paraId="18ED86A4"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WQ-F</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B5310C6" w14:textId="77777777" w:rsidR="001E15F1" w:rsidRPr="004E049F" w:rsidRDefault="001E15F1" w:rsidP="001E15F1">
            <w:pPr>
              <w:pStyle w:val="af1"/>
              <w:spacing w:after="0"/>
              <w:rPr>
                <w:rFonts w:asciiTheme="minorHAnsi" w:hAnsiTheme="minorHAnsi" w:cstheme="minorHAnsi"/>
                <w:color w:val="44546A" w:themeColor="text2"/>
                <w:lang w:val="uk-UA"/>
              </w:rPr>
            </w:pPr>
            <w:r w:rsidRPr="004E049F">
              <w:rPr>
                <w:rFonts w:asciiTheme="minorHAnsi" w:hAnsiTheme="minorHAnsi"/>
                <w:lang w:val="uk-UA"/>
              </w:rPr>
              <w:t>Процентна частка проб води за рік, якість якої відповідає національним стандартам якості питної води</w:t>
            </w:r>
          </w:p>
        </w:tc>
        <w:tc>
          <w:tcPr>
            <w:tcW w:w="1169" w:type="dxa"/>
          </w:tcPr>
          <w:p w14:paraId="6CB77BE8" w14:textId="77777777" w:rsidR="001E15F1" w:rsidRPr="004E049F" w:rsidRDefault="001E15F1" w:rsidP="001E15F1">
            <w:pPr>
              <w:pStyle w:val="NormalNoSpace"/>
              <w:jc w:val="center"/>
              <w:rPr>
                <w:rFonts w:asciiTheme="minorHAnsi" w:hAnsiTheme="minorHAnsi" w:cstheme="minorHAnsi"/>
                <w:b/>
                <w:bCs/>
                <w:color w:val="FF0000"/>
                <w:szCs w:val="20"/>
                <w:lang w:val="uk-UA"/>
              </w:rPr>
            </w:pPr>
            <w:r w:rsidRPr="004E049F">
              <w:rPr>
                <w:rFonts w:asciiTheme="minorHAnsi" w:hAnsiTheme="minorHAnsi" w:cstheme="minorHAnsi"/>
                <w:b/>
                <w:bCs/>
                <w:color w:val="FFC000"/>
                <w:szCs w:val="20"/>
                <w:lang w:val="uk-UA"/>
              </w:rPr>
              <w:t>94%</w:t>
            </w:r>
          </w:p>
        </w:tc>
        <w:tc>
          <w:tcPr>
            <w:tcW w:w="546" w:type="dxa"/>
          </w:tcPr>
          <w:p w14:paraId="56195669" w14:textId="77777777" w:rsidR="001E15F1" w:rsidRPr="004E049F" w:rsidRDefault="001E15F1" w:rsidP="001E15F1">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647" w:type="dxa"/>
          </w:tcPr>
          <w:p w14:paraId="2514DFF9" w14:textId="77777777" w:rsidR="001E15F1" w:rsidRPr="004E049F" w:rsidRDefault="001E15F1" w:rsidP="001E15F1">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00B050"/>
                <w:szCs w:val="20"/>
                <w:lang w:val="uk-UA"/>
              </w:rPr>
              <w:t>&gt;97%</w:t>
            </w:r>
          </w:p>
        </w:tc>
      </w:tr>
      <w:tr w:rsidR="001E15F1" w:rsidRPr="004E049F" w14:paraId="0422D2AB" w14:textId="77777777" w:rsidTr="00546308">
        <w:trPr>
          <w:trHeight w:val="281"/>
        </w:trPr>
        <w:tc>
          <w:tcPr>
            <w:tcW w:w="856" w:type="dxa"/>
            <w:shd w:val="clear" w:color="auto" w:fill="CADEE4"/>
            <w:vAlign w:val="center"/>
          </w:tcPr>
          <w:p w14:paraId="54B6383D"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SW-A</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D985FF6" w14:textId="77777777" w:rsidR="001E15F1" w:rsidRPr="004E049F" w:rsidRDefault="001E15F1" w:rsidP="001E15F1">
            <w:pPr>
              <w:pStyle w:val="NormalNoSpace"/>
              <w:jc w:val="left"/>
              <w:rPr>
                <w:rFonts w:asciiTheme="minorHAnsi" w:hAnsiTheme="minorHAnsi" w:cstheme="minorHAnsi"/>
                <w:szCs w:val="20"/>
                <w:lang w:val="uk-UA"/>
              </w:rPr>
            </w:pPr>
            <w:r w:rsidRPr="004E049F">
              <w:rPr>
                <w:rFonts w:asciiTheme="minorHAnsi" w:hAnsiTheme="minorHAnsi" w:cstheme="minorHAnsi"/>
                <w:szCs w:val="20"/>
                <w:lang w:val="uk-UA"/>
              </w:rPr>
              <w:t xml:space="preserve">100% населення міста Києва охоплено роздільним збиранням ТПВ, що дозволяє роздільно зібрати 25% від загального обсягу утворення ТПВ </w:t>
            </w:r>
          </w:p>
        </w:tc>
        <w:tc>
          <w:tcPr>
            <w:tcW w:w="1169" w:type="dxa"/>
            <w:vAlign w:val="center"/>
          </w:tcPr>
          <w:p w14:paraId="09A65E7A" w14:textId="77777777" w:rsidR="001E15F1" w:rsidRPr="004E049F" w:rsidRDefault="001E15F1" w:rsidP="001E15F1">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FF0000"/>
                <w:szCs w:val="20"/>
                <w:lang w:val="uk-UA"/>
              </w:rPr>
              <w:t xml:space="preserve">61%  </w:t>
            </w:r>
          </w:p>
        </w:tc>
        <w:tc>
          <w:tcPr>
            <w:tcW w:w="546" w:type="dxa"/>
            <w:vAlign w:val="center"/>
          </w:tcPr>
          <w:p w14:paraId="4E831668" w14:textId="77777777" w:rsidR="001E15F1" w:rsidRPr="004E049F" w:rsidRDefault="001E15F1" w:rsidP="001E15F1">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647" w:type="dxa"/>
            <w:vAlign w:val="center"/>
          </w:tcPr>
          <w:p w14:paraId="15FF7471" w14:textId="77777777" w:rsidR="001E15F1" w:rsidRPr="004E049F" w:rsidRDefault="001E15F1" w:rsidP="001E15F1">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00B050"/>
                <w:szCs w:val="20"/>
                <w:lang w:val="uk-UA"/>
              </w:rPr>
              <w:t>100</w:t>
            </w:r>
            <w:r w:rsidRPr="004E049F">
              <w:rPr>
                <w:rFonts w:asciiTheme="minorHAnsi" w:hAnsiTheme="minorHAnsi" w:cstheme="minorHAnsi"/>
                <w:b/>
                <w:color w:val="00B050"/>
                <w:szCs w:val="20"/>
                <w:lang w:val="uk-UA"/>
              </w:rPr>
              <w:t>%</w:t>
            </w:r>
          </w:p>
        </w:tc>
      </w:tr>
      <w:tr w:rsidR="001E15F1" w:rsidRPr="004E049F" w14:paraId="6FCAB473" w14:textId="77777777" w:rsidTr="00546308">
        <w:trPr>
          <w:trHeight w:val="281"/>
        </w:trPr>
        <w:tc>
          <w:tcPr>
            <w:tcW w:w="856" w:type="dxa"/>
            <w:shd w:val="clear" w:color="auto" w:fill="CADEE4"/>
            <w:vAlign w:val="center"/>
          </w:tcPr>
          <w:p w14:paraId="46F8A5C4"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SW-B</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BFC1A28" w14:textId="77777777" w:rsidR="001E15F1" w:rsidRPr="004E049F" w:rsidRDefault="001E15F1" w:rsidP="001E15F1">
            <w:pPr>
              <w:pStyle w:val="NormalNoSpace"/>
              <w:jc w:val="left"/>
              <w:rPr>
                <w:rFonts w:asciiTheme="minorHAnsi" w:hAnsiTheme="minorHAnsi" w:cstheme="minorHAnsi"/>
                <w:szCs w:val="20"/>
                <w:lang w:val="uk-UA"/>
              </w:rPr>
            </w:pPr>
            <w:r w:rsidRPr="004E049F">
              <w:rPr>
                <w:rFonts w:asciiTheme="minorHAnsi" w:hAnsiTheme="minorHAnsi" w:cstheme="minorHAnsi"/>
                <w:szCs w:val="20"/>
                <w:lang w:val="uk-UA"/>
              </w:rPr>
              <w:t>30% ТПВ, у т.ч.органічних відходів, переробляється на заводах, що відповідають європейським найкращим практикам</w:t>
            </w:r>
          </w:p>
        </w:tc>
        <w:tc>
          <w:tcPr>
            <w:tcW w:w="1169" w:type="dxa"/>
            <w:vAlign w:val="center"/>
          </w:tcPr>
          <w:p w14:paraId="21845516" w14:textId="77777777" w:rsidR="001E15F1" w:rsidRPr="004E049F" w:rsidRDefault="001E15F1" w:rsidP="001E15F1">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FF0000"/>
                <w:szCs w:val="20"/>
                <w:lang w:val="uk-UA"/>
              </w:rPr>
              <w:t>7%</w:t>
            </w:r>
          </w:p>
        </w:tc>
        <w:tc>
          <w:tcPr>
            <w:tcW w:w="546" w:type="dxa"/>
            <w:vAlign w:val="center"/>
          </w:tcPr>
          <w:p w14:paraId="6CC0FDB0" w14:textId="77777777" w:rsidR="001E15F1" w:rsidRPr="004E049F" w:rsidRDefault="001E15F1" w:rsidP="001E15F1">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647" w:type="dxa"/>
            <w:vAlign w:val="center"/>
          </w:tcPr>
          <w:p w14:paraId="42D13AD4" w14:textId="77777777" w:rsidR="001E15F1" w:rsidRPr="004E049F" w:rsidRDefault="001E15F1" w:rsidP="001E15F1">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00B050"/>
                <w:szCs w:val="20"/>
                <w:lang w:val="uk-UA"/>
              </w:rPr>
              <w:t>30%</w:t>
            </w:r>
          </w:p>
        </w:tc>
      </w:tr>
      <w:tr w:rsidR="001E15F1" w:rsidRPr="004E049F" w14:paraId="4D3CF3C9" w14:textId="77777777" w:rsidTr="00546308">
        <w:trPr>
          <w:trHeight w:val="281"/>
        </w:trPr>
        <w:tc>
          <w:tcPr>
            <w:tcW w:w="856" w:type="dxa"/>
            <w:shd w:val="clear" w:color="auto" w:fill="CADEE4"/>
            <w:vAlign w:val="center"/>
          </w:tcPr>
          <w:p w14:paraId="4E798D06"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SW-C</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823F2BA" w14:textId="77777777" w:rsidR="001E15F1" w:rsidRPr="004E049F" w:rsidRDefault="001E15F1" w:rsidP="001E15F1">
            <w:pPr>
              <w:pStyle w:val="NormalNoSpace"/>
              <w:jc w:val="left"/>
              <w:rPr>
                <w:rFonts w:asciiTheme="minorHAnsi" w:hAnsiTheme="minorHAnsi" w:cstheme="minorHAnsi"/>
                <w:szCs w:val="20"/>
                <w:lang w:val="uk-UA"/>
              </w:rPr>
            </w:pPr>
            <w:r w:rsidRPr="004E049F">
              <w:rPr>
                <w:rFonts w:asciiTheme="minorHAnsi" w:hAnsiTheme="minorHAnsi" w:cstheme="minorHAnsi"/>
                <w:szCs w:val="20"/>
                <w:lang w:val="uk-UA"/>
              </w:rPr>
              <w:t>50% зелених відходів компостуються</w:t>
            </w:r>
          </w:p>
        </w:tc>
        <w:tc>
          <w:tcPr>
            <w:tcW w:w="1169" w:type="dxa"/>
            <w:vAlign w:val="center"/>
          </w:tcPr>
          <w:p w14:paraId="0623915B" w14:textId="77777777" w:rsidR="001E15F1" w:rsidRPr="004E049F" w:rsidRDefault="001E15F1" w:rsidP="001E15F1">
            <w:pPr>
              <w:pStyle w:val="NormalNoSpace"/>
              <w:jc w:val="center"/>
              <w:rPr>
                <w:rFonts w:asciiTheme="minorHAnsi" w:hAnsiTheme="minorHAnsi" w:cstheme="minorHAnsi"/>
                <w:szCs w:val="20"/>
                <w:lang w:val="uk-UA"/>
              </w:rPr>
            </w:pPr>
            <w:r w:rsidRPr="004E049F">
              <w:rPr>
                <w:rFonts w:asciiTheme="minorHAnsi" w:hAnsiTheme="minorHAnsi" w:cstheme="minorHAnsi"/>
                <w:b/>
                <w:bCs/>
                <w:color w:val="FF0000"/>
                <w:szCs w:val="20"/>
                <w:lang w:val="uk-UA"/>
              </w:rPr>
              <w:t>0%</w:t>
            </w:r>
          </w:p>
        </w:tc>
        <w:tc>
          <w:tcPr>
            <w:tcW w:w="546" w:type="dxa"/>
            <w:vAlign w:val="center"/>
          </w:tcPr>
          <w:p w14:paraId="1D8C03FD" w14:textId="77777777" w:rsidR="001E15F1" w:rsidRPr="004E049F" w:rsidRDefault="001E15F1" w:rsidP="001E15F1">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647" w:type="dxa"/>
            <w:vAlign w:val="center"/>
          </w:tcPr>
          <w:p w14:paraId="1F81AFAB" w14:textId="77777777" w:rsidR="001E15F1" w:rsidRPr="004E049F" w:rsidRDefault="001E15F1" w:rsidP="001E15F1">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00B050"/>
                <w:szCs w:val="20"/>
                <w:lang w:val="uk-UA"/>
              </w:rPr>
              <w:t>50%</w:t>
            </w:r>
          </w:p>
        </w:tc>
      </w:tr>
      <w:tr w:rsidR="001E15F1" w:rsidRPr="004E049F" w14:paraId="09E5D83F" w14:textId="77777777" w:rsidTr="00546308">
        <w:trPr>
          <w:trHeight w:val="281"/>
        </w:trPr>
        <w:tc>
          <w:tcPr>
            <w:tcW w:w="856" w:type="dxa"/>
            <w:shd w:val="clear" w:color="auto" w:fill="CADEE4"/>
            <w:vAlign w:val="center"/>
          </w:tcPr>
          <w:p w14:paraId="3661367E"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SW-D</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A745CC2" w14:textId="77777777" w:rsidR="001E15F1" w:rsidRPr="004E049F" w:rsidRDefault="001E15F1" w:rsidP="001E15F1">
            <w:pPr>
              <w:pStyle w:val="NormalNoSpace"/>
              <w:jc w:val="left"/>
              <w:rPr>
                <w:rFonts w:asciiTheme="minorHAnsi" w:hAnsiTheme="minorHAnsi" w:cstheme="minorHAnsi"/>
                <w:szCs w:val="20"/>
                <w:lang w:val="uk-UA"/>
              </w:rPr>
            </w:pPr>
            <w:r w:rsidRPr="004E049F">
              <w:rPr>
                <w:rFonts w:asciiTheme="minorHAnsi" w:hAnsiTheme="minorHAnsi" w:cstheme="minorHAnsi"/>
                <w:szCs w:val="20"/>
                <w:lang w:val="uk-UA"/>
              </w:rPr>
              <w:t>100% викидів функціонуючих сміттєспалювальних заводів проходять систему очищення, що дозволяє досягти показників викидів відповідно до вимог ЄС. Система вимірювання викидів діоксинів здійснюється 4 рази на рік</w:t>
            </w:r>
          </w:p>
        </w:tc>
        <w:tc>
          <w:tcPr>
            <w:tcW w:w="1169" w:type="dxa"/>
            <w:vAlign w:val="center"/>
          </w:tcPr>
          <w:p w14:paraId="6D176846" w14:textId="3C6E0AF9" w:rsidR="001E15F1" w:rsidRPr="004E049F" w:rsidRDefault="001E15F1" w:rsidP="001E15F1">
            <w:pPr>
              <w:pStyle w:val="NormalNoSpace"/>
              <w:jc w:val="center"/>
              <w:rPr>
                <w:rFonts w:asciiTheme="minorHAnsi" w:hAnsiTheme="minorHAnsi" w:cstheme="minorHAnsi"/>
                <w:b/>
                <w:bCs/>
                <w:szCs w:val="20"/>
                <w:lang w:val="uk-UA"/>
              </w:rPr>
            </w:pPr>
            <w:r w:rsidRPr="004E049F">
              <w:rPr>
                <w:rFonts w:asciiTheme="minorHAnsi" w:hAnsiTheme="minorHAnsi" w:cstheme="minorHAnsi"/>
                <w:b/>
                <w:color w:val="auto"/>
                <w:szCs w:val="20"/>
                <w:lang w:val="uk-UA"/>
              </w:rPr>
              <w:t>Немає даних</w:t>
            </w:r>
          </w:p>
        </w:tc>
        <w:tc>
          <w:tcPr>
            <w:tcW w:w="546" w:type="dxa"/>
            <w:vAlign w:val="center"/>
          </w:tcPr>
          <w:p w14:paraId="3608318D" w14:textId="77777777" w:rsidR="001E15F1" w:rsidRPr="004E049F" w:rsidRDefault="001E15F1" w:rsidP="001E15F1">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647" w:type="dxa"/>
            <w:vAlign w:val="center"/>
          </w:tcPr>
          <w:p w14:paraId="7361CC41" w14:textId="77777777" w:rsidR="001E15F1" w:rsidRPr="004E049F" w:rsidRDefault="001E15F1" w:rsidP="001E15F1">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00B050"/>
                <w:szCs w:val="20"/>
                <w:lang w:val="uk-UA"/>
              </w:rPr>
              <w:t>100%</w:t>
            </w:r>
          </w:p>
        </w:tc>
      </w:tr>
      <w:tr w:rsidR="001E15F1" w:rsidRPr="004E049F" w14:paraId="11ECE03A" w14:textId="77777777" w:rsidTr="00546308">
        <w:trPr>
          <w:trHeight w:val="281"/>
        </w:trPr>
        <w:tc>
          <w:tcPr>
            <w:tcW w:w="856" w:type="dxa"/>
            <w:shd w:val="clear" w:color="auto" w:fill="CADEE4"/>
            <w:vAlign w:val="center"/>
          </w:tcPr>
          <w:p w14:paraId="51A59B76"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SW-E</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949EF02" w14:textId="77777777" w:rsidR="001E15F1" w:rsidRPr="004E049F" w:rsidRDefault="001E15F1" w:rsidP="001E15F1">
            <w:pPr>
              <w:pStyle w:val="NormalNoSpace"/>
              <w:jc w:val="left"/>
              <w:rPr>
                <w:rFonts w:asciiTheme="minorHAnsi" w:hAnsiTheme="minorHAnsi" w:cstheme="minorHAnsi"/>
                <w:szCs w:val="20"/>
                <w:lang w:val="uk-UA"/>
              </w:rPr>
            </w:pPr>
            <w:r w:rsidRPr="004E049F">
              <w:rPr>
                <w:rFonts w:asciiTheme="minorHAnsi" w:hAnsiTheme="minorHAnsi" w:cstheme="minorHAnsi"/>
                <w:szCs w:val="20"/>
                <w:lang w:val="uk-UA"/>
              </w:rPr>
              <w:t xml:space="preserve">35% від загального обсягу утворення ТПВ захоронюється на полігонах </w:t>
            </w:r>
          </w:p>
        </w:tc>
        <w:tc>
          <w:tcPr>
            <w:tcW w:w="1169" w:type="dxa"/>
            <w:vAlign w:val="center"/>
          </w:tcPr>
          <w:p w14:paraId="04630436" w14:textId="77777777" w:rsidR="001E15F1" w:rsidRPr="004E049F" w:rsidRDefault="001E15F1" w:rsidP="001E15F1">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FF0000"/>
                <w:szCs w:val="20"/>
                <w:lang w:val="uk-UA"/>
              </w:rPr>
              <w:t>75,8%</w:t>
            </w:r>
          </w:p>
        </w:tc>
        <w:tc>
          <w:tcPr>
            <w:tcW w:w="546" w:type="dxa"/>
            <w:vAlign w:val="center"/>
          </w:tcPr>
          <w:p w14:paraId="65A52EFB" w14:textId="77777777" w:rsidR="001E15F1" w:rsidRPr="004E049F" w:rsidRDefault="001E15F1" w:rsidP="001E15F1">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647" w:type="dxa"/>
            <w:vAlign w:val="center"/>
          </w:tcPr>
          <w:p w14:paraId="0D084933" w14:textId="77777777" w:rsidR="001E15F1" w:rsidRPr="004E049F" w:rsidRDefault="001E15F1" w:rsidP="001E15F1">
            <w:pPr>
              <w:pStyle w:val="NormalNoSpace"/>
              <w:jc w:val="center"/>
              <w:rPr>
                <w:rFonts w:asciiTheme="minorHAnsi" w:hAnsiTheme="minorHAnsi" w:cstheme="minorHAnsi"/>
                <w:szCs w:val="20"/>
                <w:lang w:val="uk-UA"/>
              </w:rPr>
            </w:pPr>
            <w:r w:rsidRPr="004E049F">
              <w:rPr>
                <w:rFonts w:asciiTheme="minorHAnsi" w:hAnsiTheme="minorHAnsi" w:cstheme="minorHAnsi"/>
                <w:b/>
                <w:bCs/>
                <w:color w:val="FF0000"/>
                <w:szCs w:val="20"/>
                <w:lang w:val="uk-UA"/>
              </w:rPr>
              <w:t>35%</w:t>
            </w:r>
          </w:p>
        </w:tc>
      </w:tr>
      <w:tr w:rsidR="001E15F1" w:rsidRPr="004E049F" w14:paraId="298C73BA" w14:textId="77777777" w:rsidTr="00546308">
        <w:trPr>
          <w:trHeight w:val="525"/>
        </w:trPr>
        <w:tc>
          <w:tcPr>
            <w:tcW w:w="856" w:type="dxa"/>
            <w:shd w:val="clear" w:color="auto" w:fill="CADEE4"/>
            <w:vAlign w:val="center"/>
          </w:tcPr>
          <w:p w14:paraId="4762DB79"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SW-F</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68A98F5" w14:textId="77777777" w:rsidR="001E15F1" w:rsidRPr="004E049F" w:rsidRDefault="001E15F1" w:rsidP="001E15F1">
            <w:pPr>
              <w:pStyle w:val="NormalNoSpace"/>
              <w:jc w:val="left"/>
              <w:rPr>
                <w:rFonts w:asciiTheme="minorHAnsi" w:hAnsiTheme="minorHAnsi" w:cstheme="minorHAnsi"/>
                <w:szCs w:val="20"/>
                <w:lang w:val="uk-UA"/>
              </w:rPr>
            </w:pPr>
            <w:r w:rsidRPr="004E049F">
              <w:rPr>
                <w:rFonts w:asciiTheme="minorHAnsi" w:hAnsiTheme="minorHAnsi" w:cstheme="minorHAnsi"/>
                <w:szCs w:val="20"/>
                <w:lang w:val="uk-UA"/>
              </w:rPr>
              <w:t>100% захоронення ТПВ буде відбуватись на  полігонах, що відповідають вимогам ЄС</w:t>
            </w:r>
          </w:p>
        </w:tc>
        <w:tc>
          <w:tcPr>
            <w:tcW w:w="1169" w:type="dxa"/>
            <w:vAlign w:val="center"/>
          </w:tcPr>
          <w:p w14:paraId="7E1ACD56" w14:textId="77777777" w:rsidR="001E15F1" w:rsidRPr="004E049F" w:rsidRDefault="001E15F1" w:rsidP="001E15F1">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FF0000"/>
                <w:szCs w:val="20"/>
                <w:lang w:val="uk-UA"/>
              </w:rPr>
              <w:t>48%</w:t>
            </w:r>
          </w:p>
        </w:tc>
        <w:tc>
          <w:tcPr>
            <w:tcW w:w="546" w:type="dxa"/>
            <w:vAlign w:val="center"/>
          </w:tcPr>
          <w:p w14:paraId="65445061" w14:textId="77777777" w:rsidR="001E15F1" w:rsidRPr="004E049F" w:rsidRDefault="001E15F1" w:rsidP="001E15F1">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647" w:type="dxa"/>
            <w:vAlign w:val="center"/>
          </w:tcPr>
          <w:p w14:paraId="08CC8810" w14:textId="77777777" w:rsidR="001E15F1" w:rsidRPr="004E049F" w:rsidRDefault="001E15F1" w:rsidP="001E15F1">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00B050"/>
                <w:szCs w:val="20"/>
                <w:lang w:val="uk-UA"/>
              </w:rPr>
              <w:t>100%</w:t>
            </w:r>
          </w:p>
        </w:tc>
      </w:tr>
      <w:tr w:rsidR="001E15F1" w:rsidRPr="004E049F" w14:paraId="015DEC85" w14:textId="77777777" w:rsidTr="00546308">
        <w:trPr>
          <w:trHeight w:val="209"/>
        </w:trPr>
        <w:tc>
          <w:tcPr>
            <w:tcW w:w="856" w:type="dxa"/>
            <w:shd w:val="clear" w:color="auto" w:fill="CADEE4"/>
            <w:vAlign w:val="center"/>
          </w:tcPr>
          <w:p w14:paraId="0C407CF7"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UR-A</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106D3C4" w14:textId="77777777" w:rsidR="001E15F1" w:rsidRPr="004E049F" w:rsidRDefault="001E15F1" w:rsidP="001E15F1">
            <w:pPr>
              <w:pStyle w:val="NormalNoSpace"/>
              <w:jc w:val="left"/>
              <w:rPr>
                <w:rFonts w:asciiTheme="minorHAnsi" w:hAnsiTheme="minorHAnsi"/>
                <w:szCs w:val="20"/>
                <w:lang w:val="uk-UA"/>
              </w:rPr>
            </w:pPr>
            <w:r w:rsidRPr="004E049F">
              <w:rPr>
                <w:rFonts w:asciiTheme="minorHAnsi" w:hAnsiTheme="minorHAnsi" w:cstheme="minorHAnsi"/>
                <w:szCs w:val="20"/>
                <w:lang w:val="uk-UA"/>
              </w:rPr>
              <w:t xml:space="preserve">Збільшення загальної площі зелених зон </w:t>
            </w:r>
          </w:p>
        </w:tc>
        <w:tc>
          <w:tcPr>
            <w:tcW w:w="1169" w:type="dxa"/>
            <w:vAlign w:val="center"/>
          </w:tcPr>
          <w:p w14:paraId="1DF6DD59" w14:textId="77777777" w:rsidR="001E15F1" w:rsidRPr="004E049F" w:rsidRDefault="001E15F1" w:rsidP="001E15F1">
            <w:pPr>
              <w:pStyle w:val="NormalNoSpace"/>
              <w:jc w:val="center"/>
              <w:rPr>
                <w:rFonts w:asciiTheme="minorHAnsi" w:hAnsiTheme="minorHAnsi" w:cstheme="minorHAnsi"/>
                <w:b/>
                <w:bCs/>
                <w:color w:val="00B050"/>
                <w:szCs w:val="20"/>
                <w:lang w:val="uk-UA"/>
              </w:rPr>
            </w:pPr>
            <w:r w:rsidRPr="004E049F">
              <w:rPr>
                <w:rFonts w:cstheme="minorHAnsi"/>
                <w:b/>
                <w:bCs/>
                <w:color w:val="00B050"/>
                <w:lang w:val="uk-UA"/>
              </w:rPr>
              <w:t>55.7%</w:t>
            </w:r>
          </w:p>
        </w:tc>
        <w:tc>
          <w:tcPr>
            <w:tcW w:w="546" w:type="dxa"/>
            <w:vAlign w:val="center"/>
          </w:tcPr>
          <w:p w14:paraId="22965C53" w14:textId="77777777" w:rsidR="001E15F1" w:rsidRPr="004E049F" w:rsidRDefault="001E15F1" w:rsidP="001E15F1">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647" w:type="dxa"/>
            <w:vAlign w:val="center"/>
          </w:tcPr>
          <w:p w14:paraId="7D60B071" w14:textId="77777777" w:rsidR="001E15F1" w:rsidRPr="004E049F" w:rsidRDefault="001E15F1" w:rsidP="001E15F1">
            <w:pPr>
              <w:pStyle w:val="NormalNoSpace"/>
              <w:jc w:val="center"/>
              <w:rPr>
                <w:rFonts w:asciiTheme="minorHAnsi" w:hAnsiTheme="minorHAnsi" w:cstheme="minorHAnsi"/>
                <w:b/>
                <w:bCs/>
                <w:color w:val="00B050"/>
                <w:szCs w:val="20"/>
                <w:lang w:val="uk-UA"/>
              </w:rPr>
            </w:pPr>
            <w:r w:rsidRPr="004E049F">
              <w:rPr>
                <w:rFonts w:cstheme="minorHAnsi"/>
                <w:b/>
                <w:bCs/>
                <w:color w:val="00B050"/>
                <w:lang w:val="uk-UA"/>
              </w:rPr>
              <w:t>58.7%</w:t>
            </w:r>
          </w:p>
        </w:tc>
      </w:tr>
      <w:tr w:rsidR="001E15F1" w:rsidRPr="004E049F" w14:paraId="66E5CD00" w14:textId="77777777" w:rsidTr="00546308">
        <w:trPr>
          <w:trHeight w:val="209"/>
        </w:trPr>
        <w:tc>
          <w:tcPr>
            <w:tcW w:w="856" w:type="dxa"/>
            <w:shd w:val="clear" w:color="auto" w:fill="CADEE4"/>
            <w:vAlign w:val="center"/>
          </w:tcPr>
          <w:p w14:paraId="0B475B66"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UR-B</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B8A0A8F" w14:textId="77777777" w:rsidR="001E15F1" w:rsidRPr="004E049F" w:rsidRDefault="001E15F1" w:rsidP="001E15F1">
            <w:pPr>
              <w:pStyle w:val="NormalNoSpace"/>
              <w:jc w:val="left"/>
              <w:rPr>
                <w:rFonts w:asciiTheme="minorHAnsi" w:hAnsiTheme="minorHAnsi" w:cstheme="minorHAnsi"/>
                <w:szCs w:val="20"/>
                <w:lang w:val="uk-UA"/>
              </w:rPr>
            </w:pPr>
            <w:r w:rsidRPr="004E049F">
              <w:rPr>
                <w:rFonts w:asciiTheme="minorHAnsi" w:hAnsiTheme="minorHAnsi"/>
                <w:szCs w:val="20"/>
                <w:lang w:val="uk-UA"/>
              </w:rPr>
              <w:t>Забезпеченість зеленими насадженнями загального користування, м</w:t>
            </w:r>
            <w:r w:rsidRPr="004E049F">
              <w:rPr>
                <w:rFonts w:asciiTheme="minorHAnsi" w:hAnsiTheme="minorHAnsi"/>
                <w:szCs w:val="20"/>
                <w:vertAlign w:val="superscript"/>
                <w:lang w:val="uk-UA"/>
              </w:rPr>
              <w:t>2</w:t>
            </w:r>
            <w:r w:rsidRPr="004E049F">
              <w:rPr>
                <w:rFonts w:asciiTheme="minorHAnsi" w:hAnsiTheme="minorHAnsi"/>
                <w:szCs w:val="20"/>
                <w:lang w:val="uk-UA"/>
              </w:rPr>
              <w:t>/мешканця (</w:t>
            </w:r>
            <w:r w:rsidRPr="005E4FFB">
              <w:rPr>
                <w:rFonts w:asciiTheme="minorHAnsi" w:hAnsiTheme="minorHAnsi"/>
                <w:szCs w:val="20"/>
                <w:lang w:val="uk-UA"/>
              </w:rPr>
              <w:t>мінімум для всіх районів</w:t>
            </w:r>
            <w:r w:rsidRPr="004E049F">
              <w:rPr>
                <w:rFonts w:asciiTheme="minorHAnsi" w:hAnsiTheme="minorHAnsi"/>
                <w:szCs w:val="20"/>
                <w:lang w:val="uk-UA"/>
              </w:rPr>
              <w:t>)</w:t>
            </w:r>
          </w:p>
        </w:tc>
        <w:tc>
          <w:tcPr>
            <w:tcW w:w="1169" w:type="dxa"/>
            <w:vAlign w:val="center"/>
          </w:tcPr>
          <w:p w14:paraId="09C3DF44" w14:textId="77777777" w:rsidR="001E15F1" w:rsidRPr="004E049F" w:rsidRDefault="001E15F1" w:rsidP="001E15F1">
            <w:pPr>
              <w:pStyle w:val="NormalNoSpace"/>
              <w:jc w:val="center"/>
              <w:rPr>
                <w:rFonts w:asciiTheme="minorHAnsi" w:hAnsiTheme="minorHAnsi" w:cstheme="minorHAnsi"/>
                <w:b/>
                <w:bCs/>
                <w:color w:val="00B050"/>
                <w:szCs w:val="20"/>
                <w:lang w:val="uk-UA"/>
              </w:rPr>
            </w:pPr>
            <w:r w:rsidRPr="004E049F">
              <w:rPr>
                <w:rFonts w:cstheme="minorHAnsi"/>
                <w:b/>
                <w:bCs/>
                <w:color w:val="FF0000"/>
                <w:lang w:val="uk-UA"/>
              </w:rPr>
              <w:t>8</w:t>
            </w:r>
          </w:p>
        </w:tc>
        <w:tc>
          <w:tcPr>
            <w:tcW w:w="546" w:type="dxa"/>
            <w:vAlign w:val="center"/>
          </w:tcPr>
          <w:p w14:paraId="3A58DE43" w14:textId="77777777" w:rsidR="001E15F1" w:rsidRPr="004E049F" w:rsidRDefault="001E15F1" w:rsidP="001E15F1">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647" w:type="dxa"/>
            <w:vAlign w:val="center"/>
          </w:tcPr>
          <w:p w14:paraId="7E5390C5" w14:textId="77777777" w:rsidR="001E15F1" w:rsidRPr="004E049F" w:rsidRDefault="001E15F1" w:rsidP="001E15F1">
            <w:pPr>
              <w:pStyle w:val="NormalNoSpace"/>
              <w:jc w:val="center"/>
              <w:rPr>
                <w:rFonts w:asciiTheme="minorHAnsi" w:hAnsiTheme="minorHAnsi" w:cstheme="minorHAnsi"/>
                <w:b/>
                <w:bCs/>
                <w:szCs w:val="20"/>
                <w:lang w:val="uk-UA"/>
              </w:rPr>
            </w:pPr>
            <w:r w:rsidRPr="004E049F">
              <w:rPr>
                <w:rFonts w:cstheme="minorHAnsi"/>
                <w:b/>
                <w:bCs/>
                <w:color w:val="FFC000"/>
                <w:lang w:val="uk-UA"/>
              </w:rPr>
              <w:t>10</w:t>
            </w:r>
          </w:p>
        </w:tc>
      </w:tr>
      <w:tr w:rsidR="001E15F1" w:rsidRPr="004E049F" w14:paraId="519EAC39" w14:textId="77777777" w:rsidTr="00546308">
        <w:trPr>
          <w:trHeight w:val="209"/>
        </w:trPr>
        <w:tc>
          <w:tcPr>
            <w:tcW w:w="856" w:type="dxa"/>
            <w:shd w:val="clear" w:color="auto" w:fill="CADEE4"/>
            <w:vAlign w:val="center"/>
          </w:tcPr>
          <w:p w14:paraId="18F66786"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UR-C</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FEE3015" w14:textId="77777777" w:rsidR="001E15F1" w:rsidRPr="004E049F" w:rsidRDefault="001E15F1" w:rsidP="001E15F1">
            <w:pPr>
              <w:pStyle w:val="NormalNoSpace"/>
              <w:jc w:val="left"/>
              <w:rPr>
                <w:rFonts w:asciiTheme="minorHAnsi" w:hAnsiTheme="minorHAnsi"/>
                <w:szCs w:val="20"/>
                <w:lang w:val="uk-UA"/>
              </w:rPr>
            </w:pPr>
            <w:r w:rsidRPr="004E049F">
              <w:rPr>
                <w:rFonts w:asciiTheme="minorHAnsi" w:hAnsiTheme="minorHAnsi"/>
                <w:szCs w:val="20"/>
                <w:lang w:val="uk-UA"/>
              </w:rPr>
              <w:t>Середньорічний приріст площі забудованих територій</w:t>
            </w:r>
          </w:p>
        </w:tc>
        <w:tc>
          <w:tcPr>
            <w:tcW w:w="1169" w:type="dxa"/>
            <w:vAlign w:val="center"/>
          </w:tcPr>
          <w:p w14:paraId="2FB77C82" w14:textId="77777777" w:rsidR="001E15F1" w:rsidRPr="004E049F" w:rsidRDefault="001E15F1" w:rsidP="001E15F1">
            <w:pPr>
              <w:pStyle w:val="NormalNoSpace"/>
              <w:jc w:val="center"/>
              <w:rPr>
                <w:rFonts w:asciiTheme="minorHAnsi" w:hAnsiTheme="minorHAnsi" w:cstheme="minorHAnsi"/>
                <w:b/>
                <w:bCs/>
                <w:color w:val="FF0000"/>
                <w:szCs w:val="20"/>
                <w:lang w:val="uk-UA"/>
              </w:rPr>
            </w:pPr>
            <w:r w:rsidRPr="004E049F">
              <w:rPr>
                <w:rFonts w:cstheme="minorHAnsi"/>
                <w:b/>
                <w:bCs/>
                <w:color w:val="00B050"/>
                <w:lang w:val="uk-UA"/>
              </w:rPr>
              <w:t>1.2%</w:t>
            </w:r>
          </w:p>
        </w:tc>
        <w:tc>
          <w:tcPr>
            <w:tcW w:w="546" w:type="dxa"/>
            <w:vAlign w:val="center"/>
          </w:tcPr>
          <w:p w14:paraId="2D3049C4" w14:textId="77777777" w:rsidR="001E15F1" w:rsidRPr="004E049F" w:rsidRDefault="001E15F1" w:rsidP="001E15F1">
            <w:pPr>
              <w:pStyle w:val="NormalNoSpace"/>
              <w:jc w:val="center"/>
              <w:rPr>
                <w:rFonts w:asciiTheme="minorHAnsi" w:eastAsia="Wingdings" w:hAnsiTheme="minorHAnsi" w:cstheme="minorHAnsi"/>
                <w:b/>
                <w:bCs/>
                <w:color w:val="407180"/>
                <w:szCs w:val="20"/>
                <w:lang w:val="uk-UA"/>
              </w:rPr>
            </w:pPr>
            <w:r w:rsidRPr="004E049F">
              <w:rPr>
                <w:rFonts w:ascii="Wingdings" w:eastAsia="Wingdings" w:hAnsi="Wingdings" w:cstheme="minorHAnsi"/>
                <w:b/>
                <w:bCs/>
                <w:noProof/>
                <w:color w:val="407180"/>
                <w:sz w:val="22"/>
                <w:szCs w:val="24"/>
                <w:lang w:val="ru-RU" w:eastAsia="ru-RU"/>
              </w:rPr>
              <mc:AlternateContent>
                <mc:Choice Requires="wps">
                  <w:drawing>
                    <wp:inline distT="0" distB="0" distL="0" distR="0" wp14:anchorId="2065D4E7" wp14:editId="5F82D591">
                      <wp:extent cx="209550" cy="115570"/>
                      <wp:effectExtent l="0" t="0" r="0" b="0"/>
                      <wp:docPr id="39" name="Arrow: Left-Right 39"/>
                      <wp:cNvGraphicFramePr/>
                      <a:graphic xmlns:a="http://schemas.openxmlformats.org/drawingml/2006/main">
                        <a:graphicData uri="http://schemas.microsoft.com/office/word/2010/wordprocessingShape">
                          <wps:wsp>
                            <wps:cNvSpPr/>
                            <wps:spPr>
                              <a:xfrm>
                                <a:off x="0" y="0"/>
                                <a:ext cx="209550" cy="115570"/>
                              </a:xfrm>
                              <a:prstGeom prst="leftRightArrow">
                                <a:avLst>
                                  <a:gd name="adj1" fmla="val 26922"/>
                                  <a:gd name="adj2" fmla="val 50000"/>
                                </a:avLst>
                              </a:prstGeom>
                              <a:solidFill>
                                <a:srgbClr val="407180"/>
                              </a:solidFill>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45EBC1C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rrow: Left-Right 39" o:spid="_x0000_s1026" type="#_x0000_t69" style="width:16.5pt;height:9.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" adj="5956,7892" fillcolor="#407180" stroked="f" strokeweight="1pt">
                      <w10:anchorlock/>
                    </v:shape>
                  </w:pict>
                </mc:Fallback>
              </mc:AlternateContent>
            </w:r>
          </w:p>
        </w:tc>
        <w:tc>
          <w:tcPr>
            <w:tcW w:w="1647" w:type="dxa"/>
            <w:vAlign w:val="center"/>
          </w:tcPr>
          <w:p w14:paraId="308AA312" w14:textId="77777777" w:rsidR="001E15F1" w:rsidRPr="004E049F" w:rsidRDefault="001E15F1" w:rsidP="001E15F1">
            <w:pPr>
              <w:pStyle w:val="NormalNoSpace"/>
              <w:jc w:val="center"/>
              <w:rPr>
                <w:rFonts w:asciiTheme="minorHAnsi" w:hAnsiTheme="minorHAnsi" w:cstheme="minorHAnsi"/>
                <w:b/>
                <w:bCs/>
                <w:color w:val="FFC000"/>
                <w:szCs w:val="20"/>
                <w:lang w:val="uk-UA"/>
              </w:rPr>
            </w:pPr>
            <w:r w:rsidRPr="004E049F">
              <w:rPr>
                <w:rFonts w:cstheme="minorHAnsi"/>
                <w:b/>
                <w:bCs/>
                <w:color w:val="00B050"/>
                <w:lang w:val="uk-UA"/>
              </w:rPr>
              <w:t>1.2%</w:t>
            </w:r>
          </w:p>
        </w:tc>
      </w:tr>
      <w:tr w:rsidR="001E15F1" w:rsidRPr="004E049F" w14:paraId="606BFCFD" w14:textId="77777777" w:rsidTr="00546308">
        <w:trPr>
          <w:trHeight w:val="209"/>
        </w:trPr>
        <w:tc>
          <w:tcPr>
            <w:tcW w:w="856" w:type="dxa"/>
            <w:shd w:val="clear" w:color="auto" w:fill="CADEE4"/>
            <w:vAlign w:val="center"/>
          </w:tcPr>
          <w:p w14:paraId="4F41F9DF" w14:textId="77777777" w:rsidR="001E15F1" w:rsidRPr="004E049F" w:rsidRDefault="001E15F1" w:rsidP="001E15F1">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UR-D</w:t>
            </w:r>
          </w:p>
        </w:tc>
        <w:tc>
          <w:tcPr>
            <w:tcW w:w="51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11BC0D2" w14:textId="77777777" w:rsidR="001E15F1" w:rsidRPr="004E049F" w:rsidRDefault="001E15F1" w:rsidP="001E15F1">
            <w:pPr>
              <w:pStyle w:val="NormalNoSpace"/>
              <w:jc w:val="left"/>
              <w:rPr>
                <w:rFonts w:asciiTheme="minorHAnsi" w:hAnsiTheme="minorHAnsi"/>
                <w:szCs w:val="20"/>
                <w:lang w:val="uk-UA"/>
              </w:rPr>
            </w:pPr>
            <w:r w:rsidRPr="004E049F">
              <w:rPr>
                <w:rFonts w:asciiTheme="minorHAnsi" w:hAnsiTheme="minorHAnsi"/>
                <w:szCs w:val="20"/>
                <w:lang w:val="uk-UA"/>
              </w:rPr>
              <w:t>Зниження процентної частки громадської інфраструктури та домогосподарств під загрозою (підтоплень, пожеж, пошкоджень)</w:t>
            </w:r>
          </w:p>
        </w:tc>
        <w:tc>
          <w:tcPr>
            <w:tcW w:w="1169" w:type="dxa"/>
            <w:vAlign w:val="center"/>
          </w:tcPr>
          <w:p w14:paraId="10C105D8" w14:textId="77777777" w:rsidR="001E15F1" w:rsidRPr="004E049F" w:rsidRDefault="001E15F1" w:rsidP="001E15F1">
            <w:pPr>
              <w:pStyle w:val="NormalNoSpace"/>
              <w:jc w:val="center"/>
              <w:rPr>
                <w:rFonts w:asciiTheme="minorHAnsi" w:hAnsiTheme="minorHAnsi" w:cstheme="minorHAnsi"/>
                <w:szCs w:val="20"/>
                <w:lang w:val="uk-UA"/>
              </w:rPr>
            </w:pPr>
            <w:r w:rsidRPr="004E049F">
              <w:rPr>
                <w:rFonts w:cstheme="minorHAnsi"/>
                <w:b/>
                <w:bCs/>
                <w:color w:val="FF0000"/>
                <w:lang w:val="uk-UA"/>
              </w:rPr>
              <w:t>21%</w:t>
            </w:r>
          </w:p>
        </w:tc>
        <w:tc>
          <w:tcPr>
            <w:tcW w:w="546" w:type="dxa"/>
            <w:vAlign w:val="center"/>
          </w:tcPr>
          <w:p w14:paraId="5809E2DE" w14:textId="77777777" w:rsidR="001E15F1" w:rsidRPr="004E049F" w:rsidRDefault="001E15F1" w:rsidP="001E15F1">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647" w:type="dxa"/>
            <w:vAlign w:val="center"/>
          </w:tcPr>
          <w:p w14:paraId="0E514FB8" w14:textId="77777777" w:rsidR="001E15F1" w:rsidRPr="004E049F" w:rsidRDefault="001E15F1" w:rsidP="001E15F1">
            <w:pPr>
              <w:pStyle w:val="NormalNoSpace"/>
              <w:jc w:val="center"/>
              <w:rPr>
                <w:rFonts w:asciiTheme="minorHAnsi" w:hAnsiTheme="minorHAnsi" w:cstheme="minorHAnsi"/>
                <w:b/>
                <w:bCs/>
                <w:szCs w:val="20"/>
                <w:lang w:val="uk-UA"/>
              </w:rPr>
            </w:pPr>
            <w:r w:rsidRPr="004E049F">
              <w:rPr>
                <w:rFonts w:cstheme="minorHAnsi"/>
                <w:b/>
                <w:bCs/>
                <w:color w:val="FFC000"/>
                <w:lang w:val="uk-UA"/>
              </w:rPr>
              <w:t>15%</w:t>
            </w:r>
          </w:p>
        </w:tc>
      </w:tr>
    </w:tbl>
    <w:p w14:paraId="7B551CE5" w14:textId="77777777" w:rsidR="00546308" w:rsidRPr="004E049F" w:rsidRDefault="00546308" w:rsidP="00D90938">
      <w:pPr>
        <w:rPr>
          <w:rFonts w:cstheme="minorHAnsi"/>
          <w:sz w:val="20"/>
          <w:szCs w:val="20"/>
          <w:lang w:val="uk-UA"/>
        </w:rPr>
      </w:pPr>
    </w:p>
    <w:p w14:paraId="0B428424" w14:textId="4A5C1715" w:rsidR="00EF0C0E" w:rsidRDefault="00D662A4" w:rsidP="00265A38">
      <w:pPr>
        <w:pStyle w:val="30"/>
        <w:rPr>
          <w:lang w:val="uk-UA"/>
        </w:rPr>
      </w:pPr>
      <w:r w:rsidRPr="004E049F">
        <w:rPr>
          <w:lang w:val="uk-UA"/>
        </w:rPr>
        <w:t>Заходи (дії)</w:t>
      </w:r>
      <w:r w:rsidR="00A7227C">
        <w:rPr>
          <w:lang w:val="uk-UA"/>
        </w:rPr>
        <w:t xml:space="preserve"> Зеленого міста</w:t>
      </w:r>
    </w:p>
    <w:p w14:paraId="49EE4B08" w14:textId="0A7931B1" w:rsidR="0005494D" w:rsidRPr="002E57F8" w:rsidRDefault="0005494D" w:rsidP="0005494D">
      <w:pPr>
        <w:jc w:val="both"/>
        <w:rPr>
          <w:rFonts w:eastAsia="Times New Roman"/>
          <w:sz w:val="20"/>
          <w:szCs w:val="20"/>
          <w:lang w:val="uk-UA"/>
        </w:rPr>
      </w:pPr>
      <w:r w:rsidRPr="002E57F8">
        <w:rPr>
          <w:rFonts w:eastAsia="Times New Roman"/>
          <w:sz w:val="20"/>
          <w:szCs w:val="20"/>
          <w:lang w:val="uk-UA"/>
        </w:rPr>
        <w:t>Насамкінець було розроблено, відібрано та опрацьовано низку конкретних заходів, реалізація яких дозволить Києву досягти стратегічних цілей та бачення. Ці заходи були розроблені в тісній співпраці з ключовими департаментами КМДА, комунальними підприємствами міста та постачальниками послуг, а також шляхом консультацій та взаємодії з багатьма громадськими групами зацікавлених сторін.</w:t>
      </w:r>
    </w:p>
    <w:p w14:paraId="11D411CD" w14:textId="5E50106D" w:rsidR="0033722E" w:rsidRPr="004E049F" w:rsidRDefault="0005494D" w:rsidP="0033722E">
      <w:pPr>
        <w:jc w:val="both"/>
        <w:rPr>
          <w:rFonts w:eastAsia="Times New Roman"/>
          <w:sz w:val="20"/>
          <w:szCs w:val="20"/>
          <w:lang w:val="uk-UA"/>
        </w:rPr>
      </w:pPr>
      <w:bookmarkStart w:id="18" w:name="_Hlk85739398"/>
      <w:r w:rsidRPr="002E57F8">
        <w:rPr>
          <w:rFonts w:eastAsia="Times New Roman"/>
          <w:sz w:val="20"/>
          <w:szCs w:val="20"/>
          <w:lang w:val="uk-UA"/>
        </w:rPr>
        <w:t xml:space="preserve">ПДЗМ містить </w:t>
      </w:r>
      <w:r w:rsidR="0033722E" w:rsidRPr="004E049F">
        <w:rPr>
          <w:rFonts w:eastAsia="Times New Roman"/>
          <w:sz w:val="20"/>
          <w:szCs w:val="20"/>
          <w:lang w:val="uk-UA"/>
        </w:rPr>
        <w:t xml:space="preserve">20 пакетних заходів, </w:t>
      </w:r>
      <w:r>
        <w:rPr>
          <w:rFonts w:eastAsia="Times New Roman"/>
          <w:sz w:val="20"/>
          <w:szCs w:val="20"/>
          <w:lang w:val="uk-UA"/>
        </w:rPr>
        <w:t xml:space="preserve">до складу яких входять </w:t>
      </w:r>
      <w:r w:rsidR="0033722E" w:rsidRPr="004E049F">
        <w:rPr>
          <w:rFonts w:eastAsia="Times New Roman"/>
          <w:sz w:val="20"/>
          <w:szCs w:val="20"/>
          <w:lang w:val="uk-UA"/>
        </w:rPr>
        <w:t>політичні дії, передінвестиційні та інвестиційні ініціативи з подальшим здійсненням необхідного операційного супроводження:</w:t>
      </w:r>
    </w:p>
    <w:p w14:paraId="0FBBAC35" w14:textId="1FA3433D" w:rsidR="0033722E" w:rsidRPr="00DD445F" w:rsidRDefault="0033722E" w:rsidP="001E3334">
      <w:pPr>
        <w:pStyle w:val="ad"/>
        <w:numPr>
          <w:ilvl w:val="0"/>
          <w:numId w:val="45"/>
        </w:numPr>
        <w:spacing w:afterLines="60" w:after="144"/>
        <w:contextualSpacing w:val="0"/>
        <w:jc w:val="both"/>
        <w:rPr>
          <w:sz w:val="20"/>
          <w:szCs w:val="20"/>
          <w:lang w:val="uk-UA"/>
        </w:rPr>
      </w:pPr>
      <w:r w:rsidRPr="004E049F">
        <w:rPr>
          <w:b/>
          <w:sz w:val="20"/>
          <w:szCs w:val="20"/>
          <w:lang w:val="uk-UA"/>
        </w:rPr>
        <w:t>Політичні рішення /</w:t>
      </w:r>
      <w:r w:rsidRPr="00DD445F">
        <w:rPr>
          <w:b/>
          <w:sz w:val="20"/>
          <w:szCs w:val="20"/>
          <w:lang w:val="uk-UA"/>
        </w:rPr>
        <w:t>заходи</w:t>
      </w:r>
      <w:r w:rsidR="006310C3" w:rsidRPr="00DD445F">
        <w:rPr>
          <w:b/>
          <w:sz w:val="20"/>
          <w:szCs w:val="20"/>
          <w:lang w:val="uk-UA"/>
        </w:rPr>
        <w:t xml:space="preserve"> </w:t>
      </w:r>
      <w:r w:rsidR="006310C3" w:rsidRPr="00DD445F">
        <w:rPr>
          <w:sz w:val="20"/>
          <w:szCs w:val="20"/>
          <w:lang w:val="uk-UA"/>
        </w:rPr>
        <w:t>(41)</w:t>
      </w:r>
      <w:r w:rsidRPr="00DD445F">
        <w:rPr>
          <w:b/>
          <w:sz w:val="20"/>
          <w:szCs w:val="20"/>
          <w:lang w:val="uk-UA"/>
        </w:rPr>
        <w:t>:</w:t>
      </w:r>
      <w:r w:rsidRPr="00DD445F">
        <w:rPr>
          <w:sz w:val="20"/>
          <w:szCs w:val="20"/>
          <w:lang w:val="uk-UA"/>
        </w:rPr>
        <w:t xml:space="preserve"> дії, пов'язані із </w:t>
      </w:r>
      <w:r w:rsidR="005A56CF" w:rsidRPr="005A56CF">
        <w:rPr>
          <w:sz w:val="20"/>
          <w:szCs w:val="20"/>
          <w:lang w:val="uk-UA"/>
        </w:rPr>
        <w:t>законодавч</w:t>
      </w:r>
      <w:r w:rsidR="005A56CF">
        <w:rPr>
          <w:sz w:val="20"/>
          <w:szCs w:val="20"/>
          <w:lang w:val="uk-UA"/>
        </w:rPr>
        <w:t>ими</w:t>
      </w:r>
      <w:r w:rsidR="005A56CF" w:rsidRPr="005A56CF">
        <w:rPr>
          <w:sz w:val="20"/>
          <w:szCs w:val="20"/>
          <w:lang w:val="uk-UA"/>
        </w:rPr>
        <w:t>, регулятивн</w:t>
      </w:r>
      <w:r w:rsidR="005A56CF">
        <w:rPr>
          <w:sz w:val="20"/>
          <w:szCs w:val="20"/>
          <w:lang w:val="uk-UA"/>
        </w:rPr>
        <w:t>ими</w:t>
      </w:r>
      <w:r w:rsidR="005A56CF" w:rsidRPr="005A56CF">
        <w:rPr>
          <w:sz w:val="20"/>
          <w:szCs w:val="20"/>
          <w:lang w:val="uk-UA"/>
        </w:rPr>
        <w:t xml:space="preserve"> чи нормативн</w:t>
      </w:r>
      <w:r w:rsidR="005A56CF">
        <w:rPr>
          <w:sz w:val="20"/>
          <w:szCs w:val="20"/>
          <w:lang w:val="uk-UA"/>
        </w:rPr>
        <w:t>ими</w:t>
      </w:r>
      <w:r w:rsidR="005A56CF" w:rsidRPr="005A56CF">
        <w:rPr>
          <w:sz w:val="20"/>
          <w:szCs w:val="20"/>
          <w:lang w:val="uk-UA"/>
        </w:rPr>
        <w:t xml:space="preserve"> заход</w:t>
      </w:r>
      <w:r w:rsidR="005A56CF">
        <w:rPr>
          <w:sz w:val="20"/>
          <w:szCs w:val="20"/>
          <w:lang w:val="uk-UA"/>
        </w:rPr>
        <w:t>ам</w:t>
      </w:r>
      <w:r w:rsidR="005A56CF" w:rsidRPr="005A56CF">
        <w:rPr>
          <w:sz w:val="20"/>
          <w:szCs w:val="20"/>
          <w:lang w:val="uk-UA"/>
        </w:rPr>
        <w:t>и</w:t>
      </w:r>
      <w:r w:rsidR="005A56CF">
        <w:rPr>
          <w:sz w:val="20"/>
          <w:szCs w:val="20"/>
          <w:lang w:val="uk-UA"/>
        </w:rPr>
        <w:t xml:space="preserve">, що </w:t>
      </w:r>
      <w:r w:rsidR="005A56CF" w:rsidRPr="005A56CF">
        <w:rPr>
          <w:sz w:val="20"/>
          <w:szCs w:val="20"/>
          <w:lang w:val="uk-UA"/>
        </w:rPr>
        <w:t>включають затвердження та виконання стратегічних документів</w:t>
      </w:r>
      <w:r w:rsidRPr="00DD445F">
        <w:rPr>
          <w:sz w:val="20"/>
          <w:szCs w:val="20"/>
          <w:lang w:val="uk-UA"/>
        </w:rPr>
        <w:t xml:space="preserve">, </w:t>
      </w:r>
      <w:r w:rsidRPr="00DD445F">
        <w:rPr>
          <w:sz w:val="20"/>
          <w:szCs w:val="20"/>
          <w:lang w:val="uk-UA"/>
        </w:rPr>
        <w:lastRenderedPageBreak/>
        <w:t>розбудову інституційно</w:t>
      </w:r>
      <w:r w:rsidR="006310C3" w:rsidRPr="00DD445F">
        <w:rPr>
          <w:sz w:val="20"/>
          <w:szCs w:val="20"/>
          <w:lang w:val="uk-UA"/>
        </w:rPr>
        <w:t>ї</w:t>
      </w:r>
      <w:r w:rsidRPr="00DD445F">
        <w:rPr>
          <w:sz w:val="20"/>
          <w:szCs w:val="20"/>
          <w:lang w:val="uk-UA"/>
        </w:rPr>
        <w:t xml:space="preserve"> </w:t>
      </w:r>
      <w:r w:rsidR="006310C3" w:rsidRPr="00DD445F">
        <w:rPr>
          <w:sz w:val="20"/>
          <w:szCs w:val="20"/>
          <w:lang w:val="uk-UA"/>
        </w:rPr>
        <w:t>спроможності</w:t>
      </w:r>
      <w:r w:rsidRPr="00DD445F">
        <w:rPr>
          <w:sz w:val="20"/>
          <w:szCs w:val="20"/>
          <w:lang w:val="uk-UA"/>
        </w:rPr>
        <w:t xml:space="preserve"> та посилення процесів </w:t>
      </w:r>
      <w:r w:rsidR="005A56CF">
        <w:rPr>
          <w:sz w:val="20"/>
          <w:szCs w:val="20"/>
          <w:lang w:val="uk-UA"/>
        </w:rPr>
        <w:t>врядування</w:t>
      </w:r>
      <w:r w:rsidRPr="00DD445F">
        <w:rPr>
          <w:sz w:val="20"/>
          <w:szCs w:val="20"/>
          <w:lang w:val="uk-UA"/>
        </w:rPr>
        <w:t xml:space="preserve"> щодо напрямків «Зеленого міста».</w:t>
      </w:r>
    </w:p>
    <w:p w14:paraId="2DCA32B7" w14:textId="334B46DD" w:rsidR="0033722E" w:rsidRPr="00DA22A2" w:rsidRDefault="0033722E" w:rsidP="001E3334">
      <w:pPr>
        <w:pStyle w:val="ad"/>
        <w:numPr>
          <w:ilvl w:val="0"/>
          <w:numId w:val="45"/>
        </w:numPr>
        <w:spacing w:afterLines="60" w:after="144"/>
        <w:contextualSpacing w:val="0"/>
        <w:jc w:val="both"/>
        <w:rPr>
          <w:sz w:val="20"/>
          <w:szCs w:val="20"/>
          <w:lang w:val="uk-UA"/>
        </w:rPr>
      </w:pPr>
      <w:r w:rsidRPr="00DD445F">
        <w:rPr>
          <w:b/>
          <w:sz w:val="20"/>
          <w:szCs w:val="20"/>
          <w:lang w:val="uk-UA"/>
        </w:rPr>
        <w:t>Перед-інвестиційні ініціативи</w:t>
      </w:r>
      <w:r w:rsidR="006310C3" w:rsidRPr="00DD445F">
        <w:rPr>
          <w:b/>
          <w:sz w:val="20"/>
          <w:szCs w:val="20"/>
          <w:lang w:val="uk-UA"/>
        </w:rPr>
        <w:t xml:space="preserve"> </w:t>
      </w:r>
      <w:r w:rsidR="006310C3" w:rsidRPr="00DD445F">
        <w:rPr>
          <w:sz w:val="20"/>
          <w:szCs w:val="20"/>
          <w:lang w:val="uk-UA"/>
        </w:rPr>
        <w:t>(38)</w:t>
      </w:r>
      <w:r w:rsidR="006310C3" w:rsidRPr="00DD445F">
        <w:rPr>
          <w:b/>
          <w:sz w:val="20"/>
          <w:szCs w:val="20"/>
          <w:lang w:val="uk-UA"/>
        </w:rPr>
        <w:t>:</w:t>
      </w:r>
      <w:r w:rsidRPr="00DD445F">
        <w:rPr>
          <w:b/>
          <w:sz w:val="20"/>
          <w:szCs w:val="20"/>
          <w:lang w:val="uk-UA"/>
        </w:rPr>
        <w:t xml:space="preserve"> </w:t>
      </w:r>
      <w:r w:rsidRPr="00DA22A2">
        <w:rPr>
          <w:sz w:val="20"/>
          <w:szCs w:val="20"/>
          <w:lang w:val="uk-UA"/>
        </w:rPr>
        <w:t xml:space="preserve">техніко-економічні дослідження та еколого-соціальна оцінка проєктів для фінансування від міжнародних фінансових організацій та донорів, розробка стратегій та інформаційних кампаній та інші зусилля, які сприяють досягненню партнерства з фінансовим та приватним секторами, підвищення обізнаності та розбудові потенціалу. </w:t>
      </w:r>
    </w:p>
    <w:p w14:paraId="41085891" w14:textId="2483A286" w:rsidR="0033722E" w:rsidRPr="004E049F" w:rsidRDefault="0033722E" w:rsidP="001E3334">
      <w:pPr>
        <w:pStyle w:val="ad"/>
        <w:numPr>
          <w:ilvl w:val="0"/>
          <w:numId w:val="45"/>
        </w:numPr>
        <w:spacing w:afterLines="60" w:after="144"/>
        <w:contextualSpacing w:val="0"/>
        <w:jc w:val="both"/>
        <w:rPr>
          <w:sz w:val="20"/>
          <w:szCs w:val="20"/>
          <w:lang w:val="uk-UA"/>
        </w:rPr>
      </w:pPr>
      <w:r w:rsidRPr="00DA22A2">
        <w:rPr>
          <w:b/>
          <w:sz w:val="20"/>
          <w:szCs w:val="20"/>
          <w:lang w:val="uk-UA"/>
        </w:rPr>
        <w:t xml:space="preserve">Інвестиційні </w:t>
      </w:r>
      <w:r w:rsidRPr="00DD445F">
        <w:rPr>
          <w:b/>
          <w:sz w:val="20"/>
          <w:szCs w:val="20"/>
          <w:lang w:val="uk-UA"/>
        </w:rPr>
        <w:t>проєкти</w:t>
      </w:r>
      <w:r w:rsidR="006310C3" w:rsidRPr="00DD445F">
        <w:rPr>
          <w:b/>
          <w:sz w:val="20"/>
          <w:szCs w:val="20"/>
          <w:lang w:val="uk-UA"/>
        </w:rPr>
        <w:t xml:space="preserve"> </w:t>
      </w:r>
      <w:r w:rsidR="006310C3" w:rsidRPr="00DD445F">
        <w:rPr>
          <w:sz w:val="20"/>
          <w:szCs w:val="20"/>
          <w:lang w:val="uk-UA"/>
        </w:rPr>
        <w:t>(32)</w:t>
      </w:r>
      <w:r w:rsidRPr="00DD445F">
        <w:rPr>
          <w:b/>
          <w:sz w:val="20"/>
          <w:szCs w:val="20"/>
          <w:lang w:val="uk-UA"/>
        </w:rPr>
        <w:t>:</w:t>
      </w:r>
      <w:r w:rsidRPr="00DD445F">
        <w:rPr>
          <w:sz w:val="20"/>
          <w:szCs w:val="20"/>
          <w:lang w:val="uk-UA"/>
        </w:rPr>
        <w:t xml:space="preserve"> дії</w:t>
      </w:r>
      <w:r w:rsidRPr="004E049F">
        <w:rPr>
          <w:sz w:val="20"/>
          <w:szCs w:val="20"/>
          <w:lang w:val="uk-UA"/>
        </w:rPr>
        <w:t>, спрямовані на капітальні вкладення для покращення екологічних показників інфраструктури міста, які включають проєктування, закупівлю послуг, обладнання, робіт, будівництво та інші види реалізації.</w:t>
      </w:r>
    </w:p>
    <w:p w14:paraId="783A9474" w14:textId="77777777" w:rsidR="0033722E" w:rsidRPr="004E049F" w:rsidRDefault="0033722E" w:rsidP="0033722E">
      <w:pPr>
        <w:spacing w:afterLines="60" w:after="144"/>
        <w:jc w:val="both"/>
        <w:rPr>
          <w:rFonts w:eastAsia="Times New Roman"/>
          <w:sz w:val="20"/>
          <w:szCs w:val="20"/>
          <w:lang w:val="uk-UA"/>
        </w:rPr>
      </w:pPr>
      <w:r w:rsidRPr="004E049F">
        <w:rPr>
          <w:rFonts w:eastAsia="Times New Roman"/>
          <w:sz w:val="20"/>
          <w:szCs w:val="20"/>
          <w:lang w:val="uk-UA"/>
        </w:rPr>
        <w:t>Орієнтовне потенційне залучення інвестицій для ПДЗМ (включаючи передінвестиційний етап, капітальні та операційні витрати) становить близько 2,5 млрд євро, включаючи фінансування з боку міста, МФО та приватне фінансування та інвестиції в:</w:t>
      </w:r>
    </w:p>
    <w:p w14:paraId="7A5E27EA" w14:textId="77777777" w:rsidR="0033722E" w:rsidRPr="004E049F" w:rsidRDefault="0033722E" w:rsidP="0062677E">
      <w:pPr>
        <w:pStyle w:val="ad"/>
        <w:numPr>
          <w:ilvl w:val="0"/>
          <w:numId w:val="39"/>
        </w:numPr>
        <w:spacing w:after="0" w:line="240" w:lineRule="auto"/>
        <w:ind w:left="426" w:hanging="284"/>
        <w:contextualSpacing w:val="0"/>
        <w:jc w:val="both"/>
        <w:rPr>
          <w:sz w:val="20"/>
          <w:szCs w:val="20"/>
          <w:lang w:val="uk-UA"/>
        </w:rPr>
      </w:pPr>
      <w:r w:rsidRPr="004E049F">
        <w:rPr>
          <w:i/>
          <w:sz w:val="20"/>
          <w:szCs w:val="20"/>
          <w:lang w:val="uk-UA"/>
        </w:rPr>
        <w:t>Сталий транспорт та мобільність</w:t>
      </w:r>
      <w:r w:rsidRPr="004E049F">
        <w:rPr>
          <w:sz w:val="20"/>
          <w:szCs w:val="20"/>
          <w:lang w:val="uk-UA"/>
        </w:rPr>
        <w:t xml:space="preserve"> (розширення мережі громадського транспорту: метро, трамвай, інфраструктура електротранспорту; сприяння користуванню немоторизованими видами транспорту, доступність сталого транспорту (єдиний квиток, велотранспорт); підвищення культури паркування) тощо)</w:t>
      </w:r>
    </w:p>
    <w:p w14:paraId="092E2CEE" w14:textId="226634D1" w:rsidR="0033722E" w:rsidRPr="004E049F" w:rsidRDefault="0033722E" w:rsidP="0062677E">
      <w:pPr>
        <w:pStyle w:val="ad"/>
        <w:numPr>
          <w:ilvl w:val="0"/>
          <w:numId w:val="39"/>
        </w:numPr>
        <w:spacing w:after="0" w:line="240" w:lineRule="auto"/>
        <w:ind w:left="426" w:hanging="284"/>
        <w:contextualSpacing w:val="0"/>
        <w:jc w:val="both"/>
        <w:rPr>
          <w:sz w:val="20"/>
          <w:szCs w:val="20"/>
          <w:lang w:val="uk-UA"/>
        </w:rPr>
      </w:pPr>
      <w:r w:rsidRPr="004E049F">
        <w:rPr>
          <w:i/>
          <w:sz w:val="20"/>
          <w:szCs w:val="20"/>
          <w:lang w:val="uk-UA"/>
        </w:rPr>
        <w:t>Енергоефективність та низьковуглецеве та надійне централізоване теплопостачання</w:t>
      </w:r>
      <w:r w:rsidRPr="004E049F">
        <w:rPr>
          <w:sz w:val="20"/>
          <w:szCs w:val="20"/>
          <w:lang w:val="uk-UA"/>
        </w:rPr>
        <w:t xml:space="preserve"> (відновлення генерації та мережі, пілотні про</w:t>
      </w:r>
      <w:r w:rsidR="00D835A5">
        <w:rPr>
          <w:sz w:val="20"/>
          <w:szCs w:val="20"/>
          <w:lang w:val="uk-UA"/>
        </w:rPr>
        <w:t>є</w:t>
      </w:r>
      <w:r w:rsidRPr="004E049F">
        <w:rPr>
          <w:sz w:val="20"/>
          <w:szCs w:val="20"/>
          <w:lang w:val="uk-UA"/>
        </w:rPr>
        <w:t>кти для переходу на іноваційні технології та відновлювальні енергоносії)</w:t>
      </w:r>
    </w:p>
    <w:p w14:paraId="4B7E4FBF" w14:textId="77777777" w:rsidR="0033722E" w:rsidRPr="004E049F" w:rsidRDefault="0033722E" w:rsidP="0062677E">
      <w:pPr>
        <w:pStyle w:val="ad"/>
        <w:numPr>
          <w:ilvl w:val="0"/>
          <w:numId w:val="39"/>
        </w:numPr>
        <w:spacing w:after="0" w:line="240" w:lineRule="auto"/>
        <w:ind w:left="426" w:hanging="284"/>
        <w:contextualSpacing w:val="0"/>
        <w:rPr>
          <w:sz w:val="20"/>
          <w:szCs w:val="20"/>
          <w:lang w:val="uk-UA"/>
        </w:rPr>
      </w:pPr>
      <w:r w:rsidRPr="004E049F">
        <w:rPr>
          <w:i/>
          <w:sz w:val="20"/>
          <w:szCs w:val="20"/>
          <w:lang w:val="uk-UA"/>
        </w:rPr>
        <w:t>Водопостачання та водовідведення</w:t>
      </w:r>
      <w:r w:rsidRPr="004E049F">
        <w:rPr>
          <w:sz w:val="20"/>
          <w:szCs w:val="20"/>
          <w:lang w:val="uk-UA"/>
        </w:rPr>
        <w:t xml:space="preserve"> (визначення стану та модернізація систем водопостачання та водовідведення, моніторинг якості води, підвищення ефективності зливової каналізації)</w:t>
      </w:r>
    </w:p>
    <w:p w14:paraId="47C62F73" w14:textId="32B7B5E7" w:rsidR="0033722E" w:rsidRPr="004E049F" w:rsidRDefault="0033722E" w:rsidP="0062677E">
      <w:pPr>
        <w:pStyle w:val="ad"/>
        <w:numPr>
          <w:ilvl w:val="0"/>
          <w:numId w:val="39"/>
        </w:numPr>
        <w:spacing w:after="0" w:line="240" w:lineRule="auto"/>
        <w:ind w:left="426" w:hanging="284"/>
        <w:contextualSpacing w:val="0"/>
        <w:rPr>
          <w:sz w:val="20"/>
          <w:szCs w:val="20"/>
          <w:lang w:val="uk-UA"/>
        </w:rPr>
      </w:pPr>
      <w:r w:rsidRPr="004E049F">
        <w:rPr>
          <w:i/>
          <w:sz w:val="20"/>
          <w:szCs w:val="20"/>
          <w:lang w:val="uk-UA"/>
        </w:rPr>
        <w:t>Управління відходами</w:t>
      </w:r>
      <w:r w:rsidRPr="004E049F">
        <w:rPr>
          <w:sz w:val="20"/>
          <w:szCs w:val="20"/>
          <w:lang w:val="uk-UA"/>
        </w:rPr>
        <w:t xml:space="preserve"> (удосконалення системи збирання та оброблення відходів, модернізація та відповідність вимогам існуючої інфраструктури)  </w:t>
      </w:r>
    </w:p>
    <w:p w14:paraId="1917192F" w14:textId="30A5671F" w:rsidR="0033722E" w:rsidRPr="004D72A0" w:rsidRDefault="004D72A0" w:rsidP="0062677E">
      <w:pPr>
        <w:pStyle w:val="ad"/>
        <w:numPr>
          <w:ilvl w:val="0"/>
          <w:numId w:val="39"/>
        </w:numPr>
        <w:spacing w:after="0" w:line="240" w:lineRule="auto"/>
        <w:ind w:left="426" w:hanging="284"/>
        <w:contextualSpacing w:val="0"/>
        <w:rPr>
          <w:sz w:val="20"/>
          <w:szCs w:val="20"/>
          <w:lang w:val="uk-UA"/>
        </w:rPr>
      </w:pPr>
      <w:r>
        <w:rPr>
          <w:i/>
          <w:sz w:val="20"/>
          <w:szCs w:val="20"/>
          <w:lang w:val="uk-UA"/>
        </w:rPr>
        <w:t xml:space="preserve">Стійкість міста та </w:t>
      </w:r>
      <w:r w:rsidRPr="004D72A0">
        <w:rPr>
          <w:i/>
          <w:sz w:val="20"/>
          <w:szCs w:val="20"/>
          <w:lang w:val="uk-UA"/>
        </w:rPr>
        <w:t>природоорієнтовані рішення</w:t>
      </w:r>
      <w:r w:rsidRPr="004E049F">
        <w:rPr>
          <w:i/>
          <w:sz w:val="20"/>
          <w:szCs w:val="20"/>
          <w:lang w:val="uk-UA"/>
        </w:rPr>
        <w:t xml:space="preserve"> </w:t>
      </w:r>
      <w:r>
        <w:rPr>
          <w:i/>
          <w:sz w:val="20"/>
          <w:szCs w:val="20"/>
          <w:lang w:val="uk-UA"/>
        </w:rPr>
        <w:t>(</w:t>
      </w:r>
      <w:r w:rsidRPr="004D72A0">
        <w:rPr>
          <w:sz w:val="20"/>
          <w:szCs w:val="20"/>
          <w:lang w:val="uk-UA"/>
        </w:rPr>
        <w:t>п</w:t>
      </w:r>
      <w:r w:rsidR="0033722E" w:rsidRPr="004D72A0">
        <w:rPr>
          <w:sz w:val="20"/>
          <w:szCs w:val="20"/>
          <w:lang w:val="uk-UA"/>
        </w:rPr>
        <w:t>одолання природних ризиків підтоплення</w:t>
      </w:r>
      <w:r w:rsidR="004C0E22">
        <w:rPr>
          <w:sz w:val="20"/>
          <w:szCs w:val="20"/>
          <w:lang w:val="uk-UA"/>
        </w:rPr>
        <w:t xml:space="preserve"> / </w:t>
      </w:r>
      <w:r w:rsidR="004C0E22" w:rsidRPr="0058482F">
        <w:rPr>
          <w:sz w:val="20"/>
          <w:szCs w:val="20"/>
          <w:lang w:val="uk-UA"/>
        </w:rPr>
        <w:t>затоплення</w:t>
      </w:r>
      <w:r w:rsidR="0033722E" w:rsidRPr="004D72A0">
        <w:rPr>
          <w:sz w:val="20"/>
          <w:szCs w:val="20"/>
          <w:lang w:val="uk-UA"/>
        </w:rPr>
        <w:t xml:space="preserve"> та управління біорізноманіттям) </w:t>
      </w:r>
    </w:p>
    <w:p w14:paraId="262DE1B7" w14:textId="77777777" w:rsidR="0033722E" w:rsidRPr="004E049F" w:rsidRDefault="0033722E" w:rsidP="0062677E">
      <w:pPr>
        <w:pStyle w:val="ad"/>
        <w:numPr>
          <w:ilvl w:val="0"/>
          <w:numId w:val="39"/>
        </w:numPr>
        <w:spacing w:after="0" w:line="240" w:lineRule="auto"/>
        <w:ind w:left="426" w:hanging="284"/>
        <w:contextualSpacing w:val="0"/>
        <w:rPr>
          <w:sz w:val="20"/>
          <w:szCs w:val="20"/>
          <w:lang w:val="uk-UA"/>
        </w:rPr>
      </w:pPr>
      <w:r w:rsidRPr="004E049F">
        <w:rPr>
          <w:i/>
          <w:sz w:val="20"/>
          <w:szCs w:val="20"/>
          <w:lang w:val="uk-UA"/>
        </w:rPr>
        <w:t>Розумні рішення та відкриті дані</w:t>
      </w:r>
      <w:r w:rsidRPr="004E049F">
        <w:rPr>
          <w:sz w:val="20"/>
          <w:szCs w:val="20"/>
          <w:lang w:val="uk-UA"/>
        </w:rPr>
        <w:t>.</w:t>
      </w:r>
    </w:p>
    <w:p w14:paraId="4938E174" w14:textId="2EEFE5D3" w:rsidR="0033722E" w:rsidRDefault="00EB31EE" w:rsidP="0033722E">
      <w:pPr>
        <w:pStyle w:val="ad"/>
        <w:spacing w:before="240" w:afterLines="60" w:after="144"/>
        <w:ind w:left="0"/>
        <w:contextualSpacing w:val="0"/>
        <w:rPr>
          <w:sz w:val="20"/>
          <w:szCs w:val="20"/>
          <w:lang w:val="uk-UA"/>
        </w:rPr>
      </w:pPr>
      <w:r>
        <w:rPr>
          <w:sz w:val="20"/>
          <w:szCs w:val="20"/>
          <w:lang w:val="uk-UA"/>
        </w:rPr>
        <w:t>Операційні видатки (</w:t>
      </w:r>
      <w:r w:rsidR="0033722E" w:rsidRPr="004E049F">
        <w:rPr>
          <w:sz w:val="20"/>
          <w:szCs w:val="20"/>
          <w:lang w:val="uk-UA"/>
        </w:rPr>
        <w:t>OPEX</w:t>
      </w:r>
      <w:r>
        <w:rPr>
          <w:sz w:val="20"/>
          <w:szCs w:val="20"/>
          <w:lang w:val="uk-UA"/>
        </w:rPr>
        <w:t>)</w:t>
      </w:r>
      <w:r w:rsidR="0033722E" w:rsidRPr="004E049F">
        <w:rPr>
          <w:sz w:val="20"/>
          <w:szCs w:val="20"/>
          <w:lang w:val="uk-UA"/>
        </w:rPr>
        <w:t xml:space="preserve"> оцінюються на рівні </w:t>
      </w:r>
      <w:r w:rsidR="00A253C9">
        <w:rPr>
          <w:sz w:val="20"/>
          <w:szCs w:val="20"/>
          <w:lang w:val="uk-UA"/>
        </w:rPr>
        <w:t xml:space="preserve">приблизно </w:t>
      </w:r>
      <w:r w:rsidR="0033722E" w:rsidRPr="004E049F">
        <w:rPr>
          <w:sz w:val="20"/>
          <w:szCs w:val="20"/>
          <w:lang w:val="uk-UA"/>
        </w:rPr>
        <w:t>10% від капітальних витрат.</w:t>
      </w:r>
    </w:p>
    <w:p w14:paraId="5DAB9FF9" w14:textId="4D06480A" w:rsidR="00BA03B0" w:rsidRDefault="00BA03B0" w:rsidP="00BA308D">
      <w:pPr>
        <w:pStyle w:val="30"/>
        <w:rPr>
          <w:lang w:val="uk-UA"/>
        </w:rPr>
      </w:pPr>
      <w:r w:rsidRPr="00BA308D">
        <w:rPr>
          <w:lang w:val="uk-UA"/>
        </w:rPr>
        <w:t xml:space="preserve">Потенціал </w:t>
      </w:r>
      <w:r w:rsidR="00211B94" w:rsidRPr="00BA308D">
        <w:rPr>
          <w:lang w:val="uk-UA"/>
        </w:rPr>
        <w:t xml:space="preserve">скорочення викидів </w:t>
      </w:r>
      <w:r w:rsidRPr="00BA308D">
        <w:rPr>
          <w:lang w:val="uk-UA"/>
        </w:rPr>
        <w:t xml:space="preserve">вуглецю </w:t>
      </w:r>
    </w:p>
    <w:p w14:paraId="48CF4B2F" w14:textId="1152C8DC" w:rsidR="00BA03B0" w:rsidRPr="00002EDD" w:rsidRDefault="00BA03B0" w:rsidP="001E3334">
      <w:pPr>
        <w:spacing w:after="0"/>
        <w:jc w:val="both"/>
        <w:rPr>
          <w:rFonts w:eastAsia="Times New Roman"/>
          <w:sz w:val="20"/>
          <w:szCs w:val="20"/>
          <w:lang w:val="ru-RU"/>
        </w:rPr>
      </w:pPr>
      <w:r w:rsidRPr="00002EDD">
        <w:rPr>
          <w:rFonts w:eastAsia="Times New Roman"/>
          <w:sz w:val="20"/>
          <w:szCs w:val="20"/>
          <w:lang w:val="ru-RU"/>
        </w:rPr>
        <w:t>Для кожно</w:t>
      </w:r>
      <w:r w:rsidR="00211B94" w:rsidRPr="00002EDD">
        <w:rPr>
          <w:rFonts w:eastAsia="Times New Roman"/>
          <w:sz w:val="20"/>
          <w:szCs w:val="20"/>
          <w:lang w:val="uk-UA"/>
        </w:rPr>
        <w:t>ї</w:t>
      </w:r>
      <w:r w:rsidRPr="00002EDD">
        <w:rPr>
          <w:rFonts w:eastAsia="Times New Roman"/>
          <w:sz w:val="20"/>
          <w:szCs w:val="20"/>
          <w:lang w:val="ru-RU"/>
        </w:rPr>
        <w:t xml:space="preserve"> </w:t>
      </w:r>
      <w:r w:rsidR="00211B94" w:rsidRPr="00002EDD">
        <w:rPr>
          <w:rFonts w:eastAsia="Times New Roman"/>
          <w:sz w:val="20"/>
          <w:szCs w:val="20"/>
          <w:lang w:val="ru-RU"/>
        </w:rPr>
        <w:t>дії було</w:t>
      </w:r>
      <w:r w:rsidRPr="00002EDD">
        <w:rPr>
          <w:rFonts w:eastAsia="Times New Roman"/>
          <w:sz w:val="20"/>
          <w:szCs w:val="20"/>
          <w:lang w:val="ru-RU"/>
        </w:rPr>
        <w:t xml:space="preserve"> </w:t>
      </w:r>
      <w:r w:rsidR="00211B94" w:rsidRPr="00002EDD">
        <w:rPr>
          <w:rFonts w:eastAsia="Times New Roman"/>
          <w:sz w:val="20"/>
          <w:szCs w:val="20"/>
          <w:lang w:val="ru-RU"/>
        </w:rPr>
        <w:t>ро</w:t>
      </w:r>
      <w:r w:rsidRPr="00002EDD">
        <w:rPr>
          <w:rFonts w:eastAsia="Times New Roman"/>
          <w:sz w:val="20"/>
          <w:szCs w:val="20"/>
          <w:lang w:val="ru-RU"/>
        </w:rPr>
        <w:t xml:space="preserve">зроблено </w:t>
      </w:r>
      <w:r w:rsidR="00211B94" w:rsidRPr="00002EDD">
        <w:rPr>
          <w:rFonts w:eastAsia="Times New Roman"/>
          <w:sz w:val="20"/>
          <w:szCs w:val="20"/>
          <w:lang w:val="ru-RU"/>
        </w:rPr>
        <w:t xml:space="preserve">розрахунок </w:t>
      </w:r>
      <w:r w:rsidRPr="00002EDD">
        <w:rPr>
          <w:rFonts w:eastAsia="Times New Roman"/>
          <w:sz w:val="20"/>
          <w:szCs w:val="20"/>
          <w:lang w:val="ru-RU"/>
        </w:rPr>
        <w:t>потенційно</w:t>
      </w:r>
      <w:r w:rsidR="00211B94" w:rsidRPr="00002EDD">
        <w:rPr>
          <w:rFonts w:eastAsia="Times New Roman"/>
          <w:sz w:val="20"/>
          <w:szCs w:val="20"/>
          <w:lang w:val="ru-RU"/>
        </w:rPr>
        <w:t xml:space="preserve">го скорочення викидів </w:t>
      </w:r>
      <w:r w:rsidRPr="00002EDD">
        <w:rPr>
          <w:rFonts w:eastAsia="Times New Roman"/>
          <w:sz w:val="20"/>
          <w:szCs w:val="20"/>
          <w:lang w:val="ru-RU"/>
        </w:rPr>
        <w:t xml:space="preserve">вуглецю, </w:t>
      </w:r>
      <w:r w:rsidR="00211B94" w:rsidRPr="00002EDD">
        <w:rPr>
          <w:rFonts w:eastAsia="Times New Roman"/>
          <w:sz w:val="20"/>
          <w:szCs w:val="20"/>
          <w:lang w:val="ru-RU"/>
        </w:rPr>
        <w:t xml:space="preserve">там, </w:t>
      </w:r>
      <w:r w:rsidRPr="00002EDD">
        <w:rPr>
          <w:rFonts w:eastAsia="Times New Roman"/>
          <w:sz w:val="20"/>
          <w:szCs w:val="20"/>
          <w:lang w:val="ru-RU"/>
        </w:rPr>
        <w:t>де це можливо. Річний потенціал скорочення викидів, виходячи з виконання всіх заходів до 2030 року, представлен</w:t>
      </w:r>
      <w:r w:rsidRPr="00002EDD">
        <w:rPr>
          <w:rFonts w:eastAsia="Times New Roman"/>
          <w:sz w:val="20"/>
          <w:szCs w:val="20"/>
          <w:lang w:val="uk-UA"/>
        </w:rPr>
        <w:t>о</w:t>
      </w:r>
      <w:r w:rsidRPr="00002EDD">
        <w:rPr>
          <w:rFonts w:eastAsia="Times New Roman"/>
          <w:sz w:val="20"/>
          <w:szCs w:val="20"/>
          <w:lang w:val="ru-RU"/>
        </w:rPr>
        <w:t xml:space="preserve"> наступним чином:</w:t>
      </w:r>
    </w:p>
    <w:p w14:paraId="527C0E14" w14:textId="4BB25EB4" w:rsidR="00BA03B0" w:rsidRPr="00002EDD" w:rsidRDefault="00BA03B0" w:rsidP="001E3334">
      <w:pPr>
        <w:pStyle w:val="ad"/>
        <w:numPr>
          <w:ilvl w:val="0"/>
          <w:numId w:val="129"/>
        </w:numPr>
        <w:spacing w:after="0"/>
        <w:rPr>
          <w:rFonts w:eastAsia="Times New Roman"/>
          <w:sz w:val="20"/>
          <w:szCs w:val="20"/>
        </w:rPr>
      </w:pPr>
      <w:r w:rsidRPr="00002EDD">
        <w:rPr>
          <w:rFonts w:eastAsia="Times New Roman"/>
          <w:sz w:val="20"/>
          <w:szCs w:val="20"/>
          <w:lang w:val="uk-UA"/>
        </w:rPr>
        <w:t xml:space="preserve">Транспорт </w:t>
      </w:r>
      <w:r w:rsidRPr="00002EDD">
        <w:rPr>
          <w:rFonts w:eastAsia="Times New Roman"/>
          <w:sz w:val="20"/>
          <w:szCs w:val="20"/>
        </w:rPr>
        <w:t xml:space="preserve">– 54,000 </w:t>
      </w:r>
      <w:r w:rsidRPr="00002EDD">
        <w:rPr>
          <w:rFonts w:eastAsia="Times New Roman"/>
          <w:sz w:val="20"/>
          <w:szCs w:val="20"/>
          <w:lang w:val="uk-UA"/>
        </w:rPr>
        <w:t>т</w:t>
      </w:r>
      <w:r w:rsidRPr="00002EDD">
        <w:rPr>
          <w:rFonts w:eastAsia="Times New Roman"/>
          <w:sz w:val="20"/>
          <w:szCs w:val="20"/>
        </w:rPr>
        <w:t>CO</w:t>
      </w:r>
      <w:r w:rsidRPr="00002EDD">
        <w:rPr>
          <w:rFonts w:eastAsia="Times New Roman"/>
          <w:sz w:val="20"/>
          <w:szCs w:val="20"/>
          <w:vertAlign w:val="subscript"/>
        </w:rPr>
        <w:t>2</w:t>
      </w:r>
      <w:r w:rsidRPr="00002EDD">
        <w:rPr>
          <w:rFonts w:eastAsia="Times New Roman"/>
          <w:sz w:val="20"/>
          <w:szCs w:val="20"/>
        </w:rPr>
        <w:t>e</w:t>
      </w:r>
    </w:p>
    <w:p w14:paraId="7C34F851" w14:textId="690EBBEB" w:rsidR="00BA03B0" w:rsidRPr="00002EDD" w:rsidRDefault="00BA03B0" w:rsidP="00BA03B0">
      <w:pPr>
        <w:pStyle w:val="ad"/>
        <w:numPr>
          <w:ilvl w:val="0"/>
          <w:numId w:val="129"/>
        </w:numPr>
        <w:rPr>
          <w:rFonts w:eastAsia="Times New Roman"/>
          <w:sz w:val="20"/>
          <w:szCs w:val="20"/>
        </w:rPr>
      </w:pPr>
      <w:r w:rsidRPr="00002EDD">
        <w:rPr>
          <w:rFonts w:eastAsia="Times New Roman"/>
          <w:sz w:val="20"/>
          <w:szCs w:val="20"/>
          <w:lang w:val="uk-UA"/>
        </w:rPr>
        <w:t xml:space="preserve">Енергія </w:t>
      </w:r>
      <w:r w:rsidRPr="00002EDD">
        <w:rPr>
          <w:rFonts w:eastAsia="Times New Roman"/>
          <w:sz w:val="20"/>
          <w:szCs w:val="20"/>
        </w:rPr>
        <w:t xml:space="preserve">– 193,000 </w:t>
      </w:r>
      <w:r w:rsidRPr="00002EDD">
        <w:rPr>
          <w:rFonts w:eastAsia="Times New Roman"/>
          <w:sz w:val="20"/>
          <w:szCs w:val="20"/>
          <w:lang w:val="uk-UA"/>
        </w:rPr>
        <w:t>т</w:t>
      </w:r>
      <w:r w:rsidRPr="00002EDD">
        <w:rPr>
          <w:rFonts w:eastAsia="Times New Roman"/>
          <w:sz w:val="20"/>
          <w:szCs w:val="20"/>
        </w:rPr>
        <w:t>CO</w:t>
      </w:r>
      <w:r w:rsidRPr="00002EDD">
        <w:rPr>
          <w:rFonts w:eastAsia="Times New Roman"/>
          <w:sz w:val="20"/>
          <w:szCs w:val="20"/>
          <w:vertAlign w:val="subscript"/>
        </w:rPr>
        <w:t>2</w:t>
      </w:r>
      <w:r w:rsidRPr="00002EDD">
        <w:rPr>
          <w:rFonts w:eastAsia="Times New Roman"/>
          <w:sz w:val="20"/>
          <w:szCs w:val="20"/>
        </w:rPr>
        <w:t>e</w:t>
      </w:r>
    </w:p>
    <w:p w14:paraId="17274094" w14:textId="1170D9D3" w:rsidR="00BA03B0" w:rsidRPr="00002EDD" w:rsidRDefault="00BA03B0" w:rsidP="00BA03B0">
      <w:pPr>
        <w:pStyle w:val="ad"/>
        <w:numPr>
          <w:ilvl w:val="0"/>
          <w:numId w:val="129"/>
        </w:numPr>
        <w:rPr>
          <w:rFonts w:eastAsia="Times New Roman"/>
          <w:sz w:val="20"/>
          <w:szCs w:val="20"/>
        </w:rPr>
      </w:pPr>
      <w:r w:rsidRPr="00002EDD">
        <w:rPr>
          <w:rFonts w:eastAsia="Times New Roman"/>
          <w:sz w:val="20"/>
          <w:szCs w:val="20"/>
          <w:lang w:val="uk-UA"/>
        </w:rPr>
        <w:t xml:space="preserve">Вода </w:t>
      </w:r>
      <w:r w:rsidRPr="00002EDD">
        <w:rPr>
          <w:rFonts w:eastAsia="Times New Roman"/>
          <w:sz w:val="20"/>
          <w:szCs w:val="20"/>
        </w:rPr>
        <w:t xml:space="preserve"> – 29,000</w:t>
      </w:r>
      <w:r w:rsidRPr="00002EDD">
        <w:rPr>
          <w:rFonts w:eastAsia="Times New Roman"/>
          <w:sz w:val="20"/>
          <w:szCs w:val="20"/>
          <w:lang w:val="uk-UA"/>
        </w:rPr>
        <w:t xml:space="preserve"> т</w:t>
      </w:r>
      <w:r w:rsidRPr="00002EDD">
        <w:rPr>
          <w:rFonts w:eastAsia="Times New Roman"/>
          <w:sz w:val="20"/>
          <w:szCs w:val="20"/>
        </w:rPr>
        <w:t>CO</w:t>
      </w:r>
      <w:r w:rsidRPr="00002EDD">
        <w:rPr>
          <w:rFonts w:eastAsia="Times New Roman"/>
          <w:sz w:val="20"/>
          <w:szCs w:val="20"/>
          <w:vertAlign w:val="subscript"/>
        </w:rPr>
        <w:t>2</w:t>
      </w:r>
      <w:r w:rsidRPr="00002EDD">
        <w:rPr>
          <w:rFonts w:eastAsia="Times New Roman"/>
          <w:sz w:val="20"/>
          <w:szCs w:val="20"/>
        </w:rPr>
        <w:t>e</w:t>
      </w:r>
      <w:r w:rsidRPr="00002EDD">
        <w:t xml:space="preserve"> </w:t>
      </w:r>
    </w:p>
    <w:p w14:paraId="57E518B3" w14:textId="336A7FEA" w:rsidR="00BA03B0" w:rsidRPr="00002EDD" w:rsidRDefault="00BA03B0" w:rsidP="00BA03B0">
      <w:pPr>
        <w:pStyle w:val="ad"/>
        <w:numPr>
          <w:ilvl w:val="0"/>
          <w:numId w:val="129"/>
        </w:numPr>
        <w:rPr>
          <w:rFonts w:eastAsia="Times New Roman"/>
          <w:sz w:val="20"/>
          <w:szCs w:val="20"/>
        </w:rPr>
      </w:pPr>
      <w:r w:rsidRPr="00002EDD">
        <w:rPr>
          <w:rFonts w:eastAsia="Times New Roman"/>
          <w:sz w:val="20"/>
          <w:szCs w:val="20"/>
          <w:lang w:val="uk-UA"/>
        </w:rPr>
        <w:t>Т</w:t>
      </w:r>
      <w:r w:rsidR="00211B94" w:rsidRPr="00002EDD">
        <w:rPr>
          <w:rFonts w:eastAsia="Times New Roman"/>
          <w:sz w:val="20"/>
          <w:szCs w:val="20"/>
          <w:lang w:val="uk-UA"/>
        </w:rPr>
        <w:t>ПВ</w:t>
      </w:r>
      <w:r w:rsidRPr="00002EDD">
        <w:rPr>
          <w:rFonts w:eastAsia="Times New Roman"/>
          <w:sz w:val="20"/>
          <w:szCs w:val="20"/>
          <w:lang w:val="uk-UA"/>
        </w:rPr>
        <w:t xml:space="preserve"> </w:t>
      </w:r>
      <w:r w:rsidRPr="00002EDD">
        <w:rPr>
          <w:rFonts w:eastAsia="Times New Roman"/>
          <w:sz w:val="20"/>
          <w:szCs w:val="20"/>
        </w:rPr>
        <w:t>– 30,000</w:t>
      </w:r>
      <w:r w:rsidRPr="00002EDD">
        <w:rPr>
          <w:rFonts w:eastAsia="Times New Roman"/>
          <w:sz w:val="20"/>
          <w:szCs w:val="20"/>
          <w:lang w:val="uk-UA"/>
        </w:rPr>
        <w:t xml:space="preserve"> т</w:t>
      </w:r>
      <w:r w:rsidRPr="00002EDD">
        <w:rPr>
          <w:rFonts w:eastAsia="Times New Roman"/>
          <w:sz w:val="20"/>
          <w:szCs w:val="20"/>
        </w:rPr>
        <w:t>CO</w:t>
      </w:r>
      <w:r w:rsidRPr="00002EDD">
        <w:rPr>
          <w:rFonts w:eastAsia="Times New Roman"/>
          <w:sz w:val="20"/>
          <w:szCs w:val="20"/>
          <w:vertAlign w:val="subscript"/>
        </w:rPr>
        <w:t>2</w:t>
      </w:r>
      <w:r w:rsidRPr="00002EDD">
        <w:rPr>
          <w:rFonts w:eastAsia="Times New Roman"/>
          <w:sz w:val="20"/>
          <w:szCs w:val="20"/>
        </w:rPr>
        <w:t>e</w:t>
      </w:r>
    </w:p>
    <w:p w14:paraId="0AF167F1" w14:textId="22B00056" w:rsidR="00BA03B0" w:rsidRPr="00002EDD" w:rsidRDefault="00BA03B0" w:rsidP="001E3334">
      <w:pPr>
        <w:pStyle w:val="ad"/>
        <w:numPr>
          <w:ilvl w:val="0"/>
          <w:numId w:val="129"/>
        </w:numPr>
        <w:spacing w:after="0"/>
        <w:rPr>
          <w:rFonts w:eastAsia="Times New Roman"/>
          <w:sz w:val="20"/>
          <w:szCs w:val="20"/>
        </w:rPr>
      </w:pPr>
      <w:r w:rsidRPr="00002EDD">
        <w:rPr>
          <w:rFonts w:eastAsia="Times New Roman"/>
          <w:sz w:val="20"/>
          <w:szCs w:val="20"/>
          <w:lang w:val="uk-UA"/>
        </w:rPr>
        <w:t xml:space="preserve">Стійкість міста </w:t>
      </w:r>
      <w:r w:rsidRPr="00002EDD">
        <w:rPr>
          <w:rFonts w:eastAsia="Times New Roman"/>
          <w:sz w:val="20"/>
          <w:szCs w:val="20"/>
        </w:rPr>
        <w:t xml:space="preserve">– 43,000 </w:t>
      </w:r>
      <w:r w:rsidRPr="00002EDD">
        <w:rPr>
          <w:rFonts w:eastAsia="Times New Roman"/>
          <w:sz w:val="20"/>
          <w:szCs w:val="20"/>
          <w:lang w:val="uk-UA"/>
        </w:rPr>
        <w:t>т</w:t>
      </w:r>
      <w:r w:rsidRPr="00002EDD">
        <w:rPr>
          <w:rFonts w:eastAsia="Times New Roman"/>
          <w:sz w:val="20"/>
          <w:szCs w:val="20"/>
        </w:rPr>
        <w:t>CO</w:t>
      </w:r>
      <w:r w:rsidRPr="00002EDD">
        <w:rPr>
          <w:rFonts w:eastAsia="Times New Roman"/>
          <w:sz w:val="20"/>
          <w:szCs w:val="20"/>
          <w:vertAlign w:val="subscript"/>
        </w:rPr>
        <w:t>2</w:t>
      </w:r>
      <w:r w:rsidRPr="00002EDD">
        <w:rPr>
          <w:rFonts w:eastAsia="Times New Roman"/>
          <w:sz w:val="20"/>
          <w:szCs w:val="20"/>
        </w:rPr>
        <w:t>e</w:t>
      </w:r>
    </w:p>
    <w:p w14:paraId="34559B22" w14:textId="6500D7DF" w:rsidR="00211B94" w:rsidRPr="009348E4" w:rsidRDefault="008D56AB" w:rsidP="001E3334">
      <w:pPr>
        <w:spacing w:after="0"/>
        <w:jc w:val="both"/>
        <w:rPr>
          <w:rFonts w:eastAsia="Times New Roman"/>
          <w:sz w:val="20"/>
          <w:szCs w:val="20"/>
          <w:lang w:val="uk-UA"/>
        </w:rPr>
      </w:pPr>
      <w:r w:rsidRPr="009348E4">
        <w:rPr>
          <w:rFonts w:eastAsia="Times New Roman"/>
          <w:sz w:val="20"/>
          <w:szCs w:val="20"/>
          <w:lang w:val="uk-UA"/>
        </w:rPr>
        <w:t>Виходячи з вищезазначеного, ПДЗМ для міста Києва передбачає можливі скорочення викидів парникових газів на 349 000 тCO</w:t>
      </w:r>
      <w:r w:rsidRPr="009348E4">
        <w:rPr>
          <w:rFonts w:eastAsia="Times New Roman"/>
          <w:sz w:val="20"/>
          <w:szCs w:val="20"/>
          <w:vertAlign w:val="subscript"/>
          <w:lang w:val="uk-UA"/>
        </w:rPr>
        <w:t>2</w:t>
      </w:r>
      <w:r w:rsidRPr="009348E4">
        <w:rPr>
          <w:rFonts w:eastAsia="Times New Roman"/>
          <w:sz w:val="20"/>
          <w:szCs w:val="20"/>
          <w:lang w:val="uk-UA"/>
        </w:rPr>
        <w:t xml:space="preserve">e, що становить скорочення поточних рівнів на </w:t>
      </w:r>
      <w:r w:rsidRPr="009348E4">
        <w:rPr>
          <w:rFonts w:eastAsia="Times New Roman"/>
          <w:b/>
          <w:sz w:val="20"/>
          <w:szCs w:val="20"/>
          <w:lang w:val="uk-UA"/>
        </w:rPr>
        <w:t>6,46%</w:t>
      </w:r>
      <w:r w:rsidRPr="009348E4">
        <w:rPr>
          <w:rFonts w:eastAsia="Times New Roman"/>
          <w:sz w:val="20"/>
          <w:szCs w:val="20"/>
          <w:lang w:val="uk-UA"/>
        </w:rPr>
        <w:t xml:space="preserve"> (на основі доступних даних).</w:t>
      </w:r>
    </w:p>
    <w:p w14:paraId="6C666000" w14:textId="77777777" w:rsidR="00BA308D" w:rsidRPr="009348E4" w:rsidRDefault="00BA308D" w:rsidP="001E3334">
      <w:pPr>
        <w:spacing w:after="0"/>
        <w:jc w:val="both"/>
        <w:rPr>
          <w:rFonts w:eastAsia="Times New Roman"/>
          <w:sz w:val="20"/>
          <w:szCs w:val="20"/>
          <w:lang w:val="uk-UA"/>
        </w:rPr>
      </w:pPr>
    </w:p>
    <w:p w14:paraId="5FFBE7B1" w14:textId="77777777" w:rsidR="0062677E" w:rsidRPr="009348E4" w:rsidRDefault="0062677E" w:rsidP="0062677E">
      <w:pPr>
        <w:pStyle w:val="30"/>
        <w:rPr>
          <w:color w:val="auto"/>
          <w:lang w:val="uk-UA"/>
        </w:rPr>
      </w:pPr>
      <w:r w:rsidRPr="009348E4">
        <w:rPr>
          <w:color w:val="auto"/>
          <w:lang w:val="uk-UA"/>
        </w:rPr>
        <w:t>Інвестиції та впровадження</w:t>
      </w:r>
    </w:p>
    <w:p w14:paraId="5DF44D9C" w14:textId="25C2C8BB" w:rsidR="0062677E" w:rsidRPr="009348E4" w:rsidRDefault="0062677E" w:rsidP="001E3334">
      <w:pPr>
        <w:spacing w:afterLines="60" w:after="144"/>
        <w:jc w:val="both"/>
        <w:rPr>
          <w:sz w:val="20"/>
          <w:szCs w:val="20"/>
          <w:lang w:val="uk-UA"/>
        </w:rPr>
      </w:pPr>
      <w:r w:rsidRPr="009348E4">
        <w:rPr>
          <w:sz w:val="20"/>
          <w:szCs w:val="20"/>
          <w:lang w:val="uk-UA"/>
        </w:rPr>
        <w:t xml:space="preserve">Дотримуючись процесу ідентифікації викликів, </w:t>
      </w:r>
      <w:r w:rsidR="00C05C95" w:rsidRPr="009348E4">
        <w:rPr>
          <w:sz w:val="20"/>
          <w:szCs w:val="20"/>
          <w:lang w:val="uk-UA"/>
        </w:rPr>
        <w:t xml:space="preserve">цілеспрямованого </w:t>
      </w:r>
      <w:r w:rsidRPr="009348E4">
        <w:rPr>
          <w:sz w:val="20"/>
          <w:szCs w:val="20"/>
          <w:lang w:val="uk-UA"/>
        </w:rPr>
        <w:t xml:space="preserve">планування та розробки дій, Київська міська </w:t>
      </w:r>
      <w:r w:rsidR="00C05C95" w:rsidRPr="009348E4">
        <w:rPr>
          <w:sz w:val="20"/>
          <w:szCs w:val="20"/>
          <w:lang w:val="uk-UA"/>
        </w:rPr>
        <w:t xml:space="preserve">державна </w:t>
      </w:r>
      <w:r w:rsidRPr="009348E4">
        <w:rPr>
          <w:sz w:val="20"/>
          <w:szCs w:val="20"/>
          <w:lang w:val="uk-UA"/>
        </w:rPr>
        <w:t>адміністрація розробила надійний, чітко сфокусований амбітний план дій.</w:t>
      </w:r>
    </w:p>
    <w:p w14:paraId="0052517D" w14:textId="7A469438" w:rsidR="0062677E" w:rsidRPr="009348E4" w:rsidRDefault="00C05C95" w:rsidP="001E3334">
      <w:pPr>
        <w:spacing w:afterLines="60" w:after="144"/>
        <w:jc w:val="both"/>
        <w:rPr>
          <w:sz w:val="20"/>
          <w:szCs w:val="20"/>
          <w:lang w:val="ru-RU"/>
        </w:rPr>
      </w:pPr>
      <w:r w:rsidRPr="009348E4">
        <w:rPr>
          <w:sz w:val="20"/>
          <w:szCs w:val="20"/>
          <w:lang w:val="ru-RU"/>
        </w:rPr>
        <w:t>Впровадження</w:t>
      </w:r>
      <w:r w:rsidR="0062677E" w:rsidRPr="009348E4">
        <w:rPr>
          <w:sz w:val="20"/>
          <w:szCs w:val="20"/>
          <w:lang w:val="ru-RU"/>
        </w:rPr>
        <w:t xml:space="preserve"> заходів, рекомендованих </w:t>
      </w:r>
      <w:r w:rsidRPr="009348E4">
        <w:rPr>
          <w:sz w:val="20"/>
          <w:szCs w:val="20"/>
          <w:lang w:val="ru-RU"/>
        </w:rPr>
        <w:t>ПДЗМ</w:t>
      </w:r>
      <w:r w:rsidR="0062677E" w:rsidRPr="009348E4">
        <w:rPr>
          <w:sz w:val="20"/>
          <w:szCs w:val="20"/>
          <w:lang w:val="ru-RU"/>
        </w:rPr>
        <w:t>, забезпечить реалізацію статусу «Зелене місто». Це включає в себе роз</w:t>
      </w:r>
      <w:r w:rsidR="005E3C0A" w:rsidRPr="009348E4">
        <w:rPr>
          <w:sz w:val="20"/>
          <w:szCs w:val="20"/>
          <w:lang w:val="ru-RU"/>
        </w:rPr>
        <w:t xml:space="preserve">будову </w:t>
      </w:r>
      <w:r w:rsidR="0062677E" w:rsidRPr="009348E4">
        <w:rPr>
          <w:sz w:val="20"/>
          <w:szCs w:val="20"/>
          <w:lang w:val="ru-RU"/>
        </w:rPr>
        <w:t xml:space="preserve">спроможності використовувати можливості фінансування розумного міста та </w:t>
      </w:r>
      <w:r w:rsidRPr="009348E4">
        <w:rPr>
          <w:sz w:val="20"/>
          <w:szCs w:val="20"/>
          <w:lang w:val="ru-RU"/>
        </w:rPr>
        <w:t xml:space="preserve">відповідні </w:t>
      </w:r>
      <w:r w:rsidR="0062677E" w:rsidRPr="009348E4">
        <w:rPr>
          <w:sz w:val="20"/>
          <w:szCs w:val="20"/>
          <w:lang w:val="ru-RU"/>
        </w:rPr>
        <w:t>ініціативи як наскрізний інструмент</w:t>
      </w:r>
      <w:r w:rsidRPr="009348E4">
        <w:rPr>
          <w:sz w:val="20"/>
          <w:szCs w:val="20"/>
          <w:lang w:val="ru-RU"/>
        </w:rPr>
        <w:t xml:space="preserve"> </w:t>
      </w:r>
      <w:r w:rsidR="0062677E" w:rsidRPr="009348E4">
        <w:rPr>
          <w:sz w:val="20"/>
          <w:szCs w:val="20"/>
          <w:lang w:val="ru-RU"/>
        </w:rPr>
        <w:t>визнач</w:t>
      </w:r>
      <w:r w:rsidRPr="009348E4">
        <w:rPr>
          <w:sz w:val="20"/>
          <w:szCs w:val="20"/>
          <w:lang w:val="ru-RU"/>
        </w:rPr>
        <w:t>ення</w:t>
      </w:r>
      <w:r w:rsidR="0062677E" w:rsidRPr="009348E4">
        <w:rPr>
          <w:sz w:val="20"/>
          <w:szCs w:val="20"/>
          <w:lang w:val="ru-RU"/>
        </w:rPr>
        <w:t xml:space="preserve"> пріоритетн</w:t>
      </w:r>
      <w:r w:rsidRPr="009348E4">
        <w:rPr>
          <w:sz w:val="20"/>
          <w:szCs w:val="20"/>
          <w:lang w:val="ru-RU"/>
        </w:rPr>
        <w:t>ості</w:t>
      </w:r>
      <w:r w:rsidR="0062677E" w:rsidRPr="009348E4">
        <w:rPr>
          <w:sz w:val="20"/>
          <w:szCs w:val="20"/>
          <w:lang w:val="ru-RU"/>
        </w:rPr>
        <w:t xml:space="preserve"> стійкості міста </w:t>
      </w:r>
      <w:r w:rsidR="005E3C0A" w:rsidRPr="009348E4">
        <w:rPr>
          <w:sz w:val="20"/>
          <w:szCs w:val="20"/>
          <w:lang w:val="ru-RU"/>
        </w:rPr>
        <w:t>що</w:t>
      </w:r>
      <w:r w:rsidR="0062677E" w:rsidRPr="009348E4">
        <w:rPr>
          <w:sz w:val="20"/>
          <w:szCs w:val="20"/>
          <w:lang w:val="ru-RU"/>
        </w:rPr>
        <w:t>до поточних і потенційних майбутніх викликів</w:t>
      </w:r>
      <w:r w:rsidR="005E3C0A" w:rsidRPr="009348E4">
        <w:rPr>
          <w:sz w:val="20"/>
          <w:szCs w:val="20"/>
          <w:lang w:val="ru-RU"/>
        </w:rPr>
        <w:t>,</w:t>
      </w:r>
      <w:r w:rsidR="0062677E" w:rsidRPr="009348E4">
        <w:rPr>
          <w:sz w:val="20"/>
          <w:szCs w:val="20"/>
          <w:lang w:val="ru-RU"/>
        </w:rPr>
        <w:t xml:space="preserve"> </w:t>
      </w:r>
      <w:r w:rsidR="005E3C0A" w:rsidRPr="009348E4">
        <w:rPr>
          <w:sz w:val="20"/>
          <w:szCs w:val="20"/>
          <w:lang w:val="ru-RU"/>
        </w:rPr>
        <w:t>та</w:t>
      </w:r>
      <w:r w:rsidR="0062677E" w:rsidRPr="009348E4">
        <w:rPr>
          <w:sz w:val="20"/>
          <w:szCs w:val="20"/>
          <w:lang w:val="ru-RU"/>
        </w:rPr>
        <w:t xml:space="preserve"> підвищити адаптивність </w:t>
      </w:r>
      <w:r w:rsidR="005E3C0A" w:rsidRPr="009348E4">
        <w:rPr>
          <w:sz w:val="20"/>
          <w:szCs w:val="20"/>
          <w:lang w:val="ru-RU"/>
        </w:rPr>
        <w:t xml:space="preserve">міста </w:t>
      </w:r>
      <w:r w:rsidR="0062677E" w:rsidRPr="009348E4">
        <w:rPr>
          <w:sz w:val="20"/>
          <w:szCs w:val="20"/>
          <w:lang w:val="ru-RU"/>
        </w:rPr>
        <w:t>до зміни клімату, природокористування та збереження екосистем, а також запровадити усталені практики екологічного моніторингу.</w:t>
      </w:r>
    </w:p>
    <w:p w14:paraId="262DECEB" w14:textId="62630E4F" w:rsidR="001F218C" w:rsidRPr="006E37B5" w:rsidRDefault="005E3C0A" w:rsidP="00C05C95">
      <w:pPr>
        <w:pStyle w:val="ad"/>
        <w:spacing w:before="240" w:afterLines="60" w:after="144"/>
        <w:ind w:left="0"/>
        <w:contextualSpacing w:val="0"/>
        <w:jc w:val="both"/>
        <w:rPr>
          <w:rFonts w:eastAsia="Times New Roman"/>
          <w:sz w:val="20"/>
          <w:szCs w:val="20"/>
          <w:lang w:val="uk-UA"/>
        </w:rPr>
      </w:pPr>
      <w:r w:rsidRPr="006E37B5">
        <w:rPr>
          <w:sz w:val="20"/>
          <w:szCs w:val="20"/>
          <w:lang w:val="ru-RU"/>
        </w:rPr>
        <w:lastRenderedPageBreak/>
        <w:t xml:space="preserve">«ПДЗМ для міста Києва» </w:t>
      </w:r>
      <w:r w:rsidR="0062677E" w:rsidRPr="006E37B5">
        <w:rPr>
          <w:sz w:val="20"/>
          <w:szCs w:val="20"/>
          <w:lang w:val="ru-RU"/>
        </w:rPr>
        <w:t xml:space="preserve">пропонує місту можливість узгодити свої довгострокові цілі розвитку з </w:t>
      </w:r>
      <w:r w:rsidRPr="006E37B5">
        <w:rPr>
          <w:sz w:val="20"/>
          <w:szCs w:val="20"/>
          <w:lang w:val="ru-RU"/>
        </w:rPr>
        <w:t>бажаним планом</w:t>
      </w:r>
      <w:r w:rsidR="0062677E" w:rsidRPr="006E37B5">
        <w:rPr>
          <w:sz w:val="20"/>
          <w:szCs w:val="20"/>
          <w:lang w:val="ru-RU"/>
        </w:rPr>
        <w:t xml:space="preserve"> зеленого зростання. Це забезпечить довгострокові інвестиційні вигоди для міста в багатьох секторах, демонструючи прихильність глобальн</w:t>
      </w:r>
      <w:r w:rsidRPr="006E37B5">
        <w:rPr>
          <w:sz w:val="20"/>
          <w:szCs w:val="20"/>
          <w:lang w:val="ru-RU"/>
        </w:rPr>
        <w:t>ому</w:t>
      </w:r>
      <w:r w:rsidR="0062677E" w:rsidRPr="006E37B5">
        <w:rPr>
          <w:sz w:val="20"/>
          <w:szCs w:val="20"/>
          <w:lang w:val="ru-RU"/>
        </w:rPr>
        <w:t xml:space="preserve"> екологічн</w:t>
      </w:r>
      <w:r w:rsidRPr="006E37B5">
        <w:rPr>
          <w:sz w:val="20"/>
          <w:szCs w:val="20"/>
          <w:lang w:val="ru-RU"/>
        </w:rPr>
        <w:t>ому порядку денному</w:t>
      </w:r>
      <w:r w:rsidR="0062677E" w:rsidRPr="006E37B5">
        <w:rPr>
          <w:sz w:val="20"/>
          <w:szCs w:val="20"/>
          <w:lang w:val="ru-RU"/>
        </w:rPr>
        <w:t>.</w:t>
      </w:r>
      <w:bookmarkEnd w:id="18"/>
    </w:p>
    <w:p w14:paraId="4AE6BBAD" w14:textId="77777777" w:rsidR="0033722E" w:rsidRPr="004E049F" w:rsidRDefault="0033722E" w:rsidP="00E53FB2">
      <w:pPr>
        <w:jc w:val="both"/>
        <w:rPr>
          <w:rFonts w:eastAsia="Times New Roman"/>
          <w:b/>
          <w:sz w:val="20"/>
          <w:szCs w:val="20"/>
          <w:highlight w:val="yellow"/>
          <w:lang w:val="uk-UA"/>
        </w:rPr>
        <w:sectPr w:rsidR="0033722E" w:rsidRPr="004E049F" w:rsidSect="00245FB5">
          <w:pgSz w:w="11906" w:h="16838"/>
          <w:pgMar w:top="1440" w:right="1440" w:bottom="1440" w:left="1440" w:header="708" w:footer="708" w:gutter="0"/>
          <w:pgNumType w:fmt="lowerRoman"/>
          <w:cols w:space="708"/>
          <w:docGrid w:linePitch="360"/>
        </w:sectPr>
      </w:pPr>
    </w:p>
    <w:p w14:paraId="10BAC08E" w14:textId="5D91D7A2" w:rsidR="00914932" w:rsidRPr="004E049F" w:rsidRDefault="00245FB5" w:rsidP="00E53FB2">
      <w:pPr>
        <w:jc w:val="both"/>
        <w:rPr>
          <w:rFonts w:eastAsia="Times New Roman"/>
          <w:b/>
          <w:sz w:val="20"/>
          <w:szCs w:val="20"/>
          <w:lang w:val="uk-UA"/>
        </w:rPr>
      </w:pPr>
      <w:r w:rsidRPr="004E049F">
        <w:rPr>
          <w:noProof/>
          <w:lang w:val="ru-RU" w:eastAsia="ru-RU"/>
        </w:rPr>
        <w:lastRenderedPageBreak/>
        <mc:AlternateContent>
          <mc:Choice Requires="wps">
            <w:drawing>
              <wp:anchor distT="0" distB="0" distL="114300" distR="114300" simplePos="0" relativeHeight="251192832" behindDoc="1" locked="0" layoutInCell="1" allowOverlap="1" wp14:anchorId="4B7201E4" wp14:editId="3947F66A">
                <wp:simplePos x="0" y="0"/>
                <wp:positionH relativeFrom="column">
                  <wp:posOffset>200025</wp:posOffset>
                </wp:positionH>
                <wp:positionV relativeFrom="paragraph">
                  <wp:posOffset>-23812</wp:posOffset>
                </wp:positionV>
                <wp:extent cx="4880758" cy="166687"/>
                <wp:effectExtent l="0" t="0" r="15240" b="5080"/>
                <wp:wrapNone/>
                <wp:docPr id="22" name="Text Box 22"/>
                <wp:cNvGraphicFramePr/>
                <a:graphic xmlns:a="http://schemas.openxmlformats.org/drawingml/2006/main">
                  <a:graphicData uri="http://schemas.microsoft.com/office/word/2010/wordprocessingShape">
                    <wps:wsp>
                      <wps:cNvSpPr txBox="1"/>
                      <wps:spPr>
                        <a:xfrm>
                          <a:off x="0" y="0"/>
                          <a:ext cx="4880758" cy="166687"/>
                        </a:xfrm>
                        <a:prstGeom prst="rect">
                          <a:avLst/>
                        </a:prstGeom>
                        <a:noFill/>
                        <a:ln>
                          <a:noFill/>
                        </a:ln>
                      </wps:spPr>
                      <wps:txbx>
                        <w:txbxContent>
                          <w:p w14:paraId="31369608" w14:textId="0261ED5E" w:rsidR="00FD190C" w:rsidRPr="00B72E56" w:rsidRDefault="00FD190C" w:rsidP="00B72E56">
                            <w:pPr>
                              <w:pStyle w:val="af6"/>
                              <w:keepNext/>
                              <w:rPr>
                                <w:lang w:val="uk-UA"/>
                              </w:rPr>
                            </w:pPr>
                            <w:r w:rsidRPr="00B72E56">
                              <w:rPr>
                                <w:lang w:val="uk-UA"/>
                              </w:rPr>
                              <w:t xml:space="preserve">Таблиця  </w:t>
                            </w:r>
                            <w:r w:rsidRPr="00B72E56">
                              <w:rPr>
                                <w:lang w:val="uk-UA"/>
                              </w:rPr>
                              <w:fldChar w:fldCharType="begin"/>
                            </w:r>
                            <w:r w:rsidRPr="00B72E56">
                              <w:rPr>
                                <w:lang w:val="uk-UA"/>
                              </w:rPr>
                              <w:instrText xml:space="preserve"> STYLEREF 1 \s </w:instrText>
                            </w:r>
                            <w:r w:rsidRPr="00B72E56">
                              <w:rPr>
                                <w:lang w:val="uk-UA"/>
                              </w:rPr>
                              <w:fldChar w:fldCharType="separate"/>
                            </w:r>
                            <w:r w:rsidR="006C50DB">
                              <w:rPr>
                                <w:noProof/>
                                <w:lang w:val="uk-UA"/>
                              </w:rPr>
                              <w:t>0</w:t>
                            </w:r>
                            <w:r w:rsidRPr="00B72E56">
                              <w:rPr>
                                <w:lang w:val="uk-UA"/>
                              </w:rPr>
                              <w:fldChar w:fldCharType="end"/>
                            </w:r>
                            <w:r w:rsidRPr="00B72E56">
                              <w:rPr>
                                <w:lang w:val="uk-UA"/>
                              </w:rPr>
                              <w:noBreakHyphen/>
                            </w:r>
                            <w:r>
                              <w:rPr>
                                <w:lang w:val="uk-UA"/>
                              </w:rPr>
                              <w:t>2</w:t>
                            </w:r>
                            <w:r w:rsidRPr="00B72E56">
                              <w:rPr>
                                <w:lang w:val="uk-UA"/>
                              </w:rPr>
                              <w:t>: Резюме інвестиційного плану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201E4" id="Text Box 22" o:spid="_x0000_s1051" type="#_x0000_t202" style="position:absolute;left:0;text-align:left;margin-left:15.75pt;margin-top:-1.85pt;width:384.3pt;height:13.1pt;z-index:-2521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" filled="f" stroked="f">
                <v:textbox inset="0,0,0,0">
                  <w:txbxContent>
                    <w:p w14:paraId="31369608" w14:textId="0261ED5E" w:rsidR="00FD190C" w:rsidRPr="00B72E56" w:rsidRDefault="00FD190C" w:rsidP="00B72E56">
                      <w:pPr>
                        <w:pStyle w:val="af6"/>
                        <w:keepNext/>
                        <w:rPr>
                          <w:lang w:val="uk-UA"/>
                        </w:rPr>
                      </w:pPr>
                      <w:r w:rsidRPr="00B72E56">
                        <w:rPr>
                          <w:lang w:val="uk-UA"/>
                        </w:rPr>
                        <w:t xml:space="preserve">Таблиця  </w:t>
                      </w:r>
                      <w:r w:rsidRPr="00B72E56">
                        <w:rPr>
                          <w:lang w:val="uk-UA"/>
                        </w:rPr>
                        <w:fldChar w:fldCharType="begin"/>
                      </w:r>
                      <w:r w:rsidRPr="00B72E56">
                        <w:rPr>
                          <w:lang w:val="uk-UA"/>
                        </w:rPr>
                        <w:instrText xml:space="preserve"> STYLEREF 1 \s </w:instrText>
                      </w:r>
                      <w:r w:rsidRPr="00B72E56">
                        <w:rPr>
                          <w:lang w:val="uk-UA"/>
                        </w:rPr>
                        <w:fldChar w:fldCharType="separate"/>
                      </w:r>
                      <w:r w:rsidR="006C50DB">
                        <w:rPr>
                          <w:noProof/>
                          <w:lang w:val="uk-UA"/>
                        </w:rPr>
                        <w:t>0</w:t>
                      </w:r>
                      <w:r w:rsidRPr="00B72E56">
                        <w:rPr>
                          <w:lang w:val="uk-UA"/>
                        </w:rPr>
                        <w:fldChar w:fldCharType="end"/>
                      </w:r>
                      <w:r w:rsidRPr="00B72E56">
                        <w:rPr>
                          <w:lang w:val="uk-UA"/>
                        </w:rPr>
                        <w:noBreakHyphen/>
                      </w:r>
                      <w:r>
                        <w:rPr>
                          <w:lang w:val="uk-UA"/>
                        </w:rPr>
                        <w:t>2</w:t>
                      </w:r>
                      <w:r w:rsidRPr="00B72E56">
                        <w:rPr>
                          <w:lang w:val="uk-UA"/>
                        </w:rPr>
                        <w:t>: Резюме інвестиційного плану</w:t>
                      </w:r>
                    </w:p>
                  </w:txbxContent>
                </v:textbox>
              </v:shape>
            </w:pict>
          </mc:Fallback>
        </mc:AlternateContent>
      </w:r>
    </w:p>
    <w:p w14:paraId="3B44E31E" w14:textId="1310945E" w:rsidR="001633DF" w:rsidRDefault="00862DE7" w:rsidP="006037FC">
      <w:pPr>
        <w:pStyle w:val="ad"/>
        <w:spacing w:before="240" w:afterLines="60" w:after="144"/>
        <w:ind w:left="0"/>
        <w:contextualSpacing w:val="0"/>
        <w:rPr>
          <w:sz w:val="20"/>
          <w:szCs w:val="20"/>
          <w:lang w:val="uk-UA"/>
        </w:rPr>
      </w:pPr>
      <w:r w:rsidRPr="00862DE7">
        <w:rPr>
          <w:noProof/>
          <w:sz w:val="20"/>
          <w:szCs w:val="20"/>
          <w:lang w:val="ru-RU" w:eastAsia="ru-RU"/>
        </w:rPr>
        <w:drawing>
          <wp:inline distT="0" distB="0" distL="0" distR="0" wp14:anchorId="7E18A1B4" wp14:editId="18C51913">
            <wp:extent cx="13585190" cy="8425543"/>
            <wp:effectExtent l="0" t="0" r="0" b="0"/>
            <wp:docPr id="8" name="Рисунок 8" descr="C:\Users\user\Downloads\таблиця-Клім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таблиця-Клімук.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2608" t="2298" r="4227" b="9371"/>
                    <a:stretch/>
                  </pic:blipFill>
                  <pic:spPr bwMode="auto">
                    <a:xfrm>
                      <a:off x="0" y="0"/>
                      <a:ext cx="13594400" cy="8431255"/>
                    </a:xfrm>
                    <a:prstGeom prst="rect">
                      <a:avLst/>
                    </a:prstGeom>
                    <a:noFill/>
                    <a:ln>
                      <a:noFill/>
                    </a:ln>
                    <a:extLst>
                      <a:ext uri="{53640926-AAD7-44D8-BBD7-CCE9431645EC}">
                        <a14:shadowObscured xmlns:a14="http://schemas.microsoft.com/office/drawing/2010/main"/>
                      </a:ext>
                    </a:extLst>
                  </pic:spPr>
                </pic:pic>
              </a:graphicData>
            </a:graphic>
          </wp:inline>
        </w:drawing>
      </w:r>
    </w:p>
    <w:p w14:paraId="2FE2FD8F" w14:textId="29768B8F" w:rsidR="00862DE7" w:rsidRPr="004E049F" w:rsidRDefault="00862DE7" w:rsidP="006037FC">
      <w:pPr>
        <w:pStyle w:val="ad"/>
        <w:spacing w:before="240" w:afterLines="60" w:after="144"/>
        <w:ind w:left="0"/>
        <w:contextualSpacing w:val="0"/>
        <w:rPr>
          <w:sz w:val="20"/>
          <w:szCs w:val="20"/>
          <w:lang w:val="uk-UA"/>
        </w:rPr>
        <w:sectPr w:rsidR="00862DE7" w:rsidRPr="004E049F" w:rsidSect="00245FB5">
          <w:pgSz w:w="23811" w:h="16838" w:orient="landscape" w:code="8"/>
          <w:pgMar w:top="1440" w:right="1440" w:bottom="1440" w:left="1440" w:header="708" w:footer="708" w:gutter="0"/>
          <w:pgNumType w:fmt="lowerRoman"/>
          <w:cols w:space="708"/>
          <w:docGrid w:linePitch="360"/>
        </w:sectPr>
      </w:pPr>
    </w:p>
    <w:p w14:paraId="633356B1" w14:textId="77777777" w:rsidR="00BA750A" w:rsidRPr="004E049F" w:rsidRDefault="00BA750A" w:rsidP="006037FC">
      <w:pPr>
        <w:pStyle w:val="ad"/>
        <w:spacing w:before="240" w:afterLines="60" w:after="144"/>
        <w:ind w:left="0"/>
        <w:contextualSpacing w:val="0"/>
        <w:rPr>
          <w:sz w:val="20"/>
          <w:szCs w:val="20"/>
          <w:lang w:val="uk-UA"/>
        </w:rPr>
      </w:pPr>
    </w:p>
    <w:p w14:paraId="4391B0CC" w14:textId="77777777" w:rsidR="00245FB5" w:rsidRPr="004E049F" w:rsidRDefault="00245FB5" w:rsidP="006037FC">
      <w:pPr>
        <w:pStyle w:val="ad"/>
        <w:spacing w:before="240" w:afterLines="60" w:after="144"/>
        <w:ind w:left="0"/>
        <w:contextualSpacing w:val="0"/>
        <w:rPr>
          <w:sz w:val="20"/>
          <w:szCs w:val="20"/>
          <w:lang w:val="uk-UA"/>
        </w:rPr>
      </w:pPr>
    </w:p>
    <w:p w14:paraId="47385C8C" w14:textId="77777777" w:rsidR="00245FB5" w:rsidRPr="004E049F" w:rsidRDefault="00245FB5" w:rsidP="006037FC">
      <w:pPr>
        <w:pStyle w:val="ad"/>
        <w:spacing w:before="240" w:afterLines="60" w:after="144"/>
        <w:ind w:left="0"/>
        <w:contextualSpacing w:val="0"/>
        <w:rPr>
          <w:sz w:val="20"/>
          <w:szCs w:val="20"/>
          <w:lang w:val="uk-UA"/>
        </w:rPr>
      </w:pPr>
    </w:p>
    <w:p w14:paraId="584349EA" w14:textId="77777777" w:rsidR="00245FB5" w:rsidRPr="004E049F" w:rsidRDefault="00245FB5" w:rsidP="006037FC">
      <w:pPr>
        <w:pStyle w:val="ad"/>
        <w:spacing w:before="240" w:afterLines="60" w:after="144"/>
        <w:ind w:left="0"/>
        <w:contextualSpacing w:val="0"/>
        <w:rPr>
          <w:sz w:val="20"/>
          <w:szCs w:val="20"/>
          <w:lang w:val="uk-UA"/>
        </w:rPr>
      </w:pPr>
    </w:p>
    <w:p w14:paraId="287774CB" w14:textId="77777777" w:rsidR="00245FB5" w:rsidRPr="004E049F" w:rsidRDefault="00245FB5" w:rsidP="006037FC">
      <w:pPr>
        <w:pStyle w:val="ad"/>
        <w:spacing w:before="240" w:afterLines="60" w:after="144"/>
        <w:ind w:left="0"/>
        <w:contextualSpacing w:val="0"/>
        <w:rPr>
          <w:sz w:val="20"/>
          <w:szCs w:val="20"/>
          <w:lang w:val="uk-UA"/>
        </w:rPr>
      </w:pPr>
    </w:p>
    <w:p w14:paraId="09C860F9" w14:textId="77777777" w:rsidR="00245FB5" w:rsidRPr="004E049F" w:rsidRDefault="00245FB5" w:rsidP="006037FC">
      <w:pPr>
        <w:pStyle w:val="ad"/>
        <w:spacing w:before="240" w:afterLines="60" w:after="144"/>
        <w:ind w:left="0"/>
        <w:contextualSpacing w:val="0"/>
        <w:rPr>
          <w:sz w:val="20"/>
          <w:szCs w:val="20"/>
          <w:lang w:val="uk-UA"/>
        </w:rPr>
      </w:pPr>
    </w:p>
    <w:p w14:paraId="673CE009" w14:textId="77777777" w:rsidR="00A074D5" w:rsidRPr="004E049F" w:rsidRDefault="0033722E">
      <w:pPr>
        <w:rPr>
          <w:lang w:val="uk-UA"/>
        </w:rPr>
      </w:pPr>
      <w:r w:rsidRPr="004E049F">
        <w:rPr>
          <w:noProof/>
          <w:lang w:val="ru-RU" w:eastAsia="ru-RU"/>
        </w:rPr>
        <w:drawing>
          <wp:anchor distT="0" distB="0" distL="114300" distR="114300" simplePos="0" relativeHeight="250866176" behindDoc="1" locked="0" layoutInCell="1" allowOverlap="1" wp14:anchorId="51CB184A" wp14:editId="5C5FBC33">
            <wp:simplePos x="0" y="0"/>
            <wp:positionH relativeFrom="margin">
              <wp:align>center</wp:align>
            </wp:positionH>
            <wp:positionV relativeFrom="margin">
              <wp:align>center</wp:align>
            </wp:positionV>
            <wp:extent cx="7648324" cy="10673420"/>
            <wp:effectExtent l="0" t="0" r="0" b="0"/>
            <wp:wrapNone/>
            <wp:docPr id="44" name="Picture 44" descr="A building with a mountain in th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building with a mountain in the background&#10;&#10;Description automatically generated with low confidenc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648324" cy="10673420"/>
                    </a:xfrm>
                    <a:prstGeom prst="rect">
                      <a:avLst/>
                    </a:prstGeom>
                  </pic:spPr>
                </pic:pic>
              </a:graphicData>
            </a:graphic>
            <wp14:sizeRelH relativeFrom="margin">
              <wp14:pctWidth>0</wp14:pctWidth>
            </wp14:sizeRelH>
            <wp14:sizeRelV relativeFrom="margin">
              <wp14:pctHeight>0</wp14:pctHeight>
            </wp14:sizeRelV>
          </wp:anchor>
        </w:drawing>
      </w:r>
    </w:p>
    <w:p w14:paraId="256BA039" w14:textId="77777777" w:rsidR="00245FB5" w:rsidRPr="004E049F" w:rsidRDefault="00245FB5" w:rsidP="00CF62C7">
      <w:pPr>
        <w:pStyle w:val="1"/>
        <w:numPr>
          <w:ilvl w:val="0"/>
          <w:numId w:val="1"/>
        </w:numPr>
        <w:rPr>
          <w:lang w:val="uk-UA"/>
        </w:rPr>
        <w:sectPr w:rsidR="00245FB5" w:rsidRPr="004E049F" w:rsidSect="00245FB5">
          <w:type w:val="continuous"/>
          <w:pgSz w:w="11906" w:h="16838"/>
          <w:pgMar w:top="1440" w:right="1440" w:bottom="1440" w:left="1440" w:header="708" w:footer="708" w:gutter="0"/>
          <w:cols w:space="708"/>
          <w:docGrid w:linePitch="360"/>
        </w:sectPr>
      </w:pPr>
      <w:bookmarkStart w:id="19" w:name="_Toc83203341"/>
    </w:p>
    <w:p w14:paraId="2CEE7437" w14:textId="77777777" w:rsidR="0012180F" w:rsidRPr="004E049F" w:rsidRDefault="00087A13" w:rsidP="00CF62C7">
      <w:pPr>
        <w:pStyle w:val="1"/>
        <w:numPr>
          <w:ilvl w:val="0"/>
          <w:numId w:val="1"/>
        </w:numPr>
        <w:rPr>
          <w:lang w:val="uk-UA"/>
        </w:rPr>
      </w:pPr>
      <w:bookmarkStart w:id="20" w:name="_Toc114670575"/>
      <w:r w:rsidRPr="004E049F">
        <w:rPr>
          <w:lang w:val="uk-UA"/>
        </w:rPr>
        <w:lastRenderedPageBreak/>
        <w:t xml:space="preserve">Про </w:t>
      </w:r>
      <w:bookmarkEnd w:id="19"/>
      <w:r w:rsidR="00D3088B" w:rsidRPr="004E049F">
        <w:rPr>
          <w:lang w:val="uk-UA"/>
        </w:rPr>
        <w:t>ПДЗМ</w:t>
      </w:r>
      <w:r w:rsidR="00D662A4" w:rsidRPr="004E049F">
        <w:rPr>
          <w:lang w:val="uk-UA"/>
        </w:rPr>
        <w:t xml:space="preserve"> для м</w:t>
      </w:r>
      <w:r w:rsidR="00996204" w:rsidRPr="004E049F">
        <w:rPr>
          <w:lang w:val="uk-UA"/>
        </w:rPr>
        <w:t xml:space="preserve">іста </w:t>
      </w:r>
      <w:r w:rsidR="00D662A4" w:rsidRPr="004E049F">
        <w:rPr>
          <w:lang w:val="uk-UA"/>
        </w:rPr>
        <w:t>Києва</w:t>
      </w:r>
      <w:bookmarkEnd w:id="20"/>
    </w:p>
    <w:p w14:paraId="52ED1CB9" w14:textId="77777777" w:rsidR="00DF18CC" w:rsidRPr="004E049F" w:rsidRDefault="00D662A4" w:rsidP="00CF62C7">
      <w:pPr>
        <w:pStyle w:val="21"/>
        <w:numPr>
          <w:ilvl w:val="1"/>
          <w:numId w:val="1"/>
        </w:numPr>
        <w:rPr>
          <w:lang w:val="uk-UA"/>
        </w:rPr>
      </w:pPr>
      <w:bookmarkStart w:id="21" w:name="_Toc114670576"/>
      <w:r w:rsidRPr="004E049F">
        <w:rPr>
          <w:lang w:val="uk-UA"/>
        </w:rPr>
        <w:t>Програма ЄБРР</w:t>
      </w:r>
      <w:r w:rsidR="00996204" w:rsidRPr="004E049F">
        <w:rPr>
          <w:lang w:val="uk-UA"/>
        </w:rPr>
        <w:t xml:space="preserve"> «Зелені міста»</w:t>
      </w:r>
      <w:bookmarkEnd w:id="21"/>
    </w:p>
    <w:p w14:paraId="6D73CEA1" w14:textId="2035FCF1" w:rsidR="00153AC8" w:rsidRPr="004E049F" w:rsidRDefault="00153AC8" w:rsidP="00153AC8">
      <w:pPr>
        <w:jc w:val="both"/>
        <w:rPr>
          <w:sz w:val="20"/>
          <w:szCs w:val="20"/>
          <w:lang w:val="uk-UA"/>
        </w:rPr>
      </w:pPr>
      <w:r w:rsidRPr="004E049F">
        <w:rPr>
          <w:sz w:val="20"/>
          <w:szCs w:val="20"/>
          <w:lang w:val="uk-UA"/>
        </w:rPr>
        <w:t xml:space="preserve">Протягом кількох останніх років екологічні цілі стратегій та діяльності ЄБРР набули критичної ваги. </w:t>
      </w:r>
      <w:r w:rsidR="00BB28C0">
        <w:rPr>
          <w:sz w:val="20"/>
          <w:szCs w:val="20"/>
          <w:lang w:val="uk-UA"/>
        </w:rPr>
        <w:t xml:space="preserve">Банк </w:t>
      </w:r>
      <w:r w:rsidR="00D662A4" w:rsidRPr="004E049F">
        <w:rPr>
          <w:sz w:val="20"/>
          <w:szCs w:val="20"/>
          <w:lang w:val="uk-UA"/>
        </w:rPr>
        <w:t xml:space="preserve">ухвалив </w:t>
      </w:r>
      <w:r w:rsidR="001A0857" w:rsidRPr="004E049F">
        <w:rPr>
          <w:sz w:val="20"/>
          <w:szCs w:val="20"/>
          <w:lang w:val="uk-UA"/>
        </w:rPr>
        <w:t>п</w:t>
      </w:r>
      <w:r w:rsidRPr="004E049F">
        <w:rPr>
          <w:sz w:val="20"/>
          <w:szCs w:val="20"/>
          <w:lang w:val="uk-UA"/>
        </w:rPr>
        <w:t xml:space="preserve">ідхід </w:t>
      </w:r>
      <w:r w:rsidR="00870689" w:rsidRPr="004E049F">
        <w:rPr>
          <w:sz w:val="20"/>
          <w:szCs w:val="20"/>
          <w:lang w:val="uk-UA"/>
        </w:rPr>
        <w:t>«</w:t>
      </w:r>
      <w:r w:rsidR="001A0857" w:rsidRPr="004E049F">
        <w:rPr>
          <w:sz w:val="20"/>
          <w:szCs w:val="20"/>
          <w:lang w:val="uk-UA"/>
        </w:rPr>
        <w:t>П</w:t>
      </w:r>
      <w:r w:rsidRPr="004E049F">
        <w:rPr>
          <w:sz w:val="20"/>
          <w:szCs w:val="20"/>
          <w:lang w:val="uk-UA"/>
        </w:rPr>
        <w:t>ереходу до зеленої економіки»</w:t>
      </w:r>
      <w:r w:rsidR="00D662A4" w:rsidRPr="004E049F">
        <w:rPr>
          <w:sz w:val="20"/>
          <w:szCs w:val="20"/>
          <w:lang w:val="uk-UA"/>
        </w:rPr>
        <w:t xml:space="preserve"> (Green Economy Transition)</w:t>
      </w:r>
      <w:r w:rsidRPr="004E049F">
        <w:rPr>
          <w:sz w:val="20"/>
          <w:szCs w:val="20"/>
          <w:lang w:val="uk-UA"/>
        </w:rPr>
        <w:t xml:space="preserve">, який поставив за мету </w:t>
      </w:r>
      <w:r w:rsidR="00D3088B" w:rsidRPr="004E049F">
        <w:rPr>
          <w:sz w:val="20"/>
          <w:szCs w:val="20"/>
          <w:lang w:val="uk-UA"/>
        </w:rPr>
        <w:t>збільшити</w:t>
      </w:r>
      <w:r w:rsidRPr="004E049F">
        <w:rPr>
          <w:sz w:val="20"/>
          <w:szCs w:val="20"/>
          <w:lang w:val="uk-UA"/>
        </w:rPr>
        <w:t xml:space="preserve"> частку «зелених» проєктів у портфелі інвестицій </w:t>
      </w:r>
      <w:r w:rsidR="00BF2052" w:rsidRPr="004E049F">
        <w:rPr>
          <w:sz w:val="20"/>
          <w:szCs w:val="20"/>
          <w:lang w:val="uk-UA"/>
        </w:rPr>
        <w:t>ЄБРР</w:t>
      </w:r>
      <w:r w:rsidR="006310C3">
        <w:rPr>
          <w:sz w:val="20"/>
          <w:szCs w:val="20"/>
          <w:lang w:val="uk-UA"/>
        </w:rPr>
        <w:t xml:space="preserve"> </w:t>
      </w:r>
      <w:r w:rsidR="006310C3" w:rsidRPr="00B10400">
        <w:rPr>
          <w:sz w:val="20"/>
          <w:szCs w:val="20"/>
          <w:lang w:val="uk-UA"/>
        </w:rPr>
        <w:t>до 50%</w:t>
      </w:r>
      <w:r w:rsidRPr="00B10400">
        <w:rPr>
          <w:sz w:val="20"/>
          <w:szCs w:val="20"/>
          <w:lang w:val="uk-UA"/>
        </w:rPr>
        <w:t>.</w:t>
      </w:r>
      <w:r w:rsidRPr="006310C3">
        <w:rPr>
          <w:color w:val="FF0000"/>
          <w:sz w:val="20"/>
          <w:szCs w:val="20"/>
          <w:lang w:val="uk-UA"/>
        </w:rPr>
        <w:t xml:space="preserve"> </w:t>
      </w:r>
      <w:r w:rsidRPr="004E049F">
        <w:rPr>
          <w:sz w:val="20"/>
          <w:szCs w:val="20"/>
          <w:lang w:val="uk-UA"/>
        </w:rPr>
        <w:t xml:space="preserve">Порядок денний екологічно збалансованого розвитку міст </w:t>
      </w:r>
      <w:r w:rsidR="00B6083C">
        <w:rPr>
          <w:sz w:val="20"/>
          <w:szCs w:val="20"/>
          <w:lang w:val="uk-UA"/>
        </w:rPr>
        <w:t>набуває сили</w:t>
      </w:r>
      <w:r w:rsidRPr="004E049F">
        <w:rPr>
          <w:sz w:val="20"/>
          <w:szCs w:val="20"/>
          <w:lang w:val="uk-UA"/>
        </w:rPr>
        <w:t xml:space="preserve">, при цьому зростає й рівень децентралізації дій, спрямованих на розвиток </w:t>
      </w:r>
      <w:r w:rsidR="00BF2052" w:rsidRPr="004E049F">
        <w:rPr>
          <w:sz w:val="20"/>
          <w:szCs w:val="20"/>
          <w:lang w:val="uk-UA"/>
        </w:rPr>
        <w:t>«</w:t>
      </w:r>
      <w:r w:rsidRPr="004E049F">
        <w:rPr>
          <w:sz w:val="20"/>
          <w:szCs w:val="20"/>
          <w:lang w:val="uk-UA"/>
        </w:rPr>
        <w:t>зелених</w:t>
      </w:r>
      <w:r w:rsidR="00BF2052" w:rsidRPr="004E049F">
        <w:rPr>
          <w:sz w:val="20"/>
          <w:szCs w:val="20"/>
          <w:lang w:val="uk-UA"/>
        </w:rPr>
        <w:t>»</w:t>
      </w:r>
      <w:r w:rsidRPr="004E049F">
        <w:rPr>
          <w:sz w:val="20"/>
          <w:szCs w:val="20"/>
          <w:lang w:val="uk-UA"/>
        </w:rPr>
        <w:t xml:space="preserve"> </w:t>
      </w:r>
      <w:r w:rsidR="001A0857" w:rsidRPr="004E049F">
        <w:rPr>
          <w:sz w:val="20"/>
          <w:szCs w:val="20"/>
          <w:lang w:val="uk-UA"/>
        </w:rPr>
        <w:t>та сталих</w:t>
      </w:r>
      <w:r w:rsidRPr="004E049F">
        <w:rPr>
          <w:sz w:val="20"/>
          <w:szCs w:val="20"/>
          <w:lang w:val="uk-UA"/>
        </w:rPr>
        <w:t xml:space="preserve"> міст. Крім того, </w:t>
      </w:r>
      <w:r w:rsidR="001A0857" w:rsidRPr="004E049F">
        <w:rPr>
          <w:sz w:val="20"/>
          <w:szCs w:val="20"/>
          <w:lang w:val="uk-UA"/>
        </w:rPr>
        <w:t>зроста</w:t>
      </w:r>
      <w:r w:rsidR="00B6083C">
        <w:rPr>
          <w:sz w:val="20"/>
          <w:szCs w:val="20"/>
          <w:lang w:val="uk-UA"/>
        </w:rPr>
        <w:t>є</w:t>
      </w:r>
      <w:r w:rsidR="001A0857" w:rsidRPr="004E049F">
        <w:rPr>
          <w:sz w:val="20"/>
          <w:szCs w:val="20"/>
          <w:lang w:val="uk-UA"/>
        </w:rPr>
        <w:t xml:space="preserve"> </w:t>
      </w:r>
      <w:r w:rsidRPr="004E049F">
        <w:rPr>
          <w:sz w:val="20"/>
          <w:szCs w:val="20"/>
          <w:lang w:val="uk-UA"/>
        </w:rPr>
        <w:t>потреба в систем</w:t>
      </w:r>
      <w:r w:rsidR="001A0857" w:rsidRPr="004E049F">
        <w:rPr>
          <w:sz w:val="20"/>
          <w:szCs w:val="20"/>
          <w:lang w:val="uk-UA"/>
        </w:rPr>
        <w:t xml:space="preserve">ному </w:t>
      </w:r>
      <w:r w:rsidRPr="004E049F">
        <w:rPr>
          <w:sz w:val="20"/>
          <w:szCs w:val="20"/>
          <w:lang w:val="uk-UA"/>
        </w:rPr>
        <w:t>підход</w:t>
      </w:r>
      <w:r w:rsidR="001A0857" w:rsidRPr="004E049F">
        <w:rPr>
          <w:sz w:val="20"/>
          <w:szCs w:val="20"/>
          <w:lang w:val="uk-UA"/>
        </w:rPr>
        <w:t xml:space="preserve">і </w:t>
      </w:r>
      <w:r w:rsidRPr="004E049F">
        <w:rPr>
          <w:sz w:val="20"/>
          <w:szCs w:val="20"/>
          <w:lang w:val="uk-UA"/>
        </w:rPr>
        <w:t xml:space="preserve">до </w:t>
      </w:r>
      <w:r w:rsidR="00BF2052" w:rsidRPr="004E049F">
        <w:rPr>
          <w:sz w:val="20"/>
          <w:szCs w:val="20"/>
          <w:lang w:val="uk-UA"/>
        </w:rPr>
        <w:t xml:space="preserve">розбудови та управління </w:t>
      </w:r>
      <w:r w:rsidRPr="004E049F">
        <w:rPr>
          <w:sz w:val="20"/>
          <w:szCs w:val="20"/>
          <w:lang w:val="uk-UA"/>
        </w:rPr>
        <w:t>міст</w:t>
      </w:r>
      <w:r w:rsidR="00BF2052" w:rsidRPr="004E049F">
        <w:rPr>
          <w:sz w:val="20"/>
          <w:szCs w:val="20"/>
          <w:lang w:val="uk-UA"/>
        </w:rPr>
        <w:t>ами</w:t>
      </w:r>
      <w:r w:rsidR="001A0857" w:rsidRPr="004E049F">
        <w:rPr>
          <w:sz w:val="20"/>
          <w:szCs w:val="20"/>
          <w:lang w:val="uk-UA"/>
        </w:rPr>
        <w:t>, що</w:t>
      </w:r>
      <w:r w:rsidRPr="004E049F">
        <w:rPr>
          <w:sz w:val="20"/>
          <w:szCs w:val="20"/>
          <w:lang w:val="uk-UA"/>
        </w:rPr>
        <w:t xml:space="preserve"> охопл</w:t>
      </w:r>
      <w:r w:rsidR="001A0857" w:rsidRPr="004E049F">
        <w:rPr>
          <w:sz w:val="20"/>
          <w:szCs w:val="20"/>
          <w:lang w:val="uk-UA"/>
        </w:rPr>
        <w:t>ює</w:t>
      </w:r>
      <w:r w:rsidRPr="004E049F">
        <w:rPr>
          <w:sz w:val="20"/>
          <w:szCs w:val="20"/>
          <w:lang w:val="uk-UA"/>
        </w:rPr>
        <w:t xml:space="preserve"> широк</w:t>
      </w:r>
      <w:r w:rsidR="001A0857" w:rsidRPr="004E049F">
        <w:rPr>
          <w:sz w:val="20"/>
          <w:szCs w:val="20"/>
          <w:lang w:val="uk-UA"/>
        </w:rPr>
        <w:t>ий</w:t>
      </w:r>
      <w:r w:rsidRPr="004E049F">
        <w:rPr>
          <w:sz w:val="20"/>
          <w:szCs w:val="20"/>
          <w:lang w:val="uk-UA"/>
        </w:rPr>
        <w:t xml:space="preserve"> </w:t>
      </w:r>
      <w:r w:rsidR="001A0857" w:rsidRPr="004E049F">
        <w:rPr>
          <w:sz w:val="20"/>
          <w:szCs w:val="20"/>
          <w:lang w:val="uk-UA"/>
        </w:rPr>
        <w:t>спектр</w:t>
      </w:r>
      <w:r w:rsidRPr="004E049F">
        <w:rPr>
          <w:sz w:val="20"/>
          <w:szCs w:val="20"/>
          <w:lang w:val="uk-UA"/>
        </w:rPr>
        <w:t xml:space="preserve"> екологічних проблем та </w:t>
      </w:r>
      <w:r w:rsidR="001A0857" w:rsidRPr="004E049F">
        <w:rPr>
          <w:sz w:val="20"/>
          <w:szCs w:val="20"/>
          <w:lang w:val="uk-UA"/>
        </w:rPr>
        <w:t xml:space="preserve">пов'язує їх з економічними та соціальними цілями, </w:t>
      </w:r>
      <w:r w:rsidR="00042075" w:rsidRPr="004E049F">
        <w:rPr>
          <w:sz w:val="20"/>
          <w:szCs w:val="20"/>
          <w:lang w:val="uk-UA"/>
        </w:rPr>
        <w:t xml:space="preserve">щоби забезпечити </w:t>
      </w:r>
      <w:r w:rsidRPr="004E049F">
        <w:rPr>
          <w:sz w:val="20"/>
          <w:szCs w:val="20"/>
          <w:lang w:val="uk-UA"/>
        </w:rPr>
        <w:t>комплекс</w:t>
      </w:r>
      <w:r w:rsidR="00042075" w:rsidRPr="004E049F">
        <w:rPr>
          <w:sz w:val="20"/>
          <w:szCs w:val="20"/>
          <w:lang w:val="uk-UA"/>
        </w:rPr>
        <w:t xml:space="preserve"> рішень, які мож</w:t>
      </w:r>
      <w:r w:rsidR="00BB28C0">
        <w:rPr>
          <w:sz w:val="20"/>
          <w:szCs w:val="20"/>
          <w:lang w:val="uk-UA"/>
        </w:rPr>
        <w:t>на втілити та</w:t>
      </w:r>
      <w:r w:rsidR="00042075" w:rsidRPr="004E049F">
        <w:rPr>
          <w:sz w:val="20"/>
          <w:szCs w:val="20"/>
          <w:lang w:val="uk-UA"/>
        </w:rPr>
        <w:t xml:space="preserve"> </w:t>
      </w:r>
      <w:r w:rsidR="00BF2052" w:rsidRPr="004E049F">
        <w:rPr>
          <w:sz w:val="20"/>
          <w:szCs w:val="20"/>
          <w:lang w:val="uk-UA"/>
        </w:rPr>
        <w:t xml:space="preserve">забезпечити </w:t>
      </w:r>
      <w:r w:rsidR="00BB28C0">
        <w:rPr>
          <w:sz w:val="20"/>
          <w:szCs w:val="20"/>
          <w:lang w:val="uk-UA"/>
        </w:rPr>
        <w:t xml:space="preserve">через </w:t>
      </w:r>
      <w:r w:rsidR="00BF2052" w:rsidRPr="004E049F">
        <w:rPr>
          <w:sz w:val="20"/>
          <w:szCs w:val="20"/>
          <w:lang w:val="uk-UA"/>
        </w:rPr>
        <w:t xml:space="preserve">відповідні інвестиційні </w:t>
      </w:r>
      <w:r w:rsidRPr="004E049F">
        <w:rPr>
          <w:sz w:val="20"/>
          <w:szCs w:val="20"/>
          <w:lang w:val="uk-UA"/>
        </w:rPr>
        <w:t>проєкти.</w:t>
      </w:r>
    </w:p>
    <w:p w14:paraId="1B9C40C1" w14:textId="77777777" w:rsidR="00DF18CC" w:rsidRPr="004E049F" w:rsidRDefault="00933567" w:rsidP="00CF62C7">
      <w:pPr>
        <w:pStyle w:val="21"/>
        <w:numPr>
          <w:ilvl w:val="1"/>
          <w:numId w:val="1"/>
        </w:numPr>
        <w:rPr>
          <w:lang w:val="uk-UA"/>
        </w:rPr>
      </w:pPr>
      <w:bookmarkStart w:id="22" w:name="_Toc85494585"/>
      <w:bookmarkStart w:id="23" w:name="_Toc85494660"/>
      <w:bookmarkStart w:id="24" w:name="_Toc85495206"/>
      <w:bookmarkStart w:id="25" w:name="_Toc85495282"/>
      <w:bookmarkStart w:id="26" w:name="_Toc85495356"/>
      <w:bookmarkStart w:id="27" w:name="_Toc85495527"/>
      <w:bookmarkStart w:id="28" w:name="_Toc85495610"/>
      <w:bookmarkStart w:id="29" w:name="_Toc85496203"/>
      <w:bookmarkStart w:id="30" w:name="_Toc114670577"/>
      <w:bookmarkEnd w:id="22"/>
      <w:bookmarkEnd w:id="23"/>
      <w:bookmarkEnd w:id="24"/>
      <w:bookmarkEnd w:id="25"/>
      <w:bookmarkEnd w:id="26"/>
      <w:bookmarkEnd w:id="27"/>
      <w:bookmarkEnd w:id="28"/>
      <w:bookmarkEnd w:id="29"/>
      <w:r w:rsidRPr="004E049F">
        <w:rPr>
          <w:lang w:val="uk-UA"/>
        </w:rPr>
        <w:t xml:space="preserve">Мета </w:t>
      </w:r>
      <w:r w:rsidR="00996204" w:rsidRPr="004E049F">
        <w:rPr>
          <w:lang w:val="uk-UA"/>
        </w:rPr>
        <w:t>ПДЗМ</w:t>
      </w:r>
      <w:bookmarkEnd w:id="30"/>
      <w:r w:rsidRPr="004E049F">
        <w:rPr>
          <w:lang w:val="uk-UA"/>
        </w:rPr>
        <w:t xml:space="preserve">  </w:t>
      </w:r>
    </w:p>
    <w:p w14:paraId="546CEC07" w14:textId="7C1472F3" w:rsidR="00153AC8" w:rsidRPr="004E049F" w:rsidRDefault="00153AC8" w:rsidP="00153AC8">
      <w:pPr>
        <w:jc w:val="both"/>
        <w:rPr>
          <w:sz w:val="20"/>
          <w:szCs w:val="20"/>
          <w:lang w:val="uk-UA"/>
        </w:rPr>
      </w:pPr>
      <w:r w:rsidRPr="004E049F">
        <w:rPr>
          <w:sz w:val="20"/>
          <w:szCs w:val="20"/>
          <w:lang w:val="uk-UA"/>
        </w:rPr>
        <w:t>У квітні 2020 року компанії «Дабл-ю Ес Аткінс Інтернешнел Лтд.» (WS Atkins International Ltd.) у консорціумі з ПІІ «Білфінгер Тебодін</w:t>
      </w:r>
      <w:r w:rsidR="00933567" w:rsidRPr="004E049F">
        <w:rPr>
          <w:sz w:val="20"/>
          <w:szCs w:val="20"/>
          <w:lang w:val="uk-UA"/>
        </w:rPr>
        <w:t xml:space="preserve"> Україна</w:t>
      </w:r>
      <w:r w:rsidRPr="004E049F">
        <w:rPr>
          <w:sz w:val="20"/>
          <w:szCs w:val="20"/>
          <w:lang w:val="uk-UA"/>
        </w:rPr>
        <w:t xml:space="preserve">» було доручено розробити ПДЗМ для міста Києва. </w:t>
      </w:r>
      <w:r w:rsidR="006310C3" w:rsidRPr="00B10400">
        <w:rPr>
          <w:sz w:val="20"/>
          <w:szCs w:val="20"/>
          <w:lang w:val="uk-UA"/>
        </w:rPr>
        <w:t xml:space="preserve">Відповідно до методології ЄБРР, </w:t>
      </w:r>
      <w:r w:rsidR="006310C3">
        <w:rPr>
          <w:sz w:val="20"/>
          <w:szCs w:val="20"/>
          <w:lang w:val="uk-UA"/>
        </w:rPr>
        <w:t>м</w:t>
      </w:r>
      <w:r w:rsidRPr="004E049F">
        <w:rPr>
          <w:sz w:val="20"/>
          <w:szCs w:val="20"/>
          <w:lang w:val="uk-UA"/>
        </w:rPr>
        <w:t xml:space="preserve">ета проєкту полягає в тому, щоб допомогти Київській міській владі системно </w:t>
      </w:r>
      <w:r w:rsidR="00B6083C">
        <w:rPr>
          <w:sz w:val="20"/>
          <w:szCs w:val="20"/>
          <w:lang w:val="uk-UA"/>
        </w:rPr>
        <w:t>вирішувати</w:t>
      </w:r>
      <w:r w:rsidRPr="004E049F">
        <w:rPr>
          <w:sz w:val="20"/>
          <w:szCs w:val="20"/>
          <w:lang w:val="uk-UA"/>
        </w:rPr>
        <w:t xml:space="preserve"> екологічн</w:t>
      </w:r>
      <w:r w:rsidR="00B6083C">
        <w:rPr>
          <w:sz w:val="20"/>
          <w:szCs w:val="20"/>
          <w:lang w:val="uk-UA"/>
        </w:rPr>
        <w:t>і</w:t>
      </w:r>
      <w:r w:rsidRPr="004E049F">
        <w:rPr>
          <w:sz w:val="20"/>
          <w:szCs w:val="20"/>
          <w:lang w:val="uk-UA"/>
        </w:rPr>
        <w:t xml:space="preserve"> проблем</w:t>
      </w:r>
      <w:r w:rsidR="00B6083C">
        <w:rPr>
          <w:sz w:val="20"/>
          <w:szCs w:val="20"/>
          <w:lang w:val="uk-UA"/>
        </w:rPr>
        <w:t>и</w:t>
      </w:r>
      <w:r w:rsidRPr="004E049F">
        <w:rPr>
          <w:sz w:val="20"/>
          <w:szCs w:val="20"/>
          <w:lang w:val="uk-UA"/>
        </w:rPr>
        <w:t>, що постали перед містом.</w:t>
      </w:r>
    </w:p>
    <w:p w14:paraId="71A7A00E" w14:textId="75272B73" w:rsidR="008429D0" w:rsidRPr="004E049F" w:rsidRDefault="00153AC8" w:rsidP="00153AC8">
      <w:pPr>
        <w:jc w:val="both"/>
        <w:rPr>
          <w:sz w:val="20"/>
          <w:szCs w:val="20"/>
          <w:lang w:val="uk-UA"/>
        </w:rPr>
      </w:pPr>
      <w:r w:rsidRPr="004E049F">
        <w:rPr>
          <w:sz w:val="20"/>
          <w:szCs w:val="20"/>
          <w:lang w:val="uk-UA"/>
        </w:rPr>
        <w:t xml:space="preserve">ПДЗМ для Києва </w:t>
      </w:r>
      <w:r w:rsidR="00933567" w:rsidRPr="004E049F">
        <w:rPr>
          <w:sz w:val="20"/>
          <w:szCs w:val="20"/>
          <w:lang w:val="uk-UA"/>
        </w:rPr>
        <w:t xml:space="preserve">є інструментом для </w:t>
      </w:r>
      <w:r w:rsidRPr="004E049F">
        <w:rPr>
          <w:sz w:val="20"/>
          <w:szCs w:val="20"/>
          <w:lang w:val="uk-UA"/>
        </w:rPr>
        <w:t>Київськ</w:t>
      </w:r>
      <w:r w:rsidR="00933567" w:rsidRPr="004E049F">
        <w:rPr>
          <w:sz w:val="20"/>
          <w:szCs w:val="20"/>
          <w:lang w:val="uk-UA"/>
        </w:rPr>
        <w:t>ої</w:t>
      </w:r>
      <w:r w:rsidRPr="004E049F">
        <w:rPr>
          <w:sz w:val="20"/>
          <w:szCs w:val="20"/>
          <w:lang w:val="uk-UA"/>
        </w:rPr>
        <w:t xml:space="preserve"> міськ</w:t>
      </w:r>
      <w:r w:rsidR="00933567" w:rsidRPr="004E049F">
        <w:rPr>
          <w:sz w:val="20"/>
          <w:szCs w:val="20"/>
          <w:lang w:val="uk-UA"/>
        </w:rPr>
        <w:t>ої</w:t>
      </w:r>
      <w:r w:rsidRPr="004E049F">
        <w:rPr>
          <w:sz w:val="20"/>
          <w:szCs w:val="20"/>
          <w:lang w:val="uk-UA"/>
        </w:rPr>
        <w:t xml:space="preserve"> влад</w:t>
      </w:r>
      <w:r w:rsidR="00933567" w:rsidRPr="004E049F">
        <w:rPr>
          <w:sz w:val="20"/>
          <w:szCs w:val="20"/>
          <w:lang w:val="uk-UA"/>
        </w:rPr>
        <w:t>и</w:t>
      </w:r>
      <w:r w:rsidRPr="004E049F">
        <w:rPr>
          <w:sz w:val="20"/>
          <w:szCs w:val="20"/>
          <w:lang w:val="uk-UA"/>
        </w:rPr>
        <w:t xml:space="preserve"> узгодити свої довгострокові цілі розвитку </w:t>
      </w:r>
      <w:r w:rsidR="00B6083C">
        <w:rPr>
          <w:sz w:val="20"/>
          <w:szCs w:val="20"/>
          <w:lang w:val="uk-UA"/>
        </w:rPr>
        <w:t>з</w:t>
      </w:r>
      <w:r w:rsidRPr="004E049F">
        <w:rPr>
          <w:sz w:val="20"/>
          <w:szCs w:val="20"/>
          <w:lang w:val="uk-UA"/>
        </w:rPr>
        <w:t xml:space="preserve"> програмою зеленого зростання. Таке узгодження, продемонструвавши прихильність до глобального порядку денного</w:t>
      </w:r>
      <w:r w:rsidR="00D3088B" w:rsidRPr="004E049F">
        <w:rPr>
          <w:sz w:val="20"/>
          <w:szCs w:val="20"/>
          <w:lang w:val="uk-UA"/>
        </w:rPr>
        <w:t xml:space="preserve">, </w:t>
      </w:r>
      <w:r w:rsidR="0062403F" w:rsidRPr="004E049F">
        <w:rPr>
          <w:sz w:val="20"/>
          <w:szCs w:val="20"/>
          <w:lang w:val="uk-UA"/>
        </w:rPr>
        <w:t>забезпечить</w:t>
      </w:r>
      <w:r w:rsidRPr="004E049F">
        <w:rPr>
          <w:sz w:val="20"/>
          <w:szCs w:val="20"/>
          <w:lang w:val="uk-UA"/>
        </w:rPr>
        <w:t xml:space="preserve"> місту довгострокові інвестиції в різні сектори економіки</w:t>
      </w:r>
      <w:r w:rsidR="008429D0" w:rsidRPr="004E049F">
        <w:rPr>
          <w:sz w:val="20"/>
          <w:szCs w:val="20"/>
          <w:lang w:val="uk-UA"/>
        </w:rPr>
        <w:t>.</w:t>
      </w:r>
      <w:r w:rsidR="00B6083C" w:rsidRPr="00B6083C">
        <w:rPr>
          <w:sz w:val="20"/>
          <w:szCs w:val="20"/>
          <w:lang w:val="uk-UA"/>
        </w:rPr>
        <w:t xml:space="preserve"> </w:t>
      </w:r>
      <w:r w:rsidR="00B6083C" w:rsidRPr="004E049F">
        <w:rPr>
          <w:sz w:val="20"/>
          <w:szCs w:val="20"/>
          <w:lang w:val="uk-UA"/>
        </w:rPr>
        <w:t>Методологі</w:t>
      </w:r>
      <w:r w:rsidR="00B6083C">
        <w:rPr>
          <w:sz w:val="20"/>
          <w:szCs w:val="20"/>
          <w:lang w:val="uk-UA"/>
        </w:rPr>
        <w:t xml:space="preserve">я </w:t>
      </w:r>
      <w:r w:rsidR="00B6083C" w:rsidRPr="004E049F">
        <w:rPr>
          <w:sz w:val="20"/>
          <w:szCs w:val="20"/>
          <w:lang w:val="uk-UA"/>
        </w:rPr>
        <w:t>розроблення ПДЗМ являє собою системний процес ви</w:t>
      </w:r>
      <w:r w:rsidR="00B6083C">
        <w:rPr>
          <w:sz w:val="20"/>
          <w:szCs w:val="20"/>
          <w:lang w:val="uk-UA"/>
        </w:rPr>
        <w:t>значення</w:t>
      </w:r>
      <w:r w:rsidR="00B6083C" w:rsidRPr="004E049F">
        <w:rPr>
          <w:sz w:val="20"/>
          <w:szCs w:val="20"/>
          <w:lang w:val="uk-UA"/>
        </w:rPr>
        <w:t>, зіставлення, пріоритизації та спрямування дій «Зеленого міста», що складається з чотирьох етапів:</w:t>
      </w:r>
    </w:p>
    <w:p w14:paraId="0BEC9349" w14:textId="26846704" w:rsidR="008B7280" w:rsidRPr="004E049F" w:rsidRDefault="008B7280" w:rsidP="00CF54ED">
      <w:pPr>
        <w:pStyle w:val="ad"/>
        <w:numPr>
          <w:ilvl w:val="0"/>
          <w:numId w:val="13"/>
        </w:numPr>
        <w:ind w:left="284" w:hanging="284"/>
        <w:jc w:val="both"/>
        <w:rPr>
          <w:sz w:val="20"/>
          <w:szCs w:val="20"/>
          <w:lang w:val="uk-UA"/>
        </w:rPr>
      </w:pPr>
      <w:r w:rsidRPr="004E049F">
        <w:rPr>
          <w:sz w:val="20"/>
          <w:szCs w:val="20"/>
          <w:lang w:val="uk-UA"/>
        </w:rPr>
        <w:t>Визначення зовнішніх умов (полі</w:t>
      </w:r>
      <w:r w:rsidR="00D3088B" w:rsidRPr="004E049F">
        <w:rPr>
          <w:sz w:val="20"/>
          <w:szCs w:val="20"/>
          <w:lang w:val="uk-UA"/>
        </w:rPr>
        <w:t>тичних та стратегічних засад) і</w:t>
      </w:r>
      <w:r w:rsidRPr="004E049F">
        <w:rPr>
          <w:sz w:val="20"/>
          <w:szCs w:val="20"/>
          <w:lang w:val="uk-UA"/>
        </w:rPr>
        <w:t xml:space="preserve"> </w:t>
      </w:r>
      <w:r w:rsidR="00CF54ED">
        <w:rPr>
          <w:sz w:val="20"/>
          <w:szCs w:val="20"/>
          <w:lang w:val="uk-UA"/>
        </w:rPr>
        <w:t>б</w:t>
      </w:r>
      <w:r w:rsidRPr="004E049F">
        <w:rPr>
          <w:sz w:val="20"/>
          <w:szCs w:val="20"/>
          <w:lang w:val="uk-UA"/>
        </w:rPr>
        <w:t>азової лінії «Зеленого міста» та встановлення пріоритетів, що передбачає вимірювання поточного стану екологічних проблем міста на основі приблизно 70 основних показників і визначення пріоритетних екологічних викликів (проблем), які потребують вирішення.</w:t>
      </w:r>
    </w:p>
    <w:p w14:paraId="0DDB211A" w14:textId="176B1738" w:rsidR="008B7280" w:rsidRPr="004E049F" w:rsidRDefault="008B7280" w:rsidP="00CF54ED">
      <w:pPr>
        <w:pStyle w:val="ad"/>
        <w:numPr>
          <w:ilvl w:val="0"/>
          <w:numId w:val="13"/>
        </w:numPr>
        <w:ind w:left="284" w:hanging="284"/>
        <w:jc w:val="both"/>
        <w:rPr>
          <w:sz w:val="20"/>
          <w:szCs w:val="20"/>
          <w:lang w:val="uk-UA"/>
        </w:rPr>
      </w:pPr>
      <w:r w:rsidRPr="004E049F">
        <w:rPr>
          <w:sz w:val="20"/>
          <w:szCs w:val="20"/>
          <w:lang w:val="uk-UA"/>
        </w:rPr>
        <w:t>Розроб</w:t>
      </w:r>
      <w:r w:rsidR="00B6083C">
        <w:rPr>
          <w:sz w:val="20"/>
          <w:szCs w:val="20"/>
          <w:lang w:val="uk-UA"/>
        </w:rPr>
        <w:t>ка</w:t>
      </w:r>
      <w:r w:rsidRPr="004E049F">
        <w:rPr>
          <w:sz w:val="20"/>
          <w:szCs w:val="20"/>
          <w:lang w:val="uk-UA"/>
        </w:rPr>
        <w:t xml:space="preserve"> Плану дій «Зелене місто», який включає підготовку документа, що формулює бачення, стратегічні цілі та пріоритетні заходи, та інвестицій, спрямованих на розв'язання пріоритетних екологічних проблем і </w:t>
      </w:r>
      <w:r w:rsidR="00B6083C">
        <w:rPr>
          <w:sz w:val="20"/>
          <w:szCs w:val="20"/>
          <w:lang w:val="uk-UA"/>
        </w:rPr>
        <w:t>досягнення цілей</w:t>
      </w:r>
      <w:r w:rsidRPr="004E049F">
        <w:rPr>
          <w:sz w:val="20"/>
          <w:szCs w:val="20"/>
          <w:lang w:val="uk-UA"/>
        </w:rPr>
        <w:t>.</w:t>
      </w:r>
    </w:p>
    <w:p w14:paraId="2A91A429" w14:textId="4EE44688" w:rsidR="008B7280" w:rsidRPr="004E049F" w:rsidRDefault="008B7280" w:rsidP="00CF54ED">
      <w:pPr>
        <w:pStyle w:val="ad"/>
        <w:numPr>
          <w:ilvl w:val="0"/>
          <w:numId w:val="13"/>
        </w:numPr>
        <w:ind w:left="284" w:hanging="284"/>
        <w:jc w:val="both"/>
        <w:rPr>
          <w:sz w:val="20"/>
          <w:szCs w:val="20"/>
          <w:lang w:val="uk-UA"/>
        </w:rPr>
      </w:pPr>
      <w:r w:rsidRPr="004E049F">
        <w:rPr>
          <w:sz w:val="20"/>
          <w:szCs w:val="20"/>
          <w:lang w:val="uk-UA"/>
        </w:rPr>
        <w:t>Реалізація</w:t>
      </w:r>
      <w:r w:rsidR="00B6083C">
        <w:rPr>
          <w:sz w:val="20"/>
          <w:szCs w:val="20"/>
          <w:lang w:val="uk-UA"/>
        </w:rPr>
        <w:t>, впровадження</w:t>
      </w:r>
      <w:r w:rsidRPr="004E049F">
        <w:rPr>
          <w:sz w:val="20"/>
          <w:szCs w:val="20"/>
          <w:lang w:val="uk-UA"/>
        </w:rPr>
        <w:t xml:space="preserve"> ПДЗМ.</w:t>
      </w:r>
    </w:p>
    <w:p w14:paraId="305377D6" w14:textId="148C9E50" w:rsidR="00E80E2E" w:rsidRPr="004E049F" w:rsidRDefault="008B7280" w:rsidP="00CF54ED">
      <w:pPr>
        <w:pStyle w:val="ad"/>
        <w:numPr>
          <w:ilvl w:val="0"/>
          <w:numId w:val="13"/>
        </w:numPr>
        <w:ind w:left="284" w:hanging="284"/>
        <w:jc w:val="both"/>
        <w:rPr>
          <w:sz w:val="20"/>
          <w:szCs w:val="20"/>
          <w:lang w:val="uk-UA"/>
        </w:rPr>
      </w:pPr>
      <w:r w:rsidRPr="004E049F">
        <w:rPr>
          <w:sz w:val="20"/>
          <w:szCs w:val="20"/>
          <w:lang w:val="uk-UA"/>
        </w:rPr>
        <w:t>Моніторинг та оцін</w:t>
      </w:r>
      <w:r w:rsidR="00B6083C">
        <w:rPr>
          <w:sz w:val="20"/>
          <w:szCs w:val="20"/>
          <w:lang w:val="uk-UA"/>
        </w:rPr>
        <w:t>ка</w:t>
      </w:r>
      <w:r w:rsidRPr="004E049F">
        <w:rPr>
          <w:sz w:val="20"/>
          <w:szCs w:val="20"/>
          <w:lang w:val="uk-UA"/>
        </w:rPr>
        <w:t xml:space="preserve"> результатів реалізації ПДЗМ, </w:t>
      </w:r>
      <w:r w:rsidR="00B6083C">
        <w:rPr>
          <w:sz w:val="20"/>
          <w:szCs w:val="20"/>
          <w:lang w:val="uk-UA"/>
        </w:rPr>
        <w:t xml:space="preserve">та </w:t>
      </w:r>
      <w:r w:rsidRPr="004E049F">
        <w:rPr>
          <w:sz w:val="20"/>
          <w:szCs w:val="20"/>
          <w:lang w:val="uk-UA"/>
        </w:rPr>
        <w:t>оновлення ПДЗМ</w:t>
      </w:r>
      <w:r w:rsidR="00B6083C">
        <w:rPr>
          <w:sz w:val="20"/>
          <w:szCs w:val="20"/>
          <w:lang w:val="uk-UA"/>
        </w:rPr>
        <w:t xml:space="preserve"> за необхідності</w:t>
      </w:r>
      <w:r w:rsidRPr="004E049F">
        <w:rPr>
          <w:sz w:val="20"/>
          <w:szCs w:val="20"/>
          <w:lang w:val="uk-UA"/>
        </w:rPr>
        <w:t>.</w:t>
      </w:r>
    </w:p>
    <w:p w14:paraId="222941A0" w14:textId="77777777" w:rsidR="00920C1A" w:rsidRPr="004E049F" w:rsidRDefault="00920C1A" w:rsidP="00920C1A">
      <w:pPr>
        <w:pStyle w:val="21"/>
        <w:numPr>
          <w:ilvl w:val="1"/>
          <w:numId w:val="1"/>
        </w:numPr>
        <w:rPr>
          <w:lang w:val="uk-UA"/>
        </w:rPr>
      </w:pPr>
      <w:bookmarkStart w:id="31" w:name="_Toc114670578"/>
      <w:r w:rsidRPr="004E049F">
        <w:rPr>
          <w:lang w:val="uk-UA"/>
        </w:rPr>
        <w:t>Структура Плану дій «Зелене місто»</w:t>
      </w:r>
      <w:bookmarkEnd w:id="31"/>
    </w:p>
    <w:p w14:paraId="34F50906" w14:textId="77777777" w:rsidR="00920C1A" w:rsidRPr="000610B2" w:rsidRDefault="00920C1A" w:rsidP="00CF54ED">
      <w:pPr>
        <w:spacing w:after="0"/>
        <w:jc w:val="both"/>
        <w:rPr>
          <w:sz w:val="19"/>
          <w:szCs w:val="19"/>
          <w:lang w:val="uk-UA"/>
        </w:rPr>
      </w:pPr>
      <w:r w:rsidRPr="000610B2">
        <w:rPr>
          <w:b/>
          <w:sz w:val="19"/>
          <w:szCs w:val="19"/>
          <w:lang w:val="uk-UA"/>
        </w:rPr>
        <w:t>Розділ 1</w:t>
      </w:r>
      <w:r w:rsidRPr="000610B2">
        <w:rPr>
          <w:sz w:val="19"/>
          <w:szCs w:val="19"/>
          <w:lang w:val="uk-UA"/>
        </w:rPr>
        <w:t xml:space="preserve"> надає загальну інформацію щодо Програми ЄБРР «Зелені міста», мети розробки ПДЗМ, методології, що застосовується для його формування.</w:t>
      </w:r>
    </w:p>
    <w:p w14:paraId="376804DF" w14:textId="77777777" w:rsidR="00920C1A" w:rsidRPr="000610B2" w:rsidRDefault="00920C1A" w:rsidP="00CF54ED">
      <w:pPr>
        <w:spacing w:after="0"/>
        <w:jc w:val="both"/>
        <w:rPr>
          <w:sz w:val="19"/>
          <w:szCs w:val="19"/>
          <w:lang w:val="uk-UA"/>
        </w:rPr>
      </w:pPr>
      <w:r w:rsidRPr="000610B2">
        <w:rPr>
          <w:b/>
          <w:sz w:val="19"/>
          <w:szCs w:val="19"/>
          <w:lang w:val="uk-UA"/>
        </w:rPr>
        <w:t>Розділ 2</w:t>
      </w:r>
      <w:r w:rsidRPr="000610B2">
        <w:rPr>
          <w:sz w:val="19"/>
          <w:szCs w:val="19"/>
          <w:lang w:val="uk-UA"/>
        </w:rPr>
        <w:t xml:space="preserve"> надає огляд інституційних структур міста та їх відповідності екологічним та секторальним аспектам Плану дій «Зелене місто». </w:t>
      </w:r>
    </w:p>
    <w:p w14:paraId="2C8FA2C0" w14:textId="77777777" w:rsidR="00920C1A" w:rsidRPr="000610B2" w:rsidRDefault="00920C1A" w:rsidP="00CF54ED">
      <w:pPr>
        <w:spacing w:after="0"/>
        <w:jc w:val="both"/>
        <w:rPr>
          <w:sz w:val="19"/>
          <w:szCs w:val="19"/>
          <w:lang w:val="uk-UA"/>
        </w:rPr>
      </w:pPr>
      <w:r w:rsidRPr="000610B2">
        <w:rPr>
          <w:b/>
          <w:sz w:val="19"/>
          <w:szCs w:val="19"/>
          <w:lang w:val="uk-UA"/>
        </w:rPr>
        <w:t>Розділ 3</w:t>
      </w:r>
      <w:r w:rsidRPr="000610B2">
        <w:rPr>
          <w:sz w:val="19"/>
          <w:szCs w:val="19"/>
          <w:lang w:val="uk-UA"/>
        </w:rPr>
        <w:t xml:space="preserve"> представляє оцінку поточного стану довкілля міста Києва та приоритетні екологічні проблеми. </w:t>
      </w:r>
    </w:p>
    <w:p w14:paraId="1D635B05" w14:textId="02DD46BC" w:rsidR="00920C1A" w:rsidRPr="000610B2" w:rsidRDefault="00920C1A" w:rsidP="00CF54ED">
      <w:pPr>
        <w:spacing w:after="0"/>
        <w:jc w:val="both"/>
        <w:rPr>
          <w:sz w:val="19"/>
          <w:szCs w:val="19"/>
          <w:lang w:val="uk-UA"/>
        </w:rPr>
      </w:pPr>
      <w:r w:rsidRPr="000610B2">
        <w:rPr>
          <w:b/>
          <w:sz w:val="19"/>
          <w:szCs w:val="19"/>
          <w:lang w:val="uk-UA"/>
        </w:rPr>
        <w:t>Розділ</w:t>
      </w:r>
      <w:r w:rsidRPr="000610B2" w:rsidDel="003C63DE">
        <w:rPr>
          <w:b/>
          <w:sz w:val="19"/>
          <w:szCs w:val="19"/>
          <w:lang w:val="uk-UA"/>
        </w:rPr>
        <w:t xml:space="preserve"> </w:t>
      </w:r>
      <w:r w:rsidRPr="000610B2">
        <w:rPr>
          <w:b/>
          <w:sz w:val="19"/>
          <w:szCs w:val="19"/>
          <w:lang w:val="uk-UA"/>
        </w:rPr>
        <w:t xml:space="preserve"> 4</w:t>
      </w:r>
      <w:r w:rsidRPr="000610B2">
        <w:rPr>
          <w:sz w:val="19"/>
          <w:szCs w:val="19"/>
          <w:lang w:val="uk-UA"/>
        </w:rPr>
        <w:t xml:space="preserve"> представляє аналіз сектор</w:t>
      </w:r>
      <w:r w:rsidR="001A11CF" w:rsidRPr="000610B2">
        <w:rPr>
          <w:sz w:val="19"/>
          <w:szCs w:val="19"/>
          <w:lang w:val="uk-UA"/>
        </w:rPr>
        <w:t xml:space="preserve">альних процесів, які створюють </w:t>
      </w:r>
      <w:r w:rsidR="00B6083C" w:rsidRPr="000610B2">
        <w:rPr>
          <w:sz w:val="19"/>
          <w:szCs w:val="19"/>
          <w:lang w:val="uk-UA"/>
        </w:rPr>
        <w:t>поточ</w:t>
      </w:r>
      <w:r w:rsidR="001A11CF" w:rsidRPr="000610B2">
        <w:rPr>
          <w:sz w:val="19"/>
          <w:szCs w:val="19"/>
          <w:lang w:val="uk-UA"/>
        </w:rPr>
        <w:t>ні екологічні умови</w:t>
      </w:r>
      <w:r w:rsidRPr="000610B2">
        <w:rPr>
          <w:sz w:val="19"/>
          <w:szCs w:val="19"/>
          <w:lang w:val="uk-UA"/>
        </w:rPr>
        <w:t xml:space="preserve"> у місті Києві.  </w:t>
      </w:r>
    </w:p>
    <w:p w14:paraId="07A79C4C" w14:textId="46C0669D" w:rsidR="00920C1A" w:rsidRPr="000610B2" w:rsidRDefault="00920C1A" w:rsidP="00CF54ED">
      <w:pPr>
        <w:spacing w:after="0"/>
        <w:jc w:val="both"/>
        <w:rPr>
          <w:sz w:val="19"/>
          <w:szCs w:val="19"/>
          <w:lang w:val="uk-UA"/>
        </w:rPr>
      </w:pPr>
      <w:r w:rsidRPr="000610B2">
        <w:rPr>
          <w:b/>
          <w:sz w:val="19"/>
          <w:szCs w:val="19"/>
          <w:lang w:val="uk-UA"/>
        </w:rPr>
        <w:t>Розділ</w:t>
      </w:r>
      <w:r w:rsidRPr="000610B2" w:rsidDel="003C63DE">
        <w:rPr>
          <w:b/>
          <w:sz w:val="19"/>
          <w:szCs w:val="19"/>
          <w:lang w:val="uk-UA"/>
        </w:rPr>
        <w:t xml:space="preserve"> </w:t>
      </w:r>
      <w:r w:rsidRPr="000610B2">
        <w:rPr>
          <w:b/>
          <w:sz w:val="19"/>
          <w:szCs w:val="19"/>
          <w:lang w:val="uk-UA"/>
        </w:rPr>
        <w:t xml:space="preserve"> 5</w:t>
      </w:r>
      <w:r w:rsidRPr="000610B2">
        <w:rPr>
          <w:sz w:val="19"/>
          <w:szCs w:val="19"/>
          <w:lang w:val="uk-UA"/>
        </w:rPr>
        <w:t xml:space="preserve"> </w:t>
      </w:r>
      <w:r w:rsidR="00B6083C" w:rsidRPr="000610B2">
        <w:rPr>
          <w:sz w:val="19"/>
          <w:szCs w:val="19"/>
          <w:lang w:val="uk-UA"/>
        </w:rPr>
        <w:t>підсумовує</w:t>
      </w:r>
      <w:r w:rsidRPr="000610B2">
        <w:rPr>
          <w:sz w:val="19"/>
          <w:szCs w:val="19"/>
          <w:lang w:val="uk-UA"/>
        </w:rPr>
        <w:t xml:space="preserve"> цільові напрями для Плану дій «Зелене місто» та керівне бачення, стратегічні цілі, цільові показники</w:t>
      </w:r>
      <w:r w:rsidR="001A11CF" w:rsidRPr="000610B2">
        <w:rPr>
          <w:sz w:val="19"/>
          <w:szCs w:val="19"/>
          <w:lang w:val="uk-UA"/>
        </w:rPr>
        <w:t xml:space="preserve"> та дії</w:t>
      </w:r>
      <w:r w:rsidRPr="000610B2">
        <w:rPr>
          <w:sz w:val="19"/>
          <w:szCs w:val="19"/>
          <w:lang w:val="uk-UA"/>
        </w:rPr>
        <w:t xml:space="preserve">, яких досягатиме місто при здійсненні ПДЗМ. </w:t>
      </w:r>
    </w:p>
    <w:p w14:paraId="4423BC0B" w14:textId="77777777" w:rsidR="00920C1A" w:rsidRPr="000610B2" w:rsidRDefault="00920C1A" w:rsidP="00CF54ED">
      <w:pPr>
        <w:spacing w:after="0"/>
        <w:jc w:val="both"/>
        <w:rPr>
          <w:sz w:val="19"/>
          <w:szCs w:val="19"/>
          <w:lang w:val="uk-UA"/>
        </w:rPr>
      </w:pPr>
      <w:r w:rsidRPr="000610B2">
        <w:rPr>
          <w:b/>
          <w:sz w:val="19"/>
          <w:szCs w:val="19"/>
          <w:lang w:val="uk-UA"/>
        </w:rPr>
        <w:t>Розділ</w:t>
      </w:r>
      <w:r w:rsidRPr="000610B2" w:rsidDel="003C63DE">
        <w:rPr>
          <w:b/>
          <w:sz w:val="19"/>
          <w:szCs w:val="19"/>
          <w:lang w:val="uk-UA"/>
        </w:rPr>
        <w:t xml:space="preserve"> </w:t>
      </w:r>
      <w:r w:rsidRPr="000610B2">
        <w:rPr>
          <w:b/>
          <w:sz w:val="19"/>
          <w:szCs w:val="19"/>
          <w:lang w:val="uk-UA"/>
        </w:rPr>
        <w:t>6</w:t>
      </w:r>
      <w:r w:rsidRPr="000610B2">
        <w:rPr>
          <w:sz w:val="19"/>
          <w:szCs w:val="19"/>
          <w:lang w:val="uk-UA"/>
        </w:rPr>
        <w:t xml:space="preserve"> надає детальну інформацію щодо рекомендованих дій /заходів, представлених за секторами.</w:t>
      </w:r>
    </w:p>
    <w:p w14:paraId="29F1C0D3" w14:textId="77777777" w:rsidR="004E049F" w:rsidRPr="000610B2" w:rsidRDefault="004E049F" w:rsidP="00CF54ED">
      <w:pPr>
        <w:spacing w:after="0"/>
        <w:jc w:val="both"/>
        <w:rPr>
          <w:sz w:val="19"/>
          <w:szCs w:val="19"/>
          <w:lang w:val="uk-UA"/>
        </w:rPr>
      </w:pPr>
      <w:r w:rsidRPr="000610B2">
        <w:rPr>
          <w:b/>
          <w:sz w:val="19"/>
          <w:szCs w:val="19"/>
          <w:lang w:val="uk-UA"/>
        </w:rPr>
        <w:t>Розділ</w:t>
      </w:r>
      <w:r w:rsidRPr="000610B2" w:rsidDel="003C63DE">
        <w:rPr>
          <w:b/>
          <w:sz w:val="19"/>
          <w:szCs w:val="19"/>
          <w:lang w:val="uk-UA"/>
        </w:rPr>
        <w:t xml:space="preserve"> </w:t>
      </w:r>
      <w:r w:rsidRPr="000610B2">
        <w:rPr>
          <w:b/>
          <w:sz w:val="19"/>
          <w:szCs w:val="19"/>
          <w:lang w:val="uk-UA"/>
        </w:rPr>
        <w:t>7</w:t>
      </w:r>
      <w:r w:rsidRPr="000610B2">
        <w:rPr>
          <w:sz w:val="19"/>
          <w:szCs w:val="19"/>
          <w:lang w:val="uk-UA"/>
        </w:rPr>
        <w:t xml:space="preserve"> надає попередню інвестиційну та часову оцінку впровадження ПДЗМ та можливі джерела фінансування.</w:t>
      </w:r>
    </w:p>
    <w:p w14:paraId="3A7F156D" w14:textId="77777777" w:rsidR="00920C1A" w:rsidRPr="000610B2" w:rsidRDefault="00920C1A" w:rsidP="00CF54ED">
      <w:pPr>
        <w:spacing w:after="0"/>
        <w:jc w:val="both"/>
        <w:rPr>
          <w:sz w:val="19"/>
          <w:szCs w:val="19"/>
          <w:lang w:val="uk-UA"/>
        </w:rPr>
      </w:pPr>
      <w:r w:rsidRPr="000610B2">
        <w:rPr>
          <w:b/>
          <w:sz w:val="19"/>
          <w:szCs w:val="19"/>
          <w:lang w:val="uk-UA"/>
        </w:rPr>
        <w:t>Розділ</w:t>
      </w:r>
      <w:r w:rsidRPr="000610B2" w:rsidDel="003C63DE">
        <w:rPr>
          <w:b/>
          <w:sz w:val="19"/>
          <w:szCs w:val="19"/>
          <w:lang w:val="uk-UA"/>
        </w:rPr>
        <w:t xml:space="preserve"> </w:t>
      </w:r>
      <w:r w:rsidR="004E049F" w:rsidRPr="000610B2">
        <w:rPr>
          <w:b/>
          <w:sz w:val="19"/>
          <w:szCs w:val="19"/>
          <w:lang w:val="uk-UA"/>
        </w:rPr>
        <w:t>8</w:t>
      </w:r>
      <w:r w:rsidRPr="000610B2">
        <w:rPr>
          <w:sz w:val="19"/>
          <w:szCs w:val="19"/>
          <w:lang w:val="uk-UA"/>
        </w:rPr>
        <w:t xml:space="preserve"> деталізує вимоги до моніторингу, звітності та верифікації результатів ПДЗМ.</w:t>
      </w:r>
    </w:p>
    <w:p w14:paraId="3865C7F8" w14:textId="5953CA89" w:rsidR="00920C1A" w:rsidRPr="000610B2" w:rsidRDefault="00920C1A" w:rsidP="00920C1A">
      <w:pPr>
        <w:jc w:val="both"/>
        <w:rPr>
          <w:sz w:val="19"/>
          <w:szCs w:val="19"/>
          <w:lang w:val="uk-UA"/>
        </w:rPr>
      </w:pPr>
      <w:r w:rsidRPr="000610B2">
        <w:rPr>
          <w:b/>
          <w:sz w:val="19"/>
          <w:szCs w:val="19"/>
          <w:lang w:val="uk-UA"/>
        </w:rPr>
        <w:t>Додатки</w:t>
      </w:r>
      <w:r w:rsidRPr="000610B2">
        <w:rPr>
          <w:sz w:val="19"/>
          <w:szCs w:val="19"/>
          <w:lang w:val="uk-UA"/>
        </w:rPr>
        <w:t xml:space="preserve"> надають детальний опис </w:t>
      </w:r>
      <w:r w:rsidR="001A11CF" w:rsidRPr="000610B2">
        <w:rPr>
          <w:sz w:val="19"/>
          <w:szCs w:val="19"/>
          <w:lang w:val="uk-UA"/>
        </w:rPr>
        <w:t xml:space="preserve">методології </w:t>
      </w:r>
      <w:r w:rsidR="00BA03B0" w:rsidRPr="000610B2">
        <w:rPr>
          <w:sz w:val="19"/>
          <w:szCs w:val="19"/>
          <w:lang w:val="uk-UA"/>
        </w:rPr>
        <w:t xml:space="preserve">ЄБРР щодо </w:t>
      </w:r>
      <w:r w:rsidR="001A11CF" w:rsidRPr="000610B2">
        <w:rPr>
          <w:sz w:val="19"/>
          <w:szCs w:val="19"/>
          <w:lang w:val="uk-UA"/>
        </w:rPr>
        <w:t xml:space="preserve">ПДЗМ, </w:t>
      </w:r>
      <w:r w:rsidRPr="000610B2">
        <w:rPr>
          <w:sz w:val="19"/>
          <w:szCs w:val="19"/>
          <w:lang w:val="uk-UA"/>
        </w:rPr>
        <w:t xml:space="preserve">рекомендованих заходів Плану за категоріями (політичні дії, передінвестиційні </w:t>
      </w:r>
      <w:r w:rsidR="001A11CF" w:rsidRPr="000610B2">
        <w:rPr>
          <w:sz w:val="19"/>
          <w:szCs w:val="19"/>
          <w:lang w:val="uk-UA"/>
        </w:rPr>
        <w:t xml:space="preserve">ініціативи </w:t>
      </w:r>
      <w:r w:rsidRPr="000610B2">
        <w:rPr>
          <w:sz w:val="19"/>
          <w:szCs w:val="19"/>
          <w:lang w:val="uk-UA"/>
        </w:rPr>
        <w:t xml:space="preserve">та інвестиційні проєкти) та секторами, а також </w:t>
      </w:r>
      <w:r w:rsidR="001A11CF" w:rsidRPr="000610B2">
        <w:rPr>
          <w:sz w:val="19"/>
          <w:szCs w:val="19"/>
          <w:lang w:val="uk-UA"/>
        </w:rPr>
        <w:t xml:space="preserve">інформацію щодо </w:t>
      </w:r>
      <w:r w:rsidRPr="000610B2">
        <w:rPr>
          <w:sz w:val="19"/>
          <w:szCs w:val="19"/>
          <w:lang w:val="uk-UA"/>
        </w:rPr>
        <w:t>можлив</w:t>
      </w:r>
      <w:r w:rsidR="001A11CF" w:rsidRPr="000610B2">
        <w:rPr>
          <w:sz w:val="19"/>
          <w:szCs w:val="19"/>
          <w:lang w:val="uk-UA"/>
        </w:rPr>
        <w:t>их</w:t>
      </w:r>
      <w:r w:rsidRPr="000610B2">
        <w:rPr>
          <w:sz w:val="19"/>
          <w:szCs w:val="19"/>
          <w:lang w:val="uk-UA"/>
        </w:rPr>
        <w:t xml:space="preserve"> джерел фінансування </w:t>
      </w:r>
      <w:r w:rsidR="001A11CF" w:rsidRPr="000610B2">
        <w:rPr>
          <w:sz w:val="19"/>
          <w:szCs w:val="19"/>
          <w:lang w:val="uk-UA"/>
        </w:rPr>
        <w:t xml:space="preserve">ПДЗМ </w:t>
      </w:r>
      <w:r w:rsidRPr="000610B2">
        <w:rPr>
          <w:sz w:val="19"/>
          <w:szCs w:val="19"/>
          <w:lang w:val="uk-UA"/>
        </w:rPr>
        <w:t>з боку міжн</w:t>
      </w:r>
      <w:r w:rsidR="00E619A4">
        <w:rPr>
          <w:sz w:val="19"/>
          <w:szCs w:val="19"/>
          <w:lang w:val="uk-UA"/>
        </w:rPr>
        <w:t xml:space="preserve">ародних фінансових організацій </w:t>
      </w:r>
      <w:r w:rsidRPr="000610B2">
        <w:rPr>
          <w:sz w:val="19"/>
          <w:szCs w:val="19"/>
          <w:lang w:val="uk-UA"/>
        </w:rPr>
        <w:t>та донор</w:t>
      </w:r>
      <w:r w:rsidR="001A11CF" w:rsidRPr="000610B2">
        <w:rPr>
          <w:sz w:val="19"/>
          <w:szCs w:val="19"/>
          <w:lang w:val="uk-UA"/>
        </w:rPr>
        <w:t>ських програм</w:t>
      </w:r>
      <w:r w:rsidRPr="000610B2">
        <w:rPr>
          <w:sz w:val="19"/>
          <w:szCs w:val="19"/>
          <w:lang w:val="uk-UA"/>
        </w:rPr>
        <w:t xml:space="preserve">.   </w:t>
      </w:r>
    </w:p>
    <w:p w14:paraId="12A266E1" w14:textId="5E3AC5D9" w:rsidR="009F3A89" w:rsidRPr="004E049F" w:rsidRDefault="009F3A89">
      <w:pPr>
        <w:rPr>
          <w:lang w:val="uk-UA"/>
        </w:rPr>
      </w:pPr>
    </w:p>
    <w:p w14:paraId="7B51796F" w14:textId="77777777" w:rsidR="009F3A89" w:rsidRPr="004E049F" w:rsidRDefault="009F3A89" w:rsidP="00DF18CC">
      <w:pPr>
        <w:rPr>
          <w:lang w:val="uk-UA"/>
        </w:rPr>
      </w:pPr>
    </w:p>
    <w:p w14:paraId="7FACA443" w14:textId="77777777" w:rsidR="009F3A89" w:rsidRPr="004E049F" w:rsidRDefault="009F3A89" w:rsidP="00DF18CC">
      <w:pPr>
        <w:rPr>
          <w:lang w:val="uk-UA"/>
        </w:rPr>
      </w:pPr>
    </w:p>
    <w:p w14:paraId="1D2691CF" w14:textId="1D771768" w:rsidR="004C7A7C" w:rsidRPr="004E049F" w:rsidRDefault="00FE5FC8">
      <w:pPr>
        <w:rPr>
          <w:rFonts w:asciiTheme="majorHAnsi" w:eastAsiaTheme="majorEastAsia" w:hAnsiTheme="majorHAnsi" w:cstheme="majorBidi"/>
          <w:color w:val="2F5496" w:themeColor="accent1" w:themeShade="BF"/>
          <w:sz w:val="32"/>
          <w:szCs w:val="32"/>
          <w:lang w:val="uk-UA"/>
        </w:rPr>
      </w:pPr>
      <w:bookmarkStart w:id="32" w:name="_Toc83203346"/>
      <w:r>
        <w:rPr>
          <w:noProof/>
          <w:sz w:val="20"/>
          <w:szCs w:val="20"/>
          <w:lang w:val="ru-RU" w:eastAsia="ru-RU"/>
        </w:rPr>
        <mc:AlternateContent>
          <mc:Choice Requires="wps">
            <w:drawing>
              <wp:anchor distT="0" distB="0" distL="114300" distR="114300" simplePos="0" relativeHeight="251794944" behindDoc="0" locked="0" layoutInCell="1" allowOverlap="1" wp14:anchorId="7CC9A6E0" wp14:editId="5FC3E99C">
                <wp:simplePos x="0" y="0"/>
                <wp:positionH relativeFrom="margin">
                  <wp:posOffset>-962526</wp:posOffset>
                </wp:positionH>
                <wp:positionV relativeFrom="margin">
                  <wp:align>center</wp:align>
                </wp:positionV>
                <wp:extent cx="8022863" cy="10972800"/>
                <wp:effectExtent l="0" t="0" r="0" b="0"/>
                <wp:wrapNone/>
                <wp:docPr id="31" name="Rectangle 31"/>
                <wp:cNvGraphicFramePr/>
                <a:graphic xmlns:a="http://schemas.openxmlformats.org/drawingml/2006/main">
                  <a:graphicData uri="http://schemas.microsoft.com/office/word/2010/wordprocessingShape">
                    <wps:wsp>
                      <wps:cNvSpPr/>
                      <wps:spPr>
                        <a:xfrm>
                          <a:off x="0" y="0"/>
                          <a:ext cx="8022863" cy="10972800"/>
                        </a:xfrm>
                        <a:prstGeom prst="rect">
                          <a:avLst/>
                        </a:prstGeom>
                        <a:solidFill>
                          <a:srgbClr val="4472C4">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FB82A3" id="Rectangle 31" o:spid="_x0000_s1026" style="position:absolute;margin-left:-75.8pt;margin-top:0;width:631.7pt;height:12in;z-index:251794944;visibility:visible;mso-wrap-style:square;mso-width-percent:0;mso-height-percent:0;mso-wrap-distance-left:9pt;mso-wrap-distance-top:0;mso-wrap-distance-right:9pt;mso-wrap-distance-bottom:0;mso-position-horizontal:absolute;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" fillcolor="#4472c4" stroked="f" strokeweight="1pt">
                <v:fill opacity="26214f"/>
                <w10:wrap anchorx="margin" anchory="margin"/>
              </v:rect>
            </w:pict>
          </mc:Fallback>
        </mc:AlternateContent>
      </w:r>
      <w:r>
        <w:rPr>
          <w:noProof/>
          <w:lang w:val="ru-RU" w:eastAsia="ru-RU"/>
        </w:rPr>
        <w:drawing>
          <wp:anchor distT="0" distB="0" distL="114300" distR="114300" simplePos="0" relativeHeight="251371008" behindDoc="0" locked="0" layoutInCell="1" allowOverlap="1" wp14:anchorId="1CBA605D" wp14:editId="79E5F3E3">
            <wp:simplePos x="0" y="0"/>
            <wp:positionH relativeFrom="margin">
              <wp:align>center</wp:align>
            </wp:positionH>
            <wp:positionV relativeFrom="margin">
              <wp:align>center</wp:align>
            </wp:positionV>
            <wp:extent cx="7630510" cy="10833826"/>
            <wp:effectExtent l="0" t="0" r="8890" b="5715"/>
            <wp:wrapNone/>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r="14144"/>
                    <a:stretch/>
                  </pic:blipFill>
                  <pic:spPr bwMode="auto">
                    <a:xfrm>
                      <a:off x="0" y="0"/>
                      <a:ext cx="7630510" cy="108338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7A7C" w:rsidRPr="004E049F">
        <w:rPr>
          <w:lang w:val="uk-UA"/>
        </w:rPr>
        <w:br w:type="page"/>
      </w:r>
    </w:p>
    <w:p w14:paraId="6BB4623A" w14:textId="77777777" w:rsidR="007C6B78" w:rsidRPr="004E049F" w:rsidRDefault="00270D4D" w:rsidP="00BC01EE">
      <w:pPr>
        <w:pStyle w:val="1"/>
        <w:numPr>
          <w:ilvl w:val="0"/>
          <w:numId w:val="1"/>
        </w:numPr>
        <w:rPr>
          <w:lang w:val="uk-UA"/>
        </w:rPr>
      </w:pPr>
      <w:bookmarkStart w:id="33" w:name="_Toc114670579"/>
      <w:bookmarkEnd w:id="32"/>
      <w:r w:rsidRPr="004E049F">
        <w:rPr>
          <w:lang w:val="uk-UA"/>
        </w:rPr>
        <w:lastRenderedPageBreak/>
        <w:t>Огляд п</w:t>
      </w:r>
      <w:r w:rsidR="00D36691" w:rsidRPr="004E049F">
        <w:rPr>
          <w:lang w:val="uk-UA"/>
        </w:rPr>
        <w:t>рофіл</w:t>
      </w:r>
      <w:r w:rsidRPr="004E049F">
        <w:rPr>
          <w:lang w:val="uk-UA"/>
        </w:rPr>
        <w:t>ю</w:t>
      </w:r>
      <w:r w:rsidR="00D36691" w:rsidRPr="004E049F">
        <w:rPr>
          <w:lang w:val="uk-UA"/>
        </w:rPr>
        <w:t xml:space="preserve"> міста</w:t>
      </w:r>
      <w:bookmarkEnd w:id="33"/>
      <w:r w:rsidR="00D36691" w:rsidRPr="004E049F">
        <w:rPr>
          <w:lang w:val="uk-UA"/>
        </w:rPr>
        <w:t xml:space="preserve"> </w:t>
      </w:r>
    </w:p>
    <w:p w14:paraId="02293579" w14:textId="77777777" w:rsidR="007C6B78" w:rsidRPr="004E049F" w:rsidRDefault="00D772C9" w:rsidP="00265A38">
      <w:pPr>
        <w:pStyle w:val="21"/>
        <w:numPr>
          <w:ilvl w:val="1"/>
          <w:numId w:val="1"/>
        </w:numPr>
        <w:rPr>
          <w:lang w:val="uk-UA"/>
        </w:rPr>
      </w:pPr>
      <w:bookmarkStart w:id="34" w:name="_Toc114670580"/>
      <w:r w:rsidRPr="004E049F">
        <w:rPr>
          <w:lang w:val="uk-UA"/>
        </w:rPr>
        <w:t>Стисла інформація</w:t>
      </w:r>
      <w:bookmarkEnd w:id="34"/>
    </w:p>
    <w:p w14:paraId="01F513BD" w14:textId="77777777" w:rsidR="00153AC8" w:rsidRPr="004E049F" w:rsidRDefault="00153AC8" w:rsidP="00153AC8">
      <w:pPr>
        <w:jc w:val="both"/>
        <w:rPr>
          <w:sz w:val="20"/>
          <w:szCs w:val="20"/>
          <w:lang w:val="uk-UA"/>
        </w:rPr>
      </w:pPr>
      <w:r w:rsidRPr="004E049F">
        <w:rPr>
          <w:sz w:val="20"/>
          <w:szCs w:val="20"/>
          <w:lang w:val="uk-UA"/>
        </w:rPr>
        <w:t xml:space="preserve">Місто Київ — столиця </w:t>
      </w:r>
      <w:r w:rsidR="00D36691" w:rsidRPr="004E049F">
        <w:rPr>
          <w:sz w:val="20"/>
          <w:szCs w:val="20"/>
          <w:lang w:val="uk-UA"/>
        </w:rPr>
        <w:t>У</w:t>
      </w:r>
      <w:r w:rsidRPr="004E049F">
        <w:rPr>
          <w:sz w:val="20"/>
          <w:szCs w:val="20"/>
          <w:lang w:val="uk-UA"/>
        </w:rPr>
        <w:t xml:space="preserve">країни, одне з найбільших та найдавніших міст Європи, </w:t>
      </w:r>
      <w:r w:rsidR="00D772C9" w:rsidRPr="004E049F">
        <w:rPr>
          <w:sz w:val="20"/>
          <w:szCs w:val="20"/>
          <w:lang w:val="uk-UA"/>
        </w:rPr>
        <w:t xml:space="preserve">провідний </w:t>
      </w:r>
      <w:r w:rsidRPr="004E049F">
        <w:rPr>
          <w:sz w:val="20"/>
          <w:szCs w:val="20"/>
          <w:lang w:val="uk-UA"/>
        </w:rPr>
        <w:t>адміністративний, політичний, соціально-економічний, культурний, освітній та науковий, транспортний центр. Місце розташування центральних органів влади України, іноземних місій, штаб-квартир більшості компаній та міжнародних установ та організацій, що працюють в Україні.</w:t>
      </w:r>
    </w:p>
    <w:p w14:paraId="3202F6A8" w14:textId="23A1911B" w:rsidR="005934B4" w:rsidRPr="003D4885" w:rsidRDefault="00153AC8" w:rsidP="001B588A">
      <w:pPr>
        <w:jc w:val="both"/>
        <w:rPr>
          <w:sz w:val="20"/>
          <w:szCs w:val="20"/>
          <w:lang w:val="uk-UA"/>
        </w:rPr>
      </w:pPr>
      <w:r w:rsidRPr="004E049F">
        <w:rPr>
          <w:sz w:val="20"/>
          <w:szCs w:val="20"/>
          <w:lang w:val="uk-UA"/>
        </w:rPr>
        <w:t xml:space="preserve">Місто </w:t>
      </w:r>
      <w:r w:rsidR="009D7EB0" w:rsidRPr="004E049F">
        <w:rPr>
          <w:sz w:val="20"/>
          <w:szCs w:val="20"/>
          <w:lang w:val="uk-UA"/>
        </w:rPr>
        <w:t xml:space="preserve">Київ </w:t>
      </w:r>
      <w:r w:rsidRPr="004E049F">
        <w:rPr>
          <w:sz w:val="20"/>
          <w:szCs w:val="20"/>
          <w:lang w:val="uk-UA"/>
        </w:rPr>
        <w:t xml:space="preserve">розташоване на </w:t>
      </w:r>
      <w:r w:rsidRPr="003D4885">
        <w:rPr>
          <w:sz w:val="20"/>
          <w:szCs w:val="20"/>
          <w:lang w:val="uk-UA"/>
        </w:rPr>
        <w:t xml:space="preserve">півночі центральної частини України в центрі Київської області. </w:t>
      </w:r>
      <w:r w:rsidR="001A11CF" w:rsidRPr="001A11CF">
        <w:rPr>
          <w:sz w:val="20"/>
          <w:szCs w:val="20"/>
          <w:lang w:val="uk-UA"/>
        </w:rPr>
        <w:t>Місто характеризується різноманітними природними умовами та зазнає впливів зміни клімату.</w:t>
      </w:r>
    </w:p>
    <w:p w14:paraId="36BD4FF6" w14:textId="6203D016" w:rsidR="00153AC8" w:rsidRPr="003D4885" w:rsidRDefault="00153AC8" w:rsidP="00153AC8">
      <w:pPr>
        <w:jc w:val="both"/>
        <w:rPr>
          <w:sz w:val="20"/>
          <w:szCs w:val="20"/>
          <w:lang w:val="uk-UA"/>
        </w:rPr>
      </w:pPr>
      <w:r w:rsidRPr="003D4885">
        <w:rPr>
          <w:sz w:val="20"/>
          <w:szCs w:val="20"/>
          <w:lang w:val="uk-UA"/>
        </w:rPr>
        <w:t xml:space="preserve">Київ має спеціальний статус столиці країни </w:t>
      </w:r>
      <w:r w:rsidR="001F3D9E" w:rsidRPr="003D4885">
        <w:rPr>
          <w:sz w:val="20"/>
          <w:szCs w:val="20"/>
          <w:lang w:val="uk-UA"/>
        </w:rPr>
        <w:t xml:space="preserve">та є окремою адміністративно-територіальною одиницею в складі України та адміністративним центром Київської області. </w:t>
      </w:r>
      <w:r w:rsidRPr="003D4885">
        <w:rPr>
          <w:sz w:val="20"/>
          <w:szCs w:val="20"/>
          <w:lang w:val="uk-UA"/>
        </w:rPr>
        <w:t xml:space="preserve">  </w:t>
      </w:r>
    </w:p>
    <w:p w14:paraId="17B166C3" w14:textId="77777777" w:rsidR="005934B4" w:rsidRPr="004E049F" w:rsidRDefault="00153AC8" w:rsidP="00153AC8">
      <w:pPr>
        <w:jc w:val="both"/>
        <w:rPr>
          <w:sz w:val="20"/>
          <w:szCs w:val="20"/>
          <w:lang w:val="uk-UA"/>
        </w:rPr>
      </w:pPr>
      <w:r w:rsidRPr="004E049F">
        <w:rPr>
          <w:sz w:val="20"/>
          <w:szCs w:val="20"/>
          <w:lang w:val="uk-UA"/>
        </w:rPr>
        <w:t xml:space="preserve">За даними органів державної статистики, станом на 01.04.2020 чисельність наявного населення міста Києва сягнула 2 966 320 осіб. </w:t>
      </w:r>
      <w:r w:rsidR="00877009" w:rsidRPr="004E049F">
        <w:rPr>
          <w:sz w:val="20"/>
          <w:szCs w:val="20"/>
          <w:lang w:val="uk-UA"/>
        </w:rPr>
        <w:t>За чисельністю населення</w:t>
      </w:r>
      <w:r w:rsidRPr="004E049F">
        <w:rPr>
          <w:sz w:val="20"/>
          <w:szCs w:val="20"/>
          <w:lang w:val="uk-UA"/>
        </w:rPr>
        <w:t xml:space="preserve"> місто </w:t>
      </w:r>
      <w:r w:rsidR="00877009" w:rsidRPr="004E049F">
        <w:rPr>
          <w:sz w:val="20"/>
          <w:szCs w:val="20"/>
          <w:lang w:val="uk-UA"/>
        </w:rPr>
        <w:t xml:space="preserve">входить до </w:t>
      </w:r>
      <w:r w:rsidRPr="004E049F">
        <w:rPr>
          <w:sz w:val="20"/>
          <w:szCs w:val="20"/>
          <w:lang w:val="uk-UA"/>
        </w:rPr>
        <w:t>с</w:t>
      </w:r>
      <w:r w:rsidR="00877009" w:rsidRPr="004E049F">
        <w:rPr>
          <w:sz w:val="20"/>
          <w:szCs w:val="20"/>
          <w:lang w:val="uk-UA"/>
        </w:rPr>
        <w:t>імки</w:t>
      </w:r>
      <w:r w:rsidRPr="004E049F">
        <w:rPr>
          <w:sz w:val="20"/>
          <w:szCs w:val="20"/>
          <w:lang w:val="uk-UA"/>
        </w:rPr>
        <w:t xml:space="preserve"> найбільших міст Європи</w:t>
      </w:r>
      <w:r w:rsidR="005934B4" w:rsidRPr="004E049F">
        <w:rPr>
          <w:sz w:val="20"/>
          <w:szCs w:val="20"/>
          <w:lang w:val="uk-UA"/>
        </w:rPr>
        <w:t>.</w:t>
      </w:r>
    </w:p>
    <w:p w14:paraId="0BC00AE1" w14:textId="795BBFD4" w:rsidR="00877009" w:rsidRPr="004E049F" w:rsidRDefault="00877009" w:rsidP="00B10400">
      <w:pPr>
        <w:jc w:val="both"/>
        <w:rPr>
          <w:sz w:val="20"/>
          <w:szCs w:val="20"/>
          <w:lang w:val="uk-UA"/>
        </w:rPr>
      </w:pPr>
      <w:r w:rsidRPr="002416A8">
        <w:rPr>
          <w:sz w:val="20"/>
          <w:szCs w:val="20"/>
          <w:lang w:val="uk-UA"/>
        </w:rPr>
        <w:t>Площа міста становить</w:t>
      </w:r>
      <w:r w:rsidR="00B10400" w:rsidRPr="002416A8">
        <w:rPr>
          <w:sz w:val="20"/>
          <w:szCs w:val="20"/>
          <w:lang w:val="uk-UA"/>
        </w:rPr>
        <w:t xml:space="preserve"> 82635,3537 га</w:t>
      </w:r>
      <w:r w:rsidRPr="002416A8">
        <w:rPr>
          <w:sz w:val="20"/>
          <w:szCs w:val="20"/>
          <w:lang w:val="uk-UA"/>
        </w:rPr>
        <w:t>.</w:t>
      </w:r>
      <w:r w:rsidRPr="000C3FB2">
        <w:rPr>
          <w:sz w:val="20"/>
          <w:szCs w:val="20"/>
          <w:lang w:val="uk-UA"/>
        </w:rPr>
        <w:t xml:space="preserve"> </w:t>
      </w:r>
      <w:r w:rsidRPr="004E049F">
        <w:rPr>
          <w:sz w:val="20"/>
          <w:szCs w:val="20"/>
          <w:lang w:val="uk-UA"/>
        </w:rPr>
        <w:t>Містом з півночі на південь протікає річка Дніпро, одна з найбільших річок Європи — через це західну та східну частини міста називають відповідно правобережною та лівобережною. Київ також багатий на малі річки і водойми, яких налічується близько 500.</w:t>
      </w:r>
    </w:p>
    <w:p w14:paraId="616E0A84" w14:textId="6D0366C0" w:rsidR="00877009" w:rsidRPr="004E049F" w:rsidRDefault="000F1FFD" w:rsidP="00877009">
      <w:pPr>
        <w:jc w:val="both"/>
        <w:rPr>
          <w:sz w:val="20"/>
          <w:szCs w:val="20"/>
          <w:lang w:val="uk-UA"/>
        </w:rPr>
      </w:pPr>
      <w:r w:rsidRPr="004E049F">
        <w:rPr>
          <w:sz w:val="20"/>
          <w:szCs w:val="20"/>
          <w:lang w:val="uk-UA"/>
        </w:rPr>
        <w:t>Рі</w:t>
      </w:r>
      <w:r w:rsidR="00877009" w:rsidRPr="004E049F">
        <w:rPr>
          <w:sz w:val="20"/>
          <w:szCs w:val="20"/>
          <w:lang w:val="uk-UA"/>
        </w:rPr>
        <w:t>з</w:t>
      </w:r>
      <w:r w:rsidRPr="004E049F">
        <w:rPr>
          <w:sz w:val="20"/>
          <w:szCs w:val="20"/>
          <w:lang w:val="uk-UA"/>
        </w:rPr>
        <w:t>но</w:t>
      </w:r>
      <w:r w:rsidR="00877009" w:rsidRPr="004E049F">
        <w:rPr>
          <w:sz w:val="20"/>
          <w:szCs w:val="20"/>
          <w:lang w:val="uk-UA"/>
        </w:rPr>
        <w:t>ма</w:t>
      </w:r>
      <w:r w:rsidR="00803E70">
        <w:rPr>
          <w:sz w:val="20"/>
          <w:szCs w:val="20"/>
          <w:lang w:val="uk-UA"/>
        </w:rPr>
        <w:t>ні</w:t>
      </w:r>
      <w:r w:rsidR="00877009" w:rsidRPr="004E049F">
        <w:rPr>
          <w:sz w:val="20"/>
          <w:szCs w:val="20"/>
          <w:lang w:val="uk-UA"/>
        </w:rPr>
        <w:t xml:space="preserve">ття природних умов пов'язане з тим, що Київ розташований на межі між лісостепом і зоною мішаних лісів. Північна частина міста лежить на Поліській низовині, його південно-західні райони — на Придніпровській височині, а південно-східна — на Придніпровській низовині. Київ має континентальний клімат, стикаючись унаслідок цього зі значними перепадами температур між порами року. </w:t>
      </w:r>
    </w:p>
    <w:p w14:paraId="55964D4F" w14:textId="319EA734" w:rsidR="00877009" w:rsidRPr="00B10400" w:rsidRDefault="00877009" w:rsidP="00877009">
      <w:pPr>
        <w:jc w:val="both"/>
        <w:rPr>
          <w:sz w:val="20"/>
          <w:szCs w:val="20"/>
          <w:lang w:val="uk-UA"/>
        </w:rPr>
      </w:pPr>
      <w:r w:rsidRPr="004E049F">
        <w:rPr>
          <w:sz w:val="20"/>
          <w:szCs w:val="20"/>
          <w:lang w:val="uk-UA"/>
        </w:rPr>
        <w:t>Територія міста Києва поділяється на 10 адміністративних районів</w:t>
      </w:r>
      <w:r w:rsidR="000F6838" w:rsidRPr="00B10400">
        <w:rPr>
          <w:sz w:val="20"/>
          <w:szCs w:val="20"/>
          <w:lang w:val="uk-UA"/>
        </w:rPr>
        <w:t>, розташованих на обох берегах Дніпра</w:t>
      </w:r>
      <w:r w:rsidRPr="00B10400">
        <w:rPr>
          <w:sz w:val="20"/>
          <w:szCs w:val="20"/>
          <w:lang w:val="uk-UA"/>
        </w:rPr>
        <w:t>.</w:t>
      </w:r>
      <w:r w:rsidR="000F6838" w:rsidRPr="00B10400">
        <w:rPr>
          <w:sz w:val="20"/>
          <w:szCs w:val="20"/>
          <w:lang w:val="uk-UA"/>
        </w:rPr>
        <w:t xml:space="preserve"> Правобережна і лівобережна частини міста мають унікальні характеристики в історії розвитку міста і мають різний рівень щільності, функціональності, ділової активності та транспортної доступності.</w:t>
      </w:r>
    </w:p>
    <w:p w14:paraId="0220A3FF" w14:textId="77777777" w:rsidR="00877009" w:rsidRPr="004E049F" w:rsidRDefault="00877009" w:rsidP="00877009">
      <w:pPr>
        <w:jc w:val="both"/>
        <w:rPr>
          <w:sz w:val="20"/>
          <w:szCs w:val="20"/>
          <w:lang w:val="uk-UA"/>
        </w:rPr>
      </w:pPr>
      <w:r w:rsidRPr="004E049F">
        <w:rPr>
          <w:sz w:val="20"/>
          <w:szCs w:val="20"/>
          <w:lang w:val="uk-UA"/>
        </w:rPr>
        <w:t xml:space="preserve">Київ — мультинаціональна громада. Тому одним з пріоритетів міської влади є нульова толерантність до будь-яких форм дискримінації та боротьба проти соціальної вразливості.  </w:t>
      </w:r>
    </w:p>
    <w:p w14:paraId="39402E60" w14:textId="5D93ED62" w:rsidR="00C87D4C" w:rsidRPr="004E049F" w:rsidRDefault="00C87D4C" w:rsidP="00877009">
      <w:pPr>
        <w:jc w:val="both"/>
        <w:rPr>
          <w:sz w:val="20"/>
          <w:szCs w:val="20"/>
          <w:lang w:val="uk-UA"/>
        </w:rPr>
      </w:pPr>
      <w:r w:rsidRPr="004E049F">
        <w:rPr>
          <w:sz w:val="20"/>
          <w:szCs w:val="20"/>
          <w:lang w:val="uk-UA"/>
        </w:rPr>
        <w:t>Сучасний Київ – найбільший діловий мегаполіс України. Щодня до міста з навколишніх міст та селищ приїжджає на роботу близько пів мільйона людей. У 2019 році було створено асоціацію «Київська агломерація», метою якої є об'єднання зусиль місцевих рад для розв'язання спільних проблем територіальних громад, захисту їх прав та інтересів, а також створення умов для соціально-економічного розвитку населених пунктів та ефективного здійснення повноважень місцевого самоврядування.</w:t>
      </w:r>
    </w:p>
    <w:p w14:paraId="6E3FF051" w14:textId="77777777" w:rsidR="007C6B78" w:rsidRPr="004E049F" w:rsidRDefault="00D60E21" w:rsidP="00265A38">
      <w:pPr>
        <w:pStyle w:val="21"/>
        <w:numPr>
          <w:ilvl w:val="1"/>
          <w:numId w:val="1"/>
        </w:numPr>
        <w:rPr>
          <w:lang w:val="uk-UA"/>
        </w:rPr>
      </w:pPr>
      <w:bookmarkStart w:id="35" w:name="_Toc85494591"/>
      <w:bookmarkStart w:id="36" w:name="_Toc85494666"/>
      <w:bookmarkStart w:id="37" w:name="_Toc85495212"/>
      <w:bookmarkStart w:id="38" w:name="_Toc85495288"/>
      <w:bookmarkStart w:id="39" w:name="_Toc85495362"/>
      <w:bookmarkStart w:id="40" w:name="_Toc85495533"/>
      <w:bookmarkStart w:id="41" w:name="_Toc85495616"/>
      <w:bookmarkStart w:id="42" w:name="_Toc85496209"/>
      <w:bookmarkStart w:id="43" w:name="_Toc83203349"/>
      <w:bookmarkStart w:id="44" w:name="_Toc114670581"/>
      <w:bookmarkEnd w:id="35"/>
      <w:bookmarkEnd w:id="36"/>
      <w:bookmarkEnd w:id="37"/>
      <w:bookmarkEnd w:id="38"/>
      <w:bookmarkEnd w:id="39"/>
      <w:bookmarkEnd w:id="40"/>
      <w:bookmarkEnd w:id="41"/>
      <w:bookmarkEnd w:id="42"/>
      <w:r w:rsidRPr="004E049F">
        <w:rPr>
          <w:lang w:val="uk-UA"/>
        </w:rPr>
        <w:t>Організація влади</w:t>
      </w:r>
      <w:bookmarkEnd w:id="43"/>
      <w:bookmarkEnd w:id="44"/>
    </w:p>
    <w:p w14:paraId="25F3434C" w14:textId="77777777" w:rsidR="00153AC8" w:rsidRPr="004E049F" w:rsidRDefault="00153AC8" w:rsidP="00153AC8">
      <w:pPr>
        <w:jc w:val="both"/>
        <w:rPr>
          <w:sz w:val="20"/>
          <w:szCs w:val="20"/>
          <w:lang w:val="uk-UA"/>
        </w:rPr>
      </w:pPr>
      <w:r w:rsidRPr="004E049F">
        <w:rPr>
          <w:sz w:val="20"/>
          <w:szCs w:val="20"/>
          <w:lang w:val="uk-UA"/>
        </w:rPr>
        <w:t>Київська міська рада є представницьким органом місцевого самоврядування територіальної громади міста Києва, що здійснює від її імені та в її інтересах функції і повноваження місцевого самоврядування, визначені Конституцією України, Європейською Хартією місцевого самоврядування, відповідними законами України.</w:t>
      </w:r>
    </w:p>
    <w:p w14:paraId="4640C36F" w14:textId="3578B910" w:rsidR="009F789F" w:rsidRPr="004E049F" w:rsidRDefault="00614344" w:rsidP="00153AC8">
      <w:pPr>
        <w:jc w:val="both"/>
        <w:rPr>
          <w:b/>
          <w:bCs/>
          <w:sz w:val="20"/>
          <w:szCs w:val="20"/>
          <w:lang w:val="uk-UA"/>
        </w:rPr>
      </w:pPr>
      <w:r w:rsidRPr="007F039F">
        <w:rPr>
          <w:sz w:val="20"/>
          <w:szCs w:val="20"/>
          <w:lang w:val="uk-UA"/>
        </w:rPr>
        <w:t>До складу Київської міської ради входять 120 депутатів, які обираються мешканцями міста терміном</w:t>
      </w:r>
      <w:r w:rsidRPr="007F039F">
        <w:rPr>
          <w:sz w:val="20"/>
          <w:szCs w:val="20"/>
          <w:lang w:val="uk-UA"/>
        </w:rPr>
        <w:br/>
        <w:t xml:space="preserve">на 5 років. Новий склад було обрано 25 жовтня 2020 року. До нового складу Київради пройшло 7 політичних партій. Організаційну структуру КМДА зображено на </w:t>
      </w:r>
      <w:r w:rsidRPr="007F039F">
        <w:rPr>
          <w:sz w:val="20"/>
          <w:szCs w:val="20"/>
          <w:lang w:val="uk-UA"/>
        </w:rPr>
        <w:fldChar w:fldCharType="begin"/>
      </w:r>
      <w:r w:rsidRPr="007F039F">
        <w:rPr>
          <w:sz w:val="20"/>
          <w:szCs w:val="20"/>
          <w:lang w:val="uk-UA"/>
        </w:rPr>
        <w:instrText xml:space="preserve"> REF _Ref85753247 \h  \* MERGEFORMAT </w:instrText>
      </w:r>
      <w:r w:rsidRPr="007F039F">
        <w:rPr>
          <w:sz w:val="20"/>
          <w:szCs w:val="20"/>
          <w:lang w:val="uk-UA"/>
        </w:rPr>
      </w:r>
      <w:r w:rsidRPr="007F039F">
        <w:rPr>
          <w:sz w:val="20"/>
          <w:szCs w:val="20"/>
          <w:lang w:val="uk-UA"/>
        </w:rPr>
        <w:fldChar w:fldCharType="separate"/>
      </w:r>
      <w:r w:rsidR="006C50DB" w:rsidRPr="006C50DB">
        <w:rPr>
          <w:sz w:val="20"/>
          <w:szCs w:val="20"/>
          <w:lang w:val="uk-UA"/>
        </w:rPr>
        <w:t xml:space="preserve">Рис  </w:t>
      </w:r>
      <w:r w:rsidR="006C50DB" w:rsidRPr="006C50DB">
        <w:rPr>
          <w:rFonts w:ascii="Arial" w:hAnsi="Arial" w:cs="Arial"/>
          <w:sz w:val="20"/>
          <w:szCs w:val="20"/>
          <w:lang w:val="uk-UA"/>
        </w:rPr>
        <w:t>2</w:t>
      </w:r>
      <w:r w:rsidR="006C50DB" w:rsidRPr="006C50DB">
        <w:rPr>
          <w:rFonts w:ascii="Arial" w:hAnsi="Arial" w:cs="Arial"/>
          <w:sz w:val="20"/>
          <w:szCs w:val="20"/>
          <w:lang w:val="uk-UA"/>
        </w:rPr>
        <w:noBreakHyphen/>
        <w:t>1</w:t>
      </w:r>
      <w:r w:rsidRPr="007F039F">
        <w:rPr>
          <w:sz w:val="20"/>
          <w:szCs w:val="20"/>
          <w:lang w:val="uk-UA"/>
        </w:rPr>
        <w:fldChar w:fldCharType="end"/>
      </w:r>
      <w:r w:rsidRPr="007F039F">
        <w:rPr>
          <w:sz w:val="20"/>
          <w:szCs w:val="20"/>
          <w:lang w:val="uk-UA"/>
        </w:rPr>
        <w:t>. Департмент економіки та інвестицій КМДА визначено підрозділом КМДА, відповідальним за організаційне забезпечення впровадження ПДЗМ.</w:t>
      </w:r>
    </w:p>
    <w:p w14:paraId="3D96544A" w14:textId="77777777" w:rsidR="00920C1A" w:rsidRPr="004E049F" w:rsidRDefault="00920C1A" w:rsidP="00153AC8">
      <w:pPr>
        <w:jc w:val="both"/>
        <w:rPr>
          <w:b/>
          <w:bCs/>
          <w:sz w:val="20"/>
          <w:szCs w:val="20"/>
          <w:lang w:val="uk-UA"/>
        </w:rPr>
        <w:sectPr w:rsidR="00920C1A" w:rsidRPr="004E049F" w:rsidSect="00245FB5">
          <w:pgSz w:w="11906" w:h="16838"/>
          <w:pgMar w:top="1440" w:right="1440" w:bottom="1440" w:left="1440" w:header="708" w:footer="708" w:gutter="0"/>
          <w:pgNumType w:start="1"/>
          <w:cols w:space="708"/>
          <w:docGrid w:linePitch="360"/>
        </w:sectPr>
      </w:pPr>
    </w:p>
    <w:p w14:paraId="4B2C61FD" w14:textId="2BDC67DA" w:rsidR="00920C1A" w:rsidRDefault="00920C1A" w:rsidP="00920C1A">
      <w:pPr>
        <w:pStyle w:val="af6"/>
        <w:keepNext/>
        <w:rPr>
          <w:lang w:val="uk-UA"/>
        </w:rPr>
      </w:pPr>
      <w:bookmarkStart w:id="45" w:name="_Ref85753247"/>
      <w:bookmarkStart w:id="46" w:name="_Toc101458912"/>
      <w:r w:rsidRPr="004E049F">
        <w:rPr>
          <w:lang w:val="uk-UA"/>
        </w:rPr>
        <w:lastRenderedPageBreak/>
        <w:t xml:space="preserve">Рис  </w:t>
      </w:r>
      <w:r w:rsidR="009F3612">
        <w:rPr>
          <w:lang w:val="uk-UA"/>
        </w:rPr>
        <w:fldChar w:fldCharType="begin"/>
      </w:r>
      <w:r w:rsidR="009F3612">
        <w:rPr>
          <w:lang w:val="uk-UA"/>
        </w:rPr>
        <w:instrText xml:space="preserve"> STYLEREF 1 \s </w:instrText>
      </w:r>
      <w:r w:rsidR="009F3612">
        <w:rPr>
          <w:lang w:val="uk-UA"/>
        </w:rPr>
        <w:fldChar w:fldCharType="separate"/>
      </w:r>
      <w:r w:rsidR="006C50DB">
        <w:rPr>
          <w:noProof/>
          <w:lang w:val="uk-UA"/>
        </w:rPr>
        <w:t>2</w:t>
      </w:r>
      <w:r w:rsidR="009F3612">
        <w:rPr>
          <w:lang w:val="uk-UA"/>
        </w:rPr>
        <w:fldChar w:fldCharType="end"/>
      </w:r>
      <w:r w:rsidR="009F3612">
        <w:rPr>
          <w:lang w:val="uk-UA"/>
        </w:rPr>
        <w:noBreakHyphen/>
      </w:r>
      <w:r w:rsidR="009F3612">
        <w:rPr>
          <w:lang w:val="uk-UA"/>
        </w:rPr>
        <w:fldChar w:fldCharType="begin"/>
      </w:r>
      <w:r w:rsidR="009F3612">
        <w:rPr>
          <w:lang w:val="uk-UA"/>
        </w:rPr>
        <w:instrText xml:space="preserve"> SEQ Рис_ \* ARABIC \s 1 </w:instrText>
      </w:r>
      <w:r w:rsidR="009F3612">
        <w:rPr>
          <w:lang w:val="uk-UA"/>
        </w:rPr>
        <w:fldChar w:fldCharType="separate"/>
      </w:r>
      <w:r w:rsidR="006C50DB">
        <w:rPr>
          <w:noProof/>
          <w:lang w:val="uk-UA"/>
        </w:rPr>
        <w:t>1</w:t>
      </w:r>
      <w:r w:rsidR="009F3612">
        <w:rPr>
          <w:lang w:val="uk-UA"/>
        </w:rPr>
        <w:fldChar w:fldCharType="end"/>
      </w:r>
      <w:bookmarkEnd w:id="45"/>
      <w:r w:rsidRPr="002416A8">
        <w:rPr>
          <w:lang w:val="uk-UA"/>
        </w:rPr>
        <w:t>: Організаційна структура КМДА</w:t>
      </w:r>
      <w:bookmarkEnd w:id="46"/>
    </w:p>
    <w:p w14:paraId="3130B886" w14:textId="35AA0D9F" w:rsidR="00920C1A" w:rsidRPr="004E049F" w:rsidRDefault="0005694A" w:rsidP="00153AC8">
      <w:pPr>
        <w:jc w:val="both"/>
        <w:rPr>
          <w:i/>
          <w:lang w:val="uk-UA"/>
        </w:rPr>
        <w:sectPr w:rsidR="00920C1A" w:rsidRPr="004E049F" w:rsidSect="00245FB5">
          <w:pgSz w:w="16838" w:h="11906" w:orient="landscape"/>
          <w:pgMar w:top="1440" w:right="1440" w:bottom="1440" w:left="1440" w:header="708" w:footer="708" w:gutter="0"/>
          <w:cols w:space="708"/>
          <w:docGrid w:linePitch="360"/>
        </w:sectPr>
      </w:pPr>
      <w:r>
        <w:rPr>
          <w:noProof/>
          <w:lang w:val="ru-RU" w:eastAsia="ru-RU"/>
        </w:rPr>
        <mc:AlternateContent>
          <mc:Choice Requires="wps">
            <w:drawing>
              <wp:anchor distT="0" distB="0" distL="114300" distR="114300" simplePos="0" relativeHeight="253042176" behindDoc="0" locked="0" layoutInCell="1" allowOverlap="1" wp14:anchorId="57D969F9" wp14:editId="54A1F7D9">
                <wp:simplePos x="0" y="0"/>
                <wp:positionH relativeFrom="column">
                  <wp:posOffset>8534400</wp:posOffset>
                </wp:positionH>
                <wp:positionV relativeFrom="paragraph">
                  <wp:posOffset>1746250</wp:posOffset>
                </wp:positionV>
                <wp:extent cx="723900" cy="1485900"/>
                <wp:effectExtent l="0" t="0" r="19050" b="19050"/>
                <wp:wrapNone/>
                <wp:docPr id="948192539" name="Прямоугольник 5"/>
                <wp:cNvGraphicFramePr/>
                <a:graphic xmlns:a="http://schemas.openxmlformats.org/drawingml/2006/main">
                  <a:graphicData uri="http://schemas.microsoft.com/office/word/2010/wordprocessingShape">
                    <wps:wsp>
                      <wps:cNvSpPr/>
                      <wps:spPr>
                        <a:xfrm>
                          <a:off x="0" y="0"/>
                          <a:ext cx="723900" cy="1485900"/>
                        </a:xfrm>
                        <a:prstGeom prst="rect">
                          <a:avLst/>
                        </a:prstGeom>
                      </wps:spPr>
                      <wps:style>
                        <a:lnRef idx="1">
                          <a:schemeClr val="accent5"/>
                        </a:lnRef>
                        <a:fillRef idx="3">
                          <a:schemeClr val="accent5"/>
                        </a:fillRef>
                        <a:effectRef idx="2">
                          <a:schemeClr val="accent5"/>
                        </a:effectRef>
                        <a:fontRef idx="minor">
                          <a:schemeClr val="lt1"/>
                        </a:fontRef>
                      </wps:style>
                      <wps:txbx>
                        <w:txbxContent>
                          <w:p w14:paraId="1BDCCB91" w14:textId="08CF2F77" w:rsidR="00FD190C" w:rsidRPr="0061308A" w:rsidRDefault="00FD190C" w:rsidP="0005694A">
                            <w:pPr>
                              <w:spacing w:line="240" w:lineRule="auto"/>
                              <w:jc w:val="center"/>
                              <w:rPr>
                                <w:rFonts w:ascii="Times New Roman" w:eastAsia="Calibri" w:hAnsi="Times New Roman" w:cs="Times New Roman"/>
                                <w:sz w:val="15"/>
                                <w:szCs w:val="15"/>
                                <w:lang w:val="uk-UA"/>
                              </w:rPr>
                            </w:pPr>
                            <w:r w:rsidRPr="0061308A">
                              <w:rPr>
                                <w:rFonts w:ascii="Times New Roman" w:eastAsia="Calibri" w:hAnsi="Times New Roman" w:cs="Times New Roman"/>
                                <w:sz w:val="15"/>
                                <w:szCs w:val="15"/>
                                <w:lang w:val="uk-UA"/>
                              </w:rPr>
                              <w:t>Заступник голови КМДА з питань здійснення</w:t>
                            </w:r>
                            <w:r>
                              <w:rPr>
                                <w:rFonts w:ascii="Times New Roman" w:eastAsia="Calibri" w:hAnsi="Times New Roman" w:cs="Times New Roman"/>
                                <w:sz w:val="15"/>
                                <w:szCs w:val="15"/>
                                <w:lang w:val="uk-UA"/>
                              </w:rPr>
                              <w:t xml:space="preserve"> </w:t>
                            </w:r>
                            <w:r w:rsidRPr="0061308A">
                              <w:rPr>
                                <w:rFonts w:ascii="Times New Roman" w:eastAsia="Calibri" w:hAnsi="Times New Roman" w:cs="Times New Roman"/>
                                <w:sz w:val="15"/>
                                <w:szCs w:val="15"/>
                                <w:lang w:val="uk-UA"/>
                              </w:rPr>
                              <w:t>самоврядних повноважень</w:t>
                            </w:r>
                          </w:p>
                          <w:p w14:paraId="007A497B" w14:textId="77777777" w:rsidR="00FD190C" w:rsidRPr="0061308A" w:rsidRDefault="00FD190C" w:rsidP="0005694A">
                            <w:pPr>
                              <w:spacing w:line="240" w:lineRule="auto"/>
                              <w:jc w:val="center"/>
                              <w:rPr>
                                <w:rFonts w:ascii="Times New Roman" w:eastAsia="Calibri" w:hAnsi="Times New Roman" w:cs="Times New Roman"/>
                                <w:sz w:val="15"/>
                                <w:szCs w:val="15"/>
                                <w:lang w:val="uk-UA"/>
                              </w:rPr>
                            </w:pPr>
                            <w:r w:rsidRPr="0061308A">
                              <w:rPr>
                                <w:rFonts w:ascii="Times New Roman" w:eastAsia="Calibri" w:hAnsi="Times New Roman" w:cs="Times New Roman"/>
                                <w:sz w:val="15"/>
                                <w:szCs w:val="15"/>
                                <w:lang w:val="uk-UA"/>
                              </w:rPr>
                              <w:t>Петро Оленич</w:t>
                            </w:r>
                          </w:p>
                          <w:p w14:paraId="6E6191F4" w14:textId="77777777" w:rsidR="00FD190C" w:rsidRPr="0005694A" w:rsidRDefault="00FD190C" w:rsidP="0005694A">
                            <w:pPr>
                              <w:jc w:val="center"/>
                              <w:rPr>
                                <w:sz w:val="24"/>
                                <w:szCs w:val="24"/>
                                <w:lang w:val="ru-R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969F9" id="Прямоугольник 5" o:spid="_x0000_s1052" style="position:absolute;left:0;text-align:left;margin-left:672pt;margin-top:137.5pt;width:57pt;height:117pt;z-index:25304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" fillcolor="#65a0d7 [3032]" strokecolor="#5b9bd5 [3208]" strokeweight=".5pt">
                <v:fill color2="#5898d4 [3176]" rotate="t" colors="0 #71a6db;.5 #559bdb;1 #438ac9" focus="100%" type="gradient">
                  <o:fill v:ext="view" type="gradientUnscaled"/>
                </v:fill>
                <v:textbox>
                  <w:txbxContent>
                    <w:p w14:paraId="1BDCCB91" w14:textId="08CF2F77" w:rsidR="00FD190C" w:rsidRPr="0061308A" w:rsidRDefault="00FD190C" w:rsidP="0005694A">
                      <w:pPr>
                        <w:spacing w:line="240" w:lineRule="auto"/>
                        <w:jc w:val="center"/>
                        <w:rPr>
                          <w:rFonts w:ascii="Times New Roman" w:eastAsia="Calibri" w:hAnsi="Times New Roman" w:cs="Times New Roman"/>
                          <w:sz w:val="15"/>
                          <w:szCs w:val="15"/>
                          <w:lang w:val="uk-UA"/>
                        </w:rPr>
                      </w:pPr>
                      <w:r w:rsidRPr="0061308A">
                        <w:rPr>
                          <w:rFonts w:ascii="Times New Roman" w:eastAsia="Calibri" w:hAnsi="Times New Roman" w:cs="Times New Roman"/>
                          <w:sz w:val="15"/>
                          <w:szCs w:val="15"/>
                          <w:lang w:val="uk-UA"/>
                        </w:rPr>
                        <w:t>Заступник голови КМДА з питань здійснення</w:t>
                      </w:r>
                      <w:r>
                        <w:rPr>
                          <w:rFonts w:ascii="Times New Roman" w:eastAsia="Calibri" w:hAnsi="Times New Roman" w:cs="Times New Roman"/>
                          <w:sz w:val="15"/>
                          <w:szCs w:val="15"/>
                          <w:lang w:val="uk-UA"/>
                        </w:rPr>
                        <w:t xml:space="preserve"> </w:t>
                      </w:r>
                      <w:r w:rsidRPr="0061308A">
                        <w:rPr>
                          <w:rFonts w:ascii="Times New Roman" w:eastAsia="Calibri" w:hAnsi="Times New Roman" w:cs="Times New Roman"/>
                          <w:sz w:val="15"/>
                          <w:szCs w:val="15"/>
                          <w:lang w:val="uk-UA"/>
                        </w:rPr>
                        <w:t>самоврядних повноважень</w:t>
                      </w:r>
                    </w:p>
                    <w:p w14:paraId="007A497B" w14:textId="77777777" w:rsidR="00FD190C" w:rsidRPr="0061308A" w:rsidRDefault="00FD190C" w:rsidP="0005694A">
                      <w:pPr>
                        <w:spacing w:line="240" w:lineRule="auto"/>
                        <w:jc w:val="center"/>
                        <w:rPr>
                          <w:rFonts w:ascii="Times New Roman" w:eastAsia="Calibri" w:hAnsi="Times New Roman" w:cs="Times New Roman"/>
                          <w:sz w:val="15"/>
                          <w:szCs w:val="15"/>
                          <w:lang w:val="uk-UA"/>
                        </w:rPr>
                      </w:pPr>
                      <w:r w:rsidRPr="0061308A">
                        <w:rPr>
                          <w:rFonts w:ascii="Times New Roman" w:eastAsia="Calibri" w:hAnsi="Times New Roman" w:cs="Times New Roman"/>
                          <w:sz w:val="15"/>
                          <w:szCs w:val="15"/>
                          <w:lang w:val="uk-UA"/>
                        </w:rPr>
                        <w:t>Петро Оленич</w:t>
                      </w:r>
                    </w:p>
                    <w:p w14:paraId="6E6191F4" w14:textId="77777777" w:rsidR="00FD190C" w:rsidRPr="0005694A" w:rsidRDefault="00FD190C" w:rsidP="0005694A">
                      <w:pPr>
                        <w:jc w:val="center"/>
                        <w:rPr>
                          <w:sz w:val="24"/>
                          <w:szCs w:val="24"/>
                          <w:lang w:val="ru-RU"/>
                        </w:rPr>
                      </w:pPr>
                    </w:p>
                  </w:txbxContent>
                </v:textbox>
              </v:rect>
            </w:pict>
          </mc:Fallback>
        </mc:AlternateContent>
      </w:r>
      <w:r w:rsidR="00C05A82" w:rsidRPr="00C05A82">
        <w:rPr>
          <w:rFonts w:ascii="Calibri" w:eastAsia="Calibri" w:hAnsi="Calibri" w:cs="Times New Roman"/>
          <w:i/>
          <w:noProof/>
          <w:lang w:val="ru-RU" w:eastAsia="ru-RU"/>
        </w:rPr>
        <w:drawing>
          <wp:inline distT="0" distB="0" distL="0" distR="0" wp14:anchorId="7C3C366C" wp14:editId="05CA5317">
            <wp:extent cx="9324975" cy="5057775"/>
            <wp:effectExtent l="0" t="0" r="9525" b="9525"/>
            <wp:docPr id="5412754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28534" name="Рисунок 224928534"/>
                    <pic:cNvPicPr/>
                  </pic:nvPicPr>
                  <pic:blipFill>
                    <a:blip r:embed="rId45">
                      <a:extLst>
                        <a:ext uri="{28A0092B-C50C-407E-A947-70E740481C1C}">
                          <a14:useLocalDpi xmlns:a14="http://schemas.microsoft.com/office/drawing/2010/main" val="0"/>
                        </a:ext>
                      </a:extLst>
                    </a:blip>
                    <a:stretch>
                      <a:fillRect/>
                    </a:stretch>
                  </pic:blipFill>
                  <pic:spPr>
                    <a:xfrm>
                      <a:off x="0" y="0"/>
                      <a:ext cx="9332107" cy="5061643"/>
                    </a:xfrm>
                    <a:prstGeom prst="rect">
                      <a:avLst/>
                    </a:prstGeom>
                  </pic:spPr>
                </pic:pic>
              </a:graphicData>
            </a:graphic>
          </wp:inline>
        </w:drawing>
      </w:r>
    </w:p>
    <w:p w14:paraId="37D5C5D0" w14:textId="77777777" w:rsidR="007C6B78" w:rsidRPr="004E049F" w:rsidRDefault="00D60E21" w:rsidP="00265A38">
      <w:pPr>
        <w:pStyle w:val="21"/>
        <w:numPr>
          <w:ilvl w:val="1"/>
          <w:numId w:val="1"/>
        </w:numPr>
        <w:rPr>
          <w:lang w:val="uk-UA"/>
        </w:rPr>
      </w:pPr>
      <w:bookmarkStart w:id="47" w:name="_Toc85494593"/>
      <w:bookmarkStart w:id="48" w:name="_Toc85494668"/>
      <w:bookmarkStart w:id="49" w:name="_Toc85495214"/>
      <w:bookmarkStart w:id="50" w:name="_Toc85495290"/>
      <w:bookmarkStart w:id="51" w:name="_Toc85495364"/>
      <w:bookmarkStart w:id="52" w:name="_Toc85495535"/>
      <w:bookmarkStart w:id="53" w:name="_Toc85495618"/>
      <w:bookmarkStart w:id="54" w:name="_Toc85496211"/>
      <w:bookmarkStart w:id="55" w:name="_Toc83203350"/>
      <w:bookmarkStart w:id="56" w:name="_Toc114670582"/>
      <w:bookmarkEnd w:id="47"/>
      <w:bookmarkEnd w:id="48"/>
      <w:bookmarkEnd w:id="49"/>
      <w:bookmarkEnd w:id="50"/>
      <w:bookmarkEnd w:id="51"/>
      <w:bookmarkEnd w:id="52"/>
      <w:bookmarkEnd w:id="53"/>
      <w:bookmarkEnd w:id="54"/>
      <w:r w:rsidRPr="004E049F">
        <w:rPr>
          <w:lang w:val="uk-UA"/>
        </w:rPr>
        <w:lastRenderedPageBreak/>
        <w:t>Повноваження з захисту довкілля</w:t>
      </w:r>
      <w:bookmarkEnd w:id="55"/>
      <w:bookmarkEnd w:id="56"/>
    </w:p>
    <w:p w14:paraId="1F1295EB" w14:textId="77777777" w:rsidR="005934B4" w:rsidRPr="004E049F" w:rsidRDefault="00153AC8" w:rsidP="00265A38">
      <w:pPr>
        <w:jc w:val="both"/>
        <w:rPr>
          <w:sz w:val="20"/>
          <w:szCs w:val="20"/>
          <w:lang w:val="uk-UA"/>
        </w:rPr>
      </w:pPr>
      <w:r w:rsidRPr="004E049F">
        <w:rPr>
          <w:sz w:val="20"/>
          <w:szCs w:val="20"/>
          <w:lang w:val="uk-UA"/>
        </w:rPr>
        <w:t>На загальнодержавному рівні основним органом, що відповідає за законотворчий процес у сфері охорони навколишнього середовища, є Комітет Верховної Ради України з питань екологічної політики та природокористування. Міністерство захисту довкілля та природних ресурсів України (Міндовкілля) є головним органом у системі центральних органів виконавчої влади, що забезпечує формування і реалізує державну політику у сфері охорони навколишнього природного середовища, екологічної та в межах повноважень, передбачених законом, біологічної і генетичної безпеки. До інших зацікавлених сторін належать тематичні та галузеві міністерства та відомства</w:t>
      </w:r>
      <w:r w:rsidR="005934B4" w:rsidRPr="004E049F">
        <w:rPr>
          <w:sz w:val="20"/>
          <w:szCs w:val="20"/>
          <w:lang w:val="uk-UA"/>
        </w:rPr>
        <w:t>.</w:t>
      </w:r>
    </w:p>
    <w:p w14:paraId="270E0FF8" w14:textId="12C61F0A" w:rsidR="005934B4" w:rsidRDefault="00153AC8" w:rsidP="00265A38">
      <w:pPr>
        <w:jc w:val="both"/>
        <w:rPr>
          <w:sz w:val="20"/>
          <w:szCs w:val="20"/>
          <w:lang w:val="uk-UA"/>
        </w:rPr>
      </w:pPr>
      <w:r w:rsidRPr="004E049F">
        <w:rPr>
          <w:sz w:val="20"/>
          <w:szCs w:val="20"/>
          <w:lang w:val="uk-UA"/>
        </w:rPr>
        <w:t xml:space="preserve">На рівні міста за реалізацію державної політики у сфері охорони довкілля та природокористування відповідає Управління екології та природних ресурсів </w:t>
      </w:r>
      <w:r w:rsidR="0089728B">
        <w:rPr>
          <w:sz w:val="20"/>
          <w:szCs w:val="20"/>
          <w:lang w:val="uk-UA"/>
        </w:rPr>
        <w:t>КМДА</w:t>
      </w:r>
      <w:r w:rsidRPr="004E049F">
        <w:rPr>
          <w:sz w:val="20"/>
          <w:szCs w:val="20"/>
          <w:lang w:val="uk-UA"/>
        </w:rPr>
        <w:t>. До його функцій належать також надання дозволів, пов’язаних з діяльністю, що впливає на стан довкілля</w:t>
      </w:r>
      <w:r w:rsidR="005934B4" w:rsidRPr="004E049F">
        <w:rPr>
          <w:sz w:val="20"/>
          <w:szCs w:val="20"/>
          <w:lang w:val="uk-UA"/>
        </w:rPr>
        <w:t>.</w:t>
      </w:r>
      <w:r w:rsidR="00137B4D">
        <w:rPr>
          <w:sz w:val="20"/>
          <w:szCs w:val="20"/>
          <w:lang w:val="uk-UA"/>
        </w:rPr>
        <w:t xml:space="preserve"> </w:t>
      </w:r>
      <w:r w:rsidR="00137B4D" w:rsidRPr="00137B4D">
        <w:rPr>
          <w:sz w:val="20"/>
          <w:szCs w:val="20"/>
          <w:lang w:val="uk-UA"/>
        </w:rPr>
        <w:t xml:space="preserve">Крім того, Департамент житлово-комунальної інфраструктури </w:t>
      </w:r>
      <w:r w:rsidR="0089728B">
        <w:rPr>
          <w:sz w:val="20"/>
          <w:szCs w:val="20"/>
          <w:lang w:val="uk-UA"/>
        </w:rPr>
        <w:t>КМДА</w:t>
      </w:r>
      <w:r w:rsidR="00137B4D" w:rsidRPr="00137B4D">
        <w:rPr>
          <w:sz w:val="20"/>
          <w:szCs w:val="20"/>
          <w:lang w:val="uk-UA"/>
        </w:rPr>
        <w:t xml:space="preserve"> відповідно до покладених на нього завдань здійснює заходи щодо реалізації державної політики у галузі житлово-комунального господарства, у тому числі щодо житлово-комунальних послуг, поховання, у сфері поводження з побутовими відходами, теплопостачання, питної води та питного водопостачання, водовідведення, а також щодо інженерного захисту територій міста Києва. Департамент транспортної інфраструктури </w:t>
      </w:r>
      <w:r w:rsidR="0089728B">
        <w:rPr>
          <w:sz w:val="20"/>
          <w:szCs w:val="20"/>
          <w:lang w:val="uk-UA"/>
        </w:rPr>
        <w:t>КМДА</w:t>
      </w:r>
      <w:r w:rsidR="00137B4D" w:rsidRPr="00137B4D">
        <w:rPr>
          <w:sz w:val="20"/>
          <w:szCs w:val="20"/>
          <w:lang w:val="uk-UA"/>
        </w:rPr>
        <w:t xml:space="preserve"> забезпечує реалізацію державної політики у сферах автомобільного, міського електричного, авіаційного, річкового транспорту та дорожнього господарства, забезпечення організації дорожнього руху на території міста Києва, розвиток транспортної, паркувальної інфраструктури та дорожнього господарства в місті Києві. Департамент промисловості та розвитку підприємництва </w:t>
      </w:r>
      <w:r w:rsidR="0089728B">
        <w:rPr>
          <w:sz w:val="20"/>
          <w:szCs w:val="20"/>
          <w:lang w:val="uk-UA"/>
        </w:rPr>
        <w:t>КМДА</w:t>
      </w:r>
      <w:r w:rsidR="00137B4D" w:rsidRPr="00137B4D">
        <w:rPr>
          <w:sz w:val="20"/>
          <w:szCs w:val="20"/>
          <w:lang w:val="uk-UA"/>
        </w:rPr>
        <w:t xml:space="preserve"> забезпечує реалізацію на території міста Києва державної промислової політики та інноваційної діяльності в галузі промисловості, державної політики з розвитку підприємництва, державної регуляторної політики у сфері господарської діяльності.</w:t>
      </w:r>
    </w:p>
    <w:p w14:paraId="61876E64" w14:textId="77777777" w:rsidR="007C6B78" w:rsidRPr="004E049F" w:rsidRDefault="00D60E21" w:rsidP="00265A38">
      <w:pPr>
        <w:pStyle w:val="21"/>
        <w:numPr>
          <w:ilvl w:val="1"/>
          <w:numId w:val="1"/>
        </w:numPr>
        <w:rPr>
          <w:lang w:val="uk-UA"/>
        </w:rPr>
      </w:pPr>
      <w:bookmarkStart w:id="57" w:name="_Toc83203351"/>
      <w:bookmarkStart w:id="58" w:name="_Toc114670583"/>
      <w:r w:rsidRPr="004E049F">
        <w:rPr>
          <w:lang w:val="uk-UA"/>
        </w:rPr>
        <w:t>Надання послуг та комунальні підприємства</w:t>
      </w:r>
      <w:bookmarkEnd w:id="57"/>
      <w:bookmarkEnd w:id="58"/>
    </w:p>
    <w:p w14:paraId="23A2CF3E" w14:textId="35EB744A" w:rsidR="00153AC8" w:rsidRPr="004E049F" w:rsidRDefault="00153AC8" w:rsidP="00153AC8">
      <w:pPr>
        <w:jc w:val="both"/>
        <w:rPr>
          <w:sz w:val="20"/>
          <w:szCs w:val="20"/>
          <w:lang w:val="uk-UA"/>
        </w:rPr>
      </w:pPr>
      <w:r w:rsidRPr="004E049F">
        <w:rPr>
          <w:sz w:val="20"/>
          <w:szCs w:val="20"/>
          <w:lang w:val="uk-UA"/>
        </w:rPr>
        <w:t>Велика кількість комунальних підприємств надають повний спектр комунальних послуг за дорученням КМДА.</w:t>
      </w:r>
      <w:r w:rsidR="00474BF0" w:rsidRPr="004E049F">
        <w:rPr>
          <w:sz w:val="20"/>
          <w:szCs w:val="20"/>
          <w:lang w:val="uk-UA"/>
        </w:rPr>
        <w:t xml:space="preserve"> </w:t>
      </w:r>
      <w:r w:rsidRPr="004E049F">
        <w:rPr>
          <w:sz w:val="20"/>
          <w:szCs w:val="20"/>
          <w:lang w:val="uk-UA"/>
        </w:rPr>
        <w:t>Секторальні комунальні підприємства підпорядковуються відповідним департаментам КМДА.</w:t>
      </w:r>
    </w:p>
    <w:p w14:paraId="37F539FE" w14:textId="315DB569" w:rsidR="007C6B78" w:rsidRDefault="00153AC8" w:rsidP="00153AC8">
      <w:pPr>
        <w:jc w:val="both"/>
        <w:rPr>
          <w:sz w:val="20"/>
          <w:szCs w:val="20"/>
          <w:lang w:val="uk-UA"/>
        </w:rPr>
      </w:pPr>
      <w:r w:rsidRPr="004E049F">
        <w:rPr>
          <w:sz w:val="20"/>
          <w:szCs w:val="20"/>
          <w:lang w:val="uk-UA"/>
        </w:rPr>
        <w:t>У цьому розділі згадуються лише ключові підприємства та організації, що пов’язані з наданням послуг, які дотичні до фокусу «зеленого міста», за секторами, які впливають на стан довкілля т</w:t>
      </w:r>
      <w:r w:rsidR="00474BF0" w:rsidRPr="004E049F">
        <w:rPr>
          <w:sz w:val="20"/>
          <w:szCs w:val="20"/>
          <w:lang w:val="uk-UA"/>
        </w:rPr>
        <w:t>а</w:t>
      </w:r>
      <w:r w:rsidRPr="004E049F">
        <w:rPr>
          <w:sz w:val="20"/>
          <w:szCs w:val="20"/>
          <w:lang w:val="uk-UA"/>
        </w:rPr>
        <w:t xml:space="preserve"> сталість розвитку міста у </w:t>
      </w:r>
      <w:r w:rsidRPr="009300EC">
        <w:rPr>
          <w:sz w:val="20"/>
          <w:szCs w:val="20"/>
          <w:lang w:val="uk-UA"/>
        </w:rPr>
        <w:t>майбутньому</w:t>
      </w:r>
      <w:r w:rsidR="005934B4" w:rsidRPr="009300EC">
        <w:rPr>
          <w:sz w:val="20"/>
          <w:szCs w:val="20"/>
          <w:lang w:val="uk-UA"/>
        </w:rPr>
        <w:t>.</w:t>
      </w:r>
    </w:p>
    <w:tbl>
      <w:tblPr>
        <w:tblStyle w:val="af3"/>
        <w:tblW w:w="0" w:type="auto"/>
        <w:tblInd w:w="0" w:type="dxa"/>
        <w:tblLook w:val="04A0" w:firstRow="1" w:lastRow="0" w:firstColumn="1" w:lastColumn="0" w:noHBand="0" w:noVBand="1"/>
      </w:tblPr>
      <w:tblGrid>
        <w:gridCol w:w="2547"/>
        <w:gridCol w:w="6469"/>
      </w:tblGrid>
      <w:tr w:rsidR="009300EC" w:rsidRPr="007F039F" w14:paraId="1E8D3E05" w14:textId="77777777" w:rsidTr="00E94CE9">
        <w:tc>
          <w:tcPr>
            <w:tcW w:w="9016" w:type="dxa"/>
            <w:gridSpan w:val="2"/>
            <w:shd w:val="clear" w:color="auto" w:fill="44546A" w:themeFill="text2"/>
          </w:tcPr>
          <w:p w14:paraId="58250066" w14:textId="39E86967" w:rsidR="009300EC" w:rsidRPr="009300EC" w:rsidRDefault="009300EC" w:rsidP="00E94CE9">
            <w:pPr>
              <w:jc w:val="both"/>
              <w:rPr>
                <w:b/>
                <w:color w:val="FFFFFF" w:themeColor="background1"/>
                <w:sz w:val="20"/>
                <w:szCs w:val="20"/>
                <w:lang w:val="uk-UA"/>
              </w:rPr>
            </w:pPr>
            <w:r w:rsidRPr="009300EC">
              <w:rPr>
                <w:b/>
                <w:color w:val="FFFFFF" w:themeColor="background1"/>
                <w:sz w:val="20"/>
                <w:szCs w:val="20"/>
                <w:lang w:val="uk-UA"/>
              </w:rPr>
              <w:t>Інвестиції, сталий міський розвиток, стратегічний розвиток міст</w:t>
            </w:r>
            <w:r>
              <w:rPr>
                <w:b/>
                <w:color w:val="FFFFFF" w:themeColor="background1"/>
                <w:sz w:val="20"/>
                <w:szCs w:val="20"/>
                <w:lang w:val="uk-UA"/>
              </w:rPr>
              <w:t>а</w:t>
            </w:r>
          </w:p>
        </w:tc>
      </w:tr>
      <w:tr w:rsidR="009300EC" w:rsidRPr="007F039F" w14:paraId="5ADA3B79" w14:textId="77777777" w:rsidTr="00E94CE9">
        <w:tc>
          <w:tcPr>
            <w:tcW w:w="2547" w:type="dxa"/>
            <w:vAlign w:val="center"/>
          </w:tcPr>
          <w:p w14:paraId="2B910E0D" w14:textId="77777777" w:rsidR="009300EC" w:rsidRPr="00403FA6" w:rsidRDefault="009300EC" w:rsidP="00E94CE9">
            <w:pPr>
              <w:rPr>
                <w:sz w:val="20"/>
                <w:szCs w:val="20"/>
                <w:lang w:val="uk-UA"/>
              </w:rPr>
            </w:pPr>
            <w:r w:rsidRPr="00403FA6">
              <w:rPr>
                <w:sz w:val="20"/>
                <w:szCs w:val="20"/>
                <w:lang w:val="uk-UA"/>
              </w:rPr>
              <w:t>КП «Київське інвестиційне агентство»</w:t>
            </w:r>
          </w:p>
        </w:tc>
        <w:tc>
          <w:tcPr>
            <w:tcW w:w="6469" w:type="dxa"/>
            <w:vAlign w:val="center"/>
          </w:tcPr>
          <w:p w14:paraId="76D4C017" w14:textId="3B542EB6" w:rsidR="009300EC" w:rsidRPr="009300EC" w:rsidRDefault="009300EC" w:rsidP="00E94CE9">
            <w:pPr>
              <w:rPr>
                <w:sz w:val="20"/>
                <w:szCs w:val="20"/>
                <w:lang w:val="uk-UA"/>
              </w:rPr>
            </w:pPr>
            <w:r w:rsidRPr="009300EC">
              <w:rPr>
                <w:sz w:val="20"/>
                <w:szCs w:val="20"/>
                <w:lang w:val="uk-UA"/>
              </w:rPr>
              <w:t>надає підтримку з боку міста інвесторам на всіх етапах інвестиційної діяльності, розвиває партнерські відносини з державним і приватним секторами, інвестиційними та фінансовими установами, іноземними посольствами в Україні, бізнес-асоціаціями.</w:t>
            </w:r>
          </w:p>
        </w:tc>
      </w:tr>
      <w:tr w:rsidR="009300EC" w:rsidRPr="007F039F" w14:paraId="58D30C4E" w14:textId="77777777" w:rsidTr="00E94CE9">
        <w:tc>
          <w:tcPr>
            <w:tcW w:w="2547" w:type="dxa"/>
            <w:vAlign w:val="center"/>
          </w:tcPr>
          <w:p w14:paraId="01287A63" w14:textId="3C9D1200" w:rsidR="009300EC" w:rsidRPr="00403FA6" w:rsidRDefault="009300EC" w:rsidP="00CE6F7C">
            <w:pPr>
              <w:rPr>
                <w:sz w:val="20"/>
                <w:szCs w:val="20"/>
                <w:lang w:val="uk-UA"/>
              </w:rPr>
            </w:pPr>
            <w:r w:rsidRPr="00403FA6">
              <w:rPr>
                <w:sz w:val="20"/>
                <w:szCs w:val="20"/>
                <w:lang w:val="uk-UA"/>
              </w:rPr>
              <w:t>Комунальна організація «Інститут Генерального плану м. Києва» (КО «Київгенплан»)</w:t>
            </w:r>
          </w:p>
        </w:tc>
        <w:tc>
          <w:tcPr>
            <w:tcW w:w="6469" w:type="dxa"/>
            <w:vAlign w:val="center"/>
          </w:tcPr>
          <w:p w14:paraId="08EBCAE3" w14:textId="512FC906" w:rsidR="009300EC" w:rsidRPr="003E2962" w:rsidRDefault="00B07214" w:rsidP="00B07214">
            <w:pPr>
              <w:rPr>
                <w:sz w:val="20"/>
                <w:szCs w:val="20"/>
                <w:lang w:val="uk-UA"/>
              </w:rPr>
            </w:pPr>
            <w:r w:rsidRPr="00AF6421">
              <w:rPr>
                <w:sz w:val="20"/>
                <w:szCs w:val="20"/>
                <w:lang w:val="uk-UA"/>
              </w:rPr>
              <w:t>є розробником проєктів містобудівної документації, у т.ч. генеральним проєктувальником проєкту Генерального плану міста</w:t>
            </w:r>
            <w:r w:rsidR="003E2962" w:rsidRPr="00AF6421">
              <w:rPr>
                <w:sz w:val="20"/>
                <w:szCs w:val="20"/>
                <w:lang w:val="ru-RU"/>
              </w:rPr>
              <w:t xml:space="preserve"> </w:t>
            </w:r>
            <w:r w:rsidR="003E2962" w:rsidRPr="00AF6421">
              <w:rPr>
                <w:sz w:val="20"/>
                <w:szCs w:val="20"/>
                <w:lang w:val="uk-UA"/>
              </w:rPr>
              <w:t>Києва</w:t>
            </w:r>
          </w:p>
        </w:tc>
      </w:tr>
      <w:tr w:rsidR="009300EC" w:rsidRPr="007F039F" w14:paraId="732A0EAF" w14:textId="77777777" w:rsidTr="00E94CE9">
        <w:tc>
          <w:tcPr>
            <w:tcW w:w="2547" w:type="dxa"/>
            <w:vAlign w:val="center"/>
          </w:tcPr>
          <w:p w14:paraId="338BE743" w14:textId="592823ED" w:rsidR="009300EC" w:rsidRPr="00403FA6" w:rsidRDefault="009300EC" w:rsidP="00E94CE9">
            <w:pPr>
              <w:rPr>
                <w:sz w:val="20"/>
                <w:szCs w:val="20"/>
                <w:lang w:val="uk-UA"/>
              </w:rPr>
            </w:pPr>
            <w:r w:rsidRPr="00403FA6">
              <w:rPr>
                <w:sz w:val="20"/>
                <w:szCs w:val="20"/>
                <w:lang w:val="uk-UA"/>
              </w:rPr>
              <w:t>Комунальна науково-дослідна установа «Науково-дослідний інститут соціально-економічного розвитку міста»</w:t>
            </w:r>
            <w:r w:rsidR="006F5054">
              <w:rPr>
                <w:sz w:val="20"/>
                <w:szCs w:val="20"/>
                <w:lang w:val="uk-UA"/>
              </w:rPr>
              <w:t xml:space="preserve"> (КНДУ НДІРОМ)</w:t>
            </w:r>
          </w:p>
        </w:tc>
        <w:tc>
          <w:tcPr>
            <w:tcW w:w="6469" w:type="dxa"/>
            <w:vAlign w:val="center"/>
          </w:tcPr>
          <w:p w14:paraId="1933CC1C" w14:textId="7305D7CF" w:rsidR="009300EC" w:rsidRPr="009300EC" w:rsidRDefault="009300EC" w:rsidP="00E94CE9">
            <w:pPr>
              <w:rPr>
                <w:sz w:val="20"/>
                <w:szCs w:val="20"/>
                <w:lang w:val="uk-UA"/>
              </w:rPr>
            </w:pPr>
            <w:r w:rsidRPr="009300EC">
              <w:rPr>
                <w:sz w:val="20"/>
                <w:szCs w:val="20"/>
                <w:lang w:val="uk-UA"/>
              </w:rPr>
              <w:t>забезпечує науково-експертне супроводження розробки та вдосконалення механізмів управління розвитком міста</w:t>
            </w:r>
          </w:p>
        </w:tc>
      </w:tr>
    </w:tbl>
    <w:p w14:paraId="7188718C" w14:textId="77777777" w:rsidR="00E44DE0" w:rsidRPr="00A744C3" w:rsidRDefault="00E44DE0" w:rsidP="009300EC">
      <w:pPr>
        <w:jc w:val="both"/>
        <w:rPr>
          <w:sz w:val="20"/>
          <w:szCs w:val="20"/>
          <w:lang w:val="ru-RU"/>
        </w:rPr>
      </w:pPr>
    </w:p>
    <w:tbl>
      <w:tblPr>
        <w:tblStyle w:val="af3"/>
        <w:tblW w:w="0" w:type="auto"/>
        <w:tblInd w:w="0" w:type="dxa"/>
        <w:tblLook w:val="04A0" w:firstRow="1" w:lastRow="0" w:firstColumn="1" w:lastColumn="0" w:noHBand="0" w:noVBand="1"/>
      </w:tblPr>
      <w:tblGrid>
        <w:gridCol w:w="2541"/>
        <w:gridCol w:w="6475"/>
      </w:tblGrid>
      <w:tr w:rsidR="009300EC" w:rsidRPr="009300EC" w14:paraId="48F97720" w14:textId="77777777" w:rsidTr="00C87B8C">
        <w:tc>
          <w:tcPr>
            <w:tcW w:w="9016" w:type="dxa"/>
            <w:gridSpan w:val="2"/>
            <w:shd w:val="clear" w:color="auto" w:fill="44546A" w:themeFill="text2"/>
          </w:tcPr>
          <w:p w14:paraId="31BD5F30" w14:textId="4CA0F5C0" w:rsidR="00C063AA" w:rsidRPr="00C063AA" w:rsidRDefault="009300EC" w:rsidP="00E44DE0">
            <w:pPr>
              <w:jc w:val="both"/>
              <w:rPr>
                <w:b/>
                <w:color w:val="FFFFFF" w:themeColor="background1"/>
                <w:sz w:val="20"/>
                <w:szCs w:val="20"/>
                <w:lang w:val="en-US"/>
              </w:rPr>
            </w:pPr>
            <w:r w:rsidRPr="009300EC">
              <w:rPr>
                <w:b/>
                <w:color w:val="FFFFFF" w:themeColor="background1"/>
                <w:sz w:val="20"/>
                <w:szCs w:val="20"/>
                <w:lang w:val="uk-UA"/>
              </w:rPr>
              <w:t>Транспорт</w:t>
            </w:r>
          </w:p>
        </w:tc>
      </w:tr>
      <w:tr w:rsidR="009300EC" w:rsidRPr="007F039F" w14:paraId="579CAC55" w14:textId="77777777" w:rsidTr="00C87B8C">
        <w:tc>
          <w:tcPr>
            <w:tcW w:w="2541" w:type="dxa"/>
            <w:vAlign w:val="center"/>
          </w:tcPr>
          <w:p w14:paraId="255BD36E" w14:textId="594FEA25" w:rsidR="009300EC" w:rsidRPr="009300EC" w:rsidRDefault="009300EC" w:rsidP="00E94CE9">
            <w:pPr>
              <w:rPr>
                <w:sz w:val="20"/>
                <w:szCs w:val="20"/>
                <w:lang w:val="uk-UA"/>
              </w:rPr>
            </w:pPr>
            <w:r w:rsidRPr="009300EC">
              <w:rPr>
                <w:sz w:val="20"/>
                <w:szCs w:val="20"/>
                <w:lang w:val="uk-UA"/>
              </w:rPr>
              <w:t>Департамент</w:t>
            </w:r>
            <w:r>
              <w:rPr>
                <w:sz w:val="20"/>
                <w:szCs w:val="20"/>
                <w:lang w:val="uk-UA"/>
              </w:rPr>
              <w:t xml:space="preserve"> </w:t>
            </w:r>
            <w:r w:rsidRPr="009300EC">
              <w:rPr>
                <w:sz w:val="20"/>
                <w:szCs w:val="20"/>
                <w:lang w:val="uk-UA"/>
              </w:rPr>
              <w:t>транспортної інфраструктури</w:t>
            </w:r>
          </w:p>
        </w:tc>
        <w:tc>
          <w:tcPr>
            <w:tcW w:w="6475" w:type="dxa"/>
            <w:vAlign w:val="center"/>
          </w:tcPr>
          <w:p w14:paraId="4ECADD68" w14:textId="1C22C76F" w:rsidR="009300EC" w:rsidRPr="009300EC" w:rsidRDefault="009300EC" w:rsidP="009300EC">
            <w:pPr>
              <w:jc w:val="both"/>
              <w:rPr>
                <w:sz w:val="20"/>
                <w:szCs w:val="20"/>
                <w:lang w:val="uk-UA"/>
              </w:rPr>
            </w:pPr>
            <w:r w:rsidRPr="009300EC">
              <w:rPr>
                <w:b/>
                <w:sz w:val="20"/>
                <w:szCs w:val="20"/>
                <w:lang w:val="uk-UA"/>
              </w:rPr>
              <w:t>Департаменту транспортної інфраструктури КМДА</w:t>
            </w:r>
            <w:r w:rsidRPr="009300EC">
              <w:rPr>
                <w:sz w:val="20"/>
                <w:szCs w:val="20"/>
                <w:lang w:val="uk-UA"/>
              </w:rPr>
              <w:t xml:space="preserve"> підпорядковані 24 комунальні підприємства. Департамент відповідає за закупівлю транспортних послуг і встановлення вимог до перевізників та рухомого складу. </w:t>
            </w:r>
          </w:p>
        </w:tc>
      </w:tr>
      <w:tr w:rsidR="009300EC" w:rsidRPr="007F039F" w14:paraId="7EA2AD73" w14:textId="77777777" w:rsidTr="00C87B8C">
        <w:tc>
          <w:tcPr>
            <w:tcW w:w="2541" w:type="dxa"/>
            <w:vAlign w:val="center"/>
          </w:tcPr>
          <w:p w14:paraId="308C12A5" w14:textId="798A2F25" w:rsidR="009300EC" w:rsidRPr="009300EC" w:rsidRDefault="009300EC" w:rsidP="00E94CE9">
            <w:pPr>
              <w:rPr>
                <w:sz w:val="20"/>
                <w:szCs w:val="20"/>
                <w:lang w:val="uk-UA"/>
              </w:rPr>
            </w:pPr>
            <w:r>
              <w:rPr>
                <w:sz w:val="20"/>
                <w:szCs w:val="20"/>
                <w:lang w:val="uk-UA"/>
              </w:rPr>
              <w:lastRenderedPageBreak/>
              <w:t>КП «</w:t>
            </w:r>
            <w:r w:rsidRPr="009300EC">
              <w:rPr>
                <w:sz w:val="20"/>
                <w:szCs w:val="20"/>
                <w:lang w:val="uk-UA"/>
              </w:rPr>
              <w:t>Київпастранс</w:t>
            </w:r>
            <w:r>
              <w:rPr>
                <w:sz w:val="20"/>
                <w:szCs w:val="20"/>
                <w:lang w:val="uk-UA"/>
              </w:rPr>
              <w:t>»</w:t>
            </w:r>
          </w:p>
        </w:tc>
        <w:tc>
          <w:tcPr>
            <w:tcW w:w="6475" w:type="dxa"/>
            <w:vAlign w:val="center"/>
          </w:tcPr>
          <w:p w14:paraId="08B40EA6" w14:textId="0D44E9B6" w:rsidR="009300EC" w:rsidRPr="009300EC" w:rsidRDefault="006F5054" w:rsidP="00E94CE9">
            <w:pPr>
              <w:rPr>
                <w:sz w:val="20"/>
                <w:szCs w:val="20"/>
                <w:lang w:val="uk-UA"/>
              </w:rPr>
            </w:pPr>
            <w:r>
              <w:rPr>
                <w:sz w:val="20"/>
                <w:szCs w:val="20"/>
                <w:lang w:val="uk-UA"/>
              </w:rPr>
              <w:t>в</w:t>
            </w:r>
            <w:r w:rsidR="00B9704C" w:rsidRPr="004E049F">
              <w:rPr>
                <w:sz w:val="20"/>
                <w:szCs w:val="20"/>
                <w:lang w:val="uk-UA"/>
              </w:rPr>
              <w:t>ідає</w:t>
            </w:r>
            <w:r w:rsidR="00B9704C" w:rsidRPr="009300EC">
              <w:rPr>
                <w:sz w:val="20"/>
                <w:szCs w:val="20"/>
                <w:lang w:val="uk-UA"/>
              </w:rPr>
              <w:t xml:space="preserve"> </w:t>
            </w:r>
            <w:r w:rsidR="00B9704C">
              <w:rPr>
                <w:sz w:val="20"/>
                <w:szCs w:val="20"/>
                <w:lang w:val="uk-UA"/>
              </w:rPr>
              <w:t>е</w:t>
            </w:r>
            <w:r w:rsidR="009300EC" w:rsidRPr="004E049F">
              <w:rPr>
                <w:sz w:val="20"/>
                <w:szCs w:val="20"/>
                <w:lang w:val="uk-UA"/>
              </w:rPr>
              <w:t>ксплуатацією всіх видів транспорту (за винятком метро): автобусів, тролейбусів, трамваїв, фунікулеру</w:t>
            </w:r>
          </w:p>
        </w:tc>
      </w:tr>
      <w:tr w:rsidR="009300EC" w:rsidRPr="009300EC" w14:paraId="55750650" w14:textId="77777777" w:rsidTr="00C87B8C">
        <w:tc>
          <w:tcPr>
            <w:tcW w:w="2541" w:type="dxa"/>
            <w:vAlign w:val="center"/>
          </w:tcPr>
          <w:p w14:paraId="41E508FE" w14:textId="01ADFED3" w:rsidR="009300EC" w:rsidRPr="009300EC" w:rsidRDefault="00B9704C" w:rsidP="00E94CE9">
            <w:pPr>
              <w:rPr>
                <w:sz w:val="20"/>
                <w:szCs w:val="20"/>
                <w:lang w:val="uk-UA"/>
              </w:rPr>
            </w:pPr>
            <w:r>
              <w:rPr>
                <w:sz w:val="20"/>
                <w:szCs w:val="20"/>
                <w:lang w:val="uk-UA"/>
              </w:rPr>
              <w:t>К</w:t>
            </w:r>
            <w:r w:rsidRPr="009300EC">
              <w:rPr>
                <w:sz w:val="20"/>
                <w:szCs w:val="20"/>
                <w:lang w:val="uk-UA"/>
              </w:rPr>
              <w:t xml:space="preserve">омунальне підприємство </w:t>
            </w:r>
            <w:r>
              <w:rPr>
                <w:sz w:val="20"/>
                <w:szCs w:val="20"/>
                <w:lang w:val="uk-UA"/>
              </w:rPr>
              <w:t>«</w:t>
            </w:r>
            <w:r w:rsidR="009300EC" w:rsidRPr="009300EC">
              <w:rPr>
                <w:sz w:val="20"/>
                <w:szCs w:val="20"/>
                <w:lang w:val="uk-UA"/>
              </w:rPr>
              <w:t>Київський метрополітен</w:t>
            </w:r>
            <w:r>
              <w:rPr>
                <w:sz w:val="20"/>
                <w:szCs w:val="20"/>
                <w:lang w:val="uk-UA"/>
              </w:rPr>
              <w:t>»</w:t>
            </w:r>
          </w:p>
        </w:tc>
        <w:tc>
          <w:tcPr>
            <w:tcW w:w="6475" w:type="dxa"/>
            <w:vAlign w:val="center"/>
          </w:tcPr>
          <w:p w14:paraId="0A96C7A0" w14:textId="6C683EB1" w:rsidR="009300EC" w:rsidRPr="009300EC" w:rsidRDefault="006F5054" w:rsidP="00E94CE9">
            <w:pPr>
              <w:rPr>
                <w:sz w:val="20"/>
                <w:szCs w:val="20"/>
                <w:lang w:val="uk-UA"/>
              </w:rPr>
            </w:pPr>
            <w:r>
              <w:rPr>
                <w:sz w:val="20"/>
                <w:szCs w:val="20"/>
                <w:lang w:val="uk-UA"/>
              </w:rPr>
              <w:t>о</w:t>
            </w:r>
            <w:r w:rsidR="009300EC" w:rsidRPr="009300EC">
              <w:rPr>
                <w:sz w:val="20"/>
                <w:szCs w:val="20"/>
                <w:lang w:val="uk-UA"/>
              </w:rPr>
              <w:t xml:space="preserve">ператор Київського метрополітену </w:t>
            </w:r>
          </w:p>
        </w:tc>
      </w:tr>
      <w:tr w:rsidR="009300EC" w:rsidRPr="007F039F" w14:paraId="6A13CB8D" w14:textId="77777777" w:rsidTr="00C87B8C">
        <w:tc>
          <w:tcPr>
            <w:tcW w:w="2541" w:type="dxa"/>
            <w:vAlign w:val="center"/>
          </w:tcPr>
          <w:p w14:paraId="02132EF4" w14:textId="0F60D41B" w:rsidR="009300EC" w:rsidRPr="009300EC" w:rsidRDefault="00B9704C" w:rsidP="00E94CE9">
            <w:pPr>
              <w:rPr>
                <w:sz w:val="20"/>
                <w:szCs w:val="20"/>
                <w:lang w:val="uk-UA"/>
              </w:rPr>
            </w:pPr>
            <w:r w:rsidRPr="009300EC">
              <w:rPr>
                <w:sz w:val="20"/>
                <w:szCs w:val="20"/>
                <w:lang w:val="uk-UA"/>
              </w:rPr>
              <w:t xml:space="preserve">Комунальна корпорація  </w:t>
            </w:r>
            <w:r>
              <w:rPr>
                <w:sz w:val="20"/>
                <w:szCs w:val="20"/>
                <w:lang w:val="uk-UA"/>
              </w:rPr>
              <w:t>«</w:t>
            </w:r>
            <w:r w:rsidR="009300EC" w:rsidRPr="009300EC">
              <w:rPr>
                <w:sz w:val="20"/>
                <w:szCs w:val="20"/>
                <w:lang w:val="uk-UA"/>
              </w:rPr>
              <w:t>Київавтодор</w:t>
            </w:r>
            <w:r>
              <w:rPr>
                <w:sz w:val="20"/>
                <w:szCs w:val="20"/>
                <w:lang w:val="uk-UA"/>
              </w:rPr>
              <w:t>»</w:t>
            </w:r>
          </w:p>
        </w:tc>
        <w:tc>
          <w:tcPr>
            <w:tcW w:w="6475" w:type="dxa"/>
            <w:vAlign w:val="center"/>
          </w:tcPr>
          <w:p w14:paraId="34FD0774" w14:textId="79017D0E" w:rsidR="009300EC" w:rsidRPr="009300EC" w:rsidRDefault="006F5054" w:rsidP="00E94CE9">
            <w:pPr>
              <w:rPr>
                <w:sz w:val="20"/>
                <w:szCs w:val="20"/>
                <w:lang w:val="uk-UA"/>
              </w:rPr>
            </w:pPr>
            <w:r>
              <w:rPr>
                <w:sz w:val="20"/>
                <w:szCs w:val="20"/>
                <w:lang w:val="uk-UA"/>
              </w:rPr>
              <w:t>в</w:t>
            </w:r>
            <w:r w:rsidR="009300EC" w:rsidRPr="009300EC">
              <w:rPr>
                <w:sz w:val="20"/>
                <w:szCs w:val="20"/>
                <w:lang w:val="uk-UA"/>
              </w:rPr>
              <w:t>ідповідає за утримання доріг у місті</w:t>
            </w:r>
          </w:p>
        </w:tc>
      </w:tr>
      <w:tr w:rsidR="009300EC" w:rsidRPr="007F039F" w14:paraId="28854F4E" w14:textId="77777777" w:rsidTr="00C87B8C">
        <w:tc>
          <w:tcPr>
            <w:tcW w:w="2541" w:type="dxa"/>
            <w:vAlign w:val="center"/>
          </w:tcPr>
          <w:p w14:paraId="1474CBF9" w14:textId="2179D41D" w:rsidR="009300EC" w:rsidRPr="009300EC" w:rsidRDefault="009300EC" w:rsidP="00E94CE9">
            <w:pPr>
              <w:rPr>
                <w:sz w:val="20"/>
                <w:szCs w:val="20"/>
                <w:lang w:val="uk-UA"/>
              </w:rPr>
            </w:pPr>
            <w:r w:rsidRPr="009300EC">
              <w:rPr>
                <w:sz w:val="20"/>
                <w:szCs w:val="20"/>
                <w:lang w:val="uk-UA"/>
              </w:rPr>
              <w:t>Національна поліція та муніци</w:t>
            </w:r>
            <w:r w:rsidR="00B52BBD">
              <w:rPr>
                <w:sz w:val="20"/>
                <w:szCs w:val="20"/>
                <w:lang w:val="ru-RU"/>
              </w:rPr>
              <w:t>п</w:t>
            </w:r>
            <w:r w:rsidRPr="009300EC">
              <w:rPr>
                <w:sz w:val="20"/>
                <w:szCs w:val="20"/>
                <w:lang w:val="uk-UA"/>
              </w:rPr>
              <w:t>альна Інспекція з паркування</w:t>
            </w:r>
          </w:p>
        </w:tc>
        <w:tc>
          <w:tcPr>
            <w:tcW w:w="6475" w:type="dxa"/>
            <w:vAlign w:val="center"/>
          </w:tcPr>
          <w:p w14:paraId="5FC1CA93" w14:textId="77777777" w:rsidR="009300EC" w:rsidRPr="009300EC" w:rsidRDefault="009300EC" w:rsidP="00E94CE9">
            <w:pPr>
              <w:rPr>
                <w:sz w:val="20"/>
                <w:szCs w:val="20"/>
                <w:lang w:val="uk-UA"/>
              </w:rPr>
            </w:pPr>
            <w:r w:rsidRPr="009300EC">
              <w:rPr>
                <w:sz w:val="20"/>
                <w:szCs w:val="20"/>
                <w:lang w:val="uk-UA"/>
              </w:rPr>
              <w:t>За дотриманням правил дорожнього руху та паркування стежить Національна поліція, а з 2018 року також муніципальна Інспекція з паркування — організація, підпорядкована Департаменту транспортної інфраструктури.</w:t>
            </w:r>
          </w:p>
        </w:tc>
      </w:tr>
      <w:tr w:rsidR="009300EC" w:rsidRPr="007F039F" w14:paraId="551598B9" w14:textId="77777777" w:rsidTr="00C87B8C">
        <w:tc>
          <w:tcPr>
            <w:tcW w:w="2541" w:type="dxa"/>
            <w:vAlign w:val="center"/>
          </w:tcPr>
          <w:p w14:paraId="1D403E60" w14:textId="37F33E53" w:rsidR="009300EC" w:rsidRPr="009300EC" w:rsidRDefault="00B9704C" w:rsidP="00E94CE9">
            <w:pPr>
              <w:rPr>
                <w:sz w:val="20"/>
                <w:szCs w:val="20"/>
                <w:lang w:val="uk-UA"/>
              </w:rPr>
            </w:pPr>
            <w:r w:rsidRPr="00B9704C">
              <w:rPr>
                <w:sz w:val="20"/>
                <w:szCs w:val="20"/>
                <w:lang w:val="uk-UA"/>
              </w:rPr>
              <w:t>КП «Київтранспарксервіс»</w:t>
            </w:r>
          </w:p>
        </w:tc>
        <w:tc>
          <w:tcPr>
            <w:tcW w:w="6475" w:type="dxa"/>
            <w:vAlign w:val="center"/>
          </w:tcPr>
          <w:p w14:paraId="24686C75" w14:textId="09AADAEF" w:rsidR="009300EC" w:rsidRPr="009300EC" w:rsidRDefault="009300EC" w:rsidP="00B9704C">
            <w:pPr>
              <w:jc w:val="both"/>
              <w:rPr>
                <w:sz w:val="20"/>
                <w:szCs w:val="20"/>
                <w:lang w:val="uk-UA"/>
              </w:rPr>
            </w:pPr>
            <w:r w:rsidRPr="009300EC">
              <w:rPr>
                <w:sz w:val="20"/>
                <w:szCs w:val="20"/>
                <w:lang w:val="uk-UA"/>
              </w:rPr>
              <w:t xml:space="preserve">Відповідальність за організацію місць для паркування, включно з впровадженням систем автоматизованої оплати паркування, проєктування та будівництво парковок </w:t>
            </w:r>
          </w:p>
        </w:tc>
      </w:tr>
      <w:tr w:rsidR="009300EC" w:rsidRPr="007F039F" w14:paraId="0E7A941D" w14:textId="77777777" w:rsidTr="00C87B8C">
        <w:tc>
          <w:tcPr>
            <w:tcW w:w="2541" w:type="dxa"/>
            <w:vAlign w:val="center"/>
          </w:tcPr>
          <w:p w14:paraId="3890D157" w14:textId="32C31E48" w:rsidR="009300EC" w:rsidRPr="00763B16" w:rsidRDefault="00B9704C" w:rsidP="00E94CE9">
            <w:pPr>
              <w:rPr>
                <w:sz w:val="20"/>
                <w:szCs w:val="20"/>
                <w:highlight w:val="green"/>
                <w:lang w:val="uk-UA"/>
              </w:rPr>
            </w:pPr>
            <w:r w:rsidRPr="004E049F">
              <w:rPr>
                <w:sz w:val="20"/>
                <w:szCs w:val="20"/>
                <w:lang w:val="uk-UA"/>
              </w:rPr>
              <w:t xml:space="preserve">Комунальне підприємство </w:t>
            </w:r>
            <w:r>
              <w:rPr>
                <w:sz w:val="20"/>
                <w:szCs w:val="20"/>
                <w:lang w:val="uk-UA"/>
              </w:rPr>
              <w:t>«</w:t>
            </w:r>
            <w:r w:rsidR="009300EC" w:rsidRPr="00F3784F">
              <w:rPr>
                <w:sz w:val="20"/>
                <w:szCs w:val="20"/>
                <w:lang w:val="uk-UA"/>
              </w:rPr>
              <w:t>Центр організації дорожнього руху</w:t>
            </w:r>
            <w:r w:rsidRPr="00F3784F">
              <w:rPr>
                <w:sz w:val="20"/>
                <w:szCs w:val="20"/>
                <w:lang w:val="uk-UA"/>
              </w:rPr>
              <w:t>»</w:t>
            </w:r>
          </w:p>
        </w:tc>
        <w:tc>
          <w:tcPr>
            <w:tcW w:w="6475" w:type="dxa"/>
            <w:vAlign w:val="center"/>
          </w:tcPr>
          <w:p w14:paraId="26BBD22B" w14:textId="1CAE823F" w:rsidR="009300EC" w:rsidRPr="00B9704C" w:rsidRDefault="00B9704C" w:rsidP="00B9704C">
            <w:pPr>
              <w:jc w:val="both"/>
              <w:rPr>
                <w:sz w:val="20"/>
                <w:szCs w:val="20"/>
                <w:lang w:val="uk-UA"/>
              </w:rPr>
            </w:pPr>
            <w:r w:rsidRPr="00B9704C">
              <w:rPr>
                <w:sz w:val="20"/>
                <w:szCs w:val="20"/>
                <w:lang w:val="uk-UA"/>
              </w:rPr>
              <w:t>має повноваження щодо створення в м. Києві комфортних та безпечних умов для учасників дорожнього руху та поліпшення пропускної спроможності на вулично-дорожній мережі м. Києва, а також відповідає за впровадження та експлуатацію автоматизованих систем керування дорожнім рухом (напр., впровадження режиму «Зелена хвиля», «Зелена вулиця» тощо).</w:t>
            </w:r>
          </w:p>
        </w:tc>
      </w:tr>
      <w:tr w:rsidR="00DD4387" w:rsidRPr="007F039F" w14:paraId="36746D76" w14:textId="77777777" w:rsidTr="00C87B8C">
        <w:tc>
          <w:tcPr>
            <w:tcW w:w="2541" w:type="dxa"/>
            <w:vAlign w:val="center"/>
          </w:tcPr>
          <w:p w14:paraId="2F81CC02" w14:textId="1AFB9A01" w:rsidR="00DD4387" w:rsidRPr="004E049F" w:rsidRDefault="00DD4387" w:rsidP="00E94CE9">
            <w:pPr>
              <w:rPr>
                <w:sz w:val="20"/>
                <w:szCs w:val="20"/>
                <w:lang w:val="uk-UA"/>
              </w:rPr>
            </w:pPr>
            <w:r w:rsidRPr="00403FA6">
              <w:rPr>
                <w:sz w:val="20"/>
                <w:szCs w:val="20"/>
                <w:lang w:val="uk-UA"/>
              </w:rPr>
              <w:t>Комунальн</w:t>
            </w:r>
            <w:r>
              <w:rPr>
                <w:sz w:val="20"/>
                <w:szCs w:val="20"/>
                <w:lang w:val="uk-UA"/>
              </w:rPr>
              <w:t xml:space="preserve">е </w:t>
            </w:r>
            <w:r w:rsidRPr="00403FA6">
              <w:rPr>
                <w:sz w:val="20"/>
                <w:szCs w:val="20"/>
                <w:lang w:val="uk-UA"/>
              </w:rPr>
              <w:t>підприємств</w:t>
            </w:r>
            <w:r>
              <w:rPr>
                <w:sz w:val="20"/>
                <w:szCs w:val="20"/>
                <w:lang w:val="uk-UA"/>
              </w:rPr>
              <w:t>о</w:t>
            </w:r>
            <w:r w:rsidRPr="00403FA6">
              <w:rPr>
                <w:sz w:val="20"/>
                <w:szCs w:val="20"/>
                <w:lang w:val="uk-UA"/>
              </w:rPr>
              <w:t xml:space="preserve"> електромереж зовнішнього освітлення м. Києва «</w:t>
            </w:r>
            <w:r w:rsidRPr="00DA22A2">
              <w:rPr>
                <w:sz w:val="20"/>
                <w:szCs w:val="20"/>
                <w:lang w:val="uk-UA"/>
              </w:rPr>
              <w:t>Київміськсвітло</w:t>
            </w:r>
            <w:r w:rsidRPr="00403FA6">
              <w:rPr>
                <w:sz w:val="20"/>
                <w:szCs w:val="20"/>
                <w:lang w:val="uk-UA"/>
              </w:rPr>
              <w:t>»</w:t>
            </w:r>
          </w:p>
        </w:tc>
        <w:tc>
          <w:tcPr>
            <w:tcW w:w="6475" w:type="dxa"/>
            <w:vAlign w:val="center"/>
          </w:tcPr>
          <w:p w14:paraId="217C3E72" w14:textId="414FE607" w:rsidR="00DD4387" w:rsidRPr="00B9704C" w:rsidRDefault="00DD4387" w:rsidP="00B9704C">
            <w:pPr>
              <w:jc w:val="both"/>
              <w:rPr>
                <w:sz w:val="20"/>
                <w:szCs w:val="20"/>
                <w:lang w:val="uk-UA"/>
              </w:rPr>
            </w:pPr>
            <w:r w:rsidRPr="00A82FC2">
              <w:rPr>
                <w:sz w:val="20"/>
                <w:szCs w:val="20"/>
                <w:lang w:val="uk-UA"/>
              </w:rPr>
              <w:t>забезпечення зовнішнього освітлення об'єктів благоустрою, які належать до комунальної власності територіальної громади м. Києва, шляхом утримання, експлуатації, поточного і капітального ремонту, модернізації, реконструкції та будівництва електромереж зовнішнього освітлення м. Києва</w:t>
            </w:r>
            <w:r w:rsidRPr="0056792F">
              <w:rPr>
                <w:sz w:val="20"/>
                <w:szCs w:val="20"/>
                <w:lang w:val="uk-UA"/>
              </w:rPr>
              <w:t>.</w:t>
            </w:r>
          </w:p>
        </w:tc>
      </w:tr>
    </w:tbl>
    <w:p w14:paraId="0F90E3DF" w14:textId="6477061E" w:rsidR="009300EC" w:rsidRDefault="009300EC" w:rsidP="00E33CBE">
      <w:pPr>
        <w:spacing w:after="80"/>
        <w:jc w:val="both"/>
        <w:rPr>
          <w:sz w:val="20"/>
          <w:szCs w:val="20"/>
          <w:highlight w:val="green"/>
          <w:lang w:val="uk-UA"/>
        </w:rPr>
      </w:pPr>
    </w:p>
    <w:tbl>
      <w:tblPr>
        <w:tblStyle w:val="af3"/>
        <w:tblW w:w="0" w:type="auto"/>
        <w:tblInd w:w="0" w:type="dxa"/>
        <w:tblLook w:val="04A0" w:firstRow="1" w:lastRow="0" w:firstColumn="1" w:lastColumn="0" w:noHBand="0" w:noVBand="1"/>
      </w:tblPr>
      <w:tblGrid>
        <w:gridCol w:w="2547"/>
        <w:gridCol w:w="6469"/>
      </w:tblGrid>
      <w:tr w:rsidR="009300EC" w:rsidRPr="00763B16" w14:paraId="603AB341" w14:textId="77777777" w:rsidTr="00E94CE9">
        <w:tc>
          <w:tcPr>
            <w:tcW w:w="9016" w:type="dxa"/>
            <w:gridSpan w:val="2"/>
            <w:shd w:val="clear" w:color="auto" w:fill="44546A" w:themeFill="text2"/>
          </w:tcPr>
          <w:p w14:paraId="4482927E" w14:textId="77777777" w:rsidR="009300EC" w:rsidRPr="00403FA6" w:rsidRDefault="009300EC" w:rsidP="00E94CE9">
            <w:pPr>
              <w:jc w:val="both"/>
              <w:rPr>
                <w:b/>
                <w:color w:val="FFFFFF" w:themeColor="background1"/>
                <w:sz w:val="20"/>
                <w:szCs w:val="20"/>
                <w:lang w:val="uk-UA"/>
              </w:rPr>
            </w:pPr>
            <w:r w:rsidRPr="00403FA6">
              <w:rPr>
                <w:b/>
                <w:color w:val="FFFFFF" w:themeColor="background1"/>
                <w:sz w:val="20"/>
                <w:szCs w:val="20"/>
                <w:lang w:val="uk-UA"/>
              </w:rPr>
              <w:t>Тверді відходи</w:t>
            </w:r>
          </w:p>
        </w:tc>
      </w:tr>
      <w:tr w:rsidR="009300EC" w:rsidRPr="007F039F" w14:paraId="3613FDFD" w14:textId="77777777" w:rsidTr="00D1154D">
        <w:tc>
          <w:tcPr>
            <w:tcW w:w="2547" w:type="dxa"/>
            <w:vAlign w:val="center"/>
          </w:tcPr>
          <w:p w14:paraId="46FBA964" w14:textId="320C51F0" w:rsidR="009300EC" w:rsidRPr="00DA22A2" w:rsidRDefault="002D75F8" w:rsidP="00C26FCF">
            <w:pPr>
              <w:jc w:val="both"/>
              <w:rPr>
                <w:sz w:val="20"/>
                <w:szCs w:val="20"/>
                <w:lang w:val="uk-UA"/>
              </w:rPr>
            </w:pPr>
            <w:r w:rsidRPr="00DA22A2">
              <w:rPr>
                <w:sz w:val="20"/>
                <w:szCs w:val="20"/>
                <w:lang w:val="uk-UA"/>
              </w:rPr>
              <w:t>Комунальне підприємство «Київкомунсервіс».</w:t>
            </w:r>
          </w:p>
        </w:tc>
        <w:tc>
          <w:tcPr>
            <w:tcW w:w="6469" w:type="dxa"/>
            <w:vAlign w:val="center"/>
          </w:tcPr>
          <w:p w14:paraId="3F9E46EE" w14:textId="2B6BE922" w:rsidR="009300EC" w:rsidRPr="00403FA6" w:rsidRDefault="006F5054" w:rsidP="00E94CE9">
            <w:pPr>
              <w:rPr>
                <w:sz w:val="20"/>
                <w:szCs w:val="20"/>
                <w:lang w:val="uk-UA"/>
              </w:rPr>
            </w:pPr>
            <w:r>
              <w:rPr>
                <w:sz w:val="20"/>
                <w:szCs w:val="20"/>
                <w:lang w:val="uk-UA"/>
              </w:rPr>
              <w:t>є</w:t>
            </w:r>
            <w:r w:rsidR="002D75F8" w:rsidRPr="00403FA6">
              <w:rPr>
                <w:sz w:val="20"/>
                <w:szCs w:val="20"/>
                <w:lang w:val="uk-UA"/>
              </w:rPr>
              <w:t xml:space="preserve"> виконавцем послуг з вивезення твердих побутових відходів у м. Києві</w:t>
            </w:r>
          </w:p>
        </w:tc>
      </w:tr>
      <w:tr w:rsidR="009300EC" w:rsidRPr="007F039F" w14:paraId="7F3D581F" w14:textId="77777777" w:rsidTr="00D1154D">
        <w:tc>
          <w:tcPr>
            <w:tcW w:w="2547" w:type="dxa"/>
            <w:vAlign w:val="center"/>
          </w:tcPr>
          <w:p w14:paraId="3803B178" w14:textId="05988082" w:rsidR="009300EC" w:rsidRPr="00DA22A2" w:rsidRDefault="002D75F8" w:rsidP="00E94CE9">
            <w:pPr>
              <w:rPr>
                <w:sz w:val="20"/>
                <w:szCs w:val="20"/>
                <w:lang w:val="uk-UA"/>
              </w:rPr>
            </w:pPr>
            <w:r w:rsidRPr="00DA22A2">
              <w:rPr>
                <w:sz w:val="20"/>
                <w:szCs w:val="20"/>
                <w:lang w:val="uk-UA"/>
              </w:rPr>
              <w:t>ПрАТ "Київспецтранс"</w:t>
            </w:r>
          </w:p>
        </w:tc>
        <w:tc>
          <w:tcPr>
            <w:tcW w:w="6469" w:type="dxa"/>
            <w:vAlign w:val="center"/>
          </w:tcPr>
          <w:p w14:paraId="00BC2B47" w14:textId="313627A7" w:rsidR="009300EC" w:rsidRPr="00403FA6" w:rsidRDefault="009300EC" w:rsidP="002D75F8">
            <w:pPr>
              <w:jc w:val="both"/>
              <w:rPr>
                <w:sz w:val="20"/>
                <w:szCs w:val="20"/>
                <w:lang w:val="uk-UA"/>
              </w:rPr>
            </w:pPr>
            <w:r w:rsidRPr="00403FA6">
              <w:rPr>
                <w:sz w:val="20"/>
                <w:szCs w:val="20"/>
                <w:lang w:val="uk-UA"/>
              </w:rPr>
              <w:t xml:space="preserve">єдине київське підприємство, яке отримало ліцензію на право провадження господарської діяльності із захоронення побутових відходів. </w:t>
            </w:r>
          </w:p>
          <w:p w14:paraId="4DD4FEBC" w14:textId="1B775338" w:rsidR="009300EC" w:rsidRPr="00403FA6" w:rsidRDefault="009300EC" w:rsidP="002D75F8">
            <w:pPr>
              <w:jc w:val="both"/>
              <w:rPr>
                <w:sz w:val="20"/>
                <w:szCs w:val="20"/>
                <w:lang w:val="uk-UA"/>
              </w:rPr>
            </w:pPr>
            <w:r w:rsidRPr="00403FA6">
              <w:rPr>
                <w:sz w:val="20"/>
                <w:szCs w:val="20"/>
                <w:lang w:val="uk-UA"/>
              </w:rPr>
              <w:t xml:space="preserve">ПрАТ «Київспецтранс» також є </w:t>
            </w:r>
            <w:r w:rsidR="00403FA6" w:rsidRPr="00403FA6">
              <w:rPr>
                <w:sz w:val="20"/>
                <w:szCs w:val="20"/>
                <w:lang w:val="uk-UA"/>
              </w:rPr>
              <w:t>оператором полігону твердих побутових відходів № 5, та полігону великогабаритних та будівельних відходів № 6.</w:t>
            </w:r>
          </w:p>
        </w:tc>
      </w:tr>
    </w:tbl>
    <w:p w14:paraId="7791C94E" w14:textId="77777777" w:rsidR="00403FA6" w:rsidRPr="00763B16" w:rsidRDefault="00403FA6" w:rsidP="00E33CBE">
      <w:pPr>
        <w:spacing w:after="80"/>
        <w:jc w:val="both"/>
        <w:rPr>
          <w:sz w:val="20"/>
          <w:szCs w:val="20"/>
          <w:highlight w:val="green"/>
          <w:lang w:val="uk-UA"/>
        </w:rPr>
      </w:pPr>
    </w:p>
    <w:tbl>
      <w:tblPr>
        <w:tblStyle w:val="af3"/>
        <w:tblW w:w="0" w:type="auto"/>
        <w:tblInd w:w="0" w:type="dxa"/>
        <w:tblLook w:val="04A0" w:firstRow="1" w:lastRow="0" w:firstColumn="1" w:lastColumn="0" w:noHBand="0" w:noVBand="1"/>
      </w:tblPr>
      <w:tblGrid>
        <w:gridCol w:w="2547"/>
        <w:gridCol w:w="6469"/>
      </w:tblGrid>
      <w:tr w:rsidR="009300EC" w:rsidRPr="00763B16" w14:paraId="127E59F2" w14:textId="77777777" w:rsidTr="00D1154D">
        <w:tc>
          <w:tcPr>
            <w:tcW w:w="9016" w:type="dxa"/>
            <w:gridSpan w:val="2"/>
            <w:shd w:val="clear" w:color="auto" w:fill="44546A" w:themeFill="text2"/>
          </w:tcPr>
          <w:p w14:paraId="69022625" w14:textId="28013437" w:rsidR="009300EC" w:rsidRPr="00C747AE" w:rsidRDefault="009300EC" w:rsidP="00E94CE9">
            <w:pPr>
              <w:jc w:val="both"/>
              <w:rPr>
                <w:b/>
                <w:color w:val="FFFFFF" w:themeColor="background1"/>
                <w:sz w:val="20"/>
                <w:szCs w:val="20"/>
                <w:lang w:val="uk-UA"/>
              </w:rPr>
            </w:pPr>
            <w:r w:rsidRPr="00C747AE">
              <w:rPr>
                <w:b/>
                <w:color w:val="FFFFFF" w:themeColor="background1"/>
                <w:sz w:val="20"/>
                <w:szCs w:val="20"/>
                <w:lang w:val="uk-UA"/>
              </w:rPr>
              <w:t>Вода</w:t>
            </w:r>
            <w:r w:rsidR="00403FA6" w:rsidRPr="00C747AE">
              <w:rPr>
                <w:b/>
                <w:color w:val="FFFFFF" w:themeColor="background1"/>
                <w:sz w:val="20"/>
                <w:szCs w:val="20"/>
                <w:lang w:val="uk-UA"/>
              </w:rPr>
              <w:t xml:space="preserve"> (водопостачання, водні об’єкти)</w:t>
            </w:r>
          </w:p>
        </w:tc>
      </w:tr>
      <w:tr w:rsidR="009300EC" w:rsidRPr="007F039F" w14:paraId="14DE24A3" w14:textId="77777777" w:rsidTr="00D1154D">
        <w:tc>
          <w:tcPr>
            <w:tcW w:w="2547" w:type="dxa"/>
            <w:vAlign w:val="center"/>
          </w:tcPr>
          <w:p w14:paraId="144D6019" w14:textId="7CB39FF4" w:rsidR="009300EC" w:rsidRPr="00403FA6" w:rsidRDefault="00403FA6" w:rsidP="00DA22A2">
            <w:pPr>
              <w:jc w:val="both"/>
              <w:rPr>
                <w:sz w:val="20"/>
                <w:szCs w:val="20"/>
                <w:lang w:val="uk-UA"/>
              </w:rPr>
            </w:pPr>
            <w:r w:rsidRPr="004E049F">
              <w:rPr>
                <w:sz w:val="20"/>
                <w:szCs w:val="20"/>
                <w:lang w:val="uk-UA"/>
              </w:rPr>
              <w:t>Спеціалізоване водогосподарське комунальне підприємство «</w:t>
            </w:r>
            <w:r w:rsidRPr="00DA22A2">
              <w:rPr>
                <w:sz w:val="20"/>
                <w:szCs w:val="20"/>
                <w:lang w:val="uk-UA"/>
              </w:rPr>
              <w:t>Київводфонд</w:t>
            </w:r>
            <w:r w:rsidRPr="004E049F">
              <w:rPr>
                <w:sz w:val="20"/>
                <w:szCs w:val="20"/>
                <w:lang w:val="uk-UA"/>
              </w:rPr>
              <w:t xml:space="preserve">» </w:t>
            </w:r>
          </w:p>
        </w:tc>
        <w:tc>
          <w:tcPr>
            <w:tcW w:w="6469" w:type="dxa"/>
            <w:vAlign w:val="center"/>
          </w:tcPr>
          <w:p w14:paraId="776C67FC" w14:textId="4FAD6284" w:rsidR="009300EC" w:rsidRPr="003A643B" w:rsidRDefault="00B86AE5" w:rsidP="00880E4D">
            <w:pPr>
              <w:jc w:val="both"/>
              <w:rPr>
                <w:sz w:val="20"/>
                <w:szCs w:val="20"/>
                <w:lang w:val="uk-UA"/>
              </w:rPr>
            </w:pPr>
            <w:r w:rsidRPr="003A643B">
              <w:rPr>
                <w:sz w:val="20"/>
                <w:szCs w:val="20"/>
                <w:lang w:val="uk-UA"/>
              </w:rPr>
              <w:t>Провадження господарської діяльності у сфері розширення, утримання та експлуатації мереж фонтанів, бюветних комплексів та громадських вбиралень на території міста Києва</w:t>
            </w:r>
          </w:p>
        </w:tc>
      </w:tr>
      <w:tr w:rsidR="009300EC" w:rsidRPr="007F039F" w14:paraId="1E0BD9FB" w14:textId="77777777" w:rsidTr="00D1154D">
        <w:tc>
          <w:tcPr>
            <w:tcW w:w="2547" w:type="dxa"/>
            <w:vAlign w:val="center"/>
          </w:tcPr>
          <w:p w14:paraId="29303EE2" w14:textId="69020295" w:rsidR="009300EC" w:rsidRPr="00403FA6" w:rsidRDefault="00403FA6" w:rsidP="00DA22A2">
            <w:pPr>
              <w:jc w:val="both"/>
              <w:rPr>
                <w:sz w:val="20"/>
                <w:szCs w:val="20"/>
                <w:lang w:val="uk-UA"/>
              </w:rPr>
            </w:pPr>
            <w:r w:rsidRPr="004E049F">
              <w:rPr>
                <w:sz w:val="20"/>
                <w:szCs w:val="20"/>
                <w:lang w:val="uk-UA"/>
              </w:rPr>
              <w:t>Комунальне підприємство «</w:t>
            </w:r>
            <w:r w:rsidRPr="00DA22A2">
              <w:rPr>
                <w:sz w:val="20"/>
                <w:szCs w:val="20"/>
                <w:lang w:val="uk-UA"/>
              </w:rPr>
              <w:t>ПЛЕСО</w:t>
            </w:r>
            <w:r w:rsidRPr="004E049F">
              <w:rPr>
                <w:sz w:val="20"/>
                <w:szCs w:val="20"/>
                <w:lang w:val="uk-UA"/>
              </w:rPr>
              <w:t>»</w:t>
            </w:r>
          </w:p>
        </w:tc>
        <w:tc>
          <w:tcPr>
            <w:tcW w:w="6469" w:type="dxa"/>
            <w:vAlign w:val="center"/>
          </w:tcPr>
          <w:p w14:paraId="3AE92A63" w14:textId="316D0BB7" w:rsidR="009300EC" w:rsidRPr="003A643B" w:rsidRDefault="009300EC" w:rsidP="00E94CE9">
            <w:pPr>
              <w:jc w:val="both"/>
              <w:rPr>
                <w:sz w:val="20"/>
                <w:szCs w:val="20"/>
                <w:lang w:val="uk-UA"/>
              </w:rPr>
            </w:pPr>
            <w:r w:rsidRPr="003A643B">
              <w:rPr>
                <w:sz w:val="20"/>
                <w:szCs w:val="20"/>
                <w:lang w:val="uk-UA"/>
              </w:rPr>
              <w:t>відповідає за охорону, утримання та експлуатацію земель водного фонду</w:t>
            </w:r>
            <w:r w:rsidR="00403FA6" w:rsidRPr="003A643B">
              <w:rPr>
                <w:sz w:val="20"/>
                <w:szCs w:val="20"/>
                <w:lang w:val="uk-UA"/>
              </w:rPr>
              <w:t xml:space="preserve"> м.Києва</w:t>
            </w:r>
            <w:r w:rsidRPr="003A643B">
              <w:rPr>
                <w:sz w:val="20"/>
                <w:szCs w:val="20"/>
                <w:lang w:val="uk-UA"/>
              </w:rPr>
              <w:t xml:space="preserve">. Підпорядковується </w:t>
            </w:r>
            <w:r w:rsidR="00403FA6" w:rsidRPr="003A643B">
              <w:rPr>
                <w:sz w:val="20"/>
                <w:szCs w:val="20"/>
                <w:lang w:val="uk-UA"/>
              </w:rPr>
              <w:t>Управлінню</w:t>
            </w:r>
            <w:r w:rsidRPr="003A643B">
              <w:rPr>
                <w:sz w:val="20"/>
                <w:szCs w:val="20"/>
                <w:lang w:val="uk-UA"/>
              </w:rPr>
              <w:t xml:space="preserve"> екології та природних ресурсів КМДА</w:t>
            </w:r>
          </w:p>
        </w:tc>
      </w:tr>
      <w:tr w:rsidR="009300EC" w:rsidRPr="007F039F" w14:paraId="1D504425" w14:textId="77777777" w:rsidTr="00D1154D">
        <w:tc>
          <w:tcPr>
            <w:tcW w:w="2547" w:type="dxa"/>
            <w:vAlign w:val="center"/>
          </w:tcPr>
          <w:p w14:paraId="47B626A2" w14:textId="52811ABB" w:rsidR="009300EC" w:rsidRPr="00403FA6" w:rsidRDefault="000F7C45" w:rsidP="00E94CE9">
            <w:pPr>
              <w:rPr>
                <w:sz w:val="20"/>
                <w:szCs w:val="20"/>
                <w:lang w:val="uk-UA"/>
              </w:rPr>
            </w:pPr>
            <w:r>
              <w:rPr>
                <w:sz w:val="20"/>
                <w:szCs w:val="20"/>
                <w:lang w:val="uk-UA"/>
              </w:rPr>
              <w:t>ПрАТ АК «Київводоканал»</w:t>
            </w:r>
          </w:p>
        </w:tc>
        <w:tc>
          <w:tcPr>
            <w:tcW w:w="6469" w:type="dxa"/>
            <w:vAlign w:val="center"/>
          </w:tcPr>
          <w:p w14:paraId="31F4F463" w14:textId="58CA3B6C" w:rsidR="009300EC" w:rsidRPr="003A643B" w:rsidRDefault="00B63686" w:rsidP="00546040">
            <w:pPr>
              <w:jc w:val="both"/>
              <w:rPr>
                <w:sz w:val="20"/>
                <w:szCs w:val="20"/>
                <w:lang w:val="uk-UA"/>
              </w:rPr>
            </w:pPr>
            <w:r w:rsidRPr="003A643B">
              <w:rPr>
                <w:sz w:val="20"/>
                <w:szCs w:val="20"/>
                <w:lang w:val="uk-UA"/>
              </w:rPr>
              <w:t xml:space="preserve">на </w:t>
            </w:r>
            <w:r w:rsidR="00781CB3" w:rsidRPr="003A643B">
              <w:rPr>
                <w:sz w:val="20"/>
                <w:szCs w:val="20"/>
                <w:lang w:val="uk-UA"/>
              </w:rPr>
              <w:t xml:space="preserve">підставі отриманої ліцензії </w:t>
            </w:r>
            <w:r w:rsidRPr="003A643B">
              <w:rPr>
                <w:sz w:val="20"/>
                <w:szCs w:val="20"/>
                <w:lang w:val="uk-UA"/>
              </w:rPr>
              <w:t>п</w:t>
            </w:r>
            <w:r w:rsidR="00781CB3" w:rsidRPr="003A643B">
              <w:rPr>
                <w:sz w:val="20"/>
                <w:szCs w:val="20"/>
                <w:lang w:val="uk-UA"/>
              </w:rPr>
              <w:t>р</w:t>
            </w:r>
            <w:r w:rsidRPr="003A643B">
              <w:rPr>
                <w:sz w:val="20"/>
                <w:szCs w:val="20"/>
                <w:lang w:val="uk-UA"/>
              </w:rPr>
              <w:t xml:space="preserve">оводить </w:t>
            </w:r>
            <w:r w:rsidR="00781CB3" w:rsidRPr="003A643B">
              <w:rPr>
                <w:sz w:val="20"/>
                <w:szCs w:val="20"/>
                <w:lang w:val="uk-UA"/>
              </w:rPr>
              <w:t xml:space="preserve">свою господарську діяльність, забезпечуючи ефективну експлуатацію </w:t>
            </w:r>
            <w:r w:rsidR="00A34A96" w:rsidRPr="003A643B">
              <w:rPr>
                <w:sz w:val="20"/>
                <w:szCs w:val="20"/>
                <w:lang w:val="uk-UA"/>
              </w:rPr>
              <w:t>с</w:t>
            </w:r>
            <w:r w:rsidR="00781CB3" w:rsidRPr="003A643B">
              <w:rPr>
                <w:sz w:val="20"/>
                <w:szCs w:val="20"/>
                <w:lang w:val="uk-UA"/>
              </w:rPr>
              <w:t xml:space="preserve">истем централізованого водопостачання </w:t>
            </w:r>
            <w:r w:rsidR="00A34A96" w:rsidRPr="003A643B">
              <w:rPr>
                <w:sz w:val="20"/>
                <w:szCs w:val="20"/>
                <w:lang w:val="uk-UA"/>
              </w:rPr>
              <w:t xml:space="preserve">та централізованого водовідведення, забезпечуючи споживачів в цілодобовому та безперебійному режимах питною водою </w:t>
            </w:r>
            <w:r w:rsidR="00AD110F" w:rsidRPr="003A643B">
              <w:rPr>
                <w:sz w:val="20"/>
                <w:szCs w:val="20"/>
                <w:lang w:val="uk-UA"/>
              </w:rPr>
              <w:t xml:space="preserve">належної якості і в достатній кількості, забезпечуючи відвід стічних вод, їх транспортування </w:t>
            </w:r>
            <w:r w:rsidR="00546040" w:rsidRPr="003A643B">
              <w:rPr>
                <w:sz w:val="20"/>
                <w:szCs w:val="20"/>
                <w:lang w:val="uk-UA"/>
              </w:rPr>
              <w:t xml:space="preserve">на очисні споруди Бортницької станції аерації, їх очищення до встановлених </w:t>
            </w:r>
            <w:r w:rsidR="00861E14" w:rsidRPr="003A643B">
              <w:rPr>
                <w:sz w:val="20"/>
                <w:szCs w:val="20"/>
                <w:lang w:val="uk-UA"/>
              </w:rPr>
              <w:t>нормативів та скидання в р. Дніпро.</w:t>
            </w:r>
          </w:p>
        </w:tc>
      </w:tr>
      <w:tr w:rsidR="002C3032" w:rsidRPr="007F039F" w14:paraId="31AD4418" w14:textId="77777777" w:rsidTr="00D1154D">
        <w:tc>
          <w:tcPr>
            <w:tcW w:w="2547" w:type="dxa"/>
            <w:vAlign w:val="center"/>
          </w:tcPr>
          <w:p w14:paraId="7D312BCF" w14:textId="4FCCA9C9" w:rsidR="002C3032" w:rsidRPr="00F16106" w:rsidRDefault="002C3032" w:rsidP="00E94CE9">
            <w:pPr>
              <w:rPr>
                <w:sz w:val="20"/>
                <w:szCs w:val="20"/>
                <w:highlight w:val="green"/>
                <w:lang w:val="uk-UA"/>
              </w:rPr>
            </w:pPr>
            <w:r w:rsidRPr="009D03F5">
              <w:rPr>
                <w:sz w:val="20"/>
                <w:szCs w:val="20"/>
                <w:lang w:val="uk-UA"/>
              </w:rPr>
              <w:t>КП «Водно-інформаційний центр»</w:t>
            </w:r>
          </w:p>
        </w:tc>
        <w:tc>
          <w:tcPr>
            <w:tcW w:w="6469" w:type="dxa"/>
            <w:vAlign w:val="center"/>
          </w:tcPr>
          <w:p w14:paraId="626AAE4A" w14:textId="34C7A37E" w:rsidR="002C3032" w:rsidRPr="00F16106" w:rsidRDefault="006C3BBE" w:rsidP="00546040">
            <w:pPr>
              <w:jc w:val="both"/>
              <w:rPr>
                <w:sz w:val="20"/>
                <w:szCs w:val="20"/>
                <w:highlight w:val="green"/>
                <w:lang w:val="uk-UA"/>
              </w:rPr>
            </w:pPr>
            <w:r w:rsidRPr="009D03F5">
              <w:rPr>
                <w:sz w:val="20"/>
                <w:szCs w:val="20"/>
                <w:lang w:val="uk-UA"/>
              </w:rPr>
              <w:t>м</w:t>
            </w:r>
            <w:r w:rsidR="002C3032" w:rsidRPr="009D03F5">
              <w:rPr>
                <w:sz w:val="20"/>
                <w:szCs w:val="20"/>
                <w:lang w:val="uk-UA"/>
              </w:rPr>
              <w:t>етою діяльності є поширення українських і закордонних інноваційних технологій в сферах водопостачання та водовідведення, популярізація, розробка та розповсюдження друкованої інформаційної продукції, спрямованої на пропаганду раціонального використання води.</w:t>
            </w:r>
          </w:p>
        </w:tc>
      </w:tr>
    </w:tbl>
    <w:p w14:paraId="2B53128A" w14:textId="2E86660E" w:rsidR="009300EC" w:rsidRPr="000C728C" w:rsidRDefault="009300EC" w:rsidP="00E33CBE">
      <w:pPr>
        <w:spacing w:after="80"/>
        <w:jc w:val="both"/>
        <w:rPr>
          <w:sz w:val="20"/>
          <w:szCs w:val="20"/>
          <w:highlight w:val="green"/>
          <w:lang w:val="uk-UA"/>
        </w:rPr>
      </w:pPr>
    </w:p>
    <w:tbl>
      <w:tblPr>
        <w:tblStyle w:val="af3"/>
        <w:tblW w:w="0" w:type="auto"/>
        <w:tblInd w:w="0" w:type="dxa"/>
        <w:tblLook w:val="04A0" w:firstRow="1" w:lastRow="0" w:firstColumn="1" w:lastColumn="0" w:noHBand="0" w:noVBand="1"/>
      </w:tblPr>
      <w:tblGrid>
        <w:gridCol w:w="2547"/>
        <w:gridCol w:w="6469"/>
      </w:tblGrid>
      <w:tr w:rsidR="009300EC" w:rsidRPr="00763B16" w14:paraId="33B4543F" w14:textId="77777777" w:rsidTr="00E94CE9">
        <w:tc>
          <w:tcPr>
            <w:tcW w:w="9016" w:type="dxa"/>
            <w:gridSpan w:val="2"/>
            <w:shd w:val="clear" w:color="auto" w:fill="44546A" w:themeFill="text2"/>
          </w:tcPr>
          <w:p w14:paraId="2CFAFC78" w14:textId="44CBFE86" w:rsidR="009300EC" w:rsidRPr="00403FA6" w:rsidRDefault="00403FA6" w:rsidP="00E94CE9">
            <w:pPr>
              <w:jc w:val="both"/>
              <w:rPr>
                <w:b/>
                <w:color w:val="FFFFFF" w:themeColor="background1"/>
                <w:sz w:val="20"/>
                <w:szCs w:val="20"/>
                <w:lang w:val="uk-UA"/>
              </w:rPr>
            </w:pPr>
            <w:r w:rsidRPr="00C747AE">
              <w:rPr>
                <w:b/>
                <w:color w:val="FFFFFF" w:themeColor="background1"/>
                <w:sz w:val="20"/>
                <w:szCs w:val="20"/>
                <w:lang w:val="uk-UA"/>
              </w:rPr>
              <w:t>Енергоп</w:t>
            </w:r>
            <w:r w:rsidR="009300EC" w:rsidRPr="00C747AE">
              <w:rPr>
                <w:b/>
                <w:color w:val="FFFFFF" w:themeColor="background1"/>
                <w:sz w:val="20"/>
                <w:szCs w:val="20"/>
                <w:lang w:val="uk-UA"/>
              </w:rPr>
              <w:t xml:space="preserve">остачання та </w:t>
            </w:r>
            <w:r w:rsidRPr="00C747AE">
              <w:rPr>
                <w:b/>
                <w:color w:val="FFFFFF" w:themeColor="background1"/>
                <w:sz w:val="20"/>
                <w:szCs w:val="20"/>
                <w:lang w:val="uk-UA"/>
              </w:rPr>
              <w:t>енерго</w:t>
            </w:r>
            <w:r w:rsidR="009300EC" w:rsidRPr="00C747AE">
              <w:rPr>
                <w:b/>
                <w:color w:val="FFFFFF" w:themeColor="background1"/>
                <w:sz w:val="20"/>
                <w:szCs w:val="20"/>
                <w:lang w:val="uk-UA"/>
              </w:rPr>
              <w:t xml:space="preserve">споживання </w:t>
            </w:r>
          </w:p>
        </w:tc>
      </w:tr>
      <w:tr w:rsidR="009300EC" w:rsidRPr="007F039F" w14:paraId="02D7B716" w14:textId="77777777" w:rsidTr="00D1154D">
        <w:trPr>
          <w:trHeight w:val="947"/>
        </w:trPr>
        <w:tc>
          <w:tcPr>
            <w:tcW w:w="2547" w:type="dxa"/>
            <w:vAlign w:val="center"/>
          </w:tcPr>
          <w:p w14:paraId="2810C7C2" w14:textId="45AACE25" w:rsidR="009300EC" w:rsidRPr="00732B9C" w:rsidRDefault="00403FA6" w:rsidP="00DA22A2">
            <w:pPr>
              <w:jc w:val="both"/>
              <w:rPr>
                <w:sz w:val="20"/>
                <w:szCs w:val="20"/>
                <w:lang w:val="uk-UA"/>
              </w:rPr>
            </w:pPr>
            <w:r w:rsidRPr="00732B9C">
              <w:rPr>
                <w:sz w:val="20"/>
                <w:szCs w:val="20"/>
                <w:lang w:val="uk-UA"/>
              </w:rPr>
              <w:lastRenderedPageBreak/>
              <w:t>КП «Київтеплоенерго»</w:t>
            </w:r>
          </w:p>
        </w:tc>
        <w:tc>
          <w:tcPr>
            <w:tcW w:w="6469" w:type="dxa"/>
            <w:vAlign w:val="center"/>
          </w:tcPr>
          <w:p w14:paraId="26CC3345" w14:textId="403F3A65" w:rsidR="009300EC" w:rsidRPr="00732B9C" w:rsidRDefault="00403FA6" w:rsidP="00E94CE9">
            <w:pPr>
              <w:rPr>
                <w:sz w:val="20"/>
                <w:szCs w:val="20"/>
                <w:lang w:val="uk-UA"/>
              </w:rPr>
            </w:pPr>
            <w:r w:rsidRPr="00732B9C">
              <w:rPr>
                <w:sz w:val="20"/>
                <w:szCs w:val="20"/>
                <w:lang w:val="uk-UA"/>
              </w:rPr>
              <w:t>забезпечує Київ теплом та гарячим водопостачанням. В управлінні КП “Київтеплоенерго” також знаходяться сміттєспалювальний завод «Енергія» та дві ТЕЦ: ТЕЦ-5 та ТЕЦ-6.</w:t>
            </w:r>
          </w:p>
        </w:tc>
      </w:tr>
      <w:tr w:rsidR="009300EC" w:rsidRPr="007F039F" w14:paraId="3C01B7E8" w14:textId="77777777" w:rsidTr="00D1154D">
        <w:tc>
          <w:tcPr>
            <w:tcW w:w="2547" w:type="dxa"/>
            <w:vAlign w:val="center"/>
          </w:tcPr>
          <w:p w14:paraId="28977261" w14:textId="635E2762" w:rsidR="009300EC" w:rsidRPr="00DA22A2" w:rsidRDefault="00403FA6" w:rsidP="00DA22A2">
            <w:pPr>
              <w:rPr>
                <w:sz w:val="20"/>
                <w:szCs w:val="20"/>
                <w:lang w:val="uk-UA"/>
              </w:rPr>
            </w:pPr>
            <w:r w:rsidRPr="004E049F">
              <w:rPr>
                <w:sz w:val="20"/>
                <w:szCs w:val="20"/>
                <w:lang w:val="uk-UA"/>
              </w:rPr>
              <w:t>Комунальне підприємство «</w:t>
            </w:r>
            <w:r w:rsidRPr="00DA22A2">
              <w:rPr>
                <w:sz w:val="20"/>
                <w:szCs w:val="20"/>
                <w:lang w:val="uk-UA"/>
              </w:rPr>
              <w:t>Група впровадження Проєкту з енергозбереження в адміністративних і громадських будівлях м. Києва</w:t>
            </w:r>
            <w:r w:rsidRPr="004E049F">
              <w:rPr>
                <w:sz w:val="20"/>
                <w:szCs w:val="20"/>
                <w:lang w:val="uk-UA"/>
              </w:rPr>
              <w:t>»</w:t>
            </w:r>
          </w:p>
        </w:tc>
        <w:tc>
          <w:tcPr>
            <w:tcW w:w="6469" w:type="dxa"/>
            <w:vAlign w:val="center"/>
          </w:tcPr>
          <w:p w14:paraId="3FE340AC" w14:textId="77777777" w:rsidR="00403FA6" w:rsidRPr="00403FA6" w:rsidRDefault="00403FA6" w:rsidP="00403FA6">
            <w:pPr>
              <w:jc w:val="both"/>
              <w:rPr>
                <w:sz w:val="20"/>
                <w:szCs w:val="20"/>
                <w:lang w:val="uk-UA"/>
              </w:rPr>
            </w:pPr>
            <w:r w:rsidRPr="00403FA6">
              <w:rPr>
                <w:sz w:val="20"/>
                <w:szCs w:val="20"/>
                <w:lang w:val="uk-UA"/>
              </w:rPr>
              <w:t>здійснює забезпечення реалізації Проєктів з підвищення ефективності енергоспоживання та енергозбереження; моніторинг та аналіз ефективності енергоспоживання в бюджетних установах м. Києва; надання послуг з проведення енергетичного аудиту, обслуговування вузлів обліку теплової енергії та теплових пунктів.</w:t>
            </w:r>
          </w:p>
          <w:p w14:paraId="550BAD3C" w14:textId="7500EF24" w:rsidR="009300EC" w:rsidRPr="00763B16" w:rsidRDefault="009300EC" w:rsidP="00E94CE9">
            <w:pPr>
              <w:jc w:val="both"/>
              <w:rPr>
                <w:sz w:val="20"/>
                <w:szCs w:val="20"/>
                <w:highlight w:val="green"/>
                <w:lang w:val="uk-UA"/>
              </w:rPr>
            </w:pPr>
          </w:p>
        </w:tc>
      </w:tr>
      <w:tr w:rsidR="00840688" w:rsidRPr="007F039F" w14:paraId="180CE2BF" w14:textId="77777777" w:rsidTr="00D1154D">
        <w:tc>
          <w:tcPr>
            <w:tcW w:w="2547" w:type="dxa"/>
            <w:vAlign w:val="center"/>
          </w:tcPr>
          <w:p w14:paraId="68B87945" w14:textId="395D736F" w:rsidR="00840688" w:rsidRPr="009D03F5" w:rsidRDefault="00840688" w:rsidP="00DA22A2">
            <w:pPr>
              <w:rPr>
                <w:sz w:val="20"/>
                <w:szCs w:val="20"/>
                <w:lang w:val="uk-UA"/>
              </w:rPr>
            </w:pPr>
            <w:r w:rsidRPr="009D03F5">
              <w:rPr>
                <w:sz w:val="20"/>
                <w:szCs w:val="20"/>
                <w:lang w:val="uk-UA"/>
              </w:rPr>
              <w:t>ТОВ «Єврореконструкція»</w:t>
            </w:r>
          </w:p>
        </w:tc>
        <w:tc>
          <w:tcPr>
            <w:tcW w:w="6469" w:type="dxa"/>
            <w:vAlign w:val="center"/>
          </w:tcPr>
          <w:p w14:paraId="08113AE4" w14:textId="3FAAB2A1" w:rsidR="00840688" w:rsidRPr="009D03F5" w:rsidRDefault="00840688" w:rsidP="00403FA6">
            <w:pPr>
              <w:jc w:val="both"/>
              <w:rPr>
                <w:sz w:val="20"/>
                <w:szCs w:val="20"/>
                <w:lang w:val="uk-UA"/>
              </w:rPr>
            </w:pPr>
            <w:r w:rsidRPr="009D03F5">
              <w:rPr>
                <w:sz w:val="20"/>
                <w:szCs w:val="20"/>
                <w:lang w:val="uk-UA"/>
              </w:rPr>
              <w:t>Забезпечує теплопостачанням та горячою водою житлові будинки, освітні та лікувальні заклади, об’єкти критичної інфраструктури в Дніпровському та Дарницькому районах міста Києва.</w:t>
            </w:r>
          </w:p>
        </w:tc>
      </w:tr>
    </w:tbl>
    <w:p w14:paraId="7C98B3A3" w14:textId="77777777" w:rsidR="009300EC" w:rsidRPr="009D03F5" w:rsidRDefault="009300EC" w:rsidP="009300EC">
      <w:pPr>
        <w:jc w:val="both"/>
        <w:rPr>
          <w:sz w:val="20"/>
          <w:szCs w:val="20"/>
          <w:lang w:val="uk-UA"/>
        </w:rPr>
      </w:pPr>
    </w:p>
    <w:tbl>
      <w:tblPr>
        <w:tblStyle w:val="af3"/>
        <w:tblW w:w="0" w:type="auto"/>
        <w:tblInd w:w="0" w:type="dxa"/>
        <w:tblLook w:val="04A0" w:firstRow="1" w:lastRow="0" w:firstColumn="1" w:lastColumn="0" w:noHBand="0" w:noVBand="1"/>
      </w:tblPr>
      <w:tblGrid>
        <w:gridCol w:w="2547"/>
        <w:gridCol w:w="6469"/>
      </w:tblGrid>
      <w:tr w:rsidR="009300EC" w:rsidRPr="00763B16" w14:paraId="2153F10A" w14:textId="77777777" w:rsidTr="00E94CE9">
        <w:tc>
          <w:tcPr>
            <w:tcW w:w="9016" w:type="dxa"/>
            <w:gridSpan w:val="2"/>
            <w:shd w:val="clear" w:color="auto" w:fill="44546A" w:themeFill="text2"/>
          </w:tcPr>
          <w:p w14:paraId="093069B5" w14:textId="6A02D512" w:rsidR="009300EC" w:rsidRPr="00C747AE" w:rsidRDefault="009300EC" w:rsidP="00E94CE9">
            <w:pPr>
              <w:jc w:val="both"/>
              <w:rPr>
                <w:b/>
                <w:color w:val="FFFFFF" w:themeColor="background1"/>
                <w:sz w:val="20"/>
                <w:szCs w:val="20"/>
                <w:lang w:val="uk-UA"/>
              </w:rPr>
            </w:pPr>
            <w:r w:rsidRPr="00C747AE">
              <w:rPr>
                <w:b/>
                <w:color w:val="FFFFFF" w:themeColor="background1"/>
                <w:sz w:val="20"/>
                <w:szCs w:val="20"/>
                <w:lang w:val="uk-UA"/>
              </w:rPr>
              <w:t xml:space="preserve">Зелені </w:t>
            </w:r>
            <w:r w:rsidR="007207A7" w:rsidRPr="00C747AE">
              <w:rPr>
                <w:b/>
                <w:color w:val="FFFFFF" w:themeColor="background1"/>
                <w:sz w:val="20"/>
                <w:szCs w:val="20"/>
                <w:lang w:val="uk-UA"/>
              </w:rPr>
              <w:t>зони</w:t>
            </w:r>
            <w:r w:rsidRPr="00C747AE">
              <w:rPr>
                <w:b/>
                <w:color w:val="FFFFFF" w:themeColor="background1"/>
                <w:sz w:val="20"/>
                <w:szCs w:val="20"/>
                <w:lang w:val="uk-UA"/>
              </w:rPr>
              <w:t xml:space="preserve"> та біорізноманіття</w:t>
            </w:r>
          </w:p>
        </w:tc>
      </w:tr>
      <w:tr w:rsidR="009300EC" w:rsidRPr="007F039F" w14:paraId="36C2194A" w14:textId="77777777" w:rsidTr="00D1154D">
        <w:tc>
          <w:tcPr>
            <w:tcW w:w="2547" w:type="dxa"/>
            <w:vAlign w:val="center"/>
          </w:tcPr>
          <w:p w14:paraId="2C52CD86" w14:textId="5C763C0D" w:rsidR="009300EC" w:rsidRPr="007207A7" w:rsidRDefault="007207A7" w:rsidP="00E94CE9">
            <w:pPr>
              <w:rPr>
                <w:sz w:val="20"/>
                <w:szCs w:val="20"/>
                <w:lang w:val="uk-UA"/>
              </w:rPr>
            </w:pPr>
            <w:r w:rsidRPr="004E049F">
              <w:rPr>
                <w:sz w:val="20"/>
                <w:szCs w:val="20"/>
                <w:lang w:val="uk-UA"/>
              </w:rPr>
              <w:t>Комунальне об’єднання «</w:t>
            </w:r>
            <w:r w:rsidRPr="00DA22A2">
              <w:rPr>
                <w:sz w:val="20"/>
                <w:szCs w:val="20"/>
                <w:lang w:val="uk-UA"/>
              </w:rPr>
              <w:t>Київзеленбуд</w:t>
            </w:r>
            <w:r w:rsidRPr="004E049F">
              <w:rPr>
                <w:sz w:val="20"/>
                <w:szCs w:val="20"/>
                <w:lang w:val="uk-UA"/>
              </w:rPr>
              <w:t>»</w:t>
            </w:r>
          </w:p>
        </w:tc>
        <w:tc>
          <w:tcPr>
            <w:tcW w:w="6469" w:type="dxa"/>
            <w:vAlign w:val="center"/>
          </w:tcPr>
          <w:p w14:paraId="7FA34CB1" w14:textId="1B550614" w:rsidR="009300EC" w:rsidRPr="007207A7" w:rsidRDefault="007207A7" w:rsidP="00E94CE9">
            <w:pPr>
              <w:rPr>
                <w:sz w:val="20"/>
                <w:szCs w:val="20"/>
                <w:lang w:val="uk-UA"/>
              </w:rPr>
            </w:pPr>
            <w:r w:rsidRPr="004E049F">
              <w:rPr>
                <w:sz w:val="20"/>
                <w:szCs w:val="20"/>
                <w:lang w:val="uk-UA"/>
              </w:rPr>
              <w:t>територіальне об’єднання підприємств зеленого будівництва та експлуатації зелених насаджень</w:t>
            </w:r>
            <w:r>
              <w:rPr>
                <w:sz w:val="20"/>
                <w:szCs w:val="20"/>
                <w:lang w:val="uk-UA"/>
              </w:rPr>
              <w:t>.</w:t>
            </w:r>
          </w:p>
        </w:tc>
      </w:tr>
      <w:tr w:rsidR="009300EC" w:rsidRPr="007F039F" w14:paraId="7995272D" w14:textId="77777777" w:rsidTr="00D1154D">
        <w:tc>
          <w:tcPr>
            <w:tcW w:w="2547" w:type="dxa"/>
            <w:vAlign w:val="center"/>
          </w:tcPr>
          <w:p w14:paraId="4F50F071" w14:textId="4CD1B1B6" w:rsidR="009300EC" w:rsidRPr="007207A7" w:rsidRDefault="007207A7" w:rsidP="00E94CE9">
            <w:pPr>
              <w:rPr>
                <w:sz w:val="20"/>
                <w:szCs w:val="20"/>
                <w:lang w:val="uk-UA"/>
              </w:rPr>
            </w:pPr>
            <w:r w:rsidRPr="004E049F">
              <w:rPr>
                <w:sz w:val="20"/>
                <w:szCs w:val="20"/>
                <w:lang w:val="uk-UA"/>
              </w:rPr>
              <w:t>КП</w:t>
            </w:r>
            <w:r w:rsidRPr="007207A7">
              <w:rPr>
                <w:sz w:val="20"/>
                <w:szCs w:val="20"/>
                <w:lang w:val="uk-UA"/>
              </w:rPr>
              <w:t xml:space="preserve"> </w:t>
            </w:r>
            <w:r w:rsidRPr="00DA22A2">
              <w:rPr>
                <w:sz w:val="20"/>
                <w:szCs w:val="20"/>
                <w:lang w:val="uk-UA"/>
              </w:rPr>
              <w:t>«</w:t>
            </w:r>
            <w:r w:rsidR="009300EC" w:rsidRPr="00DA22A2">
              <w:rPr>
                <w:sz w:val="20"/>
                <w:szCs w:val="20"/>
                <w:lang w:val="uk-UA"/>
              </w:rPr>
              <w:t>Київський міський будинок природи</w:t>
            </w:r>
            <w:r w:rsidRPr="00DA22A2">
              <w:rPr>
                <w:sz w:val="20"/>
                <w:szCs w:val="20"/>
                <w:lang w:val="uk-UA"/>
              </w:rPr>
              <w:t>»</w:t>
            </w:r>
          </w:p>
        </w:tc>
        <w:tc>
          <w:tcPr>
            <w:tcW w:w="6469" w:type="dxa"/>
            <w:vAlign w:val="center"/>
          </w:tcPr>
          <w:p w14:paraId="6F25009B" w14:textId="45A73403" w:rsidR="009300EC" w:rsidRPr="007207A7" w:rsidRDefault="009300EC" w:rsidP="00E94CE9">
            <w:pPr>
              <w:jc w:val="both"/>
              <w:rPr>
                <w:sz w:val="20"/>
                <w:szCs w:val="20"/>
                <w:lang w:val="uk-UA"/>
              </w:rPr>
            </w:pPr>
            <w:r w:rsidRPr="007207A7">
              <w:rPr>
                <w:sz w:val="20"/>
                <w:szCs w:val="20"/>
                <w:lang w:val="uk-UA"/>
              </w:rPr>
              <w:t xml:space="preserve">Київський міський будинок природи підпорядкований </w:t>
            </w:r>
            <w:r w:rsidR="007207A7">
              <w:rPr>
                <w:sz w:val="20"/>
                <w:szCs w:val="20"/>
                <w:lang w:val="uk-UA"/>
              </w:rPr>
              <w:t>Управлінню</w:t>
            </w:r>
            <w:r w:rsidRPr="007207A7">
              <w:rPr>
                <w:sz w:val="20"/>
                <w:szCs w:val="20"/>
                <w:lang w:val="uk-UA"/>
              </w:rPr>
              <w:t xml:space="preserve"> екології та природних ресурсів КМДА; його головна мета – природоохоронно-просвітницька та просвітницька діяльність, </w:t>
            </w:r>
            <w:r w:rsidR="007207A7">
              <w:rPr>
                <w:sz w:val="20"/>
                <w:szCs w:val="20"/>
                <w:lang w:val="uk-UA"/>
              </w:rPr>
              <w:t>пропаганда</w:t>
            </w:r>
            <w:r w:rsidRPr="007207A7">
              <w:rPr>
                <w:sz w:val="20"/>
                <w:szCs w:val="20"/>
                <w:lang w:val="uk-UA"/>
              </w:rPr>
              <w:t xml:space="preserve"> охорон</w:t>
            </w:r>
            <w:r w:rsidR="007207A7">
              <w:rPr>
                <w:sz w:val="20"/>
                <w:szCs w:val="20"/>
                <w:lang w:val="uk-UA"/>
              </w:rPr>
              <w:t>и довкілля</w:t>
            </w:r>
            <w:r w:rsidRPr="007207A7">
              <w:rPr>
                <w:sz w:val="20"/>
                <w:szCs w:val="20"/>
                <w:lang w:val="uk-UA"/>
              </w:rPr>
              <w:t xml:space="preserve"> </w:t>
            </w:r>
            <w:r w:rsidR="007207A7">
              <w:rPr>
                <w:sz w:val="20"/>
                <w:szCs w:val="20"/>
                <w:lang w:val="uk-UA"/>
              </w:rPr>
              <w:t>і</w:t>
            </w:r>
            <w:r w:rsidRPr="007207A7">
              <w:rPr>
                <w:sz w:val="20"/>
                <w:szCs w:val="20"/>
                <w:lang w:val="uk-UA"/>
              </w:rPr>
              <w:t xml:space="preserve"> раціонально</w:t>
            </w:r>
            <w:r w:rsidR="007207A7">
              <w:rPr>
                <w:sz w:val="20"/>
                <w:szCs w:val="20"/>
                <w:lang w:val="uk-UA"/>
              </w:rPr>
              <w:t>го</w:t>
            </w:r>
            <w:r w:rsidRPr="007207A7">
              <w:rPr>
                <w:sz w:val="20"/>
                <w:szCs w:val="20"/>
                <w:lang w:val="uk-UA"/>
              </w:rPr>
              <w:t xml:space="preserve"> використанн</w:t>
            </w:r>
            <w:r w:rsidR="007207A7">
              <w:rPr>
                <w:sz w:val="20"/>
                <w:szCs w:val="20"/>
                <w:lang w:val="uk-UA"/>
              </w:rPr>
              <w:t>я</w:t>
            </w:r>
            <w:r w:rsidRPr="007207A7">
              <w:rPr>
                <w:sz w:val="20"/>
                <w:szCs w:val="20"/>
                <w:lang w:val="uk-UA"/>
              </w:rPr>
              <w:t xml:space="preserve"> природних ресурсів.</w:t>
            </w:r>
          </w:p>
        </w:tc>
      </w:tr>
      <w:tr w:rsidR="009300EC" w:rsidRPr="00763B16" w14:paraId="45272D9B" w14:textId="77777777" w:rsidTr="00E94CE9">
        <w:tc>
          <w:tcPr>
            <w:tcW w:w="9016" w:type="dxa"/>
            <w:gridSpan w:val="2"/>
            <w:shd w:val="clear" w:color="auto" w:fill="44546A" w:themeFill="text2"/>
          </w:tcPr>
          <w:p w14:paraId="0BFB5CE3" w14:textId="77777777" w:rsidR="009300EC" w:rsidRPr="004C5F8C" w:rsidRDefault="009300EC" w:rsidP="00E94CE9">
            <w:pPr>
              <w:jc w:val="both"/>
              <w:rPr>
                <w:b/>
                <w:color w:val="FFFFFF" w:themeColor="background1"/>
                <w:sz w:val="20"/>
                <w:szCs w:val="20"/>
                <w:lang w:val="uk-UA"/>
              </w:rPr>
            </w:pPr>
            <w:r w:rsidRPr="004C5F8C">
              <w:rPr>
                <w:b/>
                <w:color w:val="FFFFFF" w:themeColor="background1"/>
                <w:sz w:val="20"/>
                <w:szCs w:val="20"/>
                <w:lang w:val="uk-UA"/>
              </w:rPr>
              <w:t>Розумне місто</w:t>
            </w:r>
          </w:p>
        </w:tc>
      </w:tr>
      <w:tr w:rsidR="009300EC" w:rsidRPr="007F039F" w14:paraId="591CA176" w14:textId="77777777" w:rsidTr="00D1154D">
        <w:tc>
          <w:tcPr>
            <w:tcW w:w="2547" w:type="dxa"/>
            <w:vAlign w:val="center"/>
          </w:tcPr>
          <w:p w14:paraId="0B0D758B" w14:textId="7F4DE3DB" w:rsidR="009300EC" w:rsidRPr="004C5F8C" w:rsidRDefault="007207A7" w:rsidP="00E94CE9">
            <w:pPr>
              <w:rPr>
                <w:sz w:val="20"/>
                <w:szCs w:val="20"/>
                <w:lang w:val="uk-UA"/>
              </w:rPr>
            </w:pPr>
            <w:r w:rsidRPr="004C5F8C">
              <w:rPr>
                <w:sz w:val="20"/>
                <w:szCs w:val="20"/>
                <w:lang w:val="uk-UA"/>
              </w:rPr>
              <w:t xml:space="preserve">КП </w:t>
            </w:r>
            <w:r w:rsidRPr="00DA22A2">
              <w:rPr>
                <w:sz w:val="20"/>
                <w:szCs w:val="20"/>
                <w:lang w:val="uk-UA"/>
              </w:rPr>
              <w:t>«</w:t>
            </w:r>
            <w:r w:rsidR="009300EC" w:rsidRPr="00DA22A2">
              <w:rPr>
                <w:sz w:val="20"/>
                <w:szCs w:val="20"/>
                <w:lang w:val="uk-UA"/>
              </w:rPr>
              <w:t>Інформатика</w:t>
            </w:r>
            <w:r w:rsidRPr="00DA22A2">
              <w:rPr>
                <w:sz w:val="20"/>
                <w:szCs w:val="20"/>
                <w:lang w:val="uk-UA"/>
              </w:rPr>
              <w:t>»</w:t>
            </w:r>
          </w:p>
        </w:tc>
        <w:tc>
          <w:tcPr>
            <w:tcW w:w="6469" w:type="dxa"/>
            <w:vAlign w:val="center"/>
          </w:tcPr>
          <w:p w14:paraId="1E630DFF" w14:textId="7CCE6F7F" w:rsidR="009300EC" w:rsidRPr="004C5F8C" w:rsidRDefault="009300EC" w:rsidP="00E94CE9">
            <w:pPr>
              <w:jc w:val="both"/>
              <w:rPr>
                <w:sz w:val="20"/>
                <w:szCs w:val="20"/>
                <w:lang w:val="uk-UA"/>
              </w:rPr>
            </w:pPr>
            <w:r w:rsidRPr="004C5F8C">
              <w:rPr>
                <w:sz w:val="20"/>
                <w:szCs w:val="20"/>
                <w:lang w:val="uk-UA"/>
              </w:rPr>
              <w:t>Комунальне підприємство «</w:t>
            </w:r>
            <w:r w:rsidRPr="00ED2DE3">
              <w:rPr>
                <w:sz w:val="20"/>
                <w:szCs w:val="20"/>
                <w:lang w:val="uk-UA"/>
              </w:rPr>
              <w:t>І</w:t>
            </w:r>
            <w:r w:rsidRPr="004C5F8C">
              <w:rPr>
                <w:sz w:val="20"/>
                <w:szCs w:val="20"/>
                <w:lang w:val="uk-UA"/>
              </w:rPr>
              <w:t>нформатика», підпорядковане Департаменту інформаційно-комунікаційних технологій КМДА, є адміністратором комплексної системи</w:t>
            </w:r>
            <w:r w:rsidR="00602945">
              <w:rPr>
                <w:sz w:val="20"/>
                <w:szCs w:val="20"/>
                <w:lang w:val="uk-UA"/>
              </w:rPr>
              <w:t xml:space="preserve"> відеоспостереження міста Києва, </w:t>
            </w:r>
            <w:r w:rsidR="00602945" w:rsidRPr="00155DF0">
              <w:rPr>
                <w:sz w:val="20"/>
                <w:szCs w:val="20"/>
                <w:lang w:val="uk-UA"/>
              </w:rPr>
              <w:t>здійснює супроводження, модернізацію та технічну підтримку функціонування всіх систем апаратно-програмного комплексу міського дата-центру.</w:t>
            </w:r>
          </w:p>
        </w:tc>
      </w:tr>
      <w:tr w:rsidR="009300EC" w:rsidRPr="007F039F" w14:paraId="77832EB4" w14:textId="77777777" w:rsidTr="001E1AE9">
        <w:tc>
          <w:tcPr>
            <w:tcW w:w="2547" w:type="dxa"/>
            <w:tcBorders>
              <w:bottom w:val="single" w:sz="4" w:space="0" w:color="000000" w:themeColor="text1"/>
            </w:tcBorders>
            <w:vAlign w:val="center"/>
          </w:tcPr>
          <w:p w14:paraId="3A6B240E" w14:textId="7188E3F9" w:rsidR="009300EC" w:rsidRPr="004C5F8C" w:rsidRDefault="007207A7" w:rsidP="00E94CE9">
            <w:pPr>
              <w:rPr>
                <w:sz w:val="20"/>
                <w:szCs w:val="20"/>
                <w:lang w:val="uk-UA"/>
              </w:rPr>
            </w:pPr>
            <w:r w:rsidRPr="004C5F8C">
              <w:rPr>
                <w:sz w:val="20"/>
                <w:szCs w:val="20"/>
                <w:lang w:val="uk-UA"/>
              </w:rPr>
              <w:t>Спеціалізоване Комунальне Підприємство «</w:t>
            </w:r>
            <w:r w:rsidRPr="00DA22A2">
              <w:rPr>
                <w:sz w:val="20"/>
                <w:szCs w:val="20"/>
                <w:lang w:val="uk-UA"/>
              </w:rPr>
              <w:t>КИЇВТЕЛЕСЕРВІС»</w:t>
            </w:r>
          </w:p>
        </w:tc>
        <w:tc>
          <w:tcPr>
            <w:tcW w:w="6469" w:type="dxa"/>
            <w:tcBorders>
              <w:bottom w:val="single" w:sz="4" w:space="0" w:color="000000" w:themeColor="text1"/>
            </w:tcBorders>
            <w:vAlign w:val="center"/>
          </w:tcPr>
          <w:p w14:paraId="3B52EE0D" w14:textId="0BDB5CE3" w:rsidR="009300EC" w:rsidRPr="004C5F8C" w:rsidRDefault="009300EC" w:rsidP="00C96891">
            <w:pPr>
              <w:jc w:val="both"/>
              <w:rPr>
                <w:sz w:val="20"/>
                <w:szCs w:val="20"/>
                <w:lang w:val="uk-UA"/>
              </w:rPr>
            </w:pPr>
            <w:r w:rsidRPr="004C5F8C">
              <w:rPr>
                <w:sz w:val="20"/>
                <w:szCs w:val="20"/>
                <w:lang w:val="uk-UA"/>
              </w:rPr>
              <w:t xml:space="preserve">Спеціалізоване Комунальне Підприємство «КИЇВТЕЛЕСЕРВІС», підпорядковане Департаменту інформаційно-комунікаційних технологій; мета підприємства — формування, експлуатація та забезпечення безперебійності функціонування </w:t>
            </w:r>
            <w:r w:rsidR="00216B0B">
              <w:rPr>
                <w:sz w:val="20"/>
                <w:szCs w:val="20"/>
                <w:lang w:val="uk-UA"/>
              </w:rPr>
              <w:t xml:space="preserve">електронної </w:t>
            </w:r>
            <w:r w:rsidRPr="004C5F8C">
              <w:rPr>
                <w:sz w:val="20"/>
                <w:szCs w:val="20"/>
                <w:lang w:val="uk-UA"/>
              </w:rPr>
              <w:t xml:space="preserve">комунікаційної мережі загального користування міста Києва, </w:t>
            </w:r>
            <w:r w:rsidRPr="00B473FC">
              <w:rPr>
                <w:sz w:val="20"/>
                <w:szCs w:val="20"/>
                <w:lang w:val="uk-UA"/>
              </w:rPr>
              <w:t xml:space="preserve">здійснення завдань і заходів </w:t>
            </w:r>
            <w:r w:rsidR="005D5FFC" w:rsidRPr="00B473FC">
              <w:rPr>
                <w:sz w:val="20"/>
                <w:szCs w:val="20"/>
                <w:lang w:val="uk-UA"/>
              </w:rPr>
              <w:t>у сфері інформатизації</w:t>
            </w:r>
            <w:r w:rsidRPr="00B473FC">
              <w:rPr>
                <w:sz w:val="20"/>
                <w:szCs w:val="20"/>
                <w:lang w:val="uk-UA"/>
              </w:rPr>
              <w:t>,</w:t>
            </w:r>
            <w:r w:rsidR="00D56A2B">
              <w:rPr>
                <w:sz w:val="20"/>
                <w:szCs w:val="20"/>
                <w:lang w:val="uk-UA"/>
              </w:rPr>
              <w:t xml:space="preserve"> </w:t>
            </w:r>
            <w:r w:rsidRPr="004C5F8C">
              <w:rPr>
                <w:sz w:val="20"/>
                <w:szCs w:val="20"/>
                <w:lang w:val="uk-UA"/>
              </w:rPr>
              <w:t xml:space="preserve">рішень Київської міської ради, її виконавчого органу з питань, що стосуються надання широкого спектра послуг передачі даних, забезпечення цілісності інформаційних ресурсів територіальної громади м. Києва, впровадження новітніх технологій у сфері </w:t>
            </w:r>
            <w:r w:rsidR="009F46DC">
              <w:rPr>
                <w:sz w:val="20"/>
                <w:szCs w:val="20"/>
                <w:lang w:val="uk-UA"/>
              </w:rPr>
              <w:t>електронн</w:t>
            </w:r>
            <w:r w:rsidR="00C96891">
              <w:rPr>
                <w:sz w:val="20"/>
                <w:szCs w:val="20"/>
                <w:lang w:val="uk-UA"/>
              </w:rPr>
              <w:t>их</w:t>
            </w:r>
            <w:r w:rsidR="009F46DC">
              <w:rPr>
                <w:sz w:val="20"/>
                <w:szCs w:val="20"/>
                <w:lang w:val="uk-UA"/>
              </w:rPr>
              <w:t xml:space="preserve"> </w:t>
            </w:r>
            <w:r w:rsidR="00C96891">
              <w:rPr>
                <w:sz w:val="20"/>
                <w:szCs w:val="20"/>
                <w:lang w:val="uk-UA"/>
              </w:rPr>
              <w:t>комунікацій</w:t>
            </w:r>
            <w:r w:rsidRPr="004C5F8C">
              <w:rPr>
                <w:sz w:val="20"/>
                <w:szCs w:val="20"/>
                <w:lang w:val="uk-UA"/>
              </w:rPr>
              <w:t>.</w:t>
            </w:r>
          </w:p>
        </w:tc>
      </w:tr>
      <w:tr w:rsidR="009300EC" w:rsidRPr="007F039F" w14:paraId="6A71E29F" w14:textId="77777777" w:rsidTr="001E1AE9">
        <w:tc>
          <w:tcPr>
            <w:tcW w:w="2547" w:type="dxa"/>
            <w:tcBorders>
              <w:bottom w:val="single" w:sz="4" w:space="0" w:color="000000" w:themeColor="text1"/>
            </w:tcBorders>
            <w:vAlign w:val="center"/>
          </w:tcPr>
          <w:p w14:paraId="7EA3A241" w14:textId="77777777" w:rsidR="009300EC" w:rsidRPr="00DA22A2" w:rsidRDefault="009300EC" w:rsidP="00E94CE9">
            <w:pPr>
              <w:rPr>
                <w:sz w:val="20"/>
                <w:szCs w:val="20"/>
                <w:lang w:val="uk-UA"/>
              </w:rPr>
            </w:pPr>
            <w:r w:rsidRPr="00DA22A2">
              <w:rPr>
                <w:sz w:val="20"/>
                <w:szCs w:val="20"/>
                <w:lang w:val="uk-UA"/>
              </w:rPr>
              <w:t>Головний інформаційно-обчислювальний центр</w:t>
            </w:r>
          </w:p>
        </w:tc>
        <w:tc>
          <w:tcPr>
            <w:tcW w:w="6469" w:type="dxa"/>
            <w:tcBorders>
              <w:bottom w:val="single" w:sz="4" w:space="0" w:color="000000" w:themeColor="text1"/>
            </w:tcBorders>
            <w:vAlign w:val="center"/>
          </w:tcPr>
          <w:p w14:paraId="669482FC" w14:textId="2E7154F2" w:rsidR="009300EC" w:rsidRPr="004C5F8C" w:rsidRDefault="009300EC" w:rsidP="001B7A81">
            <w:pPr>
              <w:jc w:val="both"/>
              <w:rPr>
                <w:sz w:val="20"/>
                <w:szCs w:val="20"/>
                <w:lang w:val="uk-UA"/>
              </w:rPr>
            </w:pPr>
            <w:r w:rsidRPr="004C5F8C">
              <w:rPr>
                <w:sz w:val="20"/>
                <w:szCs w:val="20"/>
                <w:lang w:val="uk-UA"/>
              </w:rPr>
              <w:t xml:space="preserve">Комунальне підприємство </w:t>
            </w:r>
            <w:r w:rsidRPr="004C5F8C">
              <w:rPr>
                <w:b/>
                <w:sz w:val="20"/>
                <w:szCs w:val="20"/>
                <w:lang w:val="uk-UA"/>
              </w:rPr>
              <w:t>«</w:t>
            </w:r>
            <w:r w:rsidRPr="004C5F8C">
              <w:rPr>
                <w:sz w:val="20"/>
                <w:szCs w:val="20"/>
                <w:lang w:val="uk-UA"/>
              </w:rPr>
              <w:t>Головний інформаційно-обчислювальний центр</w:t>
            </w:r>
            <w:r w:rsidRPr="004C5F8C">
              <w:rPr>
                <w:b/>
                <w:sz w:val="20"/>
                <w:szCs w:val="20"/>
                <w:lang w:val="uk-UA"/>
              </w:rPr>
              <w:t>»</w:t>
            </w:r>
            <w:r w:rsidRPr="004C5F8C">
              <w:rPr>
                <w:sz w:val="20"/>
                <w:szCs w:val="20"/>
                <w:lang w:val="uk-UA"/>
              </w:rPr>
              <w:t xml:space="preserve">, підпорядковане Департаменту інформаційно-комунікаційних технологій КМДА, </w:t>
            </w:r>
            <w:r w:rsidRPr="001B7A81">
              <w:rPr>
                <w:sz w:val="20"/>
                <w:szCs w:val="20"/>
                <w:lang w:val="uk-UA"/>
              </w:rPr>
              <w:t>є</w:t>
            </w:r>
            <w:r w:rsidR="00EF2EB4">
              <w:rPr>
                <w:sz w:val="20"/>
                <w:szCs w:val="20"/>
                <w:lang w:val="uk-UA"/>
              </w:rPr>
              <w:t xml:space="preserve"> </w:t>
            </w:r>
            <w:r w:rsidR="00EF2EB4" w:rsidRPr="001B7A81">
              <w:rPr>
                <w:sz w:val="20"/>
                <w:szCs w:val="20"/>
                <w:lang w:val="uk-UA"/>
              </w:rPr>
              <w:t>адміністратором міських інформаційно-комунікаційних систем, реєстрів</w:t>
            </w:r>
            <w:r w:rsidR="00EF2EB4">
              <w:rPr>
                <w:sz w:val="20"/>
                <w:szCs w:val="20"/>
                <w:lang w:val="uk-UA"/>
              </w:rPr>
              <w:t xml:space="preserve">, </w:t>
            </w:r>
            <w:r w:rsidRPr="004C5F8C">
              <w:rPr>
                <w:sz w:val="20"/>
                <w:szCs w:val="20"/>
                <w:lang w:val="uk-UA"/>
              </w:rPr>
              <w:t>оператором автоматизованої системи обліку оплати проїзду в міському пасажирському транспорті міста Києва незалежно від форм власності (АСОП), у межах якої впроваджено єдиний електронний квиток.</w:t>
            </w:r>
          </w:p>
        </w:tc>
      </w:tr>
      <w:tr w:rsidR="00C11780" w:rsidRPr="007F039F" w14:paraId="48B19B9E" w14:textId="77777777" w:rsidTr="001E1AE9">
        <w:tc>
          <w:tcPr>
            <w:tcW w:w="9016" w:type="dxa"/>
            <w:gridSpan w:val="2"/>
            <w:tcBorders>
              <w:top w:val="single" w:sz="4" w:space="0" w:color="000000" w:themeColor="text1"/>
              <w:left w:val="nil"/>
              <w:bottom w:val="nil"/>
              <w:right w:val="nil"/>
            </w:tcBorders>
            <w:shd w:val="clear" w:color="auto" w:fill="auto"/>
          </w:tcPr>
          <w:p w14:paraId="18CE9833" w14:textId="77777777" w:rsidR="00C11780" w:rsidRPr="00403FA6" w:rsidRDefault="00C11780" w:rsidP="00E94CE9">
            <w:pPr>
              <w:jc w:val="both"/>
              <w:rPr>
                <w:b/>
                <w:color w:val="FFFFFF" w:themeColor="background1"/>
                <w:sz w:val="20"/>
                <w:szCs w:val="20"/>
                <w:lang w:val="uk-UA"/>
              </w:rPr>
            </w:pPr>
          </w:p>
        </w:tc>
      </w:tr>
      <w:tr w:rsidR="009300EC" w:rsidRPr="00763B16" w14:paraId="73FBC6F2" w14:textId="77777777" w:rsidTr="00C11780">
        <w:tc>
          <w:tcPr>
            <w:tcW w:w="9016" w:type="dxa"/>
            <w:gridSpan w:val="2"/>
            <w:tcBorders>
              <w:top w:val="nil"/>
            </w:tcBorders>
            <w:shd w:val="clear" w:color="auto" w:fill="44546A" w:themeFill="text2"/>
          </w:tcPr>
          <w:p w14:paraId="3459CC34" w14:textId="4212F588" w:rsidR="009300EC" w:rsidRPr="00403FA6" w:rsidRDefault="009300EC" w:rsidP="00E94CE9">
            <w:pPr>
              <w:jc w:val="both"/>
              <w:rPr>
                <w:b/>
                <w:color w:val="FFFFFF" w:themeColor="background1"/>
                <w:sz w:val="20"/>
                <w:szCs w:val="20"/>
                <w:lang w:val="uk-UA"/>
              </w:rPr>
            </w:pPr>
            <w:r w:rsidRPr="00403FA6">
              <w:rPr>
                <w:b/>
                <w:color w:val="FFFFFF" w:themeColor="background1"/>
                <w:sz w:val="20"/>
                <w:szCs w:val="20"/>
                <w:lang w:val="uk-UA"/>
              </w:rPr>
              <w:t>Інженерн</w:t>
            </w:r>
            <w:r w:rsidR="002D75F8" w:rsidRPr="00403FA6">
              <w:rPr>
                <w:b/>
                <w:color w:val="FFFFFF" w:themeColor="background1"/>
                <w:sz w:val="20"/>
                <w:szCs w:val="20"/>
                <w:lang w:val="uk-UA"/>
              </w:rPr>
              <w:t>ий захист</w:t>
            </w:r>
            <w:r w:rsidRPr="00403FA6">
              <w:rPr>
                <w:b/>
                <w:color w:val="FFFFFF" w:themeColor="background1"/>
                <w:sz w:val="20"/>
                <w:szCs w:val="20"/>
                <w:lang w:val="uk-UA"/>
              </w:rPr>
              <w:t xml:space="preserve"> територій</w:t>
            </w:r>
          </w:p>
        </w:tc>
      </w:tr>
      <w:tr w:rsidR="009300EC" w:rsidRPr="007F039F" w14:paraId="2CB421E2" w14:textId="77777777" w:rsidTr="00DA22A2">
        <w:trPr>
          <w:trHeight w:val="1278"/>
        </w:trPr>
        <w:tc>
          <w:tcPr>
            <w:tcW w:w="2547" w:type="dxa"/>
            <w:vAlign w:val="center"/>
          </w:tcPr>
          <w:p w14:paraId="1D0C2CE0" w14:textId="0CAED431" w:rsidR="009300EC" w:rsidRPr="00403FA6" w:rsidRDefault="002D75F8" w:rsidP="00227203">
            <w:pPr>
              <w:rPr>
                <w:sz w:val="20"/>
                <w:szCs w:val="20"/>
                <w:lang w:val="uk-UA"/>
              </w:rPr>
            </w:pPr>
            <w:r w:rsidRPr="00403FA6">
              <w:rPr>
                <w:sz w:val="20"/>
                <w:szCs w:val="20"/>
                <w:lang w:val="uk-UA"/>
              </w:rPr>
              <w:t>Комунальне підприємство «Спеціалізоване управління протизсувних підземних робіт» (КП</w:t>
            </w:r>
            <w:r w:rsidR="00227203">
              <w:rPr>
                <w:sz w:val="20"/>
                <w:szCs w:val="20"/>
                <w:lang w:val="uk-UA"/>
              </w:rPr>
              <w:t> </w:t>
            </w:r>
            <w:r w:rsidRPr="00DA22A2">
              <w:rPr>
                <w:sz w:val="20"/>
                <w:szCs w:val="20"/>
                <w:lang w:val="uk-UA"/>
              </w:rPr>
              <w:t>«СУППР»)</w:t>
            </w:r>
          </w:p>
        </w:tc>
        <w:tc>
          <w:tcPr>
            <w:tcW w:w="6469" w:type="dxa"/>
            <w:vAlign w:val="center"/>
          </w:tcPr>
          <w:p w14:paraId="772243B2" w14:textId="0CC459A0" w:rsidR="009300EC" w:rsidRPr="00403FA6" w:rsidRDefault="009300EC" w:rsidP="00E94CE9">
            <w:pPr>
              <w:jc w:val="both"/>
              <w:rPr>
                <w:sz w:val="20"/>
                <w:szCs w:val="20"/>
                <w:lang w:val="uk-UA"/>
              </w:rPr>
            </w:pPr>
            <w:r w:rsidRPr="00403FA6">
              <w:rPr>
                <w:sz w:val="20"/>
                <w:szCs w:val="20"/>
                <w:lang w:val="uk-UA"/>
              </w:rPr>
              <w:t>створено для зменшення природно-техногенних ризиків.</w:t>
            </w:r>
          </w:p>
          <w:p w14:paraId="788BF7F3" w14:textId="77777777" w:rsidR="009300EC" w:rsidRPr="00403FA6" w:rsidRDefault="009300EC" w:rsidP="00E94CE9">
            <w:pPr>
              <w:jc w:val="both"/>
              <w:rPr>
                <w:sz w:val="20"/>
                <w:szCs w:val="20"/>
                <w:lang w:val="uk-UA"/>
              </w:rPr>
            </w:pPr>
          </w:p>
        </w:tc>
      </w:tr>
    </w:tbl>
    <w:p w14:paraId="68757583" w14:textId="5879CACF" w:rsidR="003F458F" w:rsidRPr="003F458F" w:rsidRDefault="003F458F" w:rsidP="003F458F">
      <w:pPr>
        <w:rPr>
          <w:lang w:val="uk-UA"/>
        </w:rPr>
      </w:pPr>
      <w:bookmarkStart w:id="59" w:name="_Toc83203352"/>
      <w:bookmarkStart w:id="60" w:name="_Toc114670584"/>
    </w:p>
    <w:p w14:paraId="280BCB22" w14:textId="6988C5B9" w:rsidR="007C6B78" w:rsidRPr="004E049F" w:rsidRDefault="00D11429" w:rsidP="00265A38">
      <w:pPr>
        <w:pStyle w:val="21"/>
        <w:numPr>
          <w:ilvl w:val="1"/>
          <w:numId w:val="1"/>
        </w:numPr>
        <w:rPr>
          <w:lang w:val="uk-UA"/>
        </w:rPr>
      </w:pPr>
      <w:r w:rsidRPr="004E049F">
        <w:rPr>
          <w:lang w:val="uk-UA"/>
        </w:rPr>
        <w:lastRenderedPageBreak/>
        <w:t>Участь громадянського суспільства</w:t>
      </w:r>
      <w:bookmarkEnd w:id="59"/>
      <w:bookmarkEnd w:id="60"/>
    </w:p>
    <w:p w14:paraId="677CA86C" w14:textId="77777777" w:rsidR="00C844BB" w:rsidRPr="004E049F" w:rsidRDefault="00C844BB" w:rsidP="00C844BB">
      <w:pPr>
        <w:jc w:val="both"/>
        <w:rPr>
          <w:sz w:val="20"/>
          <w:szCs w:val="20"/>
          <w:lang w:val="uk-UA"/>
        </w:rPr>
      </w:pPr>
      <w:r w:rsidRPr="004E049F">
        <w:rPr>
          <w:sz w:val="20"/>
          <w:szCs w:val="20"/>
          <w:lang w:val="uk-UA"/>
        </w:rPr>
        <w:t xml:space="preserve">Громадський сектор оперативно реагує на потреби різних соціально-демографічних груп, виклики та проблеми, разом з тим громадські організації (ГО) є джерелом соціальних інновацій, представляють громадську думку та відіграють важливу роль у підвищенні обізнаності, процесах консультування та реалізації різних проєктів, спрямованих на розвиток громади, у тому числі екологічних. У процесі міжсекторної взаємодії організації громадянського суспільства (ОГС) через публічний діалог та зворотній зв’язок з владою забезпечують більшу прозорість державного управління, сприяють підвищенню довіри громадян до влади.  </w:t>
      </w:r>
    </w:p>
    <w:p w14:paraId="3456259B" w14:textId="77777777" w:rsidR="00C844BB" w:rsidRPr="004E049F" w:rsidRDefault="00C844BB" w:rsidP="00C844BB">
      <w:pPr>
        <w:jc w:val="both"/>
        <w:rPr>
          <w:sz w:val="20"/>
          <w:szCs w:val="20"/>
          <w:lang w:val="uk-UA"/>
        </w:rPr>
      </w:pPr>
      <w:r w:rsidRPr="004E049F">
        <w:rPr>
          <w:sz w:val="20"/>
          <w:szCs w:val="20"/>
          <w:lang w:val="uk-UA"/>
        </w:rPr>
        <w:t xml:space="preserve">Екологічні </w:t>
      </w:r>
      <w:r w:rsidR="00A13D23" w:rsidRPr="004E049F">
        <w:rPr>
          <w:sz w:val="20"/>
          <w:szCs w:val="20"/>
          <w:lang w:val="uk-UA"/>
        </w:rPr>
        <w:t>громадські організації</w:t>
      </w:r>
      <w:r w:rsidRPr="004E049F">
        <w:rPr>
          <w:sz w:val="20"/>
          <w:szCs w:val="20"/>
          <w:lang w:val="uk-UA"/>
        </w:rPr>
        <w:t xml:space="preserve"> роблять суттєвий внесок у підвищення обізнаності суспільства щодо питань охорони довкілля та запобігання зміні клімату, підвищення рівня екологічної освіти та культури громадян. Вони реалізують Проєкти з поліпшення якості довкілля; мобілізують місцеві екологічні ініціативи, які впливають на розвиток громади. </w:t>
      </w:r>
    </w:p>
    <w:p w14:paraId="67ED7423" w14:textId="77777777" w:rsidR="00565BF3" w:rsidRPr="004E049F" w:rsidRDefault="00C844BB" w:rsidP="00C844BB">
      <w:pPr>
        <w:jc w:val="both"/>
        <w:rPr>
          <w:sz w:val="20"/>
          <w:szCs w:val="20"/>
          <w:lang w:val="uk-UA"/>
        </w:rPr>
      </w:pPr>
      <w:r w:rsidRPr="004E049F">
        <w:rPr>
          <w:sz w:val="20"/>
          <w:szCs w:val="20"/>
          <w:lang w:val="uk-UA"/>
        </w:rPr>
        <w:t xml:space="preserve">У Києві як столиці країни зосереджено найбільшу кількість ОГС, серед яких міжнародні організації, національні центри мережевих організацій, дорадчі-консультативні органи при органах виконавчої влади, професійні </w:t>
      </w:r>
      <w:r w:rsidR="00997D03" w:rsidRPr="004E049F">
        <w:rPr>
          <w:sz w:val="20"/>
          <w:szCs w:val="20"/>
          <w:lang w:val="uk-UA"/>
        </w:rPr>
        <w:t>об’єднання, інноваційні</w:t>
      </w:r>
      <w:r w:rsidRPr="004E049F">
        <w:rPr>
          <w:sz w:val="20"/>
          <w:szCs w:val="20"/>
          <w:lang w:val="uk-UA"/>
        </w:rPr>
        <w:t xml:space="preserve"> формати громадських об’єднань, громадянські платформи, аналітичні центри, інноваційні хаби, громадські організації, організації самоорганізації населення тощо</w:t>
      </w:r>
      <w:r w:rsidR="00565BF3" w:rsidRPr="004E049F">
        <w:rPr>
          <w:sz w:val="20"/>
          <w:szCs w:val="20"/>
          <w:lang w:val="uk-UA"/>
        </w:rPr>
        <w:t>.</w:t>
      </w:r>
    </w:p>
    <w:p w14:paraId="1B8D51D6" w14:textId="77777777" w:rsidR="00BC01EE" w:rsidRPr="004E049F" w:rsidRDefault="00996204" w:rsidP="00BC01EE">
      <w:pPr>
        <w:pStyle w:val="21"/>
        <w:numPr>
          <w:ilvl w:val="1"/>
          <w:numId w:val="1"/>
        </w:numPr>
        <w:rPr>
          <w:lang w:val="uk-UA"/>
        </w:rPr>
      </w:pPr>
      <w:bookmarkStart w:id="61" w:name="_Toc83203363"/>
      <w:bookmarkStart w:id="62" w:name="_Toc114670585"/>
      <w:r w:rsidRPr="004E049F">
        <w:rPr>
          <w:lang w:val="uk-UA"/>
        </w:rPr>
        <w:t xml:space="preserve">Підсумки аналізу </w:t>
      </w:r>
      <w:r w:rsidR="00997D03" w:rsidRPr="004E049F">
        <w:rPr>
          <w:lang w:val="uk-UA"/>
        </w:rPr>
        <w:t xml:space="preserve">стратегічних та політичних ініціатив та </w:t>
      </w:r>
      <w:bookmarkEnd w:id="61"/>
      <w:r w:rsidR="009F789F" w:rsidRPr="004E049F">
        <w:rPr>
          <w:lang w:val="uk-UA"/>
        </w:rPr>
        <w:t>напрямків вдосконалення</w:t>
      </w:r>
      <w:bookmarkEnd w:id="62"/>
    </w:p>
    <w:tbl>
      <w:tblPr>
        <w:tblStyle w:val="af3"/>
        <w:tblW w:w="9072" w:type="dxa"/>
        <w:tblInd w:w="0" w:type="dxa"/>
        <w:tblLook w:val="04A0" w:firstRow="1" w:lastRow="0" w:firstColumn="1" w:lastColumn="0" w:noHBand="0" w:noVBand="1"/>
      </w:tblPr>
      <w:tblGrid>
        <w:gridCol w:w="9072"/>
      </w:tblGrid>
      <w:tr w:rsidR="00387396" w:rsidRPr="007F039F" w14:paraId="077D6751" w14:textId="77777777" w:rsidTr="003D7EEE">
        <w:trPr>
          <w:trHeight w:val="500"/>
        </w:trPr>
        <w:tc>
          <w:tcPr>
            <w:tcW w:w="9072" w:type="dxa"/>
            <w:tcBorders>
              <w:top w:val="nil"/>
              <w:left w:val="nil"/>
              <w:bottom w:val="nil"/>
              <w:right w:val="nil"/>
            </w:tcBorders>
            <w:hideMark/>
          </w:tcPr>
          <w:p w14:paraId="17894088" w14:textId="3357260C" w:rsidR="00D24FB4" w:rsidRPr="004E049F" w:rsidRDefault="00387396" w:rsidP="00FB4A8D">
            <w:pPr>
              <w:spacing w:after="80"/>
              <w:rPr>
                <w:sz w:val="20"/>
                <w:szCs w:val="20"/>
                <w:lang w:val="uk-UA"/>
              </w:rPr>
            </w:pPr>
            <w:bookmarkStart w:id="63" w:name="_Toc74840453"/>
            <w:r w:rsidRPr="004E049F">
              <w:rPr>
                <w:sz w:val="20"/>
                <w:szCs w:val="20"/>
                <w:lang w:val="uk-UA"/>
              </w:rPr>
              <w:t>На основі аналізу національного, регіонального та міського рівня стратегічних документів та дій спостерігаються наступні позитивні зрушення та зони вдосконалення.</w:t>
            </w:r>
            <w:r w:rsidR="00D24FB4">
              <w:rPr>
                <w:sz w:val="20"/>
                <w:szCs w:val="20"/>
                <w:lang w:val="uk-UA"/>
              </w:rPr>
              <w:t xml:space="preserve"> </w:t>
            </w:r>
          </w:p>
        </w:tc>
      </w:tr>
      <w:tr w:rsidR="00387396" w:rsidRPr="007F039F" w14:paraId="24F55268" w14:textId="77777777" w:rsidTr="003D7EEE">
        <w:trPr>
          <w:trHeight w:val="4306"/>
        </w:trPr>
        <w:tc>
          <w:tcPr>
            <w:tcW w:w="9072" w:type="dxa"/>
            <w:tcBorders>
              <w:top w:val="nil"/>
              <w:left w:val="nil"/>
              <w:bottom w:val="nil"/>
              <w:right w:val="nil"/>
            </w:tcBorders>
            <w:hideMark/>
          </w:tcPr>
          <w:p w14:paraId="70F153F5" w14:textId="77777777" w:rsidR="00387396" w:rsidRPr="004E049F" w:rsidRDefault="00387396" w:rsidP="00FB4A8D">
            <w:pPr>
              <w:spacing w:after="80"/>
              <w:rPr>
                <w:b/>
                <w:sz w:val="20"/>
                <w:szCs w:val="20"/>
                <w:lang w:val="uk-UA"/>
              </w:rPr>
            </w:pPr>
            <w:r w:rsidRPr="004E049F">
              <w:rPr>
                <w:b/>
                <w:sz w:val="20"/>
                <w:szCs w:val="20"/>
                <w:lang w:val="uk-UA"/>
              </w:rPr>
              <w:t>Позитивні напрацювання:</w:t>
            </w:r>
          </w:p>
          <w:p w14:paraId="752ECD6B" w14:textId="77777777" w:rsidR="00387396" w:rsidRPr="004E049F" w:rsidRDefault="00387396" w:rsidP="00553028">
            <w:pPr>
              <w:pStyle w:val="ad"/>
              <w:numPr>
                <w:ilvl w:val="0"/>
                <w:numId w:val="40"/>
              </w:numPr>
              <w:spacing w:after="80"/>
              <w:jc w:val="both"/>
              <w:rPr>
                <w:sz w:val="20"/>
                <w:szCs w:val="20"/>
                <w:lang w:val="uk-UA"/>
              </w:rPr>
            </w:pPr>
            <w:r w:rsidRPr="004E049F">
              <w:rPr>
                <w:b/>
                <w:sz w:val="20"/>
                <w:szCs w:val="20"/>
                <w:lang w:val="uk-UA"/>
              </w:rPr>
              <w:t>Членство міста Києва в міжнародних мережах</w:t>
            </w:r>
            <w:r w:rsidRPr="004E049F">
              <w:rPr>
                <w:sz w:val="20"/>
                <w:szCs w:val="20"/>
                <w:lang w:val="uk-UA"/>
              </w:rPr>
              <w:t xml:space="preserve"> (таких як ЄБРР Green Cities Cities, C40, ICLEI, Угода мерів тощо) створює доступ та можливості встановити зв'язок з іншими містами з різних країн, залучити додаткові кошти та досвід для вирішення загальних викликів (таких як постпандемія, пом'якшення наслідків та стійкість клімату, екосистеми, скорочення викидів парникових газів, біорізноманіття).</w:t>
            </w:r>
          </w:p>
          <w:p w14:paraId="1F8B85F9" w14:textId="77B2A1D0" w:rsidR="00387396" w:rsidRPr="004E049F" w:rsidRDefault="00387396" w:rsidP="00553028">
            <w:pPr>
              <w:pStyle w:val="ad"/>
              <w:numPr>
                <w:ilvl w:val="0"/>
                <w:numId w:val="40"/>
              </w:numPr>
              <w:spacing w:after="80"/>
              <w:jc w:val="both"/>
              <w:rPr>
                <w:sz w:val="20"/>
                <w:szCs w:val="20"/>
                <w:lang w:val="uk-UA"/>
              </w:rPr>
            </w:pPr>
            <w:r w:rsidRPr="004E049F">
              <w:rPr>
                <w:b/>
                <w:sz w:val="20"/>
                <w:szCs w:val="20"/>
                <w:lang w:val="uk-UA"/>
              </w:rPr>
              <w:t>Міжнародне співробітництво</w:t>
            </w:r>
            <w:r w:rsidRPr="004E049F">
              <w:rPr>
                <w:sz w:val="20"/>
                <w:szCs w:val="20"/>
                <w:lang w:val="uk-UA"/>
              </w:rPr>
              <w:t>. Останні роки Київська міська державна адміністрація демонструє послідовні дії щодо співпраці у розвитку з міжнародними донорськими організаціями для реалізації про</w:t>
            </w:r>
            <w:r w:rsidR="000B37DB">
              <w:rPr>
                <w:sz w:val="20"/>
                <w:szCs w:val="20"/>
                <w:lang w:val="uk-UA"/>
              </w:rPr>
              <w:t>є</w:t>
            </w:r>
            <w:r w:rsidRPr="004E049F">
              <w:rPr>
                <w:sz w:val="20"/>
                <w:szCs w:val="20"/>
                <w:lang w:val="uk-UA"/>
              </w:rPr>
              <w:t>ктів міжнародної допомоги та технічної підтримки. Серед фінансових партнерів міста є NEFCO, ЄБРР, E5P, уряд США через Міністерство оборони США та інші.</w:t>
            </w:r>
          </w:p>
          <w:p w14:paraId="469F5DED" w14:textId="0861DC99" w:rsidR="00387396" w:rsidRPr="004E049F" w:rsidRDefault="00387396" w:rsidP="00553028">
            <w:pPr>
              <w:pStyle w:val="ad"/>
              <w:numPr>
                <w:ilvl w:val="0"/>
                <w:numId w:val="40"/>
              </w:numPr>
              <w:spacing w:after="80"/>
              <w:jc w:val="both"/>
              <w:rPr>
                <w:sz w:val="20"/>
                <w:szCs w:val="20"/>
                <w:lang w:val="uk-UA"/>
              </w:rPr>
            </w:pPr>
            <w:r w:rsidRPr="004E049F">
              <w:rPr>
                <w:b/>
                <w:sz w:val="20"/>
                <w:szCs w:val="20"/>
                <w:lang w:val="uk-UA"/>
              </w:rPr>
              <w:t>Розумне місто</w:t>
            </w:r>
            <w:r w:rsidRPr="004E049F">
              <w:rPr>
                <w:sz w:val="20"/>
                <w:szCs w:val="20"/>
                <w:lang w:val="uk-UA"/>
              </w:rPr>
              <w:t xml:space="preserve">. Протягом </w:t>
            </w:r>
            <w:r w:rsidR="00E53FB2" w:rsidRPr="004E049F">
              <w:rPr>
                <w:sz w:val="20"/>
                <w:szCs w:val="20"/>
                <w:lang w:val="uk-UA"/>
              </w:rPr>
              <w:t xml:space="preserve">останніх </w:t>
            </w:r>
            <w:r w:rsidRPr="004E049F">
              <w:rPr>
                <w:sz w:val="20"/>
                <w:szCs w:val="20"/>
                <w:lang w:val="uk-UA"/>
              </w:rPr>
              <w:t>років місто розробило низку ініціатив із успішною реалізацією про</w:t>
            </w:r>
            <w:r w:rsidR="002E5FCB">
              <w:rPr>
                <w:sz w:val="20"/>
                <w:szCs w:val="20"/>
                <w:lang w:val="uk-UA"/>
              </w:rPr>
              <w:t>є</w:t>
            </w:r>
            <w:r w:rsidRPr="004E049F">
              <w:rPr>
                <w:sz w:val="20"/>
                <w:szCs w:val="20"/>
                <w:lang w:val="uk-UA"/>
              </w:rPr>
              <w:t xml:space="preserve">ктів у сфері залучення громадян, транспорту та безпеки. </w:t>
            </w:r>
            <w:r w:rsidR="00E53FB2" w:rsidRPr="004E049F">
              <w:rPr>
                <w:sz w:val="20"/>
                <w:szCs w:val="20"/>
                <w:lang w:val="uk-UA"/>
              </w:rPr>
              <w:t>Зокрема, Київська міська влада вживає заходів для підтримки науково-інноваційного потенціалу, включаючи впровадження нових технологій у рамках ініціативи "розумне місто", яка об'єднує Київ, бізнес, активістів та міську владу навколо ідеї розвитку розумної міської інфраструктури.</w:t>
            </w:r>
          </w:p>
          <w:p w14:paraId="6AE316FA" w14:textId="369C1E43" w:rsidR="00387396" w:rsidRPr="004E049F" w:rsidRDefault="00387396" w:rsidP="00A27D84">
            <w:pPr>
              <w:pStyle w:val="ad"/>
              <w:numPr>
                <w:ilvl w:val="0"/>
                <w:numId w:val="40"/>
              </w:numPr>
              <w:spacing w:after="80"/>
              <w:jc w:val="both"/>
              <w:rPr>
                <w:sz w:val="20"/>
                <w:szCs w:val="20"/>
                <w:lang w:val="uk-UA"/>
              </w:rPr>
            </w:pPr>
            <w:r w:rsidRPr="004E049F">
              <w:rPr>
                <w:b/>
                <w:sz w:val="20"/>
                <w:szCs w:val="20"/>
                <w:lang w:val="uk-UA"/>
              </w:rPr>
              <w:t>Взаємодія влади з громадськістю</w:t>
            </w:r>
            <w:r w:rsidRPr="004E049F">
              <w:rPr>
                <w:sz w:val="20"/>
                <w:szCs w:val="20"/>
                <w:lang w:val="uk-UA"/>
              </w:rPr>
              <w:t>. Спостерігається позитивна динаміка залучення жителів міста до громадських обговорень та консультацій щодо розробки стратегічних документів та дій стосовно міського розвитку, більш активне залучення громадян до участі в бюджетному процесі та благоустрою міста, через такі інструменти як Відкритий бюджет, Громадський бюджет, електронні петиції, громадські обговорення, напр., Про</w:t>
            </w:r>
            <w:r w:rsidR="00A27D84">
              <w:rPr>
                <w:sz w:val="20"/>
                <w:szCs w:val="20"/>
                <w:lang w:val="uk-UA"/>
              </w:rPr>
              <w:t>є</w:t>
            </w:r>
            <w:r w:rsidRPr="004E049F">
              <w:rPr>
                <w:sz w:val="20"/>
                <w:szCs w:val="20"/>
                <w:lang w:val="uk-UA"/>
              </w:rPr>
              <w:t>кту Генерального плану тощо.</w:t>
            </w:r>
          </w:p>
        </w:tc>
      </w:tr>
      <w:tr w:rsidR="00387396" w:rsidRPr="007F039F" w14:paraId="34A32DD4" w14:textId="77777777" w:rsidTr="003D7EEE">
        <w:trPr>
          <w:trHeight w:val="1596"/>
        </w:trPr>
        <w:tc>
          <w:tcPr>
            <w:tcW w:w="9072" w:type="dxa"/>
            <w:tcBorders>
              <w:top w:val="nil"/>
              <w:left w:val="nil"/>
              <w:bottom w:val="nil"/>
              <w:right w:val="nil"/>
            </w:tcBorders>
            <w:hideMark/>
          </w:tcPr>
          <w:p w14:paraId="726734AC" w14:textId="77777777" w:rsidR="00387396" w:rsidRPr="004E049F" w:rsidRDefault="004E049F" w:rsidP="00FB4A8D">
            <w:pPr>
              <w:spacing w:after="80"/>
              <w:rPr>
                <w:b/>
                <w:sz w:val="20"/>
                <w:szCs w:val="20"/>
                <w:lang w:val="uk-UA"/>
              </w:rPr>
            </w:pPr>
            <w:r w:rsidRPr="004E049F">
              <w:rPr>
                <w:b/>
                <w:sz w:val="20"/>
                <w:szCs w:val="20"/>
                <w:lang w:val="uk-UA"/>
              </w:rPr>
              <w:t>Напрямки для вдосконалення</w:t>
            </w:r>
            <w:r w:rsidR="00387396" w:rsidRPr="004E049F">
              <w:rPr>
                <w:b/>
                <w:sz w:val="20"/>
                <w:szCs w:val="20"/>
                <w:lang w:val="uk-UA"/>
              </w:rPr>
              <w:t>:</w:t>
            </w:r>
          </w:p>
          <w:p w14:paraId="7C5CA2F7" w14:textId="46D59F68" w:rsidR="00387396" w:rsidRPr="004E049F" w:rsidRDefault="00E53FB2" w:rsidP="00553028">
            <w:pPr>
              <w:pStyle w:val="ad"/>
              <w:numPr>
                <w:ilvl w:val="0"/>
                <w:numId w:val="41"/>
              </w:numPr>
              <w:spacing w:after="80"/>
              <w:jc w:val="both"/>
              <w:rPr>
                <w:sz w:val="20"/>
                <w:szCs w:val="20"/>
                <w:lang w:val="uk-UA"/>
              </w:rPr>
            </w:pPr>
            <w:r w:rsidRPr="004E049F">
              <w:rPr>
                <w:b/>
                <w:sz w:val="20"/>
                <w:szCs w:val="20"/>
                <w:lang w:val="uk-UA"/>
              </w:rPr>
              <w:t>С</w:t>
            </w:r>
            <w:r w:rsidR="00571939" w:rsidRPr="004E049F">
              <w:rPr>
                <w:b/>
                <w:sz w:val="20"/>
                <w:szCs w:val="20"/>
                <w:lang w:val="uk-UA"/>
              </w:rPr>
              <w:t>туп</w:t>
            </w:r>
            <w:r w:rsidR="002418A3" w:rsidRPr="004E049F">
              <w:rPr>
                <w:b/>
                <w:sz w:val="20"/>
                <w:szCs w:val="20"/>
                <w:lang w:val="uk-UA"/>
              </w:rPr>
              <w:t>і</w:t>
            </w:r>
            <w:r w:rsidR="00571939" w:rsidRPr="004E049F">
              <w:rPr>
                <w:b/>
                <w:sz w:val="20"/>
                <w:szCs w:val="20"/>
                <w:lang w:val="uk-UA"/>
              </w:rPr>
              <w:t>н</w:t>
            </w:r>
            <w:r w:rsidRPr="004E049F">
              <w:rPr>
                <w:b/>
                <w:sz w:val="20"/>
                <w:szCs w:val="20"/>
                <w:lang w:val="uk-UA"/>
              </w:rPr>
              <w:t xml:space="preserve">ь </w:t>
            </w:r>
            <w:r w:rsidR="00571939" w:rsidRPr="004E049F">
              <w:rPr>
                <w:b/>
                <w:sz w:val="20"/>
                <w:szCs w:val="20"/>
                <w:lang w:val="uk-UA"/>
              </w:rPr>
              <w:t xml:space="preserve">готовності до </w:t>
            </w:r>
            <w:r w:rsidRPr="004E049F">
              <w:rPr>
                <w:b/>
                <w:sz w:val="20"/>
                <w:szCs w:val="20"/>
                <w:lang w:val="uk-UA"/>
              </w:rPr>
              <w:t>реалізації дій Зеленого міста:</w:t>
            </w:r>
            <w:r w:rsidRPr="004E049F">
              <w:rPr>
                <w:sz w:val="20"/>
                <w:szCs w:val="20"/>
                <w:lang w:val="uk-UA"/>
              </w:rPr>
              <w:t xml:space="preserve"> з</w:t>
            </w:r>
            <w:r w:rsidR="00571939" w:rsidRPr="004E049F">
              <w:rPr>
                <w:sz w:val="20"/>
                <w:szCs w:val="20"/>
                <w:lang w:val="uk-UA"/>
              </w:rPr>
              <w:t>а деякими секторами політичні та стратегічні документи міста потребують актуалізації та узгодження, в т.ч. з громад</w:t>
            </w:r>
            <w:r w:rsidR="00D03577" w:rsidRPr="004E049F">
              <w:rPr>
                <w:sz w:val="20"/>
                <w:szCs w:val="20"/>
                <w:lang w:val="uk-UA"/>
              </w:rPr>
              <w:t>ян</w:t>
            </w:r>
            <w:r w:rsidR="00571939" w:rsidRPr="004E049F">
              <w:rPr>
                <w:sz w:val="20"/>
                <w:szCs w:val="20"/>
                <w:lang w:val="uk-UA"/>
              </w:rPr>
              <w:t>ським суспільством (наприклад,</w:t>
            </w:r>
            <w:r w:rsidR="00DA76C4" w:rsidRPr="004E049F">
              <w:rPr>
                <w:sz w:val="20"/>
                <w:szCs w:val="20"/>
                <w:lang w:val="uk-UA"/>
              </w:rPr>
              <w:t xml:space="preserve"> у секторі містобудування</w:t>
            </w:r>
            <w:r w:rsidR="00571939" w:rsidRPr="004E049F">
              <w:rPr>
                <w:sz w:val="20"/>
                <w:szCs w:val="20"/>
                <w:lang w:val="uk-UA"/>
              </w:rPr>
              <w:t xml:space="preserve"> </w:t>
            </w:r>
            <w:r w:rsidR="00DA76C4" w:rsidRPr="004E049F">
              <w:rPr>
                <w:sz w:val="20"/>
                <w:szCs w:val="20"/>
                <w:lang w:val="uk-UA"/>
              </w:rPr>
              <w:t xml:space="preserve">- </w:t>
            </w:r>
            <w:r w:rsidR="00ED6EF7" w:rsidRPr="004E049F">
              <w:rPr>
                <w:sz w:val="20"/>
                <w:szCs w:val="20"/>
                <w:lang w:val="uk-UA"/>
              </w:rPr>
              <w:t>Г</w:t>
            </w:r>
            <w:r w:rsidR="00571939" w:rsidRPr="004E049F">
              <w:rPr>
                <w:sz w:val="20"/>
                <w:szCs w:val="20"/>
                <w:lang w:val="uk-UA"/>
              </w:rPr>
              <w:t>енеральний план</w:t>
            </w:r>
            <w:r w:rsidR="00DA76C4" w:rsidRPr="004E049F">
              <w:rPr>
                <w:sz w:val="20"/>
                <w:szCs w:val="20"/>
                <w:lang w:val="uk-UA"/>
              </w:rPr>
              <w:t>);</w:t>
            </w:r>
            <w:r w:rsidR="00463228" w:rsidRPr="004E049F">
              <w:rPr>
                <w:sz w:val="20"/>
                <w:szCs w:val="20"/>
                <w:lang w:val="uk-UA"/>
              </w:rPr>
              <w:t xml:space="preserve"> </w:t>
            </w:r>
            <w:r w:rsidR="00DA76C4" w:rsidRPr="004E049F">
              <w:rPr>
                <w:sz w:val="20"/>
                <w:szCs w:val="20"/>
                <w:lang w:val="uk-UA"/>
              </w:rPr>
              <w:t>та фінансовими партнерами (напр., у секторі транспорту – секторальна стратегія та плани розвитку</w:t>
            </w:r>
            <w:r w:rsidR="00571939" w:rsidRPr="004E049F">
              <w:rPr>
                <w:sz w:val="20"/>
                <w:szCs w:val="20"/>
                <w:lang w:val="uk-UA"/>
              </w:rPr>
              <w:t>)</w:t>
            </w:r>
            <w:r w:rsidR="00DA76C4" w:rsidRPr="004E049F">
              <w:rPr>
                <w:sz w:val="20"/>
                <w:szCs w:val="20"/>
                <w:lang w:val="uk-UA"/>
              </w:rPr>
              <w:t>. З</w:t>
            </w:r>
            <w:r w:rsidR="00571939" w:rsidRPr="004E049F">
              <w:rPr>
                <w:sz w:val="20"/>
                <w:szCs w:val="20"/>
                <w:lang w:val="uk-UA"/>
              </w:rPr>
              <w:t xml:space="preserve">а деякими секторами </w:t>
            </w:r>
            <w:r w:rsidR="00DA76C4" w:rsidRPr="004E049F">
              <w:rPr>
                <w:sz w:val="20"/>
                <w:szCs w:val="20"/>
                <w:lang w:val="uk-UA"/>
              </w:rPr>
              <w:t xml:space="preserve">політичні та стратегічні документи міста </w:t>
            </w:r>
            <w:r w:rsidR="00571939" w:rsidRPr="004E049F">
              <w:rPr>
                <w:sz w:val="20"/>
                <w:szCs w:val="20"/>
                <w:lang w:val="uk-UA"/>
              </w:rPr>
              <w:t xml:space="preserve">чекають на остаточне затвердження (наприклад, </w:t>
            </w:r>
            <w:r w:rsidR="00DA76C4" w:rsidRPr="004E049F">
              <w:rPr>
                <w:sz w:val="20"/>
                <w:szCs w:val="20"/>
                <w:lang w:val="uk-UA"/>
              </w:rPr>
              <w:t>Р</w:t>
            </w:r>
            <w:r w:rsidR="00571939" w:rsidRPr="004E049F">
              <w:rPr>
                <w:sz w:val="20"/>
                <w:szCs w:val="20"/>
                <w:lang w:val="uk-UA"/>
              </w:rPr>
              <w:t>егіональний план управління відходами)</w:t>
            </w:r>
            <w:r w:rsidR="00DA76C4" w:rsidRPr="004E049F">
              <w:rPr>
                <w:sz w:val="20"/>
                <w:szCs w:val="20"/>
                <w:lang w:val="uk-UA"/>
              </w:rPr>
              <w:t>;</w:t>
            </w:r>
            <w:r w:rsidR="00571939" w:rsidRPr="004E049F">
              <w:rPr>
                <w:sz w:val="20"/>
                <w:szCs w:val="20"/>
                <w:lang w:val="uk-UA"/>
              </w:rPr>
              <w:t xml:space="preserve"> за деякими секторами потребують розробки сучасних підходів та змін</w:t>
            </w:r>
            <w:r w:rsidR="00445174">
              <w:rPr>
                <w:sz w:val="20"/>
                <w:szCs w:val="20"/>
                <w:lang w:val="uk-UA"/>
              </w:rPr>
              <w:t xml:space="preserve">и у методах та технологіях, що </w:t>
            </w:r>
            <w:r w:rsidR="00DA76C4" w:rsidRPr="004E049F">
              <w:rPr>
                <w:sz w:val="20"/>
                <w:szCs w:val="20"/>
                <w:lang w:val="uk-UA"/>
              </w:rPr>
              <w:t>вимагає</w:t>
            </w:r>
            <w:r w:rsidR="00571939" w:rsidRPr="004E049F">
              <w:rPr>
                <w:sz w:val="20"/>
                <w:szCs w:val="20"/>
                <w:lang w:val="uk-UA"/>
              </w:rPr>
              <w:t xml:space="preserve"> значної </w:t>
            </w:r>
            <w:r w:rsidR="00571939" w:rsidRPr="004E049F">
              <w:rPr>
                <w:sz w:val="20"/>
                <w:szCs w:val="20"/>
                <w:lang w:val="uk-UA"/>
              </w:rPr>
              <w:lastRenderedPageBreak/>
              <w:t>підтримки</w:t>
            </w:r>
            <w:r w:rsidR="00463228" w:rsidRPr="004E049F">
              <w:rPr>
                <w:sz w:val="20"/>
                <w:szCs w:val="20"/>
                <w:lang w:val="uk-UA"/>
              </w:rPr>
              <w:t>,</w:t>
            </w:r>
            <w:r w:rsidR="00571939" w:rsidRPr="004E049F">
              <w:rPr>
                <w:sz w:val="20"/>
                <w:szCs w:val="20"/>
                <w:lang w:val="uk-UA"/>
              </w:rPr>
              <w:t xml:space="preserve"> в т.ч. консалтингової та фінансової (напр</w:t>
            </w:r>
            <w:r w:rsidR="00463228" w:rsidRPr="004E049F">
              <w:rPr>
                <w:sz w:val="20"/>
                <w:szCs w:val="20"/>
                <w:lang w:val="uk-UA"/>
              </w:rPr>
              <w:t>.,</w:t>
            </w:r>
            <w:r w:rsidR="00571939" w:rsidRPr="004E049F">
              <w:rPr>
                <w:sz w:val="20"/>
                <w:szCs w:val="20"/>
                <w:lang w:val="uk-UA"/>
              </w:rPr>
              <w:t xml:space="preserve"> водопостачання та водовідведення, енергетичний перехід</w:t>
            </w:r>
            <w:r w:rsidR="00463228" w:rsidRPr="004E049F">
              <w:rPr>
                <w:sz w:val="20"/>
                <w:szCs w:val="20"/>
                <w:lang w:val="uk-UA"/>
              </w:rPr>
              <w:t>, сучасні природорієнтовані рішення</w:t>
            </w:r>
            <w:r w:rsidR="00571939" w:rsidRPr="004E049F">
              <w:rPr>
                <w:sz w:val="20"/>
                <w:szCs w:val="20"/>
                <w:lang w:val="uk-UA"/>
              </w:rPr>
              <w:t xml:space="preserve">). </w:t>
            </w:r>
          </w:p>
          <w:p w14:paraId="08E4E0EF" w14:textId="77777777" w:rsidR="00E53FB2" w:rsidRPr="004E049F" w:rsidRDefault="00E53FB2" w:rsidP="00553028">
            <w:pPr>
              <w:pStyle w:val="ad"/>
              <w:numPr>
                <w:ilvl w:val="0"/>
                <w:numId w:val="41"/>
              </w:numPr>
              <w:spacing w:after="80"/>
              <w:jc w:val="both"/>
              <w:rPr>
                <w:sz w:val="20"/>
                <w:szCs w:val="20"/>
                <w:lang w:val="uk-UA"/>
              </w:rPr>
            </w:pPr>
            <w:r w:rsidRPr="004E049F">
              <w:rPr>
                <w:b/>
                <w:sz w:val="20"/>
                <w:szCs w:val="20"/>
                <w:lang w:val="uk-UA"/>
              </w:rPr>
              <w:t>Узгодження стратегічних директив та документів на національному, регіональному та міському рівнях</w:t>
            </w:r>
            <w:r w:rsidRPr="004E049F">
              <w:rPr>
                <w:sz w:val="20"/>
                <w:szCs w:val="20"/>
                <w:lang w:val="uk-UA"/>
              </w:rPr>
              <w:t xml:space="preserve">. Складний та неузгоджений характер документів ускладнює каскадування національних цілей на регіональний та міський рівні, та унеможливлює їх успішне виконання. </w:t>
            </w:r>
          </w:p>
          <w:p w14:paraId="4F95E666" w14:textId="77777777" w:rsidR="00387396" w:rsidRPr="004E049F" w:rsidRDefault="00387396" w:rsidP="00553028">
            <w:pPr>
              <w:pStyle w:val="ad"/>
              <w:numPr>
                <w:ilvl w:val="0"/>
                <w:numId w:val="41"/>
              </w:numPr>
              <w:spacing w:after="80"/>
              <w:jc w:val="both"/>
              <w:rPr>
                <w:sz w:val="20"/>
                <w:szCs w:val="20"/>
                <w:lang w:val="uk-UA"/>
              </w:rPr>
            </w:pPr>
            <w:r w:rsidRPr="004E049F">
              <w:rPr>
                <w:b/>
                <w:sz w:val="20"/>
                <w:szCs w:val="20"/>
                <w:lang w:val="uk-UA"/>
              </w:rPr>
              <w:t>Встановлення реалістичних цілей та завдань</w:t>
            </w:r>
            <w:r w:rsidRPr="004E049F">
              <w:rPr>
                <w:sz w:val="20"/>
                <w:szCs w:val="20"/>
                <w:lang w:val="uk-UA"/>
              </w:rPr>
              <w:t>. Занадто амбітні цілі, встановлені міською владою, призводять подекуди до незадовільних результатів та низьких оцінок розвитку міста.</w:t>
            </w:r>
          </w:p>
          <w:p w14:paraId="44B4AC06" w14:textId="77777777" w:rsidR="00387396" w:rsidRPr="004E049F" w:rsidRDefault="00387396" w:rsidP="00553028">
            <w:pPr>
              <w:pStyle w:val="ad"/>
              <w:numPr>
                <w:ilvl w:val="0"/>
                <w:numId w:val="41"/>
              </w:numPr>
              <w:spacing w:after="80"/>
              <w:jc w:val="both"/>
              <w:rPr>
                <w:sz w:val="20"/>
                <w:szCs w:val="20"/>
                <w:lang w:val="uk-UA"/>
              </w:rPr>
            </w:pPr>
            <w:r w:rsidRPr="004E049F">
              <w:rPr>
                <w:b/>
                <w:sz w:val="20"/>
                <w:szCs w:val="20"/>
                <w:lang w:val="uk-UA"/>
              </w:rPr>
              <w:t>Використання наявного фінансування</w:t>
            </w:r>
            <w:r w:rsidRPr="004E049F">
              <w:rPr>
                <w:sz w:val="20"/>
                <w:szCs w:val="20"/>
                <w:lang w:val="uk-UA"/>
              </w:rPr>
              <w:t>. Внаслідок неузгоджених стратегічних цілей та відсутності систематичних дій, наявні для міста фінансові ресур</w:t>
            </w:r>
            <w:r w:rsidR="00ED6EF7" w:rsidRPr="004E049F">
              <w:rPr>
                <w:sz w:val="20"/>
                <w:szCs w:val="20"/>
                <w:lang w:val="uk-UA"/>
              </w:rPr>
              <w:t>си</w:t>
            </w:r>
            <w:r w:rsidRPr="004E049F">
              <w:rPr>
                <w:sz w:val="20"/>
                <w:szCs w:val="20"/>
                <w:lang w:val="uk-UA"/>
              </w:rPr>
              <w:t xml:space="preserve"> використовуються не в повному обсязі.</w:t>
            </w:r>
          </w:p>
          <w:p w14:paraId="62383B45" w14:textId="77777777" w:rsidR="00387396" w:rsidRPr="004E049F" w:rsidRDefault="00387396" w:rsidP="00553028">
            <w:pPr>
              <w:pStyle w:val="ad"/>
              <w:numPr>
                <w:ilvl w:val="0"/>
                <w:numId w:val="41"/>
              </w:numPr>
              <w:spacing w:after="80"/>
              <w:jc w:val="both"/>
              <w:rPr>
                <w:sz w:val="20"/>
                <w:szCs w:val="20"/>
                <w:lang w:val="uk-UA"/>
              </w:rPr>
            </w:pPr>
            <w:r w:rsidRPr="004E049F">
              <w:rPr>
                <w:b/>
                <w:sz w:val="20"/>
                <w:szCs w:val="20"/>
                <w:lang w:val="uk-UA"/>
              </w:rPr>
              <w:t>Стійкість до змін клімату</w:t>
            </w:r>
            <w:r w:rsidRPr="004E049F">
              <w:rPr>
                <w:sz w:val="20"/>
                <w:szCs w:val="20"/>
                <w:lang w:val="uk-UA"/>
              </w:rPr>
              <w:t>. Міські стратегічні цільові показники недостатньо відображають необхідність вирішення питань зміни клімату.</w:t>
            </w:r>
          </w:p>
          <w:p w14:paraId="22469EC9" w14:textId="77777777" w:rsidR="00387396" w:rsidRPr="004E049F" w:rsidRDefault="00387396" w:rsidP="00553028">
            <w:pPr>
              <w:pStyle w:val="ad"/>
              <w:numPr>
                <w:ilvl w:val="0"/>
                <w:numId w:val="41"/>
              </w:numPr>
              <w:spacing w:after="80"/>
              <w:jc w:val="both"/>
              <w:rPr>
                <w:sz w:val="20"/>
                <w:szCs w:val="20"/>
                <w:lang w:val="uk-UA"/>
              </w:rPr>
            </w:pPr>
            <w:r w:rsidRPr="004E049F">
              <w:rPr>
                <w:b/>
                <w:sz w:val="20"/>
                <w:szCs w:val="20"/>
                <w:lang w:val="uk-UA"/>
              </w:rPr>
              <w:t>Екстрене реагування</w:t>
            </w:r>
            <w:r w:rsidRPr="004E049F">
              <w:rPr>
                <w:sz w:val="20"/>
                <w:szCs w:val="20"/>
                <w:lang w:val="uk-UA"/>
              </w:rPr>
              <w:t>. Місту бракує достатніх ресурсів та встановлених процедур для вирішення надзвичайних потреб, таких як пандемія Covid-19.</w:t>
            </w:r>
          </w:p>
          <w:p w14:paraId="0A463AE6" w14:textId="2AF93CF7" w:rsidR="00387396" w:rsidRPr="004E049F" w:rsidRDefault="00387396" w:rsidP="00553028">
            <w:pPr>
              <w:pStyle w:val="ad"/>
              <w:numPr>
                <w:ilvl w:val="0"/>
                <w:numId w:val="41"/>
              </w:numPr>
              <w:spacing w:after="80"/>
              <w:jc w:val="both"/>
              <w:rPr>
                <w:sz w:val="20"/>
                <w:szCs w:val="20"/>
                <w:lang w:val="uk-UA"/>
              </w:rPr>
            </w:pPr>
            <w:r w:rsidRPr="004E049F">
              <w:rPr>
                <w:b/>
                <w:sz w:val="20"/>
                <w:szCs w:val="20"/>
                <w:lang w:val="uk-UA"/>
              </w:rPr>
              <w:t>Землекористування та містобудування</w:t>
            </w:r>
            <w:r w:rsidRPr="004E049F">
              <w:rPr>
                <w:sz w:val="20"/>
                <w:szCs w:val="20"/>
                <w:lang w:val="uk-UA"/>
              </w:rPr>
              <w:t>. Найгострішими невирішеними проблемами міста є встановлення меж міста, проведення робіт з інвент</w:t>
            </w:r>
            <w:r w:rsidR="00ED6EF7" w:rsidRPr="004E049F">
              <w:rPr>
                <w:sz w:val="20"/>
                <w:szCs w:val="20"/>
                <w:lang w:val="uk-UA"/>
              </w:rPr>
              <w:t>а</w:t>
            </w:r>
            <w:r w:rsidRPr="004E049F">
              <w:rPr>
                <w:sz w:val="20"/>
                <w:szCs w:val="20"/>
                <w:lang w:val="uk-UA"/>
              </w:rPr>
              <w:t>р</w:t>
            </w:r>
            <w:r w:rsidR="00ED6EF7" w:rsidRPr="004E049F">
              <w:rPr>
                <w:sz w:val="20"/>
                <w:szCs w:val="20"/>
                <w:lang w:val="uk-UA"/>
              </w:rPr>
              <w:t>и</w:t>
            </w:r>
            <w:r w:rsidRPr="004E049F">
              <w:rPr>
                <w:sz w:val="20"/>
                <w:szCs w:val="20"/>
                <w:lang w:val="uk-UA"/>
              </w:rPr>
              <w:t>зації земель, підвищення ефективності використання промислово-виробничих, комунально-складських територій та територій спеціального призначення, підвищення житлової забезпеченості жителів міста та вирішення проблеми диспропрорційного заселення та зайнятості населення на двох бер</w:t>
            </w:r>
            <w:r w:rsidR="00644F83">
              <w:rPr>
                <w:sz w:val="20"/>
                <w:szCs w:val="20"/>
                <w:lang w:val="uk-UA"/>
              </w:rPr>
              <w:t>е</w:t>
            </w:r>
            <w:r w:rsidRPr="004E049F">
              <w:rPr>
                <w:sz w:val="20"/>
                <w:szCs w:val="20"/>
                <w:lang w:val="uk-UA"/>
              </w:rPr>
              <w:t xml:space="preserve">гах міста. </w:t>
            </w:r>
          </w:p>
          <w:p w14:paraId="434E2DAC" w14:textId="77777777" w:rsidR="00387396" w:rsidRPr="004E049F" w:rsidRDefault="00387396" w:rsidP="00553028">
            <w:pPr>
              <w:pStyle w:val="ad"/>
              <w:numPr>
                <w:ilvl w:val="0"/>
                <w:numId w:val="41"/>
              </w:numPr>
              <w:spacing w:after="80"/>
              <w:jc w:val="both"/>
              <w:rPr>
                <w:sz w:val="20"/>
                <w:szCs w:val="20"/>
                <w:lang w:val="uk-UA"/>
              </w:rPr>
            </w:pPr>
            <w:r w:rsidRPr="004E049F">
              <w:rPr>
                <w:b/>
                <w:sz w:val="20"/>
                <w:szCs w:val="20"/>
                <w:lang w:val="uk-UA"/>
              </w:rPr>
              <w:t>Актуальний Генеральний план</w:t>
            </w:r>
            <w:r w:rsidRPr="004E049F">
              <w:rPr>
                <w:sz w:val="20"/>
                <w:szCs w:val="20"/>
                <w:lang w:val="uk-UA"/>
              </w:rPr>
              <w:t>. За оцінками міжнародних експертів, існуючий Генеральний план не відображає нових соціальних та економічних тенденцій розвитку міст, що склалися у 21 столітті.</w:t>
            </w:r>
          </w:p>
          <w:p w14:paraId="293AE817" w14:textId="77777777" w:rsidR="00387396" w:rsidRPr="004E049F" w:rsidRDefault="00387396" w:rsidP="00553028">
            <w:pPr>
              <w:pStyle w:val="ad"/>
              <w:numPr>
                <w:ilvl w:val="0"/>
                <w:numId w:val="41"/>
              </w:numPr>
              <w:spacing w:after="80"/>
              <w:jc w:val="both"/>
              <w:rPr>
                <w:sz w:val="20"/>
                <w:szCs w:val="20"/>
                <w:lang w:val="uk-UA"/>
              </w:rPr>
            </w:pPr>
            <w:r w:rsidRPr="004E049F">
              <w:rPr>
                <w:b/>
                <w:sz w:val="20"/>
                <w:szCs w:val="20"/>
                <w:lang w:val="uk-UA"/>
              </w:rPr>
              <w:t>Біодиверсифікація та екосистема</w:t>
            </w:r>
            <w:r w:rsidRPr="004E049F">
              <w:rPr>
                <w:sz w:val="20"/>
                <w:szCs w:val="20"/>
                <w:lang w:val="uk-UA"/>
              </w:rPr>
              <w:t>. Ці теми не є чітко визначеними в поточних стратегічних документах і визивають багато критики з боку громадянського суспільства. За думкою дослідників, місто не приділяє достатньої уваги серйозності цих викликів для майбутнього розвитку.</w:t>
            </w:r>
          </w:p>
          <w:p w14:paraId="53E69491" w14:textId="58799F38" w:rsidR="00387396" w:rsidRPr="004E049F" w:rsidRDefault="00387396" w:rsidP="00553028">
            <w:pPr>
              <w:pStyle w:val="ad"/>
              <w:numPr>
                <w:ilvl w:val="0"/>
                <w:numId w:val="41"/>
              </w:numPr>
              <w:spacing w:after="80"/>
              <w:jc w:val="both"/>
              <w:rPr>
                <w:sz w:val="20"/>
                <w:szCs w:val="20"/>
                <w:lang w:val="uk-UA"/>
              </w:rPr>
            </w:pPr>
            <w:r w:rsidRPr="004E049F">
              <w:rPr>
                <w:b/>
                <w:sz w:val="20"/>
                <w:szCs w:val="20"/>
                <w:lang w:val="uk-UA"/>
              </w:rPr>
              <w:t xml:space="preserve">Усталені практики </w:t>
            </w:r>
            <w:r w:rsidR="00F806D3">
              <w:rPr>
                <w:b/>
                <w:sz w:val="20"/>
                <w:szCs w:val="20"/>
                <w:lang w:val="uk-UA"/>
              </w:rPr>
              <w:t>моніторингу</w:t>
            </w:r>
            <w:r w:rsidRPr="004E049F">
              <w:rPr>
                <w:b/>
                <w:sz w:val="20"/>
                <w:szCs w:val="20"/>
                <w:lang w:val="uk-UA"/>
              </w:rPr>
              <w:t xml:space="preserve"> екологічних показників</w:t>
            </w:r>
            <w:r w:rsidRPr="004E049F">
              <w:rPr>
                <w:sz w:val="20"/>
                <w:szCs w:val="20"/>
                <w:lang w:val="uk-UA"/>
              </w:rPr>
              <w:t>. Місту бракує синхронізації втілення напрац</w:t>
            </w:r>
            <w:r w:rsidR="00D10D07" w:rsidRPr="004E049F">
              <w:rPr>
                <w:sz w:val="20"/>
                <w:szCs w:val="20"/>
                <w:lang w:val="uk-UA"/>
              </w:rPr>
              <w:t>ю</w:t>
            </w:r>
            <w:r w:rsidRPr="004E049F">
              <w:rPr>
                <w:sz w:val="20"/>
                <w:szCs w:val="20"/>
                <w:lang w:val="uk-UA"/>
              </w:rPr>
              <w:t>вань впровадження європейских практик, що вже ініційовані в Україні та передбачаються для подальшого каскадування на регіональний та місцевий рівні. На сьогоднішній день місто не має оновленої повної актуальної бази даних екологічних індикаторів та методології моніторингу, що забезпечує відкритий доступ громадськості до даних та ефективне управління.</w:t>
            </w:r>
          </w:p>
          <w:p w14:paraId="4FDE7330" w14:textId="77777777" w:rsidR="004E049F" w:rsidRPr="004E049F" w:rsidRDefault="00387396" w:rsidP="00553028">
            <w:pPr>
              <w:pStyle w:val="ad"/>
              <w:numPr>
                <w:ilvl w:val="0"/>
                <w:numId w:val="65"/>
              </w:numPr>
              <w:spacing w:after="80"/>
              <w:jc w:val="both"/>
              <w:rPr>
                <w:sz w:val="20"/>
                <w:szCs w:val="20"/>
                <w:lang w:val="uk-UA"/>
              </w:rPr>
            </w:pPr>
            <w:r w:rsidRPr="004E049F">
              <w:rPr>
                <w:sz w:val="20"/>
                <w:szCs w:val="20"/>
                <w:lang w:val="uk-UA"/>
              </w:rPr>
              <w:t xml:space="preserve">Попри те, що концепція «Розумне місто» ефективно впроваджувалася протягом останнього часу, </w:t>
            </w:r>
            <w:r w:rsidRPr="004E049F">
              <w:rPr>
                <w:b/>
                <w:sz w:val="20"/>
                <w:szCs w:val="20"/>
                <w:lang w:val="uk-UA"/>
              </w:rPr>
              <w:t>ініціатива зі створення "розумного міста", очевидно, має значний потенціал і для подальшого розвитку</w:t>
            </w:r>
            <w:r w:rsidRPr="004E049F">
              <w:rPr>
                <w:sz w:val="20"/>
                <w:szCs w:val="20"/>
                <w:lang w:val="uk-UA"/>
              </w:rPr>
              <w:t>. Рівень готовності Києва як «розумного міста» є неоднорідним: поряд із сферами, де був досягнутий значний прогрес, загальний прогрес стримується потребою у значних ресурсах та забезпеченні цифрової обізнаності</w:t>
            </w:r>
            <w:r w:rsidR="00E53FB2" w:rsidRPr="004E049F">
              <w:rPr>
                <w:sz w:val="20"/>
                <w:szCs w:val="20"/>
                <w:lang w:val="uk-UA"/>
              </w:rPr>
              <w:t xml:space="preserve"> та визнання цінності даних</w:t>
            </w:r>
            <w:r w:rsidRPr="004E049F">
              <w:rPr>
                <w:sz w:val="20"/>
                <w:szCs w:val="20"/>
                <w:lang w:val="uk-UA"/>
              </w:rPr>
              <w:t>.</w:t>
            </w:r>
            <w:r w:rsidR="004E049F" w:rsidRPr="004E049F">
              <w:rPr>
                <w:sz w:val="20"/>
                <w:szCs w:val="20"/>
                <w:lang w:val="uk-UA"/>
              </w:rPr>
              <w:t xml:space="preserve"> </w:t>
            </w:r>
          </w:p>
          <w:p w14:paraId="23F5E396" w14:textId="77777777" w:rsidR="004E049F" w:rsidRPr="004E049F" w:rsidRDefault="004E049F" w:rsidP="004E049F">
            <w:pPr>
              <w:spacing w:after="80"/>
              <w:rPr>
                <w:sz w:val="20"/>
                <w:szCs w:val="20"/>
                <w:lang w:val="uk-UA"/>
              </w:rPr>
            </w:pPr>
            <w:r w:rsidRPr="004E049F">
              <w:rPr>
                <w:sz w:val="20"/>
                <w:szCs w:val="20"/>
                <w:lang w:val="uk-UA"/>
              </w:rPr>
              <w:t xml:space="preserve">Вищезазначені </w:t>
            </w:r>
            <w:r>
              <w:rPr>
                <w:sz w:val="20"/>
                <w:szCs w:val="20"/>
                <w:lang w:val="uk-UA"/>
              </w:rPr>
              <w:t>напрямки вдосконалення</w:t>
            </w:r>
            <w:r w:rsidRPr="004E049F">
              <w:rPr>
                <w:sz w:val="20"/>
                <w:szCs w:val="20"/>
                <w:lang w:val="uk-UA"/>
              </w:rPr>
              <w:t xml:space="preserve"> можуть бути використані як можливості  для подальшого розвитку міста в наступних напрямках, не обмежуючись:</w:t>
            </w:r>
          </w:p>
          <w:p w14:paraId="2B28C198" w14:textId="77777777" w:rsidR="004E049F" w:rsidRPr="004E049F" w:rsidRDefault="004E049F" w:rsidP="00553028">
            <w:pPr>
              <w:pStyle w:val="ad"/>
              <w:numPr>
                <w:ilvl w:val="0"/>
                <w:numId w:val="42"/>
              </w:numPr>
              <w:spacing w:after="80"/>
              <w:jc w:val="both"/>
              <w:rPr>
                <w:sz w:val="20"/>
                <w:szCs w:val="20"/>
                <w:lang w:val="uk-UA"/>
              </w:rPr>
            </w:pPr>
            <w:r w:rsidRPr="004E049F">
              <w:rPr>
                <w:sz w:val="20"/>
                <w:szCs w:val="20"/>
                <w:lang w:val="uk-UA"/>
              </w:rPr>
              <w:t>Реалізація політичних дій, передбачених ПДЗМ для забезпечення засад реалізації дій «Зеленого міста», в т.ч. щодо розвитку потенціалу для використання можливостей фінансування та ініціатив розумного міста як наскрізного інструменту, впровадження пріоритетів щодо формування стійкості міста до сучасних та можливих майбутніх викликів та підвищення адаптивності до змін клімату, природоорієнтованого землекористування та збереження екосистем, запровадження усталених практик моніторингу екологічних показників.</w:t>
            </w:r>
          </w:p>
          <w:p w14:paraId="55979E5D" w14:textId="77777777" w:rsidR="00387396" w:rsidRPr="004E049F" w:rsidRDefault="00387396" w:rsidP="00D21ABC">
            <w:pPr>
              <w:pStyle w:val="ad"/>
              <w:spacing w:after="80"/>
              <w:jc w:val="both"/>
              <w:rPr>
                <w:sz w:val="20"/>
                <w:szCs w:val="20"/>
                <w:lang w:val="uk-UA"/>
              </w:rPr>
            </w:pPr>
          </w:p>
        </w:tc>
      </w:tr>
      <w:tr w:rsidR="00387396" w:rsidRPr="007F039F" w14:paraId="66A63F69" w14:textId="77777777" w:rsidTr="003D7EEE">
        <w:trPr>
          <w:trHeight w:val="4287"/>
        </w:trPr>
        <w:tc>
          <w:tcPr>
            <w:tcW w:w="9072" w:type="dxa"/>
            <w:tcBorders>
              <w:top w:val="nil"/>
              <w:left w:val="nil"/>
              <w:bottom w:val="nil"/>
              <w:right w:val="nil"/>
            </w:tcBorders>
            <w:hideMark/>
          </w:tcPr>
          <w:p w14:paraId="7321E1E6" w14:textId="77777777" w:rsidR="00387396" w:rsidRPr="004E049F" w:rsidRDefault="00387396" w:rsidP="00553028">
            <w:pPr>
              <w:pStyle w:val="ad"/>
              <w:numPr>
                <w:ilvl w:val="0"/>
                <w:numId w:val="42"/>
              </w:numPr>
              <w:spacing w:after="80"/>
              <w:jc w:val="both"/>
              <w:rPr>
                <w:sz w:val="20"/>
                <w:szCs w:val="20"/>
                <w:lang w:val="uk-UA"/>
              </w:rPr>
            </w:pPr>
            <w:r w:rsidRPr="004E049F">
              <w:rPr>
                <w:sz w:val="20"/>
                <w:szCs w:val="20"/>
                <w:lang w:val="uk-UA"/>
              </w:rPr>
              <w:lastRenderedPageBreak/>
              <w:t>Сприяння збереженню біорізноманіття та зміцненню екосистеми міста Києва через залучення місцевого наукового потенціалу, експертизи та досвіду громадянського суспільства до більш активного вивчення загроз та наслідків кліматичних змін та інтенсивної урбанізації для успішного сталого розвитку міста та розроблення відповідних пом’якшуючих заходів; використання можливостей залучення альтернативного позабюджетного фінансування на аналітичні фокусні дослідження та пілотні проєкти, в т.ч. щодо біорізноманіття та природних середовищ (</w:t>
            </w:r>
            <w:r w:rsidR="009A13BB" w:rsidRPr="004E049F">
              <w:rPr>
                <w:sz w:val="20"/>
                <w:szCs w:val="20"/>
                <w:lang w:val="uk-UA"/>
              </w:rPr>
              <w:t>ад</w:t>
            </w:r>
            <w:r w:rsidRPr="004E049F">
              <w:rPr>
                <w:sz w:val="20"/>
                <w:szCs w:val="20"/>
                <w:lang w:val="uk-UA"/>
              </w:rPr>
              <w:t xml:space="preserve">же саме ці напрямки активно підтримуються міжнародною донорською спільнотою як спільні глобальні виклики сьогодення).  </w:t>
            </w:r>
          </w:p>
          <w:p w14:paraId="75E4241F" w14:textId="0E9F9C1B" w:rsidR="00387396" w:rsidRPr="004E049F" w:rsidRDefault="00387396" w:rsidP="00553028">
            <w:pPr>
              <w:pStyle w:val="ad"/>
              <w:numPr>
                <w:ilvl w:val="0"/>
                <w:numId w:val="42"/>
              </w:numPr>
              <w:spacing w:after="80"/>
              <w:jc w:val="both"/>
              <w:rPr>
                <w:sz w:val="20"/>
                <w:szCs w:val="20"/>
                <w:lang w:val="uk-UA"/>
              </w:rPr>
            </w:pPr>
            <w:r w:rsidRPr="004E049F">
              <w:rPr>
                <w:sz w:val="20"/>
                <w:szCs w:val="20"/>
                <w:lang w:val="uk-UA"/>
              </w:rPr>
              <w:t xml:space="preserve">Включення положень та цілей Європейського Зеленого Курсу до стратегічних документів та </w:t>
            </w:r>
            <w:r w:rsidR="00D21ABC">
              <w:rPr>
                <w:sz w:val="20"/>
                <w:szCs w:val="20"/>
                <w:lang w:val="uk-UA"/>
              </w:rPr>
              <w:t>П</w:t>
            </w:r>
            <w:r w:rsidRPr="004E049F">
              <w:rPr>
                <w:sz w:val="20"/>
                <w:szCs w:val="20"/>
                <w:lang w:val="uk-UA"/>
              </w:rPr>
              <w:t>лану дій міста Києва задля відповідності міжнародному порядку денному в якості проактивної спільноти, що переймається концепцією екологічно-дружнього розвитку міста.</w:t>
            </w:r>
          </w:p>
          <w:p w14:paraId="4C4AA4EF" w14:textId="77777777" w:rsidR="003D7EEE" w:rsidRPr="004E049F" w:rsidRDefault="003D7EEE" w:rsidP="004E049F">
            <w:pPr>
              <w:pStyle w:val="ad"/>
              <w:spacing w:after="80"/>
              <w:jc w:val="both"/>
              <w:rPr>
                <w:sz w:val="20"/>
                <w:szCs w:val="20"/>
                <w:lang w:val="uk-UA"/>
              </w:rPr>
            </w:pPr>
          </w:p>
        </w:tc>
      </w:tr>
    </w:tbl>
    <w:p w14:paraId="10D36D88" w14:textId="7BE1BD3C" w:rsidR="003D7EEE" w:rsidRPr="004E049F" w:rsidRDefault="003D7EEE">
      <w:pPr>
        <w:rPr>
          <w:sz w:val="20"/>
          <w:szCs w:val="20"/>
          <w:lang w:val="uk-UA"/>
        </w:rPr>
      </w:pPr>
    </w:p>
    <w:p w14:paraId="1A1DA844" w14:textId="77777777" w:rsidR="003D7EEE" w:rsidRPr="004E049F" w:rsidRDefault="003D7EEE">
      <w:pPr>
        <w:rPr>
          <w:sz w:val="20"/>
          <w:szCs w:val="20"/>
          <w:lang w:val="uk-UA"/>
        </w:rPr>
      </w:pPr>
    </w:p>
    <w:p w14:paraId="7ECCF278" w14:textId="77777777" w:rsidR="003D7EEE" w:rsidRPr="004E049F" w:rsidRDefault="003D7EEE">
      <w:pPr>
        <w:rPr>
          <w:sz w:val="20"/>
          <w:szCs w:val="20"/>
          <w:lang w:val="uk-UA"/>
        </w:rPr>
      </w:pPr>
    </w:p>
    <w:p w14:paraId="177EE786" w14:textId="77777777" w:rsidR="003D7EEE" w:rsidRPr="004E049F" w:rsidRDefault="003D7EEE">
      <w:pPr>
        <w:rPr>
          <w:sz w:val="20"/>
          <w:szCs w:val="20"/>
          <w:lang w:val="uk-UA"/>
        </w:rPr>
      </w:pPr>
    </w:p>
    <w:p w14:paraId="7A84B1F4" w14:textId="591E771D" w:rsidR="00F87BB4" w:rsidRPr="004E049F" w:rsidRDefault="00F87BB4">
      <w:pPr>
        <w:rPr>
          <w:rFonts w:asciiTheme="majorHAnsi" w:eastAsiaTheme="majorEastAsia" w:hAnsiTheme="majorHAnsi" w:cstheme="majorBidi"/>
          <w:color w:val="2F5496" w:themeColor="accent1" w:themeShade="BF"/>
          <w:sz w:val="20"/>
          <w:szCs w:val="20"/>
          <w:lang w:val="uk-UA"/>
        </w:rPr>
      </w:pPr>
      <w:r w:rsidRPr="004E049F">
        <w:rPr>
          <w:sz w:val="20"/>
          <w:szCs w:val="20"/>
          <w:lang w:val="uk-UA"/>
        </w:rPr>
        <w:br w:type="page"/>
      </w:r>
      <w:r w:rsidR="00FE5FC8">
        <w:rPr>
          <w:noProof/>
          <w:sz w:val="20"/>
          <w:szCs w:val="20"/>
          <w:lang w:val="ru-RU" w:eastAsia="ru-RU"/>
        </w:rPr>
        <mc:AlternateContent>
          <mc:Choice Requires="wps">
            <w:drawing>
              <wp:anchor distT="0" distB="0" distL="114300" distR="114300" simplePos="0" relativeHeight="251765248" behindDoc="0" locked="0" layoutInCell="1" allowOverlap="1" wp14:anchorId="00CC6DFA" wp14:editId="3DE24424">
                <wp:simplePos x="0" y="0"/>
                <wp:positionH relativeFrom="margin">
                  <wp:posOffset>-1082842</wp:posOffset>
                </wp:positionH>
                <wp:positionV relativeFrom="margin">
                  <wp:align>center</wp:align>
                </wp:positionV>
                <wp:extent cx="8022863" cy="10972800"/>
                <wp:effectExtent l="0" t="0" r="0" b="0"/>
                <wp:wrapNone/>
                <wp:docPr id="30" name="Rectangle 30"/>
                <wp:cNvGraphicFramePr/>
                <a:graphic xmlns:a="http://schemas.openxmlformats.org/drawingml/2006/main">
                  <a:graphicData uri="http://schemas.microsoft.com/office/word/2010/wordprocessingShape">
                    <wps:wsp>
                      <wps:cNvSpPr/>
                      <wps:spPr>
                        <a:xfrm>
                          <a:off x="0" y="0"/>
                          <a:ext cx="8022863" cy="10972800"/>
                        </a:xfrm>
                        <a:prstGeom prst="rect">
                          <a:avLst/>
                        </a:prstGeom>
                        <a:solidFill>
                          <a:srgbClr val="4472C4">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A5ACFF" id="Rectangle 30" o:spid="_x0000_s1026" style="position:absolute;margin-left:-85.25pt;margin-top:0;width:631.7pt;height:12in;z-index:251765248;visibility:visible;mso-wrap-style:square;mso-width-percent:0;mso-height-percent:0;mso-wrap-distance-left:9pt;mso-wrap-distance-top:0;mso-wrap-distance-right:9pt;mso-wrap-distance-bottom:0;mso-position-horizontal:absolute;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" fillcolor="#4472c4" stroked="f" strokeweight="1pt">
                <v:fill opacity="26214f"/>
                <w10:wrap anchorx="margin" anchory="margin"/>
              </v:rect>
            </w:pict>
          </mc:Fallback>
        </mc:AlternateContent>
      </w:r>
      <w:r w:rsidR="00FE5FC8">
        <w:rPr>
          <w:noProof/>
          <w:sz w:val="20"/>
          <w:szCs w:val="20"/>
          <w:lang w:val="ru-RU" w:eastAsia="ru-RU"/>
        </w:rPr>
        <w:drawing>
          <wp:anchor distT="0" distB="0" distL="114300" distR="114300" simplePos="0" relativeHeight="251400704" behindDoc="0" locked="0" layoutInCell="1" allowOverlap="1" wp14:anchorId="0EAECC50" wp14:editId="2C5CE80E">
            <wp:simplePos x="0" y="0"/>
            <wp:positionH relativeFrom="margin">
              <wp:align>center</wp:align>
            </wp:positionH>
            <wp:positionV relativeFrom="margin">
              <wp:align>center</wp:align>
            </wp:positionV>
            <wp:extent cx="7908574" cy="11346854"/>
            <wp:effectExtent l="0" t="0" r="0" b="6985"/>
            <wp:wrapNone/>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908574" cy="11346854"/>
                    </a:xfrm>
                    <a:prstGeom prst="rect">
                      <a:avLst/>
                    </a:prstGeom>
                    <a:noFill/>
                  </pic:spPr>
                </pic:pic>
              </a:graphicData>
            </a:graphic>
            <wp14:sizeRelH relativeFrom="margin">
              <wp14:pctWidth>0</wp14:pctWidth>
            </wp14:sizeRelH>
            <wp14:sizeRelV relativeFrom="margin">
              <wp14:pctHeight>0</wp14:pctHeight>
            </wp14:sizeRelV>
          </wp:anchor>
        </w:drawing>
      </w:r>
    </w:p>
    <w:p w14:paraId="4FABD946" w14:textId="154AACA3" w:rsidR="00F277AF" w:rsidRPr="004E049F" w:rsidRDefault="00996204" w:rsidP="00BC01EE">
      <w:pPr>
        <w:pStyle w:val="1"/>
        <w:numPr>
          <w:ilvl w:val="0"/>
          <w:numId w:val="1"/>
        </w:numPr>
        <w:rPr>
          <w:lang w:val="uk-UA"/>
        </w:rPr>
      </w:pPr>
      <w:bookmarkStart w:id="64" w:name="_Toc83203353"/>
      <w:bookmarkStart w:id="65" w:name="_Toc114670586"/>
      <w:r w:rsidRPr="004E049F">
        <w:rPr>
          <w:lang w:val="uk-UA"/>
        </w:rPr>
        <w:lastRenderedPageBreak/>
        <w:t>Е</w:t>
      </w:r>
      <w:r w:rsidR="00DE37EC" w:rsidRPr="004E049F">
        <w:rPr>
          <w:lang w:val="uk-UA"/>
        </w:rPr>
        <w:t>кологічн</w:t>
      </w:r>
      <w:r w:rsidRPr="004E049F">
        <w:rPr>
          <w:lang w:val="uk-UA"/>
        </w:rPr>
        <w:t>а</w:t>
      </w:r>
      <w:r w:rsidR="00DE37EC" w:rsidRPr="004E049F">
        <w:rPr>
          <w:lang w:val="uk-UA"/>
        </w:rPr>
        <w:t xml:space="preserve"> ситуаці</w:t>
      </w:r>
      <w:r w:rsidRPr="004E049F">
        <w:rPr>
          <w:lang w:val="uk-UA"/>
        </w:rPr>
        <w:t>я</w:t>
      </w:r>
      <w:r w:rsidR="00DE37EC" w:rsidRPr="004E049F">
        <w:rPr>
          <w:lang w:val="uk-UA"/>
        </w:rPr>
        <w:t xml:space="preserve"> </w:t>
      </w:r>
      <w:r w:rsidR="003B4DAF" w:rsidRPr="004E049F">
        <w:rPr>
          <w:lang w:val="uk-UA"/>
        </w:rPr>
        <w:t>у м</w:t>
      </w:r>
      <w:r w:rsidRPr="004E049F">
        <w:rPr>
          <w:lang w:val="uk-UA"/>
        </w:rPr>
        <w:t xml:space="preserve">істі </w:t>
      </w:r>
      <w:r w:rsidR="00DE37EC" w:rsidRPr="004E049F">
        <w:rPr>
          <w:lang w:val="uk-UA"/>
        </w:rPr>
        <w:t>Ки</w:t>
      </w:r>
      <w:r w:rsidR="003B4DAF" w:rsidRPr="004E049F">
        <w:rPr>
          <w:lang w:val="uk-UA"/>
        </w:rPr>
        <w:t>є</w:t>
      </w:r>
      <w:r w:rsidR="00DE37EC" w:rsidRPr="004E049F">
        <w:rPr>
          <w:lang w:val="uk-UA"/>
        </w:rPr>
        <w:t>в</w:t>
      </w:r>
      <w:bookmarkEnd w:id="63"/>
      <w:bookmarkEnd w:id="64"/>
      <w:r w:rsidR="003B4DAF" w:rsidRPr="004E049F">
        <w:rPr>
          <w:lang w:val="uk-UA"/>
        </w:rPr>
        <w:t>і</w:t>
      </w:r>
      <w:bookmarkEnd w:id="65"/>
    </w:p>
    <w:p w14:paraId="0EBB212F" w14:textId="77777777" w:rsidR="006F6B24" w:rsidRPr="004E049F" w:rsidRDefault="006F6B24" w:rsidP="00B24E73">
      <w:pPr>
        <w:jc w:val="both"/>
        <w:rPr>
          <w:b/>
          <w:bCs/>
          <w:sz w:val="20"/>
          <w:szCs w:val="20"/>
          <w:lang w:val="uk-UA"/>
        </w:rPr>
      </w:pPr>
    </w:p>
    <w:p w14:paraId="3BF4B7E1" w14:textId="77777777" w:rsidR="00794B5A" w:rsidRPr="004E049F" w:rsidRDefault="00794B5A" w:rsidP="00B24E73">
      <w:pPr>
        <w:jc w:val="both"/>
        <w:rPr>
          <w:b/>
          <w:bCs/>
          <w:sz w:val="20"/>
          <w:szCs w:val="20"/>
          <w:lang w:val="uk-UA"/>
        </w:rPr>
      </w:pPr>
      <w:r w:rsidRPr="004E049F">
        <w:rPr>
          <w:b/>
          <w:bCs/>
          <w:sz w:val="20"/>
          <w:szCs w:val="20"/>
          <w:lang w:val="uk-UA"/>
        </w:rPr>
        <w:t xml:space="preserve">Розуміння поточної екологічної ситуації </w:t>
      </w:r>
    </w:p>
    <w:p w14:paraId="363F083B" w14:textId="77777777" w:rsidR="00794B5A" w:rsidRPr="004E049F" w:rsidRDefault="00794B5A" w:rsidP="00B24E73">
      <w:pPr>
        <w:jc w:val="both"/>
        <w:rPr>
          <w:sz w:val="20"/>
          <w:szCs w:val="20"/>
          <w:lang w:val="uk-UA"/>
        </w:rPr>
      </w:pPr>
      <w:r w:rsidRPr="004E049F">
        <w:rPr>
          <w:sz w:val="20"/>
          <w:szCs w:val="20"/>
          <w:lang w:val="uk-UA"/>
        </w:rPr>
        <w:t>У цьому розділі розглянуто результати та огляд основних чинників, що впливають на бенчмарк «Показник стану» кожної з екологічних проблем, визначених за результатами Бази даних показників.</w:t>
      </w:r>
    </w:p>
    <w:p w14:paraId="2B2BA2F1" w14:textId="77777777" w:rsidR="009166FF" w:rsidRPr="004E049F" w:rsidRDefault="00DE37EC" w:rsidP="00DE37EC">
      <w:pPr>
        <w:jc w:val="both"/>
        <w:rPr>
          <w:sz w:val="20"/>
          <w:szCs w:val="20"/>
          <w:lang w:val="uk-UA"/>
        </w:rPr>
      </w:pPr>
      <w:r w:rsidRPr="004E049F">
        <w:rPr>
          <w:sz w:val="20"/>
          <w:szCs w:val="20"/>
          <w:lang w:val="uk-UA"/>
        </w:rPr>
        <w:t>Консолідована інформація в кожній із таблиць була одержана</w:t>
      </w:r>
      <w:r w:rsidR="009166FF" w:rsidRPr="004E049F">
        <w:rPr>
          <w:sz w:val="20"/>
          <w:szCs w:val="20"/>
          <w:lang w:val="uk-UA"/>
        </w:rPr>
        <w:t>:</w:t>
      </w:r>
    </w:p>
    <w:p w14:paraId="4416B36B" w14:textId="77777777" w:rsidR="009166FF" w:rsidRPr="004E049F" w:rsidRDefault="009166FF" w:rsidP="00553028">
      <w:pPr>
        <w:pStyle w:val="ad"/>
        <w:numPr>
          <w:ilvl w:val="0"/>
          <w:numId w:val="47"/>
        </w:numPr>
        <w:jc w:val="both"/>
        <w:rPr>
          <w:sz w:val="20"/>
          <w:szCs w:val="20"/>
          <w:lang w:val="uk-UA"/>
        </w:rPr>
      </w:pPr>
      <w:r w:rsidRPr="004E049F">
        <w:rPr>
          <w:sz w:val="20"/>
          <w:szCs w:val="20"/>
          <w:lang w:val="uk-UA"/>
        </w:rPr>
        <w:t xml:space="preserve">з </w:t>
      </w:r>
      <w:r w:rsidR="00DE37EC" w:rsidRPr="004E049F">
        <w:rPr>
          <w:sz w:val="20"/>
          <w:szCs w:val="20"/>
          <w:lang w:val="uk-UA"/>
        </w:rPr>
        <w:t xml:space="preserve">усіх джерел даних, які було враховано під час формування бази даних показників, </w:t>
      </w:r>
    </w:p>
    <w:p w14:paraId="35EDEEBB" w14:textId="77777777" w:rsidR="009166FF" w:rsidRPr="004E049F" w:rsidRDefault="009166FF" w:rsidP="00553028">
      <w:pPr>
        <w:pStyle w:val="ad"/>
        <w:numPr>
          <w:ilvl w:val="0"/>
          <w:numId w:val="47"/>
        </w:numPr>
        <w:jc w:val="both"/>
        <w:rPr>
          <w:sz w:val="20"/>
          <w:szCs w:val="20"/>
          <w:lang w:val="uk-UA"/>
        </w:rPr>
      </w:pPr>
      <w:r w:rsidRPr="004E049F">
        <w:rPr>
          <w:sz w:val="20"/>
          <w:szCs w:val="20"/>
          <w:lang w:val="uk-UA"/>
        </w:rPr>
        <w:t>з</w:t>
      </w:r>
      <w:r w:rsidR="00DE37EC" w:rsidRPr="004E049F">
        <w:rPr>
          <w:sz w:val="20"/>
          <w:szCs w:val="20"/>
          <w:lang w:val="uk-UA"/>
        </w:rPr>
        <w:t xml:space="preserve"> урахуванням проблемних питань, піднятих під час попереднього залучення зацікавлених сторін, а також результатів дискусій, що відбувались на стартовій нараді</w:t>
      </w:r>
      <w:r w:rsidR="008D2972" w:rsidRPr="004E049F">
        <w:rPr>
          <w:sz w:val="20"/>
          <w:szCs w:val="20"/>
          <w:lang w:val="uk-UA"/>
        </w:rPr>
        <w:t>,</w:t>
      </w:r>
    </w:p>
    <w:p w14:paraId="03EC5421" w14:textId="77777777" w:rsidR="00DE37EC" w:rsidRPr="004E049F" w:rsidRDefault="009166FF" w:rsidP="00553028">
      <w:pPr>
        <w:pStyle w:val="ad"/>
        <w:numPr>
          <w:ilvl w:val="0"/>
          <w:numId w:val="47"/>
        </w:numPr>
        <w:jc w:val="both"/>
        <w:rPr>
          <w:sz w:val="20"/>
          <w:szCs w:val="20"/>
          <w:lang w:val="uk-UA"/>
        </w:rPr>
      </w:pPr>
      <w:r w:rsidRPr="004E049F">
        <w:rPr>
          <w:sz w:val="20"/>
          <w:szCs w:val="20"/>
          <w:lang w:val="uk-UA"/>
        </w:rPr>
        <w:t xml:space="preserve">в процесі </w:t>
      </w:r>
      <w:r w:rsidR="00DE37EC" w:rsidRPr="004E049F">
        <w:rPr>
          <w:sz w:val="20"/>
          <w:szCs w:val="20"/>
          <w:lang w:val="uk-UA"/>
        </w:rPr>
        <w:t xml:space="preserve">оцінювання протягом роботи над Звітом про зовнішні умови. </w:t>
      </w:r>
    </w:p>
    <w:p w14:paraId="1C642173" w14:textId="71E0C40F" w:rsidR="00565BF3" w:rsidRDefault="00794B5A" w:rsidP="00DE37EC">
      <w:pPr>
        <w:jc w:val="both"/>
        <w:rPr>
          <w:sz w:val="20"/>
          <w:szCs w:val="20"/>
          <w:lang w:val="uk-UA"/>
        </w:rPr>
      </w:pPr>
      <w:r w:rsidRPr="004E049F">
        <w:rPr>
          <w:sz w:val="20"/>
          <w:szCs w:val="20"/>
          <w:lang w:val="uk-UA"/>
        </w:rPr>
        <w:t xml:space="preserve">Для всіх екологічних активів та зон ризику, </w:t>
      </w:r>
      <w:r w:rsidR="00D24FB4">
        <w:rPr>
          <w:sz w:val="20"/>
          <w:szCs w:val="20"/>
          <w:lang w:val="uk-UA"/>
        </w:rPr>
        <w:t>представлених на</w:t>
      </w:r>
      <w:r w:rsidR="00D24FB4" w:rsidRPr="00D24FB4">
        <w:rPr>
          <w:rFonts w:cstheme="minorHAnsi"/>
          <w:sz w:val="20"/>
          <w:szCs w:val="20"/>
          <w:lang w:val="ru-RU"/>
        </w:rPr>
        <w:t xml:space="preserve"> </w:t>
      </w:r>
      <w:r w:rsidR="00D24FB4" w:rsidRPr="00E42EDA">
        <w:rPr>
          <w:rFonts w:cstheme="minorHAnsi"/>
          <w:sz w:val="20"/>
          <w:szCs w:val="20"/>
        </w:rPr>
        <w:fldChar w:fldCharType="begin"/>
      </w:r>
      <w:r w:rsidR="00D24FB4" w:rsidRPr="00D24FB4">
        <w:rPr>
          <w:rFonts w:cstheme="minorHAnsi"/>
          <w:sz w:val="20"/>
          <w:szCs w:val="20"/>
          <w:lang w:val="ru-RU"/>
        </w:rPr>
        <w:instrText xml:space="preserve"> </w:instrText>
      </w:r>
      <w:r w:rsidR="00D24FB4" w:rsidRPr="0009181C">
        <w:rPr>
          <w:rFonts w:cstheme="minorHAnsi"/>
          <w:sz w:val="20"/>
          <w:szCs w:val="20"/>
        </w:rPr>
        <w:instrText>REF</w:instrText>
      </w:r>
      <w:r w:rsidR="00D24FB4" w:rsidRPr="00D24FB4">
        <w:rPr>
          <w:rFonts w:cstheme="minorHAnsi"/>
          <w:sz w:val="20"/>
          <w:szCs w:val="20"/>
          <w:lang w:val="ru-RU"/>
        </w:rPr>
        <w:instrText xml:space="preserve"> _</w:instrText>
      </w:r>
      <w:r w:rsidR="00D24FB4" w:rsidRPr="0009181C">
        <w:rPr>
          <w:rFonts w:cstheme="minorHAnsi"/>
          <w:sz w:val="20"/>
          <w:szCs w:val="20"/>
        </w:rPr>
        <w:instrText>Ref</w:instrText>
      </w:r>
      <w:r w:rsidR="00D24FB4" w:rsidRPr="00D24FB4">
        <w:rPr>
          <w:rFonts w:cstheme="minorHAnsi"/>
          <w:sz w:val="20"/>
          <w:szCs w:val="20"/>
          <w:lang w:val="ru-RU"/>
        </w:rPr>
        <w:instrText>85034662 \</w:instrText>
      </w:r>
      <w:r w:rsidR="00D24FB4" w:rsidRPr="0009181C">
        <w:rPr>
          <w:rFonts w:cstheme="minorHAnsi"/>
          <w:sz w:val="20"/>
          <w:szCs w:val="20"/>
        </w:rPr>
        <w:instrText>h</w:instrText>
      </w:r>
      <w:r w:rsidR="00D24FB4" w:rsidRPr="00D24FB4">
        <w:rPr>
          <w:rFonts w:cstheme="minorHAnsi"/>
          <w:sz w:val="20"/>
          <w:szCs w:val="20"/>
          <w:lang w:val="ru-RU"/>
        </w:rPr>
        <w:instrText xml:space="preserve">  \* </w:instrText>
      </w:r>
      <w:r w:rsidR="00D24FB4" w:rsidRPr="0009181C">
        <w:rPr>
          <w:rFonts w:cstheme="minorHAnsi"/>
          <w:sz w:val="20"/>
          <w:szCs w:val="20"/>
        </w:rPr>
        <w:instrText>MERGEFORMAT</w:instrText>
      </w:r>
      <w:r w:rsidR="00D24FB4" w:rsidRPr="00D24FB4">
        <w:rPr>
          <w:rFonts w:cstheme="minorHAnsi"/>
          <w:sz w:val="20"/>
          <w:szCs w:val="20"/>
          <w:lang w:val="ru-RU"/>
        </w:rPr>
        <w:instrText xml:space="preserve"> </w:instrText>
      </w:r>
      <w:r w:rsidR="00D24FB4" w:rsidRPr="00E42EDA">
        <w:rPr>
          <w:rFonts w:cstheme="minorHAnsi"/>
          <w:sz w:val="20"/>
          <w:szCs w:val="20"/>
        </w:rPr>
      </w:r>
      <w:r w:rsidR="00D24FB4" w:rsidRPr="00E42EDA">
        <w:rPr>
          <w:rFonts w:cstheme="minorHAnsi"/>
          <w:sz w:val="20"/>
          <w:szCs w:val="20"/>
        </w:rPr>
        <w:fldChar w:fldCharType="separate"/>
      </w:r>
      <w:r w:rsidR="006C50DB" w:rsidRPr="006C50DB">
        <w:rPr>
          <w:rFonts w:cstheme="minorHAnsi"/>
          <w:b/>
          <w:color w:val="44546A" w:themeColor="text2"/>
          <w:sz w:val="20"/>
          <w:szCs w:val="20"/>
          <w:lang w:val="uk-UA"/>
        </w:rPr>
        <w:t>Рис.</w:t>
      </w:r>
      <w:r w:rsidR="006C50DB" w:rsidRPr="006C50DB">
        <w:rPr>
          <w:rFonts w:cstheme="minorHAnsi"/>
          <w:b/>
          <w:color w:val="44546A" w:themeColor="text2"/>
          <w:sz w:val="20"/>
          <w:szCs w:val="20"/>
          <w:lang w:val="ru-RU"/>
        </w:rPr>
        <w:t xml:space="preserve"> </w:t>
      </w:r>
      <w:r w:rsidR="006C50DB" w:rsidRPr="006C50DB">
        <w:rPr>
          <w:rFonts w:ascii="Arial" w:hAnsi="Arial" w:cs="Arial"/>
          <w:b/>
          <w:bCs/>
          <w:noProof/>
          <w:lang w:val="uk-UA"/>
        </w:rPr>
        <w:t>3</w:t>
      </w:r>
      <w:r w:rsidR="006C50DB" w:rsidRPr="006C50DB">
        <w:rPr>
          <w:rFonts w:ascii="Arial" w:hAnsi="Arial" w:cs="Arial"/>
          <w:b/>
          <w:bCs/>
          <w:noProof/>
          <w:lang w:val="uk-UA"/>
        </w:rPr>
        <w:noBreakHyphen/>
        <w:t>1</w:t>
      </w:r>
      <w:r w:rsidR="00D24FB4" w:rsidRPr="00E42EDA">
        <w:rPr>
          <w:rFonts w:cstheme="minorHAnsi"/>
          <w:sz w:val="20"/>
          <w:szCs w:val="20"/>
        </w:rPr>
        <w:fldChar w:fldCharType="end"/>
      </w:r>
      <w:r w:rsidR="00D24FB4" w:rsidRPr="00D24FB4">
        <w:rPr>
          <w:rFonts w:cstheme="minorHAnsi"/>
          <w:sz w:val="20"/>
          <w:szCs w:val="20"/>
          <w:lang w:val="ru-RU"/>
        </w:rPr>
        <w:t>,</w:t>
      </w:r>
      <w:r w:rsidR="00D24FB4">
        <w:rPr>
          <w:sz w:val="20"/>
          <w:szCs w:val="20"/>
          <w:lang w:val="uk-UA"/>
        </w:rPr>
        <w:t xml:space="preserve"> </w:t>
      </w:r>
      <w:r w:rsidRPr="004E049F">
        <w:rPr>
          <w:sz w:val="20"/>
          <w:szCs w:val="20"/>
          <w:lang w:val="uk-UA"/>
        </w:rPr>
        <w:t xml:space="preserve">підготовлено табличний огляд зібраних даних, внесених до Бази даних показників, що являє собою попередній бенчмарк для деяких показників. Ці контрольні цільові показники, визначені з урахуванням установлених згідно з методологією ПДЗМ граничних рівнів, кодуються відповідними кольорами за «світлофорною» </w:t>
      </w:r>
      <w:r w:rsidRPr="00DE104D">
        <w:rPr>
          <w:rFonts w:cstheme="minorHAnsi"/>
          <w:b/>
          <w:color w:val="44546A" w:themeColor="text2"/>
          <w:sz w:val="20"/>
          <w:szCs w:val="20"/>
          <w:lang w:val="uk-UA"/>
        </w:rPr>
        <w:t>системою</w:t>
      </w:r>
      <w:r w:rsidRPr="004E049F">
        <w:rPr>
          <w:sz w:val="20"/>
          <w:szCs w:val="20"/>
          <w:lang w:val="uk-UA"/>
        </w:rPr>
        <w:t xml:space="preserve">, описаною у </w:t>
      </w:r>
      <w:r w:rsidR="004A3DF1" w:rsidRPr="004E049F">
        <w:rPr>
          <w:sz w:val="20"/>
          <w:szCs w:val="20"/>
          <w:lang w:val="uk-UA"/>
        </w:rPr>
        <w:t xml:space="preserve">розділі </w:t>
      </w:r>
      <w:r w:rsidR="009166FF" w:rsidRPr="004E049F">
        <w:rPr>
          <w:sz w:val="20"/>
          <w:szCs w:val="20"/>
          <w:lang w:val="uk-UA"/>
        </w:rPr>
        <w:t>1</w:t>
      </w:r>
      <w:r w:rsidR="00565BF3" w:rsidRPr="004E049F">
        <w:rPr>
          <w:sz w:val="20"/>
          <w:szCs w:val="20"/>
          <w:lang w:val="uk-UA"/>
        </w:rPr>
        <w:t>.</w:t>
      </w:r>
    </w:p>
    <w:p w14:paraId="38092527" w14:textId="77777777" w:rsidR="00BB0A3A" w:rsidRDefault="00BB0A3A" w:rsidP="00DE37EC">
      <w:pPr>
        <w:jc w:val="both"/>
        <w:rPr>
          <w:sz w:val="20"/>
          <w:szCs w:val="20"/>
          <w:lang w:val="uk-UA"/>
        </w:rPr>
      </w:pPr>
    </w:p>
    <w:p w14:paraId="4ACB270F" w14:textId="24CBA6BA" w:rsidR="00D24FB4" w:rsidRPr="00B1221D" w:rsidRDefault="00D24FB4" w:rsidP="00277B3F">
      <w:pPr>
        <w:pStyle w:val="af6"/>
        <w:keepNext/>
        <w:rPr>
          <w:rFonts w:asciiTheme="minorHAnsi" w:hAnsiTheme="minorHAnsi"/>
          <w:b w:val="0"/>
          <w:bCs w:val="0"/>
          <w:color w:val="auto"/>
          <w:sz w:val="22"/>
          <w:szCs w:val="22"/>
          <w:lang w:val="uk-UA"/>
        </w:rPr>
      </w:pPr>
      <w:bookmarkStart w:id="66" w:name="_Ref85034662"/>
      <w:bookmarkStart w:id="67" w:name="_Ref85034657"/>
      <w:bookmarkStart w:id="68" w:name="_Toc89804989"/>
      <w:r w:rsidRPr="00B1221D">
        <w:rPr>
          <w:rFonts w:asciiTheme="minorHAnsi" w:hAnsiTheme="minorHAnsi"/>
          <w:b w:val="0"/>
          <w:bCs w:val="0"/>
          <w:color w:val="auto"/>
          <w:sz w:val="22"/>
          <w:szCs w:val="22"/>
          <w:lang w:val="uk-UA"/>
        </w:rPr>
        <w:t xml:space="preserve">Рис. </w:t>
      </w:r>
      <w:r w:rsidRPr="00B1221D">
        <w:rPr>
          <w:rFonts w:asciiTheme="minorHAnsi" w:hAnsiTheme="minorHAnsi"/>
          <w:b w:val="0"/>
          <w:bCs w:val="0"/>
          <w:color w:val="auto"/>
          <w:sz w:val="22"/>
          <w:szCs w:val="22"/>
          <w:lang w:val="uk-UA"/>
        </w:rPr>
        <w:fldChar w:fldCharType="begin"/>
      </w:r>
      <w:r w:rsidRPr="00B1221D">
        <w:rPr>
          <w:rFonts w:asciiTheme="minorHAnsi" w:hAnsiTheme="minorHAnsi"/>
          <w:b w:val="0"/>
          <w:bCs w:val="0"/>
          <w:color w:val="auto"/>
          <w:sz w:val="22"/>
          <w:szCs w:val="22"/>
          <w:lang w:val="uk-UA"/>
        </w:rPr>
        <w:instrText xml:space="preserve"> STYLEREF 1 \s </w:instrText>
      </w:r>
      <w:r w:rsidRPr="00B1221D">
        <w:rPr>
          <w:rFonts w:asciiTheme="minorHAnsi" w:hAnsiTheme="minorHAnsi"/>
          <w:b w:val="0"/>
          <w:bCs w:val="0"/>
          <w:color w:val="auto"/>
          <w:sz w:val="22"/>
          <w:szCs w:val="22"/>
          <w:lang w:val="uk-UA"/>
        </w:rPr>
        <w:fldChar w:fldCharType="separate"/>
      </w:r>
      <w:r w:rsidR="006C50DB">
        <w:rPr>
          <w:rFonts w:asciiTheme="minorHAnsi" w:hAnsiTheme="minorHAnsi"/>
          <w:b w:val="0"/>
          <w:bCs w:val="0"/>
          <w:noProof/>
          <w:color w:val="auto"/>
          <w:sz w:val="22"/>
          <w:szCs w:val="22"/>
          <w:lang w:val="uk-UA"/>
        </w:rPr>
        <w:t>3</w:t>
      </w:r>
      <w:r w:rsidRPr="00B1221D">
        <w:rPr>
          <w:rFonts w:asciiTheme="minorHAnsi" w:hAnsiTheme="minorHAnsi"/>
          <w:b w:val="0"/>
          <w:bCs w:val="0"/>
          <w:color w:val="auto"/>
          <w:sz w:val="22"/>
          <w:szCs w:val="22"/>
          <w:lang w:val="uk-UA"/>
        </w:rPr>
        <w:fldChar w:fldCharType="end"/>
      </w:r>
      <w:r w:rsidRPr="00B1221D">
        <w:rPr>
          <w:rFonts w:asciiTheme="minorHAnsi" w:hAnsiTheme="minorHAnsi"/>
          <w:b w:val="0"/>
          <w:bCs w:val="0"/>
          <w:color w:val="auto"/>
          <w:sz w:val="22"/>
          <w:szCs w:val="22"/>
          <w:lang w:val="uk-UA"/>
        </w:rPr>
        <w:noBreakHyphen/>
      </w:r>
      <w:r w:rsidRPr="00B1221D">
        <w:rPr>
          <w:rFonts w:asciiTheme="minorHAnsi" w:hAnsiTheme="minorHAnsi"/>
          <w:b w:val="0"/>
          <w:bCs w:val="0"/>
          <w:color w:val="auto"/>
          <w:sz w:val="22"/>
          <w:szCs w:val="22"/>
          <w:lang w:val="uk-UA"/>
        </w:rPr>
        <w:fldChar w:fldCharType="begin"/>
      </w:r>
      <w:r w:rsidRPr="00B1221D">
        <w:rPr>
          <w:rFonts w:asciiTheme="minorHAnsi" w:hAnsiTheme="minorHAnsi"/>
          <w:b w:val="0"/>
          <w:bCs w:val="0"/>
          <w:color w:val="auto"/>
          <w:sz w:val="22"/>
          <w:szCs w:val="22"/>
          <w:lang w:val="uk-UA"/>
        </w:rPr>
        <w:instrText xml:space="preserve"> SEQ Figure \* ARABIC \s 1 </w:instrText>
      </w:r>
      <w:r w:rsidRPr="00B1221D">
        <w:rPr>
          <w:rFonts w:asciiTheme="minorHAnsi" w:hAnsiTheme="minorHAnsi"/>
          <w:b w:val="0"/>
          <w:bCs w:val="0"/>
          <w:color w:val="auto"/>
          <w:sz w:val="22"/>
          <w:szCs w:val="22"/>
          <w:lang w:val="uk-UA"/>
        </w:rPr>
        <w:fldChar w:fldCharType="separate"/>
      </w:r>
      <w:r w:rsidR="006C50DB">
        <w:rPr>
          <w:rFonts w:asciiTheme="minorHAnsi" w:hAnsiTheme="minorHAnsi"/>
          <w:b w:val="0"/>
          <w:bCs w:val="0"/>
          <w:noProof/>
          <w:color w:val="auto"/>
          <w:sz w:val="22"/>
          <w:szCs w:val="22"/>
          <w:lang w:val="uk-UA"/>
        </w:rPr>
        <w:t>1</w:t>
      </w:r>
      <w:r w:rsidRPr="00B1221D">
        <w:rPr>
          <w:rFonts w:asciiTheme="minorHAnsi" w:hAnsiTheme="minorHAnsi"/>
          <w:b w:val="0"/>
          <w:bCs w:val="0"/>
          <w:color w:val="auto"/>
          <w:sz w:val="22"/>
          <w:szCs w:val="22"/>
          <w:lang w:val="uk-UA"/>
        </w:rPr>
        <w:fldChar w:fldCharType="end"/>
      </w:r>
      <w:bookmarkEnd w:id="66"/>
      <w:r w:rsidRPr="00B1221D">
        <w:rPr>
          <w:rFonts w:asciiTheme="minorHAnsi" w:hAnsiTheme="minorHAnsi"/>
          <w:b w:val="0"/>
          <w:bCs w:val="0"/>
          <w:color w:val="auto"/>
          <w:sz w:val="22"/>
          <w:szCs w:val="22"/>
          <w:lang w:val="uk-UA"/>
        </w:rPr>
        <w:t xml:space="preserve">: Екологічні показники </w:t>
      </w:r>
      <w:bookmarkEnd w:id="67"/>
      <w:bookmarkEnd w:id="68"/>
    </w:p>
    <w:p w14:paraId="083A974D" w14:textId="24E62133" w:rsidR="00D24FB4" w:rsidRDefault="007D1E87" w:rsidP="00DE37EC">
      <w:pPr>
        <w:jc w:val="both"/>
        <w:rPr>
          <w:sz w:val="20"/>
          <w:szCs w:val="20"/>
          <w:lang w:val="uk-UA"/>
        </w:rPr>
      </w:pPr>
      <w:r w:rsidRPr="004E049F">
        <w:rPr>
          <w:b/>
          <w:noProof/>
          <w:lang w:val="ru-RU" w:eastAsia="ru-RU"/>
        </w:rPr>
        <w:drawing>
          <wp:inline distT="0" distB="0" distL="0" distR="0" wp14:anchorId="2B946710" wp14:editId="033F25CD">
            <wp:extent cx="5628904" cy="3525523"/>
            <wp:effectExtent l="0" t="0" r="0" b="0"/>
            <wp:docPr id="48"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67037" cy="3549407"/>
                    </a:xfrm>
                    <a:prstGeom prst="rect">
                      <a:avLst/>
                    </a:prstGeom>
                    <a:noFill/>
                  </pic:spPr>
                </pic:pic>
              </a:graphicData>
            </a:graphic>
          </wp:inline>
        </w:drawing>
      </w:r>
    </w:p>
    <w:p w14:paraId="450AC569" w14:textId="657F1714" w:rsidR="00D24FB4" w:rsidRPr="004E049F" w:rsidRDefault="00D24FB4" w:rsidP="00DE37EC">
      <w:pPr>
        <w:jc w:val="both"/>
        <w:rPr>
          <w:sz w:val="20"/>
          <w:szCs w:val="20"/>
          <w:lang w:val="uk-UA"/>
        </w:rPr>
      </w:pPr>
    </w:p>
    <w:p w14:paraId="4863F9BD" w14:textId="77777777" w:rsidR="004A7520" w:rsidRPr="004E049F" w:rsidRDefault="00FA57A3" w:rsidP="00265A38">
      <w:pPr>
        <w:pStyle w:val="21"/>
        <w:numPr>
          <w:ilvl w:val="1"/>
          <w:numId w:val="1"/>
        </w:numPr>
        <w:rPr>
          <w:lang w:val="uk-UA"/>
        </w:rPr>
      </w:pPr>
      <w:bookmarkStart w:id="69" w:name="_Toc114670587"/>
      <w:r w:rsidRPr="004E049F">
        <w:rPr>
          <w:lang w:val="uk-UA"/>
        </w:rPr>
        <w:lastRenderedPageBreak/>
        <w:t>Якість повітря</w:t>
      </w:r>
      <w:bookmarkEnd w:id="69"/>
    </w:p>
    <w:p w14:paraId="3E70B402" w14:textId="77777777" w:rsidR="00124C1E" w:rsidRPr="004E049F" w:rsidRDefault="00124C1E" w:rsidP="00334121">
      <w:pPr>
        <w:jc w:val="both"/>
        <w:rPr>
          <w:sz w:val="20"/>
          <w:szCs w:val="20"/>
          <w:lang w:val="uk-UA"/>
        </w:rPr>
      </w:pPr>
      <w:r w:rsidRPr="004E049F">
        <w:rPr>
          <w:noProof/>
          <w:sz w:val="20"/>
          <w:szCs w:val="20"/>
          <w:lang w:val="ru-RU" w:eastAsia="ru-RU"/>
        </w:rPr>
        <w:drawing>
          <wp:inline distT="0" distB="0" distL="0" distR="0" wp14:anchorId="12FD0526" wp14:editId="2899CC3E">
            <wp:extent cx="4270935" cy="147379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48236" cy="1500473"/>
                    </a:xfrm>
                    <a:prstGeom prst="rect">
                      <a:avLst/>
                    </a:prstGeom>
                    <a:noFill/>
                  </pic:spPr>
                </pic:pic>
              </a:graphicData>
            </a:graphic>
          </wp:inline>
        </w:drawing>
      </w:r>
    </w:p>
    <w:p w14:paraId="04B67D3B" w14:textId="77777777" w:rsidR="00794B5A" w:rsidRPr="004E049F" w:rsidRDefault="00794B5A" w:rsidP="00334121">
      <w:pPr>
        <w:jc w:val="both"/>
        <w:rPr>
          <w:sz w:val="20"/>
          <w:szCs w:val="20"/>
          <w:lang w:val="uk-UA"/>
        </w:rPr>
      </w:pPr>
      <w:r w:rsidRPr="004E049F">
        <w:rPr>
          <w:sz w:val="20"/>
          <w:szCs w:val="20"/>
          <w:lang w:val="uk-UA"/>
        </w:rPr>
        <w:t xml:space="preserve">Забруднення атмосферного повітря контролює Центральна геофізична обсерваторія ім. Бориса Срезневського, яка має 16 стаціонарних постів спостереження, розміщених у 8 районах міста Києва. </w:t>
      </w:r>
    </w:p>
    <w:p w14:paraId="67EF055E" w14:textId="31929133" w:rsidR="00794B5A" w:rsidRPr="004E049F" w:rsidRDefault="00F30999" w:rsidP="00334121">
      <w:pPr>
        <w:jc w:val="both"/>
        <w:rPr>
          <w:sz w:val="20"/>
          <w:szCs w:val="20"/>
          <w:lang w:val="uk-UA"/>
        </w:rPr>
      </w:pPr>
      <w:r>
        <w:rPr>
          <w:noProof/>
          <w:lang w:val="ru-RU" w:eastAsia="ru-RU"/>
        </w:rPr>
        <w:drawing>
          <wp:anchor distT="0" distB="0" distL="114300" distR="114300" simplePos="0" relativeHeight="252477952" behindDoc="1" locked="0" layoutInCell="1" allowOverlap="1" wp14:anchorId="345571F5" wp14:editId="2F3D24CB">
            <wp:simplePos x="0" y="0"/>
            <wp:positionH relativeFrom="margin">
              <wp:posOffset>2011128</wp:posOffset>
            </wp:positionH>
            <wp:positionV relativeFrom="paragraph">
              <wp:posOffset>70070</wp:posOffset>
            </wp:positionV>
            <wp:extent cx="3767455" cy="1415415"/>
            <wp:effectExtent l="0" t="0" r="4445" b="0"/>
            <wp:wrapTight wrapText="bothSides">
              <wp:wrapPolygon edited="0">
                <wp:start x="0" y="0"/>
                <wp:lineTo x="0" y="21222"/>
                <wp:lineTo x="13216" y="21222"/>
                <wp:lineTo x="21516" y="21222"/>
                <wp:lineTo x="21516"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67455" cy="1415415"/>
                    </a:xfrm>
                    <a:prstGeom prst="rect">
                      <a:avLst/>
                    </a:prstGeom>
                    <a:noFill/>
                    <a:ln>
                      <a:noFill/>
                    </a:ln>
                  </pic:spPr>
                </pic:pic>
              </a:graphicData>
            </a:graphic>
            <wp14:sizeRelH relativeFrom="page">
              <wp14:pctWidth>0</wp14:pctWidth>
            </wp14:sizeRelH>
            <wp14:sizeRelV relativeFrom="page">
              <wp14:pctHeight>0</wp14:pctHeight>
            </wp14:sizeRelV>
          </wp:anchor>
        </w:drawing>
      </w:r>
      <w:r w:rsidR="00794B5A" w:rsidRPr="004E049F">
        <w:rPr>
          <w:sz w:val="20"/>
          <w:szCs w:val="20"/>
          <w:lang w:val="uk-UA"/>
        </w:rPr>
        <w:t>Концентрація ТЧ</w:t>
      </w:r>
      <w:r w:rsidR="00794B5A" w:rsidRPr="00F30999">
        <w:rPr>
          <w:sz w:val="20"/>
          <w:szCs w:val="20"/>
          <w:vertAlign w:val="subscript"/>
          <w:lang w:val="uk-UA"/>
        </w:rPr>
        <w:t xml:space="preserve">2,5 </w:t>
      </w:r>
      <w:r w:rsidR="00794B5A" w:rsidRPr="004E049F">
        <w:rPr>
          <w:sz w:val="20"/>
          <w:szCs w:val="20"/>
          <w:lang w:val="uk-UA"/>
        </w:rPr>
        <w:t>і ТЧ</w:t>
      </w:r>
      <w:r w:rsidR="00794B5A" w:rsidRPr="00F30999">
        <w:rPr>
          <w:sz w:val="20"/>
          <w:szCs w:val="20"/>
          <w:vertAlign w:val="subscript"/>
          <w:lang w:val="uk-UA"/>
        </w:rPr>
        <w:t>10</w:t>
      </w:r>
      <w:r w:rsidR="00794B5A" w:rsidRPr="004E049F">
        <w:rPr>
          <w:sz w:val="20"/>
          <w:szCs w:val="20"/>
          <w:lang w:val="uk-UA"/>
        </w:rPr>
        <w:t xml:space="preserve"> контролюється лише у складі суспендованих твердих частинок і пилу. За період 2011–2018 років концентрація суспендованих твердих частинок і пилу перевищувала значення ГДК (гранично допустимої концентрації) в районах Бесарабської площі та площі Перемоги: середні значення сягали 120–130 мкг/м</w:t>
      </w:r>
      <w:r w:rsidR="00794B5A" w:rsidRPr="004E049F">
        <w:rPr>
          <w:sz w:val="20"/>
          <w:szCs w:val="20"/>
          <w:vertAlign w:val="superscript"/>
          <w:lang w:val="uk-UA"/>
        </w:rPr>
        <w:t>3</w:t>
      </w:r>
      <w:r w:rsidR="00794B5A" w:rsidRPr="004E049F">
        <w:rPr>
          <w:sz w:val="20"/>
          <w:szCs w:val="20"/>
          <w:lang w:val="uk-UA"/>
        </w:rPr>
        <w:t>, а у 2019 році цей показник дещо знизився до 100 мкг/м</w:t>
      </w:r>
      <w:r w:rsidR="00794B5A" w:rsidRPr="004E049F">
        <w:rPr>
          <w:sz w:val="20"/>
          <w:szCs w:val="20"/>
          <w:vertAlign w:val="superscript"/>
          <w:lang w:val="uk-UA"/>
        </w:rPr>
        <w:t>3</w:t>
      </w:r>
      <w:r w:rsidR="00794B5A" w:rsidRPr="004E049F">
        <w:rPr>
          <w:sz w:val="20"/>
          <w:szCs w:val="20"/>
          <w:lang w:val="uk-UA"/>
        </w:rPr>
        <w:t>. У зв'язку з цим концентрації ТЧ</w:t>
      </w:r>
      <w:r w:rsidR="00794B5A" w:rsidRPr="00F30999">
        <w:rPr>
          <w:sz w:val="20"/>
          <w:szCs w:val="20"/>
          <w:vertAlign w:val="subscript"/>
          <w:lang w:val="uk-UA"/>
        </w:rPr>
        <w:t xml:space="preserve">2,5 </w:t>
      </w:r>
      <w:r w:rsidR="00794B5A" w:rsidRPr="004E049F">
        <w:rPr>
          <w:sz w:val="20"/>
          <w:szCs w:val="20"/>
          <w:lang w:val="uk-UA"/>
        </w:rPr>
        <w:t>і ТЧ</w:t>
      </w:r>
      <w:r w:rsidR="00794B5A" w:rsidRPr="00F30999">
        <w:rPr>
          <w:sz w:val="20"/>
          <w:szCs w:val="20"/>
          <w:vertAlign w:val="subscript"/>
          <w:lang w:val="uk-UA"/>
        </w:rPr>
        <w:t>10</w:t>
      </w:r>
      <w:r w:rsidR="00794B5A" w:rsidRPr="004E049F">
        <w:rPr>
          <w:sz w:val="20"/>
          <w:szCs w:val="20"/>
          <w:lang w:val="uk-UA"/>
        </w:rPr>
        <w:t xml:space="preserve"> за результатами бенчмаркінгу віднесено до «</w:t>
      </w:r>
      <w:r w:rsidR="00794B5A" w:rsidRPr="004E049F">
        <w:rPr>
          <w:b/>
          <w:color w:val="FF0000"/>
          <w:sz w:val="20"/>
          <w:szCs w:val="20"/>
          <w:lang w:val="uk-UA"/>
        </w:rPr>
        <w:t>ЧЕРВОНОЇ</w:t>
      </w:r>
      <w:r w:rsidR="00794B5A" w:rsidRPr="004E049F">
        <w:rPr>
          <w:sz w:val="20"/>
          <w:szCs w:val="20"/>
          <w:lang w:val="uk-UA"/>
        </w:rPr>
        <w:t>» зони.</w:t>
      </w:r>
    </w:p>
    <w:p w14:paraId="57ADC52F" w14:textId="1EBB3C6C" w:rsidR="00794B5A" w:rsidRPr="004E049F" w:rsidRDefault="00794B5A" w:rsidP="00334121">
      <w:pPr>
        <w:jc w:val="both"/>
        <w:rPr>
          <w:sz w:val="20"/>
          <w:szCs w:val="20"/>
          <w:lang w:val="uk-UA"/>
        </w:rPr>
      </w:pPr>
      <w:r w:rsidRPr="004E049F">
        <w:rPr>
          <w:sz w:val="20"/>
          <w:szCs w:val="20"/>
          <w:lang w:val="uk-UA"/>
        </w:rPr>
        <w:t>У 2014–2018 роках концентрація SO</w:t>
      </w:r>
      <w:r w:rsidRPr="004E049F">
        <w:rPr>
          <w:sz w:val="20"/>
          <w:szCs w:val="20"/>
          <w:vertAlign w:val="subscript"/>
          <w:lang w:val="uk-UA"/>
        </w:rPr>
        <w:t>2</w:t>
      </w:r>
      <w:r w:rsidRPr="004E049F">
        <w:rPr>
          <w:sz w:val="20"/>
          <w:szCs w:val="20"/>
          <w:lang w:val="uk-UA"/>
        </w:rPr>
        <w:t xml:space="preserve"> залишалась на середньому рівні, поступово зростаючи протягом останніх 10 років, тоді як у 2019 році вона стрімко зросла та перевищила рівень ГДК (74 мкг/м</w:t>
      </w:r>
      <w:r w:rsidRPr="004E049F">
        <w:rPr>
          <w:sz w:val="20"/>
          <w:szCs w:val="20"/>
          <w:vertAlign w:val="superscript"/>
          <w:lang w:val="uk-UA"/>
        </w:rPr>
        <w:t>3</w:t>
      </w:r>
      <w:r w:rsidRPr="004E049F">
        <w:rPr>
          <w:sz w:val="20"/>
          <w:szCs w:val="20"/>
          <w:lang w:val="uk-UA"/>
        </w:rPr>
        <w:t>), зокрема, на Бесарабській і Деміївській площах, на площі Перемоги та на вулиці Довженка. У зв'язку з цим концентрації SO</w:t>
      </w:r>
      <w:r w:rsidRPr="004E049F">
        <w:rPr>
          <w:sz w:val="20"/>
          <w:szCs w:val="20"/>
          <w:vertAlign w:val="subscript"/>
          <w:lang w:val="uk-UA"/>
        </w:rPr>
        <w:t>2</w:t>
      </w:r>
      <w:r w:rsidRPr="004E049F">
        <w:rPr>
          <w:sz w:val="20"/>
          <w:szCs w:val="20"/>
          <w:lang w:val="uk-UA"/>
        </w:rPr>
        <w:t xml:space="preserve"> за результатами бенчмаркінгу віднесено до «</w:t>
      </w:r>
      <w:r w:rsidRPr="004E049F">
        <w:rPr>
          <w:b/>
          <w:color w:val="FF0000"/>
          <w:sz w:val="20"/>
          <w:szCs w:val="20"/>
          <w:lang w:val="uk-UA"/>
        </w:rPr>
        <w:t>ЧЕРВОНОЇ</w:t>
      </w:r>
      <w:r w:rsidRPr="004E049F">
        <w:rPr>
          <w:sz w:val="20"/>
          <w:szCs w:val="20"/>
          <w:lang w:val="uk-UA"/>
        </w:rPr>
        <w:t>» зони.</w:t>
      </w:r>
    </w:p>
    <w:p w14:paraId="40727457" w14:textId="6401CB1F" w:rsidR="00794B5A" w:rsidRDefault="00794B5A" w:rsidP="000F2054">
      <w:pPr>
        <w:jc w:val="both"/>
        <w:rPr>
          <w:sz w:val="20"/>
          <w:szCs w:val="20"/>
          <w:lang w:val="uk-UA"/>
        </w:rPr>
      </w:pPr>
      <w:r w:rsidRPr="004E049F">
        <w:rPr>
          <w:sz w:val="20"/>
          <w:szCs w:val="20"/>
          <w:lang w:val="uk-UA"/>
        </w:rPr>
        <w:t>Протягом останнього десятиліття концентрації NO</w:t>
      </w:r>
      <w:r w:rsidRPr="004E049F">
        <w:rPr>
          <w:sz w:val="20"/>
          <w:szCs w:val="20"/>
          <w:vertAlign w:val="subscript"/>
          <w:lang w:val="uk-UA"/>
        </w:rPr>
        <w:t xml:space="preserve">2 </w:t>
      </w:r>
      <w:r w:rsidRPr="004E049F">
        <w:rPr>
          <w:sz w:val="20"/>
          <w:szCs w:val="20"/>
          <w:lang w:val="uk-UA"/>
        </w:rPr>
        <w:t>суттєво перевищували ГДК: максимальне значення — 140 мкг/м</w:t>
      </w:r>
      <w:r w:rsidRPr="004E049F">
        <w:rPr>
          <w:sz w:val="20"/>
          <w:szCs w:val="20"/>
          <w:vertAlign w:val="superscript"/>
          <w:lang w:val="uk-UA"/>
        </w:rPr>
        <w:t>3</w:t>
      </w:r>
      <w:r w:rsidRPr="004E049F">
        <w:rPr>
          <w:sz w:val="20"/>
          <w:szCs w:val="20"/>
          <w:lang w:val="uk-UA"/>
        </w:rPr>
        <w:t xml:space="preserve"> — було зареєстровано у 2015 році. Найвищі концентрації NO</w:t>
      </w:r>
      <w:r w:rsidRPr="004E049F">
        <w:rPr>
          <w:sz w:val="20"/>
          <w:szCs w:val="20"/>
          <w:vertAlign w:val="subscript"/>
          <w:lang w:val="uk-UA"/>
        </w:rPr>
        <w:t>2</w:t>
      </w:r>
      <w:r w:rsidRPr="004E049F">
        <w:rPr>
          <w:sz w:val="20"/>
          <w:szCs w:val="20"/>
          <w:lang w:val="uk-UA"/>
        </w:rPr>
        <w:t xml:space="preserve"> було зареєстровано на проспекті Науки, площах Бесарабській, Перемоги, </w:t>
      </w:r>
      <w:r w:rsidR="000F2054" w:rsidRPr="00B177AD">
        <w:rPr>
          <w:sz w:val="20"/>
          <w:szCs w:val="20"/>
          <w:lang w:val="uk-UA"/>
        </w:rPr>
        <w:t>Деміївській</w:t>
      </w:r>
      <w:r w:rsidRPr="00B177AD">
        <w:rPr>
          <w:sz w:val="20"/>
          <w:szCs w:val="20"/>
          <w:lang w:val="uk-UA"/>
        </w:rPr>
        <w:t>,</w:t>
      </w:r>
      <w:r w:rsidRPr="004E049F">
        <w:rPr>
          <w:sz w:val="20"/>
          <w:szCs w:val="20"/>
          <w:lang w:val="uk-UA"/>
        </w:rPr>
        <w:t xml:space="preserve"> вулицях Довженка, Каунаській, Скляренка, Інженера Бородіна. Загальний рівень забруднення повітря відповідно до Індексу забруднення повітря (AIS) у 2019 році в Києві був, за оцінками, високим, сягаючи згідно з зареєстрованими даними 120 мкг/м</w:t>
      </w:r>
      <w:r w:rsidRPr="004E049F">
        <w:rPr>
          <w:sz w:val="20"/>
          <w:szCs w:val="20"/>
          <w:vertAlign w:val="superscript"/>
          <w:lang w:val="uk-UA"/>
        </w:rPr>
        <w:t>3</w:t>
      </w:r>
      <w:r w:rsidRPr="004E049F">
        <w:rPr>
          <w:sz w:val="20"/>
          <w:szCs w:val="20"/>
          <w:lang w:val="uk-UA"/>
        </w:rPr>
        <w:t>. Через це за результатами бенчмаркінгу концентрацію NO</w:t>
      </w:r>
      <w:r w:rsidRPr="004E049F">
        <w:rPr>
          <w:sz w:val="20"/>
          <w:szCs w:val="20"/>
          <w:vertAlign w:val="subscript"/>
          <w:lang w:val="uk-UA"/>
        </w:rPr>
        <w:t>2</w:t>
      </w:r>
      <w:r w:rsidRPr="004E049F">
        <w:rPr>
          <w:sz w:val="20"/>
          <w:szCs w:val="20"/>
          <w:lang w:val="uk-UA"/>
        </w:rPr>
        <w:t xml:space="preserve"> також віднесено до «</w:t>
      </w:r>
      <w:r w:rsidRPr="004E049F">
        <w:rPr>
          <w:b/>
          <w:color w:val="FF0000"/>
          <w:sz w:val="20"/>
          <w:szCs w:val="20"/>
          <w:lang w:val="uk-UA"/>
        </w:rPr>
        <w:t>ЧЕРВОНОЇ</w:t>
      </w:r>
      <w:r w:rsidRPr="004E049F">
        <w:rPr>
          <w:sz w:val="20"/>
          <w:szCs w:val="20"/>
          <w:lang w:val="uk-UA"/>
        </w:rPr>
        <w:t>» зони.</w:t>
      </w:r>
    </w:p>
    <w:p w14:paraId="01E60666" w14:textId="15EF8DF7" w:rsidR="00794B5A" w:rsidRDefault="00794B5A" w:rsidP="00F877F9">
      <w:pPr>
        <w:spacing w:after="0" w:line="240" w:lineRule="auto"/>
        <w:jc w:val="both"/>
        <w:rPr>
          <w:sz w:val="20"/>
          <w:szCs w:val="20"/>
          <w:lang w:val="uk-UA"/>
        </w:rPr>
      </w:pPr>
      <w:r w:rsidRPr="004E049F">
        <w:rPr>
          <w:sz w:val="20"/>
          <w:szCs w:val="20"/>
          <w:lang w:val="uk-UA"/>
        </w:rPr>
        <w:t xml:space="preserve">У місті діють незалежні ініціативи: SaveEcoBot, AirVisual, </w:t>
      </w:r>
      <w:r w:rsidR="006757CA" w:rsidRPr="00D31045">
        <w:rPr>
          <w:sz w:val="20"/>
          <w:szCs w:val="20"/>
          <w:lang w:val="en-US"/>
        </w:rPr>
        <w:t>Eco</w:t>
      </w:r>
      <w:r w:rsidR="006757CA" w:rsidRPr="00D31045">
        <w:rPr>
          <w:sz w:val="20"/>
          <w:szCs w:val="20"/>
          <w:lang w:val="uk-UA"/>
        </w:rPr>
        <w:t>-</w:t>
      </w:r>
      <w:r w:rsidR="006757CA" w:rsidRPr="00D31045">
        <w:rPr>
          <w:sz w:val="20"/>
          <w:szCs w:val="20"/>
          <w:lang w:val="en-US"/>
        </w:rPr>
        <w:t>City</w:t>
      </w:r>
      <w:r w:rsidR="009D554A" w:rsidRPr="009D554A">
        <w:rPr>
          <w:sz w:val="20"/>
          <w:szCs w:val="20"/>
          <w:lang w:val="uk-UA"/>
        </w:rPr>
        <w:t xml:space="preserve">, </w:t>
      </w:r>
      <w:r w:rsidRPr="004E049F">
        <w:rPr>
          <w:sz w:val="20"/>
          <w:szCs w:val="20"/>
          <w:lang w:val="uk-UA"/>
        </w:rPr>
        <w:t xml:space="preserve">World Air Quality Index, але для використання відповідних даних </w:t>
      </w:r>
      <w:r w:rsidR="009577F8" w:rsidRPr="004E049F">
        <w:rPr>
          <w:sz w:val="20"/>
          <w:szCs w:val="20"/>
          <w:lang w:val="uk-UA"/>
        </w:rPr>
        <w:t xml:space="preserve">як достовірних </w:t>
      </w:r>
      <w:r w:rsidRPr="004E049F">
        <w:rPr>
          <w:sz w:val="20"/>
          <w:szCs w:val="20"/>
          <w:lang w:val="uk-UA"/>
        </w:rPr>
        <w:t>потрібн</w:t>
      </w:r>
      <w:r w:rsidR="009577F8" w:rsidRPr="004E049F">
        <w:rPr>
          <w:sz w:val="20"/>
          <w:szCs w:val="20"/>
          <w:lang w:val="uk-UA"/>
        </w:rPr>
        <w:t>а</w:t>
      </w:r>
      <w:r w:rsidRPr="004E049F">
        <w:rPr>
          <w:sz w:val="20"/>
          <w:szCs w:val="20"/>
          <w:lang w:val="uk-UA"/>
        </w:rPr>
        <w:t xml:space="preserve"> оцін</w:t>
      </w:r>
      <w:r w:rsidR="009577F8" w:rsidRPr="004E049F">
        <w:rPr>
          <w:sz w:val="20"/>
          <w:szCs w:val="20"/>
          <w:lang w:val="uk-UA"/>
        </w:rPr>
        <w:t xml:space="preserve">ка </w:t>
      </w:r>
      <w:r w:rsidRPr="004E049F">
        <w:rPr>
          <w:sz w:val="20"/>
          <w:szCs w:val="20"/>
          <w:lang w:val="uk-UA"/>
        </w:rPr>
        <w:t>їх як</w:t>
      </w:r>
      <w:r w:rsidR="009577F8" w:rsidRPr="004E049F">
        <w:rPr>
          <w:sz w:val="20"/>
          <w:szCs w:val="20"/>
          <w:lang w:val="uk-UA"/>
        </w:rPr>
        <w:t>ості</w:t>
      </w:r>
      <w:r w:rsidRPr="004E049F">
        <w:rPr>
          <w:sz w:val="20"/>
          <w:szCs w:val="20"/>
          <w:lang w:val="uk-UA"/>
        </w:rPr>
        <w:t xml:space="preserve"> </w:t>
      </w:r>
      <w:r w:rsidR="009577F8" w:rsidRPr="004E049F">
        <w:rPr>
          <w:sz w:val="20"/>
          <w:szCs w:val="20"/>
          <w:lang w:val="uk-UA"/>
        </w:rPr>
        <w:t xml:space="preserve">або </w:t>
      </w:r>
      <w:r w:rsidRPr="004E049F">
        <w:rPr>
          <w:sz w:val="20"/>
          <w:szCs w:val="20"/>
          <w:lang w:val="uk-UA"/>
        </w:rPr>
        <w:t>верифікаці</w:t>
      </w:r>
      <w:r w:rsidR="009577F8" w:rsidRPr="004E049F">
        <w:rPr>
          <w:sz w:val="20"/>
          <w:szCs w:val="20"/>
          <w:lang w:val="uk-UA"/>
        </w:rPr>
        <w:t>я</w:t>
      </w:r>
      <w:r w:rsidRPr="004E049F">
        <w:rPr>
          <w:sz w:val="20"/>
          <w:szCs w:val="20"/>
          <w:lang w:val="uk-UA"/>
        </w:rPr>
        <w:t>.</w:t>
      </w:r>
      <w:r w:rsidR="00124C1E" w:rsidRPr="004E049F">
        <w:rPr>
          <w:sz w:val="20"/>
          <w:szCs w:val="20"/>
          <w:lang w:val="uk-UA"/>
        </w:rPr>
        <w:t xml:space="preserve"> </w:t>
      </w:r>
      <w:r w:rsidRPr="004E049F">
        <w:rPr>
          <w:sz w:val="20"/>
          <w:szCs w:val="20"/>
          <w:lang w:val="uk-UA"/>
        </w:rPr>
        <w:t>На рівні міста затверджено Концепцію охорони атмосферного повітря, в якій окреслено ініціативи та напрямки вдосконалення.</w:t>
      </w:r>
    </w:p>
    <w:p w14:paraId="26E8559E" w14:textId="108829BF" w:rsidR="00F877F9" w:rsidRDefault="00F877F9" w:rsidP="00F877F9">
      <w:pPr>
        <w:spacing w:after="0" w:line="240" w:lineRule="auto"/>
        <w:jc w:val="both"/>
        <w:rPr>
          <w:rFonts w:eastAsia="Calibri" w:cstheme="minorHAnsi"/>
          <w:sz w:val="20"/>
          <w:szCs w:val="20"/>
          <w:lang w:val="uk-UA" w:eastAsia="ru-RU"/>
        </w:rPr>
      </w:pPr>
      <w:r w:rsidRPr="00F877F9">
        <w:rPr>
          <w:rFonts w:eastAsia="Calibri" w:cstheme="minorHAnsi"/>
          <w:bCs/>
          <w:sz w:val="20"/>
          <w:szCs w:val="20"/>
          <w:lang w:val="uk-UA" w:eastAsia="uk-UA"/>
        </w:rPr>
        <w:t>Н</w:t>
      </w:r>
      <w:r w:rsidRPr="00F877F9">
        <w:rPr>
          <w:rFonts w:eastAsia="Calibri" w:cstheme="minorHAnsi"/>
          <w:sz w:val="20"/>
          <w:szCs w:val="20"/>
          <w:lang w:val="uk-UA" w:eastAsia="ru-RU"/>
        </w:rPr>
        <w:t xml:space="preserve">езалежні ініціативи «ЛУН місто» (за посиланням https://misto.lun.ua/air/kyiv), SaveEcoBot (за посиланням </w:t>
      </w:r>
      <w:hyperlink r:id="rId50" w:history="1">
        <w:r w:rsidRPr="00F877F9">
          <w:rPr>
            <w:rFonts w:eastAsia="Calibri" w:cstheme="minorHAnsi"/>
            <w:sz w:val="20"/>
            <w:szCs w:val="20"/>
            <w:lang w:val="uk-UA" w:eastAsia="ru-RU"/>
          </w:rPr>
          <w:t>https://www.saveecobot.com/maps/kyiv</w:t>
        </w:r>
      </w:hyperlink>
      <w:r w:rsidRPr="00F877F9">
        <w:rPr>
          <w:rFonts w:eastAsia="Calibri" w:cstheme="minorHAnsi"/>
          <w:sz w:val="20"/>
          <w:szCs w:val="20"/>
          <w:lang w:val="uk-UA" w:eastAsia="ru-RU"/>
        </w:rPr>
        <w:t xml:space="preserve">) транслюють дані муніципальної системи контролю якості повітря, </w:t>
      </w:r>
      <w:r w:rsidR="005B3DFE">
        <w:rPr>
          <w:rFonts w:eastAsia="Calibri" w:cstheme="minorHAnsi"/>
          <w:sz w:val="20"/>
          <w:szCs w:val="20"/>
          <w:lang w:val="uk-UA" w:eastAsia="ru-RU"/>
        </w:rPr>
        <w:t>зокрема</w:t>
      </w:r>
      <w:r w:rsidRPr="00F877F9">
        <w:rPr>
          <w:rFonts w:eastAsia="Calibri" w:cstheme="minorHAnsi"/>
          <w:sz w:val="20"/>
          <w:szCs w:val="20"/>
          <w:lang w:val="uk-UA" w:eastAsia="ru-RU"/>
        </w:rPr>
        <w:t xml:space="preserve"> проведена робота над похибками даних та проведені налаштування громадської системи моніторингу. С</w:t>
      </w:r>
      <w:r w:rsidRPr="00F877F9">
        <w:rPr>
          <w:rFonts w:eastAsia="Calibri" w:cstheme="minorHAnsi"/>
          <w:sz w:val="20"/>
          <w:szCs w:val="20"/>
          <w:shd w:val="clear" w:color="auto" w:fill="FFFFFF"/>
          <w:lang w:val="uk-UA" w:eastAsia="ru-RU"/>
        </w:rPr>
        <w:t xml:space="preserve">айт міжнародної компанії </w:t>
      </w:r>
      <w:r w:rsidRPr="00F877F9">
        <w:rPr>
          <w:rFonts w:eastAsia="Calibri" w:cstheme="minorHAnsi"/>
          <w:sz w:val="20"/>
          <w:szCs w:val="20"/>
          <w:lang w:val="uk-UA" w:eastAsia="ru-RU"/>
        </w:rPr>
        <w:t xml:space="preserve">Word Air Quality Index </w:t>
      </w:r>
      <w:r w:rsidRPr="00F877F9">
        <w:rPr>
          <w:rFonts w:eastAsia="Calibri" w:cstheme="minorHAnsi"/>
          <w:sz w:val="20"/>
          <w:szCs w:val="20"/>
          <w:shd w:val="clear" w:color="auto" w:fill="FFFFFF"/>
          <w:lang w:val="uk-UA" w:eastAsia="ru-RU"/>
        </w:rPr>
        <w:t xml:space="preserve">«IQAir» </w:t>
      </w:r>
      <w:r w:rsidRPr="00F877F9">
        <w:rPr>
          <w:rFonts w:eastAsia="Calibri" w:cstheme="minorHAnsi"/>
          <w:sz w:val="20"/>
          <w:szCs w:val="20"/>
          <w:lang w:val="uk-UA" w:eastAsia="ru-RU"/>
        </w:rPr>
        <w:t>вже публікує дані муніципальної системи моніторингу</w:t>
      </w:r>
      <w:r w:rsidRPr="00F877F9">
        <w:rPr>
          <w:rFonts w:eastAsia="Calibri" w:cstheme="minorHAnsi"/>
          <w:sz w:val="20"/>
          <w:szCs w:val="20"/>
          <w:shd w:val="clear" w:color="auto" w:fill="FFFFFF"/>
          <w:lang w:val="uk-UA" w:eastAsia="ru-RU"/>
        </w:rPr>
        <w:t xml:space="preserve"> (</w:t>
      </w:r>
      <w:hyperlink r:id="rId51" w:tgtFrame="_blank" w:history="1">
        <w:r w:rsidRPr="00F877F9">
          <w:rPr>
            <w:rFonts w:eastAsia="Calibri" w:cstheme="minorHAnsi"/>
            <w:sz w:val="20"/>
            <w:szCs w:val="20"/>
            <w:lang w:val="uk-UA" w:eastAsia="ru-RU"/>
          </w:rPr>
          <w:t>https://www.iqair.com/profile/kyivcity</w:t>
        </w:r>
      </w:hyperlink>
      <w:r w:rsidRPr="00F877F9">
        <w:rPr>
          <w:rFonts w:eastAsia="Calibri" w:cstheme="minorHAnsi"/>
          <w:sz w:val="20"/>
          <w:szCs w:val="20"/>
          <w:lang w:val="uk-UA" w:eastAsia="ru-RU"/>
        </w:rPr>
        <w:t>)</w:t>
      </w:r>
      <w:r>
        <w:rPr>
          <w:rFonts w:eastAsia="Calibri" w:cstheme="minorHAnsi"/>
          <w:sz w:val="20"/>
          <w:szCs w:val="20"/>
          <w:lang w:val="uk-UA" w:eastAsia="ru-RU"/>
        </w:rPr>
        <w:t>.</w:t>
      </w:r>
    </w:p>
    <w:p w14:paraId="75F0700A" w14:textId="77777777" w:rsidR="001314E6" w:rsidRPr="00F877F9" w:rsidRDefault="001314E6" w:rsidP="00F877F9">
      <w:pPr>
        <w:spacing w:after="0" w:line="240" w:lineRule="auto"/>
        <w:jc w:val="both"/>
        <w:rPr>
          <w:rFonts w:cstheme="minorHAnsi"/>
          <w:sz w:val="20"/>
          <w:szCs w:val="20"/>
          <w:lang w:val="uk-UA"/>
        </w:rPr>
      </w:pPr>
    </w:p>
    <w:p w14:paraId="709033E5" w14:textId="77777777" w:rsidR="004A7520" w:rsidRPr="004E049F" w:rsidRDefault="00794B5A" w:rsidP="00D227F4">
      <w:pPr>
        <w:spacing w:after="0" w:line="240" w:lineRule="auto"/>
        <w:jc w:val="both"/>
        <w:rPr>
          <w:sz w:val="20"/>
          <w:szCs w:val="20"/>
          <w:lang w:val="uk-UA"/>
        </w:rPr>
      </w:pPr>
      <w:r w:rsidRPr="004E049F">
        <w:rPr>
          <w:sz w:val="20"/>
          <w:szCs w:val="20"/>
          <w:lang w:val="uk-UA"/>
        </w:rPr>
        <w:t>У 2020 році Київська міська державна адміністрація ініціювала програму встановлення станцій моніторингу якості повітря, що передаватимуть дані в Інтернет: із запланованих 22 станцій до кінця 2020 року було введено в експлуатацію дві</w:t>
      </w:r>
      <w:r w:rsidR="00565BF3" w:rsidRPr="004E049F">
        <w:rPr>
          <w:sz w:val="20"/>
          <w:szCs w:val="20"/>
          <w:lang w:val="uk-UA"/>
        </w:rPr>
        <w:t>.</w:t>
      </w:r>
    </w:p>
    <w:p w14:paraId="6723C4EA" w14:textId="6B33BEB4" w:rsidR="004E2E63" w:rsidRDefault="003F27FF" w:rsidP="00D227F4">
      <w:pPr>
        <w:spacing w:after="0" w:line="240" w:lineRule="auto"/>
        <w:jc w:val="both"/>
        <w:rPr>
          <w:rFonts w:eastAsia="Calibri" w:cstheme="minorHAnsi"/>
          <w:sz w:val="20"/>
          <w:szCs w:val="20"/>
          <w:bdr w:val="none" w:sz="0" w:space="0" w:color="auto" w:frame="1"/>
          <w:lang w:val="uk-UA" w:eastAsia="ru-RU"/>
        </w:rPr>
      </w:pPr>
      <w:bookmarkStart w:id="70" w:name="_Toc74840455"/>
      <w:bookmarkStart w:id="71" w:name="_Toc83203355"/>
      <w:r>
        <w:rPr>
          <w:rFonts w:eastAsia="Calibri" w:cstheme="minorHAnsi"/>
          <w:sz w:val="20"/>
          <w:szCs w:val="20"/>
          <w:bdr w:val="none" w:sz="0" w:space="0" w:color="auto" w:frame="1"/>
          <w:lang w:val="uk-UA" w:eastAsia="ru-RU"/>
        </w:rPr>
        <w:t xml:space="preserve">Станом на кінець 2022 року </w:t>
      </w:r>
      <w:r w:rsidR="00D227F4" w:rsidRPr="00D227F4">
        <w:rPr>
          <w:rFonts w:eastAsia="Calibri" w:cstheme="minorHAnsi"/>
          <w:sz w:val="20"/>
          <w:szCs w:val="20"/>
          <w:bdr w:val="none" w:sz="0" w:space="0" w:color="auto" w:frame="1"/>
          <w:lang w:val="uk-UA" w:eastAsia="ru-RU"/>
        </w:rPr>
        <w:t xml:space="preserve">функціонують 5 референтних пунктів </w:t>
      </w:r>
      <w:r w:rsidR="00D227F4" w:rsidRPr="00D227F4">
        <w:rPr>
          <w:rFonts w:eastAsia="Calibri" w:cstheme="minorHAnsi"/>
          <w:sz w:val="20"/>
          <w:szCs w:val="20"/>
          <w:shd w:val="clear" w:color="auto" w:fill="FFFFFF"/>
          <w:lang w:val="uk-UA" w:eastAsia="ru-RU"/>
        </w:rPr>
        <w:t>спостережень за забрудненням атмосферного повітря</w:t>
      </w:r>
      <w:r w:rsidR="00D227F4" w:rsidRPr="00D227F4">
        <w:rPr>
          <w:rFonts w:eastAsia="Calibri" w:cstheme="minorHAnsi"/>
          <w:sz w:val="20"/>
          <w:szCs w:val="20"/>
          <w:bdr w:val="none" w:sz="0" w:space="0" w:color="auto" w:frame="1"/>
          <w:lang w:val="uk-UA" w:eastAsia="ru-RU"/>
        </w:rPr>
        <w:t xml:space="preserve">. Зазначена система забезпечує оперативною об’єктивною інформацією про стан </w:t>
      </w:r>
      <w:r w:rsidR="00D227F4" w:rsidRPr="00D227F4">
        <w:rPr>
          <w:rFonts w:eastAsia="Calibri" w:cstheme="minorHAnsi"/>
          <w:sz w:val="20"/>
          <w:szCs w:val="20"/>
          <w:bdr w:val="none" w:sz="0" w:space="0" w:color="auto" w:frame="1"/>
          <w:lang w:val="uk-UA" w:eastAsia="ru-RU"/>
        </w:rPr>
        <w:lastRenderedPageBreak/>
        <w:t>довкілля органи державної влади та мешканців міста. Дані якості повітря постів автоматичного моніторингу виводяться у режимі реального часу на онлайн-мапу та у мобільному застосунку «Київ Цифровий».</w:t>
      </w:r>
    </w:p>
    <w:p w14:paraId="70983662" w14:textId="77777777" w:rsidR="00AF7B83" w:rsidRPr="00D227F4" w:rsidRDefault="00AF7B83" w:rsidP="00D227F4">
      <w:pPr>
        <w:spacing w:after="0" w:line="240" w:lineRule="auto"/>
        <w:jc w:val="both"/>
        <w:rPr>
          <w:rFonts w:eastAsiaTheme="majorEastAsia" w:cstheme="minorHAnsi"/>
          <w:color w:val="1F3763" w:themeColor="accent1" w:themeShade="7F"/>
          <w:sz w:val="20"/>
          <w:szCs w:val="20"/>
          <w:lang w:val="uk-UA"/>
        </w:rPr>
      </w:pPr>
    </w:p>
    <w:p w14:paraId="624624FD" w14:textId="77777777" w:rsidR="004A7520" w:rsidRPr="004E049F" w:rsidRDefault="00FA57A3" w:rsidP="00265A38">
      <w:pPr>
        <w:pStyle w:val="21"/>
        <w:numPr>
          <w:ilvl w:val="1"/>
          <w:numId w:val="1"/>
        </w:numPr>
        <w:rPr>
          <w:lang w:val="uk-UA"/>
        </w:rPr>
      </w:pPr>
      <w:bookmarkStart w:id="72" w:name="_Toc114670588"/>
      <w:r w:rsidRPr="004E049F">
        <w:rPr>
          <w:lang w:val="uk-UA"/>
        </w:rPr>
        <w:t>Якість та доступність води</w:t>
      </w:r>
      <w:bookmarkEnd w:id="70"/>
      <w:bookmarkEnd w:id="71"/>
      <w:bookmarkEnd w:id="72"/>
    </w:p>
    <w:p w14:paraId="3805F1E6" w14:textId="77777777" w:rsidR="004C7A7C" w:rsidRPr="004E049F" w:rsidRDefault="00A41126" w:rsidP="00565BF3">
      <w:pPr>
        <w:ind w:left="35"/>
        <w:rPr>
          <w:lang w:val="uk-UA"/>
        </w:rPr>
      </w:pPr>
      <w:r w:rsidRPr="004E049F">
        <w:rPr>
          <w:noProof/>
          <w:lang w:val="ru-RU" w:eastAsia="ru-RU"/>
        </w:rPr>
        <w:drawing>
          <wp:inline distT="0" distB="0" distL="0" distR="0" wp14:anchorId="34775CE8" wp14:editId="57B9480D">
            <wp:extent cx="3283889" cy="149443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99707" cy="1501633"/>
                    </a:xfrm>
                    <a:prstGeom prst="rect">
                      <a:avLst/>
                    </a:prstGeom>
                    <a:noFill/>
                  </pic:spPr>
                </pic:pic>
              </a:graphicData>
            </a:graphic>
          </wp:inline>
        </w:drawing>
      </w:r>
    </w:p>
    <w:p w14:paraId="571DE549" w14:textId="2C585802" w:rsidR="0049366E" w:rsidRPr="004E049F" w:rsidRDefault="0049366E" w:rsidP="001B588A">
      <w:pPr>
        <w:jc w:val="both"/>
        <w:rPr>
          <w:sz w:val="20"/>
          <w:szCs w:val="20"/>
          <w:lang w:val="uk-UA"/>
        </w:rPr>
      </w:pPr>
      <w:r w:rsidRPr="004E049F">
        <w:rPr>
          <w:sz w:val="20"/>
          <w:szCs w:val="20"/>
          <w:lang w:val="uk-UA"/>
        </w:rPr>
        <w:t>Дані про виміри БСК та вмісту нітрогену амонійного (NH4) у воді Київського водосховища було одержано від Державного агентства водних ресурсів України. Недостатньо контролювати якість води у Дніпрі лише в межах міста; до того ж, зараз вимірюються лише 16 параметрів, тоді як директиви ЄС наголошують на необхідності вимірювання понад 45 параметрів. Починаючи з 2021 року, програма моніторингу охоплюватиме понад 60 параметрів (включно з пріоритетними та специфічними для басейну речовинами). Попри те, що за результатами бенчмаркінгу показник БСК потрапив до «</w:t>
      </w:r>
      <w:r w:rsidR="00F258D5" w:rsidRPr="004E049F">
        <w:rPr>
          <w:b/>
          <w:color w:val="FFC000"/>
          <w:sz w:val="20"/>
          <w:szCs w:val="20"/>
          <w:lang w:val="uk-UA"/>
        </w:rPr>
        <w:t>ЖОВТОЇ</w:t>
      </w:r>
      <w:r w:rsidRPr="004E049F">
        <w:rPr>
          <w:sz w:val="20"/>
          <w:szCs w:val="20"/>
          <w:lang w:val="uk-UA"/>
        </w:rPr>
        <w:t>» категорії, наявні дані вказують на тенденцію до зростання середнього значення та його наближення до «червоної» зони. Для того, щоб повернути цю негативну тенденцію навспак, потрібно шукати розв'язання зазначеної проблеми.</w:t>
      </w:r>
    </w:p>
    <w:p w14:paraId="30F20E77" w14:textId="77777777" w:rsidR="0049366E" w:rsidRPr="004E049F" w:rsidRDefault="00C87D4C" w:rsidP="008D2972">
      <w:pPr>
        <w:rPr>
          <w:sz w:val="20"/>
          <w:szCs w:val="20"/>
          <w:lang w:val="uk-UA"/>
        </w:rPr>
      </w:pPr>
      <w:r w:rsidRPr="004E049F">
        <w:rPr>
          <w:noProof/>
          <w:lang w:val="ru-RU" w:eastAsia="ru-RU"/>
        </w:rPr>
        <w:drawing>
          <wp:anchor distT="0" distB="0" distL="114300" distR="114300" simplePos="0" relativeHeight="250509824" behindDoc="0" locked="0" layoutInCell="1" allowOverlap="1" wp14:anchorId="004D0642" wp14:editId="7A0DFF6C">
            <wp:simplePos x="0" y="0"/>
            <wp:positionH relativeFrom="column">
              <wp:posOffset>1785620</wp:posOffset>
            </wp:positionH>
            <wp:positionV relativeFrom="paragraph">
              <wp:posOffset>0</wp:posOffset>
            </wp:positionV>
            <wp:extent cx="3959860" cy="1994535"/>
            <wp:effectExtent l="0" t="0" r="2540" b="5715"/>
            <wp:wrapSquare wrapText="bothSides"/>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r="44887" b="9564"/>
                    <a:stretch/>
                  </pic:blipFill>
                  <pic:spPr bwMode="auto">
                    <a:xfrm>
                      <a:off x="0" y="0"/>
                      <a:ext cx="3959860" cy="1994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366E" w:rsidRPr="004E049F">
        <w:rPr>
          <w:sz w:val="20"/>
          <w:szCs w:val="20"/>
          <w:lang w:val="uk-UA"/>
        </w:rPr>
        <w:t>Концентрації аміаку (NH4) невпинно зростають з 2007 року, причому вони сягали «червоного» рівня бенчмарку в усі роки, крім 2020, хоча в цілому видно тенденцію до поліпшення ситуації. Станція моніторингу розташована на Дніпрі (Київське водосховище), приблизно в 15 км вище за течією від міста, недалеко від забору питної води для Києва. На сьогодні цю категорію віднесено до «</w:t>
      </w:r>
      <w:r w:rsidR="00F258D5" w:rsidRPr="004E049F">
        <w:rPr>
          <w:b/>
          <w:color w:val="FFC000"/>
          <w:sz w:val="20"/>
          <w:szCs w:val="20"/>
          <w:lang w:val="uk-UA"/>
        </w:rPr>
        <w:t>ЖОВТОЇ</w:t>
      </w:r>
      <w:r w:rsidR="0049366E" w:rsidRPr="004E049F">
        <w:rPr>
          <w:sz w:val="20"/>
          <w:szCs w:val="20"/>
          <w:lang w:val="uk-UA"/>
        </w:rPr>
        <w:t xml:space="preserve">» зони.    </w:t>
      </w:r>
    </w:p>
    <w:p w14:paraId="5121C91D" w14:textId="77777777" w:rsidR="0049366E" w:rsidRPr="004E049F" w:rsidRDefault="0049366E" w:rsidP="001B588A">
      <w:pPr>
        <w:spacing w:after="0"/>
        <w:jc w:val="both"/>
        <w:rPr>
          <w:sz w:val="20"/>
          <w:szCs w:val="20"/>
          <w:lang w:val="uk-UA"/>
        </w:rPr>
      </w:pPr>
      <w:r w:rsidRPr="004E049F">
        <w:rPr>
          <w:sz w:val="20"/>
          <w:szCs w:val="20"/>
          <w:lang w:val="uk-UA"/>
        </w:rPr>
        <w:t>Дані Міністерства охорони здоров'я вказують на те, що 94% проб води відповідають стандартам якості питної води. До зазначеного рівня ця частка невпинно знижувалася з 99% у 2014 році. Це є підставою для віднесення показника до «</w:t>
      </w:r>
      <w:r w:rsidRPr="004E049F">
        <w:rPr>
          <w:b/>
          <w:color w:val="FFC000"/>
          <w:sz w:val="20"/>
          <w:szCs w:val="20"/>
          <w:lang w:val="uk-UA"/>
        </w:rPr>
        <w:t>ЖОВТОЇ</w:t>
      </w:r>
      <w:r w:rsidRPr="004E049F">
        <w:rPr>
          <w:sz w:val="20"/>
          <w:szCs w:val="20"/>
          <w:lang w:val="uk-UA"/>
        </w:rPr>
        <w:t>» зони, причому цю тенденцію потрібно повернути навспак, щоб уникнути його потрапляння в майбутньому до червоної зони. Улітку в рекреаційних зонах рівень мікробного забруднення (включно з синьо-зеленими водоростями), спричинений забрудненням поживними речовинами, низьким рівнем води в межень і зростанням температур унаслідок зміни клімату, часто є вищим за максимальний рівень, установлений національними стандартами.</w:t>
      </w:r>
    </w:p>
    <w:p w14:paraId="182D4E3B" w14:textId="2EF2B2DB" w:rsidR="0049366E" w:rsidRPr="004E049F" w:rsidRDefault="0049366E" w:rsidP="001B588A">
      <w:pPr>
        <w:spacing w:after="0"/>
        <w:jc w:val="both"/>
        <w:rPr>
          <w:sz w:val="20"/>
          <w:szCs w:val="20"/>
          <w:lang w:val="uk-UA"/>
        </w:rPr>
      </w:pPr>
      <w:r w:rsidRPr="004E049F">
        <w:rPr>
          <w:sz w:val="20"/>
          <w:szCs w:val="20"/>
          <w:lang w:val="uk-UA"/>
        </w:rPr>
        <w:t>Загальний стан зливових колекторів є незадовільним, а їх технічне обслуговування проводиться в обмеженому обсязі, що призводить до засмічення та локалізованого підтоплення</w:t>
      </w:r>
      <w:r w:rsidR="004C0E22">
        <w:rPr>
          <w:sz w:val="20"/>
          <w:szCs w:val="20"/>
          <w:lang w:val="uk-UA"/>
        </w:rPr>
        <w:t xml:space="preserve"> /затоплення</w:t>
      </w:r>
      <w:r w:rsidRPr="004E049F">
        <w:rPr>
          <w:sz w:val="20"/>
          <w:szCs w:val="20"/>
          <w:lang w:val="uk-UA"/>
        </w:rPr>
        <w:t>. Цей чинник та стоки міських поверхневих вод є ризиком, що загрожує джерелам ґрунтових вод і малим річкам (наприклад, річки Либідь).</w:t>
      </w:r>
    </w:p>
    <w:p w14:paraId="1D1EE81B" w14:textId="0A4EF8D6" w:rsidR="0049366E" w:rsidRPr="00644F83" w:rsidRDefault="0049366E" w:rsidP="001B588A">
      <w:pPr>
        <w:spacing w:after="0"/>
        <w:jc w:val="both"/>
        <w:rPr>
          <w:sz w:val="20"/>
          <w:szCs w:val="20"/>
          <w:lang w:val="uk-UA"/>
        </w:rPr>
      </w:pPr>
      <w:bookmarkStart w:id="73" w:name="_Toc74840456"/>
      <w:bookmarkStart w:id="74" w:name="_Toc83203356"/>
      <w:r w:rsidRPr="004E049F">
        <w:rPr>
          <w:sz w:val="20"/>
          <w:szCs w:val="20"/>
          <w:lang w:val="uk-UA"/>
        </w:rPr>
        <w:t xml:space="preserve">Чимало громадян купують питну воду, </w:t>
      </w:r>
      <w:r w:rsidR="00240721" w:rsidRPr="00644F83">
        <w:rPr>
          <w:sz w:val="20"/>
          <w:szCs w:val="20"/>
          <w:lang w:val="uk-UA"/>
        </w:rPr>
        <w:t xml:space="preserve">або використовують її з бюветних комплексів артезіанського водопостачання, </w:t>
      </w:r>
      <w:r w:rsidRPr="00644F83">
        <w:rPr>
          <w:sz w:val="20"/>
          <w:szCs w:val="20"/>
          <w:lang w:val="uk-UA"/>
        </w:rPr>
        <w:t xml:space="preserve">оскільки довіра до води з мережі водопостачання вельми низька. </w:t>
      </w:r>
      <w:r w:rsidR="00240721" w:rsidRPr="00644F83">
        <w:rPr>
          <w:sz w:val="20"/>
          <w:szCs w:val="20"/>
          <w:lang w:val="uk-UA"/>
        </w:rPr>
        <w:t xml:space="preserve">Станом на сьогодні питна вода, яка подається у місто Дніпровською водопровідною станцією (а це 30 %) знезаражується </w:t>
      </w:r>
      <w:r w:rsidR="00240721" w:rsidRPr="00644F83">
        <w:rPr>
          <w:sz w:val="20"/>
          <w:szCs w:val="20"/>
          <w:lang w:val="uk-UA"/>
        </w:rPr>
        <w:lastRenderedPageBreak/>
        <w:t xml:space="preserve">діоксидом хлору, 10 % питної води, яка подається у місто з підземних водоносних горизонтів (артезіанських свердловин) проходить знезараження низькоконцентрованим гіпохлоритом натрію, а 60% питної води на Деснянській водопровідній станції – рідким хлором; </w:t>
      </w:r>
      <w:r w:rsidRPr="00644F83">
        <w:rPr>
          <w:sz w:val="20"/>
          <w:szCs w:val="20"/>
          <w:lang w:val="uk-UA"/>
        </w:rPr>
        <w:t xml:space="preserve">крім того, сама мережа трубопроводів — стара й перебуває в незадовільному стані. </w:t>
      </w:r>
    </w:p>
    <w:p w14:paraId="45BB0FE7" w14:textId="7A5E9189" w:rsidR="0049366E" w:rsidRPr="004E049F" w:rsidRDefault="0049366E" w:rsidP="00302FE0">
      <w:pPr>
        <w:spacing w:after="0"/>
        <w:jc w:val="both"/>
        <w:rPr>
          <w:sz w:val="20"/>
          <w:szCs w:val="20"/>
          <w:lang w:val="uk-UA"/>
        </w:rPr>
      </w:pPr>
      <w:r w:rsidRPr="004E049F">
        <w:rPr>
          <w:sz w:val="20"/>
          <w:szCs w:val="20"/>
          <w:lang w:val="uk-UA"/>
        </w:rPr>
        <w:t>Водоочисні споруди на сьогоднішній день не працюють в оптимальному режимі, а поточний обсяг інвестицій у їх удосконалення є недостатнім</w:t>
      </w:r>
      <w:r w:rsidRPr="003C6B07">
        <w:rPr>
          <w:sz w:val="20"/>
          <w:szCs w:val="20"/>
          <w:lang w:val="uk-UA"/>
        </w:rPr>
        <w:t>. Нині жодна з</w:t>
      </w:r>
      <w:r w:rsidR="00302FE0" w:rsidRPr="003C6B07">
        <w:rPr>
          <w:sz w:val="20"/>
          <w:szCs w:val="20"/>
          <w:lang w:val="uk-UA"/>
        </w:rPr>
        <w:t>і</w:t>
      </w:r>
      <w:r w:rsidRPr="003C6B07">
        <w:rPr>
          <w:sz w:val="20"/>
          <w:szCs w:val="20"/>
          <w:lang w:val="uk-UA"/>
        </w:rPr>
        <w:t xml:space="preserve"> споруд </w:t>
      </w:r>
      <w:r w:rsidR="00302FE0" w:rsidRPr="003C6B07">
        <w:rPr>
          <w:sz w:val="20"/>
          <w:szCs w:val="20"/>
          <w:lang w:val="uk-UA"/>
        </w:rPr>
        <w:t xml:space="preserve">з очистки стічних вод </w:t>
      </w:r>
      <w:r w:rsidRPr="003C6B07">
        <w:rPr>
          <w:sz w:val="20"/>
          <w:szCs w:val="20"/>
          <w:lang w:val="uk-UA"/>
        </w:rPr>
        <w:t>в Україні не</w:t>
      </w:r>
      <w:r w:rsidR="00305332" w:rsidRPr="003C6B07">
        <w:rPr>
          <w:sz w:val="20"/>
          <w:szCs w:val="20"/>
          <w:lang w:val="uk-UA"/>
        </w:rPr>
        <w:t xml:space="preserve"> </w:t>
      </w:r>
      <w:r w:rsidRPr="003C6B07">
        <w:rPr>
          <w:sz w:val="20"/>
          <w:szCs w:val="20"/>
          <w:lang w:val="uk-UA"/>
        </w:rPr>
        <w:t xml:space="preserve">має потужностей третинного очищення стічних вод з видаленням </w:t>
      </w:r>
      <w:r w:rsidR="00302FE0" w:rsidRPr="003C6B07">
        <w:rPr>
          <w:sz w:val="20"/>
          <w:szCs w:val="20"/>
          <w:lang w:val="uk-UA"/>
        </w:rPr>
        <w:t xml:space="preserve">сполук </w:t>
      </w:r>
      <w:r w:rsidRPr="003C6B07">
        <w:rPr>
          <w:sz w:val="20"/>
          <w:szCs w:val="20"/>
          <w:lang w:val="uk-UA"/>
        </w:rPr>
        <w:t>фосфору: наразі видаляється лише до 30%. На національному рівні розглядаються ініціативи щодо скорочення</w:t>
      </w:r>
      <w:r w:rsidRPr="004E049F">
        <w:rPr>
          <w:sz w:val="20"/>
          <w:szCs w:val="20"/>
          <w:lang w:val="uk-UA"/>
        </w:rPr>
        <w:t xml:space="preserve"> обсягів використання фосфатовмісних мийних засобів.</w:t>
      </w:r>
    </w:p>
    <w:p w14:paraId="345DDE52" w14:textId="0AB6338B" w:rsidR="00C86349" w:rsidRPr="004E049F" w:rsidRDefault="0049366E">
      <w:pPr>
        <w:spacing w:after="0"/>
        <w:jc w:val="both"/>
        <w:rPr>
          <w:sz w:val="20"/>
          <w:szCs w:val="20"/>
          <w:lang w:val="uk-UA"/>
        </w:rPr>
      </w:pPr>
      <w:r w:rsidRPr="004E049F">
        <w:rPr>
          <w:sz w:val="20"/>
          <w:szCs w:val="20"/>
          <w:lang w:val="uk-UA"/>
        </w:rPr>
        <w:t>Сво</w:t>
      </w:r>
      <w:r w:rsidR="00240721">
        <w:rPr>
          <w:sz w:val="20"/>
          <w:szCs w:val="20"/>
          <w:lang w:val="uk-UA"/>
        </w:rPr>
        <w:t>ю</w:t>
      </w:r>
      <w:r w:rsidRPr="004E049F">
        <w:rPr>
          <w:sz w:val="20"/>
          <w:szCs w:val="20"/>
          <w:lang w:val="uk-UA"/>
        </w:rPr>
        <w:t xml:space="preserve"> потреб</w:t>
      </w:r>
      <w:r w:rsidR="00240721">
        <w:rPr>
          <w:sz w:val="20"/>
          <w:szCs w:val="20"/>
          <w:lang w:val="uk-UA"/>
        </w:rPr>
        <w:t>у</w:t>
      </w:r>
      <w:r w:rsidRPr="004E049F">
        <w:rPr>
          <w:sz w:val="20"/>
          <w:szCs w:val="20"/>
          <w:lang w:val="uk-UA"/>
        </w:rPr>
        <w:t xml:space="preserve"> </w:t>
      </w:r>
      <w:r w:rsidR="00240721">
        <w:rPr>
          <w:sz w:val="20"/>
          <w:szCs w:val="20"/>
          <w:lang w:val="uk-UA"/>
        </w:rPr>
        <w:t>у</w:t>
      </w:r>
      <w:r w:rsidRPr="004E049F">
        <w:rPr>
          <w:sz w:val="20"/>
          <w:szCs w:val="20"/>
          <w:lang w:val="uk-UA"/>
        </w:rPr>
        <w:t xml:space="preserve"> питній воді </w:t>
      </w:r>
      <w:r w:rsidR="00240721" w:rsidRPr="00644F83">
        <w:rPr>
          <w:sz w:val="20"/>
          <w:szCs w:val="20"/>
          <w:lang w:val="uk-UA"/>
        </w:rPr>
        <w:t xml:space="preserve">споживачі міста </w:t>
      </w:r>
      <w:r w:rsidRPr="00644F83">
        <w:rPr>
          <w:sz w:val="20"/>
          <w:szCs w:val="20"/>
          <w:lang w:val="uk-UA"/>
        </w:rPr>
        <w:t>Ки</w:t>
      </w:r>
      <w:r w:rsidR="00240721" w:rsidRPr="00644F83">
        <w:rPr>
          <w:sz w:val="20"/>
          <w:szCs w:val="20"/>
          <w:lang w:val="uk-UA"/>
        </w:rPr>
        <w:t>є</w:t>
      </w:r>
      <w:r w:rsidRPr="00644F83">
        <w:rPr>
          <w:sz w:val="20"/>
          <w:szCs w:val="20"/>
          <w:lang w:val="uk-UA"/>
        </w:rPr>
        <w:t>в</w:t>
      </w:r>
      <w:r w:rsidR="00240721" w:rsidRPr="00644F83">
        <w:rPr>
          <w:sz w:val="20"/>
          <w:szCs w:val="20"/>
          <w:lang w:val="uk-UA"/>
        </w:rPr>
        <w:t>а</w:t>
      </w:r>
      <w:r w:rsidRPr="00644F83">
        <w:rPr>
          <w:sz w:val="20"/>
          <w:szCs w:val="20"/>
          <w:lang w:val="uk-UA"/>
        </w:rPr>
        <w:t xml:space="preserve"> задовольня</w:t>
      </w:r>
      <w:r w:rsidR="00240721" w:rsidRPr="00644F83">
        <w:rPr>
          <w:sz w:val="20"/>
          <w:szCs w:val="20"/>
          <w:lang w:val="uk-UA"/>
        </w:rPr>
        <w:t>ють</w:t>
      </w:r>
      <w:r w:rsidRPr="00644F83">
        <w:rPr>
          <w:sz w:val="20"/>
          <w:szCs w:val="20"/>
          <w:lang w:val="uk-UA"/>
        </w:rPr>
        <w:t xml:space="preserve"> на </w:t>
      </w:r>
      <w:r w:rsidR="00240721" w:rsidRPr="00644F83">
        <w:rPr>
          <w:sz w:val="20"/>
          <w:szCs w:val="20"/>
          <w:lang w:val="uk-UA"/>
        </w:rPr>
        <w:t>6</w:t>
      </w:r>
      <w:r w:rsidRPr="00644F83">
        <w:rPr>
          <w:sz w:val="20"/>
          <w:szCs w:val="20"/>
          <w:lang w:val="uk-UA"/>
        </w:rPr>
        <w:t xml:space="preserve">0% шляхом забору </w:t>
      </w:r>
      <w:r w:rsidR="00240721" w:rsidRPr="00644F83">
        <w:rPr>
          <w:sz w:val="20"/>
          <w:szCs w:val="20"/>
          <w:lang w:val="uk-UA"/>
        </w:rPr>
        <w:t xml:space="preserve">та подачі </w:t>
      </w:r>
      <w:r w:rsidRPr="00644F83">
        <w:rPr>
          <w:sz w:val="20"/>
          <w:szCs w:val="20"/>
          <w:lang w:val="uk-UA"/>
        </w:rPr>
        <w:t xml:space="preserve">води з </w:t>
      </w:r>
      <w:r w:rsidR="00240721" w:rsidRPr="00644F83">
        <w:rPr>
          <w:sz w:val="20"/>
          <w:szCs w:val="20"/>
          <w:lang w:val="uk-UA"/>
        </w:rPr>
        <w:t xml:space="preserve">річки </w:t>
      </w:r>
      <w:r w:rsidRPr="00644F83">
        <w:rPr>
          <w:sz w:val="20"/>
          <w:szCs w:val="20"/>
          <w:lang w:val="uk-UA"/>
        </w:rPr>
        <w:t>Дес</w:t>
      </w:r>
      <w:r w:rsidR="00240721" w:rsidRPr="00644F83">
        <w:rPr>
          <w:sz w:val="20"/>
          <w:szCs w:val="20"/>
          <w:lang w:val="uk-UA"/>
        </w:rPr>
        <w:t>на</w:t>
      </w:r>
      <w:r w:rsidRPr="00644F83">
        <w:rPr>
          <w:sz w:val="20"/>
          <w:szCs w:val="20"/>
          <w:lang w:val="uk-UA"/>
        </w:rPr>
        <w:t xml:space="preserve">, </w:t>
      </w:r>
      <w:r w:rsidR="00240721" w:rsidRPr="00644F83">
        <w:rPr>
          <w:sz w:val="20"/>
          <w:szCs w:val="20"/>
          <w:lang w:val="uk-UA"/>
        </w:rPr>
        <w:t>на 30 % - з річки Дніпро, на 10% -</w:t>
      </w:r>
      <w:r w:rsidRPr="00644F83">
        <w:rPr>
          <w:sz w:val="20"/>
          <w:szCs w:val="20"/>
          <w:lang w:val="uk-UA"/>
        </w:rPr>
        <w:t xml:space="preserve"> з</w:t>
      </w:r>
      <w:r w:rsidR="00240721" w:rsidRPr="00644F83">
        <w:rPr>
          <w:sz w:val="20"/>
          <w:szCs w:val="20"/>
          <w:lang w:val="uk-UA"/>
        </w:rPr>
        <w:t xml:space="preserve"> підземних водоносних горизонтів (артезіанських свердловин)</w:t>
      </w:r>
      <w:r w:rsidRPr="00644F83">
        <w:rPr>
          <w:sz w:val="20"/>
          <w:szCs w:val="20"/>
          <w:lang w:val="uk-UA"/>
        </w:rPr>
        <w:t xml:space="preserve">. У зв'язку з </w:t>
      </w:r>
      <w:r w:rsidRPr="004E049F">
        <w:rPr>
          <w:sz w:val="20"/>
          <w:szCs w:val="20"/>
          <w:lang w:val="uk-UA"/>
        </w:rPr>
        <w:t>великим стоком води у Дніпрі в межах міста Індекс експлуатації вод має дуже низьке значення та належить до</w:t>
      </w:r>
      <w:r w:rsidRPr="004E049F">
        <w:rPr>
          <w:rFonts w:eastAsia="Calibri" w:cstheme="minorHAnsi"/>
          <w:color w:val="394A58"/>
          <w:sz w:val="20"/>
          <w:lang w:val="uk-UA"/>
        </w:rPr>
        <w:t xml:space="preserve"> «</w:t>
      </w:r>
      <w:r w:rsidRPr="004E049F">
        <w:rPr>
          <w:rFonts w:eastAsia="Calibri" w:cstheme="minorHAnsi"/>
          <w:b/>
          <w:color w:val="00B050"/>
          <w:sz w:val="20"/>
          <w:lang w:val="uk-UA"/>
        </w:rPr>
        <w:t>ЗЕЛЕНОЇ</w:t>
      </w:r>
      <w:r w:rsidRPr="004E049F">
        <w:rPr>
          <w:rFonts w:eastAsia="Calibri" w:cstheme="minorHAnsi"/>
          <w:color w:val="394A58"/>
          <w:sz w:val="20"/>
          <w:lang w:val="uk-UA"/>
        </w:rPr>
        <w:t xml:space="preserve">» </w:t>
      </w:r>
      <w:r w:rsidRPr="004E049F">
        <w:rPr>
          <w:sz w:val="20"/>
          <w:szCs w:val="20"/>
          <w:lang w:val="uk-UA"/>
        </w:rPr>
        <w:t>категорії.</w:t>
      </w:r>
    </w:p>
    <w:p w14:paraId="1026BB9F" w14:textId="77777777" w:rsidR="00740175" w:rsidRPr="004E049F" w:rsidRDefault="00740175" w:rsidP="001B588A">
      <w:pPr>
        <w:spacing w:after="0"/>
        <w:jc w:val="both"/>
        <w:rPr>
          <w:rFonts w:eastAsiaTheme="majorEastAsia" w:cstheme="majorBidi"/>
          <w:b/>
          <w:color w:val="407180"/>
          <w:sz w:val="32"/>
          <w:szCs w:val="26"/>
          <w:lang w:val="uk-UA"/>
        </w:rPr>
      </w:pPr>
    </w:p>
    <w:p w14:paraId="38F86F58" w14:textId="77777777" w:rsidR="004A7520" w:rsidRPr="004E049F" w:rsidRDefault="00FA57A3" w:rsidP="00265A38">
      <w:pPr>
        <w:pStyle w:val="21"/>
        <w:numPr>
          <w:ilvl w:val="1"/>
          <w:numId w:val="1"/>
        </w:numPr>
        <w:rPr>
          <w:lang w:val="uk-UA"/>
        </w:rPr>
      </w:pPr>
      <w:bookmarkStart w:id="75" w:name="_Toc114670589"/>
      <w:r w:rsidRPr="004E049F">
        <w:rPr>
          <w:lang w:val="uk-UA"/>
        </w:rPr>
        <w:t xml:space="preserve">Якість </w:t>
      </w:r>
      <w:bookmarkEnd w:id="73"/>
      <w:bookmarkEnd w:id="74"/>
      <w:r w:rsidR="009577F8" w:rsidRPr="004E049F">
        <w:rPr>
          <w:lang w:val="uk-UA"/>
        </w:rPr>
        <w:t>ґрунтів</w:t>
      </w:r>
      <w:bookmarkEnd w:id="75"/>
    </w:p>
    <w:p w14:paraId="2DD45FBB" w14:textId="77777777" w:rsidR="004C7A7C" w:rsidRPr="004E049F" w:rsidRDefault="00F258D5" w:rsidP="00565BF3">
      <w:pPr>
        <w:ind w:left="35"/>
        <w:rPr>
          <w:lang w:val="uk-UA"/>
        </w:rPr>
      </w:pPr>
      <w:r w:rsidRPr="004E049F">
        <w:rPr>
          <w:noProof/>
          <w:lang w:val="ru-RU" w:eastAsia="ru-RU"/>
        </w:rPr>
        <w:drawing>
          <wp:inline distT="0" distB="0" distL="0" distR="0" wp14:anchorId="60F26152" wp14:editId="060CD73C">
            <wp:extent cx="4802293" cy="1463040"/>
            <wp:effectExtent l="0" t="0" r="0" b="381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54">
                      <a:extLst>
                        <a:ext uri="{28A0092B-C50C-407E-A947-70E740481C1C}">
                          <a14:useLocalDpi xmlns:a14="http://schemas.microsoft.com/office/drawing/2010/main" val="0"/>
                        </a:ext>
                      </a:extLst>
                    </a:blip>
                    <a:srcRect t="19716" b="12279"/>
                    <a:stretch/>
                  </pic:blipFill>
                  <pic:spPr bwMode="auto">
                    <a:xfrm>
                      <a:off x="0" y="0"/>
                      <a:ext cx="4803775" cy="1463491"/>
                    </a:xfrm>
                    <a:prstGeom prst="rect">
                      <a:avLst/>
                    </a:prstGeom>
                    <a:noFill/>
                    <a:ln>
                      <a:noFill/>
                    </a:ln>
                    <a:extLst>
                      <a:ext uri="{53640926-AAD7-44D8-BBD7-CCE9431645EC}">
                        <a14:shadowObscured xmlns:a14="http://schemas.microsoft.com/office/drawing/2010/main"/>
                      </a:ext>
                    </a:extLst>
                  </pic:spPr>
                </pic:pic>
              </a:graphicData>
            </a:graphic>
          </wp:inline>
        </w:drawing>
      </w:r>
    </w:p>
    <w:p w14:paraId="47695DD4" w14:textId="77777777" w:rsidR="0049366E" w:rsidRPr="004E049F" w:rsidRDefault="0049366E" w:rsidP="001B588A">
      <w:pPr>
        <w:spacing w:before="240" w:after="0" w:line="240" w:lineRule="auto"/>
        <w:jc w:val="both"/>
        <w:rPr>
          <w:rFonts w:eastAsia="Calibri" w:cstheme="minorHAnsi"/>
          <w:sz w:val="20"/>
          <w:lang w:val="uk-UA"/>
        </w:rPr>
      </w:pPr>
      <w:r w:rsidRPr="004E049F">
        <w:rPr>
          <w:rFonts w:eastAsia="Calibri" w:cstheme="minorHAnsi"/>
          <w:sz w:val="20"/>
          <w:lang w:val="uk-UA"/>
        </w:rPr>
        <w:t xml:space="preserve">Обсяг публічно доступної інформації щодо якості </w:t>
      </w:r>
      <w:r w:rsidR="009577F8" w:rsidRPr="004E049F">
        <w:rPr>
          <w:rFonts w:eastAsia="Calibri" w:cstheme="minorHAnsi"/>
          <w:sz w:val="20"/>
          <w:lang w:val="uk-UA"/>
        </w:rPr>
        <w:t xml:space="preserve">ґрунтів </w:t>
      </w:r>
      <w:r w:rsidRPr="004E049F">
        <w:rPr>
          <w:rFonts w:eastAsia="Calibri" w:cstheme="minorHAnsi"/>
          <w:sz w:val="20"/>
          <w:lang w:val="uk-UA"/>
        </w:rPr>
        <w:t xml:space="preserve">дуже обмежений, причому за потрібними показниками вона відсутня, у зв'язку з чим цей напрямок віднесено до «СІРОЇ» зони. Брак належних (міжнародно визнаних) методів оцінювання якості ґрунтів і застосування застарілих методик, недодержання практики ідентифікації та моніторингу забруднених територій і обмежений доступ громадськості до інформації дають підстави оцінити ситуацію за цим показником і реагування на нього як такі, що потребують уваги та вжиття заходів, хоча обсяг цих заходів важко оцінити на підставі конкретних показників.  </w:t>
      </w:r>
    </w:p>
    <w:p w14:paraId="30416023" w14:textId="77777777" w:rsidR="0049366E" w:rsidRPr="004E049F" w:rsidRDefault="0049366E" w:rsidP="001B588A">
      <w:pPr>
        <w:spacing w:before="240" w:after="0" w:line="240" w:lineRule="auto"/>
        <w:jc w:val="both"/>
        <w:rPr>
          <w:rFonts w:eastAsia="Calibri" w:cstheme="minorHAnsi"/>
          <w:sz w:val="20"/>
          <w:lang w:val="uk-UA"/>
        </w:rPr>
      </w:pPr>
      <w:r w:rsidRPr="004E049F">
        <w:rPr>
          <w:rFonts w:eastAsia="Calibri" w:cstheme="minorHAnsi"/>
          <w:sz w:val="20"/>
          <w:lang w:val="uk-UA"/>
        </w:rPr>
        <w:t>Певні опосередковані дані зазначених показників було отримано щодо площі забруднених територій у місті. Незбалансована концентрація забруднених майданчиків на деяких територіях потребує уваги; при цьому з'ясовано, що на якість ґрунту впливають, насамперед, процеси промислового виробництва та поводження з відходами.</w:t>
      </w:r>
      <w:r w:rsidR="00334121" w:rsidRPr="004E049F">
        <w:rPr>
          <w:rFonts w:eastAsia="Calibri" w:cstheme="minorHAnsi"/>
          <w:sz w:val="20"/>
          <w:lang w:val="uk-UA"/>
        </w:rPr>
        <w:t xml:space="preserve"> </w:t>
      </w:r>
    </w:p>
    <w:p w14:paraId="5711FB8D" w14:textId="66D49349" w:rsidR="0049366E" w:rsidRPr="004E049F" w:rsidRDefault="00C87D4C" w:rsidP="001B588A">
      <w:pPr>
        <w:spacing w:before="240" w:after="0" w:line="240" w:lineRule="auto"/>
        <w:jc w:val="both"/>
        <w:rPr>
          <w:rFonts w:eastAsia="Calibri" w:cstheme="minorHAnsi"/>
          <w:sz w:val="20"/>
          <w:lang w:val="uk-UA"/>
        </w:rPr>
      </w:pPr>
      <w:r w:rsidRPr="004E049F">
        <w:rPr>
          <w:noProof/>
          <w:lang w:val="ru-RU" w:eastAsia="ru-RU"/>
        </w:rPr>
        <w:drawing>
          <wp:anchor distT="0" distB="0" distL="114300" distR="114300" simplePos="0" relativeHeight="250539520" behindDoc="0" locked="0" layoutInCell="1" allowOverlap="1" wp14:anchorId="200D1383" wp14:editId="35A9DC29">
            <wp:simplePos x="0" y="0"/>
            <wp:positionH relativeFrom="column">
              <wp:posOffset>1357630</wp:posOffset>
            </wp:positionH>
            <wp:positionV relativeFrom="paragraph">
              <wp:posOffset>148590</wp:posOffset>
            </wp:positionV>
            <wp:extent cx="4424045" cy="2327275"/>
            <wp:effectExtent l="0" t="0" r="0" b="0"/>
            <wp:wrapSquare wrapText="bothSides"/>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44472" b="8026"/>
                    <a:stretch/>
                  </pic:blipFill>
                  <pic:spPr bwMode="auto">
                    <a:xfrm>
                      <a:off x="0" y="0"/>
                      <a:ext cx="4424045" cy="2327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366E" w:rsidRPr="004E049F">
        <w:rPr>
          <w:rFonts w:eastAsia="Calibri" w:cstheme="minorHAnsi"/>
          <w:sz w:val="20"/>
          <w:lang w:val="uk-UA"/>
        </w:rPr>
        <w:t xml:space="preserve">Переважна більшість промислових виробництв, що залишаються в Києві, застосовують старі (а в деяких випадках застарілі) технологічні процеси та стару техніку. У Києві функціонують близько 7 660 підприємств, зосереджених у 3 промислових зонах, </w:t>
      </w:r>
      <w:r w:rsidR="0049366E" w:rsidRPr="00DC4E8E">
        <w:rPr>
          <w:rFonts w:eastAsia="Calibri" w:cstheme="minorHAnsi"/>
          <w:sz w:val="20"/>
          <w:lang w:val="uk-UA"/>
        </w:rPr>
        <w:t>1</w:t>
      </w:r>
      <w:r w:rsidR="008738CD" w:rsidRPr="00DC4E8E">
        <w:rPr>
          <w:rFonts w:eastAsia="Calibri" w:cstheme="minorHAnsi"/>
          <w:sz w:val="20"/>
          <w:lang w:val="uk-UA"/>
        </w:rPr>
        <w:t>0</w:t>
      </w:r>
      <w:r w:rsidR="0049366E" w:rsidRPr="004E049F">
        <w:rPr>
          <w:rFonts w:eastAsia="Calibri" w:cstheme="minorHAnsi"/>
          <w:sz w:val="20"/>
          <w:lang w:val="uk-UA"/>
        </w:rPr>
        <w:t xml:space="preserve"> районах, 29 територіальних групах підприємств, а також розташованих поза ними. У 2019 році вони займали площу близько 6 610 га або </w:t>
      </w:r>
      <w:r w:rsidR="0049366E" w:rsidRPr="004E049F">
        <w:rPr>
          <w:rFonts w:eastAsia="Calibri" w:cstheme="minorHAnsi"/>
          <w:sz w:val="20"/>
          <w:lang w:val="uk-UA"/>
        </w:rPr>
        <w:lastRenderedPageBreak/>
        <w:t xml:space="preserve">7,9% загальної площі міста. Близько половини </w:t>
      </w:r>
      <w:r w:rsidR="00254BF2" w:rsidRPr="004E049F">
        <w:rPr>
          <w:rFonts w:eastAsia="Calibri" w:cstheme="minorHAnsi"/>
          <w:sz w:val="20"/>
          <w:lang w:val="uk-UA"/>
        </w:rPr>
        <w:t>цих підприємств</w:t>
      </w:r>
      <w:r w:rsidR="0049366E" w:rsidRPr="004E049F">
        <w:rPr>
          <w:rFonts w:eastAsia="Calibri" w:cstheme="minorHAnsi"/>
          <w:sz w:val="20"/>
          <w:lang w:val="uk-UA"/>
        </w:rPr>
        <w:t xml:space="preserve"> мають застарілі та зношені виробничі </w:t>
      </w:r>
      <w:r w:rsidR="00254BF2" w:rsidRPr="004E049F">
        <w:rPr>
          <w:rFonts w:eastAsia="Calibri" w:cstheme="minorHAnsi"/>
          <w:sz w:val="20"/>
          <w:lang w:val="uk-UA"/>
        </w:rPr>
        <w:t>процеси</w:t>
      </w:r>
      <w:r w:rsidR="0049366E" w:rsidRPr="004E049F">
        <w:rPr>
          <w:rFonts w:eastAsia="Calibri" w:cstheme="minorHAnsi"/>
          <w:sz w:val="20"/>
          <w:lang w:val="uk-UA"/>
        </w:rPr>
        <w:t xml:space="preserve">; </w:t>
      </w:r>
      <w:r w:rsidR="00254BF2" w:rsidRPr="004E049F">
        <w:rPr>
          <w:rFonts w:eastAsia="Calibri" w:cstheme="minorHAnsi"/>
          <w:sz w:val="20"/>
          <w:lang w:val="uk-UA"/>
        </w:rPr>
        <w:t xml:space="preserve">а значні території </w:t>
      </w:r>
      <w:r w:rsidR="0049366E" w:rsidRPr="004E049F">
        <w:rPr>
          <w:rFonts w:eastAsia="Calibri" w:cstheme="minorHAnsi"/>
          <w:sz w:val="20"/>
          <w:lang w:val="uk-UA"/>
        </w:rPr>
        <w:t xml:space="preserve"> зай</w:t>
      </w:r>
      <w:r w:rsidR="00254BF2" w:rsidRPr="004E049F">
        <w:rPr>
          <w:rFonts w:eastAsia="Calibri" w:cstheme="minorHAnsi"/>
          <w:sz w:val="20"/>
          <w:lang w:val="uk-UA"/>
        </w:rPr>
        <w:t>няті</w:t>
      </w:r>
      <w:r w:rsidR="0049366E" w:rsidRPr="004E049F">
        <w:rPr>
          <w:rFonts w:eastAsia="Calibri" w:cstheme="minorHAnsi"/>
          <w:sz w:val="20"/>
          <w:lang w:val="uk-UA"/>
        </w:rPr>
        <w:t xml:space="preserve"> відход</w:t>
      </w:r>
      <w:r w:rsidR="00254BF2" w:rsidRPr="004E049F">
        <w:rPr>
          <w:rFonts w:eastAsia="Calibri" w:cstheme="minorHAnsi"/>
          <w:sz w:val="20"/>
          <w:lang w:val="uk-UA"/>
        </w:rPr>
        <w:t>ам</w:t>
      </w:r>
      <w:r w:rsidR="0049366E" w:rsidRPr="004E049F">
        <w:rPr>
          <w:rFonts w:eastAsia="Calibri" w:cstheme="minorHAnsi"/>
          <w:sz w:val="20"/>
          <w:lang w:val="uk-UA"/>
        </w:rPr>
        <w:t xml:space="preserve">и та </w:t>
      </w:r>
      <w:r w:rsidR="00254BF2" w:rsidRPr="004E049F">
        <w:rPr>
          <w:rFonts w:eastAsia="Calibri" w:cstheme="minorHAnsi"/>
          <w:sz w:val="20"/>
          <w:lang w:val="uk-UA"/>
        </w:rPr>
        <w:t>шкідливими,</w:t>
      </w:r>
      <w:r w:rsidR="0049366E" w:rsidRPr="004E049F">
        <w:rPr>
          <w:rFonts w:eastAsia="Calibri" w:cstheme="minorHAnsi"/>
          <w:sz w:val="20"/>
          <w:lang w:val="uk-UA"/>
        </w:rPr>
        <w:t xml:space="preserve"> екологічно небезпечн</w:t>
      </w:r>
      <w:r w:rsidR="00254BF2" w:rsidRPr="004E049F">
        <w:rPr>
          <w:rFonts w:eastAsia="Calibri" w:cstheme="minorHAnsi"/>
          <w:sz w:val="20"/>
          <w:lang w:val="uk-UA"/>
        </w:rPr>
        <w:t>ими</w:t>
      </w:r>
      <w:r w:rsidR="0049366E" w:rsidRPr="004E049F">
        <w:rPr>
          <w:rFonts w:eastAsia="Calibri" w:cstheme="minorHAnsi"/>
          <w:sz w:val="20"/>
          <w:lang w:val="uk-UA"/>
        </w:rPr>
        <w:t xml:space="preserve"> речовин</w:t>
      </w:r>
      <w:r w:rsidR="00254BF2" w:rsidRPr="004E049F">
        <w:rPr>
          <w:rFonts w:eastAsia="Calibri" w:cstheme="minorHAnsi"/>
          <w:sz w:val="20"/>
          <w:lang w:val="uk-UA"/>
        </w:rPr>
        <w:t>ам</w:t>
      </w:r>
      <w:r w:rsidR="0049366E" w:rsidRPr="004E049F">
        <w:rPr>
          <w:rFonts w:eastAsia="Calibri" w:cstheme="minorHAnsi"/>
          <w:sz w:val="20"/>
          <w:lang w:val="uk-UA"/>
        </w:rPr>
        <w:t xml:space="preserve">и. Це </w:t>
      </w:r>
      <w:r w:rsidR="00254BF2" w:rsidRPr="004E049F">
        <w:rPr>
          <w:rFonts w:eastAsia="Calibri" w:cstheme="minorHAnsi"/>
          <w:sz w:val="20"/>
          <w:lang w:val="uk-UA"/>
        </w:rPr>
        <w:t xml:space="preserve">так звані </w:t>
      </w:r>
      <w:r w:rsidR="0049366E" w:rsidRPr="004E049F">
        <w:rPr>
          <w:rFonts w:eastAsia="Calibri" w:cstheme="minorHAnsi"/>
          <w:sz w:val="20"/>
          <w:lang w:val="uk-UA"/>
        </w:rPr>
        <w:t>«браунфілд</w:t>
      </w:r>
      <w:r w:rsidR="00254BF2" w:rsidRPr="004E049F">
        <w:rPr>
          <w:rFonts w:eastAsia="Calibri" w:cstheme="minorHAnsi"/>
          <w:sz w:val="20"/>
          <w:lang w:val="uk-UA"/>
        </w:rPr>
        <w:t>и</w:t>
      </w:r>
      <w:r w:rsidR="0049366E" w:rsidRPr="004E049F">
        <w:rPr>
          <w:rFonts w:eastAsia="Calibri" w:cstheme="minorHAnsi"/>
          <w:sz w:val="20"/>
          <w:lang w:val="uk-UA"/>
        </w:rPr>
        <w:t xml:space="preserve">». Таким об'єктам часто притаманні високі рівні забруднення й вони потребують значних інвестицій у рекультивацію та відновлення. </w:t>
      </w:r>
    </w:p>
    <w:p w14:paraId="67EC2C15" w14:textId="77777777" w:rsidR="0049366E" w:rsidRPr="004E049F" w:rsidRDefault="0049366E" w:rsidP="001B588A">
      <w:pPr>
        <w:spacing w:before="240" w:after="0" w:line="240" w:lineRule="auto"/>
        <w:jc w:val="both"/>
        <w:rPr>
          <w:rFonts w:eastAsia="Calibri" w:cstheme="minorHAnsi"/>
          <w:sz w:val="20"/>
          <w:lang w:val="uk-UA"/>
        </w:rPr>
      </w:pPr>
      <w:r w:rsidRPr="004E049F">
        <w:rPr>
          <w:rFonts w:eastAsia="Calibri" w:cstheme="minorHAnsi"/>
          <w:sz w:val="20"/>
          <w:lang w:val="uk-UA"/>
        </w:rPr>
        <w:t xml:space="preserve">Найбільше майданчиків категорії «браунфілд» у Києві розташовано в районах, віддалених від центру міста, оскільки вони </w:t>
      </w:r>
      <w:r w:rsidR="00B960DD" w:rsidRPr="004E049F">
        <w:rPr>
          <w:rFonts w:eastAsia="Calibri" w:cstheme="minorHAnsi"/>
          <w:sz w:val="20"/>
          <w:lang w:val="uk-UA"/>
        </w:rPr>
        <w:t xml:space="preserve">не </w:t>
      </w:r>
      <w:r w:rsidRPr="004E049F">
        <w:rPr>
          <w:rFonts w:eastAsia="Calibri" w:cstheme="minorHAnsi"/>
          <w:sz w:val="20"/>
          <w:lang w:val="uk-UA"/>
        </w:rPr>
        <w:t xml:space="preserve">є надто привабливими </w:t>
      </w:r>
      <w:r w:rsidR="00B960DD" w:rsidRPr="004E049F">
        <w:rPr>
          <w:rFonts w:eastAsia="Calibri" w:cstheme="minorHAnsi"/>
          <w:sz w:val="20"/>
          <w:lang w:val="uk-UA"/>
        </w:rPr>
        <w:t xml:space="preserve">з точки зору </w:t>
      </w:r>
      <w:r w:rsidRPr="004E049F">
        <w:rPr>
          <w:rFonts w:eastAsia="Calibri" w:cstheme="minorHAnsi"/>
          <w:sz w:val="20"/>
          <w:lang w:val="uk-UA"/>
        </w:rPr>
        <w:t>інвест</w:t>
      </w:r>
      <w:r w:rsidR="00B960DD" w:rsidRPr="004E049F">
        <w:rPr>
          <w:rFonts w:eastAsia="Calibri" w:cstheme="minorHAnsi"/>
          <w:sz w:val="20"/>
          <w:lang w:val="uk-UA"/>
        </w:rPr>
        <w:t>ицій</w:t>
      </w:r>
      <w:r w:rsidRPr="004E049F">
        <w:rPr>
          <w:rFonts w:eastAsia="Calibri" w:cstheme="minorHAnsi"/>
          <w:sz w:val="20"/>
          <w:lang w:val="uk-UA"/>
        </w:rPr>
        <w:t xml:space="preserve">. Мова йде, насамперед, про промислові райони «Нивки» та «Дніпровський». Конкретні місця, масштаби та характеристики забруднення залишаються невизначеними. </w:t>
      </w:r>
      <w:r w:rsidR="007C5671" w:rsidRPr="004E049F">
        <w:rPr>
          <w:rFonts w:eastAsia="Calibri" w:cstheme="minorHAnsi"/>
          <w:sz w:val="20"/>
          <w:lang w:val="uk-UA"/>
        </w:rPr>
        <w:t>Вихо</w:t>
      </w:r>
      <w:r w:rsidRPr="004E049F">
        <w:rPr>
          <w:rFonts w:eastAsia="Calibri" w:cstheme="minorHAnsi"/>
          <w:sz w:val="20"/>
          <w:lang w:val="uk-UA"/>
        </w:rPr>
        <w:t>дячи з чисельності населення міста Києва, показник кількості забруднених майданчиків на території міста заслуговує на віднесення до «</w:t>
      </w:r>
      <w:r w:rsidRPr="004E049F">
        <w:rPr>
          <w:rFonts w:eastAsia="Calibri" w:cstheme="minorHAnsi"/>
          <w:b/>
          <w:color w:val="00B050"/>
          <w:sz w:val="20"/>
          <w:lang w:val="uk-UA"/>
        </w:rPr>
        <w:t>ЗЕЛЕНОЇ</w:t>
      </w:r>
      <w:r w:rsidRPr="004E049F">
        <w:rPr>
          <w:rFonts w:eastAsia="Calibri" w:cstheme="minorHAnsi"/>
          <w:sz w:val="20"/>
          <w:lang w:val="uk-UA"/>
        </w:rPr>
        <w:t>» категорії.</w:t>
      </w:r>
    </w:p>
    <w:p w14:paraId="6A6415FE" w14:textId="77777777" w:rsidR="0049366E" w:rsidRPr="004E049F" w:rsidRDefault="0049366E" w:rsidP="001B588A">
      <w:pPr>
        <w:spacing w:before="240" w:after="0" w:line="240" w:lineRule="auto"/>
        <w:jc w:val="both"/>
        <w:rPr>
          <w:rFonts w:eastAsia="Calibri" w:cstheme="minorHAnsi"/>
          <w:sz w:val="20"/>
          <w:lang w:val="uk-UA"/>
        </w:rPr>
      </w:pPr>
      <w:r w:rsidRPr="004E049F">
        <w:rPr>
          <w:rFonts w:eastAsia="Calibri" w:cstheme="minorHAnsi"/>
          <w:sz w:val="20"/>
          <w:lang w:val="uk-UA"/>
        </w:rPr>
        <w:t>За 2011-2018 роки промислове виробництво зменшилось на 29,9%, унаслідок чого кількість підприємств, розташованих у центральній частині міста, зменшилась. Будівлі та майданчики, що залишились, не відповідають містобудівним вимогам. Більшість промислових зон розташовані на правому березі Дніпра. Найбільшими серед них є промзони «Подільсько-Куренівська», «Нивки», «Відрадний», «Теличка» тощо. На лівому березі розташовані промзони «Дарницька», «Дніпровська», «Троєщина» тощо.</w:t>
      </w:r>
    </w:p>
    <w:p w14:paraId="1CAC8E7D" w14:textId="77777777" w:rsidR="0049366E" w:rsidRPr="004E049F" w:rsidRDefault="0049366E" w:rsidP="001B588A">
      <w:pPr>
        <w:spacing w:before="240" w:after="0" w:line="240" w:lineRule="auto"/>
        <w:jc w:val="both"/>
        <w:rPr>
          <w:rFonts w:eastAsia="Calibri" w:cstheme="minorHAnsi"/>
          <w:sz w:val="20"/>
          <w:lang w:val="uk-UA"/>
        </w:rPr>
      </w:pPr>
      <w:r w:rsidRPr="004E049F">
        <w:rPr>
          <w:rFonts w:eastAsia="Calibri" w:cstheme="minorHAnsi"/>
          <w:sz w:val="20"/>
          <w:lang w:val="uk-UA"/>
        </w:rPr>
        <w:t>Більшість підприємств потребують реструктуризації, перепрофілювання, відновлення санітарно-екологічного стану довкілля, підвищення ефективності використання територій, значного підвищення архітектурної та естетичної якості забудови.</w:t>
      </w:r>
    </w:p>
    <w:p w14:paraId="22E30364" w14:textId="77777777" w:rsidR="00565BF3" w:rsidRPr="004E049F" w:rsidRDefault="0049366E" w:rsidP="001B588A">
      <w:pPr>
        <w:spacing w:before="240" w:after="0" w:line="240" w:lineRule="auto"/>
        <w:jc w:val="both"/>
        <w:rPr>
          <w:rFonts w:cstheme="minorHAnsi"/>
          <w:sz w:val="20"/>
          <w:szCs w:val="20"/>
          <w:lang w:val="uk-UA"/>
        </w:rPr>
      </w:pPr>
      <w:r w:rsidRPr="004E049F">
        <w:rPr>
          <w:rFonts w:eastAsia="Calibri" w:cstheme="minorHAnsi"/>
          <w:sz w:val="20"/>
          <w:lang w:val="uk-UA"/>
        </w:rPr>
        <w:t xml:space="preserve">У Києві відсутня комплексна система роздільного збирання відходів. Полігон №5 працює з перевищенням планового строку служби; на ньому здійснюється захоронення відходів III та IV класу небезпеки. </w:t>
      </w:r>
      <w:r w:rsidR="007C5671" w:rsidRPr="004E049F">
        <w:rPr>
          <w:rFonts w:eastAsia="Calibri" w:cstheme="minorHAnsi"/>
          <w:sz w:val="20"/>
          <w:lang w:val="uk-UA"/>
        </w:rPr>
        <w:t>М</w:t>
      </w:r>
      <w:r w:rsidRPr="004E049F">
        <w:rPr>
          <w:rFonts w:eastAsia="Calibri" w:cstheme="minorHAnsi"/>
          <w:sz w:val="20"/>
          <w:lang w:val="uk-UA"/>
        </w:rPr>
        <w:t xml:space="preserve">ожливості </w:t>
      </w:r>
      <w:r w:rsidR="007C5671" w:rsidRPr="004E049F">
        <w:rPr>
          <w:rFonts w:eastAsia="Calibri" w:cstheme="minorHAnsi"/>
          <w:sz w:val="20"/>
          <w:lang w:val="uk-UA"/>
        </w:rPr>
        <w:t xml:space="preserve">полігону </w:t>
      </w:r>
      <w:r w:rsidRPr="004E049F">
        <w:rPr>
          <w:rFonts w:eastAsia="Calibri" w:cstheme="minorHAnsi"/>
          <w:sz w:val="20"/>
          <w:lang w:val="uk-UA"/>
        </w:rPr>
        <w:t xml:space="preserve">вичерпано; </w:t>
      </w:r>
      <w:r w:rsidR="007C5671" w:rsidRPr="004E049F">
        <w:rPr>
          <w:rFonts w:eastAsia="Calibri" w:cstheme="minorHAnsi"/>
          <w:sz w:val="20"/>
          <w:lang w:val="uk-UA"/>
        </w:rPr>
        <w:t>він</w:t>
      </w:r>
      <w:r w:rsidRPr="004E049F">
        <w:rPr>
          <w:rFonts w:eastAsia="Calibri" w:cstheme="minorHAnsi"/>
          <w:sz w:val="20"/>
          <w:lang w:val="uk-UA"/>
        </w:rPr>
        <w:t xml:space="preserve"> перебуває в незадовільному стані, справляючи на довкілля значний негативний вплив. Можливим є забруднення від майданчиків, що використовуються для захоронення відходів (зокрема, небезпечних) неофіційно (масштаби цієї практики наразі не визначено). У місті розпочато реалізацію пілотного проєкту з роздільного збирання небезпечних відходів.</w:t>
      </w:r>
    </w:p>
    <w:p w14:paraId="7A05CCB8" w14:textId="77777777" w:rsidR="0049366E" w:rsidRPr="004E049F" w:rsidRDefault="0049366E" w:rsidP="0049366E">
      <w:pPr>
        <w:ind w:left="35"/>
        <w:jc w:val="both"/>
        <w:rPr>
          <w:rFonts w:cstheme="minorHAnsi"/>
          <w:sz w:val="20"/>
          <w:szCs w:val="20"/>
          <w:lang w:val="uk-UA"/>
        </w:rPr>
      </w:pPr>
    </w:p>
    <w:p w14:paraId="4B8BB44A" w14:textId="77777777" w:rsidR="004A7520" w:rsidRPr="004E049F" w:rsidRDefault="00FA57A3" w:rsidP="00265A38">
      <w:pPr>
        <w:pStyle w:val="21"/>
        <w:numPr>
          <w:ilvl w:val="1"/>
          <w:numId w:val="1"/>
        </w:numPr>
        <w:rPr>
          <w:lang w:val="uk-UA"/>
        </w:rPr>
      </w:pPr>
      <w:bookmarkStart w:id="76" w:name="_Toc74840457"/>
      <w:bookmarkStart w:id="77" w:name="_Toc83203357"/>
      <w:bookmarkStart w:id="78" w:name="_Toc114670590"/>
      <w:r w:rsidRPr="004E049F">
        <w:rPr>
          <w:lang w:val="uk-UA"/>
        </w:rPr>
        <w:t xml:space="preserve">Зелені </w:t>
      </w:r>
      <w:bookmarkEnd w:id="76"/>
      <w:bookmarkEnd w:id="77"/>
      <w:r w:rsidR="007C5671" w:rsidRPr="004E049F">
        <w:rPr>
          <w:lang w:val="uk-UA"/>
        </w:rPr>
        <w:t>зони</w:t>
      </w:r>
      <w:bookmarkEnd w:id="78"/>
    </w:p>
    <w:p w14:paraId="4990680E" w14:textId="77777777" w:rsidR="00740175" w:rsidRPr="004E049F" w:rsidRDefault="00F258D5" w:rsidP="00740175">
      <w:pPr>
        <w:rPr>
          <w:sz w:val="20"/>
          <w:szCs w:val="20"/>
          <w:lang w:val="uk-UA"/>
        </w:rPr>
      </w:pPr>
      <w:r w:rsidRPr="004E049F">
        <w:rPr>
          <w:noProof/>
          <w:sz w:val="20"/>
          <w:szCs w:val="20"/>
          <w:lang w:val="ru-RU" w:eastAsia="ru-RU"/>
        </w:rPr>
        <w:drawing>
          <wp:inline distT="0" distB="0" distL="0" distR="0" wp14:anchorId="43C226CD" wp14:editId="506FCFAF">
            <wp:extent cx="4687717" cy="157635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56">
                      <a:extLst>
                        <a:ext uri="{28A0092B-C50C-407E-A947-70E740481C1C}">
                          <a14:useLocalDpi xmlns:a14="http://schemas.microsoft.com/office/drawing/2010/main" val="0"/>
                        </a:ext>
                      </a:extLst>
                    </a:blip>
                    <a:srcRect t="14611" b="12346"/>
                    <a:stretch/>
                  </pic:blipFill>
                  <pic:spPr bwMode="auto">
                    <a:xfrm>
                      <a:off x="0" y="0"/>
                      <a:ext cx="4688205" cy="1576519"/>
                    </a:xfrm>
                    <a:prstGeom prst="rect">
                      <a:avLst/>
                    </a:prstGeom>
                    <a:noFill/>
                    <a:ln>
                      <a:noFill/>
                    </a:ln>
                    <a:extLst>
                      <a:ext uri="{53640926-AAD7-44D8-BBD7-CCE9431645EC}">
                        <a14:shadowObscured xmlns:a14="http://schemas.microsoft.com/office/drawing/2010/main"/>
                      </a:ext>
                    </a:extLst>
                  </pic:spPr>
                </pic:pic>
              </a:graphicData>
            </a:graphic>
          </wp:inline>
        </w:drawing>
      </w:r>
    </w:p>
    <w:p w14:paraId="6A7B4D7F" w14:textId="77777777" w:rsidR="00630FFA" w:rsidRDefault="00630FFA" w:rsidP="0049366E">
      <w:pPr>
        <w:spacing w:after="0" w:line="240" w:lineRule="auto"/>
        <w:jc w:val="both"/>
        <w:rPr>
          <w:rFonts w:eastAsia="Calibri" w:cstheme="minorHAnsi"/>
          <w:sz w:val="20"/>
          <w:lang w:val="uk-UA"/>
        </w:rPr>
      </w:pPr>
    </w:p>
    <w:p w14:paraId="5B933F87" w14:textId="117F32BF" w:rsidR="0049366E" w:rsidRPr="004E049F" w:rsidRDefault="0049366E" w:rsidP="0049366E">
      <w:pPr>
        <w:spacing w:after="0" w:line="240" w:lineRule="auto"/>
        <w:jc w:val="both"/>
        <w:rPr>
          <w:rFonts w:eastAsia="Calibri" w:cstheme="minorHAnsi"/>
          <w:sz w:val="20"/>
          <w:lang w:val="uk-UA"/>
        </w:rPr>
      </w:pPr>
      <w:r w:rsidRPr="004E049F">
        <w:rPr>
          <w:rFonts w:eastAsia="Calibri" w:cstheme="minorHAnsi"/>
          <w:sz w:val="20"/>
          <w:lang w:val="uk-UA"/>
        </w:rPr>
        <w:t xml:space="preserve">У 2017 році Київ здобув визнання як найзеленіша столиця </w:t>
      </w:r>
      <w:r w:rsidRPr="00644F83">
        <w:rPr>
          <w:rFonts w:eastAsia="Calibri" w:cstheme="minorHAnsi"/>
          <w:sz w:val="20"/>
          <w:lang w:val="uk-UA"/>
        </w:rPr>
        <w:t>Європи</w:t>
      </w:r>
      <w:r w:rsidR="00C779D6" w:rsidRPr="00644F83">
        <w:rPr>
          <w:rFonts w:eastAsia="Calibri" w:cstheme="minorHAnsi"/>
          <w:sz w:val="20"/>
          <w:lang w:val="uk-UA"/>
        </w:rPr>
        <w:t xml:space="preserve"> з населенням понад 2 мільйони (за кількістю живої рослинності)</w:t>
      </w:r>
      <w:r w:rsidRPr="00644F83">
        <w:rPr>
          <w:rFonts w:eastAsia="Calibri" w:cstheme="minorHAnsi"/>
          <w:sz w:val="20"/>
          <w:lang w:val="uk-UA"/>
        </w:rPr>
        <w:t xml:space="preserve">; цей статус підтверджує частка зелених насаджень у межах міста, що </w:t>
      </w:r>
      <w:r w:rsidRPr="00C90F3E">
        <w:rPr>
          <w:rFonts w:eastAsia="Calibri" w:cstheme="minorHAnsi"/>
          <w:sz w:val="20"/>
          <w:lang w:val="uk-UA"/>
        </w:rPr>
        <w:t>перевищує 50</w:t>
      </w:r>
      <w:r w:rsidRPr="00917CBF">
        <w:rPr>
          <w:rFonts w:eastAsia="Calibri" w:cstheme="minorHAnsi"/>
          <w:sz w:val="20"/>
          <w:lang w:val="uk-UA"/>
        </w:rPr>
        <w:t>%.</w:t>
      </w:r>
      <w:r w:rsidR="00C779D6" w:rsidRPr="00917CBF">
        <w:rPr>
          <w:rFonts w:eastAsia="Calibri" w:cstheme="minorHAnsi"/>
          <w:sz w:val="20"/>
          <w:lang w:val="uk-UA"/>
        </w:rPr>
        <w:t xml:space="preserve"> </w:t>
      </w:r>
      <w:r w:rsidRPr="00917CBF">
        <w:rPr>
          <w:rFonts w:eastAsia="Calibri" w:cstheme="minorHAnsi"/>
          <w:sz w:val="20"/>
          <w:lang w:val="uk-UA"/>
        </w:rPr>
        <w:t>За 2011–202</w:t>
      </w:r>
      <w:r w:rsidR="002E0673" w:rsidRPr="00917CBF">
        <w:rPr>
          <w:rFonts w:eastAsia="Calibri" w:cstheme="minorHAnsi"/>
          <w:sz w:val="20"/>
          <w:lang w:val="ru-RU"/>
        </w:rPr>
        <w:t>2</w:t>
      </w:r>
      <w:r w:rsidRPr="00917CBF">
        <w:rPr>
          <w:rFonts w:eastAsia="Calibri" w:cstheme="minorHAnsi"/>
          <w:sz w:val="20"/>
          <w:lang w:val="uk-UA"/>
        </w:rPr>
        <w:t xml:space="preserve"> роки площа громадських зелених </w:t>
      </w:r>
      <w:r w:rsidR="00867387" w:rsidRPr="00917CBF">
        <w:rPr>
          <w:rFonts w:eastAsia="Calibri" w:cstheme="minorHAnsi"/>
          <w:sz w:val="20"/>
          <w:lang w:val="uk-UA"/>
        </w:rPr>
        <w:t xml:space="preserve">насаджень </w:t>
      </w:r>
      <w:r w:rsidRPr="00917CBF">
        <w:rPr>
          <w:rFonts w:eastAsia="Calibri" w:cstheme="minorHAnsi"/>
          <w:sz w:val="20"/>
          <w:lang w:val="uk-UA"/>
        </w:rPr>
        <w:t>(парків, скверів, бульварів, схилів, урочищ тощо) дещо збільшилася з 5,3 до 6,</w:t>
      </w:r>
      <w:r w:rsidR="0096770D" w:rsidRPr="00917CBF">
        <w:rPr>
          <w:rFonts w:eastAsia="Calibri" w:cstheme="minorHAnsi"/>
          <w:sz w:val="20"/>
          <w:lang w:val="uk-UA"/>
        </w:rPr>
        <w:t>5</w:t>
      </w:r>
      <w:r w:rsidRPr="00917CBF">
        <w:rPr>
          <w:rFonts w:eastAsia="Calibri" w:cstheme="minorHAnsi"/>
          <w:sz w:val="20"/>
          <w:lang w:val="uk-UA"/>
        </w:rPr>
        <w:t xml:space="preserve"> тис. га </w:t>
      </w:r>
      <w:r w:rsidR="00C779D6" w:rsidRPr="00917CBF">
        <w:rPr>
          <w:rFonts w:eastAsia="Calibri" w:cstheme="minorHAnsi"/>
          <w:sz w:val="20"/>
          <w:lang w:val="uk-UA"/>
        </w:rPr>
        <w:t xml:space="preserve">(в основному за рахунок взяття на облік більшої кількості зелених зон) </w:t>
      </w:r>
      <w:r w:rsidRPr="00917CBF">
        <w:rPr>
          <w:rFonts w:eastAsia="Calibri" w:cstheme="minorHAnsi"/>
          <w:sz w:val="20"/>
          <w:lang w:val="uk-UA"/>
        </w:rPr>
        <w:t>або з 19,2 м</w:t>
      </w:r>
      <w:r w:rsidRPr="00917CBF">
        <w:rPr>
          <w:rFonts w:eastAsia="Calibri" w:cstheme="minorHAnsi"/>
          <w:sz w:val="20"/>
          <w:vertAlign w:val="superscript"/>
          <w:lang w:val="uk-UA"/>
        </w:rPr>
        <w:t>2</w:t>
      </w:r>
      <w:r w:rsidRPr="00917CBF">
        <w:rPr>
          <w:rFonts w:eastAsia="Calibri" w:cstheme="minorHAnsi"/>
          <w:sz w:val="20"/>
          <w:lang w:val="uk-UA"/>
        </w:rPr>
        <w:t xml:space="preserve"> на душу населення у 2011 році до 2</w:t>
      </w:r>
      <w:r w:rsidR="0096770D" w:rsidRPr="00917CBF">
        <w:rPr>
          <w:rFonts w:eastAsia="Calibri" w:cstheme="minorHAnsi"/>
          <w:sz w:val="20"/>
          <w:lang w:val="uk-UA"/>
        </w:rPr>
        <w:t>2</w:t>
      </w:r>
      <w:r w:rsidRPr="00917CBF">
        <w:rPr>
          <w:rFonts w:eastAsia="Calibri" w:cstheme="minorHAnsi"/>
          <w:sz w:val="20"/>
          <w:lang w:val="uk-UA"/>
        </w:rPr>
        <w:t>,</w:t>
      </w:r>
      <w:r w:rsidR="0096770D" w:rsidRPr="00917CBF">
        <w:rPr>
          <w:rFonts w:eastAsia="Calibri" w:cstheme="minorHAnsi"/>
          <w:sz w:val="20"/>
          <w:lang w:val="uk-UA"/>
        </w:rPr>
        <w:t>4</w:t>
      </w:r>
      <w:r w:rsidRPr="00917CBF">
        <w:rPr>
          <w:rFonts w:eastAsia="Calibri" w:cstheme="minorHAnsi"/>
          <w:sz w:val="20"/>
          <w:lang w:val="uk-UA"/>
        </w:rPr>
        <w:t xml:space="preserve"> м</w:t>
      </w:r>
      <w:r w:rsidRPr="00917CBF">
        <w:rPr>
          <w:rFonts w:eastAsia="Calibri" w:cstheme="minorHAnsi"/>
          <w:sz w:val="20"/>
          <w:vertAlign w:val="superscript"/>
          <w:lang w:val="uk-UA"/>
        </w:rPr>
        <w:t>2</w:t>
      </w:r>
      <w:r w:rsidRPr="00917CBF">
        <w:rPr>
          <w:rFonts w:eastAsia="Calibri" w:cstheme="minorHAnsi"/>
          <w:sz w:val="20"/>
          <w:lang w:val="uk-UA"/>
        </w:rPr>
        <w:t xml:space="preserve"> на душу населення у 202</w:t>
      </w:r>
      <w:r w:rsidR="008E50FB" w:rsidRPr="00917CBF">
        <w:rPr>
          <w:rFonts w:eastAsia="Calibri" w:cstheme="minorHAnsi"/>
          <w:sz w:val="20"/>
          <w:lang w:val="uk-UA"/>
        </w:rPr>
        <w:t>2</w:t>
      </w:r>
      <w:r w:rsidRPr="00917CBF">
        <w:rPr>
          <w:rFonts w:eastAsia="Calibri" w:cstheme="minorHAnsi"/>
          <w:sz w:val="20"/>
          <w:lang w:val="uk-UA"/>
        </w:rPr>
        <w:t xml:space="preserve"> році. У зв'язку з цим</w:t>
      </w:r>
      <w:r w:rsidRPr="00C90F3E">
        <w:rPr>
          <w:rFonts w:eastAsia="Calibri" w:cstheme="minorHAnsi"/>
          <w:sz w:val="20"/>
          <w:lang w:val="uk-UA"/>
        </w:rPr>
        <w:t xml:space="preserve"> обидва обов'язкові показники «Зелених зон» віднесено за результатами бенчмаркінгу</w:t>
      </w:r>
      <w:r w:rsidRPr="004E049F">
        <w:rPr>
          <w:rFonts w:eastAsia="Calibri" w:cstheme="minorHAnsi"/>
          <w:sz w:val="20"/>
          <w:lang w:val="uk-UA"/>
        </w:rPr>
        <w:t xml:space="preserve"> до </w:t>
      </w:r>
      <w:r w:rsidRPr="004E049F">
        <w:rPr>
          <w:rFonts w:eastAsia="Calibri" w:cstheme="minorHAnsi"/>
          <w:color w:val="394A58"/>
          <w:sz w:val="20"/>
          <w:lang w:val="uk-UA"/>
        </w:rPr>
        <w:t>«</w:t>
      </w:r>
      <w:r w:rsidRPr="004E049F">
        <w:rPr>
          <w:rFonts w:eastAsia="Calibri" w:cstheme="minorHAnsi"/>
          <w:b/>
          <w:bCs/>
          <w:color w:val="00B050"/>
          <w:sz w:val="20"/>
          <w:lang w:val="uk-UA"/>
        </w:rPr>
        <w:t>ЗЕЛЕНОЇ</w:t>
      </w:r>
      <w:r w:rsidRPr="004E049F">
        <w:rPr>
          <w:rFonts w:eastAsia="Calibri" w:cstheme="minorHAnsi"/>
          <w:sz w:val="20"/>
          <w:lang w:val="uk-UA"/>
        </w:rPr>
        <w:t xml:space="preserve">» зони. </w:t>
      </w:r>
    </w:p>
    <w:p w14:paraId="7BFFAE22" w14:textId="254DC7B9" w:rsidR="0049366E" w:rsidRPr="004E049F" w:rsidRDefault="0049366E" w:rsidP="0049366E">
      <w:pPr>
        <w:spacing w:after="0" w:line="240" w:lineRule="auto"/>
        <w:jc w:val="both"/>
        <w:rPr>
          <w:rFonts w:eastAsia="Calibri" w:cstheme="minorHAnsi"/>
          <w:sz w:val="20"/>
          <w:lang w:val="uk-UA"/>
        </w:rPr>
      </w:pPr>
      <w:r w:rsidRPr="00A37F0E">
        <w:rPr>
          <w:rFonts w:eastAsia="Calibri" w:cstheme="minorHAnsi"/>
          <w:sz w:val="20"/>
          <w:lang w:val="uk-UA"/>
        </w:rPr>
        <w:t>Важливу роль відіграють також ліси навколо Києва: у 2011 році площа лісів становила 34,3 тис. га або 124,1 м</w:t>
      </w:r>
      <w:r w:rsidRPr="00A37F0E">
        <w:rPr>
          <w:rFonts w:eastAsia="Calibri" w:cstheme="minorHAnsi"/>
          <w:sz w:val="20"/>
          <w:vertAlign w:val="superscript"/>
          <w:lang w:val="uk-UA"/>
        </w:rPr>
        <w:t>2</w:t>
      </w:r>
      <w:r w:rsidRPr="00A37F0E">
        <w:rPr>
          <w:rFonts w:eastAsia="Calibri" w:cstheme="minorHAnsi"/>
          <w:sz w:val="20"/>
          <w:lang w:val="uk-UA"/>
        </w:rPr>
        <w:t xml:space="preserve"> на душу населення, а у 2020 році —</w:t>
      </w:r>
      <w:r w:rsidR="0022287E" w:rsidRPr="00A37F0E">
        <w:rPr>
          <w:lang w:val="ru-RU"/>
        </w:rPr>
        <w:t xml:space="preserve"> </w:t>
      </w:r>
      <w:bookmarkStart w:id="79" w:name="_Hlk101346616"/>
      <w:bookmarkStart w:id="80" w:name="_Hlk114574147"/>
      <w:r w:rsidR="0022287E" w:rsidRPr="00A37F0E">
        <w:rPr>
          <w:rFonts w:eastAsia="Calibri" w:cstheme="minorHAnsi"/>
          <w:sz w:val="20"/>
          <w:lang w:val="uk-UA"/>
        </w:rPr>
        <w:t xml:space="preserve">33,575 </w:t>
      </w:r>
      <w:bookmarkEnd w:id="79"/>
      <w:r w:rsidRPr="00A37F0E">
        <w:rPr>
          <w:rFonts w:eastAsia="Calibri" w:cstheme="minorHAnsi"/>
          <w:sz w:val="20"/>
          <w:lang w:val="uk-UA"/>
        </w:rPr>
        <w:t>тис</w:t>
      </w:r>
      <w:bookmarkEnd w:id="80"/>
      <w:r w:rsidRPr="00A37F0E">
        <w:rPr>
          <w:rFonts w:eastAsia="Calibri" w:cstheme="minorHAnsi"/>
          <w:sz w:val="20"/>
          <w:lang w:val="uk-UA"/>
        </w:rPr>
        <w:t>. га або 133,9 м</w:t>
      </w:r>
      <w:r w:rsidRPr="00A37F0E">
        <w:rPr>
          <w:rFonts w:eastAsia="Calibri" w:cstheme="minorHAnsi"/>
          <w:sz w:val="20"/>
          <w:vertAlign w:val="superscript"/>
          <w:lang w:val="uk-UA"/>
        </w:rPr>
        <w:t>2</w:t>
      </w:r>
      <w:r w:rsidRPr="00A37F0E">
        <w:rPr>
          <w:rFonts w:eastAsia="Calibri" w:cstheme="minorHAnsi"/>
          <w:sz w:val="20"/>
          <w:lang w:val="uk-UA"/>
        </w:rPr>
        <w:t xml:space="preserve"> на душу населення. Найзеленіші райони міста — Голосіївський та Оболонський.</w:t>
      </w:r>
      <w:r w:rsidRPr="004E049F">
        <w:rPr>
          <w:rFonts w:eastAsia="Calibri" w:cstheme="minorHAnsi"/>
          <w:sz w:val="20"/>
          <w:lang w:val="uk-UA"/>
        </w:rPr>
        <w:t xml:space="preserve"> </w:t>
      </w:r>
    </w:p>
    <w:p w14:paraId="1758EA0A" w14:textId="77777777" w:rsidR="00630FFA" w:rsidRDefault="00630FFA" w:rsidP="0049366E">
      <w:pPr>
        <w:spacing w:after="0" w:line="240" w:lineRule="auto"/>
        <w:jc w:val="both"/>
        <w:rPr>
          <w:rFonts w:eastAsia="Calibri" w:cstheme="minorHAnsi"/>
          <w:sz w:val="20"/>
          <w:lang w:val="uk-UA"/>
        </w:rPr>
      </w:pPr>
    </w:p>
    <w:p w14:paraId="4917407F" w14:textId="77777777" w:rsidR="00630FFA" w:rsidRDefault="00630FFA" w:rsidP="0049366E">
      <w:pPr>
        <w:spacing w:after="0" w:line="240" w:lineRule="auto"/>
        <w:jc w:val="both"/>
        <w:rPr>
          <w:rFonts w:eastAsia="Calibri" w:cstheme="minorHAnsi"/>
          <w:sz w:val="20"/>
          <w:lang w:val="uk-UA"/>
        </w:rPr>
      </w:pPr>
    </w:p>
    <w:p w14:paraId="1AC8462A" w14:textId="7258D286" w:rsidR="0049366E" w:rsidRPr="004E049F" w:rsidRDefault="0049366E" w:rsidP="0049366E">
      <w:pPr>
        <w:spacing w:after="0" w:line="240" w:lineRule="auto"/>
        <w:jc w:val="both"/>
        <w:rPr>
          <w:rFonts w:eastAsia="Calibri" w:cstheme="minorHAnsi"/>
          <w:sz w:val="20"/>
          <w:lang w:val="uk-UA"/>
        </w:rPr>
      </w:pPr>
    </w:p>
    <w:tbl>
      <w:tblPr>
        <w:tblpPr w:leftFromText="180" w:rightFromText="180" w:vertAnchor="text" w:horzAnchor="margin" w:tblpXSpec="right" w:tblpY="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98"/>
        <w:gridCol w:w="700"/>
        <w:gridCol w:w="642"/>
        <w:gridCol w:w="816"/>
        <w:gridCol w:w="1788"/>
      </w:tblGrid>
      <w:tr w:rsidR="00F47147" w:rsidRPr="007F039F" w14:paraId="313E0A3C" w14:textId="77777777" w:rsidTr="00F47147">
        <w:trPr>
          <w:trHeight w:val="250"/>
        </w:trPr>
        <w:tc>
          <w:tcPr>
            <w:tcW w:w="2498" w:type="dxa"/>
            <w:vMerge w:val="restart"/>
            <w:tcBorders>
              <w:bottom w:val="single" w:sz="8" w:space="0" w:color="FFFFFF"/>
              <w:right w:val="single" w:sz="8" w:space="0" w:color="FFFFFF"/>
            </w:tcBorders>
            <w:shd w:val="clear" w:color="auto" w:fill="005681"/>
          </w:tcPr>
          <w:p w14:paraId="3091E158" w14:textId="662722FC" w:rsidR="00F47147" w:rsidRPr="00A027A1" w:rsidRDefault="00F47147" w:rsidP="00F47147">
            <w:pPr>
              <w:pStyle w:val="TableParagraph"/>
              <w:spacing w:before="137"/>
              <w:ind w:left="381"/>
              <w:rPr>
                <w:b/>
                <w:sz w:val="18"/>
              </w:rPr>
            </w:pPr>
            <w:r w:rsidRPr="00A027A1">
              <w:rPr>
                <w:b/>
                <w:color w:val="FFFFFF"/>
                <w:spacing w:val="-1"/>
                <w:w w:val="105"/>
                <w:sz w:val="18"/>
              </w:rPr>
              <w:t>Екологічні</w:t>
            </w:r>
            <w:r w:rsidRPr="00A027A1">
              <w:rPr>
                <w:b/>
                <w:color w:val="FFFFFF"/>
                <w:spacing w:val="-9"/>
                <w:w w:val="105"/>
                <w:sz w:val="18"/>
              </w:rPr>
              <w:t xml:space="preserve"> </w:t>
            </w:r>
            <w:r w:rsidRPr="00A027A1">
              <w:rPr>
                <w:b/>
                <w:color w:val="FFFFFF"/>
                <w:spacing w:val="-1"/>
                <w:w w:val="105"/>
                <w:sz w:val="18"/>
              </w:rPr>
              <w:t>показники</w:t>
            </w:r>
          </w:p>
        </w:tc>
        <w:tc>
          <w:tcPr>
            <w:tcW w:w="2158" w:type="dxa"/>
            <w:gridSpan w:val="3"/>
            <w:tcBorders>
              <w:left w:val="single" w:sz="8" w:space="0" w:color="FFFFFF"/>
              <w:bottom w:val="single" w:sz="8" w:space="0" w:color="FFFFFF"/>
              <w:right w:val="single" w:sz="8" w:space="0" w:color="FFFFFF"/>
            </w:tcBorders>
            <w:shd w:val="clear" w:color="auto" w:fill="005681"/>
          </w:tcPr>
          <w:p w14:paraId="677EB0DA" w14:textId="77777777" w:rsidR="00F47147" w:rsidRPr="00A027A1" w:rsidRDefault="00F47147" w:rsidP="00F47147">
            <w:pPr>
              <w:pStyle w:val="TableParagraph"/>
              <w:spacing w:before="13" w:line="217" w:lineRule="exact"/>
              <w:ind w:left="34"/>
              <w:rPr>
                <w:b/>
                <w:sz w:val="18"/>
              </w:rPr>
            </w:pPr>
            <w:r w:rsidRPr="00A027A1">
              <w:rPr>
                <w:b/>
                <w:color w:val="FFFFFF"/>
                <w:sz w:val="18"/>
              </w:rPr>
              <w:t>Граничні</w:t>
            </w:r>
            <w:r w:rsidRPr="00A027A1">
              <w:rPr>
                <w:b/>
                <w:color w:val="FFFFFF"/>
                <w:spacing w:val="16"/>
                <w:sz w:val="18"/>
              </w:rPr>
              <w:t xml:space="preserve"> </w:t>
            </w:r>
            <w:r w:rsidRPr="00A027A1">
              <w:rPr>
                <w:b/>
                <w:color w:val="FFFFFF"/>
                <w:sz w:val="18"/>
              </w:rPr>
              <w:t>рівні</w:t>
            </w:r>
            <w:r w:rsidRPr="00A027A1">
              <w:rPr>
                <w:b/>
                <w:color w:val="FFFFFF"/>
                <w:spacing w:val="13"/>
                <w:sz w:val="18"/>
              </w:rPr>
              <w:t xml:space="preserve"> </w:t>
            </w:r>
            <w:r w:rsidRPr="00A027A1">
              <w:rPr>
                <w:b/>
                <w:color w:val="FFFFFF"/>
                <w:sz w:val="18"/>
              </w:rPr>
              <w:t>показників</w:t>
            </w:r>
          </w:p>
        </w:tc>
        <w:tc>
          <w:tcPr>
            <w:tcW w:w="1788" w:type="dxa"/>
            <w:vMerge w:val="restart"/>
            <w:tcBorders>
              <w:left w:val="single" w:sz="8" w:space="0" w:color="FFFFFF"/>
              <w:bottom w:val="single" w:sz="8" w:space="0" w:color="FFFFFF"/>
            </w:tcBorders>
            <w:shd w:val="clear" w:color="auto" w:fill="005681"/>
          </w:tcPr>
          <w:p w14:paraId="02538AC5" w14:textId="77777777" w:rsidR="00F47147" w:rsidRPr="00A027A1" w:rsidRDefault="00F47147" w:rsidP="00F47147">
            <w:pPr>
              <w:pStyle w:val="TableParagraph"/>
              <w:spacing w:before="13"/>
              <w:ind w:left="16" w:right="14"/>
              <w:jc w:val="center"/>
              <w:rPr>
                <w:b/>
                <w:sz w:val="18"/>
              </w:rPr>
            </w:pPr>
            <w:r w:rsidRPr="00A027A1">
              <w:rPr>
                <w:b/>
                <w:color w:val="FFFFFF"/>
                <w:w w:val="105"/>
                <w:sz w:val="18"/>
              </w:rPr>
              <w:t>Наявні</w:t>
            </w:r>
            <w:r w:rsidRPr="00A027A1">
              <w:rPr>
                <w:b/>
                <w:color w:val="FFFFFF"/>
                <w:spacing w:val="-9"/>
                <w:w w:val="105"/>
                <w:sz w:val="18"/>
              </w:rPr>
              <w:t xml:space="preserve"> </w:t>
            </w:r>
            <w:r w:rsidRPr="00A027A1">
              <w:rPr>
                <w:b/>
                <w:color w:val="FFFFFF"/>
                <w:w w:val="105"/>
                <w:sz w:val="18"/>
              </w:rPr>
              <w:t>дані</w:t>
            </w:r>
            <w:r w:rsidRPr="00A027A1">
              <w:rPr>
                <w:b/>
                <w:color w:val="FFFFFF"/>
                <w:spacing w:val="-6"/>
                <w:w w:val="105"/>
                <w:sz w:val="18"/>
              </w:rPr>
              <w:t xml:space="preserve"> </w:t>
            </w:r>
            <w:r w:rsidRPr="00A027A1">
              <w:rPr>
                <w:b/>
                <w:color w:val="FFFFFF"/>
                <w:w w:val="105"/>
                <w:sz w:val="18"/>
              </w:rPr>
              <w:t>та</w:t>
            </w:r>
          </w:p>
          <w:p w14:paraId="59FF4670" w14:textId="77777777" w:rsidR="00F47147" w:rsidRPr="00A027A1" w:rsidRDefault="00F47147" w:rsidP="00F47147">
            <w:pPr>
              <w:pStyle w:val="TableParagraph"/>
              <w:spacing w:before="26" w:line="216" w:lineRule="exact"/>
              <w:ind w:left="18" w:right="14"/>
              <w:jc w:val="center"/>
              <w:rPr>
                <w:b/>
                <w:sz w:val="18"/>
              </w:rPr>
            </w:pPr>
            <w:r w:rsidRPr="00A027A1">
              <w:rPr>
                <w:b/>
                <w:color w:val="FFFFFF"/>
                <w:spacing w:val="-1"/>
                <w:w w:val="105"/>
                <w:sz w:val="18"/>
              </w:rPr>
              <w:t>Бенчмарк</w:t>
            </w:r>
            <w:r w:rsidRPr="00A027A1">
              <w:rPr>
                <w:b/>
                <w:color w:val="FFFFFF"/>
                <w:spacing w:val="-9"/>
                <w:w w:val="105"/>
                <w:sz w:val="18"/>
              </w:rPr>
              <w:t xml:space="preserve"> </w:t>
            </w:r>
            <w:r w:rsidRPr="00A027A1">
              <w:rPr>
                <w:b/>
                <w:color w:val="FFFFFF"/>
                <w:spacing w:val="-1"/>
                <w:w w:val="105"/>
                <w:sz w:val="18"/>
              </w:rPr>
              <w:t>показника</w:t>
            </w:r>
          </w:p>
        </w:tc>
      </w:tr>
      <w:tr w:rsidR="00F47147" w14:paraId="024684BC" w14:textId="77777777" w:rsidTr="00F47147">
        <w:trPr>
          <w:trHeight w:val="224"/>
        </w:trPr>
        <w:tc>
          <w:tcPr>
            <w:tcW w:w="2498" w:type="dxa"/>
            <w:vMerge/>
            <w:tcBorders>
              <w:top w:val="nil"/>
              <w:bottom w:val="single" w:sz="8" w:space="0" w:color="FFFFFF"/>
              <w:right w:val="single" w:sz="8" w:space="0" w:color="FFFFFF"/>
            </w:tcBorders>
            <w:shd w:val="clear" w:color="auto" w:fill="005681"/>
          </w:tcPr>
          <w:p w14:paraId="341B7E95" w14:textId="77777777" w:rsidR="00F47147" w:rsidRPr="00917CBF" w:rsidRDefault="00F47147" w:rsidP="00F47147">
            <w:pPr>
              <w:widowControl w:val="0"/>
              <w:autoSpaceDE w:val="0"/>
              <w:autoSpaceDN w:val="0"/>
              <w:rPr>
                <w:rFonts w:ascii="Calibri" w:eastAsia="Calibri" w:hAnsi="Calibri"/>
                <w:sz w:val="2"/>
                <w:szCs w:val="2"/>
                <w:lang w:val="ru-RU"/>
              </w:rPr>
            </w:pPr>
          </w:p>
        </w:tc>
        <w:tc>
          <w:tcPr>
            <w:tcW w:w="700" w:type="dxa"/>
            <w:tcBorders>
              <w:top w:val="single" w:sz="8" w:space="0" w:color="FFFFFF"/>
              <w:left w:val="single" w:sz="8" w:space="0" w:color="FFFFFF"/>
              <w:bottom w:val="single" w:sz="8" w:space="0" w:color="FFFFFF"/>
              <w:right w:val="single" w:sz="8" w:space="0" w:color="FFFFFF"/>
            </w:tcBorders>
            <w:shd w:val="clear" w:color="auto" w:fill="005681"/>
          </w:tcPr>
          <w:p w14:paraId="1DD3EB5B" w14:textId="77777777" w:rsidR="00F47147" w:rsidRPr="00A027A1" w:rsidRDefault="00F47147" w:rsidP="00F47147">
            <w:pPr>
              <w:pStyle w:val="TableParagraph"/>
              <w:spacing w:before="19"/>
              <w:ind w:left="46" w:right="43"/>
              <w:jc w:val="center"/>
              <w:rPr>
                <w:b/>
                <w:sz w:val="15"/>
              </w:rPr>
            </w:pPr>
            <w:r w:rsidRPr="00A027A1">
              <w:rPr>
                <w:b/>
                <w:color w:val="FFFFFF"/>
                <w:sz w:val="15"/>
              </w:rPr>
              <w:t>Зелений</w:t>
            </w:r>
          </w:p>
        </w:tc>
        <w:tc>
          <w:tcPr>
            <w:tcW w:w="642" w:type="dxa"/>
            <w:tcBorders>
              <w:top w:val="single" w:sz="8" w:space="0" w:color="FFFFFF"/>
              <w:left w:val="single" w:sz="8" w:space="0" w:color="FFFFFF"/>
              <w:bottom w:val="single" w:sz="8" w:space="0" w:color="FFFFFF"/>
              <w:right w:val="single" w:sz="8" w:space="0" w:color="FFFFFF"/>
            </w:tcBorders>
            <w:shd w:val="clear" w:color="auto" w:fill="005681"/>
          </w:tcPr>
          <w:p w14:paraId="65F8B1A3" w14:textId="77777777" w:rsidR="00F47147" w:rsidRPr="00A027A1" w:rsidRDefault="00F47147" w:rsidP="00F47147">
            <w:pPr>
              <w:pStyle w:val="TableParagraph"/>
              <w:spacing w:before="19"/>
              <w:ind w:left="40" w:right="35"/>
              <w:jc w:val="center"/>
              <w:rPr>
                <w:b/>
                <w:sz w:val="15"/>
              </w:rPr>
            </w:pPr>
            <w:r w:rsidRPr="00A027A1">
              <w:rPr>
                <w:b/>
                <w:color w:val="FFFFFF"/>
                <w:sz w:val="15"/>
              </w:rPr>
              <w:t>Жовтий</w:t>
            </w:r>
          </w:p>
        </w:tc>
        <w:tc>
          <w:tcPr>
            <w:tcW w:w="816" w:type="dxa"/>
            <w:tcBorders>
              <w:top w:val="single" w:sz="8" w:space="0" w:color="FFFFFF"/>
              <w:left w:val="single" w:sz="8" w:space="0" w:color="FFFFFF"/>
              <w:bottom w:val="single" w:sz="8" w:space="0" w:color="FFFFFF"/>
              <w:right w:val="single" w:sz="8" w:space="0" w:color="FFFFFF"/>
            </w:tcBorders>
            <w:shd w:val="clear" w:color="auto" w:fill="005681"/>
          </w:tcPr>
          <w:p w14:paraId="10C3A12B" w14:textId="77777777" w:rsidR="00F47147" w:rsidRPr="00A027A1" w:rsidRDefault="00F47147" w:rsidP="00F47147">
            <w:pPr>
              <w:pStyle w:val="TableParagraph"/>
              <w:spacing w:before="19"/>
              <w:ind w:left="58" w:right="51"/>
              <w:jc w:val="center"/>
              <w:rPr>
                <w:b/>
                <w:sz w:val="15"/>
              </w:rPr>
            </w:pPr>
            <w:r w:rsidRPr="00A027A1">
              <w:rPr>
                <w:b/>
                <w:color w:val="FFFFFF"/>
                <w:sz w:val="15"/>
              </w:rPr>
              <w:t>Червоний</w:t>
            </w:r>
          </w:p>
        </w:tc>
        <w:tc>
          <w:tcPr>
            <w:tcW w:w="1788" w:type="dxa"/>
            <w:vMerge/>
            <w:tcBorders>
              <w:top w:val="nil"/>
              <w:left w:val="single" w:sz="8" w:space="0" w:color="FFFFFF"/>
              <w:bottom w:val="single" w:sz="8" w:space="0" w:color="FFFFFF"/>
            </w:tcBorders>
            <w:shd w:val="clear" w:color="auto" w:fill="005681"/>
          </w:tcPr>
          <w:p w14:paraId="3C0AB820" w14:textId="77777777" w:rsidR="00F47147" w:rsidRPr="00A027A1" w:rsidRDefault="00F47147" w:rsidP="00F47147">
            <w:pPr>
              <w:widowControl w:val="0"/>
              <w:autoSpaceDE w:val="0"/>
              <w:autoSpaceDN w:val="0"/>
              <w:rPr>
                <w:rFonts w:ascii="Calibri" w:eastAsia="Calibri" w:hAnsi="Calibri"/>
                <w:sz w:val="2"/>
                <w:szCs w:val="2"/>
              </w:rPr>
            </w:pPr>
          </w:p>
        </w:tc>
      </w:tr>
      <w:tr w:rsidR="00F47147" w14:paraId="44D9F640" w14:textId="77777777" w:rsidTr="00F47147">
        <w:trPr>
          <w:trHeight w:val="245"/>
        </w:trPr>
        <w:tc>
          <w:tcPr>
            <w:tcW w:w="2498" w:type="dxa"/>
            <w:tcBorders>
              <w:top w:val="single" w:sz="8" w:space="0" w:color="FFFFFF"/>
              <w:bottom w:val="nil"/>
              <w:right w:val="single" w:sz="8" w:space="0" w:color="FFFFFF"/>
            </w:tcBorders>
            <w:shd w:val="clear" w:color="auto" w:fill="auto"/>
          </w:tcPr>
          <w:p w14:paraId="665EE35B" w14:textId="77777777" w:rsidR="00F47147" w:rsidRPr="00A027A1" w:rsidRDefault="00F47147" w:rsidP="00F47147">
            <w:pPr>
              <w:pStyle w:val="TableParagraph"/>
              <w:spacing w:before="17" w:line="208" w:lineRule="exact"/>
              <w:ind w:left="126"/>
              <w:rPr>
                <w:sz w:val="18"/>
              </w:rPr>
            </w:pPr>
            <w:r w:rsidRPr="00A027A1">
              <w:rPr>
                <w:spacing w:val="-1"/>
                <w:w w:val="105"/>
                <w:sz w:val="18"/>
              </w:rPr>
              <w:t>Площа</w:t>
            </w:r>
            <w:r w:rsidRPr="00A027A1">
              <w:rPr>
                <w:spacing w:val="-9"/>
                <w:w w:val="105"/>
                <w:sz w:val="18"/>
              </w:rPr>
              <w:t xml:space="preserve"> </w:t>
            </w:r>
            <w:r w:rsidRPr="00A027A1">
              <w:rPr>
                <w:spacing w:val="-1"/>
                <w:w w:val="105"/>
                <w:sz w:val="18"/>
              </w:rPr>
              <w:t>відкритих</w:t>
            </w:r>
            <w:r w:rsidRPr="00A027A1">
              <w:rPr>
                <w:spacing w:val="-8"/>
                <w:w w:val="105"/>
                <w:sz w:val="18"/>
              </w:rPr>
              <w:t xml:space="preserve"> </w:t>
            </w:r>
            <w:r w:rsidRPr="00A027A1">
              <w:rPr>
                <w:spacing w:val="-1"/>
                <w:w w:val="105"/>
                <w:sz w:val="18"/>
              </w:rPr>
              <w:t>зелених</w:t>
            </w:r>
          </w:p>
        </w:tc>
        <w:tc>
          <w:tcPr>
            <w:tcW w:w="700" w:type="dxa"/>
            <w:tcBorders>
              <w:top w:val="single" w:sz="8" w:space="0" w:color="FFFFFF"/>
              <w:left w:val="single" w:sz="8" w:space="0" w:color="FFFFFF"/>
              <w:bottom w:val="nil"/>
              <w:right w:val="single" w:sz="8" w:space="0" w:color="FFFFFF"/>
            </w:tcBorders>
            <w:shd w:val="clear" w:color="auto" w:fill="C5DFB4"/>
          </w:tcPr>
          <w:p w14:paraId="614509B4" w14:textId="77777777" w:rsidR="00F47147" w:rsidRPr="00A027A1" w:rsidRDefault="00F47147" w:rsidP="00F47147">
            <w:pPr>
              <w:pStyle w:val="TableParagraph"/>
              <w:rPr>
                <w:rFonts w:ascii="Times New Roman"/>
                <w:sz w:val="16"/>
              </w:rPr>
            </w:pPr>
          </w:p>
        </w:tc>
        <w:tc>
          <w:tcPr>
            <w:tcW w:w="642" w:type="dxa"/>
            <w:tcBorders>
              <w:top w:val="single" w:sz="8" w:space="0" w:color="FFFFFF"/>
              <w:left w:val="single" w:sz="8" w:space="0" w:color="FFFFFF"/>
              <w:bottom w:val="nil"/>
              <w:right w:val="single" w:sz="8" w:space="0" w:color="FFFFFF"/>
            </w:tcBorders>
            <w:shd w:val="clear" w:color="auto" w:fill="FFE699"/>
          </w:tcPr>
          <w:p w14:paraId="30922199" w14:textId="77777777" w:rsidR="00F47147" w:rsidRPr="00A027A1" w:rsidRDefault="00F47147" w:rsidP="00F47147">
            <w:pPr>
              <w:pStyle w:val="TableParagraph"/>
              <w:rPr>
                <w:rFonts w:ascii="Times New Roman"/>
                <w:sz w:val="16"/>
              </w:rPr>
            </w:pPr>
          </w:p>
        </w:tc>
        <w:tc>
          <w:tcPr>
            <w:tcW w:w="816" w:type="dxa"/>
            <w:tcBorders>
              <w:top w:val="single" w:sz="8" w:space="0" w:color="FFFFFF"/>
              <w:left w:val="single" w:sz="8" w:space="0" w:color="FFFFFF"/>
              <w:bottom w:val="nil"/>
              <w:right w:val="single" w:sz="8" w:space="0" w:color="FFFFFF"/>
            </w:tcBorders>
            <w:shd w:val="clear" w:color="auto" w:fill="FFCACA"/>
          </w:tcPr>
          <w:p w14:paraId="711FB0F0" w14:textId="77777777" w:rsidR="00F47147" w:rsidRPr="00A027A1" w:rsidRDefault="00F47147" w:rsidP="00F47147">
            <w:pPr>
              <w:pStyle w:val="TableParagraph"/>
              <w:rPr>
                <w:rFonts w:ascii="Times New Roman"/>
                <w:sz w:val="16"/>
              </w:rPr>
            </w:pPr>
          </w:p>
        </w:tc>
        <w:tc>
          <w:tcPr>
            <w:tcW w:w="1788" w:type="dxa"/>
            <w:tcBorders>
              <w:top w:val="single" w:sz="8" w:space="0" w:color="FFFFFF"/>
              <w:left w:val="single" w:sz="8" w:space="0" w:color="FFFFFF"/>
              <w:bottom w:val="nil"/>
            </w:tcBorders>
            <w:shd w:val="clear" w:color="auto" w:fill="6FAC46"/>
          </w:tcPr>
          <w:p w14:paraId="67D3D687" w14:textId="77777777" w:rsidR="00F47147" w:rsidRPr="00A027A1" w:rsidRDefault="00F47147" w:rsidP="00F47147">
            <w:pPr>
              <w:pStyle w:val="TableParagraph"/>
              <w:rPr>
                <w:rFonts w:ascii="Times New Roman"/>
                <w:sz w:val="16"/>
              </w:rPr>
            </w:pPr>
          </w:p>
        </w:tc>
      </w:tr>
      <w:tr w:rsidR="00F47147" w14:paraId="7968D96B" w14:textId="77777777" w:rsidTr="00F47147">
        <w:trPr>
          <w:trHeight w:val="265"/>
        </w:trPr>
        <w:tc>
          <w:tcPr>
            <w:tcW w:w="2498" w:type="dxa"/>
            <w:tcBorders>
              <w:top w:val="nil"/>
              <w:bottom w:val="nil"/>
              <w:right w:val="single" w:sz="8" w:space="0" w:color="FFFFFF"/>
            </w:tcBorders>
            <w:shd w:val="clear" w:color="auto" w:fill="auto"/>
          </w:tcPr>
          <w:p w14:paraId="78C8BCBA" w14:textId="77777777" w:rsidR="00F47147" w:rsidRPr="00A027A1" w:rsidRDefault="00F47147" w:rsidP="00F47147">
            <w:pPr>
              <w:pStyle w:val="TableParagraph"/>
              <w:spacing w:before="16"/>
              <w:ind w:left="126"/>
              <w:rPr>
                <w:sz w:val="18"/>
              </w:rPr>
            </w:pPr>
            <w:r w:rsidRPr="00A027A1">
              <w:rPr>
                <w:spacing w:val="-1"/>
                <w:w w:val="105"/>
                <w:sz w:val="18"/>
              </w:rPr>
              <w:t>насаджень</w:t>
            </w:r>
            <w:r w:rsidRPr="00A027A1">
              <w:rPr>
                <w:spacing w:val="-10"/>
                <w:w w:val="105"/>
                <w:sz w:val="18"/>
              </w:rPr>
              <w:t xml:space="preserve"> </w:t>
            </w:r>
            <w:r w:rsidRPr="00A027A1">
              <w:rPr>
                <w:w w:val="105"/>
                <w:sz w:val="18"/>
              </w:rPr>
              <w:t>(м</w:t>
            </w:r>
            <w:r w:rsidRPr="00A027A1">
              <w:rPr>
                <w:w w:val="105"/>
                <w:sz w:val="18"/>
                <w:vertAlign w:val="superscript"/>
              </w:rPr>
              <w:t>2</w:t>
            </w:r>
            <w:r w:rsidRPr="00A027A1">
              <w:rPr>
                <w:w w:val="105"/>
                <w:sz w:val="18"/>
              </w:rPr>
              <w:t>/на</w:t>
            </w:r>
            <w:r w:rsidRPr="00A027A1">
              <w:rPr>
                <w:spacing w:val="-9"/>
                <w:w w:val="105"/>
                <w:sz w:val="18"/>
              </w:rPr>
              <w:t xml:space="preserve"> </w:t>
            </w:r>
            <w:r w:rsidRPr="00A027A1">
              <w:rPr>
                <w:w w:val="105"/>
                <w:sz w:val="18"/>
              </w:rPr>
              <w:t>душу</w:t>
            </w:r>
          </w:p>
        </w:tc>
        <w:tc>
          <w:tcPr>
            <w:tcW w:w="700" w:type="dxa"/>
            <w:tcBorders>
              <w:top w:val="nil"/>
              <w:left w:val="single" w:sz="8" w:space="0" w:color="FFFFFF"/>
              <w:bottom w:val="nil"/>
              <w:right w:val="single" w:sz="8" w:space="0" w:color="FFFFFF"/>
            </w:tcBorders>
            <w:shd w:val="clear" w:color="auto" w:fill="C5DFB4"/>
          </w:tcPr>
          <w:p w14:paraId="47FD36B6" w14:textId="77777777" w:rsidR="00F47147" w:rsidRPr="00A027A1" w:rsidRDefault="00F47147" w:rsidP="00F47147">
            <w:pPr>
              <w:pStyle w:val="TableParagraph"/>
              <w:spacing w:before="34"/>
              <w:ind w:left="46" w:right="38"/>
              <w:jc w:val="center"/>
              <w:rPr>
                <w:sz w:val="15"/>
              </w:rPr>
            </w:pPr>
            <w:r w:rsidRPr="00A027A1">
              <w:rPr>
                <w:sz w:val="15"/>
              </w:rPr>
              <w:t>&gt; 10</w:t>
            </w:r>
          </w:p>
        </w:tc>
        <w:tc>
          <w:tcPr>
            <w:tcW w:w="642" w:type="dxa"/>
            <w:tcBorders>
              <w:top w:val="nil"/>
              <w:left w:val="single" w:sz="8" w:space="0" w:color="FFFFFF"/>
              <w:bottom w:val="nil"/>
              <w:right w:val="single" w:sz="8" w:space="0" w:color="FFFFFF"/>
            </w:tcBorders>
            <w:shd w:val="clear" w:color="auto" w:fill="FFE699"/>
          </w:tcPr>
          <w:p w14:paraId="5828C9CB" w14:textId="77777777" w:rsidR="00F47147" w:rsidRPr="00A027A1" w:rsidRDefault="00F47147" w:rsidP="00F47147">
            <w:pPr>
              <w:pStyle w:val="TableParagraph"/>
              <w:spacing w:before="34"/>
              <w:ind w:left="76" w:right="35"/>
              <w:jc w:val="center"/>
              <w:rPr>
                <w:sz w:val="15"/>
              </w:rPr>
            </w:pPr>
            <w:r w:rsidRPr="00A027A1">
              <w:rPr>
                <w:sz w:val="15"/>
              </w:rPr>
              <w:t>10 -</w:t>
            </w:r>
            <w:r w:rsidRPr="00A027A1">
              <w:rPr>
                <w:spacing w:val="2"/>
                <w:sz w:val="15"/>
              </w:rPr>
              <w:t xml:space="preserve"> </w:t>
            </w:r>
            <w:r w:rsidRPr="00A027A1">
              <w:rPr>
                <w:sz w:val="15"/>
              </w:rPr>
              <w:t>7</w:t>
            </w:r>
          </w:p>
        </w:tc>
        <w:tc>
          <w:tcPr>
            <w:tcW w:w="816" w:type="dxa"/>
            <w:tcBorders>
              <w:top w:val="nil"/>
              <w:left w:val="single" w:sz="8" w:space="0" w:color="FFFFFF"/>
              <w:bottom w:val="nil"/>
              <w:right w:val="single" w:sz="8" w:space="0" w:color="FFFFFF"/>
            </w:tcBorders>
            <w:shd w:val="clear" w:color="auto" w:fill="FFCACA"/>
          </w:tcPr>
          <w:p w14:paraId="2FD25D3E" w14:textId="77777777" w:rsidR="00F47147" w:rsidRPr="00A027A1" w:rsidRDefault="00F47147" w:rsidP="00F47147">
            <w:pPr>
              <w:pStyle w:val="TableParagraph"/>
              <w:spacing w:before="34"/>
              <w:ind w:left="58" w:right="51"/>
              <w:jc w:val="center"/>
              <w:rPr>
                <w:sz w:val="15"/>
              </w:rPr>
            </w:pPr>
            <w:r w:rsidRPr="00A027A1">
              <w:rPr>
                <w:sz w:val="15"/>
              </w:rPr>
              <w:t>&lt;</w:t>
            </w:r>
            <w:r w:rsidRPr="00A027A1">
              <w:rPr>
                <w:spacing w:val="-1"/>
                <w:sz w:val="15"/>
              </w:rPr>
              <w:t xml:space="preserve"> </w:t>
            </w:r>
            <w:r w:rsidRPr="00A027A1">
              <w:rPr>
                <w:sz w:val="15"/>
              </w:rPr>
              <w:t>7</w:t>
            </w:r>
          </w:p>
        </w:tc>
        <w:tc>
          <w:tcPr>
            <w:tcW w:w="1788" w:type="dxa"/>
            <w:tcBorders>
              <w:top w:val="nil"/>
              <w:left w:val="single" w:sz="8" w:space="0" w:color="FFFFFF"/>
              <w:bottom w:val="nil"/>
            </w:tcBorders>
            <w:shd w:val="clear" w:color="auto" w:fill="6FAC46"/>
          </w:tcPr>
          <w:p w14:paraId="344FEDF7" w14:textId="77777777" w:rsidR="00F47147" w:rsidRPr="00A027A1" w:rsidRDefault="00F47147" w:rsidP="00F47147">
            <w:pPr>
              <w:pStyle w:val="TableParagraph"/>
              <w:spacing w:before="16"/>
              <w:ind w:left="18" w:right="14"/>
              <w:jc w:val="center"/>
              <w:rPr>
                <w:sz w:val="18"/>
              </w:rPr>
            </w:pPr>
            <w:r w:rsidRPr="00A027A1">
              <w:rPr>
                <w:w w:val="105"/>
                <w:sz w:val="18"/>
              </w:rPr>
              <w:t>22.4</w:t>
            </w:r>
          </w:p>
        </w:tc>
      </w:tr>
      <w:tr w:rsidR="00F47147" w14:paraId="415C97CA" w14:textId="77777777" w:rsidTr="00F47147">
        <w:trPr>
          <w:trHeight w:val="232"/>
        </w:trPr>
        <w:tc>
          <w:tcPr>
            <w:tcW w:w="2498" w:type="dxa"/>
            <w:tcBorders>
              <w:top w:val="nil"/>
              <w:bottom w:val="nil"/>
              <w:right w:val="single" w:sz="8" w:space="0" w:color="FFFFFF"/>
            </w:tcBorders>
            <w:shd w:val="clear" w:color="auto" w:fill="auto"/>
          </w:tcPr>
          <w:p w14:paraId="4669E305" w14:textId="77777777" w:rsidR="00F47147" w:rsidRPr="00A027A1" w:rsidRDefault="00F47147" w:rsidP="00F47147">
            <w:pPr>
              <w:pStyle w:val="TableParagraph"/>
              <w:spacing w:line="212" w:lineRule="exact"/>
              <w:ind w:left="126"/>
              <w:rPr>
                <w:sz w:val="18"/>
              </w:rPr>
            </w:pPr>
            <w:r w:rsidRPr="00A027A1">
              <w:rPr>
                <w:w w:val="105"/>
                <w:sz w:val="18"/>
              </w:rPr>
              <w:t>населення)</w:t>
            </w:r>
          </w:p>
        </w:tc>
        <w:tc>
          <w:tcPr>
            <w:tcW w:w="700" w:type="dxa"/>
            <w:tcBorders>
              <w:top w:val="nil"/>
              <w:left w:val="single" w:sz="8" w:space="0" w:color="FFFFFF"/>
              <w:bottom w:val="single" w:sz="8" w:space="0" w:color="FFFFFF"/>
              <w:right w:val="single" w:sz="8" w:space="0" w:color="FFFFFF"/>
            </w:tcBorders>
            <w:shd w:val="clear" w:color="auto" w:fill="C5DFB4"/>
          </w:tcPr>
          <w:p w14:paraId="6737081D" w14:textId="77777777" w:rsidR="00F47147" w:rsidRPr="00A027A1" w:rsidRDefault="00F47147" w:rsidP="00F47147">
            <w:pPr>
              <w:pStyle w:val="TableParagraph"/>
              <w:rPr>
                <w:rFonts w:ascii="Times New Roman"/>
                <w:sz w:val="16"/>
              </w:rPr>
            </w:pPr>
          </w:p>
        </w:tc>
        <w:tc>
          <w:tcPr>
            <w:tcW w:w="642" w:type="dxa"/>
            <w:tcBorders>
              <w:top w:val="nil"/>
              <w:left w:val="single" w:sz="8" w:space="0" w:color="FFFFFF"/>
              <w:bottom w:val="single" w:sz="8" w:space="0" w:color="FFFFFF"/>
              <w:right w:val="single" w:sz="8" w:space="0" w:color="FFFFFF"/>
            </w:tcBorders>
            <w:shd w:val="clear" w:color="auto" w:fill="FFE699"/>
          </w:tcPr>
          <w:p w14:paraId="453F1D72" w14:textId="77777777" w:rsidR="00F47147" w:rsidRPr="00A027A1" w:rsidRDefault="00F47147" w:rsidP="00F47147">
            <w:pPr>
              <w:pStyle w:val="TableParagraph"/>
              <w:rPr>
                <w:rFonts w:ascii="Times New Roman"/>
                <w:sz w:val="16"/>
              </w:rPr>
            </w:pPr>
          </w:p>
        </w:tc>
        <w:tc>
          <w:tcPr>
            <w:tcW w:w="816" w:type="dxa"/>
            <w:tcBorders>
              <w:top w:val="nil"/>
              <w:left w:val="single" w:sz="8" w:space="0" w:color="FFFFFF"/>
              <w:bottom w:val="single" w:sz="8" w:space="0" w:color="FFFFFF"/>
              <w:right w:val="single" w:sz="8" w:space="0" w:color="FFFFFF"/>
            </w:tcBorders>
            <w:shd w:val="clear" w:color="auto" w:fill="FFCACA"/>
          </w:tcPr>
          <w:p w14:paraId="2159813F" w14:textId="77777777" w:rsidR="00F47147" w:rsidRPr="00A027A1" w:rsidRDefault="00F47147" w:rsidP="00F47147">
            <w:pPr>
              <w:pStyle w:val="TableParagraph"/>
              <w:rPr>
                <w:rFonts w:ascii="Times New Roman"/>
                <w:sz w:val="16"/>
              </w:rPr>
            </w:pPr>
          </w:p>
        </w:tc>
        <w:tc>
          <w:tcPr>
            <w:tcW w:w="1788" w:type="dxa"/>
            <w:tcBorders>
              <w:top w:val="nil"/>
              <w:left w:val="single" w:sz="8" w:space="0" w:color="FFFFFF"/>
              <w:bottom w:val="single" w:sz="8" w:space="0" w:color="FFFFFF"/>
            </w:tcBorders>
            <w:shd w:val="clear" w:color="auto" w:fill="6FAC46"/>
          </w:tcPr>
          <w:p w14:paraId="01C017C5" w14:textId="77777777" w:rsidR="00F47147" w:rsidRPr="00A027A1" w:rsidRDefault="00F47147" w:rsidP="00F47147">
            <w:pPr>
              <w:pStyle w:val="TableParagraph"/>
              <w:rPr>
                <w:rFonts w:ascii="Times New Roman"/>
                <w:sz w:val="16"/>
              </w:rPr>
            </w:pPr>
          </w:p>
        </w:tc>
      </w:tr>
      <w:tr w:rsidR="00F47147" w14:paraId="1D5FD47B" w14:textId="77777777" w:rsidTr="00F47147">
        <w:trPr>
          <w:trHeight w:val="499"/>
        </w:trPr>
        <w:tc>
          <w:tcPr>
            <w:tcW w:w="2498" w:type="dxa"/>
            <w:tcBorders>
              <w:top w:val="nil"/>
              <w:right w:val="single" w:sz="8" w:space="0" w:color="FFFFFF"/>
            </w:tcBorders>
            <w:shd w:val="clear" w:color="auto" w:fill="auto"/>
          </w:tcPr>
          <w:p w14:paraId="1837F535" w14:textId="77777777" w:rsidR="00F47147" w:rsidRPr="00A027A1" w:rsidRDefault="00F47147" w:rsidP="00F47147">
            <w:pPr>
              <w:pStyle w:val="TableParagraph"/>
              <w:spacing w:before="17"/>
              <w:ind w:left="126"/>
              <w:rPr>
                <w:sz w:val="18"/>
              </w:rPr>
            </w:pPr>
            <w:r w:rsidRPr="00A027A1">
              <w:rPr>
                <w:spacing w:val="-1"/>
                <w:w w:val="105"/>
                <w:sz w:val="18"/>
              </w:rPr>
              <w:t>Частка</w:t>
            </w:r>
            <w:r w:rsidRPr="00A027A1">
              <w:rPr>
                <w:spacing w:val="-10"/>
                <w:w w:val="105"/>
                <w:sz w:val="18"/>
              </w:rPr>
              <w:t xml:space="preserve"> </w:t>
            </w:r>
            <w:r w:rsidRPr="00A027A1">
              <w:rPr>
                <w:w w:val="105"/>
                <w:sz w:val="18"/>
              </w:rPr>
              <w:t>зелених</w:t>
            </w:r>
            <w:r w:rsidRPr="00A027A1">
              <w:rPr>
                <w:spacing w:val="-8"/>
                <w:w w:val="105"/>
                <w:sz w:val="18"/>
              </w:rPr>
              <w:t xml:space="preserve"> </w:t>
            </w:r>
            <w:r w:rsidRPr="00A027A1">
              <w:rPr>
                <w:w w:val="105"/>
                <w:sz w:val="18"/>
              </w:rPr>
              <w:t>зон</w:t>
            </w:r>
            <w:r w:rsidRPr="00A027A1">
              <w:rPr>
                <w:spacing w:val="-10"/>
                <w:w w:val="105"/>
                <w:sz w:val="18"/>
              </w:rPr>
              <w:t xml:space="preserve"> </w:t>
            </w:r>
            <w:r w:rsidRPr="00A027A1">
              <w:rPr>
                <w:w w:val="105"/>
                <w:sz w:val="18"/>
              </w:rPr>
              <w:t>у</w:t>
            </w:r>
            <w:r w:rsidRPr="00A027A1">
              <w:rPr>
                <w:spacing w:val="-7"/>
                <w:w w:val="105"/>
                <w:sz w:val="18"/>
              </w:rPr>
              <w:t xml:space="preserve"> </w:t>
            </w:r>
            <w:r w:rsidRPr="00A027A1">
              <w:rPr>
                <w:w w:val="105"/>
                <w:sz w:val="18"/>
              </w:rPr>
              <w:t>межах</w:t>
            </w:r>
          </w:p>
          <w:p w14:paraId="35C6AE0C" w14:textId="77777777" w:rsidR="00F47147" w:rsidRPr="00A027A1" w:rsidRDefault="00F47147" w:rsidP="00F47147">
            <w:pPr>
              <w:pStyle w:val="TableParagraph"/>
              <w:spacing w:before="25" w:line="217" w:lineRule="exact"/>
              <w:ind w:left="126"/>
              <w:rPr>
                <w:sz w:val="18"/>
              </w:rPr>
            </w:pPr>
            <w:r w:rsidRPr="00A027A1">
              <w:rPr>
                <w:w w:val="105"/>
                <w:sz w:val="18"/>
              </w:rPr>
              <w:t>міста,</w:t>
            </w:r>
            <w:r w:rsidRPr="00A027A1">
              <w:rPr>
                <w:spacing w:val="-8"/>
                <w:w w:val="105"/>
                <w:sz w:val="18"/>
              </w:rPr>
              <w:t xml:space="preserve"> </w:t>
            </w:r>
            <w:r w:rsidRPr="00A027A1">
              <w:rPr>
                <w:w w:val="105"/>
                <w:sz w:val="18"/>
              </w:rPr>
              <w:t>%</w:t>
            </w:r>
          </w:p>
        </w:tc>
        <w:tc>
          <w:tcPr>
            <w:tcW w:w="700" w:type="dxa"/>
            <w:tcBorders>
              <w:top w:val="single" w:sz="8" w:space="0" w:color="FFFFFF"/>
              <w:left w:val="single" w:sz="8" w:space="0" w:color="FFFFFF"/>
              <w:right w:val="single" w:sz="8" w:space="0" w:color="FFFFFF"/>
            </w:tcBorders>
            <w:shd w:val="clear" w:color="auto" w:fill="C5DFB4"/>
          </w:tcPr>
          <w:p w14:paraId="220FDA41" w14:textId="77777777" w:rsidR="00F47147" w:rsidRPr="00A027A1" w:rsidRDefault="00F47147" w:rsidP="00F47147">
            <w:pPr>
              <w:pStyle w:val="TableParagraph"/>
              <w:spacing w:before="9"/>
              <w:rPr>
                <w:rFonts w:ascii="Times New Roman"/>
                <w:sz w:val="13"/>
              </w:rPr>
            </w:pPr>
          </w:p>
          <w:p w14:paraId="5534A590" w14:textId="77777777" w:rsidR="00F47147" w:rsidRPr="00A027A1" w:rsidRDefault="00F47147" w:rsidP="00F47147">
            <w:pPr>
              <w:pStyle w:val="TableParagraph"/>
              <w:ind w:left="46" w:right="39"/>
              <w:jc w:val="center"/>
              <w:rPr>
                <w:sz w:val="15"/>
              </w:rPr>
            </w:pPr>
            <w:r w:rsidRPr="00A027A1">
              <w:rPr>
                <w:sz w:val="15"/>
              </w:rPr>
              <w:t>&gt; 50%</w:t>
            </w:r>
          </w:p>
        </w:tc>
        <w:tc>
          <w:tcPr>
            <w:tcW w:w="642" w:type="dxa"/>
            <w:tcBorders>
              <w:top w:val="single" w:sz="8" w:space="0" w:color="FFFFFF"/>
              <w:left w:val="single" w:sz="8" w:space="0" w:color="FFFFFF"/>
              <w:right w:val="single" w:sz="8" w:space="0" w:color="FFFFFF"/>
            </w:tcBorders>
            <w:shd w:val="clear" w:color="auto" w:fill="FFE699"/>
          </w:tcPr>
          <w:p w14:paraId="5FC056C2" w14:textId="77777777" w:rsidR="00F47147" w:rsidRPr="00A027A1" w:rsidRDefault="00F47147" w:rsidP="00F47147">
            <w:pPr>
              <w:pStyle w:val="TableParagraph"/>
              <w:spacing w:before="57"/>
              <w:ind w:left="142"/>
              <w:rPr>
                <w:sz w:val="15"/>
              </w:rPr>
            </w:pPr>
            <w:r w:rsidRPr="00A027A1">
              <w:rPr>
                <w:sz w:val="15"/>
              </w:rPr>
              <w:t>50%</w:t>
            </w:r>
            <w:r w:rsidRPr="00A027A1">
              <w:rPr>
                <w:spacing w:val="2"/>
                <w:sz w:val="15"/>
              </w:rPr>
              <w:t xml:space="preserve"> </w:t>
            </w:r>
            <w:r w:rsidRPr="00A027A1">
              <w:rPr>
                <w:sz w:val="15"/>
              </w:rPr>
              <w:t>-</w:t>
            </w:r>
          </w:p>
          <w:p w14:paraId="70CD3B52" w14:textId="77777777" w:rsidR="00F47147" w:rsidRPr="00A027A1" w:rsidRDefault="00F47147" w:rsidP="00F47147">
            <w:pPr>
              <w:pStyle w:val="TableParagraph"/>
              <w:spacing w:before="18"/>
              <w:ind w:left="182"/>
              <w:rPr>
                <w:sz w:val="15"/>
              </w:rPr>
            </w:pPr>
            <w:r w:rsidRPr="00A027A1">
              <w:rPr>
                <w:sz w:val="15"/>
              </w:rPr>
              <w:t>30%</w:t>
            </w:r>
          </w:p>
        </w:tc>
        <w:tc>
          <w:tcPr>
            <w:tcW w:w="816" w:type="dxa"/>
            <w:tcBorders>
              <w:top w:val="single" w:sz="8" w:space="0" w:color="FFFFFF"/>
              <w:left w:val="single" w:sz="8" w:space="0" w:color="FFFFFF"/>
              <w:right w:val="single" w:sz="8" w:space="0" w:color="FFFFFF"/>
            </w:tcBorders>
            <w:shd w:val="clear" w:color="auto" w:fill="FFCACA"/>
          </w:tcPr>
          <w:p w14:paraId="0C69B9BE" w14:textId="77777777" w:rsidR="00F47147" w:rsidRPr="00A027A1" w:rsidRDefault="00F47147" w:rsidP="00F47147">
            <w:pPr>
              <w:pStyle w:val="TableParagraph"/>
              <w:spacing w:before="9"/>
              <w:rPr>
                <w:rFonts w:ascii="Times New Roman"/>
                <w:sz w:val="13"/>
              </w:rPr>
            </w:pPr>
          </w:p>
          <w:p w14:paraId="4F0778BA" w14:textId="77777777" w:rsidR="00F47147" w:rsidRPr="00A027A1" w:rsidRDefault="00F47147" w:rsidP="00F47147">
            <w:pPr>
              <w:pStyle w:val="TableParagraph"/>
              <w:ind w:left="57" w:right="51"/>
              <w:jc w:val="center"/>
              <w:rPr>
                <w:sz w:val="15"/>
              </w:rPr>
            </w:pPr>
            <w:r w:rsidRPr="00A027A1">
              <w:rPr>
                <w:sz w:val="15"/>
              </w:rPr>
              <w:t>&lt; 30%</w:t>
            </w:r>
          </w:p>
        </w:tc>
        <w:tc>
          <w:tcPr>
            <w:tcW w:w="1788" w:type="dxa"/>
            <w:tcBorders>
              <w:top w:val="single" w:sz="8" w:space="0" w:color="FFFFFF"/>
              <w:left w:val="single" w:sz="8" w:space="0" w:color="FFFFFF"/>
            </w:tcBorders>
            <w:shd w:val="clear" w:color="auto" w:fill="6FAC46"/>
          </w:tcPr>
          <w:p w14:paraId="6CAF5514" w14:textId="77777777" w:rsidR="00F47147" w:rsidRPr="00A027A1" w:rsidRDefault="00F47147" w:rsidP="00F47147">
            <w:pPr>
              <w:pStyle w:val="TableParagraph"/>
              <w:spacing w:before="140"/>
              <w:ind w:left="18" w:right="14"/>
              <w:jc w:val="center"/>
              <w:rPr>
                <w:sz w:val="18"/>
              </w:rPr>
            </w:pPr>
            <w:r w:rsidRPr="00A027A1">
              <w:rPr>
                <w:w w:val="105"/>
                <w:sz w:val="18"/>
              </w:rPr>
              <w:t>55.7</w:t>
            </w:r>
          </w:p>
        </w:tc>
      </w:tr>
    </w:tbl>
    <w:p w14:paraId="10387DD2" w14:textId="300C0419" w:rsidR="0049366E" w:rsidRPr="004E049F" w:rsidRDefault="0049366E" w:rsidP="00C779D6">
      <w:pPr>
        <w:spacing w:before="120" w:after="120" w:line="240" w:lineRule="auto"/>
        <w:jc w:val="both"/>
        <w:rPr>
          <w:rFonts w:eastAsia="Calibri" w:cstheme="minorHAnsi"/>
          <w:sz w:val="20"/>
          <w:lang w:val="uk-UA"/>
        </w:rPr>
      </w:pPr>
      <w:r w:rsidRPr="004E049F">
        <w:rPr>
          <w:rFonts w:eastAsia="Calibri" w:cstheme="minorHAnsi"/>
          <w:sz w:val="20"/>
          <w:lang w:val="uk-UA"/>
        </w:rPr>
        <w:t xml:space="preserve">Зелені зони розподілені по території міста нерівномірно: найбільше зелених просторів зберіглося за межами найактивніших і найбільш забруднених районів та вулиць, а тому вони не роблять дієвого внеску в поглинання забруднень. </w:t>
      </w:r>
    </w:p>
    <w:p w14:paraId="0EE48851" w14:textId="3244822A" w:rsidR="0049366E" w:rsidRPr="004E049F" w:rsidRDefault="0049366E" w:rsidP="00C779D6">
      <w:pPr>
        <w:spacing w:before="120" w:after="120" w:line="240" w:lineRule="auto"/>
        <w:jc w:val="both"/>
        <w:rPr>
          <w:rFonts w:eastAsia="Calibri" w:cstheme="minorHAnsi"/>
          <w:sz w:val="20"/>
          <w:lang w:val="uk-UA"/>
        </w:rPr>
      </w:pPr>
      <w:r w:rsidRPr="004E049F">
        <w:rPr>
          <w:rFonts w:eastAsia="Calibri" w:cstheme="minorHAnsi"/>
          <w:sz w:val="20"/>
          <w:lang w:val="uk-UA"/>
        </w:rPr>
        <w:t xml:space="preserve">Громадський зелений </w:t>
      </w:r>
      <w:r w:rsidRPr="0022287E">
        <w:rPr>
          <w:rFonts w:eastAsia="Calibri" w:cstheme="minorHAnsi"/>
          <w:sz w:val="20"/>
          <w:lang w:val="uk-UA"/>
        </w:rPr>
        <w:t xml:space="preserve">простір у </w:t>
      </w:r>
      <w:r w:rsidR="002724A0" w:rsidRPr="0022287E">
        <w:rPr>
          <w:rFonts w:eastAsia="Calibri" w:cstheme="minorHAnsi"/>
          <w:sz w:val="20"/>
          <w:lang w:val="uk-UA"/>
        </w:rPr>
        <w:t xml:space="preserve">історичному </w:t>
      </w:r>
      <w:r w:rsidRPr="0022287E">
        <w:rPr>
          <w:rFonts w:eastAsia="Calibri" w:cstheme="minorHAnsi"/>
          <w:sz w:val="20"/>
          <w:lang w:val="uk-UA"/>
        </w:rPr>
        <w:t xml:space="preserve">центрі </w:t>
      </w:r>
      <w:r w:rsidR="00E829CB" w:rsidRPr="0022287E">
        <w:rPr>
          <w:rFonts w:eastAsia="Calibri" w:cstheme="minorHAnsi"/>
          <w:sz w:val="20"/>
          <w:lang w:val="uk-UA"/>
        </w:rPr>
        <w:t xml:space="preserve">і житлових масивах </w:t>
      </w:r>
      <w:r w:rsidRPr="0022287E">
        <w:rPr>
          <w:rFonts w:eastAsia="Calibri" w:cstheme="minorHAnsi"/>
          <w:sz w:val="20"/>
          <w:lang w:val="uk-UA"/>
        </w:rPr>
        <w:t>міста потребує постійного захисту та охорони з огляду на інтенсивне зростання обсягів забудови. У зв'язку з цим вбачається потреба в забезпеченні цього сектору постійною підтримкою для утримання досягнутого високого рівня</w:t>
      </w:r>
      <w:r w:rsidR="00732496" w:rsidRPr="0022287E">
        <w:rPr>
          <w:rFonts w:eastAsia="Calibri" w:cstheme="minorHAnsi"/>
          <w:sz w:val="20"/>
          <w:lang w:val="uk-UA"/>
        </w:rPr>
        <w:t>. Зони зелених насаджень, водних об’єктів та водно-болотних угідь відіграють важливу роль у поглинанні та накопиченні парникових газів та адаптації міста до наслідків зміни клімату,</w:t>
      </w:r>
      <w:r w:rsidR="00732496">
        <w:rPr>
          <w:rFonts w:eastAsia="Calibri" w:cstheme="minorHAnsi"/>
          <w:sz w:val="20"/>
          <w:lang w:val="uk-UA"/>
        </w:rPr>
        <w:t xml:space="preserve"> </w:t>
      </w:r>
      <w:r w:rsidRPr="004E049F">
        <w:rPr>
          <w:rFonts w:eastAsia="Calibri" w:cstheme="minorHAnsi"/>
          <w:sz w:val="20"/>
          <w:lang w:val="uk-UA"/>
        </w:rPr>
        <w:t xml:space="preserve">тому за результатами бенчмаркінгу </w:t>
      </w:r>
      <w:r w:rsidR="00732496">
        <w:rPr>
          <w:rFonts w:eastAsia="Calibri" w:cstheme="minorHAnsi"/>
          <w:sz w:val="20"/>
          <w:lang w:val="uk-UA"/>
        </w:rPr>
        <w:t>показник</w:t>
      </w:r>
      <w:r w:rsidRPr="004E049F">
        <w:rPr>
          <w:rFonts w:eastAsia="Calibri" w:cstheme="minorHAnsi"/>
          <w:sz w:val="20"/>
          <w:lang w:val="uk-UA"/>
        </w:rPr>
        <w:t xml:space="preserve"> віднесено до «</w:t>
      </w:r>
      <w:r w:rsidR="00C779D6" w:rsidRPr="00C779D6">
        <w:rPr>
          <w:rFonts w:eastAsia="Calibri" w:cstheme="minorHAnsi"/>
          <w:b/>
          <w:bCs/>
          <w:color w:val="FF0000"/>
          <w:sz w:val="20"/>
          <w:lang w:val="uk-UA"/>
        </w:rPr>
        <w:t>ЧЕРВОНОЇ</w:t>
      </w:r>
      <w:r w:rsidRPr="00C779D6">
        <w:rPr>
          <w:rFonts w:eastAsia="Calibri" w:cstheme="minorHAnsi"/>
          <w:color w:val="FF0000"/>
          <w:sz w:val="20"/>
          <w:lang w:val="uk-UA"/>
        </w:rPr>
        <w:t>»</w:t>
      </w:r>
      <w:r w:rsidRPr="004E049F">
        <w:rPr>
          <w:rFonts w:eastAsia="Calibri" w:cstheme="minorHAnsi"/>
          <w:sz w:val="20"/>
          <w:lang w:val="uk-UA"/>
        </w:rPr>
        <w:t xml:space="preserve"> зони</w:t>
      </w:r>
      <w:r w:rsidR="00B63B3E">
        <w:rPr>
          <w:rFonts w:eastAsia="Calibri" w:cstheme="minorHAnsi"/>
          <w:sz w:val="20"/>
          <w:lang w:val="uk-UA"/>
        </w:rPr>
        <w:t xml:space="preserve">. </w:t>
      </w:r>
    </w:p>
    <w:p w14:paraId="05D589D3" w14:textId="77777777" w:rsidR="0049366E" w:rsidRPr="004E049F" w:rsidRDefault="0049366E" w:rsidP="0049366E">
      <w:pPr>
        <w:spacing w:after="0" w:line="240" w:lineRule="auto"/>
        <w:jc w:val="both"/>
        <w:rPr>
          <w:rFonts w:eastAsia="Calibri" w:cstheme="minorHAnsi"/>
          <w:sz w:val="20"/>
          <w:lang w:val="uk-UA"/>
        </w:rPr>
      </w:pPr>
      <w:bookmarkStart w:id="81" w:name="_Hlk114143634"/>
      <w:r w:rsidRPr="004E049F">
        <w:rPr>
          <w:rFonts w:eastAsia="Calibri" w:cstheme="minorHAnsi"/>
          <w:sz w:val="20"/>
          <w:lang w:val="uk-UA"/>
        </w:rPr>
        <w:t xml:space="preserve">До основних документів з питань збереження зелених зон належать: </w:t>
      </w:r>
    </w:p>
    <w:p w14:paraId="6C151F5E" w14:textId="77777777" w:rsidR="0049366E" w:rsidRPr="004E049F" w:rsidRDefault="0049366E" w:rsidP="0049366E">
      <w:pPr>
        <w:spacing w:after="0" w:line="240" w:lineRule="auto"/>
        <w:jc w:val="both"/>
        <w:rPr>
          <w:rFonts w:eastAsia="Calibri" w:cstheme="minorHAnsi"/>
          <w:sz w:val="20"/>
          <w:lang w:val="uk-UA"/>
        </w:rPr>
      </w:pPr>
      <w:r w:rsidRPr="004E049F">
        <w:rPr>
          <w:rFonts w:eastAsia="Calibri" w:cstheme="minorHAnsi"/>
          <w:sz w:val="20"/>
          <w:lang w:val="uk-UA"/>
        </w:rPr>
        <w:t xml:space="preserve">1) Комплексна міська цільова програма </w:t>
      </w:r>
      <w:r w:rsidR="00E459D0" w:rsidRPr="004E049F">
        <w:rPr>
          <w:rFonts w:eastAsia="Calibri" w:cstheme="minorHAnsi"/>
          <w:sz w:val="20"/>
          <w:lang w:val="uk-UA"/>
        </w:rPr>
        <w:t>е</w:t>
      </w:r>
      <w:r w:rsidRPr="004E049F">
        <w:rPr>
          <w:rFonts w:eastAsia="Calibri" w:cstheme="minorHAnsi"/>
          <w:sz w:val="20"/>
          <w:lang w:val="uk-UA"/>
        </w:rPr>
        <w:t>кологічн</w:t>
      </w:r>
      <w:r w:rsidR="00E459D0" w:rsidRPr="004E049F">
        <w:rPr>
          <w:rFonts w:eastAsia="Calibri" w:cstheme="minorHAnsi"/>
          <w:sz w:val="20"/>
          <w:lang w:val="uk-UA"/>
        </w:rPr>
        <w:t>ого</w:t>
      </w:r>
      <w:r w:rsidRPr="004E049F">
        <w:rPr>
          <w:rFonts w:eastAsia="Calibri" w:cstheme="minorHAnsi"/>
          <w:sz w:val="20"/>
          <w:lang w:val="uk-UA"/>
        </w:rPr>
        <w:t xml:space="preserve"> благополуччя міста Києва на 2019-2021 роки; </w:t>
      </w:r>
    </w:p>
    <w:p w14:paraId="0A39C9BD" w14:textId="507568B4" w:rsidR="00D2631C" w:rsidRPr="003D4885" w:rsidRDefault="0049366E" w:rsidP="0022287E">
      <w:pPr>
        <w:spacing w:after="0"/>
        <w:jc w:val="both"/>
        <w:rPr>
          <w:rFonts w:eastAsia="Calibri" w:cstheme="minorHAnsi"/>
          <w:sz w:val="20"/>
          <w:lang w:val="uk-UA"/>
        </w:rPr>
      </w:pPr>
      <w:r w:rsidRPr="004E049F">
        <w:rPr>
          <w:rFonts w:eastAsia="Calibri" w:cstheme="minorHAnsi"/>
          <w:sz w:val="20"/>
          <w:lang w:val="uk-UA"/>
        </w:rPr>
        <w:t xml:space="preserve">2) </w:t>
      </w:r>
      <w:r w:rsidR="002517AB">
        <w:rPr>
          <w:rFonts w:eastAsia="Calibri" w:cstheme="minorHAnsi"/>
          <w:sz w:val="20"/>
          <w:lang w:val="uk-UA"/>
        </w:rPr>
        <w:t xml:space="preserve">Проєкт </w:t>
      </w:r>
      <w:r w:rsidRPr="003D4885">
        <w:rPr>
          <w:rFonts w:eastAsia="Calibri" w:cstheme="minorHAnsi"/>
          <w:sz w:val="20"/>
          <w:lang w:val="uk-UA"/>
        </w:rPr>
        <w:t>Програм</w:t>
      </w:r>
      <w:r w:rsidR="002517AB">
        <w:rPr>
          <w:rFonts w:eastAsia="Calibri" w:cstheme="minorHAnsi"/>
          <w:sz w:val="20"/>
          <w:lang w:val="uk-UA"/>
        </w:rPr>
        <w:t>и</w:t>
      </w:r>
      <w:r w:rsidRPr="003D4885">
        <w:rPr>
          <w:rFonts w:eastAsia="Calibri" w:cstheme="minorHAnsi"/>
          <w:sz w:val="20"/>
          <w:lang w:val="uk-UA"/>
        </w:rPr>
        <w:t xml:space="preserve"> розвитку зеленої зони м. Києва до 2030 року</w:t>
      </w:r>
      <w:r w:rsidR="002517AB">
        <w:rPr>
          <w:rFonts w:eastAsia="Calibri" w:cstheme="minorHAnsi"/>
          <w:sz w:val="20"/>
          <w:lang w:val="uk-UA"/>
        </w:rPr>
        <w:t>.</w:t>
      </w:r>
      <w:r w:rsidR="0022287E" w:rsidRPr="0022287E">
        <w:rPr>
          <w:lang w:val="uk-UA"/>
        </w:rPr>
        <w:t xml:space="preserve"> </w:t>
      </w:r>
      <w:r w:rsidR="0022287E" w:rsidRPr="00406D85">
        <w:rPr>
          <w:rFonts w:eastAsia="Calibri" w:cstheme="minorHAnsi"/>
          <w:sz w:val="20"/>
          <w:lang w:val="uk-UA"/>
        </w:rPr>
        <w:t>РІШЕННЯ від 8 липня 2021 року N</w:t>
      </w:r>
      <w:r w:rsidR="00D556D7">
        <w:rPr>
          <w:rFonts w:eastAsia="Calibri" w:cstheme="minorHAnsi"/>
          <w:sz w:val="20"/>
          <w:lang w:val="uk-UA"/>
        </w:rPr>
        <w:t> </w:t>
      </w:r>
      <w:r w:rsidR="0022287E" w:rsidRPr="00406D85">
        <w:rPr>
          <w:rFonts w:eastAsia="Calibri" w:cstheme="minorHAnsi"/>
          <w:sz w:val="20"/>
          <w:lang w:val="uk-UA"/>
        </w:rPr>
        <w:t>1583/1624 Про затвердження показників розвитку зеленої зони м. Києва до 2022 року та концепції формування зелених насаджень в центральній частині міста</w:t>
      </w:r>
      <w:r w:rsidR="002517AB" w:rsidRPr="00406D85">
        <w:rPr>
          <w:rFonts w:eastAsia="Calibri" w:cstheme="minorHAnsi"/>
          <w:sz w:val="20"/>
          <w:lang w:val="uk-UA"/>
        </w:rPr>
        <w:t>;</w:t>
      </w:r>
    </w:p>
    <w:p w14:paraId="1919F256" w14:textId="07BC45AD" w:rsidR="00D2631C" w:rsidRPr="003D4885" w:rsidRDefault="00D2631C" w:rsidP="00D2631C">
      <w:pPr>
        <w:spacing w:after="0"/>
        <w:jc w:val="both"/>
        <w:rPr>
          <w:rFonts w:eastAsia="Calibri" w:cstheme="minorHAnsi"/>
          <w:sz w:val="20"/>
          <w:lang w:val="uk-UA"/>
        </w:rPr>
      </w:pPr>
      <w:r w:rsidRPr="003D4885">
        <w:rPr>
          <w:rFonts w:eastAsia="Calibri" w:cstheme="minorHAnsi"/>
          <w:sz w:val="20"/>
          <w:lang w:val="ru-RU"/>
        </w:rPr>
        <w:t xml:space="preserve">3) </w:t>
      </w:r>
      <w:bookmarkStart w:id="82" w:name="_Hlk87558272"/>
      <w:r w:rsidRPr="003D4885">
        <w:rPr>
          <w:rFonts w:eastAsia="Calibri" w:cstheme="minorHAnsi"/>
          <w:sz w:val="20"/>
          <w:lang w:val="uk-UA"/>
        </w:rPr>
        <w:t>Міська цільова програма використання та охорони земель м. Києва на 2019-2021 роки;</w:t>
      </w:r>
    </w:p>
    <w:p w14:paraId="0D5792C3" w14:textId="346DEEBF" w:rsidR="004E2E63" w:rsidRDefault="00D2631C" w:rsidP="00B35646">
      <w:pPr>
        <w:spacing w:after="0"/>
        <w:jc w:val="both"/>
        <w:rPr>
          <w:rFonts w:cstheme="minorHAnsi"/>
          <w:sz w:val="20"/>
          <w:szCs w:val="20"/>
          <w:lang w:val="uk-UA"/>
        </w:rPr>
      </w:pPr>
      <w:r w:rsidRPr="003D4885">
        <w:rPr>
          <w:rFonts w:eastAsia="Calibri" w:cstheme="minorHAnsi"/>
          <w:sz w:val="20"/>
          <w:lang w:val="uk-UA"/>
        </w:rPr>
        <w:t>4) нова Міська цільова програма використання та охорони земель м. Києва на 2022-2025 роки</w:t>
      </w:r>
      <w:r w:rsidR="00565BF3" w:rsidRPr="003D4885">
        <w:rPr>
          <w:rFonts w:cstheme="minorHAnsi"/>
          <w:sz w:val="20"/>
          <w:szCs w:val="20"/>
          <w:lang w:val="uk-UA"/>
        </w:rPr>
        <w:t>.</w:t>
      </w:r>
      <w:bookmarkStart w:id="83" w:name="_Toc74840458"/>
      <w:bookmarkStart w:id="84" w:name="_Toc83203358"/>
      <w:bookmarkEnd w:id="82"/>
    </w:p>
    <w:p w14:paraId="433EAA37" w14:textId="77777777" w:rsidR="00D556D7" w:rsidRPr="0056792F" w:rsidRDefault="00D556D7" w:rsidP="00B35646">
      <w:pPr>
        <w:spacing w:after="0"/>
        <w:jc w:val="both"/>
        <w:rPr>
          <w:rFonts w:cstheme="minorHAnsi"/>
          <w:lang w:val="ru-RU"/>
        </w:rPr>
      </w:pPr>
    </w:p>
    <w:p w14:paraId="73A5ED8C" w14:textId="77777777" w:rsidR="004A7520" w:rsidRPr="004E049F" w:rsidRDefault="00FA57A3" w:rsidP="00265A38">
      <w:pPr>
        <w:pStyle w:val="21"/>
        <w:numPr>
          <w:ilvl w:val="1"/>
          <w:numId w:val="1"/>
        </w:numPr>
        <w:rPr>
          <w:lang w:val="uk-UA"/>
        </w:rPr>
      </w:pPr>
      <w:bookmarkStart w:id="85" w:name="_Toc114670591"/>
      <w:bookmarkEnd w:id="81"/>
      <w:bookmarkEnd w:id="83"/>
      <w:bookmarkEnd w:id="84"/>
      <w:r w:rsidRPr="004E049F">
        <w:rPr>
          <w:lang w:val="uk-UA"/>
        </w:rPr>
        <w:t>Біорізноманіття</w:t>
      </w:r>
      <w:bookmarkEnd w:id="85"/>
    </w:p>
    <w:p w14:paraId="3F970DBB" w14:textId="77777777" w:rsidR="004A7520" w:rsidRPr="004E049F" w:rsidRDefault="000C67DA" w:rsidP="004A7520">
      <w:pPr>
        <w:rPr>
          <w:lang w:val="uk-UA"/>
        </w:rPr>
      </w:pPr>
      <w:r w:rsidRPr="004E049F">
        <w:rPr>
          <w:noProof/>
          <w:lang w:val="ru-RU" w:eastAsia="ru-RU"/>
        </w:rPr>
        <w:drawing>
          <wp:inline distT="0" distB="0" distL="0" distR="0" wp14:anchorId="1F48E064" wp14:editId="6AF953F4">
            <wp:extent cx="5316207" cy="143691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7">
                      <a:extLst>
                        <a:ext uri="{28A0092B-C50C-407E-A947-70E740481C1C}">
                          <a14:useLocalDpi xmlns:a14="http://schemas.microsoft.com/office/drawing/2010/main" val="0"/>
                        </a:ext>
                      </a:extLst>
                    </a:blip>
                    <a:srcRect t="19352" b="9666"/>
                    <a:stretch/>
                  </pic:blipFill>
                  <pic:spPr bwMode="auto">
                    <a:xfrm>
                      <a:off x="0" y="0"/>
                      <a:ext cx="5324973" cy="1439284"/>
                    </a:xfrm>
                    <a:prstGeom prst="rect">
                      <a:avLst/>
                    </a:prstGeom>
                    <a:noFill/>
                    <a:ln>
                      <a:noFill/>
                    </a:ln>
                    <a:extLst>
                      <a:ext uri="{53640926-AAD7-44D8-BBD7-CCE9431645EC}">
                        <a14:shadowObscured xmlns:a14="http://schemas.microsoft.com/office/drawing/2010/main"/>
                      </a:ext>
                    </a:extLst>
                  </pic:spPr>
                </pic:pic>
              </a:graphicData>
            </a:graphic>
          </wp:inline>
        </w:drawing>
      </w:r>
    </w:p>
    <w:p w14:paraId="20F69687" w14:textId="77777777" w:rsidR="0049366E" w:rsidRPr="004E049F" w:rsidRDefault="0049366E" w:rsidP="0049366E">
      <w:pPr>
        <w:spacing w:after="240" w:line="240" w:lineRule="auto"/>
        <w:jc w:val="both"/>
        <w:rPr>
          <w:rFonts w:eastAsia="Calibri" w:cstheme="minorHAnsi"/>
          <w:sz w:val="20"/>
          <w:lang w:val="uk-UA"/>
        </w:rPr>
      </w:pPr>
      <w:r w:rsidRPr="004E049F">
        <w:rPr>
          <w:rFonts w:eastAsia="Calibri" w:cstheme="minorHAnsi"/>
          <w:sz w:val="20"/>
          <w:lang w:val="uk-UA"/>
        </w:rPr>
        <w:t xml:space="preserve">Через </w:t>
      </w:r>
      <w:r w:rsidR="00867387" w:rsidRPr="004E049F">
        <w:rPr>
          <w:rFonts w:eastAsia="Calibri" w:cstheme="minorHAnsi"/>
          <w:sz w:val="20"/>
          <w:lang w:val="uk-UA"/>
        </w:rPr>
        <w:t>відсутність</w:t>
      </w:r>
      <w:r w:rsidRPr="004E049F">
        <w:rPr>
          <w:rFonts w:eastAsia="Calibri" w:cstheme="minorHAnsi"/>
          <w:sz w:val="20"/>
          <w:lang w:val="uk-UA"/>
        </w:rPr>
        <w:t xml:space="preserve"> </w:t>
      </w:r>
      <w:r w:rsidR="00867387" w:rsidRPr="004E049F">
        <w:rPr>
          <w:rFonts w:eastAsia="Calibri" w:cstheme="minorHAnsi"/>
          <w:sz w:val="20"/>
          <w:lang w:val="uk-UA"/>
        </w:rPr>
        <w:t xml:space="preserve">регулярного </w:t>
      </w:r>
      <w:r w:rsidRPr="004E049F">
        <w:rPr>
          <w:rFonts w:eastAsia="Calibri" w:cstheme="minorHAnsi"/>
          <w:sz w:val="20"/>
          <w:lang w:val="uk-UA"/>
        </w:rPr>
        <w:t>моніторинг</w:t>
      </w:r>
      <w:r w:rsidR="00867387" w:rsidRPr="004E049F">
        <w:rPr>
          <w:rFonts w:eastAsia="Calibri" w:cstheme="minorHAnsi"/>
          <w:sz w:val="20"/>
          <w:lang w:val="uk-UA"/>
        </w:rPr>
        <w:t>у</w:t>
      </w:r>
      <w:r w:rsidRPr="004E049F">
        <w:rPr>
          <w:rFonts w:eastAsia="Calibri" w:cstheme="minorHAnsi"/>
          <w:sz w:val="20"/>
          <w:lang w:val="uk-UA"/>
        </w:rPr>
        <w:t xml:space="preserve"> наразі неможливо визначити річний темп зміни кількості </w:t>
      </w:r>
      <w:r w:rsidR="00867387" w:rsidRPr="004E049F">
        <w:rPr>
          <w:rFonts w:eastAsia="Calibri" w:cstheme="minorHAnsi"/>
          <w:sz w:val="20"/>
          <w:lang w:val="uk-UA"/>
        </w:rPr>
        <w:t xml:space="preserve">популяцій </w:t>
      </w:r>
      <w:r w:rsidRPr="004E049F">
        <w:rPr>
          <w:rFonts w:eastAsia="Calibri" w:cstheme="minorHAnsi"/>
          <w:sz w:val="20"/>
          <w:lang w:val="uk-UA"/>
        </w:rPr>
        <w:t xml:space="preserve">птахів та інших </w:t>
      </w:r>
      <w:r w:rsidR="00867387" w:rsidRPr="004E049F">
        <w:rPr>
          <w:rFonts w:eastAsia="Calibri" w:cstheme="minorHAnsi"/>
          <w:sz w:val="20"/>
          <w:lang w:val="uk-UA"/>
        </w:rPr>
        <w:t xml:space="preserve">видів </w:t>
      </w:r>
      <w:r w:rsidRPr="004E049F">
        <w:rPr>
          <w:rFonts w:eastAsia="Calibri" w:cstheme="minorHAnsi"/>
          <w:sz w:val="20"/>
          <w:lang w:val="uk-UA"/>
        </w:rPr>
        <w:t xml:space="preserve">згідно з Методологією ЄБРР. </w:t>
      </w:r>
    </w:p>
    <w:p w14:paraId="2EF9797C" w14:textId="4E2CFC19" w:rsidR="0049366E" w:rsidRPr="004E049F" w:rsidRDefault="0029598D" w:rsidP="0049366E">
      <w:pPr>
        <w:spacing w:after="240" w:line="240" w:lineRule="auto"/>
        <w:jc w:val="both"/>
        <w:rPr>
          <w:rFonts w:eastAsia="Calibri" w:cstheme="minorHAnsi"/>
          <w:sz w:val="20"/>
          <w:lang w:val="uk-UA"/>
        </w:rPr>
      </w:pPr>
      <w:r w:rsidRPr="004E049F">
        <w:rPr>
          <w:noProof/>
          <w:lang w:val="ru-RU" w:eastAsia="ru-RU"/>
        </w:rPr>
        <w:drawing>
          <wp:anchor distT="0" distB="0" distL="114300" distR="114300" simplePos="0" relativeHeight="250569216" behindDoc="0" locked="0" layoutInCell="1" allowOverlap="1" wp14:anchorId="103067F7" wp14:editId="7A169812">
            <wp:simplePos x="0" y="0"/>
            <wp:positionH relativeFrom="column">
              <wp:posOffset>1257769</wp:posOffset>
            </wp:positionH>
            <wp:positionV relativeFrom="paragraph">
              <wp:posOffset>194779</wp:posOffset>
            </wp:positionV>
            <wp:extent cx="4488815" cy="1108710"/>
            <wp:effectExtent l="0" t="0" r="0" b="0"/>
            <wp:wrapSquare wrapText="bothSides"/>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44679" b="16376"/>
                    <a:stretch/>
                  </pic:blipFill>
                  <pic:spPr bwMode="auto">
                    <a:xfrm>
                      <a:off x="0" y="0"/>
                      <a:ext cx="4488815" cy="1108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366E" w:rsidRPr="004E049F">
        <w:rPr>
          <w:rFonts w:eastAsia="Calibri" w:cstheme="minorHAnsi"/>
          <w:sz w:val="20"/>
          <w:lang w:val="uk-UA"/>
        </w:rPr>
        <w:t xml:space="preserve">У 2019 році ліси та парки Києва були місцем проживання для 123 видів тварин, включно з 50 видами птахів, які охороняються (внесено до охоронних списків Червоної книги або інших міжнародних конвенцій). Згідно з Угодою про збереження афро-євразійських мігруючих водно-болотних птахів (AEWA) охороняються 21 вид птахів, а за Угодою про збереження кажанів в Європі (EUROBATS) — 16 видів кажанів. Урочище </w:t>
      </w:r>
      <w:r w:rsidR="0049366E" w:rsidRPr="00893FF8">
        <w:rPr>
          <w:rFonts w:eastAsia="Calibri" w:cstheme="minorHAnsi"/>
          <w:sz w:val="20"/>
          <w:lang w:val="uk-UA"/>
        </w:rPr>
        <w:t xml:space="preserve">Лиса гора, </w:t>
      </w:r>
      <w:r w:rsidR="00B9296C" w:rsidRPr="00893FF8">
        <w:rPr>
          <w:rFonts w:eastAsia="Calibri" w:cstheme="minorHAnsi"/>
          <w:sz w:val="20"/>
          <w:lang w:val="uk-UA"/>
        </w:rPr>
        <w:t>як один з численних</w:t>
      </w:r>
      <w:r w:rsidR="0049366E" w:rsidRPr="00893FF8">
        <w:rPr>
          <w:rFonts w:eastAsia="Calibri" w:cstheme="minorHAnsi"/>
          <w:sz w:val="20"/>
          <w:lang w:val="uk-UA"/>
        </w:rPr>
        <w:t xml:space="preserve"> острів</w:t>
      </w:r>
      <w:r w:rsidR="00B9296C" w:rsidRPr="00893FF8">
        <w:rPr>
          <w:rFonts w:eastAsia="Calibri" w:cstheme="minorHAnsi"/>
          <w:sz w:val="20"/>
          <w:lang w:val="uk-UA"/>
        </w:rPr>
        <w:t xml:space="preserve">ців </w:t>
      </w:r>
      <w:r w:rsidR="0049366E" w:rsidRPr="00893FF8">
        <w:rPr>
          <w:rFonts w:eastAsia="Calibri" w:cstheme="minorHAnsi"/>
          <w:sz w:val="20"/>
          <w:lang w:val="uk-UA"/>
        </w:rPr>
        <w:t xml:space="preserve">дикої </w:t>
      </w:r>
      <w:r w:rsidR="0049366E" w:rsidRPr="004E049F">
        <w:rPr>
          <w:rFonts w:eastAsia="Calibri" w:cstheme="minorHAnsi"/>
          <w:sz w:val="20"/>
          <w:lang w:val="uk-UA"/>
        </w:rPr>
        <w:t>природи посеред міської забудови Києва</w:t>
      </w:r>
      <w:r w:rsidR="00B9296C">
        <w:rPr>
          <w:rFonts w:eastAsia="Calibri" w:cstheme="minorHAnsi"/>
          <w:sz w:val="20"/>
          <w:lang w:val="uk-UA"/>
        </w:rPr>
        <w:t>,</w:t>
      </w:r>
      <w:r w:rsidR="0049366E" w:rsidRPr="004E049F">
        <w:rPr>
          <w:rFonts w:eastAsia="Calibri" w:cstheme="minorHAnsi"/>
          <w:sz w:val="20"/>
          <w:lang w:val="uk-UA"/>
        </w:rPr>
        <w:t xml:space="preserve"> служить домівкою для таких видів, як верховинець Аполлон (Apollo), косатець Махаон (Papilio machaon), синявець Мелеагр (Meleageria daphnis), жук-олень (Lucanus cervus), бджола-тесля звичайна (Xylocopa valga), вечірниця мала (Nyctalus leisleri) тощо. У межах міста існують поселення бобрів (Castor fiber). </w:t>
      </w:r>
    </w:p>
    <w:p w14:paraId="33B6459E" w14:textId="454A4B06" w:rsidR="0049366E" w:rsidRPr="00893FF8" w:rsidRDefault="0049366E" w:rsidP="00B35646">
      <w:pPr>
        <w:spacing w:before="120" w:after="120" w:line="240" w:lineRule="auto"/>
        <w:jc w:val="both"/>
        <w:rPr>
          <w:rFonts w:eastAsia="Calibri" w:cstheme="minorHAnsi"/>
          <w:sz w:val="20"/>
          <w:lang w:val="uk-UA"/>
        </w:rPr>
      </w:pPr>
      <w:r w:rsidRPr="004E049F">
        <w:rPr>
          <w:rFonts w:eastAsia="Calibri" w:cstheme="minorHAnsi"/>
          <w:sz w:val="20"/>
          <w:lang w:val="uk-UA"/>
        </w:rPr>
        <w:lastRenderedPageBreak/>
        <w:t>Дніпро зі своїми затоками, притоками та островами відіграє важливу роль у збереженні біорізноманіття в місті. Тут гніздяться десятки видів птахів. Під час весняної міграції птахів на Оболоні помічено кілька сотень особин гоголів зеленоголових (Bucephala clangula). Близько двох дюжин орланів-білохвостів проводять зиму на Бортницькій зрошувальній системі (усього в Україні зимують близько 300 особин).</w:t>
      </w:r>
      <w:r w:rsidR="00C779D6">
        <w:rPr>
          <w:rFonts w:eastAsia="Calibri" w:cstheme="minorHAnsi"/>
          <w:sz w:val="20"/>
          <w:lang w:val="uk-UA"/>
        </w:rPr>
        <w:t xml:space="preserve"> </w:t>
      </w:r>
      <w:r w:rsidR="00C779D6" w:rsidRPr="00893FF8">
        <w:rPr>
          <w:rFonts w:eastAsia="Calibri" w:cstheme="minorHAnsi"/>
          <w:sz w:val="20"/>
          <w:lang w:val="uk-UA"/>
        </w:rPr>
        <w:t>Однак, важливо зазначити про ризики знищення середовищ існування видів птахів через забудову та штучне укріплення берегів водойм (бетонування), озер, річок; скорочення розміру оселищ через антропогенне навантаження у зонах відпочинку.</w:t>
      </w:r>
    </w:p>
    <w:p w14:paraId="72998162" w14:textId="5C82D845" w:rsidR="0049366E" w:rsidRPr="006F46F9" w:rsidRDefault="00B35646" w:rsidP="00B35646">
      <w:pPr>
        <w:spacing w:before="120" w:after="120" w:line="240" w:lineRule="auto"/>
        <w:jc w:val="both"/>
        <w:rPr>
          <w:rFonts w:eastAsia="Calibri" w:cstheme="minorHAnsi"/>
          <w:sz w:val="20"/>
          <w:lang w:val="uk-UA"/>
        </w:rPr>
      </w:pPr>
      <w:bookmarkStart w:id="86" w:name="_Hlk114143911"/>
      <w:r w:rsidRPr="00917CBF">
        <w:rPr>
          <w:rFonts w:eastAsia="Calibri" w:cstheme="minorHAnsi"/>
          <w:sz w:val="20"/>
          <w:lang w:val="uk-UA"/>
        </w:rPr>
        <w:t xml:space="preserve">Станом на 1 січня 2020 року природно-заповідний фонд м. Києва налічував 192 об’єкти загальною площею </w:t>
      </w:r>
      <w:bookmarkStart w:id="87" w:name="_Hlk90019575"/>
      <w:r w:rsidRPr="00917CBF">
        <w:rPr>
          <w:rFonts w:eastAsia="Calibri" w:cstheme="minorHAnsi"/>
          <w:sz w:val="20"/>
          <w:lang w:val="uk-UA"/>
        </w:rPr>
        <w:t xml:space="preserve">18092,36 </w:t>
      </w:r>
      <w:bookmarkEnd w:id="87"/>
      <w:r w:rsidRPr="00917CBF">
        <w:rPr>
          <w:rFonts w:eastAsia="Calibri" w:cstheme="minorHAnsi"/>
          <w:sz w:val="20"/>
          <w:lang w:val="uk-UA"/>
        </w:rPr>
        <w:t xml:space="preserve">га (в т.ч. Голосіївський національний природний парк (8,3 тис. га). Відсоток заповідності склав 21,64%. Станом на 1 </w:t>
      </w:r>
      <w:r w:rsidR="003E5A68" w:rsidRPr="00917CBF">
        <w:rPr>
          <w:rFonts w:eastAsia="Calibri" w:cstheme="minorHAnsi"/>
          <w:sz w:val="20"/>
          <w:lang w:val="uk-UA"/>
        </w:rPr>
        <w:t>січня</w:t>
      </w:r>
      <w:r w:rsidRPr="00917CBF">
        <w:rPr>
          <w:rFonts w:eastAsia="Calibri" w:cstheme="minorHAnsi"/>
          <w:sz w:val="20"/>
          <w:lang w:val="uk-UA"/>
        </w:rPr>
        <w:t xml:space="preserve"> 202</w:t>
      </w:r>
      <w:r w:rsidR="003E5A68" w:rsidRPr="00917CBF">
        <w:rPr>
          <w:rFonts w:eastAsia="Calibri" w:cstheme="minorHAnsi"/>
          <w:sz w:val="20"/>
          <w:lang w:val="uk-UA"/>
        </w:rPr>
        <w:t>3</w:t>
      </w:r>
      <w:r w:rsidRPr="00917CBF">
        <w:rPr>
          <w:rFonts w:eastAsia="Calibri" w:cstheme="minorHAnsi"/>
          <w:sz w:val="20"/>
          <w:lang w:val="uk-UA"/>
        </w:rPr>
        <w:t xml:space="preserve"> року природно-заповідний фонд м. Києва налічував 2</w:t>
      </w:r>
      <w:r w:rsidR="003E5A68" w:rsidRPr="00917CBF">
        <w:rPr>
          <w:rFonts w:eastAsia="Calibri" w:cstheme="minorHAnsi"/>
          <w:sz w:val="20"/>
          <w:lang w:val="uk-UA"/>
        </w:rPr>
        <w:t>34</w:t>
      </w:r>
      <w:r w:rsidRPr="00917CBF">
        <w:rPr>
          <w:rFonts w:eastAsia="Calibri" w:cstheme="minorHAnsi"/>
          <w:sz w:val="20"/>
          <w:lang w:val="uk-UA"/>
        </w:rPr>
        <w:t xml:space="preserve"> об’єкт</w:t>
      </w:r>
      <w:r w:rsidR="003E5A68" w:rsidRPr="00917CBF">
        <w:rPr>
          <w:rFonts w:eastAsia="Calibri" w:cstheme="minorHAnsi"/>
          <w:sz w:val="20"/>
          <w:lang w:val="uk-UA"/>
        </w:rPr>
        <w:t>и</w:t>
      </w:r>
      <w:r w:rsidRPr="00917CBF">
        <w:rPr>
          <w:rFonts w:eastAsia="Calibri" w:cstheme="minorHAnsi"/>
          <w:sz w:val="20"/>
          <w:lang w:val="uk-UA"/>
        </w:rPr>
        <w:t xml:space="preserve"> загальною площею 21</w:t>
      </w:r>
      <w:r w:rsidR="003E5A68" w:rsidRPr="00917CBF">
        <w:rPr>
          <w:rFonts w:eastAsia="Calibri" w:cstheme="minorHAnsi"/>
          <w:sz w:val="20"/>
          <w:lang w:val="uk-UA"/>
        </w:rPr>
        <w:t>517</w:t>
      </w:r>
      <w:r w:rsidRPr="00917CBF">
        <w:rPr>
          <w:rFonts w:eastAsia="Calibri" w:cstheme="minorHAnsi"/>
          <w:sz w:val="20"/>
          <w:lang w:val="uk-UA"/>
        </w:rPr>
        <w:t>,</w:t>
      </w:r>
      <w:r w:rsidR="008E6450" w:rsidRPr="00917CBF">
        <w:rPr>
          <w:rFonts w:eastAsia="Calibri" w:cstheme="minorHAnsi"/>
          <w:sz w:val="20"/>
          <w:lang w:val="uk-UA"/>
        </w:rPr>
        <w:t>4</w:t>
      </w:r>
      <w:r w:rsidR="00C55EAC" w:rsidRPr="00917CBF">
        <w:rPr>
          <w:rFonts w:eastAsia="Calibri" w:cstheme="minorHAnsi"/>
          <w:sz w:val="20"/>
          <w:lang w:val="uk-UA"/>
        </w:rPr>
        <w:t>1</w:t>
      </w:r>
      <w:r w:rsidRPr="00917CBF">
        <w:rPr>
          <w:rFonts w:eastAsia="Calibri" w:cstheme="minorHAnsi"/>
          <w:sz w:val="20"/>
          <w:lang w:val="uk-UA"/>
        </w:rPr>
        <w:t xml:space="preserve"> га. Відсоток заповідності склав 2</w:t>
      </w:r>
      <w:r w:rsidR="00975355" w:rsidRPr="00917CBF">
        <w:rPr>
          <w:rFonts w:eastAsia="Calibri" w:cstheme="minorHAnsi"/>
          <w:sz w:val="20"/>
          <w:lang w:val="uk-UA"/>
        </w:rPr>
        <w:t xml:space="preserve">6 </w:t>
      </w:r>
      <w:r w:rsidRPr="00917CBF">
        <w:rPr>
          <w:rFonts w:eastAsia="Calibri" w:cstheme="minorHAnsi"/>
          <w:sz w:val="20"/>
          <w:lang w:val="uk-UA"/>
        </w:rPr>
        <w:t>%.</w:t>
      </w:r>
      <w:r w:rsidR="00B9296C" w:rsidRPr="006F46F9">
        <w:rPr>
          <w:rFonts w:eastAsia="Calibri" w:cstheme="minorHAnsi"/>
          <w:sz w:val="20"/>
          <w:lang w:val="uk-UA"/>
        </w:rPr>
        <w:t xml:space="preserve"> </w:t>
      </w:r>
    </w:p>
    <w:p w14:paraId="06057548" w14:textId="21618D60" w:rsidR="0049366E" w:rsidRPr="00927103" w:rsidRDefault="00B9296C" w:rsidP="00B35646">
      <w:pPr>
        <w:spacing w:before="120" w:after="120" w:line="240" w:lineRule="auto"/>
        <w:jc w:val="both"/>
        <w:rPr>
          <w:rFonts w:eastAsia="Calibri" w:cstheme="minorHAnsi"/>
          <w:sz w:val="20"/>
          <w:lang w:val="uk-UA"/>
        </w:rPr>
      </w:pPr>
      <w:r w:rsidRPr="00927103">
        <w:rPr>
          <w:rFonts w:eastAsia="Calibri" w:cstheme="minorHAnsi"/>
          <w:sz w:val="20"/>
          <w:lang w:val="uk-UA"/>
        </w:rPr>
        <w:t>У місті є наукові та дослідниц</w:t>
      </w:r>
      <w:r w:rsidR="00035BD7" w:rsidRPr="00927103">
        <w:rPr>
          <w:rFonts w:eastAsia="Calibri" w:cstheme="minorHAnsi"/>
          <w:sz w:val="20"/>
          <w:lang w:val="uk-UA"/>
        </w:rPr>
        <w:t>ь</w:t>
      </w:r>
      <w:r w:rsidRPr="00927103">
        <w:rPr>
          <w:rFonts w:eastAsia="Calibri" w:cstheme="minorHAnsi"/>
          <w:sz w:val="20"/>
          <w:lang w:val="uk-UA"/>
        </w:rPr>
        <w:t xml:space="preserve">кі організації та установи, які </w:t>
      </w:r>
      <w:r w:rsidR="0049366E" w:rsidRPr="00927103">
        <w:rPr>
          <w:rFonts w:eastAsia="Calibri" w:cstheme="minorHAnsi"/>
          <w:sz w:val="20"/>
          <w:lang w:val="uk-UA"/>
        </w:rPr>
        <w:t>провод</w:t>
      </w:r>
      <w:r w:rsidRPr="00927103">
        <w:rPr>
          <w:rFonts w:eastAsia="Calibri" w:cstheme="minorHAnsi"/>
          <w:sz w:val="20"/>
          <w:lang w:val="uk-UA"/>
        </w:rPr>
        <w:t>я</w:t>
      </w:r>
      <w:r w:rsidR="0049366E" w:rsidRPr="00927103">
        <w:rPr>
          <w:rFonts w:eastAsia="Calibri" w:cstheme="minorHAnsi"/>
          <w:sz w:val="20"/>
          <w:lang w:val="uk-UA"/>
        </w:rPr>
        <w:t xml:space="preserve">ть наукові дослідження на загальнодержавному рівні, </w:t>
      </w:r>
      <w:r w:rsidRPr="00927103">
        <w:rPr>
          <w:rFonts w:eastAsia="Calibri" w:cstheme="minorHAnsi"/>
          <w:sz w:val="20"/>
          <w:lang w:val="uk-UA"/>
        </w:rPr>
        <w:t>і можуть вивчати стан біорізноманіття в м. Києві.</w:t>
      </w:r>
      <w:r w:rsidRPr="00927103">
        <w:rPr>
          <w:lang w:val="uk-UA"/>
        </w:rPr>
        <w:t xml:space="preserve"> П</w:t>
      </w:r>
      <w:r w:rsidR="0049366E" w:rsidRPr="00927103">
        <w:rPr>
          <w:rFonts w:eastAsia="Calibri" w:cstheme="minorHAnsi"/>
          <w:sz w:val="20"/>
          <w:lang w:val="uk-UA"/>
        </w:rPr>
        <w:t>роте конкретних досліджень біорізноманіття міст</w:t>
      </w:r>
      <w:r w:rsidRPr="00927103">
        <w:rPr>
          <w:rFonts w:eastAsia="Calibri" w:cstheme="minorHAnsi"/>
          <w:sz w:val="20"/>
          <w:lang w:val="uk-UA"/>
        </w:rPr>
        <w:t>а</w:t>
      </w:r>
      <w:r w:rsidR="0049366E" w:rsidRPr="00927103">
        <w:rPr>
          <w:rFonts w:eastAsia="Calibri" w:cstheme="minorHAnsi"/>
          <w:sz w:val="20"/>
          <w:lang w:val="uk-UA"/>
        </w:rPr>
        <w:t xml:space="preserve"> </w:t>
      </w:r>
      <w:r w:rsidR="000C559A" w:rsidRPr="00927103">
        <w:rPr>
          <w:rFonts w:eastAsia="Calibri" w:cstheme="minorHAnsi"/>
          <w:sz w:val="20"/>
          <w:lang w:val="uk-UA"/>
        </w:rPr>
        <w:t xml:space="preserve">за отриманою інформацією </w:t>
      </w:r>
      <w:r w:rsidR="00867387" w:rsidRPr="00927103">
        <w:rPr>
          <w:rFonts w:eastAsia="Calibri" w:cstheme="minorHAnsi"/>
          <w:sz w:val="20"/>
          <w:lang w:val="uk-UA"/>
        </w:rPr>
        <w:t xml:space="preserve">нещодавно </w:t>
      </w:r>
      <w:r w:rsidR="0049366E" w:rsidRPr="00927103">
        <w:rPr>
          <w:rFonts w:eastAsia="Calibri" w:cstheme="minorHAnsi"/>
          <w:sz w:val="20"/>
          <w:lang w:val="uk-UA"/>
        </w:rPr>
        <w:t>не проводилось.</w:t>
      </w:r>
      <w:r w:rsidRPr="00927103">
        <w:rPr>
          <w:rFonts w:eastAsia="Calibri" w:cstheme="minorHAnsi"/>
          <w:sz w:val="20"/>
          <w:lang w:val="uk-UA"/>
        </w:rPr>
        <w:t xml:space="preserve"> </w:t>
      </w:r>
    </w:p>
    <w:p w14:paraId="15B76C42" w14:textId="28A1BFDB" w:rsidR="00B63B3E" w:rsidRPr="00893FF8" w:rsidRDefault="00B63B3E" w:rsidP="00B63B3E">
      <w:pPr>
        <w:spacing w:after="240" w:line="240" w:lineRule="auto"/>
        <w:jc w:val="both"/>
        <w:rPr>
          <w:rFonts w:eastAsia="Calibri" w:cstheme="minorHAnsi"/>
          <w:sz w:val="20"/>
          <w:lang w:val="uk-UA"/>
        </w:rPr>
      </w:pPr>
      <w:r w:rsidRPr="00927103">
        <w:rPr>
          <w:rFonts w:eastAsia="Calibri" w:cstheme="minorHAnsi"/>
          <w:sz w:val="20"/>
          <w:lang w:val="uk-UA"/>
        </w:rPr>
        <w:t>Через відсутність надійної статистики щодо стану біорізноманіття у місті та з урахуванням високої стурбованості громадськості щодо загроз місцевій екосистемі, цей показник позначено як “</w:t>
      </w:r>
      <w:r w:rsidRPr="00927103">
        <w:rPr>
          <w:rFonts w:eastAsia="Calibri" w:cstheme="minorHAnsi"/>
          <w:b/>
          <w:color w:val="FFC000"/>
          <w:sz w:val="20"/>
          <w:lang w:val="uk-UA"/>
        </w:rPr>
        <w:t>ЖОВТИЙ</w:t>
      </w:r>
      <w:r w:rsidRPr="00927103">
        <w:rPr>
          <w:rFonts w:eastAsia="Calibri" w:cstheme="minorHAnsi"/>
          <w:color w:val="394A58"/>
          <w:sz w:val="20"/>
          <w:lang w:val="uk-UA"/>
        </w:rPr>
        <w:t xml:space="preserve"> </w:t>
      </w:r>
      <w:r w:rsidRPr="00927103">
        <w:rPr>
          <w:rFonts w:eastAsia="Calibri" w:cstheme="minorHAnsi"/>
          <w:sz w:val="20"/>
          <w:lang w:val="uk-UA"/>
        </w:rPr>
        <w:t>бенчмарк”, як такий, що потребує пильної уваги.</w:t>
      </w:r>
    </w:p>
    <w:bookmarkEnd w:id="86"/>
    <w:p w14:paraId="621F1B60" w14:textId="77777777" w:rsidR="00B63B3E" w:rsidRPr="004E049F" w:rsidRDefault="00B63B3E" w:rsidP="00B35646">
      <w:pPr>
        <w:spacing w:before="120" w:after="120" w:line="240" w:lineRule="auto"/>
        <w:jc w:val="both"/>
        <w:rPr>
          <w:rFonts w:eastAsia="Calibri" w:cstheme="minorHAnsi"/>
          <w:sz w:val="20"/>
          <w:lang w:val="uk-UA"/>
        </w:rPr>
      </w:pPr>
    </w:p>
    <w:p w14:paraId="79474B4A" w14:textId="77777777" w:rsidR="004A7520" w:rsidRPr="004E049F" w:rsidRDefault="00FA57A3" w:rsidP="00265A38">
      <w:pPr>
        <w:pStyle w:val="21"/>
        <w:numPr>
          <w:ilvl w:val="1"/>
          <w:numId w:val="1"/>
        </w:numPr>
        <w:rPr>
          <w:lang w:val="uk-UA"/>
        </w:rPr>
      </w:pPr>
      <w:bookmarkStart w:id="88" w:name="_Toc74840459"/>
      <w:bookmarkStart w:id="89" w:name="_Toc83203359"/>
      <w:bookmarkStart w:id="90" w:name="_Toc114670592"/>
      <w:r w:rsidRPr="004E049F">
        <w:rPr>
          <w:lang w:val="uk-UA"/>
        </w:rPr>
        <w:t>Викиди парникових газів</w:t>
      </w:r>
      <w:bookmarkEnd w:id="88"/>
      <w:bookmarkEnd w:id="89"/>
      <w:bookmarkEnd w:id="90"/>
    </w:p>
    <w:p w14:paraId="3F203E55" w14:textId="77777777" w:rsidR="004A7520" w:rsidRPr="004E049F" w:rsidRDefault="000C67DA" w:rsidP="004A7520">
      <w:pPr>
        <w:rPr>
          <w:lang w:val="uk-UA"/>
        </w:rPr>
      </w:pPr>
      <w:r w:rsidRPr="004E049F">
        <w:rPr>
          <w:noProof/>
          <w:lang w:val="ru-RU" w:eastAsia="ru-RU"/>
        </w:rPr>
        <w:drawing>
          <wp:inline distT="0" distB="0" distL="0" distR="0" wp14:anchorId="28F835D1" wp14:editId="4FD4E20D">
            <wp:extent cx="5662930" cy="1143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9">
                      <a:extLst>
                        <a:ext uri="{28A0092B-C50C-407E-A947-70E740481C1C}">
                          <a14:useLocalDpi xmlns:a14="http://schemas.microsoft.com/office/drawing/2010/main" val="0"/>
                        </a:ext>
                      </a:extLst>
                    </a:blip>
                    <a:srcRect t="15945" b="13189"/>
                    <a:stretch/>
                  </pic:blipFill>
                  <pic:spPr bwMode="auto">
                    <a:xfrm>
                      <a:off x="0" y="0"/>
                      <a:ext cx="5671834" cy="1144797"/>
                    </a:xfrm>
                    <a:prstGeom prst="rect">
                      <a:avLst/>
                    </a:prstGeom>
                    <a:noFill/>
                    <a:ln>
                      <a:noFill/>
                    </a:ln>
                    <a:extLst>
                      <a:ext uri="{53640926-AAD7-44D8-BBD7-CCE9431645EC}">
                        <a14:shadowObscured xmlns:a14="http://schemas.microsoft.com/office/drawing/2010/main"/>
                      </a:ext>
                    </a:extLst>
                  </pic:spPr>
                </pic:pic>
              </a:graphicData>
            </a:graphic>
          </wp:inline>
        </w:drawing>
      </w:r>
    </w:p>
    <w:p w14:paraId="530424CF" w14:textId="77777777" w:rsidR="0049366E" w:rsidRPr="004E049F" w:rsidRDefault="0054721B" w:rsidP="0049366E">
      <w:pPr>
        <w:spacing w:after="240" w:line="240" w:lineRule="auto"/>
        <w:jc w:val="both"/>
        <w:rPr>
          <w:rFonts w:eastAsia="Calibri" w:cstheme="minorHAnsi"/>
          <w:sz w:val="20"/>
          <w:lang w:val="uk-UA"/>
        </w:rPr>
      </w:pPr>
      <w:r w:rsidRPr="004E049F">
        <w:rPr>
          <w:rFonts w:eastAsia="Calibri" w:cstheme="minorHAnsi"/>
          <w:sz w:val="20"/>
          <w:lang w:val="uk-UA"/>
        </w:rPr>
        <w:t>Наявний показник о</w:t>
      </w:r>
      <w:r w:rsidR="0049366E" w:rsidRPr="004E049F">
        <w:rPr>
          <w:rFonts w:eastAsia="Calibri" w:cstheme="minorHAnsi"/>
          <w:sz w:val="20"/>
          <w:lang w:val="uk-UA"/>
        </w:rPr>
        <w:t>бсяг</w:t>
      </w:r>
      <w:r w:rsidRPr="004E049F">
        <w:rPr>
          <w:rFonts w:eastAsia="Calibri" w:cstheme="minorHAnsi"/>
          <w:sz w:val="20"/>
          <w:lang w:val="uk-UA"/>
        </w:rPr>
        <w:t>у</w:t>
      </w:r>
      <w:r w:rsidR="0049366E" w:rsidRPr="004E049F">
        <w:rPr>
          <w:rFonts w:eastAsia="Calibri" w:cstheme="minorHAnsi"/>
          <w:sz w:val="20"/>
          <w:lang w:val="uk-UA"/>
        </w:rPr>
        <w:t xml:space="preserve"> викидів парникових газів знаходиться набагато нижче рівня, встановленого для «зеленої» категорії, причому протягом останніх років він невпинно знижувався. </w:t>
      </w:r>
    </w:p>
    <w:p w14:paraId="6105028C" w14:textId="48DBCF00" w:rsidR="0049366E" w:rsidRPr="004E049F" w:rsidRDefault="00FE7AB7" w:rsidP="0049366E">
      <w:pPr>
        <w:spacing w:after="240" w:line="240" w:lineRule="auto"/>
        <w:jc w:val="both"/>
        <w:rPr>
          <w:rFonts w:eastAsia="Calibri" w:cstheme="minorHAnsi"/>
          <w:sz w:val="20"/>
          <w:lang w:val="uk-UA"/>
        </w:rPr>
      </w:pPr>
      <w:r w:rsidRPr="004E049F">
        <w:rPr>
          <w:noProof/>
          <w:lang w:val="ru-RU" w:eastAsia="ru-RU"/>
        </w:rPr>
        <w:drawing>
          <wp:anchor distT="0" distB="0" distL="114300" distR="114300" simplePos="0" relativeHeight="250598912" behindDoc="0" locked="0" layoutInCell="1" allowOverlap="1" wp14:anchorId="785089C9" wp14:editId="34F0DBC6">
            <wp:simplePos x="0" y="0"/>
            <wp:positionH relativeFrom="column">
              <wp:posOffset>1852295</wp:posOffset>
            </wp:positionH>
            <wp:positionV relativeFrom="paragraph">
              <wp:posOffset>604520</wp:posOffset>
            </wp:positionV>
            <wp:extent cx="3957320" cy="1274445"/>
            <wp:effectExtent l="0" t="0" r="0" b="0"/>
            <wp:wrapSquare wrapText="bothSides"/>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44679" b="13111"/>
                    <a:stretch/>
                  </pic:blipFill>
                  <pic:spPr bwMode="auto">
                    <a:xfrm>
                      <a:off x="0" y="0"/>
                      <a:ext cx="3957320" cy="1274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366E" w:rsidRPr="004E049F">
        <w:rPr>
          <w:rFonts w:eastAsia="Calibri" w:cstheme="minorHAnsi"/>
          <w:sz w:val="20"/>
          <w:lang w:val="uk-UA"/>
        </w:rPr>
        <w:t>За даними Головного управління статистики у місті Києві викиди парникових газів зменшилися з 11,3 млн тонн CO</w:t>
      </w:r>
      <w:r w:rsidR="0049366E" w:rsidRPr="004E049F">
        <w:rPr>
          <w:rFonts w:eastAsia="Calibri" w:cstheme="minorHAnsi"/>
          <w:sz w:val="20"/>
          <w:vertAlign w:val="subscript"/>
          <w:lang w:val="uk-UA"/>
        </w:rPr>
        <w:t>2</w:t>
      </w:r>
      <w:r w:rsidR="0049366E" w:rsidRPr="004E049F">
        <w:rPr>
          <w:rFonts w:eastAsia="Calibri" w:cstheme="minorHAnsi"/>
          <w:sz w:val="20"/>
          <w:lang w:val="uk-UA"/>
        </w:rPr>
        <w:t>-екв у 2007 році (або 4,9 тонни CO</w:t>
      </w:r>
      <w:r w:rsidR="0049366E" w:rsidRPr="004E049F">
        <w:rPr>
          <w:rFonts w:eastAsia="Calibri" w:cstheme="minorHAnsi"/>
          <w:sz w:val="20"/>
          <w:vertAlign w:val="subscript"/>
          <w:lang w:val="uk-UA"/>
        </w:rPr>
        <w:t>2</w:t>
      </w:r>
      <w:r w:rsidR="0049366E" w:rsidRPr="004E049F">
        <w:rPr>
          <w:rFonts w:eastAsia="Calibri" w:cstheme="minorHAnsi"/>
          <w:sz w:val="20"/>
          <w:lang w:val="uk-UA"/>
        </w:rPr>
        <w:t>-екв на душу населення за рік) до 4,6 млн тонн у 20</w:t>
      </w:r>
      <w:r w:rsidR="0049366E" w:rsidRPr="004E049F">
        <w:rPr>
          <w:rFonts w:eastAsia="SimSun" w:cstheme="minorHAnsi"/>
          <w:sz w:val="20"/>
          <w:lang w:val="uk-UA"/>
        </w:rPr>
        <w:t>20 (попередні дані</w:t>
      </w:r>
      <w:r w:rsidR="0049366E" w:rsidRPr="004E049F">
        <w:rPr>
          <w:rFonts w:eastAsia="Calibri" w:cstheme="minorHAnsi"/>
          <w:sz w:val="20"/>
          <w:lang w:val="uk-UA"/>
        </w:rPr>
        <w:t>) році (або 1,6 тонни CO</w:t>
      </w:r>
      <w:r w:rsidR="0049366E" w:rsidRPr="004E049F">
        <w:rPr>
          <w:rFonts w:eastAsia="Calibri" w:cstheme="minorHAnsi"/>
          <w:sz w:val="20"/>
          <w:vertAlign w:val="subscript"/>
          <w:lang w:val="uk-UA"/>
        </w:rPr>
        <w:t>2</w:t>
      </w:r>
      <w:r w:rsidR="0049366E" w:rsidRPr="004E049F">
        <w:rPr>
          <w:rFonts w:eastAsia="Calibri" w:cstheme="minorHAnsi"/>
          <w:sz w:val="20"/>
          <w:lang w:val="uk-UA"/>
        </w:rPr>
        <w:t xml:space="preserve">-екв на душу населення за рік). </w:t>
      </w:r>
    </w:p>
    <w:p w14:paraId="183F9D89" w14:textId="6DB79C2C" w:rsidR="0049366E" w:rsidRPr="004E049F" w:rsidRDefault="0049366E" w:rsidP="0049366E">
      <w:pPr>
        <w:spacing w:after="240" w:line="240" w:lineRule="auto"/>
        <w:jc w:val="both"/>
        <w:rPr>
          <w:rFonts w:eastAsia="Calibri" w:cstheme="minorHAnsi"/>
          <w:sz w:val="20"/>
          <w:lang w:val="uk-UA"/>
        </w:rPr>
      </w:pPr>
      <w:r w:rsidRPr="004E049F">
        <w:rPr>
          <w:rFonts w:eastAsia="Calibri" w:cstheme="minorHAnsi"/>
          <w:sz w:val="20"/>
          <w:lang w:val="uk-UA"/>
        </w:rPr>
        <w:t>Загальний обсяг викидів парникових газів зі стаціонарних джерел у 2007 році сягнув 8,8 млн тонн, а у 2020 — 4,6 млн тонн. Обсяг викидів парникових газів від пересувних джерел сягав 2,5 млн тонн у 2007 році та 1,9 млн тонн у 2015 році, після чого подальші дані не повідомлялись. Це заниження обсягів викидів від транспорту сягає 27% усіх заявлених у звітності викидів парникових газів і вказує на суттєве зниження загального обсягу викидів. За той самий час населення Києва зросло на 10%.</w:t>
      </w:r>
    </w:p>
    <w:p w14:paraId="5B8B6117" w14:textId="25A51322" w:rsidR="0049366E" w:rsidRPr="004E049F" w:rsidRDefault="0049366E" w:rsidP="0049366E">
      <w:pPr>
        <w:spacing w:after="240" w:line="240" w:lineRule="auto"/>
        <w:jc w:val="both"/>
        <w:rPr>
          <w:rFonts w:eastAsia="Calibri" w:cstheme="minorHAnsi"/>
          <w:sz w:val="20"/>
          <w:lang w:val="uk-UA"/>
        </w:rPr>
      </w:pPr>
      <w:r w:rsidRPr="004E049F">
        <w:rPr>
          <w:rFonts w:eastAsia="Calibri" w:cstheme="minorHAnsi"/>
          <w:sz w:val="20"/>
          <w:lang w:val="uk-UA"/>
        </w:rPr>
        <w:t xml:space="preserve">Показник викидів парникових газів на душу населення відповідає </w:t>
      </w:r>
      <w:r w:rsidRPr="004E049F">
        <w:rPr>
          <w:rFonts w:eastAsia="Calibri" w:cstheme="minorHAnsi"/>
          <w:color w:val="394A58"/>
          <w:sz w:val="20"/>
          <w:lang w:val="uk-UA"/>
        </w:rPr>
        <w:t>«</w:t>
      </w:r>
      <w:r w:rsidRPr="004E049F">
        <w:rPr>
          <w:rFonts w:eastAsia="Calibri" w:cstheme="minorHAnsi"/>
          <w:b/>
          <w:color w:val="00B050"/>
          <w:sz w:val="20"/>
          <w:lang w:val="uk-UA"/>
        </w:rPr>
        <w:t>ЗЕЛЕНІЙ</w:t>
      </w:r>
      <w:r w:rsidRPr="004E049F">
        <w:rPr>
          <w:rFonts w:eastAsia="Calibri" w:cstheme="minorHAnsi"/>
          <w:sz w:val="20"/>
          <w:lang w:val="uk-UA"/>
        </w:rPr>
        <w:t>» категорії Методології ЄБРР, проте зменшення викидів парникових газів в еквіваленті CO</w:t>
      </w:r>
      <w:r w:rsidRPr="004E049F">
        <w:rPr>
          <w:rFonts w:eastAsia="Calibri" w:cstheme="minorHAnsi"/>
          <w:sz w:val="20"/>
          <w:vertAlign w:val="subscript"/>
          <w:lang w:val="uk-UA"/>
        </w:rPr>
        <w:t>2</w:t>
      </w:r>
      <w:r w:rsidRPr="004E049F">
        <w:rPr>
          <w:rFonts w:eastAsia="Calibri" w:cstheme="minorHAnsi"/>
          <w:sz w:val="20"/>
          <w:lang w:val="uk-UA"/>
        </w:rPr>
        <w:t xml:space="preserve"> стало радше наслідком зниження економічної активності в промисловому секторі, а не поліпшення чи модернізації технологічних процесів та устаткування.</w:t>
      </w:r>
    </w:p>
    <w:p w14:paraId="0D18A4C6" w14:textId="6CC23C4B" w:rsidR="0049366E" w:rsidRPr="004E049F" w:rsidRDefault="0049366E" w:rsidP="0049366E">
      <w:pPr>
        <w:spacing w:after="240" w:line="240" w:lineRule="auto"/>
        <w:jc w:val="both"/>
        <w:rPr>
          <w:rFonts w:eastAsia="Calibri" w:cstheme="minorHAnsi"/>
          <w:sz w:val="20"/>
          <w:lang w:val="uk-UA"/>
        </w:rPr>
      </w:pPr>
      <w:r w:rsidRPr="004E049F">
        <w:rPr>
          <w:rFonts w:eastAsia="Calibri" w:cstheme="minorHAnsi"/>
          <w:sz w:val="20"/>
          <w:lang w:val="uk-UA"/>
        </w:rPr>
        <w:lastRenderedPageBreak/>
        <w:t xml:space="preserve">Відповідно до відгуків зацікавлених сторін, викиди </w:t>
      </w:r>
      <w:r w:rsidR="00AE5A16" w:rsidRPr="004E049F">
        <w:rPr>
          <w:rFonts w:eastAsia="Calibri" w:cstheme="minorHAnsi"/>
          <w:sz w:val="20"/>
          <w:lang w:val="uk-UA"/>
        </w:rPr>
        <w:t xml:space="preserve">парникових газів </w:t>
      </w:r>
      <w:r w:rsidRPr="004E049F">
        <w:rPr>
          <w:rFonts w:eastAsia="Calibri" w:cstheme="minorHAnsi"/>
          <w:sz w:val="20"/>
          <w:lang w:val="uk-UA"/>
        </w:rPr>
        <w:t xml:space="preserve">від транспорту зростають пропорційно збільшенню кількості транспортних засобів. Враховуючи це, а також величезну стурбованість громадськості, висловлену під час опитування та </w:t>
      </w:r>
      <w:r w:rsidR="00AE5A16" w:rsidRPr="004E049F">
        <w:rPr>
          <w:rFonts w:eastAsia="Calibri" w:cstheme="minorHAnsi"/>
          <w:sz w:val="20"/>
          <w:lang w:val="uk-UA"/>
        </w:rPr>
        <w:t xml:space="preserve">консультацій </w:t>
      </w:r>
      <w:r w:rsidRPr="004E049F">
        <w:rPr>
          <w:rFonts w:eastAsia="Calibri" w:cstheme="minorHAnsi"/>
          <w:sz w:val="20"/>
          <w:lang w:val="uk-UA"/>
        </w:rPr>
        <w:t xml:space="preserve">з зацікавленими сторонами щодо розбіжностей у даних про викиди </w:t>
      </w:r>
      <w:r w:rsidR="00AE5A16" w:rsidRPr="004E049F">
        <w:rPr>
          <w:rFonts w:eastAsia="Calibri" w:cstheme="minorHAnsi"/>
          <w:sz w:val="20"/>
          <w:lang w:val="uk-UA"/>
        </w:rPr>
        <w:t xml:space="preserve">парникових газів </w:t>
      </w:r>
      <w:r w:rsidRPr="004E049F">
        <w:rPr>
          <w:rFonts w:eastAsia="Calibri" w:cstheme="minorHAnsi"/>
          <w:sz w:val="20"/>
          <w:lang w:val="uk-UA"/>
        </w:rPr>
        <w:t>із погіршенням якості повітря в столиці, а також через відсутність надійної статистики щодо викидів, експерти про</w:t>
      </w:r>
      <w:r w:rsidR="004B597E">
        <w:rPr>
          <w:rFonts w:eastAsia="Calibri" w:cstheme="minorHAnsi"/>
          <w:sz w:val="20"/>
          <w:lang w:val="uk-UA"/>
        </w:rPr>
        <w:t>є</w:t>
      </w:r>
      <w:r w:rsidRPr="004E049F">
        <w:rPr>
          <w:rFonts w:eastAsia="Calibri" w:cstheme="minorHAnsi"/>
          <w:sz w:val="20"/>
          <w:lang w:val="uk-UA"/>
        </w:rPr>
        <w:t>кту ПДЗМ пропонують позначити цей показник як “</w:t>
      </w:r>
      <w:r w:rsidR="00AE5A16" w:rsidRPr="004E049F">
        <w:rPr>
          <w:rFonts w:eastAsia="Calibri" w:cstheme="minorHAnsi"/>
          <w:b/>
          <w:color w:val="FFC000"/>
          <w:sz w:val="20"/>
          <w:lang w:val="uk-UA"/>
        </w:rPr>
        <w:t>ЖОВТИЙ</w:t>
      </w:r>
      <w:r w:rsidRPr="004E049F">
        <w:rPr>
          <w:rFonts w:eastAsia="Calibri" w:cstheme="minorHAnsi"/>
          <w:color w:val="394A58"/>
          <w:sz w:val="20"/>
          <w:lang w:val="uk-UA"/>
        </w:rPr>
        <w:t xml:space="preserve"> </w:t>
      </w:r>
      <w:r w:rsidRPr="004E049F">
        <w:rPr>
          <w:rFonts w:eastAsia="Calibri" w:cstheme="minorHAnsi"/>
          <w:sz w:val="20"/>
          <w:lang w:val="uk-UA"/>
        </w:rPr>
        <w:t>бенчмарк” як мінімум, що вимагає негайної уваги.</w:t>
      </w:r>
    </w:p>
    <w:p w14:paraId="0575E53F" w14:textId="77777777" w:rsidR="0049366E" w:rsidRPr="00531199" w:rsidRDefault="0049366E" w:rsidP="001B588A">
      <w:pPr>
        <w:spacing w:after="0" w:line="240" w:lineRule="auto"/>
        <w:jc w:val="both"/>
        <w:rPr>
          <w:rFonts w:eastAsia="Calibri" w:cstheme="minorHAnsi"/>
          <w:sz w:val="20"/>
          <w:lang w:val="uk-UA"/>
        </w:rPr>
      </w:pPr>
      <w:r w:rsidRPr="004E049F">
        <w:rPr>
          <w:rFonts w:eastAsia="Calibri" w:cstheme="minorHAnsi"/>
          <w:sz w:val="20"/>
          <w:lang w:val="uk-UA"/>
        </w:rPr>
        <w:t xml:space="preserve">У місті є багато старих промислових потужностей, неефективних будівель, а також транспортних засобів з великим обсягом викидів. Серед секторів економіки та процесів економічної діяльності найбільший </w:t>
      </w:r>
      <w:r w:rsidRPr="00531199">
        <w:rPr>
          <w:rFonts w:eastAsia="Calibri" w:cstheme="minorHAnsi"/>
          <w:sz w:val="20"/>
          <w:lang w:val="uk-UA"/>
        </w:rPr>
        <w:t>обсяг забруднень припадає на діяльність, пов’язану з постачанням електроенергії, газу, пари та кондиціюванням повітря (у 2020 році загальні обсяги викидів CO</w:t>
      </w:r>
      <w:r w:rsidRPr="00531199">
        <w:rPr>
          <w:rFonts w:eastAsia="Calibri" w:cstheme="minorHAnsi"/>
          <w:sz w:val="20"/>
          <w:vertAlign w:val="subscript"/>
          <w:lang w:val="uk-UA"/>
        </w:rPr>
        <w:t xml:space="preserve">2 </w:t>
      </w:r>
      <w:r w:rsidRPr="00531199">
        <w:rPr>
          <w:rFonts w:eastAsia="Calibri" w:cstheme="minorHAnsi"/>
          <w:sz w:val="20"/>
          <w:lang w:val="uk-UA"/>
        </w:rPr>
        <w:t xml:space="preserve">у місті Києві склали 4,2 млн тонн), а також переробну галузь, водопостачання та водовідведення, й поводження з відходами. </w:t>
      </w:r>
    </w:p>
    <w:p w14:paraId="16E866E6" w14:textId="02A3ECCB" w:rsidR="0049366E" w:rsidRPr="00531199" w:rsidRDefault="0049366E" w:rsidP="001B588A">
      <w:pPr>
        <w:spacing w:after="0" w:line="240" w:lineRule="auto"/>
        <w:jc w:val="both"/>
        <w:rPr>
          <w:rFonts w:eastAsia="Calibri" w:cstheme="minorHAnsi"/>
          <w:sz w:val="20"/>
          <w:lang w:val="uk-UA"/>
        </w:rPr>
      </w:pPr>
      <w:r w:rsidRPr="00531199">
        <w:rPr>
          <w:rFonts w:eastAsia="Calibri" w:cstheme="minorHAnsi"/>
          <w:sz w:val="20"/>
          <w:lang w:val="uk-UA"/>
        </w:rPr>
        <w:t xml:space="preserve">Промисловість є споживачем великої кількості енергії та води. ТЕЦ-5 </w:t>
      </w:r>
      <w:r w:rsidR="00C87B8C" w:rsidRPr="00531199">
        <w:rPr>
          <w:rFonts w:eastAsia="Calibri" w:cstheme="minorHAnsi"/>
          <w:sz w:val="20"/>
          <w:lang w:val="uk-UA"/>
        </w:rPr>
        <w:t>КП «Київтеплоенерго»</w:t>
      </w:r>
      <w:r w:rsidRPr="00531199">
        <w:rPr>
          <w:rFonts w:eastAsia="Calibri" w:cstheme="minorHAnsi"/>
          <w:sz w:val="20"/>
          <w:lang w:val="uk-UA"/>
        </w:rPr>
        <w:t xml:space="preserve">, ТЕЦ-6 </w:t>
      </w:r>
      <w:r w:rsidR="00C87B8C" w:rsidRPr="00531199">
        <w:rPr>
          <w:rFonts w:eastAsia="Calibri" w:cstheme="minorHAnsi"/>
          <w:sz w:val="20"/>
          <w:lang w:val="uk-UA"/>
        </w:rPr>
        <w:t>КП «Київтеплоенерго»</w:t>
      </w:r>
      <w:r w:rsidRPr="00531199">
        <w:rPr>
          <w:rFonts w:eastAsia="Calibri" w:cstheme="minorHAnsi"/>
          <w:sz w:val="20"/>
          <w:lang w:val="uk-UA"/>
        </w:rPr>
        <w:t xml:space="preserve">, філіал «Завод Енергія» </w:t>
      </w:r>
      <w:r w:rsidR="00C87B8C" w:rsidRPr="00531199">
        <w:rPr>
          <w:rFonts w:eastAsia="Calibri" w:cstheme="minorHAnsi"/>
          <w:sz w:val="20"/>
          <w:lang w:val="uk-UA"/>
        </w:rPr>
        <w:t>КП «Київтеплоенерго»</w:t>
      </w:r>
      <w:r w:rsidRPr="00531199">
        <w:rPr>
          <w:rFonts w:eastAsia="Calibri" w:cstheme="minorHAnsi"/>
          <w:sz w:val="20"/>
          <w:lang w:val="uk-UA"/>
        </w:rPr>
        <w:t xml:space="preserve">, ТОВ Євро-реконструкція (Дарницька ТЕЦ-4) здійснюють генерацію та розподіл електроенергії й викидають значні обсяги CO2 та метану. </w:t>
      </w:r>
    </w:p>
    <w:p w14:paraId="6CC04431" w14:textId="1DAEAAFC" w:rsidR="00565BF3" w:rsidRPr="000C3FB2" w:rsidRDefault="0049366E" w:rsidP="000C3FB2">
      <w:pPr>
        <w:spacing w:after="0" w:line="240" w:lineRule="auto"/>
        <w:jc w:val="both"/>
        <w:rPr>
          <w:rFonts w:eastAsia="Calibri" w:cstheme="minorHAnsi"/>
          <w:sz w:val="20"/>
          <w:lang w:val="uk-UA"/>
        </w:rPr>
      </w:pPr>
      <w:r w:rsidRPr="00531199">
        <w:rPr>
          <w:rFonts w:eastAsia="Calibri" w:cstheme="minorHAnsi"/>
          <w:sz w:val="20"/>
          <w:lang w:val="uk-UA"/>
        </w:rPr>
        <w:t xml:space="preserve">Природний газ є 100% джерелом енергії, що використовується для виробництва електроенергії на обох ТЕЦ -5 та ТЕЦ -6 </w:t>
      </w:r>
      <w:r w:rsidR="00C87B8C" w:rsidRPr="00531199">
        <w:rPr>
          <w:rFonts w:eastAsia="Calibri" w:cstheme="minorHAnsi"/>
          <w:sz w:val="20"/>
          <w:lang w:val="uk-UA"/>
        </w:rPr>
        <w:t>КП «Київтеплоенерго»</w:t>
      </w:r>
      <w:r w:rsidRPr="00531199">
        <w:rPr>
          <w:rFonts w:eastAsia="Calibri" w:cstheme="minorHAnsi"/>
          <w:sz w:val="20"/>
          <w:lang w:val="uk-UA"/>
        </w:rPr>
        <w:t xml:space="preserve">. Згідно зі Звітом </w:t>
      </w:r>
      <w:r w:rsidR="00E967EC" w:rsidRPr="00531199">
        <w:rPr>
          <w:rFonts w:eastAsia="Calibri" w:cstheme="minorHAnsi"/>
          <w:sz w:val="20"/>
          <w:lang w:val="uk-UA"/>
        </w:rPr>
        <w:t>КП “Київтеплоенерго”</w:t>
      </w:r>
      <w:r w:rsidRPr="00531199">
        <w:rPr>
          <w:rFonts w:eastAsia="Calibri" w:cstheme="minorHAnsi"/>
          <w:sz w:val="20"/>
          <w:lang w:val="uk-UA"/>
        </w:rPr>
        <w:footnoteReference w:id="5"/>
      </w:r>
      <w:r w:rsidRPr="00531199">
        <w:rPr>
          <w:rFonts w:eastAsia="Calibri" w:cstheme="minorHAnsi"/>
          <w:sz w:val="20"/>
          <w:lang w:val="uk-UA"/>
        </w:rPr>
        <w:t xml:space="preserve">, у 2020 році викиди парникових газів ТЕЦ-5 </w:t>
      </w:r>
      <w:r w:rsidR="00C87B8C" w:rsidRPr="00531199">
        <w:rPr>
          <w:rFonts w:eastAsia="Calibri" w:cstheme="minorHAnsi"/>
          <w:sz w:val="20"/>
          <w:lang w:val="uk-UA"/>
        </w:rPr>
        <w:t>КП «Київтеплоенерго»</w:t>
      </w:r>
      <w:r w:rsidRPr="00531199">
        <w:rPr>
          <w:rFonts w:eastAsia="Calibri" w:cstheme="minorHAnsi"/>
          <w:sz w:val="20"/>
          <w:lang w:val="uk-UA"/>
        </w:rPr>
        <w:t xml:space="preserve"> сягнули 1,120 тис. тонн CO2, а викиди ТЕЦ-6 </w:t>
      </w:r>
      <w:r w:rsidR="00C87B8C" w:rsidRPr="00531199">
        <w:rPr>
          <w:rFonts w:eastAsia="Calibri" w:cstheme="minorHAnsi"/>
          <w:sz w:val="20"/>
          <w:lang w:val="uk-UA"/>
        </w:rPr>
        <w:t>КП «Київтеплоенерго»</w:t>
      </w:r>
      <w:r w:rsidRPr="00531199">
        <w:rPr>
          <w:rFonts w:eastAsia="Calibri" w:cstheme="minorHAnsi"/>
          <w:sz w:val="20"/>
          <w:lang w:val="uk-UA"/>
        </w:rPr>
        <w:t xml:space="preserve"> – 760 тис. тонн CO2.</w:t>
      </w:r>
    </w:p>
    <w:p w14:paraId="2705064F" w14:textId="77777777" w:rsidR="004E2E63" w:rsidRPr="004E049F" w:rsidRDefault="004E2E63">
      <w:pPr>
        <w:rPr>
          <w:lang w:val="uk-UA"/>
        </w:rPr>
      </w:pPr>
      <w:bookmarkStart w:id="91" w:name="_Toc74840460"/>
      <w:bookmarkStart w:id="92" w:name="_Toc83203360"/>
    </w:p>
    <w:p w14:paraId="06CFDDF1" w14:textId="77777777" w:rsidR="004A7520" w:rsidRPr="004E049F" w:rsidRDefault="00FA57A3" w:rsidP="00265A38">
      <w:pPr>
        <w:pStyle w:val="21"/>
        <w:numPr>
          <w:ilvl w:val="1"/>
          <w:numId w:val="1"/>
        </w:numPr>
        <w:rPr>
          <w:lang w:val="uk-UA"/>
        </w:rPr>
      </w:pPr>
      <w:bookmarkStart w:id="93" w:name="_Toc85494605"/>
      <w:bookmarkStart w:id="94" w:name="_Toc85494680"/>
      <w:bookmarkStart w:id="95" w:name="_Toc85495226"/>
      <w:bookmarkStart w:id="96" w:name="_Toc85495302"/>
      <w:bookmarkStart w:id="97" w:name="_Toc85495376"/>
      <w:bookmarkStart w:id="98" w:name="_Toc85495547"/>
      <w:bookmarkStart w:id="99" w:name="_Toc85495630"/>
      <w:bookmarkStart w:id="100" w:name="_Toc85496223"/>
      <w:bookmarkStart w:id="101" w:name="_Toc114670593"/>
      <w:bookmarkEnd w:id="93"/>
      <w:bookmarkEnd w:id="94"/>
      <w:bookmarkEnd w:id="95"/>
      <w:bookmarkEnd w:id="96"/>
      <w:bookmarkEnd w:id="97"/>
      <w:bookmarkEnd w:id="98"/>
      <w:bookmarkEnd w:id="99"/>
      <w:bookmarkEnd w:id="100"/>
      <w:r w:rsidRPr="004E049F">
        <w:rPr>
          <w:lang w:val="uk-UA"/>
        </w:rPr>
        <w:t>Адаптація та стійкість</w:t>
      </w:r>
      <w:r w:rsidR="00B46191" w:rsidRPr="004E049F">
        <w:rPr>
          <w:lang w:val="uk-UA"/>
        </w:rPr>
        <w:t xml:space="preserve"> </w:t>
      </w:r>
      <w:r w:rsidR="000F0086" w:rsidRPr="004E049F">
        <w:rPr>
          <w:lang w:val="uk-UA"/>
        </w:rPr>
        <w:t>міста</w:t>
      </w:r>
      <w:bookmarkEnd w:id="101"/>
      <w:r w:rsidRPr="004E049F">
        <w:rPr>
          <w:lang w:val="uk-UA"/>
        </w:rPr>
        <w:t xml:space="preserve"> </w:t>
      </w:r>
      <w:bookmarkEnd w:id="91"/>
      <w:bookmarkEnd w:id="92"/>
    </w:p>
    <w:p w14:paraId="6F8226D6" w14:textId="77777777" w:rsidR="004A7520" w:rsidRPr="004E049F" w:rsidRDefault="00436BE3" w:rsidP="004A7520">
      <w:pPr>
        <w:rPr>
          <w:lang w:val="uk-UA"/>
        </w:rPr>
      </w:pPr>
      <w:r w:rsidRPr="004E049F">
        <w:rPr>
          <w:noProof/>
          <w:lang w:val="ru-RU" w:eastAsia="ru-RU"/>
        </w:rPr>
        <w:drawing>
          <wp:inline distT="0" distB="0" distL="0" distR="0" wp14:anchorId="0155EC14" wp14:editId="172C069C">
            <wp:extent cx="5728921" cy="1187533"/>
            <wp:effectExtent l="0" t="0" r="571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61">
                      <a:extLst>
                        <a:ext uri="{28A0092B-C50C-407E-A947-70E740481C1C}">
                          <a14:useLocalDpi xmlns:a14="http://schemas.microsoft.com/office/drawing/2010/main" val="0"/>
                        </a:ext>
                      </a:extLst>
                    </a:blip>
                    <a:srcRect t="16803" b="10116"/>
                    <a:stretch/>
                  </pic:blipFill>
                  <pic:spPr bwMode="auto">
                    <a:xfrm>
                      <a:off x="0" y="0"/>
                      <a:ext cx="5731510" cy="1188070"/>
                    </a:xfrm>
                    <a:prstGeom prst="rect">
                      <a:avLst/>
                    </a:prstGeom>
                    <a:noFill/>
                    <a:ln>
                      <a:noFill/>
                    </a:ln>
                    <a:extLst>
                      <a:ext uri="{53640926-AAD7-44D8-BBD7-CCE9431645EC}">
                        <a14:shadowObscured xmlns:a14="http://schemas.microsoft.com/office/drawing/2010/main"/>
                      </a:ext>
                    </a:extLst>
                  </pic:spPr>
                </pic:pic>
              </a:graphicData>
            </a:graphic>
          </wp:inline>
        </w:drawing>
      </w:r>
    </w:p>
    <w:p w14:paraId="6F18DA19" w14:textId="4D013A89" w:rsidR="0049366E" w:rsidRPr="004E049F" w:rsidRDefault="0049366E" w:rsidP="0049366E">
      <w:pPr>
        <w:spacing w:after="240" w:line="240" w:lineRule="auto"/>
        <w:jc w:val="both"/>
        <w:rPr>
          <w:rFonts w:eastAsia="Calibri" w:cstheme="minorHAnsi"/>
          <w:sz w:val="20"/>
          <w:lang w:val="uk-UA"/>
        </w:rPr>
      </w:pPr>
      <w:r w:rsidRPr="004E049F">
        <w:rPr>
          <w:rFonts w:eastAsia="Calibri" w:cstheme="minorHAnsi"/>
          <w:sz w:val="20"/>
          <w:lang w:val="uk-UA"/>
        </w:rPr>
        <w:t xml:space="preserve">До наймасштабніших надзвичайних ситуацій у Києві, зумовлених природними катаклізмами за останні роки, належать зсув ґрунту на території Києво-Печерської Лаври у 2010 році (за оцінками економічна шкода сягнула 13 млн грн), дуже сильний снігопад (20 мм опадів за менш ніж 12 годин) у 2013 році (28,5 млн грн), буря з дощем і градом у 2012 році (4,188 млн грн) та снігові замети (з повним припиненням дорожнього руху) у 2013 році (за оцінками економічна шкода сягнула 1,870 млн грн). </w:t>
      </w:r>
    </w:p>
    <w:p w14:paraId="2773E2C0" w14:textId="432F6F56" w:rsidR="0049366E" w:rsidRPr="004E049F" w:rsidRDefault="008C70FB" w:rsidP="0049366E">
      <w:pPr>
        <w:spacing w:after="240" w:line="240" w:lineRule="auto"/>
        <w:jc w:val="both"/>
        <w:rPr>
          <w:rFonts w:eastAsia="Calibri" w:cstheme="minorHAnsi"/>
          <w:sz w:val="20"/>
          <w:lang w:val="uk-UA"/>
        </w:rPr>
      </w:pPr>
      <w:r w:rsidRPr="004E049F">
        <w:rPr>
          <w:noProof/>
          <w:lang w:val="ru-RU" w:eastAsia="ru-RU"/>
        </w:rPr>
        <w:drawing>
          <wp:anchor distT="0" distB="0" distL="114300" distR="114300" simplePos="0" relativeHeight="250628608" behindDoc="0" locked="0" layoutInCell="1" allowOverlap="1" wp14:anchorId="5551514E" wp14:editId="0F0653AF">
            <wp:simplePos x="0" y="0"/>
            <wp:positionH relativeFrom="column">
              <wp:posOffset>2006158</wp:posOffset>
            </wp:positionH>
            <wp:positionV relativeFrom="paragraph">
              <wp:posOffset>678732</wp:posOffset>
            </wp:positionV>
            <wp:extent cx="3721735" cy="1446530"/>
            <wp:effectExtent l="0" t="0" r="0" b="0"/>
            <wp:wrapSquare wrapText="bothSides"/>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44887" b="9707"/>
                    <a:stretch/>
                  </pic:blipFill>
                  <pic:spPr bwMode="auto">
                    <a:xfrm>
                      <a:off x="0" y="0"/>
                      <a:ext cx="3721735" cy="14465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366E" w:rsidRPr="004E049F">
        <w:rPr>
          <w:rFonts w:eastAsia="Calibri" w:cstheme="minorHAnsi"/>
          <w:sz w:val="20"/>
          <w:lang w:val="uk-UA"/>
        </w:rPr>
        <w:t>За даними Державної служби з надзвичайних ситуацій загалом в Україні відношення оціночного розміру економічної шкоди від стихійного лиха до ВВП становило від 0,091% ВВП у 2010 році до 0,017% ВВП у 2019 році, причому для міста Києва це значення є ще нижчим, і це дає підстави припустити, що цей показник відповідає «</w:t>
      </w:r>
      <w:r w:rsidR="0049366E" w:rsidRPr="004E049F">
        <w:rPr>
          <w:rFonts w:eastAsia="Calibri" w:cstheme="minorHAnsi"/>
          <w:b/>
          <w:color w:val="00B050"/>
          <w:sz w:val="20"/>
          <w:lang w:val="uk-UA"/>
        </w:rPr>
        <w:t>ЗЕЛЕНІЙ</w:t>
      </w:r>
      <w:r w:rsidR="0049366E" w:rsidRPr="004E049F">
        <w:rPr>
          <w:rFonts w:eastAsia="Calibri" w:cstheme="minorHAnsi"/>
          <w:sz w:val="20"/>
          <w:lang w:val="uk-UA"/>
        </w:rPr>
        <w:t>» категорії за Методологією ЄБРР.</w:t>
      </w:r>
      <w:r w:rsidR="00334121" w:rsidRPr="004E049F">
        <w:rPr>
          <w:rFonts w:eastAsia="Calibri" w:cstheme="minorHAnsi"/>
          <w:sz w:val="20"/>
          <w:lang w:val="uk-UA"/>
        </w:rPr>
        <w:t xml:space="preserve"> </w:t>
      </w:r>
    </w:p>
    <w:p w14:paraId="23CEA85C" w14:textId="77777777" w:rsidR="0049366E" w:rsidRPr="004E049F" w:rsidRDefault="0049366E" w:rsidP="0049366E">
      <w:pPr>
        <w:spacing w:after="240" w:line="240" w:lineRule="auto"/>
        <w:jc w:val="both"/>
        <w:rPr>
          <w:rFonts w:eastAsia="Calibri" w:cstheme="minorHAnsi"/>
          <w:sz w:val="20"/>
          <w:lang w:val="uk-UA"/>
        </w:rPr>
      </w:pPr>
      <w:r w:rsidRPr="004E049F">
        <w:rPr>
          <w:rFonts w:eastAsia="Calibri" w:cstheme="minorHAnsi"/>
          <w:sz w:val="20"/>
          <w:lang w:val="uk-UA"/>
        </w:rPr>
        <w:t>При цьому важливо оцінити економічний збиток (включаючи моделювання сценаріїв) внаслідок зміни клімату, щоб врахувати це при розвитку інфраструктури, будівництва та інших комунальних послуг міста.</w:t>
      </w:r>
    </w:p>
    <w:p w14:paraId="0FE491E9" w14:textId="2FF198C0" w:rsidR="00732496" w:rsidRPr="004E049F" w:rsidRDefault="0049366E" w:rsidP="00732496">
      <w:pPr>
        <w:jc w:val="both"/>
        <w:rPr>
          <w:rFonts w:asciiTheme="majorHAnsi" w:eastAsiaTheme="majorEastAsia" w:hAnsiTheme="majorHAnsi" w:cstheme="majorBidi"/>
          <w:color w:val="1F3763" w:themeColor="accent1" w:themeShade="7F"/>
          <w:sz w:val="24"/>
          <w:szCs w:val="24"/>
          <w:lang w:val="uk-UA"/>
        </w:rPr>
      </w:pPr>
      <w:r w:rsidRPr="00AF6421">
        <w:rPr>
          <w:rFonts w:eastAsia="Calibri" w:cstheme="minorHAnsi"/>
          <w:sz w:val="20"/>
          <w:lang w:val="uk-UA"/>
        </w:rPr>
        <w:lastRenderedPageBreak/>
        <w:t>Сусідні території Київської області вразливі д</w:t>
      </w:r>
      <w:r w:rsidR="003A7E50">
        <w:rPr>
          <w:rFonts w:eastAsia="Calibri" w:cstheme="minorHAnsi"/>
          <w:sz w:val="20"/>
          <w:lang w:val="uk-UA"/>
        </w:rPr>
        <w:t>о пожеж у природних екосистемах.</w:t>
      </w:r>
      <w:r w:rsidRPr="00AF6421">
        <w:rPr>
          <w:rFonts w:eastAsia="Calibri" w:cstheme="minorHAnsi"/>
          <w:sz w:val="20"/>
          <w:lang w:val="uk-UA"/>
        </w:rPr>
        <w:t xml:space="preserve"> </w:t>
      </w:r>
      <w:r w:rsidR="00635AF2" w:rsidRPr="00AF6421">
        <w:rPr>
          <w:rFonts w:eastAsia="Calibri" w:cstheme="minorHAnsi"/>
          <w:sz w:val="20"/>
          <w:lang w:val="uk-UA"/>
        </w:rPr>
        <w:t xml:space="preserve">Проєкт </w:t>
      </w:r>
      <w:r w:rsidRPr="00AF6421">
        <w:rPr>
          <w:rFonts w:eastAsia="Calibri" w:cstheme="minorHAnsi"/>
          <w:sz w:val="20"/>
          <w:lang w:val="uk-UA"/>
        </w:rPr>
        <w:t>Генеральн</w:t>
      </w:r>
      <w:r w:rsidR="00635AF2" w:rsidRPr="00AF6421">
        <w:rPr>
          <w:rFonts w:eastAsia="Calibri" w:cstheme="minorHAnsi"/>
          <w:sz w:val="20"/>
          <w:lang w:val="uk-UA"/>
        </w:rPr>
        <w:t>ого</w:t>
      </w:r>
      <w:r w:rsidRPr="00AF6421">
        <w:rPr>
          <w:rFonts w:eastAsia="Calibri" w:cstheme="minorHAnsi"/>
          <w:sz w:val="20"/>
          <w:lang w:val="uk-UA"/>
        </w:rPr>
        <w:t xml:space="preserve"> план</w:t>
      </w:r>
      <w:r w:rsidR="00635AF2" w:rsidRPr="00AF6421">
        <w:rPr>
          <w:rFonts w:eastAsia="Calibri" w:cstheme="minorHAnsi"/>
          <w:sz w:val="20"/>
          <w:lang w:val="uk-UA"/>
        </w:rPr>
        <w:t>у</w:t>
      </w:r>
      <w:r w:rsidRPr="00AF6421">
        <w:rPr>
          <w:rFonts w:eastAsia="Calibri" w:cstheme="minorHAnsi"/>
          <w:sz w:val="20"/>
          <w:lang w:val="uk-UA"/>
        </w:rPr>
        <w:t xml:space="preserve"> міста Києва вказує на те, що велика площа земель міста вразлива до ризиків підтоплення</w:t>
      </w:r>
      <w:r w:rsidR="004C0E22" w:rsidRPr="00AF6421">
        <w:rPr>
          <w:rFonts w:eastAsia="Calibri" w:cstheme="minorHAnsi"/>
          <w:sz w:val="20"/>
          <w:lang w:val="uk-UA"/>
        </w:rPr>
        <w:t xml:space="preserve"> </w:t>
      </w:r>
      <w:r w:rsidR="004C0E22" w:rsidRPr="00AF6421">
        <w:rPr>
          <w:sz w:val="20"/>
          <w:szCs w:val="20"/>
          <w:lang w:val="uk-UA"/>
        </w:rPr>
        <w:t>/затоплення</w:t>
      </w:r>
      <w:r w:rsidRPr="00AF6421">
        <w:rPr>
          <w:rFonts w:eastAsia="Calibri" w:cstheme="minorHAnsi"/>
          <w:sz w:val="20"/>
          <w:lang w:val="uk-UA"/>
        </w:rPr>
        <w:t>: у 2001 році було підтоплено 24,6 тис. га, у 2019 — 17,8 тис. га</w:t>
      </w:r>
      <w:r w:rsidR="00B56805" w:rsidRPr="00AF6421">
        <w:rPr>
          <w:rFonts w:eastAsia="Calibri" w:cstheme="minorHAnsi"/>
          <w:sz w:val="20"/>
          <w:lang w:val="uk-UA"/>
        </w:rPr>
        <w:t xml:space="preserve"> (</w:t>
      </w:r>
      <w:r w:rsidR="0031096E" w:rsidRPr="00AF6421">
        <w:rPr>
          <w:rFonts w:eastAsia="Calibri" w:cstheme="minorHAnsi"/>
          <w:sz w:val="20"/>
          <w:lang w:val="uk-UA"/>
        </w:rPr>
        <w:t>21% території міста)</w:t>
      </w:r>
      <w:r w:rsidR="00451400">
        <w:rPr>
          <w:rFonts w:eastAsia="Calibri" w:cstheme="minorHAnsi"/>
          <w:sz w:val="20"/>
          <w:lang w:val="uk-UA"/>
        </w:rPr>
        <w:t xml:space="preserve">. </w:t>
      </w:r>
      <w:r w:rsidR="0031096E" w:rsidRPr="00AF6421">
        <w:rPr>
          <w:rFonts w:eastAsia="Calibri" w:cstheme="minorHAnsi"/>
          <w:sz w:val="20"/>
          <w:lang w:val="uk-UA"/>
        </w:rPr>
        <w:t>Ц</w:t>
      </w:r>
      <w:r w:rsidRPr="00AF6421">
        <w:rPr>
          <w:rFonts w:eastAsia="Calibri" w:cstheme="minorHAnsi"/>
          <w:sz w:val="20"/>
          <w:lang w:val="uk-UA"/>
        </w:rPr>
        <w:t>ей показник віднесено до</w:t>
      </w:r>
      <w:r w:rsidRPr="004E049F">
        <w:rPr>
          <w:rFonts w:eastAsia="Calibri" w:cstheme="minorHAnsi"/>
          <w:sz w:val="20"/>
          <w:lang w:val="uk-UA"/>
        </w:rPr>
        <w:t xml:space="preserve"> </w:t>
      </w:r>
      <w:r w:rsidRPr="004E049F">
        <w:rPr>
          <w:rFonts w:eastAsia="Calibri" w:cstheme="minorHAnsi"/>
          <w:color w:val="394A58"/>
          <w:sz w:val="20"/>
          <w:lang w:val="uk-UA"/>
        </w:rPr>
        <w:t>«</w:t>
      </w:r>
      <w:r w:rsidRPr="004E049F">
        <w:rPr>
          <w:rFonts w:eastAsia="Calibri" w:cstheme="minorHAnsi"/>
          <w:b/>
          <w:bCs/>
          <w:color w:val="FF0000"/>
          <w:sz w:val="20"/>
          <w:lang w:val="uk-UA"/>
        </w:rPr>
        <w:t>ЧЕРВОНОЇ</w:t>
      </w:r>
      <w:r w:rsidRPr="004E049F">
        <w:rPr>
          <w:rFonts w:eastAsia="Calibri" w:cstheme="minorHAnsi"/>
          <w:color w:val="394A58"/>
          <w:sz w:val="20"/>
          <w:lang w:val="uk-UA"/>
        </w:rPr>
        <w:t xml:space="preserve">» </w:t>
      </w:r>
      <w:r w:rsidRPr="004E049F">
        <w:rPr>
          <w:rFonts w:eastAsia="Calibri" w:cstheme="minorHAnsi"/>
          <w:sz w:val="20"/>
          <w:lang w:val="uk-UA"/>
        </w:rPr>
        <w:t>категорії.</w:t>
      </w:r>
      <w:r w:rsidR="00732496" w:rsidRPr="00732496">
        <w:rPr>
          <w:rFonts w:eastAsia="Calibri" w:cstheme="minorHAnsi"/>
          <w:sz w:val="20"/>
          <w:lang w:val="uk-UA"/>
        </w:rPr>
        <w:t xml:space="preserve"> </w:t>
      </w:r>
      <w:r w:rsidR="00732496" w:rsidRPr="004E049F">
        <w:rPr>
          <w:rFonts w:eastAsia="Calibri" w:cstheme="minorHAnsi"/>
          <w:sz w:val="20"/>
          <w:lang w:val="uk-UA"/>
        </w:rPr>
        <w:t>Готовність та спроможність спеціальних служб (аварійних служб тощо), інфраструктура є надзвичайно важливими для запобігання та / або ефективного реагування на надзвичайні ситуації для усунення ризиків для здоров'я та добробуту населення, мінімізації економічних втрат</w:t>
      </w:r>
      <w:r w:rsidR="00732496" w:rsidRPr="004E049F">
        <w:rPr>
          <w:rFonts w:cstheme="minorHAnsi"/>
          <w:sz w:val="20"/>
          <w:szCs w:val="20"/>
          <w:lang w:val="uk-UA"/>
        </w:rPr>
        <w:t xml:space="preserve">. </w:t>
      </w:r>
      <w:bookmarkStart w:id="102" w:name="_Toc83203361"/>
    </w:p>
    <w:bookmarkEnd w:id="102"/>
    <w:p w14:paraId="4A1D8546" w14:textId="77777777" w:rsidR="0049366E" w:rsidRPr="004E049F" w:rsidRDefault="0049366E" w:rsidP="0049366E">
      <w:pPr>
        <w:spacing w:after="240" w:line="240" w:lineRule="auto"/>
        <w:jc w:val="both"/>
        <w:rPr>
          <w:rFonts w:eastAsia="Calibri" w:cstheme="minorHAnsi"/>
          <w:sz w:val="20"/>
          <w:lang w:val="uk-UA"/>
        </w:rPr>
      </w:pPr>
    </w:p>
    <w:p w14:paraId="1F19C4EA" w14:textId="77777777" w:rsidR="00C81558" w:rsidRPr="004E049F" w:rsidRDefault="00C3110F" w:rsidP="0054721B">
      <w:pPr>
        <w:pStyle w:val="21"/>
        <w:numPr>
          <w:ilvl w:val="1"/>
          <w:numId w:val="1"/>
        </w:numPr>
        <w:rPr>
          <w:lang w:val="uk-UA"/>
        </w:rPr>
      </w:pPr>
      <w:bookmarkStart w:id="103" w:name="_Toc114670594"/>
      <w:r w:rsidRPr="004E049F">
        <w:rPr>
          <w:lang w:val="uk-UA"/>
        </w:rPr>
        <w:t xml:space="preserve">Пріоритетність </w:t>
      </w:r>
      <w:r w:rsidR="0054721B" w:rsidRPr="004E049F">
        <w:rPr>
          <w:lang w:val="uk-UA"/>
        </w:rPr>
        <w:t>екологічних проблем</w:t>
      </w:r>
      <w:bookmarkEnd w:id="103"/>
    </w:p>
    <w:p w14:paraId="3AA4151B" w14:textId="77777777" w:rsidR="001A716D" w:rsidRPr="004E049F" w:rsidRDefault="001A716D" w:rsidP="001A716D">
      <w:pPr>
        <w:jc w:val="both"/>
        <w:rPr>
          <w:sz w:val="20"/>
          <w:szCs w:val="20"/>
          <w:lang w:val="uk-UA"/>
        </w:rPr>
      </w:pPr>
      <w:r w:rsidRPr="004E049F">
        <w:rPr>
          <w:sz w:val="20"/>
          <w:szCs w:val="20"/>
          <w:lang w:val="uk-UA"/>
        </w:rPr>
        <w:t>Пріоритетність екологічних проблем було визначено з урахуванням результатів оновленого бенчмаркінгу поточних екологічних показників</w:t>
      </w:r>
      <w:r w:rsidR="00822975" w:rsidRPr="004E049F">
        <w:rPr>
          <w:sz w:val="20"/>
          <w:szCs w:val="20"/>
          <w:lang w:val="uk-UA"/>
        </w:rPr>
        <w:t xml:space="preserve">, для ранжування </w:t>
      </w:r>
      <w:r w:rsidR="00B75199" w:rsidRPr="004E049F">
        <w:rPr>
          <w:sz w:val="20"/>
          <w:szCs w:val="20"/>
          <w:lang w:val="uk-UA"/>
        </w:rPr>
        <w:t>їх в порядку</w:t>
      </w:r>
      <w:r w:rsidR="00822975" w:rsidRPr="004E049F">
        <w:rPr>
          <w:sz w:val="20"/>
          <w:szCs w:val="20"/>
          <w:lang w:val="uk-UA"/>
        </w:rPr>
        <w:t xml:space="preserve"> терміновості вирішення</w:t>
      </w:r>
      <w:r w:rsidRPr="004E049F">
        <w:rPr>
          <w:sz w:val="20"/>
          <w:szCs w:val="20"/>
          <w:lang w:val="uk-UA"/>
        </w:rPr>
        <w:t>. Це</w:t>
      </w:r>
      <w:r w:rsidR="00822975" w:rsidRPr="004E049F">
        <w:rPr>
          <w:sz w:val="20"/>
          <w:szCs w:val="20"/>
          <w:lang w:val="uk-UA"/>
        </w:rPr>
        <w:t>,</w:t>
      </w:r>
      <w:r w:rsidRPr="004E049F">
        <w:rPr>
          <w:sz w:val="20"/>
          <w:szCs w:val="20"/>
          <w:lang w:val="uk-UA"/>
        </w:rPr>
        <w:t xml:space="preserve"> в першу чергу</w:t>
      </w:r>
      <w:r w:rsidR="00822975" w:rsidRPr="004E049F">
        <w:rPr>
          <w:sz w:val="20"/>
          <w:szCs w:val="20"/>
          <w:lang w:val="uk-UA"/>
        </w:rPr>
        <w:t>,</w:t>
      </w:r>
      <w:r w:rsidRPr="004E049F">
        <w:rPr>
          <w:sz w:val="20"/>
          <w:szCs w:val="20"/>
          <w:lang w:val="uk-UA"/>
        </w:rPr>
        <w:t xml:space="preserve"> було зроблено шляхом оцінки результату впливу даних проблем на </w:t>
      </w:r>
      <w:r w:rsidR="00822975" w:rsidRPr="004E049F">
        <w:rPr>
          <w:sz w:val="20"/>
          <w:szCs w:val="20"/>
          <w:lang w:val="uk-UA"/>
        </w:rPr>
        <w:t xml:space="preserve">місто </w:t>
      </w:r>
      <w:r w:rsidRPr="004E049F">
        <w:rPr>
          <w:sz w:val="20"/>
          <w:szCs w:val="20"/>
          <w:lang w:val="uk-UA"/>
        </w:rPr>
        <w:t>Київ.</w:t>
      </w:r>
    </w:p>
    <w:p w14:paraId="43CA8D51" w14:textId="77777777" w:rsidR="001A716D" w:rsidRPr="004E049F" w:rsidRDefault="001A716D" w:rsidP="001A716D">
      <w:pPr>
        <w:jc w:val="both"/>
        <w:rPr>
          <w:sz w:val="20"/>
          <w:szCs w:val="20"/>
          <w:lang w:val="uk-UA"/>
        </w:rPr>
      </w:pPr>
      <w:r w:rsidRPr="004E049F">
        <w:rPr>
          <w:sz w:val="20"/>
          <w:szCs w:val="20"/>
          <w:lang w:val="uk-UA"/>
        </w:rPr>
        <w:t xml:space="preserve">Поєднання </w:t>
      </w:r>
      <w:r w:rsidR="00C3110F" w:rsidRPr="004E049F">
        <w:rPr>
          <w:sz w:val="20"/>
          <w:szCs w:val="20"/>
          <w:lang w:val="uk-UA"/>
        </w:rPr>
        <w:t xml:space="preserve">оціненого контрольного показника </w:t>
      </w:r>
      <w:r w:rsidRPr="004E049F">
        <w:rPr>
          <w:sz w:val="20"/>
          <w:szCs w:val="20"/>
          <w:lang w:val="uk-UA"/>
        </w:rPr>
        <w:t>(Оцін</w:t>
      </w:r>
      <w:r w:rsidR="00C3110F" w:rsidRPr="004E049F">
        <w:rPr>
          <w:sz w:val="20"/>
          <w:szCs w:val="20"/>
          <w:lang w:val="uk-UA"/>
        </w:rPr>
        <w:t xml:space="preserve">очний </w:t>
      </w:r>
      <w:r w:rsidRPr="004E049F">
        <w:rPr>
          <w:sz w:val="20"/>
          <w:szCs w:val="20"/>
          <w:lang w:val="uk-UA"/>
        </w:rPr>
        <w:t xml:space="preserve">бенчмарк) та </w:t>
      </w:r>
      <w:r w:rsidR="00C3110F" w:rsidRPr="004E049F">
        <w:rPr>
          <w:sz w:val="20"/>
          <w:szCs w:val="20"/>
          <w:lang w:val="uk-UA"/>
        </w:rPr>
        <w:t>«</w:t>
      </w:r>
      <w:r w:rsidRPr="004E049F">
        <w:rPr>
          <w:sz w:val="20"/>
          <w:szCs w:val="20"/>
          <w:lang w:val="uk-UA"/>
        </w:rPr>
        <w:t>Пріоритету міста</w:t>
      </w:r>
      <w:r w:rsidR="00C3110F" w:rsidRPr="004E049F">
        <w:rPr>
          <w:sz w:val="20"/>
          <w:szCs w:val="20"/>
          <w:lang w:val="uk-UA"/>
        </w:rPr>
        <w:t>»</w:t>
      </w:r>
      <w:r w:rsidRPr="004E049F">
        <w:rPr>
          <w:sz w:val="20"/>
          <w:szCs w:val="20"/>
          <w:lang w:val="uk-UA"/>
        </w:rPr>
        <w:t xml:space="preserve"> </w:t>
      </w:r>
      <w:r w:rsidR="00C3110F" w:rsidRPr="004E049F">
        <w:rPr>
          <w:sz w:val="20"/>
          <w:szCs w:val="20"/>
          <w:lang w:val="uk-UA"/>
        </w:rPr>
        <w:t>дозволило</w:t>
      </w:r>
      <w:r w:rsidRPr="004E049F">
        <w:rPr>
          <w:sz w:val="20"/>
          <w:szCs w:val="20"/>
          <w:lang w:val="uk-UA"/>
        </w:rPr>
        <w:t xml:space="preserve"> визначити </w:t>
      </w:r>
      <w:r w:rsidR="00C3110F" w:rsidRPr="004E049F">
        <w:rPr>
          <w:sz w:val="20"/>
          <w:szCs w:val="20"/>
          <w:lang w:val="uk-UA"/>
        </w:rPr>
        <w:t>«</w:t>
      </w:r>
      <w:r w:rsidRPr="004E049F">
        <w:rPr>
          <w:sz w:val="20"/>
          <w:szCs w:val="20"/>
          <w:lang w:val="uk-UA"/>
        </w:rPr>
        <w:t xml:space="preserve">Пріоритет </w:t>
      </w:r>
      <w:r w:rsidR="00C3110F" w:rsidRPr="004E049F">
        <w:rPr>
          <w:sz w:val="20"/>
          <w:szCs w:val="20"/>
          <w:lang w:val="uk-UA"/>
        </w:rPr>
        <w:t>ПДЗМ»</w:t>
      </w:r>
      <w:r w:rsidRPr="004E049F">
        <w:rPr>
          <w:sz w:val="20"/>
          <w:szCs w:val="20"/>
          <w:lang w:val="uk-UA"/>
        </w:rPr>
        <w:t xml:space="preserve">, на основі якого буде визначено чіткий фокус розроблення </w:t>
      </w:r>
      <w:r w:rsidR="00C3110F" w:rsidRPr="004E049F">
        <w:rPr>
          <w:sz w:val="20"/>
          <w:szCs w:val="20"/>
          <w:lang w:val="uk-UA"/>
        </w:rPr>
        <w:t>Плану дій для</w:t>
      </w:r>
      <w:r w:rsidRPr="004E049F">
        <w:rPr>
          <w:sz w:val="20"/>
          <w:szCs w:val="20"/>
          <w:lang w:val="uk-UA"/>
        </w:rPr>
        <w:t xml:space="preserve"> </w:t>
      </w:r>
      <w:r w:rsidR="00822975" w:rsidRPr="004E049F">
        <w:rPr>
          <w:sz w:val="20"/>
          <w:szCs w:val="20"/>
          <w:lang w:val="uk-UA"/>
        </w:rPr>
        <w:t xml:space="preserve">найкращого вирішення </w:t>
      </w:r>
      <w:r w:rsidR="00C3110F" w:rsidRPr="004E049F">
        <w:rPr>
          <w:sz w:val="20"/>
          <w:szCs w:val="20"/>
          <w:lang w:val="uk-UA"/>
        </w:rPr>
        <w:t>ключових</w:t>
      </w:r>
      <w:r w:rsidRPr="004E049F">
        <w:rPr>
          <w:sz w:val="20"/>
          <w:szCs w:val="20"/>
          <w:lang w:val="uk-UA"/>
        </w:rPr>
        <w:t xml:space="preserve"> проблемних напрямків, що впливають на </w:t>
      </w:r>
      <w:r w:rsidR="00C3110F" w:rsidRPr="004E049F">
        <w:rPr>
          <w:sz w:val="20"/>
          <w:szCs w:val="20"/>
          <w:lang w:val="uk-UA"/>
        </w:rPr>
        <w:t xml:space="preserve">місто </w:t>
      </w:r>
      <w:r w:rsidRPr="004E049F">
        <w:rPr>
          <w:sz w:val="20"/>
          <w:szCs w:val="20"/>
          <w:lang w:val="uk-UA"/>
        </w:rPr>
        <w:t>Ки</w:t>
      </w:r>
      <w:r w:rsidR="00C3110F" w:rsidRPr="004E049F">
        <w:rPr>
          <w:sz w:val="20"/>
          <w:szCs w:val="20"/>
          <w:lang w:val="uk-UA"/>
        </w:rPr>
        <w:t>їв</w:t>
      </w:r>
      <w:r w:rsidRPr="004E049F">
        <w:rPr>
          <w:sz w:val="20"/>
          <w:szCs w:val="20"/>
          <w:lang w:val="uk-UA"/>
        </w:rPr>
        <w:t>.</w:t>
      </w:r>
    </w:p>
    <w:p w14:paraId="4C9C3477" w14:textId="77777777" w:rsidR="00565BF3" w:rsidRPr="004E049F" w:rsidRDefault="001A716D" w:rsidP="001A716D">
      <w:pPr>
        <w:jc w:val="both"/>
        <w:rPr>
          <w:sz w:val="20"/>
          <w:szCs w:val="20"/>
          <w:lang w:val="uk-UA"/>
        </w:rPr>
      </w:pPr>
      <w:r w:rsidRPr="004E049F">
        <w:rPr>
          <w:sz w:val="20"/>
          <w:szCs w:val="20"/>
          <w:lang w:val="uk-UA"/>
        </w:rPr>
        <w:t xml:space="preserve">Цей процес представлено </w:t>
      </w:r>
      <w:r w:rsidR="00B75199" w:rsidRPr="004E049F">
        <w:rPr>
          <w:sz w:val="20"/>
          <w:szCs w:val="20"/>
          <w:lang w:val="uk-UA"/>
        </w:rPr>
        <w:t xml:space="preserve">у наведеній нижче </w:t>
      </w:r>
      <w:r w:rsidRPr="004E049F">
        <w:rPr>
          <w:sz w:val="20"/>
          <w:szCs w:val="20"/>
          <w:lang w:val="uk-UA"/>
        </w:rPr>
        <w:t>таблиці, яка демонструє послідовні кроки, в</w:t>
      </w:r>
      <w:r w:rsidR="00B75199" w:rsidRPr="004E049F">
        <w:rPr>
          <w:sz w:val="20"/>
          <w:szCs w:val="20"/>
          <w:lang w:val="uk-UA"/>
        </w:rPr>
        <w:t>житі</w:t>
      </w:r>
      <w:r w:rsidRPr="004E049F">
        <w:rPr>
          <w:sz w:val="20"/>
          <w:szCs w:val="20"/>
          <w:lang w:val="uk-UA"/>
        </w:rPr>
        <w:t xml:space="preserve"> для оцінювання пріоритетних проблем</w:t>
      </w:r>
      <w:r w:rsidR="00B75199" w:rsidRPr="004E049F">
        <w:rPr>
          <w:sz w:val="20"/>
          <w:szCs w:val="20"/>
          <w:lang w:val="uk-UA"/>
        </w:rPr>
        <w:t xml:space="preserve"> -</w:t>
      </w:r>
      <w:r w:rsidR="00C3110F" w:rsidRPr="004E049F">
        <w:rPr>
          <w:sz w:val="20"/>
          <w:szCs w:val="20"/>
          <w:lang w:val="uk-UA"/>
        </w:rPr>
        <w:t xml:space="preserve"> </w:t>
      </w:r>
      <w:r w:rsidR="00B75199" w:rsidRPr="004E049F">
        <w:rPr>
          <w:sz w:val="20"/>
          <w:szCs w:val="20"/>
          <w:lang w:val="uk-UA"/>
        </w:rPr>
        <w:t>викликів</w:t>
      </w:r>
      <w:r w:rsidRPr="004E049F">
        <w:rPr>
          <w:sz w:val="20"/>
          <w:szCs w:val="20"/>
          <w:lang w:val="uk-UA"/>
        </w:rPr>
        <w:t xml:space="preserve"> «зеленого міста» для ПДЗМ для </w:t>
      </w:r>
      <w:r w:rsidR="00B75199" w:rsidRPr="004E049F">
        <w:rPr>
          <w:sz w:val="20"/>
          <w:szCs w:val="20"/>
          <w:lang w:val="uk-UA"/>
        </w:rPr>
        <w:t xml:space="preserve">м. </w:t>
      </w:r>
      <w:r w:rsidRPr="004E049F">
        <w:rPr>
          <w:sz w:val="20"/>
          <w:szCs w:val="20"/>
          <w:lang w:val="uk-UA"/>
        </w:rPr>
        <w:t>Києва</w:t>
      </w:r>
      <w:r w:rsidR="00565BF3" w:rsidRPr="004E049F">
        <w:rPr>
          <w:sz w:val="20"/>
          <w:szCs w:val="20"/>
          <w:lang w:val="uk-UA"/>
        </w:rPr>
        <w:t>.</w:t>
      </w:r>
    </w:p>
    <w:tbl>
      <w:tblPr>
        <w:tblW w:w="9238" w:type="dxa"/>
        <w:tblLayout w:type="fixed"/>
        <w:tblLook w:val="04A0" w:firstRow="1" w:lastRow="0" w:firstColumn="1" w:lastColumn="0" w:noHBand="0" w:noVBand="1"/>
      </w:tblPr>
      <w:tblGrid>
        <w:gridCol w:w="1461"/>
        <w:gridCol w:w="616"/>
        <w:gridCol w:w="616"/>
        <w:gridCol w:w="841"/>
        <w:gridCol w:w="851"/>
        <w:gridCol w:w="1134"/>
        <w:gridCol w:w="3719"/>
      </w:tblGrid>
      <w:tr w:rsidR="00F94084" w:rsidRPr="004E049F" w14:paraId="002E037E" w14:textId="77777777" w:rsidTr="001B588A">
        <w:trPr>
          <w:trHeight w:val="1369"/>
          <w:tblHeader/>
        </w:trPr>
        <w:tc>
          <w:tcPr>
            <w:tcW w:w="1461" w:type="dxa"/>
            <w:tcBorders>
              <w:top w:val="single" w:sz="8" w:space="0" w:color="000000"/>
              <w:left w:val="single" w:sz="8" w:space="0" w:color="000000"/>
              <w:right w:val="single" w:sz="8" w:space="0" w:color="000000"/>
            </w:tcBorders>
            <w:shd w:val="clear" w:color="auto" w:fill="005781"/>
            <w:hideMark/>
          </w:tcPr>
          <w:p w14:paraId="1F95A37B" w14:textId="77777777" w:rsidR="00F94084" w:rsidRPr="004E049F" w:rsidRDefault="00F94084" w:rsidP="0055725A">
            <w:pPr>
              <w:spacing w:after="0"/>
              <w:jc w:val="center"/>
              <w:rPr>
                <w:b/>
                <w:bCs/>
                <w:color w:val="FFFFFF" w:themeColor="background1"/>
                <w:sz w:val="18"/>
                <w:szCs w:val="18"/>
                <w:lang w:val="uk-UA"/>
              </w:rPr>
            </w:pPr>
            <w:bookmarkStart w:id="104" w:name="_Toc83203362"/>
          </w:p>
          <w:p w14:paraId="4AAD6EE3" w14:textId="77777777" w:rsidR="00F94084" w:rsidRPr="004E049F" w:rsidRDefault="00F94084" w:rsidP="0055725A">
            <w:pPr>
              <w:spacing w:after="0"/>
              <w:jc w:val="center"/>
              <w:rPr>
                <w:b/>
                <w:bCs/>
                <w:color w:val="FFFFFF" w:themeColor="background1"/>
                <w:sz w:val="18"/>
                <w:szCs w:val="18"/>
                <w:lang w:val="uk-UA"/>
              </w:rPr>
            </w:pPr>
            <w:r w:rsidRPr="004E049F">
              <w:rPr>
                <w:b/>
                <w:bCs/>
                <w:color w:val="FFFFFF" w:themeColor="background1"/>
                <w:sz w:val="18"/>
                <w:szCs w:val="18"/>
                <w:lang w:val="uk-UA"/>
              </w:rPr>
              <w:t>Стан довкілля</w:t>
            </w:r>
          </w:p>
        </w:tc>
        <w:tc>
          <w:tcPr>
            <w:tcW w:w="616" w:type="dxa"/>
            <w:tcBorders>
              <w:top w:val="single" w:sz="8" w:space="0" w:color="000000"/>
              <w:left w:val="single" w:sz="8" w:space="0" w:color="000000"/>
              <w:bottom w:val="single" w:sz="8" w:space="0" w:color="000000"/>
              <w:right w:val="single" w:sz="8" w:space="0" w:color="000000"/>
            </w:tcBorders>
            <w:shd w:val="clear" w:color="auto" w:fill="005781"/>
            <w:textDirection w:val="btLr"/>
            <w:vAlign w:val="center"/>
            <w:hideMark/>
          </w:tcPr>
          <w:p w14:paraId="7A83E60F" w14:textId="77777777" w:rsidR="00F94084" w:rsidRPr="004E049F" w:rsidRDefault="00F94084" w:rsidP="0055725A">
            <w:pPr>
              <w:spacing w:after="0"/>
              <w:ind w:left="113" w:right="113"/>
              <w:jc w:val="center"/>
              <w:rPr>
                <w:rFonts w:eastAsia="Times New Roman" w:cs="Arial"/>
                <w:b/>
                <w:bCs/>
                <w:color w:val="FFFFFF" w:themeColor="background1"/>
                <w:sz w:val="18"/>
                <w:szCs w:val="18"/>
                <w:lang w:val="uk-UA" w:eastAsia="en-GB"/>
              </w:rPr>
            </w:pPr>
            <w:r w:rsidRPr="004E049F">
              <w:rPr>
                <w:rFonts w:eastAsia="Times New Roman" w:cs="Arial"/>
                <w:b/>
                <w:bCs/>
                <w:color w:val="FFFFFF" w:themeColor="background1"/>
                <w:sz w:val="18"/>
                <w:szCs w:val="18"/>
                <w:lang w:val="uk-UA" w:eastAsia="en-GB"/>
              </w:rPr>
              <w:t>Бенчмарк із БДП</w:t>
            </w:r>
          </w:p>
        </w:tc>
        <w:tc>
          <w:tcPr>
            <w:tcW w:w="616" w:type="dxa"/>
            <w:tcBorders>
              <w:top w:val="single" w:sz="8" w:space="0" w:color="000000"/>
              <w:left w:val="single" w:sz="8" w:space="0" w:color="000000"/>
              <w:bottom w:val="single" w:sz="8" w:space="0" w:color="000000"/>
              <w:right w:val="single" w:sz="8" w:space="0" w:color="000000"/>
            </w:tcBorders>
            <w:shd w:val="clear" w:color="auto" w:fill="005781"/>
            <w:textDirection w:val="btLr"/>
            <w:vAlign w:val="center"/>
            <w:hideMark/>
          </w:tcPr>
          <w:p w14:paraId="311DC75C" w14:textId="77777777" w:rsidR="00F94084" w:rsidRPr="004E049F" w:rsidRDefault="00F94084" w:rsidP="0055725A">
            <w:pPr>
              <w:spacing w:after="0"/>
              <w:ind w:left="113" w:right="113"/>
              <w:jc w:val="center"/>
              <w:rPr>
                <w:rFonts w:eastAsia="Times New Roman" w:cs="Arial"/>
                <w:b/>
                <w:bCs/>
                <w:color w:val="FFFFFF" w:themeColor="background1"/>
                <w:sz w:val="18"/>
                <w:szCs w:val="18"/>
                <w:lang w:val="uk-UA" w:eastAsia="en-GB"/>
              </w:rPr>
            </w:pPr>
            <w:r w:rsidRPr="004E049F">
              <w:rPr>
                <w:rFonts w:eastAsia="Times New Roman" w:cs="Arial"/>
                <w:b/>
                <w:bCs/>
                <w:color w:val="FFFFFF" w:themeColor="background1"/>
                <w:sz w:val="18"/>
                <w:szCs w:val="18"/>
                <w:lang w:val="uk-UA" w:eastAsia="en-GB"/>
              </w:rPr>
              <w:t>Оціночне значення бенчмарку</w:t>
            </w:r>
          </w:p>
        </w:tc>
        <w:tc>
          <w:tcPr>
            <w:tcW w:w="841" w:type="dxa"/>
            <w:tcBorders>
              <w:top w:val="single" w:sz="8" w:space="0" w:color="000000"/>
              <w:left w:val="single" w:sz="8" w:space="0" w:color="000000"/>
              <w:bottom w:val="single" w:sz="8" w:space="0" w:color="000000"/>
              <w:right w:val="single" w:sz="8" w:space="0" w:color="000000"/>
            </w:tcBorders>
            <w:shd w:val="clear" w:color="auto" w:fill="005781"/>
            <w:textDirection w:val="btLr"/>
            <w:vAlign w:val="center"/>
            <w:hideMark/>
          </w:tcPr>
          <w:p w14:paraId="5E75DC47" w14:textId="77777777" w:rsidR="00F94084" w:rsidRPr="004E049F" w:rsidRDefault="00F94084" w:rsidP="0055725A">
            <w:pPr>
              <w:spacing w:after="0"/>
              <w:ind w:left="113" w:right="113"/>
              <w:jc w:val="center"/>
              <w:rPr>
                <w:rFonts w:eastAsia="Times New Roman" w:cs="Arial"/>
                <w:b/>
                <w:bCs/>
                <w:color w:val="FFFFFF" w:themeColor="background1"/>
                <w:sz w:val="18"/>
                <w:szCs w:val="18"/>
                <w:lang w:val="uk-UA" w:eastAsia="en-GB"/>
              </w:rPr>
            </w:pPr>
            <w:r w:rsidRPr="004E049F">
              <w:rPr>
                <w:rFonts w:eastAsia="Times New Roman" w:cs="Arial"/>
                <w:b/>
                <w:bCs/>
                <w:color w:val="FFFFFF" w:themeColor="background1"/>
                <w:sz w:val="18"/>
                <w:szCs w:val="18"/>
                <w:lang w:val="uk-UA" w:eastAsia="en-GB"/>
              </w:rPr>
              <w:t>Сприйняття</w:t>
            </w:r>
          </w:p>
          <w:p w14:paraId="6A90710C" w14:textId="77777777" w:rsidR="00F94084" w:rsidRPr="004E049F" w:rsidRDefault="00F94084" w:rsidP="0055725A">
            <w:pPr>
              <w:spacing w:after="0"/>
              <w:ind w:left="113" w:right="113"/>
              <w:jc w:val="center"/>
              <w:rPr>
                <w:rFonts w:eastAsia="Times New Roman" w:cs="Arial"/>
                <w:b/>
                <w:bCs/>
                <w:color w:val="FFFFFF" w:themeColor="background1"/>
                <w:sz w:val="18"/>
                <w:szCs w:val="18"/>
                <w:lang w:val="uk-UA" w:eastAsia="en-GB"/>
              </w:rPr>
            </w:pPr>
            <w:r w:rsidRPr="004E049F">
              <w:rPr>
                <w:rFonts w:eastAsia="Times New Roman" w:cs="Arial"/>
                <w:b/>
                <w:bCs/>
                <w:color w:val="FFFFFF" w:themeColor="background1"/>
                <w:sz w:val="18"/>
                <w:szCs w:val="18"/>
                <w:lang w:val="uk-UA" w:eastAsia="en-GB"/>
              </w:rPr>
              <w:t>зацікавленими сторонами</w:t>
            </w:r>
          </w:p>
        </w:tc>
        <w:tc>
          <w:tcPr>
            <w:tcW w:w="851" w:type="dxa"/>
            <w:tcBorders>
              <w:top w:val="single" w:sz="8" w:space="0" w:color="000000"/>
              <w:left w:val="single" w:sz="8" w:space="0" w:color="000000"/>
              <w:bottom w:val="single" w:sz="8" w:space="0" w:color="000000"/>
              <w:right w:val="single" w:sz="8" w:space="0" w:color="000000"/>
            </w:tcBorders>
            <w:shd w:val="clear" w:color="auto" w:fill="005781"/>
            <w:textDirection w:val="btLr"/>
            <w:vAlign w:val="center"/>
            <w:hideMark/>
          </w:tcPr>
          <w:p w14:paraId="424DD0B8" w14:textId="77777777" w:rsidR="00F94084" w:rsidRPr="004E049F" w:rsidRDefault="00F94084" w:rsidP="0055725A">
            <w:pPr>
              <w:spacing w:after="0"/>
              <w:ind w:left="113" w:right="113"/>
              <w:jc w:val="center"/>
              <w:rPr>
                <w:rFonts w:eastAsia="Times New Roman" w:cs="Arial"/>
                <w:b/>
                <w:bCs/>
                <w:color w:val="FFFFFF" w:themeColor="background1"/>
                <w:sz w:val="18"/>
                <w:szCs w:val="18"/>
                <w:lang w:val="uk-UA" w:eastAsia="en-GB"/>
              </w:rPr>
            </w:pPr>
            <w:r w:rsidRPr="004E049F">
              <w:rPr>
                <w:rFonts w:eastAsia="Times New Roman" w:cs="Arial"/>
                <w:b/>
                <w:bCs/>
                <w:color w:val="FFFFFF" w:themeColor="background1"/>
                <w:sz w:val="18"/>
                <w:szCs w:val="18"/>
                <w:lang w:val="uk-UA" w:eastAsia="en-GB"/>
              </w:rPr>
              <w:t>Політичні пріоритети</w:t>
            </w:r>
          </w:p>
        </w:tc>
        <w:tc>
          <w:tcPr>
            <w:tcW w:w="1134" w:type="dxa"/>
            <w:tcBorders>
              <w:top w:val="single" w:sz="8" w:space="0" w:color="000000"/>
              <w:left w:val="single" w:sz="8" w:space="0" w:color="000000"/>
              <w:bottom w:val="single" w:sz="8" w:space="0" w:color="000000"/>
              <w:right w:val="single" w:sz="8" w:space="0" w:color="000000"/>
            </w:tcBorders>
            <w:shd w:val="clear" w:color="auto" w:fill="005781"/>
            <w:vAlign w:val="center"/>
            <w:hideMark/>
          </w:tcPr>
          <w:p w14:paraId="3E4D0A3F" w14:textId="77777777" w:rsidR="00F94084" w:rsidRPr="004E049F" w:rsidRDefault="00F94084" w:rsidP="0055725A">
            <w:pPr>
              <w:spacing w:after="0"/>
              <w:jc w:val="center"/>
              <w:rPr>
                <w:rFonts w:eastAsia="Times New Roman" w:cs="Arial"/>
                <w:b/>
                <w:bCs/>
                <w:color w:val="FFFFFF" w:themeColor="background1"/>
                <w:sz w:val="18"/>
                <w:szCs w:val="18"/>
                <w:lang w:val="uk-UA" w:eastAsia="en-GB"/>
              </w:rPr>
            </w:pPr>
            <w:r w:rsidRPr="004E049F">
              <w:rPr>
                <w:rFonts w:eastAsia="Times New Roman" w:cs="Arial"/>
                <w:b/>
                <w:bCs/>
                <w:color w:val="FFFFFF" w:themeColor="background1"/>
                <w:sz w:val="18"/>
                <w:szCs w:val="18"/>
                <w:lang w:val="uk-UA" w:eastAsia="en-GB"/>
              </w:rPr>
              <w:t>Пріоритетність проблеми</w:t>
            </w:r>
          </w:p>
        </w:tc>
        <w:tc>
          <w:tcPr>
            <w:tcW w:w="3719" w:type="dxa"/>
            <w:tcBorders>
              <w:top w:val="single" w:sz="8" w:space="0" w:color="000000"/>
              <w:left w:val="single" w:sz="8" w:space="0" w:color="000000"/>
              <w:bottom w:val="single" w:sz="8" w:space="0" w:color="000000"/>
              <w:right w:val="single" w:sz="8" w:space="0" w:color="000000"/>
            </w:tcBorders>
            <w:shd w:val="clear" w:color="auto" w:fill="005781"/>
            <w:vAlign w:val="center"/>
            <w:hideMark/>
          </w:tcPr>
          <w:p w14:paraId="2C8EDFD7" w14:textId="77777777" w:rsidR="00F94084" w:rsidRPr="004E049F" w:rsidRDefault="00F94084" w:rsidP="0055725A">
            <w:pPr>
              <w:spacing w:after="0"/>
              <w:jc w:val="center"/>
              <w:rPr>
                <w:rFonts w:eastAsia="Times New Roman" w:cs="Arial"/>
                <w:b/>
                <w:bCs/>
                <w:color w:val="FFFFFF" w:themeColor="background1"/>
                <w:sz w:val="18"/>
                <w:szCs w:val="18"/>
                <w:lang w:val="uk-UA" w:eastAsia="en-GB"/>
              </w:rPr>
            </w:pPr>
            <w:r w:rsidRPr="004E049F">
              <w:rPr>
                <w:rFonts w:eastAsia="Times New Roman" w:cs="Arial"/>
                <w:b/>
                <w:bCs/>
                <w:color w:val="FFFFFF" w:themeColor="background1"/>
                <w:sz w:val="18"/>
                <w:szCs w:val="18"/>
                <w:lang w:val="uk-UA" w:eastAsia="en-GB"/>
              </w:rPr>
              <w:t>Коментарі</w:t>
            </w:r>
          </w:p>
        </w:tc>
      </w:tr>
      <w:tr w:rsidR="00F94084" w:rsidRPr="007F039F" w14:paraId="701A2883" w14:textId="77777777" w:rsidTr="0055725A">
        <w:trPr>
          <w:trHeight w:val="510"/>
        </w:trPr>
        <w:tc>
          <w:tcPr>
            <w:tcW w:w="1461" w:type="dxa"/>
            <w:tcBorders>
              <w:top w:val="nil"/>
              <w:left w:val="single" w:sz="8" w:space="0" w:color="000000"/>
              <w:bottom w:val="single" w:sz="8" w:space="0" w:color="000000"/>
              <w:right w:val="single" w:sz="8" w:space="0" w:color="000000"/>
            </w:tcBorders>
            <w:shd w:val="clear" w:color="auto" w:fill="CADEE4"/>
            <w:vAlign w:val="center"/>
            <w:hideMark/>
          </w:tcPr>
          <w:p w14:paraId="004897B9" w14:textId="77777777" w:rsidR="00F94084" w:rsidRPr="004E049F" w:rsidRDefault="00F94084" w:rsidP="0055725A">
            <w:pPr>
              <w:spacing w:after="0"/>
              <w:jc w:val="center"/>
              <w:rPr>
                <w:rFonts w:eastAsia="Times New Roman" w:cs="Arial"/>
                <w:b/>
                <w:bCs/>
                <w:color w:val="394A58"/>
                <w:sz w:val="18"/>
                <w:szCs w:val="18"/>
                <w:lang w:val="uk-UA" w:eastAsia="en-GB"/>
              </w:rPr>
            </w:pPr>
            <w:r w:rsidRPr="004E049F">
              <w:rPr>
                <w:rFonts w:eastAsia="Times New Roman" w:cs="Arial"/>
                <w:b/>
                <w:bCs/>
                <w:color w:val="394A58"/>
                <w:sz w:val="18"/>
                <w:szCs w:val="18"/>
                <w:lang w:val="uk-UA" w:eastAsia="en-GB"/>
              </w:rPr>
              <w:t>Якість повітря</w:t>
            </w:r>
          </w:p>
        </w:tc>
        <w:tc>
          <w:tcPr>
            <w:tcW w:w="616" w:type="dxa"/>
            <w:tcBorders>
              <w:top w:val="nil"/>
              <w:left w:val="nil"/>
              <w:bottom w:val="single" w:sz="8" w:space="0" w:color="000000"/>
              <w:right w:val="single" w:sz="8" w:space="0" w:color="000000"/>
            </w:tcBorders>
            <w:shd w:val="clear" w:color="000000" w:fill="C00000"/>
            <w:vAlign w:val="center"/>
            <w:hideMark/>
          </w:tcPr>
          <w:p w14:paraId="7BF1485B"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616" w:type="dxa"/>
            <w:tcBorders>
              <w:top w:val="nil"/>
              <w:left w:val="nil"/>
              <w:bottom w:val="single" w:sz="8" w:space="0" w:color="000000"/>
              <w:right w:val="single" w:sz="8" w:space="0" w:color="000000"/>
            </w:tcBorders>
            <w:shd w:val="clear" w:color="000000" w:fill="C00000"/>
            <w:vAlign w:val="center"/>
            <w:hideMark/>
          </w:tcPr>
          <w:p w14:paraId="7271C374"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841" w:type="dxa"/>
            <w:tcBorders>
              <w:top w:val="nil"/>
              <w:left w:val="nil"/>
              <w:bottom w:val="single" w:sz="8" w:space="0" w:color="000000"/>
              <w:right w:val="single" w:sz="8" w:space="0" w:color="000000"/>
            </w:tcBorders>
            <w:shd w:val="clear" w:color="000000" w:fill="C00000"/>
            <w:vAlign w:val="center"/>
            <w:hideMark/>
          </w:tcPr>
          <w:p w14:paraId="11642FC1"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851" w:type="dxa"/>
            <w:tcBorders>
              <w:top w:val="nil"/>
              <w:left w:val="nil"/>
              <w:bottom w:val="single" w:sz="8" w:space="0" w:color="000000"/>
              <w:right w:val="single" w:sz="8" w:space="0" w:color="000000"/>
            </w:tcBorders>
            <w:shd w:val="clear" w:color="000000" w:fill="C00000"/>
            <w:vAlign w:val="center"/>
            <w:hideMark/>
          </w:tcPr>
          <w:p w14:paraId="4B88C745"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1134" w:type="dxa"/>
            <w:tcBorders>
              <w:top w:val="nil"/>
              <w:left w:val="nil"/>
              <w:bottom w:val="single" w:sz="8" w:space="0" w:color="000000"/>
              <w:right w:val="single" w:sz="8" w:space="0" w:color="000000"/>
            </w:tcBorders>
            <w:shd w:val="clear" w:color="auto" w:fill="auto"/>
            <w:vAlign w:val="center"/>
            <w:hideMark/>
          </w:tcPr>
          <w:p w14:paraId="595178D5"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Висока</w:t>
            </w:r>
          </w:p>
        </w:tc>
        <w:tc>
          <w:tcPr>
            <w:tcW w:w="3719" w:type="dxa"/>
            <w:tcBorders>
              <w:top w:val="nil"/>
              <w:left w:val="nil"/>
              <w:bottom w:val="single" w:sz="8" w:space="0" w:color="000000"/>
              <w:right w:val="single" w:sz="8" w:space="0" w:color="000000"/>
            </w:tcBorders>
            <w:shd w:val="clear" w:color="auto" w:fill="auto"/>
            <w:vAlign w:val="center"/>
            <w:hideMark/>
          </w:tcPr>
          <w:p w14:paraId="25956A42" w14:textId="77777777" w:rsidR="00F94084" w:rsidRPr="004E049F" w:rsidRDefault="00F94084" w:rsidP="0055725A">
            <w:pPr>
              <w:spacing w:after="0"/>
              <w:rPr>
                <w:rFonts w:eastAsia="Times New Roman" w:cs="Arial"/>
                <w:color w:val="394A58"/>
                <w:sz w:val="18"/>
                <w:szCs w:val="18"/>
                <w:lang w:val="uk-UA" w:eastAsia="en-GB"/>
              </w:rPr>
            </w:pPr>
            <w:r w:rsidRPr="004E049F">
              <w:rPr>
                <w:rFonts w:eastAsia="Times New Roman" w:cs="Arial"/>
                <w:color w:val="394A58"/>
                <w:sz w:val="18"/>
                <w:szCs w:val="18"/>
                <w:lang w:val="uk-UA" w:eastAsia="en-GB"/>
              </w:rPr>
              <w:t>Концентрації всіх спостережуваних забруднювальних речовин в атмосфері перевищують гранично допустимі рівні та вимагають негайного вжиття заходів</w:t>
            </w:r>
          </w:p>
        </w:tc>
      </w:tr>
      <w:tr w:rsidR="00F94084" w:rsidRPr="00DE104D" w14:paraId="05DB9295" w14:textId="77777777" w:rsidTr="0055725A">
        <w:trPr>
          <w:trHeight w:val="510"/>
        </w:trPr>
        <w:tc>
          <w:tcPr>
            <w:tcW w:w="1461" w:type="dxa"/>
            <w:tcBorders>
              <w:top w:val="nil"/>
              <w:left w:val="single" w:sz="8" w:space="0" w:color="000000"/>
              <w:bottom w:val="single" w:sz="8" w:space="0" w:color="000000"/>
              <w:right w:val="single" w:sz="8" w:space="0" w:color="000000"/>
            </w:tcBorders>
            <w:shd w:val="clear" w:color="auto" w:fill="CADEE4"/>
            <w:vAlign w:val="center"/>
            <w:hideMark/>
          </w:tcPr>
          <w:p w14:paraId="36910ED2" w14:textId="77777777" w:rsidR="00F94084" w:rsidRPr="004E049F" w:rsidRDefault="00F94084" w:rsidP="0055725A">
            <w:pPr>
              <w:spacing w:after="0"/>
              <w:jc w:val="center"/>
              <w:rPr>
                <w:rFonts w:eastAsia="Times New Roman" w:cs="Arial"/>
                <w:b/>
                <w:bCs/>
                <w:color w:val="394A58"/>
                <w:sz w:val="18"/>
                <w:szCs w:val="18"/>
                <w:lang w:val="uk-UA" w:eastAsia="en-GB"/>
              </w:rPr>
            </w:pPr>
            <w:r w:rsidRPr="004E049F">
              <w:rPr>
                <w:rFonts w:eastAsia="Times New Roman" w:cs="Arial"/>
                <w:b/>
                <w:bCs/>
                <w:color w:val="394A58"/>
                <w:sz w:val="18"/>
                <w:szCs w:val="18"/>
                <w:lang w:val="uk-UA" w:eastAsia="en-GB"/>
              </w:rPr>
              <w:t>Якість води</w:t>
            </w:r>
          </w:p>
        </w:tc>
        <w:tc>
          <w:tcPr>
            <w:tcW w:w="616" w:type="dxa"/>
            <w:tcBorders>
              <w:top w:val="nil"/>
              <w:left w:val="nil"/>
              <w:bottom w:val="single" w:sz="8" w:space="0" w:color="000000"/>
              <w:right w:val="single" w:sz="8" w:space="0" w:color="000000"/>
            </w:tcBorders>
            <w:shd w:val="clear" w:color="000000" w:fill="FFC000"/>
            <w:vAlign w:val="center"/>
            <w:hideMark/>
          </w:tcPr>
          <w:p w14:paraId="75F2510C"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616" w:type="dxa"/>
            <w:tcBorders>
              <w:top w:val="nil"/>
              <w:left w:val="nil"/>
              <w:bottom w:val="single" w:sz="8" w:space="0" w:color="000000"/>
              <w:right w:val="single" w:sz="8" w:space="0" w:color="000000"/>
            </w:tcBorders>
            <w:shd w:val="clear" w:color="000000" w:fill="FFC000"/>
            <w:vAlign w:val="center"/>
            <w:hideMark/>
          </w:tcPr>
          <w:p w14:paraId="6C1C337D"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841" w:type="dxa"/>
            <w:tcBorders>
              <w:top w:val="nil"/>
              <w:left w:val="nil"/>
              <w:bottom w:val="single" w:sz="8" w:space="0" w:color="000000"/>
              <w:right w:val="single" w:sz="8" w:space="0" w:color="000000"/>
            </w:tcBorders>
            <w:shd w:val="clear" w:color="000000" w:fill="C00000"/>
            <w:vAlign w:val="center"/>
            <w:hideMark/>
          </w:tcPr>
          <w:p w14:paraId="10F0459D"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851" w:type="dxa"/>
            <w:tcBorders>
              <w:top w:val="nil"/>
              <w:left w:val="nil"/>
              <w:bottom w:val="single" w:sz="8" w:space="0" w:color="000000"/>
              <w:right w:val="single" w:sz="8" w:space="0" w:color="000000"/>
            </w:tcBorders>
            <w:shd w:val="clear" w:color="000000" w:fill="C00000"/>
            <w:vAlign w:val="center"/>
            <w:hideMark/>
          </w:tcPr>
          <w:p w14:paraId="6CAB4D9B"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1134" w:type="dxa"/>
            <w:tcBorders>
              <w:top w:val="nil"/>
              <w:left w:val="nil"/>
              <w:bottom w:val="single" w:sz="8" w:space="0" w:color="000000"/>
              <w:right w:val="single" w:sz="8" w:space="0" w:color="000000"/>
            </w:tcBorders>
            <w:shd w:val="clear" w:color="auto" w:fill="auto"/>
            <w:vAlign w:val="center"/>
            <w:hideMark/>
          </w:tcPr>
          <w:p w14:paraId="02CD2EA5"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Висока</w:t>
            </w:r>
          </w:p>
        </w:tc>
        <w:tc>
          <w:tcPr>
            <w:tcW w:w="3719" w:type="dxa"/>
            <w:tcBorders>
              <w:top w:val="nil"/>
              <w:left w:val="nil"/>
              <w:bottom w:val="single" w:sz="8" w:space="0" w:color="000000"/>
              <w:right w:val="single" w:sz="8" w:space="0" w:color="000000"/>
            </w:tcBorders>
            <w:shd w:val="clear" w:color="auto" w:fill="auto"/>
            <w:vAlign w:val="center"/>
            <w:hideMark/>
          </w:tcPr>
          <w:p w14:paraId="148322D2" w14:textId="7F791497" w:rsidR="00F94084" w:rsidRPr="004E049F" w:rsidRDefault="00F94084" w:rsidP="00645FAC">
            <w:pPr>
              <w:spacing w:after="0"/>
              <w:rPr>
                <w:rFonts w:eastAsia="Times New Roman" w:cs="Arial"/>
                <w:color w:val="394A58"/>
                <w:sz w:val="18"/>
                <w:szCs w:val="18"/>
                <w:lang w:val="uk-UA" w:eastAsia="en-GB"/>
              </w:rPr>
            </w:pPr>
            <w:r w:rsidRPr="004E049F">
              <w:rPr>
                <w:rFonts w:eastAsia="Times New Roman" w:cs="Arial"/>
                <w:color w:val="394A58"/>
                <w:sz w:val="18"/>
                <w:szCs w:val="18"/>
                <w:lang w:val="uk-UA" w:eastAsia="en-GB"/>
              </w:rPr>
              <w:t xml:space="preserve">Забруднення водойм брудними побутовими та дощовими стічними водами, а також забруднення підземних водоносних пластів відходами призводить до низької якості питної води. </w:t>
            </w:r>
            <w:bookmarkStart w:id="105" w:name="_Hlk114144968"/>
            <w:r w:rsidRPr="004E049F">
              <w:rPr>
                <w:rFonts w:eastAsia="Times New Roman" w:cs="Arial"/>
                <w:color w:val="394A58"/>
                <w:sz w:val="18"/>
                <w:szCs w:val="18"/>
                <w:lang w:val="uk-UA" w:eastAsia="en-GB"/>
              </w:rPr>
              <w:t>Системи водопостачання та водовідведення потребують реконструкції та заміни.</w:t>
            </w:r>
            <w:bookmarkEnd w:id="105"/>
          </w:p>
        </w:tc>
      </w:tr>
      <w:tr w:rsidR="00F94084" w:rsidRPr="007F039F" w14:paraId="5CF80361" w14:textId="77777777" w:rsidTr="0055725A">
        <w:trPr>
          <w:trHeight w:val="1010"/>
        </w:trPr>
        <w:tc>
          <w:tcPr>
            <w:tcW w:w="1461" w:type="dxa"/>
            <w:tcBorders>
              <w:top w:val="nil"/>
              <w:left w:val="single" w:sz="8" w:space="0" w:color="000000"/>
              <w:bottom w:val="single" w:sz="8" w:space="0" w:color="000000"/>
              <w:right w:val="single" w:sz="8" w:space="0" w:color="000000"/>
            </w:tcBorders>
            <w:shd w:val="clear" w:color="auto" w:fill="CADEE4"/>
            <w:vAlign w:val="center"/>
            <w:hideMark/>
          </w:tcPr>
          <w:p w14:paraId="539322C3" w14:textId="77777777" w:rsidR="00F94084" w:rsidRPr="004E049F" w:rsidRDefault="00F94084" w:rsidP="0055725A">
            <w:pPr>
              <w:spacing w:after="0"/>
              <w:jc w:val="center"/>
              <w:rPr>
                <w:rFonts w:eastAsia="Times New Roman" w:cs="Arial"/>
                <w:b/>
                <w:bCs/>
                <w:color w:val="394A58"/>
                <w:sz w:val="18"/>
                <w:szCs w:val="18"/>
                <w:lang w:val="uk-UA" w:eastAsia="en-GB"/>
              </w:rPr>
            </w:pPr>
            <w:r w:rsidRPr="004E049F">
              <w:rPr>
                <w:rFonts w:eastAsia="Times New Roman" w:cs="Arial"/>
                <w:b/>
                <w:bCs/>
                <w:color w:val="394A58"/>
                <w:sz w:val="18"/>
                <w:szCs w:val="18"/>
                <w:lang w:val="uk-UA" w:eastAsia="en-GB"/>
              </w:rPr>
              <w:t xml:space="preserve">Адаптація та стійкість </w:t>
            </w:r>
            <w:r w:rsidR="009F4299" w:rsidRPr="004E049F">
              <w:rPr>
                <w:rFonts w:eastAsia="Times New Roman" w:cs="Arial"/>
                <w:b/>
                <w:bCs/>
                <w:color w:val="394A58"/>
                <w:sz w:val="18"/>
                <w:szCs w:val="18"/>
                <w:lang w:val="uk-UA" w:eastAsia="en-GB"/>
              </w:rPr>
              <w:t>міста</w:t>
            </w:r>
          </w:p>
        </w:tc>
        <w:tc>
          <w:tcPr>
            <w:tcW w:w="616" w:type="dxa"/>
            <w:tcBorders>
              <w:top w:val="nil"/>
              <w:left w:val="nil"/>
              <w:bottom w:val="single" w:sz="8" w:space="0" w:color="000000"/>
              <w:right w:val="single" w:sz="8" w:space="0" w:color="000000"/>
            </w:tcBorders>
            <w:shd w:val="clear" w:color="000000" w:fill="FFC000"/>
            <w:vAlign w:val="center"/>
            <w:hideMark/>
          </w:tcPr>
          <w:p w14:paraId="4EA97B5D"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616" w:type="dxa"/>
            <w:tcBorders>
              <w:top w:val="nil"/>
              <w:left w:val="nil"/>
              <w:bottom w:val="single" w:sz="8" w:space="0" w:color="000000"/>
              <w:right w:val="single" w:sz="8" w:space="0" w:color="000000"/>
            </w:tcBorders>
            <w:shd w:val="clear" w:color="000000" w:fill="C00000"/>
            <w:vAlign w:val="center"/>
            <w:hideMark/>
          </w:tcPr>
          <w:p w14:paraId="56EE8789"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841" w:type="dxa"/>
            <w:tcBorders>
              <w:top w:val="nil"/>
              <w:left w:val="nil"/>
              <w:bottom w:val="single" w:sz="8" w:space="0" w:color="000000"/>
              <w:right w:val="single" w:sz="8" w:space="0" w:color="000000"/>
            </w:tcBorders>
            <w:shd w:val="clear" w:color="000000" w:fill="FFC000"/>
            <w:vAlign w:val="center"/>
            <w:hideMark/>
          </w:tcPr>
          <w:p w14:paraId="17D26A10"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851" w:type="dxa"/>
            <w:tcBorders>
              <w:top w:val="nil"/>
              <w:left w:val="nil"/>
              <w:bottom w:val="single" w:sz="8" w:space="0" w:color="000000"/>
              <w:right w:val="single" w:sz="8" w:space="0" w:color="000000"/>
            </w:tcBorders>
            <w:shd w:val="clear" w:color="000000" w:fill="C00000"/>
            <w:vAlign w:val="center"/>
            <w:hideMark/>
          </w:tcPr>
          <w:p w14:paraId="7E3BB2BD"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1134" w:type="dxa"/>
            <w:tcBorders>
              <w:top w:val="nil"/>
              <w:left w:val="nil"/>
              <w:bottom w:val="single" w:sz="8" w:space="0" w:color="000000"/>
              <w:right w:val="single" w:sz="8" w:space="0" w:color="000000"/>
            </w:tcBorders>
            <w:shd w:val="clear" w:color="auto" w:fill="auto"/>
            <w:vAlign w:val="center"/>
            <w:hideMark/>
          </w:tcPr>
          <w:p w14:paraId="5344EF13"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Висока</w:t>
            </w:r>
          </w:p>
        </w:tc>
        <w:tc>
          <w:tcPr>
            <w:tcW w:w="3719" w:type="dxa"/>
            <w:tcBorders>
              <w:top w:val="nil"/>
              <w:left w:val="nil"/>
              <w:bottom w:val="single" w:sz="8" w:space="0" w:color="000000"/>
              <w:right w:val="single" w:sz="8" w:space="0" w:color="000000"/>
            </w:tcBorders>
            <w:shd w:val="clear" w:color="auto" w:fill="auto"/>
            <w:vAlign w:val="center"/>
            <w:hideMark/>
          </w:tcPr>
          <w:p w14:paraId="169493D5" w14:textId="22EAC4B2" w:rsidR="00F94084" w:rsidRPr="004E049F" w:rsidRDefault="00F94084" w:rsidP="0055725A">
            <w:pPr>
              <w:spacing w:after="0"/>
              <w:rPr>
                <w:rFonts w:eastAsia="Times New Roman" w:cs="Arial"/>
                <w:color w:val="394A58"/>
                <w:sz w:val="18"/>
                <w:szCs w:val="18"/>
                <w:lang w:val="uk-UA" w:eastAsia="en-GB"/>
              </w:rPr>
            </w:pPr>
            <w:r w:rsidRPr="004E049F">
              <w:rPr>
                <w:rFonts w:eastAsia="Times New Roman" w:cs="Arial"/>
                <w:color w:val="394A58"/>
                <w:sz w:val="18"/>
                <w:szCs w:val="18"/>
                <w:lang w:val="uk-UA" w:eastAsia="en-GB"/>
              </w:rPr>
              <w:t>Київ вразливий до дедалі більшої кількості випадків екстремальних погодних явищ, зумовлених зміною клімату, причому чільне місце серед ризиків у місті посідає ризик підтоплення</w:t>
            </w:r>
            <w:r w:rsidR="004C0E22">
              <w:rPr>
                <w:rFonts w:eastAsia="Times New Roman" w:cs="Arial"/>
                <w:color w:val="394A58"/>
                <w:sz w:val="18"/>
                <w:szCs w:val="18"/>
                <w:lang w:val="uk-UA" w:eastAsia="en-GB"/>
              </w:rPr>
              <w:t xml:space="preserve"> </w:t>
            </w:r>
            <w:r w:rsidR="004C0E22" w:rsidRPr="004C0E22">
              <w:rPr>
                <w:rFonts w:eastAsia="Times New Roman" w:cs="Arial"/>
                <w:color w:val="394A58"/>
                <w:sz w:val="18"/>
                <w:szCs w:val="18"/>
                <w:lang w:val="uk-UA" w:eastAsia="en-GB"/>
              </w:rPr>
              <w:t>/затоплення</w:t>
            </w:r>
            <w:r w:rsidRPr="004E049F">
              <w:rPr>
                <w:rFonts w:eastAsia="Times New Roman" w:cs="Arial"/>
                <w:color w:val="394A58"/>
                <w:sz w:val="18"/>
                <w:szCs w:val="18"/>
                <w:lang w:val="uk-UA" w:eastAsia="en-GB"/>
              </w:rPr>
              <w:t>.</w:t>
            </w:r>
          </w:p>
        </w:tc>
      </w:tr>
      <w:tr w:rsidR="00F94084" w:rsidRPr="007F039F" w14:paraId="15209BE7" w14:textId="77777777" w:rsidTr="0055725A">
        <w:trPr>
          <w:trHeight w:val="510"/>
        </w:trPr>
        <w:tc>
          <w:tcPr>
            <w:tcW w:w="1461" w:type="dxa"/>
            <w:tcBorders>
              <w:top w:val="nil"/>
              <w:left w:val="single" w:sz="8" w:space="0" w:color="000000"/>
              <w:bottom w:val="single" w:sz="8" w:space="0" w:color="000000"/>
              <w:right w:val="single" w:sz="8" w:space="0" w:color="000000"/>
            </w:tcBorders>
            <w:shd w:val="clear" w:color="auto" w:fill="CADEE4"/>
            <w:vAlign w:val="center"/>
            <w:hideMark/>
          </w:tcPr>
          <w:p w14:paraId="31A69880" w14:textId="77777777" w:rsidR="00F94084" w:rsidRPr="004E049F" w:rsidRDefault="00F94084" w:rsidP="0055725A">
            <w:pPr>
              <w:spacing w:after="0"/>
              <w:jc w:val="center"/>
              <w:rPr>
                <w:rFonts w:eastAsia="Times New Roman" w:cs="Arial"/>
                <w:b/>
                <w:bCs/>
                <w:color w:val="394A58"/>
                <w:sz w:val="18"/>
                <w:szCs w:val="18"/>
                <w:lang w:val="uk-UA" w:eastAsia="en-GB"/>
              </w:rPr>
            </w:pPr>
            <w:r w:rsidRPr="004E049F">
              <w:rPr>
                <w:rFonts w:eastAsia="Times New Roman" w:cs="Arial"/>
                <w:b/>
                <w:bCs/>
                <w:color w:val="394A58"/>
                <w:sz w:val="18"/>
                <w:szCs w:val="18"/>
                <w:lang w:val="uk-UA" w:eastAsia="en-GB"/>
              </w:rPr>
              <w:t>Зелені зони</w:t>
            </w:r>
          </w:p>
        </w:tc>
        <w:tc>
          <w:tcPr>
            <w:tcW w:w="616" w:type="dxa"/>
            <w:tcBorders>
              <w:top w:val="nil"/>
              <w:left w:val="nil"/>
              <w:bottom w:val="single" w:sz="8" w:space="0" w:color="000000"/>
              <w:right w:val="single" w:sz="8" w:space="0" w:color="000000"/>
            </w:tcBorders>
            <w:shd w:val="clear" w:color="auto" w:fill="FFC000" w:themeFill="accent4"/>
            <w:vAlign w:val="center"/>
            <w:hideMark/>
          </w:tcPr>
          <w:p w14:paraId="5F352E6E"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616" w:type="dxa"/>
            <w:tcBorders>
              <w:top w:val="nil"/>
              <w:left w:val="nil"/>
              <w:bottom w:val="single" w:sz="8" w:space="0" w:color="000000"/>
              <w:right w:val="single" w:sz="8" w:space="0" w:color="000000"/>
            </w:tcBorders>
            <w:shd w:val="clear" w:color="auto" w:fill="FFC000"/>
            <w:vAlign w:val="center"/>
            <w:hideMark/>
          </w:tcPr>
          <w:p w14:paraId="16431A30"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841" w:type="dxa"/>
            <w:tcBorders>
              <w:top w:val="nil"/>
              <w:left w:val="nil"/>
              <w:bottom w:val="single" w:sz="8" w:space="0" w:color="000000"/>
              <w:right w:val="single" w:sz="8" w:space="0" w:color="000000"/>
            </w:tcBorders>
            <w:shd w:val="clear" w:color="auto" w:fill="C00000"/>
            <w:vAlign w:val="center"/>
            <w:hideMark/>
          </w:tcPr>
          <w:p w14:paraId="27507051"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851" w:type="dxa"/>
            <w:tcBorders>
              <w:top w:val="nil"/>
              <w:left w:val="nil"/>
              <w:bottom w:val="single" w:sz="8" w:space="0" w:color="000000"/>
              <w:right w:val="single" w:sz="8" w:space="0" w:color="000000"/>
            </w:tcBorders>
            <w:shd w:val="clear" w:color="000000" w:fill="FFC000"/>
            <w:vAlign w:val="center"/>
            <w:hideMark/>
          </w:tcPr>
          <w:p w14:paraId="53F194D6"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1134" w:type="dxa"/>
            <w:tcBorders>
              <w:top w:val="nil"/>
              <w:left w:val="nil"/>
              <w:bottom w:val="single" w:sz="8" w:space="0" w:color="000000"/>
              <w:right w:val="single" w:sz="8" w:space="0" w:color="000000"/>
            </w:tcBorders>
            <w:shd w:val="clear" w:color="auto" w:fill="auto"/>
            <w:vAlign w:val="center"/>
            <w:hideMark/>
          </w:tcPr>
          <w:p w14:paraId="75E7C588"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Висока</w:t>
            </w:r>
          </w:p>
        </w:tc>
        <w:tc>
          <w:tcPr>
            <w:tcW w:w="3719" w:type="dxa"/>
            <w:tcBorders>
              <w:top w:val="nil"/>
              <w:left w:val="nil"/>
              <w:bottom w:val="single" w:sz="8" w:space="0" w:color="000000"/>
              <w:right w:val="single" w:sz="8" w:space="0" w:color="000000"/>
            </w:tcBorders>
            <w:shd w:val="clear" w:color="auto" w:fill="auto"/>
            <w:vAlign w:val="center"/>
          </w:tcPr>
          <w:p w14:paraId="5791F2E8" w14:textId="77777777" w:rsidR="00F94084" w:rsidRPr="004E049F" w:rsidRDefault="00F94084" w:rsidP="0055725A">
            <w:pPr>
              <w:spacing w:after="0"/>
              <w:rPr>
                <w:rFonts w:eastAsia="Times New Roman" w:cs="Arial"/>
                <w:color w:val="394A58"/>
                <w:sz w:val="18"/>
                <w:szCs w:val="18"/>
                <w:lang w:val="uk-UA" w:eastAsia="en-GB"/>
              </w:rPr>
            </w:pPr>
            <w:r w:rsidRPr="004E049F">
              <w:rPr>
                <w:rFonts w:eastAsia="Times New Roman" w:cs="Arial"/>
                <w:color w:val="394A58"/>
                <w:sz w:val="18"/>
                <w:szCs w:val="18"/>
                <w:lang w:val="uk-UA" w:eastAsia="en-GB"/>
              </w:rPr>
              <w:t>Попри те, що за показниками цей сектор віднесено до «зеленої» категорії, громадські зелені простори постійно стикаються з ризиком посягань і забудови, а зелені зони розподілені по території міста нерівномірно.</w:t>
            </w:r>
          </w:p>
        </w:tc>
      </w:tr>
      <w:tr w:rsidR="00F94084" w:rsidRPr="007F039F" w14:paraId="5DEE828C" w14:textId="77777777" w:rsidTr="0055725A">
        <w:trPr>
          <w:trHeight w:val="760"/>
        </w:trPr>
        <w:tc>
          <w:tcPr>
            <w:tcW w:w="1461" w:type="dxa"/>
            <w:tcBorders>
              <w:top w:val="nil"/>
              <w:left w:val="single" w:sz="8" w:space="0" w:color="000000"/>
              <w:bottom w:val="single" w:sz="8" w:space="0" w:color="000000"/>
              <w:right w:val="single" w:sz="8" w:space="0" w:color="000000"/>
            </w:tcBorders>
            <w:shd w:val="clear" w:color="auto" w:fill="CADEE4"/>
            <w:vAlign w:val="center"/>
            <w:hideMark/>
          </w:tcPr>
          <w:p w14:paraId="1F09BCCB" w14:textId="77777777" w:rsidR="00F94084" w:rsidRPr="004E049F" w:rsidRDefault="00F94084" w:rsidP="0055725A">
            <w:pPr>
              <w:spacing w:after="0"/>
              <w:jc w:val="center"/>
              <w:rPr>
                <w:rFonts w:eastAsia="Times New Roman" w:cs="Arial"/>
                <w:b/>
                <w:bCs/>
                <w:color w:val="394A58"/>
                <w:sz w:val="18"/>
                <w:szCs w:val="18"/>
                <w:lang w:val="uk-UA" w:eastAsia="en-GB"/>
              </w:rPr>
            </w:pPr>
            <w:r w:rsidRPr="004E049F">
              <w:rPr>
                <w:rFonts w:eastAsia="Times New Roman" w:cs="Arial"/>
                <w:b/>
                <w:bCs/>
                <w:color w:val="394A58"/>
                <w:sz w:val="18"/>
                <w:szCs w:val="18"/>
                <w:lang w:val="uk-UA" w:eastAsia="en-GB"/>
              </w:rPr>
              <w:t>Викиди парникових газів</w:t>
            </w:r>
          </w:p>
        </w:tc>
        <w:tc>
          <w:tcPr>
            <w:tcW w:w="616" w:type="dxa"/>
            <w:tcBorders>
              <w:top w:val="nil"/>
              <w:left w:val="nil"/>
              <w:bottom w:val="single" w:sz="8" w:space="0" w:color="000000"/>
              <w:right w:val="single" w:sz="8" w:space="0" w:color="000000"/>
            </w:tcBorders>
            <w:shd w:val="clear" w:color="000000" w:fill="92D050"/>
            <w:vAlign w:val="center"/>
            <w:hideMark/>
          </w:tcPr>
          <w:p w14:paraId="539C8359"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616" w:type="dxa"/>
            <w:tcBorders>
              <w:top w:val="nil"/>
              <w:left w:val="nil"/>
              <w:bottom w:val="single" w:sz="8" w:space="0" w:color="000000"/>
              <w:right w:val="single" w:sz="8" w:space="0" w:color="000000"/>
            </w:tcBorders>
            <w:shd w:val="clear" w:color="000000" w:fill="FFC000"/>
            <w:vAlign w:val="center"/>
            <w:hideMark/>
          </w:tcPr>
          <w:p w14:paraId="3667D1BD"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841" w:type="dxa"/>
            <w:tcBorders>
              <w:top w:val="nil"/>
              <w:left w:val="nil"/>
              <w:bottom w:val="single" w:sz="8" w:space="0" w:color="000000"/>
              <w:right w:val="single" w:sz="8" w:space="0" w:color="000000"/>
            </w:tcBorders>
            <w:shd w:val="clear" w:color="000000" w:fill="C00000"/>
            <w:vAlign w:val="center"/>
            <w:hideMark/>
          </w:tcPr>
          <w:p w14:paraId="47E6026C"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851" w:type="dxa"/>
            <w:tcBorders>
              <w:top w:val="nil"/>
              <w:left w:val="nil"/>
              <w:bottom w:val="single" w:sz="8" w:space="0" w:color="000000"/>
              <w:right w:val="single" w:sz="8" w:space="0" w:color="000000"/>
            </w:tcBorders>
            <w:shd w:val="clear" w:color="000000" w:fill="FFC000"/>
            <w:vAlign w:val="center"/>
            <w:hideMark/>
          </w:tcPr>
          <w:p w14:paraId="5DF7BD01"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1134" w:type="dxa"/>
            <w:tcBorders>
              <w:top w:val="nil"/>
              <w:left w:val="nil"/>
              <w:bottom w:val="single" w:sz="8" w:space="0" w:color="000000"/>
              <w:right w:val="single" w:sz="8" w:space="0" w:color="000000"/>
            </w:tcBorders>
            <w:shd w:val="clear" w:color="auto" w:fill="auto"/>
            <w:vAlign w:val="center"/>
            <w:hideMark/>
          </w:tcPr>
          <w:p w14:paraId="041AAC0E"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Середня</w:t>
            </w:r>
          </w:p>
        </w:tc>
        <w:tc>
          <w:tcPr>
            <w:tcW w:w="3719" w:type="dxa"/>
            <w:tcBorders>
              <w:top w:val="nil"/>
              <w:left w:val="nil"/>
              <w:bottom w:val="single" w:sz="8" w:space="0" w:color="000000"/>
              <w:right w:val="single" w:sz="8" w:space="0" w:color="000000"/>
            </w:tcBorders>
            <w:shd w:val="clear" w:color="auto" w:fill="auto"/>
            <w:vAlign w:val="center"/>
            <w:hideMark/>
          </w:tcPr>
          <w:p w14:paraId="0E473CA7" w14:textId="77777777" w:rsidR="00F94084" w:rsidRPr="004E049F" w:rsidRDefault="00F94084" w:rsidP="0054721B">
            <w:pPr>
              <w:spacing w:after="0"/>
              <w:rPr>
                <w:rFonts w:eastAsia="Times New Roman" w:cs="Arial"/>
                <w:color w:val="394A58"/>
                <w:sz w:val="18"/>
                <w:szCs w:val="18"/>
                <w:lang w:val="uk-UA" w:eastAsia="en-GB"/>
              </w:rPr>
            </w:pPr>
            <w:r w:rsidRPr="004E049F">
              <w:rPr>
                <w:rFonts w:eastAsia="Times New Roman" w:cs="Arial"/>
                <w:color w:val="394A58"/>
                <w:sz w:val="18"/>
                <w:szCs w:val="18"/>
                <w:lang w:val="uk-UA" w:eastAsia="en-GB"/>
              </w:rPr>
              <w:t xml:space="preserve">Обсяг викидів парникових газів знаходиться нижче рівня, визначеного Методологією ЄБРР, це зниження, однак, зумовлене уповільненням економічного розвитку, зростанням чисельності населення та </w:t>
            </w:r>
            <w:r w:rsidR="0054721B" w:rsidRPr="004E049F">
              <w:rPr>
                <w:rFonts w:eastAsia="Times New Roman" w:cs="Arial"/>
                <w:color w:val="394A58"/>
                <w:sz w:val="18"/>
                <w:szCs w:val="18"/>
                <w:lang w:val="uk-UA" w:eastAsia="en-GB"/>
              </w:rPr>
              <w:t>невідповідністю</w:t>
            </w:r>
            <w:r w:rsidRPr="004E049F">
              <w:rPr>
                <w:rFonts w:eastAsia="Times New Roman" w:cs="Arial"/>
                <w:color w:val="394A58"/>
                <w:sz w:val="18"/>
                <w:szCs w:val="18"/>
                <w:lang w:val="uk-UA" w:eastAsia="en-GB"/>
              </w:rPr>
              <w:t xml:space="preserve"> даних про викиди автомобільного транспорту.</w:t>
            </w:r>
          </w:p>
        </w:tc>
      </w:tr>
      <w:tr w:rsidR="00F94084" w:rsidRPr="007F039F" w14:paraId="4EB12345" w14:textId="77777777" w:rsidTr="0055725A">
        <w:trPr>
          <w:trHeight w:val="411"/>
        </w:trPr>
        <w:tc>
          <w:tcPr>
            <w:tcW w:w="1461" w:type="dxa"/>
            <w:tcBorders>
              <w:top w:val="nil"/>
              <w:left w:val="single" w:sz="8" w:space="0" w:color="000000"/>
              <w:bottom w:val="single" w:sz="8" w:space="0" w:color="000000"/>
              <w:right w:val="single" w:sz="8" w:space="0" w:color="000000"/>
            </w:tcBorders>
            <w:shd w:val="clear" w:color="auto" w:fill="CADEE4"/>
            <w:vAlign w:val="center"/>
            <w:hideMark/>
          </w:tcPr>
          <w:p w14:paraId="22131153" w14:textId="77777777" w:rsidR="00F94084" w:rsidRPr="004E049F" w:rsidRDefault="00F94084" w:rsidP="0055725A">
            <w:pPr>
              <w:spacing w:after="0"/>
              <w:jc w:val="center"/>
              <w:rPr>
                <w:rFonts w:eastAsia="Times New Roman" w:cs="Arial"/>
                <w:b/>
                <w:bCs/>
                <w:color w:val="394A58"/>
                <w:sz w:val="18"/>
                <w:szCs w:val="18"/>
                <w:lang w:val="uk-UA" w:eastAsia="en-GB"/>
              </w:rPr>
            </w:pPr>
            <w:r w:rsidRPr="004E049F">
              <w:rPr>
                <w:rFonts w:eastAsia="Times New Roman" w:cs="Arial"/>
                <w:b/>
                <w:bCs/>
                <w:color w:val="394A58"/>
                <w:sz w:val="18"/>
                <w:szCs w:val="18"/>
                <w:lang w:val="uk-UA" w:eastAsia="en-GB"/>
              </w:rPr>
              <w:lastRenderedPageBreak/>
              <w:t>Якість ґрунтів</w:t>
            </w:r>
          </w:p>
        </w:tc>
        <w:tc>
          <w:tcPr>
            <w:tcW w:w="616" w:type="dxa"/>
            <w:tcBorders>
              <w:top w:val="nil"/>
              <w:left w:val="nil"/>
              <w:bottom w:val="single" w:sz="8" w:space="0" w:color="000000"/>
              <w:right w:val="single" w:sz="8" w:space="0" w:color="000000"/>
            </w:tcBorders>
            <w:shd w:val="clear" w:color="auto" w:fill="A6A6A6" w:themeFill="background1" w:themeFillShade="A6"/>
            <w:vAlign w:val="center"/>
            <w:hideMark/>
          </w:tcPr>
          <w:p w14:paraId="508C562C"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616" w:type="dxa"/>
            <w:tcBorders>
              <w:top w:val="nil"/>
              <w:left w:val="nil"/>
              <w:bottom w:val="single" w:sz="8" w:space="0" w:color="000000"/>
              <w:right w:val="single" w:sz="8" w:space="0" w:color="000000"/>
            </w:tcBorders>
            <w:shd w:val="clear" w:color="auto" w:fill="FFC000"/>
            <w:vAlign w:val="center"/>
            <w:hideMark/>
          </w:tcPr>
          <w:p w14:paraId="32D2B897"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841" w:type="dxa"/>
            <w:tcBorders>
              <w:top w:val="nil"/>
              <w:left w:val="nil"/>
              <w:bottom w:val="single" w:sz="8" w:space="0" w:color="000000"/>
              <w:right w:val="single" w:sz="8" w:space="0" w:color="000000"/>
            </w:tcBorders>
            <w:shd w:val="clear" w:color="000000" w:fill="92D050"/>
            <w:vAlign w:val="center"/>
            <w:hideMark/>
          </w:tcPr>
          <w:p w14:paraId="59005431"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851" w:type="dxa"/>
            <w:tcBorders>
              <w:top w:val="nil"/>
              <w:left w:val="nil"/>
              <w:bottom w:val="single" w:sz="8" w:space="0" w:color="000000"/>
              <w:right w:val="single" w:sz="8" w:space="0" w:color="000000"/>
            </w:tcBorders>
            <w:shd w:val="clear" w:color="000000" w:fill="FFC000"/>
            <w:vAlign w:val="center"/>
            <w:hideMark/>
          </w:tcPr>
          <w:p w14:paraId="7CAAC5BF"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1134" w:type="dxa"/>
            <w:tcBorders>
              <w:top w:val="nil"/>
              <w:left w:val="nil"/>
              <w:bottom w:val="single" w:sz="8" w:space="0" w:color="000000"/>
              <w:right w:val="single" w:sz="8" w:space="0" w:color="000000"/>
            </w:tcBorders>
            <w:shd w:val="clear" w:color="auto" w:fill="auto"/>
            <w:vAlign w:val="center"/>
            <w:hideMark/>
          </w:tcPr>
          <w:p w14:paraId="3E712A72"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Середня</w:t>
            </w:r>
          </w:p>
        </w:tc>
        <w:tc>
          <w:tcPr>
            <w:tcW w:w="3719" w:type="dxa"/>
            <w:tcBorders>
              <w:top w:val="nil"/>
              <w:left w:val="nil"/>
              <w:bottom w:val="single" w:sz="8" w:space="0" w:color="000000"/>
              <w:right w:val="single" w:sz="8" w:space="0" w:color="000000"/>
            </w:tcBorders>
            <w:shd w:val="clear" w:color="auto" w:fill="auto"/>
            <w:vAlign w:val="center"/>
          </w:tcPr>
          <w:p w14:paraId="16762D36" w14:textId="77777777" w:rsidR="00F94084" w:rsidRPr="004E049F" w:rsidRDefault="00F94084" w:rsidP="0055725A">
            <w:pPr>
              <w:spacing w:after="0"/>
              <w:rPr>
                <w:rFonts w:eastAsia="Times New Roman" w:cs="Arial"/>
                <w:color w:val="394A58"/>
                <w:sz w:val="18"/>
                <w:szCs w:val="18"/>
                <w:lang w:val="uk-UA" w:eastAsia="en-GB"/>
              </w:rPr>
            </w:pPr>
            <w:r w:rsidRPr="004E049F">
              <w:rPr>
                <w:rFonts w:eastAsia="Times New Roman" w:cs="Arial"/>
                <w:color w:val="394A58"/>
                <w:sz w:val="18"/>
                <w:szCs w:val="18"/>
                <w:lang w:val="uk-UA" w:eastAsia="en-GB"/>
              </w:rPr>
              <w:t>Дані показників якості ґрунтів були відсутні, що ускладнило безпосереднє оцінювання обсягу проблем. Незбалансоване зосередження забруднених промислових ділянок в окремих районах міста вимагає уваги.</w:t>
            </w:r>
          </w:p>
        </w:tc>
      </w:tr>
      <w:tr w:rsidR="00F94084" w:rsidRPr="004E049F" w14:paraId="61A5FDF5" w14:textId="77777777" w:rsidTr="0055725A">
        <w:trPr>
          <w:trHeight w:val="1010"/>
        </w:trPr>
        <w:tc>
          <w:tcPr>
            <w:tcW w:w="1461" w:type="dxa"/>
            <w:tcBorders>
              <w:top w:val="nil"/>
              <w:left w:val="single" w:sz="8" w:space="0" w:color="000000"/>
              <w:bottom w:val="single" w:sz="8" w:space="0" w:color="000000"/>
              <w:right w:val="single" w:sz="8" w:space="0" w:color="000000"/>
            </w:tcBorders>
            <w:shd w:val="clear" w:color="auto" w:fill="CADEE4"/>
            <w:vAlign w:val="center"/>
            <w:hideMark/>
          </w:tcPr>
          <w:p w14:paraId="7CA2DFCF" w14:textId="77777777" w:rsidR="00F94084" w:rsidRPr="004E049F" w:rsidRDefault="00F94084" w:rsidP="0055725A">
            <w:pPr>
              <w:spacing w:after="0"/>
              <w:jc w:val="center"/>
              <w:rPr>
                <w:rFonts w:eastAsia="Times New Roman" w:cs="Arial"/>
                <w:b/>
                <w:bCs/>
                <w:color w:val="394A58"/>
                <w:sz w:val="18"/>
                <w:szCs w:val="18"/>
                <w:lang w:val="uk-UA" w:eastAsia="en-GB"/>
              </w:rPr>
            </w:pPr>
            <w:r w:rsidRPr="004E049F">
              <w:rPr>
                <w:rFonts w:eastAsia="Times New Roman" w:cs="Arial"/>
                <w:b/>
                <w:bCs/>
                <w:color w:val="394A58"/>
                <w:sz w:val="18"/>
                <w:szCs w:val="18"/>
                <w:lang w:val="uk-UA" w:eastAsia="en-GB"/>
              </w:rPr>
              <w:t>Біорізноманіття та екосистеми</w:t>
            </w:r>
          </w:p>
        </w:tc>
        <w:tc>
          <w:tcPr>
            <w:tcW w:w="616" w:type="dxa"/>
            <w:tcBorders>
              <w:top w:val="nil"/>
              <w:left w:val="nil"/>
              <w:bottom w:val="single" w:sz="8" w:space="0" w:color="000000"/>
              <w:right w:val="single" w:sz="8" w:space="0" w:color="000000"/>
            </w:tcBorders>
            <w:shd w:val="clear" w:color="000000" w:fill="BFBFBF"/>
            <w:vAlign w:val="center"/>
            <w:hideMark/>
          </w:tcPr>
          <w:p w14:paraId="0F710EEC"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616" w:type="dxa"/>
            <w:tcBorders>
              <w:top w:val="nil"/>
              <w:left w:val="nil"/>
              <w:bottom w:val="single" w:sz="8" w:space="0" w:color="000000"/>
              <w:right w:val="single" w:sz="8" w:space="0" w:color="000000"/>
            </w:tcBorders>
            <w:shd w:val="clear" w:color="000000" w:fill="FFC000"/>
            <w:vAlign w:val="center"/>
            <w:hideMark/>
          </w:tcPr>
          <w:p w14:paraId="7F563DFC"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841" w:type="dxa"/>
            <w:tcBorders>
              <w:top w:val="nil"/>
              <w:left w:val="nil"/>
              <w:bottom w:val="single" w:sz="8" w:space="0" w:color="000000"/>
              <w:right w:val="single" w:sz="8" w:space="0" w:color="000000"/>
            </w:tcBorders>
            <w:shd w:val="clear" w:color="000000" w:fill="92D050"/>
            <w:vAlign w:val="center"/>
            <w:hideMark/>
          </w:tcPr>
          <w:p w14:paraId="2A94ECFA"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851" w:type="dxa"/>
            <w:tcBorders>
              <w:top w:val="nil"/>
              <w:left w:val="nil"/>
              <w:bottom w:val="single" w:sz="8" w:space="0" w:color="000000"/>
              <w:right w:val="single" w:sz="8" w:space="0" w:color="000000"/>
            </w:tcBorders>
            <w:shd w:val="clear" w:color="000000" w:fill="FFC000"/>
            <w:vAlign w:val="center"/>
            <w:hideMark/>
          </w:tcPr>
          <w:p w14:paraId="2E53F32F"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1134" w:type="dxa"/>
            <w:tcBorders>
              <w:top w:val="nil"/>
              <w:left w:val="nil"/>
              <w:bottom w:val="single" w:sz="8" w:space="0" w:color="000000"/>
              <w:right w:val="single" w:sz="8" w:space="0" w:color="000000"/>
            </w:tcBorders>
            <w:shd w:val="clear" w:color="auto" w:fill="auto"/>
            <w:vAlign w:val="center"/>
            <w:hideMark/>
          </w:tcPr>
          <w:p w14:paraId="65A52D09"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Середня</w:t>
            </w:r>
          </w:p>
        </w:tc>
        <w:tc>
          <w:tcPr>
            <w:tcW w:w="3719" w:type="dxa"/>
            <w:tcBorders>
              <w:top w:val="nil"/>
              <w:left w:val="nil"/>
              <w:bottom w:val="single" w:sz="8" w:space="0" w:color="000000"/>
              <w:right w:val="single" w:sz="8" w:space="0" w:color="000000"/>
            </w:tcBorders>
            <w:shd w:val="clear" w:color="auto" w:fill="auto"/>
            <w:vAlign w:val="center"/>
            <w:hideMark/>
          </w:tcPr>
          <w:p w14:paraId="0CBD9FBE" w14:textId="77777777" w:rsidR="00F94084" w:rsidRPr="004E049F" w:rsidRDefault="00F94084" w:rsidP="0055725A">
            <w:pPr>
              <w:spacing w:after="0"/>
              <w:rPr>
                <w:rFonts w:eastAsia="Times New Roman" w:cs="Arial"/>
                <w:color w:val="394A58"/>
                <w:sz w:val="18"/>
                <w:szCs w:val="18"/>
                <w:lang w:val="uk-UA" w:eastAsia="en-GB"/>
              </w:rPr>
            </w:pPr>
            <w:r w:rsidRPr="004E049F">
              <w:rPr>
                <w:rFonts w:eastAsia="Times New Roman" w:cs="Arial"/>
                <w:color w:val="394A58"/>
                <w:sz w:val="18"/>
                <w:szCs w:val="18"/>
                <w:lang w:val="uk-UA" w:eastAsia="en-GB"/>
              </w:rPr>
              <w:t>Через відсутність належного моніторингу неможливо визначити річний відсоток змін чисельності популяції птахів та інших видів згідно з Методологією ЄБРР.</w:t>
            </w:r>
          </w:p>
        </w:tc>
      </w:tr>
      <w:tr w:rsidR="00F94084" w:rsidRPr="007F039F" w14:paraId="7B0962A5" w14:textId="77777777" w:rsidTr="0055725A">
        <w:trPr>
          <w:trHeight w:val="1010"/>
        </w:trPr>
        <w:tc>
          <w:tcPr>
            <w:tcW w:w="1461" w:type="dxa"/>
            <w:tcBorders>
              <w:top w:val="nil"/>
              <w:left w:val="single" w:sz="8" w:space="0" w:color="000000"/>
              <w:bottom w:val="single" w:sz="8" w:space="0" w:color="000000"/>
              <w:right w:val="single" w:sz="8" w:space="0" w:color="000000"/>
            </w:tcBorders>
            <w:shd w:val="clear" w:color="auto" w:fill="CADEE4"/>
            <w:vAlign w:val="center"/>
            <w:hideMark/>
          </w:tcPr>
          <w:p w14:paraId="380C9A36" w14:textId="77777777" w:rsidR="00F94084" w:rsidRPr="004E049F" w:rsidRDefault="00F94084" w:rsidP="0055725A">
            <w:pPr>
              <w:spacing w:after="0"/>
              <w:jc w:val="center"/>
              <w:rPr>
                <w:rFonts w:eastAsia="Times New Roman" w:cs="Arial"/>
                <w:b/>
                <w:bCs/>
                <w:color w:val="394A58"/>
                <w:sz w:val="18"/>
                <w:szCs w:val="18"/>
                <w:lang w:val="uk-UA" w:eastAsia="en-GB"/>
              </w:rPr>
            </w:pPr>
            <w:r w:rsidRPr="004E049F">
              <w:rPr>
                <w:rFonts w:eastAsia="Times New Roman" w:cs="Arial"/>
                <w:b/>
                <w:bCs/>
                <w:color w:val="394A58"/>
                <w:sz w:val="18"/>
                <w:szCs w:val="18"/>
                <w:lang w:val="uk-UA" w:eastAsia="en-GB"/>
              </w:rPr>
              <w:t>Доступність водних ресурсів</w:t>
            </w:r>
          </w:p>
        </w:tc>
        <w:tc>
          <w:tcPr>
            <w:tcW w:w="616" w:type="dxa"/>
            <w:tcBorders>
              <w:top w:val="nil"/>
              <w:left w:val="nil"/>
              <w:bottom w:val="single" w:sz="8" w:space="0" w:color="000000"/>
              <w:right w:val="single" w:sz="8" w:space="0" w:color="000000"/>
            </w:tcBorders>
            <w:shd w:val="clear" w:color="000000" w:fill="92D050"/>
            <w:vAlign w:val="center"/>
            <w:hideMark/>
          </w:tcPr>
          <w:p w14:paraId="5684ED45"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616" w:type="dxa"/>
            <w:tcBorders>
              <w:top w:val="nil"/>
              <w:left w:val="nil"/>
              <w:bottom w:val="single" w:sz="8" w:space="0" w:color="000000"/>
              <w:right w:val="single" w:sz="8" w:space="0" w:color="000000"/>
            </w:tcBorders>
            <w:shd w:val="clear" w:color="000000" w:fill="FFC000"/>
            <w:vAlign w:val="center"/>
            <w:hideMark/>
          </w:tcPr>
          <w:p w14:paraId="448F603C"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841" w:type="dxa"/>
            <w:tcBorders>
              <w:top w:val="nil"/>
              <w:left w:val="nil"/>
              <w:bottom w:val="single" w:sz="8" w:space="0" w:color="000000"/>
              <w:right w:val="single" w:sz="8" w:space="0" w:color="000000"/>
            </w:tcBorders>
            <w:shd w:val="clear" w:color="000000" w:fill="FFC000"/>
            <w:vAlign w:val="center"/>
            <w:hideMark/>
          </w:tcPr>
          <w:p w14:paraId="4B6BB46A"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851" w:type="dxa"/>
            <w:tcBorders>
              <w:top w:val="nil"/>
              <w:left w:val="nil"/>
              <w:bottom w:val="single" w:sz="8" w:space="0" w:color="000000"/>
              <w:right w:val="single" w:sz="8" w:space="0" w:color="000000"/>
            </w:tcBorders>
            <w:shd w:val="clear" w:color="000000" w:fill="FFC000"/>
            <w:vAlign w:val="center"/>
            <w:hideMark/>
          </w:tcPr>
          <w:p w14:paraId="7DF51F72" w14:textId="77777777" w:rsidR="00F94084" w:rsidRPr="004E049F" w:rsidRDefault="00F94084"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 </w:t>
            </w:r>
          </w:p>
        </w:tc>
        <w:tc>
          <w:tcPr>
            <w:tcW w:w="1134" w:type="dxa"/>
            <w:tcBorders>
              <w:top w:val="nil"/>
              <w:left w:val="nil"/>
              <w:bottom w:val="single" w:sz="8" w:space="0" w:color="000000"/>
              <w:right w:val="single" w:sz="8" w:space="0" w:color="000000"/>
            </w:tcBorders>
            <w:shd w:val="clear" w:color="auto" w:fill="auto"/>
            <w:vAlign w:val="center"/>
            <w:hideMark/>
          </w:tcPr>
          <w:p w14:paraId="3FC4498E" w14:textId="77777777" w:rsidR="00F94084" w:rsidRPr="004E049F" w:rsidRDefault="0054721B" w:rsidP="0055725A">
            <w:pPr>
              <w:spacing w:after="0"/>
              <w:jc w:val="center"/>
              <w:rPr>
                <w:rFonts w:eastAsia="Times New Roman" w:cs="Arial"/>
                <w:color w:val="394A58"/>
                <w:sz w:val="18"/>
                <w:szCs w:val="18"/>
                <w:lang w:val="uk-UA" w:eastAsia="en-GB"/>
              </w:rPr>
            </w:pPr>
            <w:r w:rsidRPr="004E049F">
              <w:rPr>
                <w:rFonts w:eastAsia="Times New Roman" w:cs="Arial"/>
                <w:color w:val="394A58"/>
                <w:sz w:val="18"/>
                <w:szCs w:val="18"/>
                <w:lang w:val="uk-UA" w:eastAsia="en-GB"/>
              </w:rPr>
              <w:t>Середня</w:t>
            </w:r>
          </w:p>
        </w:tc>
        <w:tc>
          <w:tcPr>
            <w:tcW w:w="3719" w:type="dxa"/>
            <w:tcBorders>
              <w:top w:val="nil"/>
              <w:left w:val="nil"/>
              <w:bottom w:val="single" w:sz="8" w:space="0" w:color="000000"/>
              <w:right w:val="single" w:sz="8" w:space="0" w:color="000000"/>
            </w:tcBorders>
            <w:shd w:val="clear" w:color="auto" w:fill="auto"/>
            <w:vAlign w:val="center"/>
            <w:hideMark/>
          </w:tcPr>
          <w:p w14:paraId="6846B136" w14:textId="348019AB" w:rsidR="00F94084" w:rsidRPr="004E049F" w:rsidRDefault="00F94084" w:rsidP="00BE3A62">
            <w:pPr>
              <w:spacing w:after="0"/>
              <w:rPr>
                <w:rFonts w:eastAsia="Times New Roman" w:cs="Arial"/>
                <w:color w:val="394A58"/>
                <w:sz w:val="18"/>
                <w:szCs w:val="18"/>
                <w:lang w:val="uk-UA" w:eastAsia="en-GB"/>
              </w:rPr>
            </w:pPr>
            <w:r w:rsidRPr="004E049F">
              <w:rPr>
                <w:rFonts w:eastAsia="Times New Roman" w:cs="Arial"/>
                <w:color w:val="394A58"/>
                <w:sz w:val="18"/>
                <w:szCs w:val="18"/>
                <w:lang w:val="uk-UA" w:eastAsia="en-GB"/>
              </w:rPr>
              <w:t>Високий рівень доступності води з Київського водосховища забезпечує дуже високий бал за Індексом експлуатації вод, але зміна клімату вже призвела до зменшення середнього стоку води в Україні</w:t>
            </w:r>
            <w:r w:rsidR="00BE3A62">
              <w:rPr>
                <w:rFonts w:eastAsia="Times New Roman" w:cs="Arial"/>
                <w:color w:val="394A58"/>
                <w:sz w:val="18"/>
                <w:szCs w:val="18"/>
                <w:lang w:val="uk-UA" w:eastAsia="en-GB"/>
              </w:rPr>
              <w:t>,</w:t>
            </w:r>
            <w:r w:rsidRPr="004E049F">
              <w:rPr>
                <w:rFonts w:eastAsia="Times New Roman" w:cs="Arial"/>
                <w:color w:val="394A58"/>
                <w:sz w:val="18"/>
                <w:szCs w:val="18"/>
                <w:lang w:val="uk-UA" w:eastAsia="en-GB"/>
              </w:rPr>
              <w:t xml:space="preserve"> що становить потенційну загрозу для міста.</w:t>
            </w:r>
          </w:p>
        </w:tc>
      </w:tr>
    </w:tbl>
    <w:p w14:paraId="321A41B6" w14:textId="77777777" w:rsidR="003D7EEE" w:rsidRPr="004E049F" w:rsidRDefault="003D7EEE">
      <w:pPr>
        <w:rPr>
          <w:lang w:val="uk-UA"/>
        </w:rPr>
      </w:pPr>
    </w:p>
    <w:p w14:paraId="3457C101" w14:textId="77777777" w:rsidR="003D7EEE" w:rsidRPr="004E049F" w:rsidRDefault="003D7EEE">
      <w:pPr>
        <w:rPr>
          <w:lang w:val="uk-UA"/>
        </w:rPr>
      </w:pPr>
      <w:r w:rsidRPr="004E049F">
        <w:rPr>
          <w:lang w:val="uk-UA"/>
        </w:rPr>
        <w:br w:type="page"/>
      </w:r>
    </w:p>
    <w:p w14:paraId="25940DB2" w14:textId="77777777" w:rsidR="003D7EEE" w:rsidRPr="004E049F" w:rsidRDefault="003D7EEE">
      <w:pPr>
        <w:rPr>
          <w:lang w:val="uk-UA"/>
        </w:rPr>
      </w:pPr>
    </w:p>
    <w:p w14:paraId="3BDE2055" w14:textId="77777777" w:rsidR="003D7EEE" w:rsidRPr="004E049F" w:rsidRDefault="003D7EEE">
      <w:pPr>
        <w:rPr>
          <w:lang w:val="uk-UA"/>
        </w:rPr>
      </w:pPr>
    </w:p>
    <w:p w14:paraId="538B3F55" w14:textId="77777777" w:rsidR="003D7EEE" w:rsidRPr="004E049F" w:rsidRDefault="003D7EEE">
      <w:pPr>
        <w:rPr>
          <w:lang w:val="uk-UA"/>
        </w:rPr>
      </w:pPr>
    </w:p>
    <w:p w14:paraId="200993A5" w14:textId="77777777" w:rsidR="003D7EEE" w:rsidRPr="004E049F" w:rsidRDefault="003D7EEE">
      <w:pPr>
        <w:rPr>
          <w:lang w:val="uk-UA"/>
        </w:rPr>
      </w:pPr>
    </w:p>
    <w:p w14:paraId="2A71ECC5" w14:textId="29767AE8" w:rsidR="003D7EEE" w:rsidRPr="004E049F" w:rsidRDefault="00FE5FC8">
      <w:pPr>
        <w:rPr>
          <w:lang w:val="uk-UA"/>
        </w:rPr>
      </w:pPr>
      <w:r>
        <w:rPr>
          <w:noProof/>
          <w:sz w:val="20"/>
          <w:szCs w:val="20"/>
          <w:lang w:val="ru-RU" w:eastAsia="ru-RU"/>
        </w:rPr>
        <mc:AlternateContent>
          <mc:Choice Requires="wps">
            <w:drawing>
              <wp:anchor distT="0" distB="0" distL="114300" distR="114300" simplePos="0" relativeHeight="251734528" behindDoc="0" locked="0" layoutInCell="1" allowOverlap="1" wp14:anchorId="4155F165" wp14:editId="00C51F38">
                <wp:simplePos x="0" y="0"/>
                <wp:positionH relativeFrom="margin">
                  <wp:posOffset>-1371600</wp:posOffset>
                </wp:positionH>
                <wp:positionV relativeFrom="margin">
                  <wp:align>center</wp:align>
                </wp:positionV>
                <wp:extent cx="8022863" cy="10972800"/>
                <wp:effectExtent l="0" t="0" r="0" b="0"/>
                <wp:wrapNone/>
                <wp:docPr id="29" name="Rectangle 29"/>
                <wp:cNvGraphicFramePr/>
                <a:graphic xmlns:a="http://schemas.openxmlformats.org/drawingml/2006/main">
                  <a:graphicData uri="http://schemas.microsoft.com/office/word/2010/wordprocessingShape">
                    <wps:wsp>
                      <wps:cNvSpPr/>
                      <wps:spPr>
                        <a:xfrm>
                          <a:off x="0" y="0"/>
                          <a:ext cx="8022863" cy="10972800"/>
                        </a:xfrm>
                        <a:prstGeom prst="rect">
                          <a:avLst/>
                        </a:prstGeom>
                        <a:solidFill>
                          <a:srgbClr val="4472C4">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EDFE4D" id="Rectangle 29" o:spid="_x0000_s1026" style="position:absolute;margin-left:-108pt;margin-top:0;width:631.7pt;height:12in;z-index:251734528;visibility:visible;mso-wrap-style:square;mso-width-percent:0;mso-height-percent:0;mso-wrap-distance-left:9pt;mso-wrap-distance-top:0;mso-wrap-distance-right:9pt;mso-wrap-distance-bottom:0;mso-position-horizontal:absolute;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" fillcolor="#4472c4" stroked="f" strokeweight="1pt">
                <v:fill opacity="26214f"/>
                <w10:wrap anchorx="margin" anchory="margin"/>
              </v:rect>
            </w:pict>
          </mc:Fallback>
        </mc:AlternateContent>
      </w:r>
      <w:r>
        <w:rPr>
          <w:noProof/>
          <w:lang w:val="ru-RU" w:eastAsia="ru-RU"/>
        </w:rPr>
        <w:drawing>
          <wp:anchor distT="0" distB="0" distL="114300" distR="114300" simplePos="0" relativeHeight="251430400" behindDoc="0" locked="0" layoutInCell="1" allowOverlap="1" wp14:anchorId="1F80A495" wp14:editId="254B5520">
            <wp:simplePos x="0" y="0"/>
            <wp:positionH relativeFrom="margin">
              <wp:align>center</wp:align>
            </wp:positionH>
            <wp:positionV relativeFrom="margin">
              <wp:align>center</wp:align>
            </wp:positionV>
            <wp:extent cx="8480425" cy="1126617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480425" cy="11266170"/>
                    </a:xfrm>
                    <a:prstGeom prst="rect">
                      <a:avLst/>
                    </a:prstGeom>
                    <a:noFill/>
                  </pic:spPr>
                </pic:pic>
              </a:graphicData>
            </a:graphic>
          </wp:anchor>
        </w:drawing>
      </w:r>
    </w:p>
    <w:p w14:paraId="6F951482" w14:textId="77777777" w:rsidR="003D7EEE" w:rsidRPr="004E049F" w:rsidRDefault="003D7EEE">
      <w:pPr>
        <w:rPr>
          <w:lang w:val="uk-UA"/>
        </w:rPr>
      </w:pPr>
    </w:p>
    <w:p w14:paraId="4540C25A" w14:textId="77777777" w:rsidR="003D7EEE" w:rsidRPr="004E049F" w:rsidRDefault="003D7EEE">
      <w:pPr>
        <w:rPr>
          <w:lang w:val="uk-UA"/>
        </w:rPr>
      </w:pPr>
    </w:p>
    <w:p w14:paraId="606CCBBD" w14:textId="77777777" w:rsidR="00E7624F" w:rsidRPr="004E049F" w:rsidRDefault="00E7624F">
      <w:pPr>
        <w:rPr>
          <w:rFonts w:eastAsiaTheme="majorEastAsia" w:cstheme="majorBidi"/>
          <w:b/>
          <w:color w:val="407180"/>
          <w:sz w:val="48"/>
          <w:szCs w:val="32"/>
          <w:lang w:val="uk-UA"/>
        </w:rPr>
      </w:pPr>
      <w:r w:rsidRPr="004E049F">
        <w:rPr>
          <w:lang w:val="uk-UA"/>
        </w:rPr>
        <w:br w:type="page"/>
      </w:r>
    </w:p>
    <w:p w14:paraId="48D0F1B8" w14:textId="77777777" w:rsidR="00F277AF" w:rsidRPr="004E049F" w:rsidRDefault="00FA57A3" w:rsidP="00BC01EE">
      <w:pPr>
        <w:pStyle w:val="1"/>
        <w:numPr>
          <w:ilvl w:val="0"/>
          <w:numId w:val="1"/>
        </w:numPr>
        <w:rPr>
          <w:lang w:val="uk-UA"/>
        </w:rPr>
      </w:pPr>
      <w:bookmarkStart w:id="106" w:name="_Toc114670595"/>
      <w:r w:rsidRPr="004E049F">
        <w:rPr>
          <w:lang w:val="uk-UA"/>
        </w:rPr>
        <w:lastRenderedPageBreak/>
        <w:t xml:space="preserve">Огляд </w:t>
      </w:r>
      <w:r w:rsidR="00D02FD6" w:rsidRPr="004E049F">
        <w:rPr>
          <w:lang w:val="uk-UA"/>
        </w:rPr>
        <w:t>впливу</w:t>
      </w:r>
      <w:r w:rsidRPr="004E049F">
        <w:rPr>
          <w:lang w:val="uk-UA"/>
        </w:rPr>
        <w:t xml:space="preserve"> сектор</w:t>
      </w:r>
      <w:r w:rsidR="00D02FD6" w:rsidRPr="004E049F">
        <w:rPr>
          <w:lang w:val="uk-UA"/>
        </w:rPr>
        <w:t>ів</w:t>
      </w:r>
      <w:bookmarkEnd w:id="106"/>
      <w:r w:rsidRPr="004E049F">
        <w:rPr>
          <w:lang w:val="uk-UA"/>
        </w:rPr>
        <w:t xml:space="preserve">  </w:t>
      </w:r>
      <w:bookmarkEnd w:id="104"/>
    </w:p>
    <w:p w14:paraId="05072EB7" w14:textId="5398DF88" w:rsidR="00732496" w:rsidRPr="00732496" w:rsidRDefault="00732496" w:rsidP="00740175">
      <w:pPr>
        <w:jc w:val="both"/>
        <w:rPr>
          <w:b/>
          <w:sz w:val="20"/>
          <w:szCs w:val="20"/>
          <w:lang w:val="uk-UA"/>
        </w:rPr>
      </w:pPr>
      <w:r w:rsidRPr="00732496">
        <w:rPr>
          <w:b/>
          <w:sz w:val="20"/>
          <w:szCs w:val="20"/>
          <w:lang w:val="uk-UA"/>
        </w:rPr>
        <w:t xml:space="preserve">Що саме створює поточні екологічні умови? </w:t>
      </w:r>
    </w:p>
    <w:p w14:paraId="12D5F471" w14:textId="073B6F8B" w:rsidR="00565BF3" w:rsidRPr="004E049F" w:rsidRDefault="00032C11" w:rsidP="00740175">
      <w:pPr>
        <w:jc w:val="both"/>
        <w:rPr>
          <w:sz w:val="20"/>
          <w:szCs w:val="20"/>
          <w:lang w:val="uk-UA"/>
        </w:rPr>
      </w:pPr>
      <w:r w:rsidRPr="004E049F">
        <w:rPr>
          <w:sz w:val="20"/>
          <w:szCs w:val="20"/>
          <w:lang w:val="uk-UA"/>
        </w:rPr>
        <w:t xml:space="preserve">Докладніший опис оцінювання поточного стану довкілля в місті Києві наводиться </w:t>
      </w:r>
      <w:r w:rsidR="001A716D" w:rsidRPr="004E049F">
        <w:rPr>
          <w:sz w:val="20"/>
          <w:szCs w:val="20"/>
          <w:lang w:val="uk-UA"/>
        </w:rPr>
        <w:t>для забезпечення розуміння того, які саме аспекти економічних секторів, позначених у Методології ПДЗМ як «</w:t>
      </w:r>
      <w:r w:rsidR="009A3A69">
        <w:rPr>
          <w:sz w:val="20"/>
          <w:szCs w:val="20"/>
          <w:lang w:val="uk-UA"/>
        </w:rPr>
        <w:t>ч</w:t>
      </w:r>
      <w:r w:rsidR="001A716D" w:rsidRPr="004E049F">
        <w:rPr>
          <w:sz w:val="20"/>
          <w:szCs w:val="20"/>
          <w:lang w:val="uk-UA"/>
        </w:rPr>
        <w:t>инники тиску», створюють виявлені екологічні проблеми</w:t>
      </w:r>
      <w:r w:rsidR="00565BF3" w:rsidRPr="004E049F">
        <w:rPr>
          <w:sz w:val="20"/>
          <w:szCs w:val="20"/>
          <w:lang w:val="uk-UA"/>
        </w:rPr>
        <w:t>.</w:t>
      </w:r>
    </w:p>
    <w:p w14:paraId="350F494D" w14:textId="22637838" w:rsidR="00565BF3" w:rsidRPr="004E049F" w:rsidRDefault="001A716D" w:rsidP="00740175">
      <w:pPr>
        <w:jc w:val="both"/>
        <w:rPr>
          <w:sz w:val="20"/>
          <w:szCs w:val="20"/>
          <w:lang w:val="uk-UA"/>
        </w:rPr>
      </w:pPr>
      <w:r w:rsidRPr="004E049F">
        <w:rPr>
          <w:sz w:val="20"/>
          <w:szCs w:val="20"/>
          <w:lang w:val="uk-UA"/>
        </w:rPr>
        <w:t xml:space="preserve">Застосувавши підхід, подібний до описаного у </w:t>
      </w:r>
      <w:r w:rsidR="009A3A69">
        <w:rPr>
          <w:sz w:val="20"/>
          <w:szCs w:val="20"/>
          <w:lang w:val="uk-UA"/>
        </w:rPr>
        <w:t>розділі</w:t>
      </w:r>
      <w:r w:rsidRPr="004E049F">
        <w:rPr>
          <w:sz w:val="20"/>
          <w:szCs w:val="20"/>
          <w:lang w:val="uk-UA"/>
        </w:rPr>
        <w:t xml:space="preserve"> 3, за кожним з секторів, </w:t>
      </w:r>
      <w:r w:rsidR="008F4AD2" w:rsidRPr="005149E9">
        <w:rPr>
          <w:sz w:val="20"/>
          <w:szCs w:val="20"/>
          <w:lang w:val="uk-UA"/>
        </w:rPr>
        <w:t xml:space="preserve">представлених на </w:t>
      </w:r>
      <w:r w:rsidR="008F4AD2" w:rsidRPr="005149E9">
        <w:rPr>
          <w:sz w:val="20"/>
          <w:szCs w:val="20"/>
        </w:rPr>
        <w:fldChar w:fldCharType="begin"/>
      </w:r>
      <w:r w:rsidR="008F4AD2" w:rsidRPr="005149E9">
        <w:rPr>
          <w:sz w:val="20"/>
          <w:szCs w:val="20"/>
          <w:lang w:val="uk-UA"/>
        </w:rPr>
        <w:instrText xml:space="preserve"> </w:instrText>
      </w:r>
      <w:r w:rsidR="008F4AD2" w:rsidRPr="005149E9">
        <w:rPr>
          <w:sz w:val="20"/>
          <w:szCs w:val="20"/>
        </w:rPr>
        <w:instrText>REF</w:instrText>
      </w:r>
      <w:r w:rsidR="008F4AD2" w:rsidRPr="005149E9">
        <w:rPr>
          <w:sz w:val="20"/>
          <w:szCs w:val="20"/>
          <w:lang w:val="uk-UA"/>
        </w:rPr>
        <w:instrText xml:space="preserve"> _</w:instrText>
      </w:r>
      <w:r w:rsidR="008F4AD2" w:rsidRPr="005149E9">
        <w:rPr>
          <w:sz w:val="20"/>
          <w:szCs w:val="20"/>
        </w:rPr>
        <w:instrText>Ref</w:instrText>
      </w:r>
      <w:r w:rsidR="008F4AD2" w:rsidRPr="005149E9">
        <w:rPr>
          <w:sz w:val="20"/>
          <w:szCs w:val="20"/>
          <w:lang w:val="uk-UA"/>
        </w:rPr>
        <w:instrText>85036158 \</w:instrText>
      </w:r>
      <w:r w:rsidR="008F4AD2" w:rsidRPr="005149E9">
        <w:rPr>
          <w:sz w:val="20"/>
          <w:szCs w:val="20"/>
        </w:rPr>
        <w:instrText>h</w:instrText>
      </w:r>
      <w:r w:rsidR="008F4AD2" w:rsidRPr="005149E9">
        <w:rPr>
          <w:sz w:val="20"/>
          <w:szCs w:val="20"/>
          <w:lang w:val="uk-UA"/>
        </w:rPr>
        <w:instrText xml:space="preserve"> </w:instrText>
      </w:r>
      <w:r w:rsidR="008F4AD2" w:rsidRPr="005149E9">
        <w:rPr>
          <w:sz w:val="20"/>
          <w:szCs w:val="20"/>
        </w:rPr>
      </w:r>
      <w:r w:rsidR="008F4AD2" w:rsidRPr="005149E9">
        <w:rPr>
          <w:sz w:val="20"/>
          <w:szCs w:val="20"/>
        </w:rPr>
        <w:fldChar w:fldCharType="separate"/>
      </w:r>
      <w:r w:rsidR="006C50DB" w:rsidRPr="00B1221D">
        <w:rPr>
          <w:lang w:val="uk-UA"/>
        </w:rPr>
        <w:t xml:space="preserve">Рис. </w:t>
      </w:r>
      <w:r w:rsidR="006C50DB">
        <w:rPr>
          <w:b/>
          <w:bCs/>
          <w:noProof/>
          <w:lang w:val="uk-UA"/>
        </w:rPr>
        <w:t>4</w:t>
      </w:r>
      <w:r w:rsidR="006C50DB" w:rsidRPr="00B1221D">
        <w:rPr>
          <w:lang w:val="uk-UA"/>
        </w:rPr>
        <w:noBreakHyphen/>
      </w:r>
      <w:r w:rsidR="006C50DB">
        <w:rPr>
          <w:b/>
          <w:bCs/>
          <w:noProof/>
          <w:lang w:val="uk-UA"/>
        </w:rPr>
        <w:t>1</w:t>
      </w:r>
      <w:r w:rsidR="008F4AD2" w:rsidRPr="005149E9">
        <w:rPr>
          <w:sz w:val="20"/>
          <w:szCs w:val="20"/>
        </w:rPr>
        <w:fldChar w:fldCharType="end"/>
      </w:r>
      <w:r w:rsidR="005149E9">
        <w:rPr>
          <w:sz w:val="20"/>
          <w:szCs w:val="20"/>
          <w:lang w:val="uk-UA"/>
        </w:rPr>
        <w:t>,</w:t>
      </w:r>
      <w:r w:rsidR="008F4AD2">
        <w:rPr>
          <w:sz w:val="20"/>
          <w:szCs w:val="20"/>
          <w:lang w:val="uk-UA"/>
        </w:rPr>
        <w:t xml:space="preserve"> </w:t>
      </w:r>
      <w:r w:rsidRPr="004E049F">
        <w:rPr>
          <w:sz w:val="20"/>
          <w:szCs w:val="20"/>
          <w:lang w:val="uk-UA"/>
        </w:rPr>
        <w:t xml:space="preserve">виконано огляд зібраних даних, внесених до Бази даних показників, що забезпечує попередній бенчмарк. Ці орієнтовні показники, визначені з урахуванням установлених згідно з методологією ПДЗМ граничних рівнів, кодуються відповідними кольорами за «світлофорною» системою, описаною у </w:t>
      </w:r>
      <w:r w:rsidR="00BE2F9A" w:rsidRPr="004E049F">
        <w:rPr>
          <w:sz w:val="20"/>
          <w:szCs w:val="20"/>
          <w:lang w:val="uk-UA"/>
        </w:rPr>
        <w:t xml:space="preserve">розділі </w:t>
      </w:r>
      <w:r w:rsidR="004F0103" w:rsidRPr="004E049F">
        <w:rPr>
          <w:sz w:val="20"/>
          <w:szCs w:val="20"/>
          <w:lang w:val="uk-UA"/>
        </w:rPr>
        <w:t>1</w:t>
      </w:r>
      <w:r w:rsidR="00565BF3" w:rsidRPr="004E049F">
        <w:rPr>
          <w:sz w:val="20"/>
          <w:szCs w:val="20"/>
          <w:lang w:val="uk-UA"/>
        </w:rPr>
        <w:t xml:space="preserve">. </w:t>
      </w:r>
    </w:p>
    <w:p w14:paraId="267BD5EE" w14:textId="40E3179F" w:rsidR="001A716D" w:rsidRPr="004E049F" w:rsidRDefault="001A716D" w:rsidP="001A716D">
      <w:pPr>
        <w:jc w:val="both"/>
        <w:rPr>
          <w:sz w:val="20"/>
          <w:szCs w:val="20"/>
          <w:lang w:val="uk-UA"/>
        </w:rPr>
      </w:pPr>
      <w:r w:rsidRPr="004E049F">
        <w:rPr>
          <w:sz w:val="20"/>
          <w:szCs w:val="20"/>
          <w:lang w:val="uk-UA"/>
        </w:rPr>
        <w:t>На додачу до необхідних базових даних було проведено подальший огляд наявних даних, інтерв'ю з зацікавленими сторонами та аналіз історичного і поточного стану операційної діяльності та інфраструктури; проведена робота забезпечила глибше розуміння впливу кожного сектору на довкілля та дала змогу врахувати прогалини в наборах даних, які обмежують можливості бенчмаркінгу з використанням Бази даних показників.</w:t>
      </w:r>
    </w:p>
    <w:p w14:paraId="77CAE5D2" w14:textId="5DB9DFE4" w:rsidR="00BF4749" w:rsidRDefault="001A716D" w:rsidP="00D74E6A">
      <w:pPr>
        <w:jc w:val="both"/>
        <w:rPr>
          <w:sz w:val="20"/>
          <w:szCs w:val="20"/>
          <w:lang w:val="uk-UA"/>
        </w:rPr>
      </w:pPr>
      <w:r w:rsidRPr="004E049F">
        <w:rPr>
          <w:sz w:val="20"/>
          <w:szCs w:val="20"/>
          <w:lang w:val="uk-UA"/>
        </w:rPr>
        <w:t>За кожн</w:t>
      </w:r>
      <w:r w:rsidR="009A3A69">
        <w:rPr>
          <w:sz w:val="20"/>
          <w:szCs w:val="20"/>
          <w:lang w:val="uk-UA"/>
        </w:rPr>
        <w:t xml:space="preserve">им </w:t>
      </w:r>
      <w:r w:rsidRPr="004E049F">
        <w:rPr>
          <w:sz w:val="20"/>
          <w:szCs w:val="20"/>
          <w:lang w:val="uk-UA"/>
        </w:rPr>
        <w:t>сектор</w:t>
      </w:r>
      <w:r w:rsidR="009A3A69">
        <w:rPr>
          <w:sz w:val="20"/>
          <w:szCs w:val="20"/>
          <w:lang w:val="uk-UA"/>
        </w:rPr>
        <w:t>ом</w:t>
      </w:r>
      <w:r w:rsidRPr="004E049F">
        <w:rPr>
          <w:sz w:val="20"/>
          <w:szCs w:val="20"/>
          <w:lang w:val="uk-UA"/>
        </w:rPr>
        <w:t xml:space="preserve"> визнач</w:t>
      </w:r>
      <w:r w:rsidR="009A3A69">
        <w:rPr>
          <w:sz w:val="20"/>
          <w:szCs w:val="20"/>
          <w:lang w:val="uk-UA"/>
        </w:rPr>
        <w:t>ено</w:t>
      </w:r>
      <w:r w:rsidRPr="004E049F">
        <w:rPr>
          <w:sz w:val="20"/>
          <w:szCs w:val="20"/>
          <w:lang w:val="uk-UA"/>
        </w:rPr>
        <w:t xml:space="preserve"> оціночний бенчмарк. Показники тиску, позначені за результатами «світлофорного скринінгу» червоним кольором, використ</w:t>
      </w:r>
      <w:r w:rsidR="009A3A69">
        <w:rPr>
          <w:sz w:val="20"/>
          <w:szCs w:val="20"/>
          <w:lang w:val="uk-UA"/>
        </w:rPr>
        <w:t>ано</w:t>
      </w:r>
      <w:r w:rsidRPr="004E049F">
        <w:rPr>
          <w:sz w:val="20"/>
          <w:szCs w:val="20"/>
          <w:lang w:val="uk-UA"/>
        </w:rPr>
        <w:t xml:space="preserve"> для формування початкового </w:t>
      </w:r>
      <w:r w:rsidR="00BE2F9A" w:rsidRPr="004E049F">
        <w:rPr>
          <w:sz w:val="20"/>
          <w:szCs w:val="20"/>
          <w:lang w:val="uk-UA"/>
        </w:rPr>
        <w:t xml:space="preserve">переліку </w:t>
      </w:r>
      <w:r w:rsidR="009A3A69">
        <w:rPr>
          <w:sz w:val="20"/>
          <w:szCs w:val="20"/>
          <w:lang w:val="uk-UA"/>
        </w:rPr>
        <w:t xml:space="preserve">викликів / </w:t>
      </w:r>
      <w:r w:rsidRPr="004E049F">
        <w:rPr>
          <w:sz w:val="20"/>
          <w:szCs w:val="20"/>
          <w:lang w:val="uk-UA"/>
        </w:rPr>
        <w:t>проблем «зеленого міста».</w:t>
      </w:r>
    </w:p>
    <w:p w14:paraId="20162777" w14:textId="77FB1B46" w:rsidR="008F4AD2" w:rsidRPr="00B1221D" w:rsidRDefault="008F4AD2" w:rsidP="00277B3F">
      <w:pPr>
        <w:pStyle w:val="af6"/>
        <w:keepNext/>
        <w:rPr>
          <w:rFonts w:asciiTheme="minorHAnsi" w:hAnsiTheme="minorHAnsi"/>
          <w:b w:val="0"/>
          <w:bCs w:val="0"/>
          <w:color w:val="auto"/>
          <w:sz w:val="22"/>
          <w:szCs w:val="22"/>
          <w:lang w:val="uk-UA"/>
        </w:rPr>
      </w:pPr>
      <w:bookmarkStart w:id="107" w:name="_Ref85036158"/>
      <w:bookmarkStart w:id="108" w:name="_Toc89804990"/>
      <w:r w:rsidRPr="00B1221D">
        <w:rPr>
          <w:rFonts w:asciiTheme="minorHAnsi" w:hAnsiTheme="minorHAnsi"/>
          <w:b w:val="0"/>
          <w:bCs w:val="0"/>
          <w:color w:val="auto"/>
          <w:sz w:val="22"/>
          <w:szCs w:val="22"/>
          <w:lang w:val="uk-UA"/>
        </w:rPr>
        <w:t xml:space="preserve">Рис. </w:t>
      </w:r>
      <w:r w:rsidRPr="00B1221D">
        <w:rPr>
          <w:rFonts w:asciiTheme="minorHAnsi" w:hAnsiTheme="minorHAnsi"/>
          <w:b w:val="0"/>
          <w:bCs w:val="0"/>
          <w:color w:val="auto"/>
          <w:sz w:val="22"/>
          <w:szCs w:val="22"/>
          <w:lang w:val="uk-UA"/>
        </w:rPr>
        <w:fldChar w:fldCharType="begin"/>
      </w:r>
      <w:r w:rsidRPr="00B1221D">
        <w:rPr>
          <w:rFonts w:asciiTheme="minorHAnsi" w:hAnsiTheme="minorHAnsi"/>
          <w:b w:val="0"/>
          <w:bCs w:val="0"/>
          <w:color w:val="auto"/>
          <w:sz w:val="22"/>
          <w:szCs w:val="22"/>
          <w:lang w:val="uk-UA"/>
        </w:rPr>
        <w:instrText xml:space="preserve"> STYLEREF 1 \s </w:instrText>
      </w:r>
      <w:r w:rsidRPr="00B1221D">
        <w:rPr>
          <w:rFonts w:asciiTheme="minorHAnsi" w:hAnsiTheme="minorHAnsi"/>
          <w:b w:val="0"/>
          <w:bCs w:val="0"/>
          <w:color w:val="auto"/>
          <w:sz w:val="22"/>
          <w:szCs w:val="22"/>
          <w:lang w:val="uk-UA"/>
        </w:rPr>
        <w:fldChar w:fldCharType="separate"/>
      </w:r>
      <w:r w:rsidR="006C50DB">
        <w:rPr>
          <w:rFonts w:asciiTheme="minorHAnsi" w:hAnsiTheme="minorHAnsi"/>
          <w:b w:val="0"/>
          <w:bCs w:val="0"/>
          <w:noProof/>
          <w:color w:val="auto"/>
          <w:sz w:val="22"/>
          <w:szCs w:val="22"/>
          <w:lang w:val="uk-UA"/>
        </w:rPr>
        <w:t>4</w:t>
      </w:r>
      <w:r w:rsidRPr="00B1221D">
        <w:rPr>
          <w:rFonts w:asciiTheme="minorHAnsi" w:hAnsiTheme="minorHAnsi"/>
          <w:b w:val="0"/>
          <w:bCs w:val="0"/>
          <w:color w:val="auto"/>
          <w:sz w:val="22"/>
          <w:szCs w:val="22"/>
          <w:lang w:val="uk-UA"/>
        </w:rPr>
        <w:fldChar w:fldCharType="end"/>
      </w:r>
      <w:r w:rsidRPr="00B1221D">
        <w:rPr>
          <w:rFonts w:asciiTheme="minorHAnsi" w:hAnsiTheme="minorHAnsi"/>
          <w:b w:val="0"/>
          <w:bCs w:val="0"/>
          <w:color w:val="auto"/>
          <w:sz w:val="22"/>
          <w:szCs w:val="22"/>
          <w:lang w:val="uk-UA"/>
        </w:rPr>
        <w:noBreakHyphen/>
      </w:r>
      <w:r w:rsidRPr="00B1221D">
        <w:rPr>
          <w:rFonts w:asciiTheme="minorHAnsi" w:hAnsiTheme="minorHAnsi"/>
          <w:b w:val="0"/>
          <w:bCs w:val="0"/>
          <w:color w:val="auto"/>
          <w:sz w:val="22"/>
          <w:szCs w:val="22"/>
          <w:lang w:val="uk-UA"/>
        </w:rPr>
        <w:fldChar w:fldCharType="begin"/>
      </w:r>
      <w:r w:rsidRPr="00B1221D">
        <w:rPr>
          <w:rFonts w:asciiTheme="minorHAnsi" w:hAnsiTheme="minorHAnsi"/>
          <w:b w:val="0"/>
          <w:bCs w:val="0"/>
          <w:color w:val="auto"/>
          <w:sz w:val="22"/>
          <w:szCs w:val="22"/>
          <w:lang w:val="uk-UA"/>
        </w:rPr>
        <w:instrText xml:space="preserve"> SEQ Figure \* ARABIC \s 1 </w:instrText>
      </w:r>
      <w:r w:rsidRPr="00B1221D">
        <w:rPr>
          <w:rFonts w:asciiTheme="minorHAnsi" w:hAnsiTheme="minorHAnsi"/>
          <w:b w:val="0"/>
          <w:bCs w:val="0"/>
          <w:color w:val="auto"/>
          <w:sz w:val="22"/>
          <w:szCs w:val="22"/>
          <w:lang w:val="uk-UA"/>
        </w:rPr>
        <w:fldChar w:fldCharType="separate"/>
      </w:r>
      <w:r w:rsidR="006C50DB">
        <w:rPr>
          <w:rFonts w:asciiTheme="minorHAnsi" w:hAnsiTheme="minorHAnsi"/>
          <w:b w:val="0"/>
          <w:bCs w:val="0"/>
          <w:noProof/>
          <w:color w:val="auto"/>
          <w:sz w:val="22"/>
          <w:szCs w:val="22"/>
          <w:lang w:val="uk-UA"/>
        </w:rPr>
        <w:t>1</w:t>
      </w:r>
      <w:r w:rsidRPr="00B1221D">
        <w:rPr>
          <w:rFonts w:asciiTheme="minorHAnsi" w:hAnsiTheme="minorHAnsi"/>
          <w:b w:val="0"/>
          <w:bCs w:val="0"/>
          <w:color w:val="auto"/>
          <w:sz w:val="22"/>
          <w:szCs w:val="22"/>
          <w:lang w:val="uk-UA"/>
        </w:rPr>
        <w:fldChar w:fldCharType="end"/>
      </w:r>
      <w:bookmarkEnd w:id="107"/>
      <w:r w:rsidRPr="00B1221D">
        <w:rPr>
          <w:rFonts w:asciiTheme="minorHAnsi" w:hAnsiTheme="minorHAnsi"/>
          <w:b w:val="0"/>
          <w:bCs w:val="0"/>
          <w:color w:val="auto"/>
          <w:sz w:val="22"/>
          <w:szCs w:val="22"/>
          <w:lang w:val="uk-UA"/>
        </w:rPr>
        <w:t xml:space="preserve">: Сектори економіки </w:t>
      </w:r>
      <w:bookmarkEnd w:id="108"/>
    </w:p>
    <w:p w14:paraId="72DC11B3" w14:textId="77777777" w:rsidR="00B8071E" w:rsidRPr="00CA241B" w:rsidRDefault="00B8071E" w:rsidP="008F4AD2">
      <w:pPr>
        <w:spacing w:after="200" w:line="240" w:lineRule="auto"/>
        <w:rPr>
          <w:rFonts w:ascii="Arial" w:hAnsi="Arial"/>
          <w:b/>
          <w:color w:val="44546A" w:themeColor="text2"/>
          <w:sz w:val="20"/>
          <w:szCs w:val="18"/>
        </w:rPr>
      </w:pPr>
    </w:p>
    <w:p w14:paraId="0C282B77" w14:textId="579247DE" w:rsidR="008F4AD2" w:rsidRPr="004E049F" w:rsidRDefault="00B8071E" w:rsidP="00D74E6A">
      <w:pPr>
        <w:jc w:val="both"/>
        <w:rPr>
          <w:lang w:val="uk-UA"/>
        </w:rPr>
      </w:pPr>
      <w:r w:rsidRPr="004E049F">
        <w:rPr>
          <w:noProof/>
          <w:sz w:val="20"/>
          <w:szCs w:val="20"/>
          <w:lang w:val="ru-RU" w:eastAsia="ru-RU"/>
        </w:rPr>
        <w:drawing>
          <wp:inline distT="0" distB="0" distL="0" distR="0" wp14:anchorId="21DBEBE3" wp14:editId="560D85CA">
            <wp:extent cx="5676405" cy="3421001"/>
            <wp:effectExtent l="0" t="0" r="0" b="0"/>
            <wp:docPr id="57"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99730" cy="3435058"/>
                    </a:xfrm>
                    <a:prstGeom prst="rect">
                      <a:avLst/>
                    </a:prstGeom>
                    <a:noFill/>
                  </pic:spPr>
                </pic:pic>
              </a:graphicData>
            </a:graphic>
          </wp:inline>
        </w:drawing>
      </w:r>
    </w:p>
    <w:p w14:paraId="3DDFABBD" w14:textId="77777777" w:rsidR="002B311D" w:rsidRPr="004E049F" w:rsidRDefault="00FA57A3" w:rsidP="00BC01EE">
      <w:pPr>
        <w:pStyle w:val="21"/>
        <w:numPr>
          <w:ilvl w:val="1"/>
          <w:numId w:val="1"/>
        </w:numPr>
        <w:rPr>
          <w:lang w:val="uk-UA"/>
        </w:rPr>
      </w:pPr>
      <w:bookmarkStart w:id="109" w:name="_Toc114670596"/>
      <w:r w:rsidRPr="004E049F">
        <w:rPr>
          <w:lang w:val="uk-UA"/>
        </w:rPr>
        <w:lastRenderedPageBreak/>
        <w:t>Транспорт</w:t>
      </w:r>
      <w:bookmarkEnd w:id="109"/>
    </w:p>
    <w:p w14:paraId="48CC54A4" w14:textId="77777777" w:rsidR="001A716D" w:rsidRPr="004E049F" w:rsidRDefault="00862F0C" w:rsidP="001A716D">
      <w:pPr>
        <w:rPr>
          <w:rFonts w:eastAsia="Calibri" w:cstheme="minorHAnsi"/>
          <w:color w:val="394A58"/>
          <w:sz w:val="20"/>
          <w:lang w:val="uk-UA"/>
        </w:rPr>
      </w:pPr>
      <w:r w:rsidRPr="004E049F">
        <w:rPr>
          <w:noProof/>
          <w:sz w:val="20"/>
          <w:szCs w:val="20"/>
          <w:lang w:val="ru-RU" w:eastAsia="ru-RU"/>
        </w:rPr>
        <w:drawing>
          <wp:inline distT="0" distB="0" distL="0" distR="0" wp14:anchorId="0F04E9A8" wp14:editId="5FD28191">
            <wp:extent cx="3925614" cy="1260129"/>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31843" cy="1262128"/>
                    </a:xfrm>
                    <a:prstGeom prst="rect">
                      <a:avLst/>
                    </a:prstGeom>
                    <a:noFill/>
                  </pic:spPr>
                </pic:pic>
              </a:graphicData>
            </a:graphic>
          </wp:inline>
        </w:drawing>
      </w:r>
    </w:p>
    <w:p w14:paraId="61D7EF64" w14:textId="77777777" w:rsidR="001A716D" w:rsidRPr="004E049F" w:rsidRDefault="001A716D" w:rsidP="001B588A">
      <w:pPr>
        <w:jc w:val="both"/>
        <w:rPr>
          <w:rFonts w:eastAsia="Calibri" w:cstheme="minorHAnsi"/>
          <w:color w:val="394A58"/>
          <w:sz w:val="20"/>
          <w:lang w:val="uk-UA"/>
        </w:rPr>
      </w:pPr>
      <w:r w:rsidRPr="004E049F">
        <w:rPr>
          <w:rFonts w:eastAsia="Calibri" w:cstheme="minorHAnsi"/>
          <w:color w:val="394A58"/>
          <w:sz w:val="20"/>
          <w:lang w:val="uk-UA"/>
        </w:rPr>
        <w:t>Парк засобів громадського та приватного транспорту є застарілим. Вік понад 63% засобів громадського транспорту в місті перевищує 10 років, причому за різними даними вік транспортних засобів у середньому перевищує 16 років. Київ є в Україні лідером за кількістю зареєстрованих електромобілів, але на них досі припадає менш ніж 0,5% всього парку транспортних засобів (на 2020 рік у Києві було зареєстровано 5 283 електромобілів). Показник енергетичної ефективності та виду енергії, що використовується, потрапляє в «</w:t>
      </w:r>
      <w:r w:rsidRPr="004E049F">
        <w:rPr>
          <w:rFonts w:eastAsia="Calibri" w:cstheme="minorHAnsi"/>
          <w:b/>
          <w:color w:val="FF0000"/>
          <w:sz w:val="20"/>
          <w:lang w:val="uk-UA"/>
        </w:rPr>
        <w:t>ЧЕРВОНУ</w:t>
      </w:r>
      <w:r w:rsidRPr="004E049F">
        <w:rPr>
          <w:rFonts w:eastAsia="Calibri" w:cstheme="minorHAnsi"/>
          <w:color w:val="394A58"/>
          <w:sz w:val="20"/>
          <w:lang w:val="uk-UA"/>
        </w:rPr>
        <w:t xml:space="preserve">» зону.  </w:t>
      </w:r>
    </w:p>
    <w:p w14:paraId="3407CB09" w14:textId="29053A4D" w:rsidR="001A716D" w:rsidRPr="004E049F" w:rsidRDefault="00F94084" w:rsidP="005C2281">
      <w:pPr>
        <w:spacing w:after="240" w:line="240" w:lineRule="auto"/>
        <w:rPr>
          <w:rFonts w:eastAsia="Calibri" w:cstheme="minorHAnsi"/>
          <w:color w:val="394A58"/>
          <w:sz w:val="20"/>
          <w:lang w:val="uk-UA"/>
        </w:rPr>
      </w:pPr>
      <w:r w:rsidRPr="00966E4B">
        <w:rPr>
          <w:noProof/>
          <w:lang w:val="ru-RU" w:eastAsia="ru-RU"/>
        </w:rPr>
        <w:drawing>
          <wp:anchor distT="0" distB="0" distL="114300" distR="114300" simplePos="0" relativeHeight="251609600" behindDoc="0" locked="0" layoutInCell="1" allowOverlap="1" wp14:anchorId="5A950BCB" wp14:editId="29C17E7B">
            <wp:simplePos x="0" y="0"/>
            <wp:positionH relativeFrom="column">
              <wp:posOffset>1419225</wp:posOffset>
            </wp:positionH>
            <wp:positionV relativeFrom="paragraph">
              <wp:posOffset>5715</wp:posOffset>
            </wp:positionV>
            <wp:extent cx="4544695" cy="2331720"/>
            <wp:effectExtent l="0" t="0" r="0" b="0"/>
            <wp:wrapSquare wrapText="bothSides"/>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35563" b="7517"/>
                    <a:stretch/>
                  </pic:blipFill>
                  <pic:spPr bwMode="auto">
                    <a:xfrm>
                      <a:off x="0" y="0"/>
                      <a:ext cx="4544695" cy="2331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76FB" w:rsidRPr="00966E4B">
        <w:rPr>
          <w:rFonts w:ascii="Calibri" w:eastAsia="Calibri" w:hAnsi="Calibri" w:cs="Calibri"/>
          <w:color w:val="394A58"/>
          <w:sz w:val="20"/>
          <w:lang w:val="uk-UA"/>
        </w:rPr>
        <w:t xml:space="preserve">У Києві зареєстровано найвищий в Україні рівень </w:t>
      </w:r>
      <w:r w:rsidR="00B47565" w:rsidRPr="00966E4B">
        <w:rPr>
          <w:rFonts w:ascii="Calibri" w:eastAsia="Calibri" w:hAnsi="Calibri" w:cs="Calibri"/>
          <w:color w:val="394A58"/>
          <w:sz w:val="20"/>
          <w:lang w:val="uk-UA"/>
        </w:rPr>
        <w:t>автомобілізації легкового автомобільного транспорту</w:t>
      </w:r>
      <w:r w:rsidR="001A76FB" w:rsidRPr="00966E4B">
        <w:rPr>
          <w:rFonts w:ascii="Calibri" w:eastAsia="Calibri" w:hAnsi="Calibri" w:cs="Calibri"/>
          <w:color w:val="394A58"/>
          <w:sz w:val="20"/>
          <w:lang w:val="uk-UA"/>
        </w:rPr>
        <w:t>, що становить 310</w:t>
      </w:r>
      <w:r w:rsidR="001A76FB" w:rsidRPr="001A76FB">
        <w:rPr>
          <w:rFonts w:ascii="Calibri" w:eastAsia="Calibri" w:hAnsi="Calibri" w:cs="Calibri"/>
          <w:color w:val="394A58"/>
          <w:sz w:val="20"/>
          <w:lang w:val="uk-UA"/>
        </w:rPr>
        <w:t xml:space="preserve"> автомобілів на 1000 мешканців (Проєкт Генерального плану міста Києва) та чималий коефіцієнт використання автомобіля</w:t>
      </w:r>
      <w:r w:rsidR="001A76FB" w:rsidRPr="001A76FB">
        <w:rPr>
          <w:rFonts w:ascii="Calibri" w:eastAsia="Calibri" w:hAnsi="Calibri" w:cs="Calibri"/>
          <w:color w:val="FF0000"/>
          <w:sz w:val="20"/>
          <w:lang w:val="uk-UA"/>
        </w:rPr>
        <w:t xml:space="preserve"> </w:t>
      </w:r>
      <w:r w:rsidR="001A76FB" w:rsidRPr="001A76FB">
        <w:rPr>
          <w:rFonts w:ascii="Calibri" w:eastAsia="Calibri" w:hAnsi="Calibri" w:cs="Calibri"/>
          <w:color w:val="394A58"/>
          <w:sz w:val="20"/>
          <w:lang w:val="uk-UA"/>
        </w:rPr>
        <w:t>— 0,85 (Звіт з оцінки результативності</w:t>
      </w:r>
      <w:r w:rsidR="001A76FB" w:rsidRPr="001A76FB">
        <w:rPr>
          <w:rFonts w:ascii="Calibri" w:eastAsia="Calibri" w:hAnsi="Calibri" w:cs="Calibri"/>
          <w:color w:val="FF0000"/>
          <w:sz w:val="20"/>
          <w:lang w:val="uk-UA"/>
        </w:rPr>
        <w:t xml:space="preserve"> </w:t>
      </w:r>
      <w:r w:rsidR="001A76FB" w:rsidRPr="001A76FB">
        <w:rPr>
          <w:rFonts w:ascii="Calibri" w:eastAsia="Calibri" w:hAnsi="Calibri" w:cs="Calibri"/>
          <w:color w:val="394A58"/>
          <w:sz w:val="20"/>
          <w:lang w:val="uk-UA"/>
        </w:rPr>
        <w:t>реалізації Стратегії розвитку міста Києва до 2025 року за 2020 рік). Водночас, частка приватних механічних транспортних засобів у структурі видів транспорту досі залишається в «</w:t>
      </w:r>
      <w:r w:rsidR="001A76FB" w:rsidRPr="001A76FB">
        <w:rPr>
          <w:rFonts w:ascii="Calibri" w:eastAsia="Calibri" w:hAnsi="Calibri" w:cs="Calibri"/>
          <w:b/>
          <w:color w:val="00B050"/>
          <w:sz w:val="20"/>
          <w:lang w:val="uk-UA"/>
        </w:rPr>
        <w:t>ЗЕЛЕНІЙ</w:t>
      </w:r>
      <w:r w:rsidR="001A76FB" w:rsidRPr="001A76FB">
        <w:rPr>
          <w:rFonts w:ascii="Calibri" w:eastAsia="Calibri" w:hAnsi="Calibri" w:cs="Calibri"/>
          <w:color w:val="394A58"/>
          <w:sz w:val="20"/>
          <w:lang w:val="uk-UA"/>
        </w:rPr>
        <w:t>» зоні (27%)</w:t>
      </w:r>
      <w:r w:rsidR="001A716D" w:rsidRPr="004E049F">
        <w:rPr>
          <w:rFonts w:eastAsia="Calibri" w:cstheme="minorHAnsi"/>
          <w:color w:val="394A58"/>
          <w:sz w:val="20"/>
          <w:lang w:val="uk-UA"/>
        </w:rPr>
        <w:t xml:space="preserve"> </w:t>
      </w:r>
    </w:p>
    <w:p w14:paraId="2A04EDD7" w14:textId="77777777" w:rsidR="001A716D" w:rsidRPr="004E049F" w:rsidRDefault="001A716D" w:rsidP="001A716D">
      <w:pPr>
        <w:spacing w:after="240" w:line="240" w:lineRule="auto"/>
        <w:jc w:val="both"/>
        <w:rPr>
          <w:rFonts w:eastAsia="Calibri" w:cstheme="minorHAnsi"/>
          <w:color w:val="394A58"/>
          <w:sz w:val="20"/>
          <w:lang w:val="uk-UA"/>
        </w:rPr>
      </w:pPr>
      <w:r w:rsidRPr="004E049F">
        <w:rPr>
          <w:rFonts w:eastAsia="Calibri" w:cstheme="minorHAnsi"/>
          <w:color w:val="394A58"/>
          <w:sz w:val="20"/>
          <w:lang w:val="uk-UA"/>
        </w:rPr>
        <w:t xml:space="preserve">За даними Департаменту транспортної інфраструктури загальна протяжність інфраструктури велосипедного руху становить 102,3 км (як транспортної, так і рекреаційної), а у 2017 році Місто схвалило стратегію розвитку велосипедного руху, але розвиток інфраструктури значною мірою недофінансовується. </w:t>
      </w:r>
    </w:p>
    <w:p w14:paraId="1A251538" w14:textId="77777777" w:rsidR="001A716D" w:rsidRPr="004E049F" w:rsidRDefault="001A716D" w:rsidP="001A716D">
      <w:pPr>
        <w:spacing w:after="240" w:line="240" w:lineRule="auto"/>
        <w:jc w:val="both"/>
        <w:rPr>
          <w:rFonts w:eastAsia="Calibri" w:cstheme="minorHAnsi"/>
          <w:color w:val="394A58"/>
          <w:sz w:val="20"/>
          <w:lang w:val="uk-UA"/>
        </w:rPr>
      </w:pPr>
      <w:r w:rsidRPr="004E049F">
        <w:rPr>
          <w:rFonts w:eastAsia="Calibri" w:cstheme="minorHAnsi"/>
          <w:color w:val="394A58"/>
          <w:sz w:val="20"/>
          <w:lang w:val="uk-UA"/>
        </w:rPr>
        <w:t xml:space="preserve">Мережа громадського транспорту є густою: 94% киян мешкають на відстані до 400 метрів від зупинки громадського транспорту. Утім, мережу громадського транспорту організовано </w:t>
      </w:r>
      <w:r w:rsidR="00BE2F9A" w:rsidRPr="004E049F">
        <w:rPr>
          <w:rFonts w:eastAsia="Calibri" w:cstheme="minorHAnsi"/>
          <w:color w:val="394A58"/>
          <w:sz w:val="20"/>
          <w:lang w:val="uk-UA"/>
        </w:rPr>
        <w:t>недосконало</w:t>
      </w:r>
      <w:r w:rsidRPr="004E049F">
        <w:rPr>
          <w:rFonts w:eastAsia="Calibri" w:cstheme="minorHAnsi"/>
          <w:color w:val="394A58"/>
          <w:sz w:val="20"/>
          <w:lang w:val="uk-UA"/>
        </w:rPr>
        <w:t xml:space="preserve">, а пасажиромісткість транспортних засобів, що використовуються на маршрутах, не відповідає попиту, внаслідок чого транспортні засоби є переповненими, працюють за межами безпечного режиму та можуть відмовляти пасажирам у посадці. Спроби забезпечити пріоритетність громадського транспорту є досить слабкими; швидкісний транспорт представлений мережею метрополітену, яка має лише три лінії та 52 станції, а наземний транспорт має лише 2 лінії швидкісного трамваю та 17,8 км виділених смуг для руху автобусів. </w:t>
      </w:r>
    </w:p>
    <w:p w14:paraId="1BABBD18" w14:textId="77777777" w:rsidR="001A716D" w:rsidRPr="004E049F" w:rsidRDefault="001A716D" w:rsidP="001A716D">
      <w:pPr>
        <w:spacing w:after="240" w:line="240" w:lineRule="auto"/>
        <w:jc w:val="both"/>
        <w:rPr>
          <w:rFonts w:eastAsia="Calibri" w:cstheme="minorHAnsi"/>
          <w:color w:val="394A58"/>
          <w:sz w:val="20"/>
          <w:lang w:val="uk-UA"/>
        </w:rPr>
      </w:pPr>
      <w:r w:rsidRPr="004E049F">
        <w:rPr>
          <w:rFonts w:eastAsia="Calibri" w:cstheme="minorHAnsi"/>
          <w:color w:val="394A58"/>
          <w:sz w:val="20"/>
          <w:lang w:val="uk-UA"/>
        </w:rPr>
        <w:t>Київ входить до трійки європейських міст з найбільш перевантаженими дорогами. За даними TomTom перевантаженість доріг у 2020 році становила 53% або на 7% більше, ніж у 2018 році. У вечірній пік тривалість кожної поїздки тривалістю в 30 хвилин збільшується на 31 хвилину. Центр міста являє собою вузьке місце на перетині міжнародних дорожніх коридорів E95 і E40, унаслідок чого показник переповненості доріг потрапляє в «</w:t>
      </w:r>
      <w:r w:rsidRPr="004E049F">
        <w:rPr>
          <w:rFonts w:eastAsia="Calibri" w:cstheme="minorHAnsi"/>
          <w:b/>
          <w:color w:val="FF0000"/>
          <w:sz w:val="20"/>
          <w:lang w:val="uk-UA"/>
        </w:rPr>
        <w:t>ЧЕРВОНУ</w:t>
      </w:r>
      <w:r w:rsidRPr="004E049F">
        <w:rPr>
          <w:rFonts w:eastAsia="Calibri" w:cstheme="minorHAnsi"/>
          <w:color w:val="394A58"/>
          <w:sz w:val="20"/>
          <w:lang w:val="uk-UA"/>
        </w:rPr>
        <w:t xml:space="preserve">» зону. </w:t>
      </w:r>
    </w:p>
    <w:p w14:paraId="2681FA97" w14:textId="77777777" w:rsidR="00BF4749" w:rsidRPr="004E049F" w:rsidRDefault="001A716D" w:rsidP="001B588A">
      <w:pPr>
        <w:jc w:val="both"/>
        <w:rPr>
          <w:rFonts w:asciiTheme="majorHAnsi" w:eastAsiaTheme="majorEastAsia" w:hAnsiTheme="majorHAnsi" w:cstheme="majorBidi"/>
          <w:color w:val="2F5496" w:themeColor="accent1" w:themeShade="BF"/>
          <w:sz w:val="26"/>
          <w:szCs w:val="26"/>
          <w:lang w:val="uk-UA"/>
        </w:rPr>
      </w:pPr>
      <w:r w:rsidRPr="004E049F">
        <w:rPr>
          <w:rFonts w:eastAsia="Calibri" w:cstheme="minorHAnsi"/>
          <w:color w:val="394A58"/>
          <w:sz w:val="20"/>
          <w:lang w:val="uk-UA"/>
        </w:rPr>
        <w:lastRenderedPageBreak/>
        <w:t xml:space="preserve">Місто не має протоколів дій на випадок катастроф; попри те, що природні катаклізми в Києві завдяки його географічному положенню трапляються рідко, в останні роки мав місце ряд аварій технологічного характеру (наприклад, руйнування мостів або затоплення поверхні вулиць). Такі події часто позначаються на транспортній мережі міста, але проблемні ситуації розв'язуються </w:t>
      </w:r>
      <w:r w:rsidR="00BE2F9A" w:rsidRPr="004E049F">
        <w:rPr>
          <w:rFonts w:eastAsia="Calibri" w:cstheme="minorHAnsi"/>
          <w:color w:val="394A58"/>
          <w:sz w:val="20"/>
          <w:lang w:val="uk-UA"/>
        </w:rPr>
        <w:t>не систематично</w:t>
      </w:r>
      <w:r w:rsidRPr="004E049F">
        <w:rPr>
          <w:rFonts w:eastAsia="Calibri" w:cstheme="minorHAnsi"/>
          <w:color w:val="394A58"/>
          <w:sz w:val="20"/>
          <w:lang w:val="uk-UA"/>
        </w:rPr>
        <w:t>. Опірність транспортних систем віднесено до «</w:t>
      </w:r>
      <w:r w:rsidRPr="004E049F">
        <w:rPr>
          <w:rFonts w:eastAsia="Calibri" w:cstheme="minorHAnsi"/>
          <w:b/>
          <w:color w:val="FF0000"/>
          <w:sz w:val="20"/>
          <w:lang w:val="uk-UA"/>
        </w:rPr>
        <w:t>ЧЕРВОНОЇ</w:t>
      </w:r>
      <w:r w:rsidRPr="004E049F">
        <w:rPr>
          <w:rFonts w:eastAsia="Calibri" w:cstheme="minorHAnsi"/>
          <w:color w:val="394A58"/>
          <w:sz w:val="20"/>
          <w:lang w:val="uk-UA"/>
        </w:rPr>
        <w:t>» зони</w:t>
      </w:r>
      <w:r w:rsidR="00565BF3" w:rsidRPr="004E049F">
        <w:rPr>
          <w:rFonts w:cstheme="minorHAnsi"/>
          <w:sz w:val="20"/>
          <w:szCs w:val="20"/>
          <w:lang w:val="uk-UA"/>
        </w:rPr>
        <w:t>.</w:t>
      </w:r>
      <w:r w:rsidR="00323854" w:rsidRPr="004E049F">
        <w:rPr>
          <w:rFonts w:cstheme="minorHAnsi"/>
          <w:sz w:val="20"/>
          <w:szCs w:val="20"/>
          <w:lang w:val="uk-UA"/>
        </w:rPr>
        <w:t xml:space="preserve">   </w:t>
      </w:r>
      <w:bookmarkStart w:id="110" w:name="_Toc74840463"/>
    </w:p>
    <w:p w14:paraId="63774786" w14:textId="77777777" w:rsidR="002B311D" w:rsidRPr="004E049F" w:rsidRDefault="00FA57A3" w:rsidP="00BC01EE">
      <w:pPr>
        <w:pStyle w:val="21"/>
        <w:numPr>
          <w:ilvl w:val="1"/>
          <w:numId w:val="1"/>
        </w:numPr>
        <w:rPr>
          <w:lang w:val="uk-UA"/>
        </w:rPr>
      </w:pPr>
      <w:bookmarkStart w:id="111" w:name="_Toc114670597"/>
      <w:r w:rsidRPr="004E049F">
        <w:rPr>
          <w:lang w:val="uk-UA"/>
        </w:rPr>
        <w:t>Будівлі</w:t>
      </w:r>
      <w:bookmarkEnd w:id="110"/>
      <w:bookmarkEnd w:id="111"/>
    </w:p>
    <w:p w14:paraId="71FFC342" w14:textId="77777777" w:rsidR="001A0D19" w:rsidRPr="004E049F" w:rsidRDefault="008815B4" w:rsidP="00BF4749">
      <w:pPr>
        <w:rPr>
          <w:lang w:val="uk-UA"/>
        </w:rPr>
      </w:pPr>
      <w:r w:rsidRPr="004E049F">
        <w:rPr>
          <w:noProof/>
          <w:lang w:val="ru-RU" w:eastAsia="ru-RU"/>
        </w:rPr>
        <w:drawing>
          <wp:inline distT="0" distB="0" distL="0" distR="0" wp14:anchorId="42F34387" wp14:editId="7F1DF040">
            <wp:extent cx="2758966" cy="1133326"/>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70802" cy="1138188"/>
                    </a:xfrm>
                    <a:prstGeom prst="rect">
                      <a:avLst/>
                    </a:prstGeom>
                    <a:noFill/>
                  </pic:spPr>
                </pic:pic>
              </a:graphicData>
            </a:graphic>
          </wp:inline>
        </w:drawing>
      </w:r>
    </w:p>
    <w:p w14:paraId="7BF2A42C" w14:textId="77777777" w:rsidR="001A716D" w:rsidRPr="004E049F" w:rsidRDefault="001A716D" w:rsidP="001A716D">
      <w:pPr>
        <w:spacing w:after="240" w:line="240" w:lineRule="auto"/>
        <w:jc w:val="both"/>
        <w:rPr>
          <w:rFonts w:eastAsia="Calibri" w:cstheme="minorHAnsi"/>
          <w:color w:val="394A58"/>
          <w:sz w:val="20"/>
          <w:lang w:val="uk-UA"/>
        </w:rPr>
      </w:pPr>
      <w:r w:rsidRPr="004E049F">
        <w:rPr>
          <w:rFonts w:eastAsia="Calibri" w:cstheme="minorHAnsi"/>
          <w:color w:val="394A58"/>
          <w:sz w:val="20"/>
          <w:lang w:val="uk-UA"/>
        </w:rPr>
        <w:t>За даними, одержаними від Київської міської державної адміністрації, обсяг споживання електроенергії в житлових будинках становить 54,8 кВт·год/м</w:t>
      </w:r>
      <w:r w:rsidRPr="004E049F">
        <w:rPr>
          <w:rFonts w:eastAsia="Calibri" w:cstheme="minorHAnsi"/>
          <w:color w:val="394A58"/>
          <w:sz w:val="20"/>
          <w:vertAlign w:val="superscript"/>
          <w:lang w:val="uk-UA"/>
        </w:rPr>
        <w:t>2</w:t>
      </w:r>
      <w:r w:rsidRPr="004E049F">
        <w:rPr>
          <w:rFonts w:eastAsia="Calibri" w:cstheme="minorHAnsi"/>
          <w:color w:val="394A58"/>
          <w:sz w:val="20"/>
          <w:lang w:val="uk-UA"/>
        </w:rPr>
        <w:t xml:space="preserve"> (цей показник визначено за загальним середньорічним обсягом споживання електроенергії житловими будинками та площею житлових будинків у м. Києві у 2019 році). Цей показник </w:t>
      </w:r>
      <w:r w:rsidR="00545C7F" w:rsidRPr="004E049F">
        <w:rPr>
          <w:rFonts w:eastAsia="Calibri" w:cstheme="minorHAnsi"/>
          <w:color w:val="394A58"/>
          <w:sz w:val="20"/>
          <w:lang w:val="uk-UA"/>
        </w:rPr>
        <w:t xml:space="preserve">удвічі </w:t>
      </w:r>
      <w:r w:rsidRPr="004E049F">
        <w:rPr>
          <w:rFonts w:eastAsia="Calibri" w:cstheme="minorHAnsi"/>
          <w:color w:val="394A58"/>
          <w:sz w:val="20"/>
          <w:lang w:val="uk-UA"/>
        </w:rPr>
        <w:t>перевищує рівень бенчмарка «</w:t>
      </w:r>
      <w:r w:rsidRPr="004E049F">
        <w:rPr>
          <w:rFonts w:eastAsia="Calibri" w:cstheme="minorHAnsi"/>
          <w:b/>
          <w:color w:val="FF0000"/>
          <w:sz w:val="20"/>
          <w:lang w:val="uk-UA"/>
        </w:rPr>
        <w:t>ЧЕРВОНОЇ</w:t>
      </w:r>
      <w:r w:rsidRPr="004E049F">
        <w:rPr>
          <w:rFonts w:eastAsia="Calibri" w:cstheme="minorHAnsi"/>
          <w:color w:val="394A58"/>
          <w:sz w:val="20"/>
          <w:lang w:val="uk-UA"/>
        </w:rPr>
        <w:t>» категорії (26 кВт·год/м</w:t>
      </w:r>
      <w:r w:rsidRPr="004E049F">
        <w:rPr>
          <w:rFonts w:eastAsia="Calibri" w:cstheme="minorHAnsi"/>
          <w:color w:val="394A58"/>
          <w:sz w:val="20"/>
          <w:vertAlign w:val="superscript"/>
          <w:lang w:val="uk-UA"/>
        </w:rPr>
        <w:t>2</w:t>
      </w:r>
      <w:r w:rsidRPr="004E049F">
        <w:rPr>
          <w:rFonts w:eastAsia="Calibri" w:cstheme="minorHAnsi"/>
          <w:color w:val="394A58"/>
          <w:sz w:val="20"/>
          <w:lang w:val="uk-UA"/>
        </w:rPr>
        <w:t>). Надмірне споживання може пояснюватись застосуванням електроенергії для опалення будинків через незадовільну якість роботи систем централізованого теплопостачання, використання електронагрівачів для гарячого водопостачання та використання обладнання з низьким рівнем енергоефективності.</w:t>
      </w:r>
    </w:p>
    <w:p w14:paraId="26912D16" w14:textId="77777777" w:rsidR="001A716D" w:rsidRPr="004E049F" w:rsidRDefault="00F94084" w:rsidP="00754D3D">
      <w:pPr>
        <w:spacing w:after="240" w:line="240" w:lineRule="auto"/>
        <w:rPr>
          <w:rFonts w:eastAsia="Calibri" w:cstheme="minorHAnsi"/>
          <w:color w:val="394A58"/>
          <w:sz w:val="20"/>
          <w:lang w:val="uk-UA"/>
        </w:rPr>
      </w:pPr>
      <w:r w:rsidRPr="004E049F">
        <w:rPr>
          <w:noProof/>
          <w:lang w:val="ru-RU" w:eastAsia="ru-RU"/>
        </w:rPr>
        <w:drawing>
          <wp:anchor distT="0" distB="0" distL="114300" distR="114300" simplePos="0" relativeHeight="250658304" behindDoc="0" locked="0" layoutInCell="1" allowOverlap="1" wp14:anchorId="045F9D43" wp14:editId="3A96B09A">
            <wp:simplePos x="0" y="0"/>
            <wp:positionH relativeFrom="column">
              <wp:posOffset>1579419</wp:posOffset>
            </wp:positionH>
            <wp:positionV relativeFrom="paragraph">
              <wp:posOffset>-1270</wp:posOffset>
            </wp:positionV>
            <wp:extent cx="4295140" cy="1258570"/>
            <wp:effectExtent l="0" t="0" r="0" b="0"/>
            <wp:wrapSquare wrapText="bothSides"/>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r="43436" b="14116"/>
                    <a:stretch/>
                  </pic:blipFill>
                  <pic:spPr bwMode="auto">
                    <a:xfrm>
                      <a:off x="0" y="0"/>
                      <a:ext cx="4295140" cy="1258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716D" w:rsidRPr="004E049F">
        <w:rPr>
          <w:rFonts w:eastAsia="Calibri" w:cstheme="minorHAnsi"/>
          <w:color w:val="394A58"/>
          <w:sz w:val="20"/>
          <w:lang w:val="uk-UA"/>
        </w:rPr>
        <w:t xml:space="preserve">За даними, одержаними від Державної служби статистики, обсяги споживання викопного палива житловими будівлями, генерації теплової енергії з викопного палива та її постачання мережею централізованого теплопостачання становлять 131,9 кВт·год/м2, тобто дещо </w:t>
      </w:r>
      <w:r w:rsidR="00545C7F" w:rsidRPr="004E049F">
        <w:rPr>
          <w:rFonts w:eastAsia="Calibri" w:cstheme="minorHAnsi"/>
          <w:color w:val="394A58"/>
          <w:sz w:val="20"/>
          <w:lang w:val="uk-UA"/>
        </w:rPr>
        <w:t xml:space="preserve">вищим за </w:t>
      </w:r>
      <w:r w:rsidR="001A716D" w:rsidRPr="004E049F">
        <w:rPr>
          <w:rFonts w:eastAsia="Calibri" w:cstheme="minorHAnsi"/>
          <w:color w:val="394A58"/>
          <w:sz w:val="20"/>
          <w:lang w:val="uk-UA"/>
        </w:rPr>
        <w:t>бенчмарк «</w:t>
      </w:r>
      <w:r w:rsidR="001A716D" w:rsidRPr="004E049F">
        <w:rPr>
          <w:rFonts w:eastAsia="Calibri" w:cstheme="minorHAnsi"/>
          <w:b/>
          <w:color w:val="FF0000"/>
          <w:sz w:val="20"/>
          <w:lang w:val="uk-UA"/>
        </w:rPr>
        <w:t>ЧЕРВОНОЇ</w:t>
      </w:r>
      <w:r w:rsidR="001A716D" w:rsidRPr="004E049F">
        <w:rPr>
          <w:rFonts w:eastAsia="Calibri" w:cstheme="minorHAnsi"/>
          <w:color w:val="394A58"/>
          <w:sz w:val="20"/>
          <w:lang w:val="uk-UA"/>
        </w:rPr>
        <w:t>» категорії (126 кВт·год/м2). Однією з причин є неякісна теплоізоляція старого житлового фонду. Факт перевищення орієнтира лише на 4,7% можна пояснити відносно теплими зимами в останні роки, а також недогрівом житлових і нежитлових будинків, та недотриманням чинних санітарних норм теплового режиму.</w:t>
      </w:r>
    </w:p>
    <w:p w14:paraId="2A7B7DA2" w14:textId="77777777" w:rsidR="002B311D" w:rsidRPr="004E049F" w:rsidRDefault="001A716D" w:rsidP="001B588A">
      <w:pPr>
        <w:jc w:val="both"/>
        <w:rPr>
          <w:rFonts w:cstheme="minorHAnsi"/>
          <w:lang w:val="uk-UA"/>
        </w:rPr>
      </w:pPr>
      <w:r w:rsidRPr="004E049F">
        <w:rPr>
          <w:rFonts w:eastAsia="Calibri" w:cstheme="minorHAnsi"/>
          <w:color w:val="394A58"/>
          <w:sz w:val="20"/>
          <w:lang w:val="uk-UA"/>
        </w:rPr>
        <w:t>Місто Київ, як і вся Україна, наразі не має загальнообов'язкового стандарту сертифікації «зеленого» будівництва. Утім, в Україні запроваджено загальнообов'язкову систему сертифікації енергетичного рейтингу будівель. База даних сертифікатів енергоефективності будівель є відкритою та постійно оновлюється Державним агентством з енергоефективності та енергозбереження України. До бази даних внесено 395 будівель (223 житлові будинки та 172 нежитлові будівлі), розташованих у місті Києві. Завдяки цьому за цим показником ситуація відповідає «</w:t>
      </w:r>
      <w:r w:rsidRPr="004E049F">
        <w:rPr>
          <w:rFonts w:eastAsia="Calibri" w:cstheme="minorHAnsi"/>
          <w:b/>
          <w:color w:val="FFC000"/>
          <w:sz w:val="20"/>
          <w:lang w:val="uk-UA"/>
        </w:rPr>
        <w:t>ЖОВТІЙ</w:t>
      </w:r>
      <w:r w:rsidRPr="004E049F">
        <w:rPr>
          <w:rFonts w:eastAsia="Calibri" w:cstheme="minorHAnsi"/>
          <w:color w:val="394A58"/>
          <w:sz w:val="20"/>
          <w:lang w:val="uk-UA"/>
        </w:rPr>
        <w:t>» зоні.</w:t>
      </w:r>
    </w:p>
    <w:p w14:paraId="5E8F851E" w14:textId="77777777" w:rsidR="002B311D" w:rsidRPr="004E049F" w:rsidRDefault="00FA57A3" w:rsidP="00BC01EE">
      <w:pPr>
        <w:pStyle w:val="21"/>
        <w:numPr>
          <w:ilvl w:val="1"/>
          <w:numId w:val="1"/>
        </w:numPr>
        <w:rPr>
          <w:lang w:val="uk-UA"/>
        </w:rPr>
      </w:pPr>
      <w:bookmarkStart w:id="112" w:name="_Toc114670598"/>
      <w:r w:rsidRPr="004E049F">
        <w:rPr>
          <w:lang w:val="uk-UA"/>
        </w:rPr>
        <w:t>Промислові підприємства</w:t>
      </w:r>
      <w:bookmarkEnd w:id="112"/>
    </w:p>
    <w:p w14:paraId="42F2C4DD" w14:textId="77777777" w:rsidR="00545C7F" w:rsidRPr="004E049F" w:rsidRDefault="008815B4" w:rsidP="001A716D">
      <w:pPr>
        <w:rPr>
          <w:rFonts w:ascii="Arial" w:eastAsia="Calibri" w:hAnsi="Arial" w:cs="Arial"/>
          <w:color w:val="394A58"/>
          <w:sz w:val="20"/>
          <w:lang w:val="uk-UA"/>
        </w:rPr>
      </w:pPr>
      <w:r w:rsidRPr="004E049F">
        <w:rPr>
          <w:noProof/>
          <w:sz w:val="20"/>
          <w:szCs w:val="20"/>
          <w:lang w:val="ru-RU" w:eastAsia="ru-RU"/>
        </w:rPr>
        <w:drawing>
          <wp:inline distT="0" distB="0" distL="0" distR="0" wp14:anchorId="7B94D04D" wp14:editId="4201C668">
            <wp:extent cx="3862552" cy="1234791"/>
            <wp:effectExtent l="0" t="0" r="0"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70202" cy="1237237"/>
                    </a:xfrm>
                    <a:prstGeom prst="rect">
                      <a:avLst/>
                    </a:prstGeom>
                    <a:noFill/>
                  </pic:spPr>
                </pic:pic>
              </a:graphicData>
            </a:graphic>
          </wp:inline>
        </w:drawing>
      </w:r>
    </w:p>
    <w:p w14:paraId="76771A83" w14:textId="77777777" w:rsidR="001A716D" w:rsidRPr="004E049F" w:rsidRDefault="001A716D" w:rsidP="001A716D">
      <w:pPr>
        <w:rPr>
          <w:rFonts w:eastAsia="Calibri" w:cstheme="minorHAnsi"/>
          <w:color w:val="394A58"/>
          <w:sz w:val="20"/>
          <w:lang w:val="uk-UA"/>
        </w:rPr>
      </w:pPr>
      <w:r w:rsidRPr="004E049F">
        <w:rPr>
          <w:rFonts w:ascii="Arial" w:eastAsia="Calibri" w:hAnsi="Arial" w:cs="Arial"/>
          <w:color w:val="394A58"/>
          <w:sz w:val="20"/>
          <w:lang w:val="uk-UA"/>
        </w:rPr>
        <w:lastRenderedPageBreak/>
        <w:t xml:space="preserve">На </w:t>
      </w:r>
      <w:r w:rsidRPr="004E049F">
        <w:rPr>
          <w:rFonts w:eastAsia="Calibri" w:cstheme="minorHAnsi"/>
          <w:color w:val="394A58"/>
          <w:sz w:val="20"/>
          <w:lang w:val="uk-UA"/>
        </w:rPr>
        <w:t>жаль, даних про ВВП промисловості в місті Києві в широкому доступі немає, а тому розрахувати цей показник неможливо. Досить близьким є такий показник як обсяг реалізації промислової продукції.</w:t>
      </w:r>
    </w:p>
    <w:p w14:paraId="524117B0" w14:textId="77777777" w:rsidR="001A716D" w:rsidRPr="004E049F" w:rsidRDefault="00F94084" w:rsidP="001A716D">
      <w:pPr>
        <w:spacing w:after="240" w:line="240" w:lineRule="auto"/>
        <w:jc w:val="both"/>
        <w:rPr>
          <w:rFonts w:eastAsia="Calibri" w:cstheme="minorHAnsi"/>
          <w:color w:val="394A58"/>
          <w:sz w:val="20"/>
          <w:lang w:val="uk-UA"/>
        </w:rPr>
      </w:pPr>
      <w:r w:rsidRPr="004E049F">
        <w:rPr>
          <w:noProof/>
          <w:lang w:val="ru-RU" w:eastAsia="ru-RU"/>
        </w:rPr>
        <w:drawing>
          <wp:anchor distT="0" distB="0" distL="114300" distR="114300" simplePos="0" relativeHeight="250688000" behindDoc="0" locked="0" layoutInCell="1" allowOverlap="1" wp14:anchorId="2C6287C9" wp14:editId="5925620A">
            <wp:simplePos x="0" y="0"/>
            <wp:positionH relativeFrom="column">
              <wp:posOffset>1674190</wp:posOffset>
            </wp:positionH>
            <wp:positionV relativeFrom="paragraph">
              <wp:posOffset>5715</wp:posOffset>
            </wp:positionV>
            <wp:extent cx="4156075" cy="1880235"/>
            <wp:effectExtent l="0" t="0" r="0" b="0"/>
            <wp:wrapSquare wrapText="bothSides"/>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45508" b="10300"/>
                    <a:stretch/>
                  </pic:blipFill>
                  <pic:spPr bwMode="auto">
                    <a:xfrm>
                      <a:off x="0" y="0"/>
                      <a:ext cx="4156075" cy="1880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716D" w:rsidRPr="004E049F">
        <w:rPr>
          <w:rFonts w:eastAsia="Calibri" w:cstheme="minorHAnsi"/>
          <w:color w:val="394A58"/>
          <w:sz w:val="20"/>
          <w:lang w:val="uk-UA"/>
        </w:rPr>
        <w:t>Споживання електроенергії промисловими підприємствами як показник, що дає змогу судити про обсяг реалізації, перебуває в «</w:t>
      </w:r>
      <w:r w:rsidR="001A716D" w:rsidRPr="004E049F">
        <w:rPr>
          <w:rFonts w:eastAsia="Calibri" w:cstheme="minorHAnsi"/>
          <w:b/>
          <w:color w:val="FFC000"/>
          <w:sz w:val="20"/>
          <w:lang w:val="uk-UA"/>
        </w:rPr>
        <w:t>ЖОВТІЙ</w:t>
      </w:r>
      <w:r w:rsidR="001A716D" w:rsidRPr="004E049F">
        <w:rPr>
          <w:rFonts w:eastAsia="Calibri" w:cstheme="minorHAnsi"/>
          <w:color w:val="394A58"/>
          <w:sz w:val="20"/>
          <w:lang w:val="uk-UA"/>
        </w:rPr>
        <w:t>» зоні  й за останні роки знизився. Це можна вважати позитивним явищем, що зумовлен</w:t>
      </w:r>
      <w:r w:rsidR="00545C7F" w:rsidRPr="004E049F">
        <w:rPr>
          <w:rFonts w:eastAsia="Calibri" w:cstheme="minorHAnsi"/>
          <w:color w:val="394A58"/>
          <w:sz w:val="20"/>
          <w:lang w:val="uk-UA"/>
        </w:rPr>
        <w:t>о</w:t>
      </w:r>
      <w:r w:rsidR="001A716D" w:rsidRPr="004E049F">
        <w:rPr>
          <w:rFonts w:eastAsia="Calibri" w:cstheme="minorHAnsi"/>
          <w:color w:val="394A58"/>
          <w:sz w:val="20"/>
          <w:lang w:val="uk-UA"/>
        </w:rPr>
        <w:t xml:space="preserve"> відсутністю в місті енергоємних промислових підприємств (металургійної, хімічної та нафтохімічної галузей), а також наявністю промислових підприємств, що виробляють продукцію з високою доданою вартістю (</w:t>
      </w:r>
      <w:r w:rsidR="00545C7F" w:rsidRPr="004E049F">
        <w:rPr>
          <w:rFonts w:eastAsia="Calibri" w:cstheme="minorHAnsi"/>
          <w:color w:val="394A58"/>
          <w:sz w:val="20"/>
          <w:lang w:val="uk-UA"/>
        </w:rPr>
        <w:t>напр.,</w:t>
      </w:r>
      <w:r w:rsidR="001A716D" w:rsidRPr="004E049F">
        <w:rPr>
          <w:rFonts w:eastAsia="Calibri" w:cstheme="minorHAnsi"/>
          <w:color w:val="394A58"/>
          <w:sz w:val="20"/>
          <w:lang w:val="uk-UA"/>
        </w:rPr>
        <w:t xml:space="preserve"> виробників фармацевтичної продукції).</w:t>
      </w:r>
      <w:r w:rsidR="00545C7F" w:rsidRPr="004E049F">
        <w:rPr>
          <w:sz w:val="20"/>
          <w:szCs w:val="20"/>
          <w:lang w:val="uk-UA"/>
        </w:rPr>
        <w:t xml:space="preserve"> </w:t>
      </w:r>
    </w:p>
    <w:p w14:paraId="26369DC5" w14:textId="77777777" w:rsidR="001A716D" w:rsidRPr="004E049F" w:rsidRDefault="001A716D" w:rsidP="001A716D">
      <w:pPr>
        <w:spacing w:after="240" w:line="240" w:lineRule="auto"/>
        <w:jc w:val="both"/>
        <w:rPr>
          <w:rFonts w:eastAsia="Calibri" w:cstheme="minorHAnsi"/>
          <w:color w:val="394A58"/>
          <w:sz w:val="20"/>
          <w:lang w:val="uk-UA"/>
        </w:rPr>
      </w:pPr>
      <w:r w:rsidRPr="004E049F">
        <w:rPr>
          <w:rFonts w:eastAsia="Calibri" w:cstheme="minorHAnsi"/>
          <w:color w:val="394A58"/>
          <w:sz w:val="20"/>
          <w:lang w:val="uk-UA"/>
        </w:rPr>
        <w:t>Показник споживання теплової енергії промисловістю перебуває в «</w:t>
      </w:r>
      <w:r w:rsidRPr="004E049F">
        <w:rPr>
          <w:rFonts w:eastAsia="Calibri" w:cstheme="minorHAnsi"/>
          <w:b/>
          <w:color w:val="FF0000"/>
          <w:sz w:val="20"/>
          <w:lang w:val="uk-UA"/>
        </w:rPr>
        <w:t>ЧЕРВОНІЙ</w:t>
      </w:r>
      <w:r w:rsidRPr="004E049F">
        <w:rPr>
          <w:rFonts w:eastAsia="Calibri" w:cstheme="minorHAnsi"/>
          <w:color w:val="394A58"/>
          <w:sz w:val="20"/>
          <w:lang w:val="uk-UA"/>
        </w:rPr>
        <w:t xml:space="preserve">» зоні. Настільки високе споживання теплової енергії можна пояснити наявністю в місті заводів з виробництва будівельних матеріалів з високим рівнем споживання теплової енергії та низькою доданою вартістю. </w:t>
      </w:r>
    </w:p>
    <w:p w14:paraId="184F5873" w14:textId="77777777" w:rsidR="001A716D" w:rsidRPr="004E049F" w:rsidRDefault="001A716D" w:rsidP="001A716D">
      <w:pPr>
        <w:spacing w:after="240" w:line="240" w:lineRule="auto"/>
        <w:jc w:val="both"/>
        <w:rPr>
          <w:rFonts w:eastAsia="Calibri" w:cstheme="minorHAnsi"/>
          <w:color w:val="394A58"/>
          <w:sz w:val="20"/>
          <w:lang w:val="uk-UA"/>
        </w:rPr>
      </w:pPr>
      <w:r w:rsidRPr="004E049F">
        <w:rPr>
          <w:rFonts w:eastAsia="Calibri" w:cstheme="minorHAnsi"/>
          <w:color w:val="394A58"/>
          <w:sz w:val="20"/>
          <w:lang w:val="uk-UA"/>
        </w:rPr>
        <w:t>Даних про частку споживання відновлюваної енергії промисловим сектором на місцевому рівні немає, але — на підставі частки відновлюваних джерел енергії в електроенергетичному балансі держави — цей показник, скоріше за все, потрапить у «</w:t>
      </w:r>
      <w:r w:rsidRPr="004E049F">
        <w:rPr>
          <w:rFonts w:eastAsia="Calibri" w:cstheme="minorHAnsi"/>
          <w:b/>
          <w:color w:val="FF0000"/>
          <w:sz w:val="20"/>
          <w:lang w:val="uk-UA"/>
        </w:rPr>
        <w:t>ЧЕРВОНУ</w:t>
      </w:r>
      <w:r w:rsidRPr="004E049F">
        <w:rPr>
          <w:rFonts w:eastAsia="Calibri" w:cstheme="minorHAnsi"/>
          <w:color w:val="394A58"/>
          <w:sz w:val="20"/>
          <w:lang w:val="uk-UA"/>
        </w:rPr>
        <w:t>» зону. Обсяг споживання енергії з відновлюваних джерел зріс з 0,02% у 2007 до 1,45% у 2018 році, але він має бути набагато вищим.</w:t>
      </w:r>
    </w:p>
    <w:p w14:paraId="3700EB00" w14:textId="77777777" w:rsidR="00BF4749" w:rsidRPr="004E049F" w:rsidRDefault="001A716D" w:rsidP="001B588A">
      <w:pPr>
        <w:jc w:val="both"/>
        <w:rPr>
          <w:rFonts w:asciiTheme="majorHAnsi" w:eastAsiaTheme="majorEastAsia" w:hAnsiTheme="majorHAnsi" w:cstheme="majorBidi"/>
          <w:color w:val="2F5496" w:themeColor="accent1" w:themeShade="BF"/>
          <w:sz w:val="26"/>
          <w:szCs w:val="26"/>
          <w:lang w:val="uk-UA"/>
        </w:rPr>
      </w:pPr>
      <w:r w:rsidRPr="004E049F">
        <w:rPr>
          <w:rFonts w:eastAsia="Calibri" w:cstheme="minorHAnsi"/>
          <w:color w:val="394A58"/>
          <w:sz w:val="20"/>
          <w:lang w:val="uk-UA"/>
        </w:rPr>
        <w:t>Усі побутові та промислові стоки потрапляють у каналізаційну систему м. Києва та подаються на очисні споруди Бортницької станції аерації ПРАТ АК «Київводоканал». На очисних спорудах побутові та промислові стоки проходять повний цикл біологічного очищення. Отже, цей показник можна віднести до «</w:t>
      </w:r>
      <w:r w:rsidRPr="004E049F">
        <w:rPr>
          <w:rFonts w:eastAsia="Calibri" w:cstheme="minorHAnsi"/>
          <w:b/>
          <w:color w:val="00B050"/>
          <w:sz w:val="20"/>
          <w:lang w:val="uk-UA"/>
        </w:rPr>
        <w:t>ЗЕЛЕНОЇ</w:t>
      </w:r>
      <w:r w:rsidRPr="004E049F">
        <w:rPr>
          <w:rFonts w:eastAsia="Calibri" w:cstheme="minorHAnsi"/>
          <w:color w:val="394A58"/>
          <w:sz w:val="20"/>
          <w:lang w:val="uk-UA"/>
        </w:rPr>
        <w:t>» зони</w:t>
      </w:r>
      <w:r w:rsidR="00565BF3" w:rsidRPr="004E049F">
        <w:rPr>
          <w:rFonts w:cstheme="minorHAnsi"/>
          <w:sz w:val="20"/>
          <w:szCs w:val="20"/>
          <w:lang w:val="uk-UA"/>
        </w:rPr>
        <w:t>.</w:t>
      </w:r>
    </w:p>
    <w:p w14:paraId="394433D2" w14:textId="77777777" w:rsidR="002B311D" w:rsidRPr="004E049F" w:rsidRDefault="00FA57A3" w:rsidP="00BC01EE">
      <w:pPr>
        <w:pStyle w:val="21"/>
        <w:numPr>
          <w:ilvl w:val="1"/>
          <w:numId w:val="1"/>
        </w:numPr>
        <w:rPr>
          <w:lang w:val="uk-UA"/>
        </w:rPr>
      </w:pPr>
      <w:bookmarkStart w:id="113" w:name="_Toc114670599"/>
      <w:r w:rsidRPr="004E049F">
        <w:rPr>
          <w:lang w:val="uk-UA"/>
        </w:rPr>
        <w:t>Енергетика</w:t>
      </w:r>
      <w:bookmarkEnd w:id="113"/>
    </w:p>
    <w:p w14:paraId="0884CA72" w14:textId="77777777" w:rsidR="002B311D" w:rsidRPr="004E049F" w:rsidRDefault="008815B4" w:rsidP="002B311D">
      <w:pPr>
        <w:rPr>
          <w:lang w:val="uk-UA"/>
        </w:rPr>
      </w:pPr>
      <w:r w:rsidRPr="004E049F">
        <w:rPr>
          <w:noProof/>
          <w:lang w:val="ru-RU" w:eastAsia="ru-RU"/>
        </w:rPr>
        <w:drawing>
          <wp:inline distT="0" distB="0" distL="0" distR="0" wp14:anchorId="2A088773" wp14:editId="0A2F06CF">
            <wp:extent cx="3815255" cy="1225077"/>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20229" cy="1226674"/>
                    </a:xfrm>
                    <a:prstGeom prst="rect">
                      <a:avLst/>
                    </a:prstGeom>
                    <a:noFill/>
                  </pic:spPr>
                </pic:pic>
              </a:graphicData>
            </a:graphic>
          </wp:inline>
        </w:drawing>
      </w:r>
    </w:p>
    <w:p w14:paraId="69573201" w14:textId="742D6DD5" w:rsidR="001A716D" w:rsidRPr="004E049F" w:rsidRDefault="005141A7" w:rsidP="001A716D">
      <w:pPr>
        <w:spacing w:after="240" w:line="240" w:lineRule="auto"/>
        <w:jc w:val="both"/>
        <w:rPr>
          <w:rFonts w:eastAsia="Calibri" w:cstheme="minorHAnsi"/>
          <w:color w:val="394A58"/>
          <w:sz w:val="20"/>
          <w:lang w:val="uk-UA"/>
        </w:rPr>
      </w:pPr>
      <w:r w:rsidRPr="004E049F">
        <w:rPr>
          <w:noProof/>
          <w:lang w:val="ru-RU" w:eastAsia="ru-RU"/>
        </w:rPr>
        <w:drawing>
          <wp:anchor distT="0" distB="0" distL="114300" distR="114300" simplePos="0" relativeHeight="250717696" behindDoc="0" locked="0" layoutInCell="1" allowOverlap="1" wp14:anchorId="6FB89426" wp14:editId="3E1A0C41">
            <wp:simplePos x="0" y="0"/>
            <wp:positionH relativeFrom="column">
              <wp:posOffset>1724025</wp:posOffset>
            </wp:positionH>
            <wp:positionV relativeFrom="paragraph">
              <wp:posOffset>375285</wp:posOffset>
            </wp:positionV>
            <wp:extent cx="4370070" cy="1962150"/>
            <wp:effectExtent l="0" t="0" r="0" b="0"/>
            <wp:wrapSquare wrapText="bothSides"/>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r="44472" b="8178"/>
                    <a:stretch/>
                  </pic:blipFill>
                  <pic:spPr bwMode="auto">
                    <a:xfrm>
                      <a:off x="0" y="0"/>
                      <a:ext cx="4370070" cy="1962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716D" w:rsidRPr="004E049F">
        <w:rPr>
          <w:rFonts w:eastAsia="Calibri" w:cstheme="minorHAnsi"/>
          <w:color w:val="394A58"/>
          <w:sz w:val="20"/>
          <w:lang w:val="uk-UA"/>
        </w:rPr>
        <w:t>Оскільки Київ — це столичне місто, в якому переважають багатоповерхові будинки, рівень підключення населення до мережі постачання електроенергії є високим. У зв'язку з цим за показником частки населення з офіційним підключенням до електромереж ситуацію віднесено до «</w:t>
      </w:r>
      <w:r w:rsidR="001A716D" w:rsidRPr="004E049F">
        <w:rPr>
          <w:rFonts w:eastAsia="Calibri" w:cstheme="minorHAnsi"/>
          <w:b/>
          <w:color w:val="00B050"/>
          <w:sz w:val="20"/>
          <w:lang w:val="uk-UA"/>
        </w:rPr>
        <w:t>ЗЕЛЕНОЇ</w:t>
      </w:r>
      <w:r w:rsidR="001A716D" w:rsidRPr="004E049F">
        <w:rPr>
          <w:rFonts w:eastAsia="Calibri" w:cstheme="minorHAnsi"/>
          <w:color w:val="394A58"/>
          <w:sz w:val="20"/>
          <w:lang w:val="uk-UA"/>
        </w:rPr>
        <w:t>» зони.</w:t>
      </w:r>
    </w:p>
    <w:p w14:paraId="51265237" w14:textId="3D25F4CF" w:rsidR="001A716D" w:rsidRPr="004E049F" w:rsidRDefault="001A716D" w:rsidP="001A716D">
      <w:pPr>
        <w:spacing w:after="240" w:line="240" w:lineRule="auto"/>
        <w:jc w:val="both"/>
        <w:rPr>
          <w:rFonts w:eastAsia="Calibri" w:cstheme="minorHAnsi"/>
          <w:color w:val="394A58"/>
          <w:sz w:val="20"/>
          <w:lang w:val="uk-UA"/>
        </w:rPr>
      </w:pPr>
      <w:r w:rsidRPr="004E049F">
        <w:rPr>
          <w:rFonts w:eastAsia="Calibri" w:cstheme="minorHAnsi"/>
          <w:color w:val="394A58"/>
          <w:sz w:val="20"/>
          <w:lang w:val="uk-UA"/>
        </w:rPr>
        <w:t>Кількість відключень споживачів від електроенергії також перебуває в «</w:t>
      </w:r>
      <w:r w:rsidRPr="004E049F">
        <w:rPr>
          <w:rFonts w:eastAsia="Calibri" w:cstheme="minorHAnsi"/>
          <w:b/>
          <w:color w:val="00B050"/>
          <w:sz w:val="20"/>
          <w:lang w:val="uk-UA"/>
        </w:rPr>
        <w:t>ЗЕЛЕНІЙ</w:t>
      </w:r>
      <w:r w:rsidRPr="004E049F">
        <w:rPr>
          <w:rFonts w:eastAsia="Calibri" w:cstheme="minorHAnsi"/>
          <w:color w:val="394A58"/>
          <w:sz w:val="20"/>
          <w:lang w:val="uk-UA"/>
        </w:rPr>
        <w:t xml:space="preserve">» зоні. Це зумовлене тим, що запобіганню аваріям сприяє </w:t>
      </w:r>
      <w:r w:rsidRPr="004E049F">
        <w:rPr>
          <w:rFonts w:eastAsia="Calibri" w:cstheme="minorHAnsi"/>
          <w:color w:val="394A58"/>
          <w:sz w:val="20"/>
          <w:lang w:val="uk-UA"/>
        </w:rPr>
        <w:lastRenderedPageBreak/>
        <w:t>реконструкція підстанцій та дедалі поширеніше використання кабельних ліній. Водночас, має місце проблема перевантаження старих підстанцій та низької пропускної спроможності енергомереж.</w:t>
      </w:r>
    </w:p>
    <w:p w14:paraId="462CD981" w14:textId="77777777" w:rsidR="001A716D" w:rsidRPr="004E049F" w:rsidRDefault="001A716D" w:rsidP="001A716D">
      <w:pPr>
        <w:spacing w:after="240" w:line="240" w:lineRule="auto"/>
        <w:jc w:val="both"/>
        <w:rPr>
          <w:rFonts w:eastAsia="Calibri" w:cstheme="minorHAnsi"/>
          <w:color w:val="394A58"/>
          <w:sz w:val="20"/>
          <w:lang w:val="uk-UA"/>
        </w:rPr>
      </w:pPr>
      <w:r w:rsidRPr="004E049F">
        <w:rPr>
          <w:rFonts w:eastAsia="Calibri" w:cstheme="minorHAnsi"/>
          <w:color w:val="394A58"/>
          <w:sz w:val="20"/>
          <w:lang w:val="uk-UA"/>
        </w:rPr>
        <w:t>Частка багатоповерхових будинків, приєднаних до мереж централізованого теплопостачання, перевищує нині 85%. Поза тим, слід відзначити, що сучасні багатоповерхові будівлі оснащуються власними газовими бойлерними, а їхні мешканці також мають постійний доступ до теплової енергії. У нашому випадку індикатор потрапляє до «</w:t>
      </w:r>
      <w:r w:rsidRPr="004E049F">
        <w:rPr>
          <w:rFonts w:eastAsia="Calibri" w:cstheme="minorHAnsi"/>
          <w:b/>
          <w:color w:val="00B050"/>
          <w:sz w:val="20"/>
          <w:lang w:val="uk-UA"/>
        </w:rPr>
        <w:t>ЗЕЛЕНОЇ</w:t>
      </w:r>
      <w:r w:rsidRPr="004E049F">
        <w:rPr>
          <w:rFonts w:eastAsia="Calibri" w:cstheme="minorHAnsi"/>
          <w:color w:val="394A58"/>
          <w:sz w:val="20"/>
          <w:lang w:val="uk-UA"/>
        </w:rPr>
        <w:t>» зони.</w:t>
      </w:r>
    </w:p>
    <w:p w14:paraId="41A0F551" w14:textId="77777777" w:rsidR="001A716D" w:rsidRPr="004E049F" w:rsidRDefault="001A716D" w:rsidP="001A716D">
      <w:pPr>
        <w:spacing w:after="240" w:line="240" w:lineRule="auto"/>
        <w:jc w:val="both"/>
        <w:rPr>
          <w:rFonts w:eastAsia="Calibri" w:cstheme="minorHAnsi"/>
          <w:color w:val="394A58"/>
          <w:sz w:val="20"/>
          <w:lang w:val="uk-UA"/>
        </w:rPr>
      </w:pPr>
      <w:r w:rsidRPr="004E049F">
        <w:rPr>
          <w:rFonts w:eastAsia="Calibri" w:cstheme="minorHAnsi"/>
          <w:color w:val="394A58"/>
          <w:sz w:val="20"/>
          <w:lang w:val="uk-UA"/>
        </w:rPr>
        <w:t>Моніторинг частки джерел відновлюваної енергії в енергетичному балансі міста не здійснюється. Водночас, має місце позитивна тенденція до зростання частки відновлюваних джерел у електроенергетичному балансі країни, що впливає також і на її споживання містом. Цей показник можна віднести до «</w:t>
      </w:r>
      <w:r w:rsidRPr="004E049F">
        <w:rPr>
          <w:rFonts w:eastAsia="Calibri" w:cstheme="minorHAnsi"/>
          <w:b/>
          <w:color w:val="FF0000"/>
          <w:sz w:val="20"/>
          <w:lang w:val="uk-UA"/>
        </w:rPr>
        <w:t>ЧЕРВОНОЇ</w:t>
      </w:r>
      <w:r w:rsidRPr="004E049F">
        <w:rPr>
          <w:rFonts w:eastAsia="Calibri" w:cstheme="minorHAnsi"/>
          <w:color w:val="394A58"/>
          <w:sz w:val="20"/>
          <w:lang w:val="uk-UA"/>
        </w:rPr>
        <w:t>» зони з тенденцією до поліпшення ситуації.</w:t>
      </w:r>
    </w:p>
    <w:p w14:paraId="56EFFAE4" w14:textId="77777777" w:rsidR="00BF4749" w:rsidRPr="004E049F" w:rsidRDefault="001A716D" w:rsidP="001B588A">
      <w:pPr>
        <w:jc w:val="both"/>
        <w:rPr>
          <w:rFonts w:asciiTheme="majorHAnsi" w:eastAsiaTheme="majorEastAsia" w:hAnsiTheme="majorHAnsi" w:cstheme="majorBidi"/>
          <w:color w:val="2F5496" w:themeColor="accent1" w:themeShade="BF"/>
          <w:sz w:val="26"/>
          <w:szCs w:val="26"/>
          <w:lang w:val="uk-UA"/>
        </w:rPr>
      </w:pPr>
      <w:r w:rsidRPr="004E049F">
        <w:rPr>
          <w:rFonts w:eastAsia="Calibri" w:cstheme="minorHAnsi"/>
          <w:color w:val="394A58"/>
          <w:sz w:val="20"/>
          <w:lang w:val="uk-UA"/>
        </w:rPr>
        <w:t>Моніторинг цих даних не здійснюється. За даними SAIFI (середній індекс частоти переривань енергопостачання), кількість збоїв енергопостачання протягом останніх років невпинно зменшувалась. Як уже було згадано, така ситуація зумовлена тим, що запобіганню аваріям сприяє реконструкція підстанцій та дедалі поширеніше використання кабельних ліній. Водночас, має місце проблема перевантаження старих підстанцій та низької пропускної спроможності енергомереж. У зв'язку зі зміною клімату попит на електроенергію може зрости, ставши додатковим тягарем для інфраструктури. Наразі невідомо, чи враховується чинник зміни клімату під час розроблення програм заміщення інфраструктури. Через це ситуацію віднесено до «</w:t>
      </w:r>
      <w:r w:rsidRPr="004E049F">
        <w:rPr>
          <w:rFonts w:eastAsia="Calibri" w:cstheme="minorHAnsi"/>
          <w:b/>
          <w:color w:val="FFC000"/>
          <w:sz w:val="20"/>
          <w:lang w:val="uk-UA"/>
        </w:rPr>
        <w:t>ЖОВТОЇ</w:t>
      </w:r>
      <w:r w:rsidRPr="004E049F">
        <w:rPr>
          <w:rFonts w:eastAsia="Calibri" w:cstheme="minorHAnsi"/>
          <w:color w:val="394A58"/>
          <w:sz w:val="20"/>
          <w:lang w:val="uk-UA"/>
        </w:rPr>
        <w:t>» зони</w:t>
      </w:r>
      <w:r w:rsidR="00D22638" w:rsidRPr="004E049F">
        <w:rPr>
          <w:rFonts w:eastAsia="Calibri" w:cstheme="minorHAnsi"/>
          <w:color w:val="394A58"/>
          <w:sz w:val="20"/>
          <w:lang w:val="uk-UA"/>
        </w:rPr>
        <w:t>.</w:t>
      </w:r>
    </w:p>
    <w:p w14:paraId="4F78EE32" w14:textId="77777777" w:rsidR="002B311D" w:rsidRPr="004E049F" w:rsidRDefault="00FA57A3" w:rsidP="001B588A">
      <w:pPr>
        <w:pStyle w:val="21"/>
        <w:numPr>
          <w:ilvl w:val="1"/>
          <w:numId w:val="1"/>
        </w:numPr>
        <w:rPr>
          <w:b w:val="0"/>
          <w:lang w:val="uk-UA"/>
        </w:rPr>
      </w:pPr>
      <w:bookmarkStart w:id="114" w:name="_Toc114670600"/>
      <w:r w:rsidRPr="004E049F">
        <w:rPr>
          <w:lang w:val="uk-UA"/>
        </w:rPr>
        <w:t xml:space="preserve">Водопостачання та </w:t>
      </w:r>
      <w:r w:rsidR="00D12167" w:rsidRPr="004E049F">
        <w:rPr>
          <w:lang w:val="uk-UA"/>
        </w:rPr>
        <w:t>водовідведення</w:t>
      </w:r>
      <w:bookmarkEnd w:id="114"/>
    </w:p>
    <w:p w14:paraId="6D56C72F" w14:textId="77777777" w:rsidR="001A0D19" w:rsidRPr="004E049F" w:rsidRDefault="008815B4" w:rsidP="00BF4749">
      <w:pPr>
        <w:rPr>
          <w:sz w:val="20"/>
          <w:szCs w:val="20"/>
          <w:lang w:val="uk-UA"/>
        </w:rPr>
      </w:pPr>
      <w:r w:rsidRPr="004E049F">
        <w:rPr>
          <w:noProof/>
          <w:sz w:val="20"/>
          <w:szCs w:val="20"/>
          <w:lang w:val="ru-RU" w:eastAsia="ru-RU"/>
        </w:rPr>
        <w:drawing>
          <wp:inline distT="0" distB="0" distL="0" distR="0" wp14:anchorId="1D913DCA" wp14:editId="25AFC3AC">
            <wp:extent cx="4590415" cy="1438910"/>
            <wp:effectExtent l="0" t="0" r="0" b="889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90415" cy="1438910"/>
                    </a:xfrm>
                    <a:prstGeom prst="rect">
                      <a:avLst/>
                    </a:prstGeom>
                    <a:noFill/>
                  </pic:spPr>
                </pic:pic>
              </a:graphicData>
            </a:graphic>
          </wp:inline>
        </w:drawing>
      </w:r>
    </w:p>
    <w:p w14:paraId="352439CE" w14:textId="67A5CDB0" w:rsidR="001A716D" w:rsidRPr="004E049F" w:rsidRDefault="001A716D" w:rsidP="001A716D">
      <w:pPr>
        <w:spacing w:after="240" w:line="240" w:lineRule="auto"/>
        <w:jc w:val="both"/>
        <w:rPr>
          <w:rFonts w:eastAsia="Calibri" w:cstheme="minorHAnsi"/>
          <w:color w:val="394A58"/>
          <w:sz w:val="20"/>
          <w:lang w:val="uk-UA"/>
        </w:rPr>
      </w:pPr>
      <w:r w:rsidRPr="00171168">
        <w:rPr>
          <w:rFonts w:eastAsia="Calibri" w:cstheme="minorHAnsi"/>
          <w:color w:val="394A58"/>
          <w:sz w:val="20"/>
          <w:lang w:val="uk-UA"/>
        </w:rPr>
        <w:t>Споживання води після невпинного зниження з 285 л/добу на душу населення у 2007 році сягає на сьогодні 95 л/добу на душу населення. Завдяки цьому показник віднесено до</w:t>
      </w:r>
      <w:r w:rsidRPr="00171168">
        <w:rPr>
          <w:rFonts w:eastAsia="Calibri" w:cstheme="minorHAnsi"/>
          <w:sz w:val="20"/>
          <w:lang w:val="uk-UA"/>
        </w:rPr>
        <w:t xml:space="preserve"> </w:t>
      </w:r>
      <w:r w:rsidRPr="004E049F">
        <w:rPr>
          <w:rFonts w:eastAsia="Calibri" w:cstheme="minorHAnsi"/>
          <w:color w:val="394A58"/>
          <w:sz w:val="20"/>
          <w:lang w:val="uk-UA"/>
        </w:rPr>
        <w:t>«</w:t>
      </w:r>
      <w:r w:rsidRPr="004E049F">
        <w:rPr>
          <w:rFonts w:eastAsia="Calibri" w:cstheme="minorHAnsi"/>
          <w:b/>
          <w:color w:val="FFC000"/>
          <w:sz w:val="20"/>
          <w:lang w:val="uk-UA"/>
        </w:rPr>
        <w:t>ЖОВТОЇ</w:t>
      </w:r>
      <w:r w:rsidRPr="004E049F">
        <w:rPr>
          <w:rFonts w:eastAsia="Calibri" w:cstheme="minorHAnsi"/>
          <w:color w:val="394A58"/>
          <w:sz w:val="20"/>
          <w:lang w:val="uk-UA"/>
        </w:rPr>
        <w:t xml:space="preserve">» зони. Кількість житлових будівель, оснащених вузлами обліку води, зросла за 2019 рік з 85,3% </w:t>
      </w:r>
      <w:r w:rsidRPr="00171168">
        <w:rPr>
          <w:rFonts w:eastAsia="Calibri" w:cstheme="minorHAnsi"/>
          <w:color w:val="394A58"/>
          <w:sz w:val="20"/>
          <w:lang w:val="uk-UA"/>
        </w:rPr>
        <w:t>до 8</w:t>
      </w:r>
      <w:r w:rsidR="003112B6" w:rsidRPr="00171168">
        <w:rPr>
          <w:rFonts w:eastAsia="Calibri" w:cstheme="minorHAnsi"/>
          <w:color w:val="394A58"/>
          <w:sz w:val="20"/>
          <w:lang w:val="uk-UA"/>
        </w:rPr>
        <w:t>6</w:t>
      </w:r>
      <w:r w:rsidRPr="00171168">
        <w:rPr>
          <w:rFonts w:eastAsia="Calibri" w:cstheme="minorHAnsi"/>
          <w:color w:val="394A58"/>
          <w:sz w:val="20"/>
          <w:lang w:val="uk-UA"/>
        </w:rPr>
        <w:t>,</w:t>
      </w:r>
      <w:r w:rsidR="003112B6" w:rsidRPr="00171168">
        <w:rPr>
          <w:rFonts w:eastAsia="Calibri" w:cstheme="minorHAnsi"/>
          <w:color w:val="394A58"/>
          <w:sz w:val="20"/>
          <w:lang w:val="uk-UA"/>
        </w:rPr>
        <w:t>0</w:t>
      </w:r>
      <w:r w:rsidRPr="00171168">
        <w:rPr>
          <w:rFonts w:eastAsia="Calibri" w:cstheme="minorHAnsi"/>
          <w:color w:val="394A58"/>
          <w:sz w:val="20"/>
          <w:lang w:val="uk-UA"/>
        </w:rPr>
        <w:t>%, а квартир — з 84,6% до 8</w:t>
      </w:r>
      <w:r w:rsidR="003112B6" w:rsidRPr="00171168">
        <w:rPr>
          <w:rFonts w:eastAsia="Calibri" w:cstheme="minorHAnsi"/>
          <w:color w:val="394A58"/>
          <w:sz w:val="20"/>
          <w:lang w:val="uk-UA"/>
        </w:rPr>
        <w:t>7</w:t>
      </w:r>
      <w:r w:rsidRPr="00171168">
        <w:rPr>
          <w:rFonts w:eastAsia="Calibri" w:cstheme="minorHAnsi"/>
          <w:color w:val="394A58"/>
          <w:sz w:val="20"/>
          <w:lang w:val="uk-UA"/>
        </w:rPr>
        <w:t>,</w:t>
      </w:r>
      <w:r w:rsidR="003112B6" w:rsidRPr="00171168">
        <w:rPr>
          <w:rFonts w:eastAsia="Calibri" w:cstheme="minorHAnsi"/>
          <w:color w:val="394A58"/>
          <w:sz w:val="20"/>
          <w:lang w:val="uk-UA"/>
        </w:rPr>
        <w:t>0</w:t>
      </w:r>
      <w:r w:rsidRPr="00171168">
        <w:rPr>
          <w:rFonts w:eastAsia="Calibri" w:cstheme="minorHAnsi"/>
          <w:color w:val="394A58"/>
          <w:sz w:val="20"/>
          <w:lang w:val="uk-UA"/>
        </w:rPr>
        <w:t>%. Усі домогосподарства та підприємства приєднані до мереж водо</w:t>
      </w:r>
      <w:r w:rsidRPr="004E049F">
        <w:rPr>
          <w:rFonts w:eastAsia="Calibri" w:cstheme="minorHAnsi"/>
          <w:color w:val="394A58"/>
          <w:sz w:val="20"/>
          <w:lang w:val="uk-UA"/>
        </w:rPr>
        <w:t xml:space="preserve">постачання та </w:t>
      </w:r>
      <w:r w:rsidR="00F04399">
        <w:rPr>
          <w:rFonts w:eastAsia="Calibri" w:cstheme="minorHAnsi"/>
          <w:color w:val="394A58"/>
          <w:sz w:val="20"/>
          <w:lang w:val="uk-UA"/>
        </w:rPr>
        <w:t xml:space="preserve">(або) </w:t>
      </w:r>
      <w:r w:rsidRPr="004E049F">
        <w:rPr>
          <w:rFonts w:eastAsia="Calibri" w:cstheme="minorHAnsi"/>
          <w:color w:val="394A58"/>
          <w:sz w:val="20"/>
          <w:lang w:val="uk-UA"/>
        </w:rPr>
        <w:t>водовідведення, які забезпечують обслуговування міста в цілодобовому режимі, що відповідає рівню «</w:t>
      </w:r>
      <w:r w:rsidRPr="004E049F">
        <w:rPr>
          <w:rFonts w:eastAsia="Calibri" w:cstheme="minorHAnsi"/>
          <w:b/>
          <w:color w:val="00B050"/>
          <w:sz w:val="20"/>
          <w:lang w:val="uk-UA"/>
        </w:rPr>
        <w:t>ЗЕЛЕНОЇ</w:t>
      </w:r>
      <w:r w:rsidRPr="004E049F">
        <w:rPr>
          <w:rFonts w:eastAsia="Calibri" w:cstheme="minorHAnsi"/>
          <w:color w:val="394A58"/>
          <w:sz w:val="20"/>
          <w:lang w:val="uk-UA"/>
        </w:rPr>
        <w:t>» зони.</w:t>
      </w:r>
    </w:p>
    <w:p w14:paraId="49CA64AF" w14:textId="4A43C635" w:rsidR="001A716D" w:rsidRPr="004E049F" w:rsidRDefault="00F94084" w:rsidP="00175032">
      <w:pPr>
        <w:spacing w:after="240" w:line="240" w:lineRule="auto"/>
        <w:rPr>
          <w:rFonts w:eastAsia="Calibri" w:cstheme="minorHAnsi"/>
          <w:color w:val="394A58"/>
          <w:sz w:val="20"/>
          <w:lang w:val="uk-UA"/>
        </w:rPr>
      </w:pPr>
      <w:r w:rsidRPr="00DA3EA4">
        <w:rPr>
          <w:rFonts w:eastAsia="Calibri" w:cstheme="minorHAnsi"/>
          <w:noProof/>
          <w:color w:val="394A58"/>
          <w:sz w:val="20"/>
          <w:lang w:val="ru-RU" w:eastAsia="ru-RU"/>
        </w:rPr>
        <w:drawing>
          <wp:anchor distT="0" distB="0" distL="114300" distR="114300" simplePos="0" relativeHeight="250747392" behindDoc="0" locked="0" layoutInCell="1" allowOverlap="1" wp14:anchorId="4E6F694F" wp14:editId="62F25946">
            <wp:simplePos x="0" y="0"/>
            <wp:positionH relativeFrom="column">
              <wp:posOffset>1757548</wp:posOffset>
            </wp:positionH>
            <wp:positionV relativeFrom="paragraph">
              <wp:posOffset>2540</wp:posOffset>
            </wp:positionV>
            <wp:extent cx="4053205" cy="1709420"/>
            <wp:effectExtent l="0" t="0" r="4445" b="0"/>
            <wp:wrapSquare wrapText="bothSides"/>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46959" b="11220"/>
                    <a:stretch/>
                  </pic:blipFill>
                  <pic:spPr bwMode="auto">
                    <a:xfrm>
                      <a:off x="0" y="0"/>
                      <a:ext cx="4053205" cy="17094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716D" w:rsidRPr="004E049F">
        <w:rPr>
          <w:rFonts w:eastAsia="Calibri" w:cstheme="minorHAnsi"/>
          <w:color w:val="394A58"/>
          <w:sz w:val="20"/>
          <w:lang w:val="uk-UA"/>
        </w:rPr>
        <w:t xml:space="preserve">Рівень втрат </w:t>
      </w:r>
      <w:r w:rsidR="00175032" w:rsidRPr="00171168">
        <w:rPr>
          <w:rFonts w:eastAsia="Calibri" w:cstheme="minorHAnsi"/>
          <w:color w:val="394A58"/>
          <w:sz w:val="20"/>
          <w:lang w:val="uk-UA"/>
        </w:rPr>
        <w:t>питної води з</w:t>
      </w:r>
      <w:r w:rsidR="001A716D" w:rsidRPr="00175032">
        <w:rPr>
          <w:rFonts w:eastAsia="Calibri" w:cstheme="minorHAnsi"/>
          <w:color w:val="FF0000"/>
          <w:sz w:val="20"/>
          <w:lang w:val="uk-UA"/>
        </w:rPr>
        <w:t xml:space="preserve"> </w:t>
      </w:r>
      <w:r w:rsidR="001A716D" w:rsidRPr="004E049F">
        <w:rPr>
          <w:rFonts w:eastAsia="Calibri" w:cstheme="minorHAnsi"/>
          <w:color w:val="394A58"/>
          <w:sz w:val="20"/>
          <w:lang w:val="uk-UA"/>
        </w:rPr>
        <w:t>мережі перебуває буквально на межі «</w:t>
      </w:r>
      <w:r w:rsidR="001A716D" w:rsidRPr="004E049F">
        <w:rPr>
          <w:rFonts w:eastAsia="Calibri" w:cstheme="minorHAnsi"/>
          <w:b/>
          <w:color w:val="00B050"/>
          <w:sz w:val="20"/>
          <w:lang w:val="uk-UA"/>
        </w:rPr>
        <w:t>ЗЕЛЕНОЇ</w:t>
      </w:r>
      <w:r w:rsidR="001A716D" w:rsidRPr="004E049F">
        <w:rPr>
          <w:rFonts w:eastAsia="Calibri" w:cstheme="minorHAnsi"/>
          <w:color w:val="394A58"/>
          <w:sz w:val="20"/>
          <w:lang w:val="uk-UA"/>
        </w:rPr>
        <w:t xml:space="preserve">» зони </w:t>
      </w:r>
      <w:r w:rsidR="00175032">
        <w:rPr>
          <w:rFonts w:eastAsia="Calibri" w:cstheme="minorHAnsi"/>
          <w:color w:val="394A58"/>
          <w:sz w:val="20"/>
          <w:lang w:val="uk-UA"/>
        </w:rPr>
        <w:t xml:space="preserve">– </w:t>
      </w:r>
      <w:r w:rsidR="00175032" w:rsidRPr="00171168">
        <w:rPr>
          <w:rFonts w:eastAsia="Calibri" w:cstheme="minorHAnsi"/>
          <w:color w:val="394A58"/>
          <w:sz w:val="20"/>
          <w:lang w:val="uk-UA"/>
        </w:rPr>
        <w:t>коливається у меж</w:t>
      </w:r>
      <w:r w:rsidR="00FF41CB">
        <w:rPr>
          <w:rFonts w:eastAsia="Calibri" w:cstheme="minorHAnsi"/>
          <w:color w:val="394A58"/>
          <w:sz w:val="20"/>
          <w:lang w:val="uk-UA"/>
        </w:rPr>
        <w:t>а</w:t>
      </w:r>
      <w:r w:rsidR="00175032" w:rsidRPr="00171168">
        <w:rPr>
          <w:rFonts w:eastAsia="Calibri" w:cstheme="minorHAnsi"/>
          <w:color w:val="394A58"/>
          <w:sz w:val="20"/>
          <w:lang w:val="uk-UA"/>
        </w:rPr>
        <w:t xml:space="preserve">х </w:t>
      </w:r>
      <w:r w:rsidR="003112B6" w:rsidRPr="00171168">
        <w:rPr>
          <w:rFonts w:eastAsia="Calibri" w:cstheme="minorHAnsi"/>
          <w:color w:val="394A58"/>
          <w:sz w:val="20"/>
          <w:lang w:val="uk-UA"/>
        </w:rPr>
        <w:t>21-23</w:t>
      </w:r>
      <w:r w:rsidR="001A716D" w:rsidRPr="00171168">
        <w:rPr>
          <w:rFonts w:eastAsia="Calibri" w:cstheme="minorHAnsi"/>
          <w:color w:val="394A58"/>
          <w:sz w:val="20"/>
          <w:lang w:val="uk-UA"/>
        </w:rPr>
        <w:t>%</w:t>
      </w:r>
      <w:r w:rsidR="00175032" w:rsidRPr="00171168">
        <w:rPr>
          <w:rFonts w:eastAsia="Calibri" w:cstheme="minorHAnsi"/>
          <w:color w:val="394A58"/>
          <w:sz w:val="20"/>
          <w:lang w:val="uk-UA"/>
        </w:rPr>
        <w:t xml:space="preserve">  від води, піднятої з усіх джерел питного водопостачання</w:t>
      </w:r>
      <w:r w:rsidR="00175032" w:rsidRPr="00175032">
        <w:rPr>
          <w:rFonts w:eastAsia="Calibri" w:cstheme="minorHAnsi"/>
          <w:color w:val="394A58"/>
          <w:sz w:val="20"/>
          <w:lang w:val="uk-UA"/>
        </w:rPr>
        <w:t xml:space="preserve">, - </w:t>
      </w:r>
      <w:r w:rsidR="001A716D" w:rsidRPr="004E049F">
        <w:rPr>
          <w:rFonts w:eastAsia="Calibri" w:cstheme="minorHAnsi"/>
          <w:color w:val="394A58"/>
          <w:sz w:val="20"/>
          <w:lang w:val="uk-UA"/>
        </w:rPr>
        <w:t xml:space="preserve"> зрісши з низького рівня в 11% станом на 2010 рік. Стан інфраструктури водопостачання є серйозним приводом для занепокоєння.</w:t>
      </w:r>
      <w:r w:rsidR="00136530" w:rsidRPr="00DA3EA4">
        <w:rPr>
          <w:rFonts w:eastAsia="Calibri" w:cstheme="minorHAnsi"/>
          <w:color w:val="394A58"/>
          <w:sz w:val="20"/>
          <w:lang w:val="uk-UA"/>
        </w:rPr>
        <w:t xml:space="preserve"> </w:t>
      </w:r>
    </w:p>
    <w:p w14:paraId="74856709" w14:textId="10B04382" w:rsidR="001A716D" w:rsidRPr="004E049F" w:rsidRDefault="001A716D" w:rsidP="001A716D">
      <w:pPr>
        <w:spacing w:after="240" w:line="240" w:lineRule="auto"/>
        <w:jc w:val="both"/>
        <w:rPr>
          <w:rFonts w:eastAsia="Calibri" w:cstheme="minorHAnsi"/>
          <w:color w:val="394A58"/>
          <w:sz w:val="20"/>
          <w:lang w:val="uk-UA"/>
        </w:rPr>
      </w:pPr>
      <w:r w:rsidRPr="004E049F">
        <w:rPr>
          <w:rFonts w:eastAsia="Calibri" w:cstheme="minorHAnsi"/>
          <w:color w:val="394A58"/>
          <w:sz w:val="20"/>
          <w:lang w:val="uk-UA"/>
        </w:rPr>
        <w:t xml:space="preserve">За даними Національної доповіді про якість питної води та стан питного водопостачання в Україні (2019 рік) загальна протяжність мереж водопостачання у 2019 році становила 4 299 км, з яких 1 967 км або 45,8% перебувало в незадовільному стані, й лише 7,4 км або 0,4% було замінено. Інтенсивність </w:t>
      </w:r>
      <w:r w:rsidRPr="004E049F">
        <w:rPr>
          <w:rFonts w:eastAsia="Calibri" w:cstheme="minorHAnsi"/>
          <w:color w:val="394A58"/>
          <w:sz w:val="20"/>
          <w:lang w:val="uk-UA"/>
        </w:rPr>
        <w:lastRenderedPageBreak/>
        <w:t>несправностей мережі зменшилас</w:t>
      </w:r>
      <w:r w:rsidR="00D22638" w:rsidRPr="004E049F">
        <w:rPr>
          <w:rFonts w:eastAsia="Calibri" w:cstheme="minorHAnsi"/>
          <w:color w:val="394A58"/>
          <w:sz w:val="20"/>
          <w:lang w:val="uk-UA"/>
        </w:rPr>
        <w:t>ь</w:t>
      </w:r>
      <w:r w:rsidRPr="004E049F">
        <w:rPr>
          <w:rFonts w:eastAsia="Calibri" w:cstheme="minorHAnsi"/>
          <w:color w:val="394A58"/>
          <w:sz w:val="20"/>
          <w:lang w:val="uk-UA"/>
        </w:rPr>
        <w:t xml:space="preserve"> з 0,57 до 0,44 збоїв на 1 км мережі. Згідно з базою даних показників ситуація відповідає «</w:t>
      </w:r>
      <w:r w:rsidRPr="004E049F">
        <w:rPr>
          <w:rFonts w:eastAsia="Calibri" w:cstheme="minorHAnsi"/>
          <w:b/>
          <w:color w:val="00B050"/>
          <w:sz w:val="20"/>
          <w:lang w:val="uk-UA"/>
        </w:rPr>
        <w:t>ЗЕЛЕНІЙ</w:t>
      </w:r>
      <w:r w:rsidRPr="004E049F">
        <w:rPr>
          <w:rFonts w:eastAsia="Calibri" w:cstheme="minorHAnsi"/>
          <w:color w:val="394A58"/>
          <w:sz w:val="20"/>
          <w:lang w:val="uk-UA"/>
        </w:rPr>
        <w:t xml:space="preserve">» зоні, але цю сферу слід розглядати як таку, що потребує значної уваги з огляду на поточний стан наявної інфраструктури. </w:t>
      </w:r>
      <w:r w:rsidR="004D1AC0" w:rsidRPr="004E049F">
        <w:rPr>
          <w:rFonts w:eastAsia="Calibri" w:cstheme="minorHAnsi"/>
          <w:color w:val="394A58"/>
          <w:sz w:val="20"/>
          <w:lang w:val="uk-UA"/>
        </w:rPr>
        <w:t xml:space="preserve">Водночас, попри зменшення інтенсивності несправностей, довжина мереж і кількість насосного обладнання, що потребують заміни, залишаються високими. Майже </w:t>
      </w:r>
      <w:r w:rsidR="00175032" w:rsidRPr="00171168">
        <w:rPr>
          <w:rFonts w:eastAsia="Calibri" w:cstheme="minorHAnsi"/>
          <w:color w:val="394A58"/>
          <w:sz w:val="20"/>
          <w:lang w:val="uk-UA"/>
        </w:rPr>
        <w:t>80% насосного обладнання водопровідного господарства потребує заміни, у 2020 році було замінено лише 60 одиниць</w:t>
      </w:r>
      <w:r w:rsidR="00175032" w:rsidRPr="00175032">
        <w:rPr>
          <w:rFonts w:eastAsia="Calibri" w:cstheme="minorHAnsi"/>
          <w:color w:val="394A58"/>
          <w:sz w:val="20"/>
          <w:lang w:val="uk-UA"/>
        </w:rPr>
        <w:t>.</w:t>
      </w:r>
      <w:r w:rsidR="004D1AC0">
        <w:rPr>
          <w:rFonts w:eastAsia="Calibri" w:cstheme="minorHAnsi"/>
          <w:color w:val="394A58"/>
          <w:sz w:val="20"/>
          <w:lang w:val="uk-UA"/>
        </w:rPr>
        <w:t xml:space="preserve"> </w:t>
      </w:r>
      <w:r w:rsidRPr="004E049F">
        <w:rPr>
          <w:rFonts w:eastAsia="Calibri" w:cstheme="minorHAnsi"/>
          <w:color w:val="394A58"/>
          <w:sz w:val="20"/>
          <w:lang w:val="uk-UA"/>
        </w:rPr>
        <w:t xml:space="preserve">У зв'язку з цим показник </w:t>
      </w:r>
      <w:r w:rsidR="00136530" w:rsidRPr="004E049F">
        <w:rPr>
          <w:rFonts w:eastAsia="Calibri" w:cstheme="minorHAnsi"/>
          <w:color w:val="394A58"/>
          <w:sz w:val="20"/>
          <w:lang w:val="uk-UA"/>
        </w:rPr>
        <w:t xml:space="preserve">віднесено до </w:t>
      </w:r>
      <w:r w:rsidRPr="004E049F">
        <w:rPr>
          <w:rFonts w:eastAsia="Calibri" w:cstheme="minorHAnsi"/>
          <w:color w:val="394A58"/>
          <w:sz w:val="20"/>
          <w:lang w:val="uk-UA"/>
        </w:rPr>
        <w:t>«</w:t>
      </w:r>
      <w:r w:rsidRPr="004E049F">
        <w:rPr>
          <w:rFonts w:eastAsia="Calibri" w:cstheme="minorHAnsi"/>
          <w:b/>
          <w:color w:val="FFC000"/>
          <w:sz w:val="20"/>
          <w:lang w:val="uk-UA"/>
        </w:rPr>
        <w:t>ЖОВТО</w:t>
      </w:r>
      <w:r w:rsidR="00136530" w:rsidRPr="004E049F">
        <w:rPr>
          <w:rFonts w:eastAsia="Calibri" w:cstheme="minorHAnsi"/>
          <w:b/>
          <w:color w:val="FFC000"/>
          <w:sz w:val="20"/>
          <w:lang w:val="uk-UA"/>
        </w:rPr>
        <w:t>Ї</w:t>
      </w:r>
      <w:r w:rsidRPr="004E049F">
        <w:rPr>
          <w:rFonts w:eastAsia="Calibri" w:cstheme="minorHAnsi"/>
          <w:color w:val="394A58"/>
          <w:sz w:val="20"/>
          <w:lang w:val="uk-UA"/>
        </w:rPr>
        <w:t>»</w:t>
      </w:r>
      <w:r w:rsidR="00136530" w:rsidRPr="004E049F">
        <w:rPr>
          <w:rFonts w:eastAsia="Calibri" w:cstheme="minorHAnsi"/>
          <w:color w:val="394A58"/>
          <w:sz w:val="20"/>
          <w:lang w:val="uk-UA"/>
        </w:rPr>
        <w:t xml:space="preserve"> зони</w:t>
      </w:r>
      <w:r w:rsidRPr="004E049F">
        <w:rPr>
          <w:rFonts w:eastAsia="Calibri" w:cstheme="minorHAnsi"/>
          <w:color w:val="394A58"/>
          <w:sz w:val="20"/>
          <w:lang w:val="uk-UA"/>
        </w:rPr>
        <w:t>.</w:t>
      </w:r>
    </w:p>
    <w:p w14:paraId="79765F86" w14:textId="5F195BA7" w:rsidR="001A716D" w:rsidRPr="004E049F" w:rsidRDefault="00223AB5" w:rsidP="001A716D">
      <w:pPr>
        <w:spacing w:after="240" w:line="240" w:lineRule="auto"/>
        <w:jc w:val="both"/>
        <w:rPr>
          <w:rFonts w:eastAsia="Calibri" w:cstheme="minorHAnsi"/>
          <w:color w:val="394A58"/>
          <w:sz w:val="20"/>
          <w:lang w:val="uk-UA"/>
        </w:rPr>
      </w:pPr>
      <w:r w:rsidRPr="004E049F">
        <w:rPr>
          <w:rFonts w:eastAsia="SimSun" w:cstheme="minorHAnsi"/>
          <w:color w:val="394A58"/>
          <w:sz w:val="20"/>
          <w:szCs w:val="20"/>
          <w:lang w:val="uk-UA"/>
        </w:rPr>
        <w:t>Ка</w:t>
      </w:r>
      <w:r w:rsidRPr="004E049F">
        <w:rPr>
          <w:rFonts w:eastAsia="Calibri" w:cstheme="minorHAnsi"/>
          <w:color w:val="394A58"/>
          <w:sz w:val="20"/>
          <w:lang w:val="uk-UA"/>
        </w:rPr>
        <w:t xml:space="preserve">налізаційна мережа також потребує капіталовкладень. </w:t>
      </w:r>
      <w:r>
        <w:rPr>
          <w:rFonts w:eastAsia="Calibri" w:cstheme="minorHAnsi"/>
          <w:color w:val="394A58"/>
          <w:sz w:val="20"/>
          <w:lang w:val="uk-UA"/>
        </w:rPr>
        <w:t xml:space="preserve">Незважаючи на те, що </w:t>
      </w:r>
      <w:r w:rsidR="001A716D" w:rsidRPr="004E049F">
        <w:rPr>
          <w:rFonts w:eastAsia="SimSun" w:cstheme="minorHAnsi"/>
          <w:color w:val="394A58"/>
          <w:sz w:val="20"/>
          <w:szCs w:val="20"/>
          <w:lang w:val="uk-UA"/>
        </w:rPr>
        <w:t>100% стічних вод, що скидаються до системи водовідведення, пройшли повне біологічне очищення</w:t>
      </w:r>
      <w:r>
        <w:rPr>
          <w:rFonts w:eastAsia="SimSun" w:cstheme="minorHAnsi"/>
          <w:color w:val="394A58"/>
          <w:sz w:val="20"/>
          <w:szCs w:val="20"/>
          <w:lang w:val="uk-UA"/>
        </w:rPr>
        <w:t>, н</w:t>
      </w:r>
      <w:r w:rsidR="001A716D" w:rsidRPr="004E049F">
        <w:rPr>
          <w:rFonts w:eastAsia="Calibri" w:cstheme="minorHAnsi"/>
          <w:color w:val="394A58"/>
          <w:sz w:val="20"/>
          <w:lang w:val="uk-UA"/>
        </w:rPr>
        <w:t>а сьогоднішній день 30,5% мережі перебуває в незадовільному стані, а замінено було 0,1%. Інтенсивність несправностей у мережі зросла з 0,03 до 0,04 збоїв на 1 км мережі</w:t>
      </w:r>
      <w:r w:rsidR="007E47CE">
        <w:rPr>
          <w:rFonts w:eastAsia="Calibri" w:cstheme="minorHAnsi"/>
          <w:color w:val="394A58"/>
          <w:sz w:val="20"/>
          <w:lang w:val="uk-UA"/>
        </w:rPr>
        <w:t xml:space="preserve">. </w:t>
      </w:r>
      <w:r w:rsidR="007E47CE" w:rsidRPr="00171168">
        <w:rPr>
          <w:rFonts w:eastAsia="Calibri" w:cstheme="minorHAnsi"/>
          <w:color w:val="394A58"/>
          <w:sz w:val="20"/>
          <w:lang w:val="uk-UA"/>
        </w:rPr>
        <w:t>У каналізаційному господарстві потребує заміни понад 80% насосного обладнання, у 2020 році було замінено лише 27 одиниць</w:t>
      </w:r>
      <w:r w:rsidR="007E47CE" w:rsidRPr="007E47CE">
        <w:rPr>
          <w:rFonts w:eastAsia="Calibri" w:cstheme="minorHAnsi"/>
          <w:color w:val="394A58"/>
          <w:sz w:val="20"/>
          <w:lang w:val="uk-UA"/>
        </w:rPr>
        <w:t>.</w:t>
      </w:r>
      <w:r w:rsidR="001A716D" w:rsidRPr="004E049F">
        <w:rPr>
          <w:rFonts w:eastAsia="Calibri" w:cstheme="minorHAnsi"/>
          <w:color w:val="394A58"/>
          <w:sz w:val="20"/>
          <w:lang w:val="uk-UA"/>
        </w:rPr>
        <w:t xml:space="preserve"> Знов-таки, попри відповідність показників значенням «</w:t>
      </w:r>
      <w:r w:rsidR="001A716D" w:rsidRPr="004E049F">
        <w:rPr>
          <w:rFonts w:eastAsia="Calibri" w:cstheme="minorHAnsi"/>
          <w:b/>
          <w:color w:val="00B050"/>
          <w:sz w:val="20"/>
          <w:lang w:val="uk-UA"/>
        </w:rPr>
        <w:t>ЗЕЛЕНОЇ</w:t>
      </w:r>
      <w:r w:rsidR="001A716D" w:rsidRPr="004E049F">
        <w:rPr>
          <w:rFonts w:eastAsia="Calibri" w:cstheme="minorHAnsi"/>
          <w:color w:val="394A58"/>
          <w:sz w:val="20"/>
          <w:lang w:val="uk-UA"/>
        </w:rPr>
        <w:t>» зони, врахування поточного стану інфраструктури спонукає нас віднести їх до «</w:t>
      </w:r>
      <w:r w:rsidR="001A716D" w:rsidRPr="004E049F">
        <w:rPr>
          <w:rFonts w:eastAsia="Calibri" w:cstheme="minorHAnsi"/>
          <w:b/>
          <w:color w:val="FF0000"/>
          <w:sz w:val="20"/>
          <w:lang w:val="uk-UA"/>
        </w:rPr>
        <w:t>ЧЕРВОНОЇ</w:t>
      </w:r>
      <w:r w:rsidR="001A716D" w:rsidRPr="004E049F">
        <w:rPr>
          <w:rFonts w:eastAsia="Calibri" w:cstheme="minorHAnsi"/>
          <w:color w:val="394A58"/>
          <w:sz w:val="20"/>
          <w:lang w:val="uk-UA"/>
        </w:rPr>
        <w:t>».</w:t>
      </w:r>
    </w:p>
    <w:p w14:paraId="4D3B9748" w14:textId="631157D4" w:rsidR="002B311D" w:rsidRPr="004E049F" w:rsidRDefault="00434D8F" w:rsidP="001A716D">
      <w:pPr>
        <w:jc w:val="both"/>
        <w:rPr>
          <w:rFonts w:cstheme="minorHAnsi"/>
          <w:sz w:val="20"/>
          <w:szCs w:val="20"/>
          <w:lang w:val="uk-UA"/>
        </w:rPr>
      </w:pPr>
      <w:r>
        <w:rPr>
          <w:rFonts w:eastAsia="Calibri" w:cstheme="minorHAnsi"/>
          <w:color w:val="394A58"/>
          <w:sz w:val="20"/>
          <w:lang w:val="uk-UA"/>
        </w:rPr>
        <w:t>Крім того, п</w:t>
      </w:r>
      <w:r w:rsidR="00345B81" w:rsidRPr="00345B81">
        <w:rPr>
          <w:rFonts w:eastAsia="Calibri" w:cstheme="minorHAnsi"/>
          <w:color w:val="394A58"/>
          <w:sz w:val="20"/>
          <w:lang w:val="uk-UA"/>
        </w:rPr>
        <w:t>роєкт Генерального плану міста Києва вказує на те, що велика площа земель міста вразлива до ризиків підтоплення /затоплення: у 2001 році було підтоплено 24,6 тис. га, у 2019 — 17,8</w:t>
      </w:r>
      <w:r w:rsidR="00185E5E">
        <w:rPr>
          <w:rFonts w:eastAsia="Calibri" w:cstheme="minorHAnsi"/>
          <w:color w:val="394A58"/>
          <w:sz w:val="20"/>
          <w:lang w:val="uk-UA"/>
        </w:rPr>
        <w:t xml:space="preserve"> тис. га (21% території міста). </w:t>
      </w:r>
      <w:r w:rsidR="00345B81" w:rsidRPr="00345B81">
        <w:rPr>
          <w:rFonts w:eastAsia="Calibri" w:cstheme="minorHAnsi"/>
          <w:color w:val="394A58"/>
          <w:sz w:val="20"/>
          <w:lang w:val="uk-UA"/>
        </w:rPr>
        <w:t>Цей показник віднесено до «</w:t>
      </w:r>
      <w:r w:rsidR="00345B81" w:rsidRPr="00A01851">
        <w:rPr>
          <w:rFonts w:eastAsia="Calibri" w:cstheme="minorHAnsi"/>
          <w:b/>
          <w:color w:val="FF0000"/>
          <w:sz w:val="20"/>
          <w:lang w:val="uk-UA"/>
        </w:rPr>
        <w:t>ЧЕРВОНОЇ</w:t>
      </w:r>
      <w:r w:rsidR="00345B81" w:rsidRPr="00345B81">
        <w:rPr>
          <w:rFonts w:eastAsia="Calibri" w:cstheme="minorHAnsi"/>
          <w:color w:val="394A58"/>
          <w:sz w:val="20"/>
          <w:lang w:val="uk-UA"/>
        </w:rPr>
        <w:t>» категорії</w:t>
      </w:r>
      <w:r w:rsidR="00565BF3" w:rsidRPr="004E049F">
        <w:rPr>
          <w:rFonts w:cstheme="minorHAnsi"/>
          <w:sz w:val="20"/>
          <w:szCs w:val="20"/>
          <w:lang w:val="uk-UA"/>
        </w:rPr>
        <w:t>.</w:t>
      </w:r>
    </w:p>
    <w:p w14:paraId="02278BE3" w14:textId="747FA85C" w:rsidR="00BF4749" w:rsidRDefault="00BF4749">
      <w:pPr>
        <w:rPr>
          <w:rFonts w:asciiTheme="majorHAnsi" w:eastAsiaTheme="majorEastAsia" w:hAnsiTheme="majorHAnsi" w:cstheme="majorBidi"/>
          <w:color w:val="2F5496" w:themeColor="accent1" w:themeShade="BF"/>
          <w:sz w:val="10"/>
          <w:szCs w:val="10"/>
          <w:lang w:val="uk-UA"/>
        </w:rPr>
      </w:pPr>
    </w:p>
    <w:p w14:paraId="2B6343D2" w14:textId="77777777" w:rsidR="00185E5E" w:rsidRPr="00163044" w:rsidRDefault="00185E5E">
      <w:pPr>
        <w:rPr>
          <w:rFonts w:asciiTheme="majorHAnsi" w:eastAsiaTheme="majorEastAsia" w:hAnsiTheme="majorHAnsi" w:cstheme="majorBidi"/>
          <w:color w:val="2F5496" w:themeColor="accent1" w:themeShade="BF"/>
          <w:sz w:val="10"/>
          <w:szCs w:val="10"/>
          <w:lang w:val="uk-UA"/>
        </w:rPr>
      </w:pPr>
    </w:p>
    <w:p w14:paraId="422E3811" w14:textId="77777777" w:rsidR="002B311D" w:rsidRPr="004E049F" w:rsidRDefault="00D12167" w:rsidP="00BC01EE">
      <w:pPr>
        <w:pStyle w:val="21"/>
        <w:numPr>
          <w:ilvl w:val="1"/>
          <w:numId w:val="1"/>
        </w:numPr>
        <w:rPr>
          <w:lang w:val="uk-UA"/>
        </w:rPr>
      </w:pPr>
      <w:bookmarkStart w:id="115" w:name="_Toc114670601"/>
      <w:r w:rsidRPr="004E049F">
        <w:rPr>
          <w:lang w:val="uk-UA"/>
        </w:rPr>
        <w:t>Управління відходами</w:t>
      </w:r>
      <w:bookmarkEnd w:id="115"/>
    </w:p>
    <w:p w14:paraId="0229AB4A" w14:textId="77777777" w:rsidR="008815B4" w:rsidRPr="004E049F" w:rsidRDefault="008815B4">
      <w:pPr>
        <w:jc w:val="both"/>
        <w:rPr>
          <w:rFonts w:eastAsia="Calibri" w:cstheme="minorHAnsi"/>
          <w:color w:val="394A58"/>
          <w:sz w:val="20"/>
          <w:lang w:val="uk-UA"/>
        </w:rPr>
      </w:pPr>
      <w:r w:rsidRPr="004E049F">
        <w:rPr>
          <w:noProof/>
          <w:sz w:val="20"/>
          <w:szCs w:val="20"/>
          <w:lang w:val="ru-RU" w:eastAsia="ru-RU"/>
        </w:rPr>
        <w:drawing>
          <wp:inline distT="0" distB="0" distL="0" distR="0" wp14:anchorId="4B9F30A3" wp14:editId="0657D0B0">
            <wp:extent cx="5560060" cy="1426845"/>
            <wp:effectExtent l="0" t="0" r="0"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60060" cy="1426845"/>
                    </a:xfrm>
                    <a:prstGeom prst="rect">
                      <a:avLst/>
                    </a:prstGeom>
                    <a:noFill/>
                  </pic:spPr>
                </pic:pic>
              </a:graphicData>
            </a:graphic>
          </wp:inline>
        </w:drawing>
      </w:r>
    </w:p>
    <w:p w14:paraId="139CE876" w14:textId="77777777" w:rsidR="001A716D" w:rsidRPr="00DA3EA4" w:rsidRDefault="001A716D" w:rsidP="001B588A">
      <w:pPr>
        <w:jc w:val="both"/>
        <w:rPr>
          <w:rFonts w:eastAsia="Calibri" w:cstheme="minorHAnsi"/>
          <w:sz w:val="20"/>
          <w:lang w:val="uk-UA"/>
        </w:rPr>
      </w:pPr>
      <w:r w:rsidRPr="00DA3EA4">
        <w:rPr>
          <w:rFonts w:eastAsia="Calibri" w:cstheme="minorHAnsi"/>
          <w:sz w:val="20"/>
          <w:lang w:val="uk-UA"/>
        </w:rPr>
        <w:t>Щорічні показники утворення твердих побутових відходів демонструють тенденцію до зростання, зокрема обсяги утворення  ТПВ збільшились з 1 231 тис. т у 2009 році до 1 450 тис. т  у 2019 році.  Така ж тенденція відслідковується за питомими показниками утворення ТПВ, зокрема</w:t>
      </w:r>
      <w:r w:rsidR="00EF59AA" w:rsidRPr="00DA3EA4">
        <w:rPr>
          <w:rFonts w:eastAsia="Calibri" w:cstheme="minorHAnsi"/>
          <w:sz w:val="20"/>
          <w:lang w:val="uk-UA"/>
        </w:rPr>
        <w:t xml:space="preserve">, </w:t>
      </w:r>
      <w:r w:rsidRPr="00DA3EA4">
        <w:rPr>
          <w:rFonts w:eastAsia="Calibri" w:cstheme="minorHAnsi"/>
          <w:sz w:val="20"/>
          <w:lang w:val="uk-UA"/>
        </w:rPr>
        <w:t>у 2009 році утворилось 444 кг ТПВ у перерахунку на одного мешканця міста,  а у 2019 році цей показник склав  вже 490 кг/ особу/рік, відтак  зазначений індикатор віднесено до</w:t>
      </w:r>
      <w:r w:rsidRPr="004E049F">
        <w:rPr>
          <w:rFonts w:eastAsia="Calibri" w:cstheme="minorHAnsi"/>
          <w:color w:val="394A58"/>
          <w:sz w:val="20"/>
          <w:lang w:val="uk-UA"/>
        </w:rPr>
        <w:t xml:space="preserve"> «</w:t>
      </w:r>
      <w:r w:rsidR="00EF59AA" w:rsidRPr="004E049F">
        <w:rPr>
          <w:rFonts w:eastAsia="Calibri" w:cstheme="minorHAnsi"/>
          <w:b/>
          <w:color w:val="FFC000"/>
          <w:sz w:val="20"/>
          <w:lang w:val="uk-UA"/>
        </w:rPr>
        <w:t>ЖОВТОЇ</w:t>
      </w:r>
      <w:r w:rsidR="00EF59AA" w:rsidRPr="004E049F">
        <w:rPr>
          <w:rFonts w:eastAsia="Calibri" w:cstheme="minorHAnsi"/>
          <w:color w:val="394A58"/>
          <w:sz w:val="20"/>
          <w:lang w:val="uk-UA"/>
        </w:rPr>
        <w:t>»</w:t>
      </w:r>
      <w:r w:rsidR="00EF59AA" w:rsidRPr="004E049F">
        <w:rPr>
          <w:rFonts w:eastAsia="Calibri" w:cstheme="minorHAnsi"/>
          <w:b/>
          <w:color w:val="FFC000"/>
          <w:sz w:val="20"/>
          <w:lang w:val="uk-UA"/>
        </w:rPr>
        <w:t xml:space="preserve"> </w:t>
      </w:r>
      <w:r w:rsidRPr="00DA3EA4">
        <w:rPr>
          <w:rFonts w:eastAsia="Calibri" w:cstheme="minorHAnsi"/>
          <w:sz w:val="20"/>
          <w:lang w:val="uk-UA"/>
        </w:rPr>
        <w:t>зони. Відношення валового регіонального продукту до сукупного обсягу утворення твердих побутових  відходів у 2010 році було достатньо високим, а саме 21,3 доларів США  на 1 кг ТПВ та зросло до 22,7 у 2018 році, а тому утворення твердих відходів у цілому віднесено до «</w:t>
      </w:r>
      <w:r w:rsidRPr="004E049F">
        <w:rPr>
          <w:rFonts w:eastAsia="Calibri" w:cstheme="minorHAnsi"/>
          <w:b/>
          <w:color w:val="FF0000"/>
          <w:sz w:val="20"/>
          <w:lang w:val="uk-UA"/>
        </w:rPr>
        <w:t>ЧЕРВОНОЇ</w:t>
      </w:r>
      <w:r w:rsidRPr="004E049F">
        <w:rPr>
          <w:rFonts w:eastAsia="Calibri" w:cstheme="minorHAnsi"/>
          <w:color w:val="394A58"/>
          <w:sz w:val="20"/>
          <w:lang w:val="uk-UA"/>
        </w:rPr>
        <w:t xml:space="preserve">» </w:t>
      </w:r>
      <w:r w:rsidRPr="00DA3EA4">
        <w:rPr>
          <w:rFonts w:eastAsia="Calibri" w:cstheme="minorHAnsi"/>
          <w:sz w:val="20"/>
          <w:lang w:val="uk-UA"/>
        </w:rPr>
        <w:t>зони.</w:t>
      </w:r>
    </w:p>
    <w:p w14:paraId="058EC1A7" w14:textId="77777777" w:rsidR="001A716D" w:rsidRPr="004E049F" w:rsidRDefault="001A716D" w:rsidP="001A716D">
      <w:pPr>
        <w:spacing w:after="240" w:line="240" w:lineRule="auto"/>
        <w:jc w:val="both"/>
        <w:rPr>
          <w:rFonts w:eastAsia="Calibri" w:cstheme="minorHAnsi"/>
          <w:color w:val="394A58"/>
          <w:sz w:val="20"/>
          <w:lang w:val="uk-UA"/>
        </w:rPr>
      </w:pPr>
      <w:r w:rsidRPr="00DA3EA4">
        <w:rPr>
          <w:rFonts w:eastAsia="Calibri" w:cstheme="minorHAnsi"/>
          <w:sz w:val="20"/>
          <w:lang w:val="uk-UA"/>
        </w:rPr>
        <w:t>Процентна частка жителів, що користуються послугою збирання відходів, становить 100%. У зв'язку з цим за показником збирання твердих відходів ситуацію віднесено до «</w:t>
      </w:r>
      <w:r w:rsidRPr="004E049F">
        <w:rPr>
          <w:rFonts w:eastAsia="Calibri" w:cstheme="minorHAnsi"/>
          <w:b/>
          <w:color w:val="00B050"/>
          <w:sz w:val="20"/>
          <w:lang w:val="uk-UA"/>
        </w:rPr>
        <w:t>ЗЕЛЕНОЇ</w:t>
      </w:r>
      <w:r w:rsidRPr="004E049F">
        <w:rPr>
          <w:rFonts w:eastAsia="Calibri" w:cstheme="minorHAnsi"/>
          <w:color w:val="394A58"/>
          <w:sz w:val="20"/>
          <w:lang w:val="uk-UA"/>
        </w:rPr>
        <w:t xml:space="preserve">» зони. </w:t>
      </w:r>
    </w:p>
    <w:p w14:paraId="50A7D26C" w14:textId="77777777" w:rsidR="00755F18" w:rsidRPr="00DA3EA4" w:rsidRDefault="00F94084" w:rsidP="00DA3EA4">
      <w:pPr>
        <w:spacing w:after="240" w:line="240" w:lineRule="auto"/>
        <w:jc w:val="both"/>
        <w:rPr>
          <w:rFonts w:eastAsia="Calibri" w:cstheme="minorHAnsi"/>
          <w:sz w:val="20"/>
          <w:lang w:val="uk-UA"/>
        </w:rPr>
      </w:pPr>
      <w:r w:rsidRPr="00DA3EA4">
        <w:rPr>
          <w:rFonts w:eastAsia="Calibri" w:cstheme="minorHAnsi"/>
          <w:noProof/>
          <w:sz w:val="20"/>
          <w:lang w:val="ru-RU" w:eastAsia="ru-RU"/>
        </w:rPr>
        <w:drawing>
          <wp:anchor distT="0" distB="0" distL="114300" distR="114300" simplePos="0" relativeHeight="250777088" behindDoc="0" locked="0" layoutInCell="1" allowOverlap="1" wp14:anchorId="39C960A4" wp14:editId="71EDA5E2">
            <wp:simplePos x="0" y="0"/>
            <wp:positionH relativeFrom="column">
              <wp:posOffset>1650670</wp:posOffset>
            </wp:positionH>
            <wp:positionV relativeFrom="paragraph">
              <wp:posOffset>75062</wp:posOffset>
            </wp:positionV>
            <wp:extent cx="4119880" cy="1602740"/>
            <wp:effectExtent l="0" t="0" r="0" b="0"/>
            <wp:wrapSquare wrapText="bothSides"/>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r="46751" b="9612"/>
                    <a:stretch/>
                  </pic:blipFill>
                  <pic:spPr bwMode="auto">
                    <a:xfrm>
                      <a:off x="0" y="0"/>
                      <a:ext cx="4119880" cy="1602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716D" w:rsidRPr="00DA3EA4">
        <w:rPr>
          <w:rFonts w:eastAsia="Calibri" w:cstheme="minorHAnsi"/>
          <w:sz w:val="20"/>
          <w:lang w:val="uk-UA"/>
        </w:rPr>
        <w:t>Утім, поводження з відходами після їх збирання є незадовільним. Рівень перероблення становить 7,2%, причому більшість ТПВ міста Києва захоронюються на полігонах, як і відходи III-го та IV-го класів небезпеки. У Києві відсутня комплексна система роздільного</w:t>
      </w:r>
      <w:r w:rsidR="001A716D" w:rsidRPr="004E049F">
        <w:rPr>
          <w:rFonts w:eastAsia="Calibri" w:cstheme="minorHAnsi"/>
          <w:color w:val="394A58"/>
          <w:sz w:val="20"/>
          <w:lang w:val="uk-UA"/>
        </w:rPr>
        <w:t xml:space="preserve"> </w:t>
      </w:r>
      <w:r w:rsidR="001A716D" w:rsidRPr="00DA3EA4">
        <w:rPr>
          <w:rFonts w:eastAsia="Calibri" w:cstheme="minorHAnsi"/>
          <w:sz w:val="20"/>
          <w:lang w:val="uk-UA"/>
        </w:rPr>
        <w:lastRenderedPageBreak/>
        <w:t xml:space="preserve">збирання відходів. </w:t>
      </w:r>
      <w:r w:rsidR="00CD64B0" w:rsidRPr="00DA3EA4">
        <w:rPr>
          <w:rFonts w:eastAsia="Calibri" w:cstheme="minorHAnsi"/>
          <w:sz w:val="20"/>
          <w:lang w:val="uk-UA"/>
        </w:rPr>
        <w:t xml:space="preserve"> </w:t>
      </w:r>
    </w:p>
    <w:p w14:paraId="51406043" w14:textId="02AED669" w:rsidR="001A716D" w:rsidRPr="004E049F" w:rsidRDefault="001A716D" w:rsidP="00755F18">
      <w:pPr>
        <w:spacing w:after="240" w:line="240" w:lineRule="auto"/>
        <w:jc w:val="both"/>
        <w:rPr>
          <w:rFonts w:eastAsia="Calibri" w:cstheme="minorHAnsi"/>
          <w:color w:val="394A58"/>
          <w:sz w:val="20"/>
          <w:lang w:val="uk-UA"/>
        </w:rPr>
      </w:pPr>
      <w:r w:rsidRPr="00DA3EA4">
        <w:rPr>
          <w:rFonts w:eastAsia="Calibri" w:cstheme="minorHAnsi"/>
          <w:sz w:val="20"/>
          <w:lang w:val="uk-UA"/>
        </w:rPr>
        <w:t xml:space="preserve">Роздільне збирання ТПВ запроваджене в декількох районах міста, і поступово кількість цих районів зростає. Якість роздільного збирання є достатньо низькою. Інколи контейнери для сортування пошкоджуються несвідомими громадянами, що зумовлено низкою причин (недостатнім рівнем свідомості, безвідповідальною поведінкою) та, зокрема, необізнаністю. В місті відсутня система компостування органічної складової ТПВ, а також зелених відходів. Відсутні дані щодо обсягів утворення «зелених відходів» (опале листя, скошена трава, відходи обрізки гілок тощо) та їх можливого компостування, що відноситься до відповідальності </w:t>
      </w:r>
      <w:r w:rsidR="00EF59AA" w:rsidRPr="00DA3EA4">
        <w:rPr>
          <w:rFonts w:eastAsia="Calibri" w:cstheme="minorHAnsi"/>
          <w:sz w:val="20"/>
          <w:lang w:val="uk-UA"/>
        </w:rPr>
        <w:t>КО «</w:t>
      </w:r>
      <w:r w:rsidRPr="00DA3EA4">
        <w:rPr>
          <w:rFonts w:eastAsia="Calibri" w:cstheme="minorHAnsi"/>
          <w:sz w:val="20"/>
          <w:lang w:val="uk-UA"/>
        </w:rPr>
        <w:t>Київзеленбуд</w:t>
      </w:r>
      <w:r w:rsidR="00EF59AA" w:rsidRPr="00DA3EA4">
        <w:rPr>
          <w:rFonts w:eastAsia="Calibri" w:cstheme="minorHAnsi"/>
          <w:sz w:val="20"/>
          <w:lang w:val="uk-UA"/>
        </w:rPr>
        <w:t>»</w:t>
      </w:r>
      <w:r w:rsidRPr="00DA3EA4">
        <w:rPr>
          <w:rFonts w:eastAsia="Calibri" w:cstheme="minorHAnsi"/>
          <w:sz w:val="20"/>
          <w:lang w:val="uk-UA"/>
        </w:rPr>
        <w:t>. Тому за значенням показника перероблення віднесено до «</w:t>
      </w:r>
      <w:r w:rsidR="00EF59AA" w:rsidRPr="004E049F">
        <w:rPr>
          <w:rFonts w:eastAsia="Calibri" w:cstheme="minorHAnsi"/>
          <w:b/>
          <w:bCs/>
          <w:color w:val="FF0000"/>
          <w:sz w:val="20"/>
          <w:lang w:val="uk-UA"/>
        </w:rPr>
        <w:t>ЧЕРВОНОЇ</w:t>
      </w:r>
      <w:r w:rsidR="00EF59AA" w:rsidRPr="00DA3EA4">
        <w:rPr>
          <w:rFonts w:eastAsia="Calibri" w:cstheme="minorHAnsi"/>
          <w:sz w:val="20"/>
          <w:lang w:val="uk-UA"/>
        </w:rPr>
        <w:t>»</w:t>
      </w:r>
      <w:r w:rsidRPr="00DA3EA4">
        <w:rPr>
          <w:rFonts w:eastAsia="Calibri" w:cstheme="minorHAnsi"/>
          <w:sz w:val="20"/>
          <w:lang w:val="uk-UA"/>
        </w:rPr>
        <w:t xml:space="preserve"> зони.</w:t>
      </w:r>
    </w:p>
    <w:p w14:paraId="2DB9BAD0" w14:textId="14EE4613" w:rsidR="001A716D" w:rsidRPr="00DA3EA4" w:rsidRDefault="001A716D" w:rsidP="001A716D">
      <w:pPr>
        <w:spacing w:after="240" w:line="240" w:lineRule="auto"/>
        <w:jc w:val="both"/>
        <w:rPr>
          <w:rFonts w:eastAsia="Calibri" w:cstheme="minorHAnsi"/>
          <w:sz w:val="20"/>
          <w:lang w:val="uk-UA"/>
        </w:rPr>
      </w:pPr>
      <w:r w:rsidRPr="00DA3EA4">
        <w:rPr>
          <w:rFonts w:eastAsia="Calibri" w:cstheme="minorHAnsi"/>
          <w:sz w:val="20"/>
          <w:lang w:val="uk-UA"/>
        </w:rPr>
        <w:t>Наявний полігон («Полігон №</w:t>
      </w:r>
      <w:r w:rsidR="00361E2B">
        <w:rPr>
          <w:rFonts w:eastAsia="Calibri" w:cstheme="minorHAnsi"/>
          <w:sz w:val="20"/>
          <w:lang w:val="uk-UA"/>
        </w:rPr>
        <w:t> </w:t>
      </w:r>
      <w:r w:rsidRPr="00DA3EA4">
        <w:rPr>
          <w:rFonts w:eastAsia="Calibri" w:cstheme="minorHAnsi"/>
          <w:sz w:val="20"/>
          <w:lang w:val="uk-UA"/>
        </w:rPr>
        <w:t>5») було введено в експлуатацію у 1986 році. Полігон мав бути закритий ще у 2018 році у відповідності до Рішення №</w:t>
      </w:r>
      <w:r w:rsidR="00850F1F">
        <w:rPr>
          <w:rFonts w:eastAsia="Calibri" w:cstheme="minorHAnsi"/>
          <w:sz w:val="20"/>
          <w:lang w:val="uk-UA"/>
        </w:rPr>
        <w:t> </w:t>
      </w:r>
      <w:r w:rsidRPr="00DA3EA4">
        <w:rPr>
          <w:rFonts w:eastAsia="Calibri" w:cstheme="minorHAnsi"/>
          <w:sz w:val="20"/>
          <w:lang w:val="uk-UA"/>
        </w:rPr>
        <w:t>301/1305 від 27.10.2016р внаслідок його незадовільного стану, значного негативного пливу на довкілля та вичерпання його потужності. Було вжито ряд заходів з облаштування та рекультивації полігону, прийнято додаткові Рішення від 2017 та 2018 рр., якими відтерміновано кінцеві строки закінчення запланованих робіт, полігон продовжує функціонувати.</w:t>
      </w:r>
      <w:r w:rsidR="00D02FD6" w:rsidRPr="00DA3EA4">
        <w:rPr>
          <w:rFonts w:eastAsia="Calibri" w:cstheme="minorHAnsi"/>
          <w:sz w:val="20"/>
          <w:lang w:val="uk-UA"/>
        </w:rPr>
        <w:t xml:space="preserve"> </w:t>
      </w:r>
      <w:r w:rsidR="009939B9" w:rsidRPr="00DA3EA4">
        <w:rPr>
          <w:rFonts w:eastAsia="Calibri" w:cstheme="minorHAnsi"/>
          <w:sz w:val="20"/>
          <w:lang w:val="uk-UA"/>
        </w:rPr>
        <w:t>Залишковий термін експлуатації полігону згідно з офіційними документами має бути до 2026 року і пов'язаний із продовженням роботи другої черги</w:t>
      </w:r>
      <w:r w:rsidR="00D02FD6" w:rsidRPr="00DA3EA4">
        <w:rPr>
          <w:rFonts w:eastAsia="Calibri" w:cstheme="minorHAnsi"/>
          <w:sz w:val="20"/>
          <w:lang w:val="uk-UA"/>
        </w:rPr>
        <w:t>.</w:t>
      </w:r>
      <w:r w:rsidR="00CD64B0" w:rsidRPr="00DA3EA4">
        <w:rPr>
          <w:rFonts w:eastAsia="Calibri" w:cstheme="minorHAnsi"/>
          <w:sz w:val="20"/>
          <w:lang w:val="uk-UA"/>
        </w:rPr>
        <w:t xml:space="preserve"> </w:t>
      </w:r>
    </w:p>
    <w:p w14:paraId="49409A8C" w14:textId="2B9391F5" w:rsidR="00BF4749" w:rsidRPr="004E049F" w:rsidRDefault="001A716D" w:rsidP="001B588A">
      <w:pPr>
        <w:jc w:val="both"/>
        <w:rPr>
          <w:rFonts w:asciiTheme="majorHAnsi" w:eastAsiaTheme="majorEastAsia" w:hAnsiTheme="majorHAnsi" w:cstheme="majorBidi"/>
          <w:color w:val="2F5496" w:themeColor="accent1" w:themeShade="BF"/>
          <w:sz w:val="26"/>
          <w:szCs w:val="26"/>
          <w:lang w:val="uk-UA"/>
        </w:rPr>
      </w:pPr>
      <w:r w:rsidRPr="00DA3EA4">
        <w:rPr>
          <w:rFonts w:eastAsia="Calibri" w:cstheme="minorHAnsi"/>
          <w:sz w:val="20"/>
          <w:lang w:val="uk-UA"/>
        </w:rPr>
        <w:t xml:space="preserve">На цьому етапі відсутні інші ділянки для будівництва полігону. Також відсутні заводи з перероблення відходів, а потужності сміттєспалювального заводу «Енергія» значно меші за обсяги відходів, які мають підлягати утилізації, проблему залишкового терміну експлуатації полігону можна розглядати як критичну, а її вирішення - пріоритетом першого порядку. У зв’язку з цим за експертною думкою цьому індикатору присвоєно </w:t>
      </w:r>
      <w:r w:rsidR="009939B9" w:rsidRPr="004E049F">
        <w:rPr>
          <w:rFonts w:eastAsia="Calibri" w:cstheme="minorHAnsi"/>
          <w:b/>
          <w:color w:val="FF0000"/>
          <w:sz w:val="20"/>
          <w:lang w:val="uk-UA"/>
        </w:rPr>
        <w:t>ЧЕРВОНИЙ</w:t>
      </w:r>
      <w:r w:rsidRPr="004E049F">
        <w:rPr>
          <w:rFonts w:eastAsia="Calibri" w:cstheme="minorHAnsi"/>
          <w:b/>
          <w:color w:val="FF0000"/>
          <w:sz w:val="20"/>
          <w:lang w:val="uk-UA"/>
        </w:rPr>
        <w:t xml:space="preserve"> </w:t>
      </w:r>
      <w:r w:rsidRPr="00DA3EA4">
        <w:rPr>
          <w:rFonts w:eastAsia="Calibri" w:cstheme="minorHAnsi"/>
          <w:sz w:val="20"/>
          <w:lang w:val="uk-UA"/>
        </w:rPr>
        <w:t>маркер</w:t>
      </w:r>
      <w:r w:rsidR="00565BF3" w:rsidRPr="004E049F">
        <w:rPr>
          <w:rFonts w:cstheme="minorHAnsi"/>
          <w:sz w:val="20"/>
          <w:szCs w:val="20"/>
          <w:lang w:val="uk-UA"/>
        </w:rPr>
        <w:t>.</w:t>
      </w:r>
      <w:r w:rsidR="008815B4" w:rsidRPr="004E049F">
        <w:rPr>
          <w:rFonts w:cstheme="minorHAnsi"/>
          <w:sz w:val="20"/>
          <w:szCs w:val="20"/>
          <w:lang w:val="uk-UA"/>
        </w:rPr>
        <w:t xml:space="preserve"> </w:t>
      </w:r>
    </w:p>
    <w:p w14:paraId="4E75D6A8" w14:textId="77777777" w:rsidR="002B311D" w:rsidRPr="004E049F" w:rsidRDefault="00FA57A3" w:rsidP="00BC01EE">
      <w:pPr>
        <w:pStyle w:val="21"/>
        <w:numPr>
          <w:ilvl w:val="1"/>
          <w:numId w:val="1"/>
        </w:numPr>
        <w:rPr>
          <w:lang w:val="uk-UA"/>
        </w:rPr>
      </w:pPr>
      <w:bookmarkStart w:id="116" w:name="_Toc114670602"/>
      <w:r w:rsidRPr="004E049F">
        <w:rPr>
          <w:lang w:val="uk-UA"/>
        </w:rPr>
        <w:t>Землекористування</w:t>
      </w:r>
      <w:bookmarkEnd w:id="116"/>
    </w:p>
    <w:p w14:paraId="19B8D728" w14:textId="59B72BA8" w:rsidR="008815B4" w:rsidRPr="004E049F" w:rsidRDefault="008815B4">
      <w:pPr>
        <w:jc w:val="both"/>
        <w:rPr>
          <w:rFonts w:eastAsia="Calibri" w:cstheme="minorHAnsi"/>
          <w:sz w:val="20"/>
          <w:lang w:val="uk-UA"/>
        </w:rPr>
      </w:pPr>
      <w:r w:rsidRPr="004E049F">
        <w:rPr>
          <w:noProof/>
          <w:sz w:val="20"/>
          <w:szCs w:val="20"/>
          <w:lang w:val="ru-RU" w:eastAsia="ru-RU"/>
        </w:rPr>
        <w:drawing>
          <wp:inline distT="0" distB="0" distL="0" distR="0" wp14:anchorId="31C8A912" wp14:editId="4501C6E9">
            <wp:extent cx="5640779" cy="1241971"/>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46468" cy="1243224"/>
                    </a:xfrm>
                    <a:prstGeom prst="rect">
                      <a:avLst/>
                    </a:prstGeom>
                    <a:noFill/>
                  </pic:spPr>
                </pic:pic>
              </a:graphicData>
            </a:graphic>
          </wp:inline>
        </w:drawing>
      </w:r>
      <w:r w:rsidR="001A716D" w:rsidRPr="004E049F">
        <w:rPr>
          <w:rFonts w:eastAsia="Calibri" w:cstheme="minorHAnsi"/>
          <w:sz w:val="20"/>
          <w:lang w:val="uk-UA"/>
        </w:rPr>
        <w:t xml:space="preserve">Щільність населення на території міста складала 3,4 тис. осіб/ кв. км, що не перевищує середньоєвропейської щільності населення міст – 3,5 тис. осіб/кв. км. </w:t>
      </w:r>
      <w:r w:rsidRPr="004E049F">
        <w:rPr>
          <w:rFonts w:eastAsia="Calibri" w:cstheme="minorHAnsi"/>
          <w:sz w:val="20"/>
          <w:lang w:val="uk-UA"/>
        </w:rPr>
        <w:t>Однак, згідно з Річним звітом за 2019 рік, 38% площі міста склада</w:t>
      </w:r>
      <w:r w:rsidR="00BD35AC">
        <w:rPr>
          <w:rFonts w:eastAsia="Calibri" w:cstheme="minorHAnsi"/>
          <w:sz w:val="20"/>
          <w:lang w:val="uk-UA"/>
        </w:rPr>
        <w:t>ло</w:t>
      </w:r>
      <w:r w:rsidRPr="004E049F">
        <w:rPr>
          <w:rFonts w:eastAsia="Calibri" w:cstheme="minorHAnsi"/>
          <w:sz w:val="20"/>
          <w:lang w:val="uk-UA"/>
        </w:rPr>
        <w:t xml:space="preserve"> лісове господарство (31 600 га), ще 13% становить Голосіївський національний природний парк, </w:t>
      </w:r>
      <w:r w:rsidR="00167766" w:rsidRPr="004E049F">
        <w:rPr>
          <w:rFonts w:eastAsia="Calibri" w:cstheme="minorHAnsi"/>
          <w:sz w:val="20"/>
          <w:lang w:val="uk-UA"/>
        </w:rPr>
        <w:t>і</w:t>
      </w:r>
      <w:r w:rsidRPr="004E049F">
        <w:rPr>
          <w:rFonts w:eastAsia="Calibri" w:cstheme="minorHAnsi"/>
          <w:sz w:val="20"/>
          <w:lang w:val="uk-UA"/>
        </w:rPr>
        <w:t xml:space="preserve"> </w:t>
      </w:r>
      <w:r w:rsidR="00167766" w:rsidRPr="004E049F">
        <w:rPr>
          <w:rFonts w:eastAsia="Calibri" w:cstheme="minorHAnsi"/>
          <w:sz w:val="20"/>
          <w:lang w:val="uk-UA"/>
        </w:rPr>
        <w:t xml:space="preserve">на </w:t>
      </w:r>
      <w:r w:rsidRPr="004E049F">
        <w:rPr>
          <w:rFonts w:eastAsia="Calibri" w:cstheme="minorHAnsi"/>
          <w:sz w:val="20"/>
          <w:lang w:val="uk-UA"/>
        </w:rPr>
        <w:t>річк</w:t>
      </w:r>
      <w:r w:rsidR="00167766" w:rsidRPr="004E049F">
        <w:rPr>
          <w:rFonts w:eastAsia="Calibri" w:cstheme="minorHAnsi"/>
          <w:sz w:val="20"/>
          <w:lang w:val="uk-UA"/>
        </w:rPr>
        <w:t>у</w:t>
      </w:r>
      <w:r w:rsidRPr="004E049F">
        <w:rPr>
          <w:rFonts w:eastAsia="Calibri" w:cstheme="minorHAnsi"/>
          <w:sz w:val="20"/>
          <w:lang w:val="uk-UA"/>
        </w:rPr>
        <w:t xml:space="preserve"> Дніпро </w:t>
      </w:r>
      <w:r w:rsidR="00167766" w:rsidRPr="004E049F">
        <w:rPr>
          <w:rFonts w:eastAsia="Calibri" w:cstheme="minorHAnsi"/>
          <w:sz w:val="20"/>
          <w:lang w:val="uk-UA"/>
        </w:rPr>
        <w:t>приходиться</w:t>
      </w:r>
      <w:r w:rsidRPr="004E049F">
        <w:rPr>
          <w:rFonts w:eastAsia="Calibri" w:cstheme="minorHAnsi"/>
          <w:sz w:val="20"/>
          <w:lang w:val="uk-UA"/>
        </w:rPr>
        <w:t xml:space="preserve"> додатково значн</w:t>
      </w:r>
      <w:r w:rsidR="00167766" w:rsidRPr="004E049F">
        <w:rPr>
          <w:rFonts w:eastAsia="Calibri" w:cstheme="minorHAnsi"/>
          <w:sz w:val="20"/>
          <w:lang w:val="uk-UA"/>
        </w:rPr>
        <w:t>а</w:t>
      </w:r>
      <w:r w:rsidRPr="004E049F">
        <w:rPr>
          <w:rFonts w:eastAsia="Calibri" w:cstheme="minorHAnsi"/>
          <w:sz w:val="20"/>
          <w:lang w:val="uk-UA"/>
        </w:rPr>
        <w:t xml:space="preserve"> частк</w:t>
      </w:r>
      <w:r w:rsidR="00167766" w:rsidRPr="004E049F">
        <w:rPr>
          <w:rFonts w:eastAsia="Calibri" w:cstheme="minorHAnsi"/>
          <w:sz w:val="20"/>
          <w:lang w:val="uk-UA"/>
        </w:rPr>
        <w:t>а</w:t>
      </w:r>
      <w:r w:rsidRPr="004E049F">
        <w:rPr>
          <w:rFonts w:eastAsia="Calibri" w:cstheme="minorHAnsi"/>
          <w:sz w:val="20"/>
          <w:lang w:val="uk-UA"/>
        </w:rPr>
        <w:t xml:space="preserve"> площі суші. Тому щільність у деяких житлових кварталах значно вища.</w:t>
      </w:r>
    </w:p>
    <w:p w14:paraId="6322D120" w14:textId="2FE838F2" w:rsidR="001A716D" w:rsidRPr="004E049F" w:rsidRDefault="00F94084" w:rsidP="00013223">
      <w:pPr>
        <w:spacing w:after="240" w:line="240" w:lineRule="auto"/>
        <w:rPr>
          <w:rFonts w:eastAsia="Calibri" w:cstheme="minorHAnsi"/>
          <w:sz w:val="20"/>
          <w:lang w:val="uk-UA"/>
        </w:rPr>
      </w:pPr>
      <w:r w:rsidRPr="004E049F">
        <w:rPr>
          <w:noProof/>
          <w:lang w:val="ru-RU" w:eastAsia="ru-RU"/>
        </w:rPr>
        <w:drawing>
          <wp:anchor distT="0" distB="0" distL="114300" distR="114300" simplePos="0" relativeHeight="250806784" behindDoc="0" locked="0" layoutInCell="1" allowOverlap="1" wp14:anchorId="0CC496FD" wp14:editId="7038C391">
            <wp:simplePos x="0" y="0"/>
            <wp:positionH relativeFrom="column">
              <wp:posOffset>1431290</wp:posOffset>
            </wp:positionH>
            <wp:positionV relativeFrom="paragraph">
              <wp:posOffset>1905</wp:posOffset>
            </wp:positionV>
            <wp:extent cx="4410710" cy="1448435"/>
            <wp:effectExtent l="0" t="0" r="0" b="0"/>
            <wp:wrapSquare wrapText="bothSides"/>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43229" b="14258"/>
                    <a:stretch/>
                  </pic:blipFill>
                  <pic:spPr bwMode="auto">
                    <a:xfrm>
                      <a:off x="0" y="0"/>
                      <a:ext cx="4410710" cy="1448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A716D" w:rsidRPr="004E049F">
        <w:rPr>
          <w:rFonts w:eastAsia="Calibri" w:cstheme="minorHAnsi"/>
          <w:sz w:val="20"/>
          <w:lang w:val="uk-UA"/>
        </w:rPr>
        <w:t>Існують суттєві диспропорції між розселенням та місц</w:t>
      </w:r>
      <w:r w:rsidR="00013223" w:rsidRPr="004E049F">
        <w:rPr>
          <w:rFonts w:eastAsia="Calibri" w:cstheme="minorHAnsi"/>
          <w:sz w:val="20"/>
          <w:lang w:val="uk-UA"/>
        </w:rPr>
        <w:t>ем роботи</w:t>
      </w:r>
      <w:r w:rsidR="001A716D" w:rsidRPr="004E049F">
        <w:rPr>
          <w:rFonts w:eastAsia="Calibri" w:cstheme="minorHAnsi"/>
          <w:sz w:val="20"/>
          <w:lang w:val="uk-UA"/>
        </w:rPr>
        <w:t xml:space="preserve">: </w:t>
      </w:r>
      <w:r w:rsidR="00ED6057" w:rsidRPr="004E049F">
        <w:rPr>
          <w:rFonts w:eastAsia="Calibri" w:cstheme="minorHAnsi"/>
          <w:sz w:val="20"/>
          <w:lang w:val="uk-UA"/>
        </w:rPr>
        <w:t xml:space="preserve">у  господарському </w:t>
      </w:r>
      <w:r w:rsidR="001A716D" w:rsidRPr="004E049F">
        <w:rPr>
          <w:rFonts w:eastAsia="Calibri" w:cstheme="minorHAnsi"/>
          <w:sz w:val="20"/>
          <w:lang w:val="uk-UA"/>
        </w:rPr>
        <w:t xml:space="preserve">комплексі міста зайнято 1,73 млн. осіб (згідно даних Головного управління статистики у м. Києві). При цьому на лівобережжі проживає 36 % мешканців міста, а розміщується лише 14,8% робочих місць. На правобережжі проживає 64% мешканців та розташовано 85,0% робочих місць. Щоденні міграції до основних місць прикладання праці на правобережжі спричиняють наднормативне навантаження на мости, магістралі, громадський транспорт. Через це за результатами бенчмаркінгу ситуацію віднесено до </w:t>
      </w:r>
      <w:r w:rsidR="001A716D" w:rsidRPr="004E049F">
        <w:rPr>
          <w:rFonts w:eastAsia="Calibri" w:cstheme="minorHAnsi"/>
          <w:color w:val="394A58"/>
          <w:sz w:val="20"/>
          <w:lang w:val="uk-UA"/>
        </w:rPr>
        <w:t>«</w:t>
      </w:r>
      <w:r w:rsidR="001A716D" w:rsidRPr="004E049F">
        <w:rPr>
          <w:rFonts w:eastAsia="Calibri" w:cstheme="minorHAnsi"/>
          <w:b/>
          <w:color w:val="FF0000"/>
          <w:sz w:val="20"/>
          <w:lang w:val="uk-UA"/>
        </w:rPr>
        <w:t>ЧЕРВОНОЇ</w:t>
      </w:r>
      <w:r w:rsidR="001A716D" w:rsidRPr="004E049F">
        <w:rPr>
          <w:rFonts w:eastAsia="Calibri" w:cstheme="minorHAnsi"/>
          <w:sz w:val="20"/>
          <w:lang w:val="uk-UA"/>
        </w:rPr>
        <w:t>» зони.</w:t>
      </w:r>
    </w:p>
    <w:p w14:paraId="49BDB049" w14:textId="0F18D349" w:rsidR="001A716D" w:rsidRPr="004E049F" w:rsidRDefault="001A716D" w:rsidP="001A716D">
      <w:pPr>
        <w:spacing w:after="240" w:line="240" w:lineRule="auto"/>
        <w:jc w:val="both"/>
        <w:rPr>
          <w:rFonts w:eastAsia="Calibri" w:cstheme="minorHAnsi"/>
          <w:sz w:val="20"/>
          <w:lang w:val="uk-UA"/>
        </w:rPr>
      </w:pPr>
      <w:r w:rsidRPr="004E049F">
        <w:rPr>
          <w:rFonts w:eastAsia="Calibri" w:cstheme="minorHAnsi"/>
          <w:sz w:val="20"/>
          <w:lang w:val="uk-UA"/>
        </w:rPr>
        <w:lastRenderedPageBreak/>
        <w:t xml:space="preserve">Зелені масиви, нові земельні ділянки </w:t>
      </w:r>
      <w:r w:rsidR="00167766" w:rsidRPr="004E049F">
        <w:rPr>
          <w:rFonts w:eastAsia="Calibri" w:cstheme="minorHAnsi"/>
          <w:sz w:val="20"/>
          <w:lang w:val="uk-UA"/>
        </w:rPr>
        <w:t>(</w:t>
      </w:r>
      <w:r w:rsidR="00167766" w:rsidRPr="004E049F">
        <w:rPr>
          <w:sz w:val="20"/>
          <w:szCs w:val="20"/>
          <w:lang w:val="uk-UA"/>
        </w:rPr>
        <w:t>Greenfield sites</w:t>
      </w:r>
      <w:r w:rsidR="00167766" w:rsidRPr="004E049F">
        <w:rPr>
          <w:rFonts w:eastAsia="Calibri" w:cstheme="minorHAnsi"/>
          <w:sz w:val="20"/>
          <w:lang w:val="uk-UA"/>
        </w:rPr>
        <w:t xml:space="preserve">) </w:t>
      </w:r>
      <w:r w:rsidRPr="004E049F">
        <w:rPr>
          <w:rFonts w:eastAsia="Calibri" w:cstheme="minorHAnsi"/>
          <w:sz w:val="20"/>
          <w:lang w:val="uk-UA"/>
        </w:rPr>
        <w:t>добре захищено, всі проєкти будівництва реалізовувались у межах міста. Було реконструйовано понад 300 парків і скверів.</w:t>
      </w:r>
      <w:r w:rsidR="00ED6057" w:rsidRPr="004E049F">
        <w:rPr>
          <w:rFonts w:eastAsia="Calibri" w:cstheme="minorHAnsi"/>
          <w:sz w:val="20"/>
          <w:lang w:val="uk-UA"/>
        </w:rPr>
        <w:t xml:space="preserve"> </w:t>
      </w:r>
      <w:r w:rsidRPr="00171168">
        <w:rPr>
          <w:rFonts w:eastAsia="Calibri" w:cstheme="minorHAnsi"/>
          <w:sz w:val="20"/>
          <w:lang w:val="uk-UA"/>
        </w:rPr>
        <w:t>Збільшено</w:t>
      </w:r>
      <w:r w:rsidRPr="004E049F">
        <w:rPr>
          <w:rFonts w:eastAsia="Calibri" w:cstheme="minorHAnsi"/>
          <w:sz w:val="20"/>
          <w:lang w:val="uk-UA"/>
        </w:rPr>
        <w:t xml:space="preserve"> площу об’єктів природно-заповідного фонду, зокрема площа Голосіївського Національного природного парку збільшена до 10988 га.</w:t>
      </w:r>
    </w:p>
    <w:p w14:paraId="0D20BD6F" w14:textId="2410A1E6" w:rsidR="001A716D" w:rsidRPr="004E049F" w:rsidRDefault="00ED6057" w:rsidP="001A716D">
      <w:pPr>
        <w:spacing w:after="240" w:line="240" w:lineRule="auto"/>
        <w:jc w:val="both"/>
        <w:rPr>
          <w:rFonts w:eastAsia="Calibri" w:cstheme="minorHAnsi"/>
          <w:sz w:val="20"/>
          <w:lang w:val="uk-UA"/>
        </w:rPr>
      </w:pPr>
      <w:r w:rsidRPr="004E049F">
        <w:rPr>
          <w:rFonts w:eastAsia="Calibri" w:cstheme="minorHAnsi"/>
          <w:sz w:val="20"/>
          <w:lang w:val="uk-UA"/>
        </w:rPr>
        <w:t xml:space="preserve">В цілому середнє зростання міських територій можна </w:t>
      </w:r>
      <w:r w:rsidR="001A716D" w:rsidRPr="004E049F">
        <w:rPr>
          <w:rFonts w:eastAsia="Calibri" w:cstheme="minorHAnsi"/>
          <w:sz w:val="20"/>
          <w:lang w:val="uk-UA"/>
        </w:rPr>
        <w:t>віднес</w:t>
      </w:r>
      <w:r w:rsidRPr="004E049F">
        <w:rPr>
          <w:rFonts w:eastAsia="Calibri" w:cstheme="minorHAnsi"/>
          <w:sz w:val="20"/>
          <w:lang w:val="uk-UA"/>
        </w:rPr>
        <w:t xml:space="preserve">ти </w:t>
      </w:r>
      <w:r w:rsidR="001A716D" w:rsidRPr="004E049F">
        <w:rPr>
          <w:rFonts w:eastAsia="Calibri" w:cstheme="minorHAnsi"/>
          <w:sz w:val="20"/>
          <w:lang w:val="uk-UA"/>
        </w:rPr>
        <w:t xml:space="preserve">до </w:t>
      </w:r>
      <w:r w:rsidR="001A716D" w:rsidRPr="004E049F">
        <w:rPr>
          <w:rFonts w:eastAsia="Calibri" w:cstheme="minorHAnsi"/>
          <w:color w:val="394A58"/>
          <w:sz w:val="20"/>
          <w:lang w:val="uk-UA"/>
        </w:rPr>
        <w:t>«</w:t>
      </w:r>
      <w:r w:rsidR="001A716D" w:rsidRPr="004E049F">
        <w:rPr>
          <w:rFonts w:eastAsia="Calibri" w:cstheme="minorHAnsi"/>
          <w:b/>
          <w:color w:val="00B050"/>
          <w:sz w:val="20"/>
          <w:lang w:val="uk-UA"/>
        </w:rPr>
        <w:t>ЗЕЛЕНОЇ</w:t>
      </w:r>
      <w:r w:rsidR="001A716D" w:rsidRPr="004E049F">
        <w:rPr>
          <w:rFonts w:eastAsia="Calibri" w:cstheme="minorHAnsi"/>
          <w:color w:val="394A58"/>
          <w:sz w:val="20"/>
          <w:lang w:val="uk-UA"/>
        </w:rPr>
        <w:t xml:space="preserve">» </w:t>
      </w:r>
      <w:r w:rsidR="001A716D" w:rsidRPr="004E049F">
        <w:rPr>
          <w:rFonts w:eastAsia="Calibri" w:cstheme="minorHAnsi"/>
          <w:sz w:val="20"/>
          <w:lang w:val="uk-UA"/>
        </w:rPr>
        <w:t>зони</w:t>
      </w:r>
      <w:r w:rsidRPr="004E049F">
        <w:rPr>
          <w:rFonts w:eastAsia="Calibri" w:cstheme="minorHAnsi"/>
          <w:sz w:val="20"/>
          <w:lang w:val="uk-UA"/>
        </w:rPr>
        <w:t xml:space="preserve">, </w:t>
      </w:r>
      <w:r w:rsidR="00FC017F">
        <w:rPr>
          <w:rFonts w:eastAsia="Calibri" w:cstheme="minorHAnsi"/>
          <w:sz w:val="20"/>
          <w:lang w:val="uk-UA"/>
        </w:rPr>
        <w:t xml:space="preserve">але </w:t>
      </w:r>
      <w:r w:rsidRPr="004E049F">
        <w:rPr>
          <w:rFonts w:eastAsia="Calibri" w:cstheme="minorHAnsi"/>
          <w:sz w:val="20"/>
          <w:lang w:val="uk-UA"/>
        </w:rPr>
        <w:t>в</w:t>
      </w:r>
      <w:r w:rsidR="001A716D" w:rsidRPr="004E049F">
        <w:rPr>
          <w:rFonts w:eastAsia="Calibri" w:cstheme="minorHAnsi"/>
          <w:sz w:val="20"/>
          <w:lang w:val="uk-UA"/>
        </w:rPr>
        <w:t xml:space="preserve">одночас, забезпеченість інфраструктурою є недостатньою для такого міста як Київ. Кількість вільних територій, придатних для подальшого розвитку міста, обмежена. Разом з тим, чимала частка територій майже всіх функціональних зон використовується неефективно. </w:t>
      </w:r>
      <w:r w:rsidR="001A716D" w:rsidRPr="004E049F">
        <w:rPr>
          <w:rFonts w:eastAsia="SimSun" w:cstheme="minorHAnsi"/>
          <w:sz w:val="20"/>
          <w:szCs w:val="20"/>
          <w:lang w:val="uk-UA"/>
        </w:rPr>
        <w:t>2</w:t>
      </w:r>
      <w:r w:rsidR="001A716D" w:rsidRPr="00171168">
        <w:rPr>
          <w:rFonts w:eastAsia="SimSun" w:cstheme="minorHAnsi"/>
          <w:sz w:val="20"/>
          <w:szCs w:val="20"/>
          <w:lang w:val="uk-UA"/>
        </w:rPr>
        <w:t xml:space="preserve">,4 тис. га (2,8% загальної площі) виділено під будівництво, але не забудовано. Кількість незаселених квартир </w:t>
      </w:r>
      <w:r w:rsidR="00DD33B4" w:rsidRPr="00171168">
        <w:rPr>
          <w:rFonts w:eastAsia="SimSun" w:cstheme="minorHAnsi"/>
          <w:sz w:val="20"/>
          <w:szCs w:val="20"/>
          <w:lang w:val="uk-UA"/>
        </w:rPr>
        <w:t xml:space="preserve">за даними статистики </w:t>
      </w:r>
      <w:r w:rsidR="001A716D" w:rsidRPr="004E049F">
        <w:rPr>
          <w:rFonts w:eastAsia="SimSun" w:cstheme="minorHAnsi"/>
          <w:sz w:val="20"/>
          <w:szCs w:val="20"/>
          <w:lang w:val="uk-UA"/>
        </w:rPr>
        <w:t>становить лише 0,1% від загальної кількості. Застарілий житловий фонд займає 388,5га та потребує комплексної реконструкції.</w:t>
      </w:r>
    </w:p>
    <w:p w14:paraId="3C1007CB" w14:textId="77777777" w:rsidR="001A716D" w:rsidRPr="004E049F" w:rsidRDefault="001A716D" w:rsidP="001A716D">
      <w:pPr>
        <w:spacing w:after="240" w:line="240" w:lineRule="auto"/>
        <w:jc w:val="both"/>
        <w:rPr>
          <w:rFonts w:eastAsia="Calibri" w:cstheme="minorHAnsi"/>
          <w:sz w:val="20"/>
          <w:lang w:val="uk-UA"/>
        </w:rPr>
      </w:pPr>
      <w:r w:rsidRPr="004E049F">
        <w:rPr>
          <w:rFonts w:eastAsia="Calibri" w:cstheme="minorHAnsi"/>
          <w:sz w:val="20"/>
          <w:lang w:val="uk-UA"/>
        </w:rPr>
        <w:t>Збільшення території міста не відбу</w:t>
      </w:r>
      <w:r w:rsidR="00ED6057" w:rsidRPr="004E049F">
        <w:rPr>
          <w:rFonts w:eastAsia="Calibri" w:cstheme="minorHAnsi"/>
          <w:sz w:val="20"/>
          <w:lang w:val="uk-UA"/>
        </w:rPr>
        <w:t>ва</w:t>
      </w:r>
      <w:r w:rsidRPr="004E049F">
        <w:rPr>
          <w:rFonts w:eastAsia="Calibri" w:cstheme="minorHAnsi"/>
          <w:sz w:val="20"/>
          <w:lang w:val="uk-UA"/>
        </w:rPr>
        <w:t>лося, будівництво здійснювалося на міських територіях. Заміські території, передбачені для міського будівництва, вже розпайовані та забудовані садибною та садово-дачною забудовою.</w:t>
      </w:r>
    </w:p>
    <w:p w14:paraId="4E07C0A0" w14:textId="5FAD7A65" w:rsidR="003D7EEE" w:rsidRDefault="001A716D" w:rsidP="001A716D">
      <w:pPr>
        <w:jc w:val="both"/>
        <w:rPr>
          <w:rFonts w:cstheme="minorHAnsi"/>
          <w:sz w:val="20"/>
          <w:szCs w:val="20"/>
          <w:lang w:val="uk-UA"/>
        </w:rPr>
      </w:pPr>
      <w:r w:rsidRPr="004E049F">
        <w:rPr>
          <w:rFonts w:eastAsia="Calibri" w:cstheme="minorHAnsi"/>
          <w:sz w:val="20"/>
          <w:lang w:val="uk-UA"/>
        </w:rPr>
        <w:t xml:space="preserve">Деградовані складські та промислові зони комунальної власності (т. зв. майданчики «браунфілд») використовуються неефективно: на них розміщуються економічно неефективні та шкідливі для довкілля промислові підприємства з низьким технологічним рівнем, які вже майже повністю припинили свою виробничу діяльність. </w:t>
      </w:r>
      <w:r w:rsidR="00367928" w:rsidRPr="004E049F">
        <w:rPr>
          <w:rFonts w:eastAsia="Calibri" w:cstheme="minorHAnsi"/>
          <w:sz w:val="20"/>
          <w:lang w:val="uk-UA"/>
        </w:rPr>
        <w:t xml:space="preserve">Отже, використання існуючих забудованих територій </w:t>
      </w:r>
      <w:r w:rsidRPr="004E049F">
        <w:rPr>
          <w:rFonts w:eastAsia="Calibri" w:cstheme="minorHAnsi"/>
          <w:sz w:val="20"/>
          <w:lang w:val="uk-UA"/>
        </w:rPr>
        <w:t xml:space="preserve">за результатами бенчмаркінгу може бути віднесено до </w:t>
      </w:r>
      <w:r w:rsidRPr="004E049F">
        <w:rPr>
          <w:rFonts w:eastAsia="Calibri" w:cstheme="minorHAnsi"/>
          <w:color w:val="394A58"/>
          <w:sz w:val="20"/>
          <w:lang w:val="uk-UA"/>
        </w:rPr>
        <w:t>«</w:t>
      </w:r>
      <w:r w:rsidRPr="004E049F">
        <w:rPr>
          <w:rFonts w:eastAsia="Calibri" w:cstheme="minorHAnsi"/>
          <w:b/>
          <w:color w:val="FF0000"/>
          <w:sz w:val="20"/>
          <w:lang w:val="uk-UA"/>
        </w:rPr>
        <w:t>ЧЕРВОНОЇ</w:t>
      </w:r>
      <w:r w:rsidRPr="004E049F">
        <w:rPr>
          <w:rFonts w:eastAsia="Calibri" w:cstheme="minorHAnsi"/>
          <w:sz w:val="20"/>
          <w:lang w:val="uk-UA"/>
        </w:rPr>
        <w:t>» зони</w:t>
      </w:r>
      <w:r w:rsidR="00565BF3" w:rsidRPr="004E049F">
        <w:rPr>
          <w:rFonts w:cstheme="minorHAnsi"/>
          <w:sz w:val="20"/>
          <w:szCs w:val="20"/>
          <w:lang w:val="uk-UA"/>
        </w:rPr>
        <w:t>.</w:t>
      </w:r>
    </w:p>
    <w:p w14:paraId="1D3D5C05" w14:textId="45209412" w:rsidR="00E03ABB" w:rsidRDefault="00E03ABB" w:rsidP="001A716D">
      <w:pPr>
        <w:jc w:val="both"/>
        <w:rPr>
          <w:rFonts w:cstheme="minorHAnsi"/>
          <w:sz w:val="20"/>
          <w:szCs w:val="20"/>
          <w:lang w:val="uk-UA"/>
        </w:rPr>
      </w:pPr>
      <w:r>
        <w:rPr>
          <w:rFonts w:cstheme="minorHAnsi"/>
          <w:sz w:val="20"/>
          <w:szCs w:val="20"/>
          <w:lang w:val="uk-UA"/>
        </w:rPr>
        <w:br w:type="page"/>
      </w:r>
    </w:p>
    <w:p w14:paraId="0DDD4F55" w14:textId="6B097833" w:rsidR="00E03ABB" w:rsidRPr="004E049F" w:rsidRDefault="00E03ABB" w:rsidP="001A716D">
      <w:pPr>
        <w:jc w:val="both"/>
        <w:rPr>
          <w:rFonts w:cstheme="minorHAnsi"/>
          <w:sz w:val="20"/>
          <w:szCs w:val="20"/>
          <w:lang w:val="uk-UA"/>
        </w:rPr>
      </w:pPr>
      <w:r>
        <w:rPr>
          <w:noProof/>
          <w:sz w:val="20"/>
          <w:szCs w:val="20"/>
          <w:lang w:val="ru-RU" w:eastAsia="ru-RU"/>
        </w:rPr>
        <w:lastRenderedPageBreak/>
        <mc:AlternateContent>
          <mc:Choice Requires="wps">
            <w:drawing>
              <wp:anchor distT="0" distB="0" distL="114300" distR="114300" simplePos="0" relativeHeight="251704832" behindDoc="0" locked="0" layoutInCell="1" allowOverlap="1" wp14:anchorId="475D7D58" wp14:editId="4CB3733B">
                <wp:simplePos x="0" y="0"/>
                <wp:positionH relativeFrom="margin">
                  <wp:align>center</wp:align>
                </wp:positionH>
                <wp:positionV relativeFrom="margin">
                  <wp:align>center</wp:align>
                </wp:positionV>
                <wp:extent cx="8022863" cy="10972800"/>
                <wp:effectExtent l="0" t="0" r="0" b="0"/>
                <wp:wrapNone/>
                <wp:docPr id="28" name="Rectangle 28"/>
                <wp:cNvGraphicFramePr/>
                <a:graphic xmlns:a="http://schemas.openxmlformats.org/drawingml/2006/main">
                  <a:graphicData uri="http://schemas.microsoft.com/office/word/2010/wordprocessingShape">
                    <wps:wsp>
                      <wps:cNvSpPr/>
                      <wps:spPr>
                        <a:xfrm>
                          <a:off x="0" y="0"/>
                          <a:ext cx="8022863" cy="10972800"/>
                        </a:xfrm>
                        <a:prstGeom prst="rect">
                          <a:avLst/>
                        </a:prstGeom>
                        <a:solidFill>
                          <a:srgbClr val="4472C4">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7FDD3A" id="Rectangle 28" o:spid="_x0000_s1026" style="position:absolute;margin-left:0;margin-top:0;width:631.7pt;height:12in;z-index:2517048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" fillcolor="#4472c4" stroked="f" strokeweight="1pt">
                <v:fill opacity="26214f"/>
                <w10:wrap anchorx="margin" anchory="margin"/>
              </v:rect>
            </w:pict>
          </mc:Fallback>
        </mc:AlternateContent>
      </w:r>
      <w:r>
        <w:rPr>
          <w:rFonts w:cstheme="minorHAnsi"/>
          <w:noProof/>
          <w:sz w:val="20"/>
          <w:szCs w:val="20"/>
          <w:lang w:val="ru-RU" w:eastAsia="ru-RU"/>
        </w:rPr>
        <w:drawing>
          <wp:anchor distT="0" distB="0" distL="114300" distR="114300" simplePos="0" relativeHeight="251460096" behindDoc="0" locked="0" layoutInCell="1" allowOverlap="1" wp14:anchorId="24BB7A92" wp14:editId="1B588B75">
            <wp:simplePos x="0" y="0"/>
            <wp:positionH relativeFrom="page">
              <wp:align>left</wp:align>
            </wp:positionH>
            <wp:positionV relativeFrom="margin">
              <wp:posOffset>-975360</wp:posOffset>
            </wp:positionV>
            <wp:extent cx="7907020" cy="10583545"/>
            <wp:effectExtent l="0" t="0" r="0" b="825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907020" cy="10583545"/>
                    </a:xfrm>
                    <a:prstGeom prst="rect">
                      <a:avLst/>
                    </a:prstGeom>
                    <a:noFill/>
                  </pic:spPr>
                </pic:pic>
              </a:graphicData>
            </a:graphic>
          </wp:anchor>
        </w:drawing>
      </w:r>
    </w:p>
    <w:p w14:paraId="1A7597B7" w14:textId="229225FD" w:rsidR="003D7EEE" w:rsidRPr="004E049F" w:rsidRDefault="003D7EEE">
      <w:pPr>
        <w:rPr>
          <w:rFonts w:cstheme="minorHAnsi"/>
          <w:sz w:val="20"/>
          <w:szCs w:val="20"/>
          <w:lang w:val="uk-UA"/>
        </w:rPr>
      </w:pPr>
    </w:p>
    <w:p w14:paraId="2C49F5F0" w14:textId="286EBEC0" w:rsidR="003D7EEE" w:rsidRPr="004E049F" w:rsidRDefault="003D7EEE">
      <w:pPr>
        <w:rPr>
          <w:rFonts w:cstheme="minorHAnsi"/>
          <w:sz w:val="20"/>
          <w:szCs w:val="20"/>
          <w:lang w:val="uk-UA"/>
        </w:rPr>
      </w:pPr>
    </w:p>
    <w:p w14:paraId="2C6CC358" w14:textId="256E3FDF" w:rsidR="003D7EEE" w:rsidRPr="004E049F" w:rsidRDefault="003D7EEE">
      <w:pPr>
        <w:rPr>
          <w:rFonts w:cstheme="minorHAnsi"/>
          <w:sz w:val="20"/>
          <w:szCs w:val="20"/>
          <w:lang w:val="uk-UA"/>
        </w:rPr>
      </w:pPr>
    </w:p>
    <w:p w14:paraId="638EC190" w14:textId="77777777" w:rsidR="003D7EEE" w:rsidRPr="004E049F" w:rsidRDefault="003D7EEE">
      <w:pPr>
        <w:rPr>
          <w:rFonts w:cstheme="minorHAnsi"/>
          <w:sz w:val="20"/>
          <w:szCs w:val="20"/>
          <w:lang w:val="uk-UA"/>
        </w:rPr>
      </w:pPr>
    </w:p>
    <w:p w14:paraId="76A48CCC" w14:textId="77777777" w:rsidR="003D7EEE" w:rsidRPr="004E049F" w:rsidRDefault="003D7EEE">
      <w:pPr>
        <w:rPr>
          <w:rFonts w:cstheme="minorHAnsi"/>
          <w:sz w:val="20"/>
          <w:szCs w:val="20"/>
          <w:lang w:val="uk-UA"/>
        </w:rPr>
      </w:pPr>
    </w:p>
    <w:p w14:paraId="21BA65FF" w14:textId="77777777" w:rsidR="003D7EEE" w:rsidRPr="004E049F" w:rsidRDefault="003D7EEE">
      <w:pPr>
        <w:rPr>
          <w:rFonts w:cstheme="minorHAnsi"/>
          <w:sz w:val="20"/>
          <w:szCs w:val="20"/>
          <w:lang w:val="uk-UA"/>
        </w:rPr>
      </w:pPr>
    </w:p>
    <w:p w14:paraId="06E7B318" w14:textId="77777777" w:rsidR="003D7EEE" w:rsidRPr="004E049F" w:rsidRDefault="003D7EEE">
      <w:pPr>
        <w:rPr>
          <w:rFonts w:cstheme="minorHAnsi"/>
          <w:sz w:val="20"/>
          <w:szCs w:val="20"/>
          <w:lang w:val="uk-UA"/>
        </w:rPr>
      </w:pPr>
    </w:p>
    <w:p w14:paraId="01CE4FD4" w14:textId="77777777" w:rsidR="003D7EEE" w:rsidRPr="004E049F" w:rsidRDefault="003D7EEE">
      <w:pPr>
        <w:rPr>
          <w:rFonts w:cstheme="minorHAnsi"/>
          <w:sz w:val="20"/>
          <w:szCs w:val="20"/>
          <w:lang w:val="uk-UA"/>
        </w:rPr>
      </w:pPr>
    </w:p>
    <w:p w14:paraId="62D91CA7" w14:textId="77777777" w:rsidR="003D7EEE" w:rsidRPr="004E049F" w:rsidRDefault="003D7EEE">
      <w:pPr>
        <w:rPr>
          <w:rFonts w:cstheme="minorHAnsi"/>
          <w:sz w:val="20"/>
          <w:szCs w:val="20"/>
          <w:lang w:val="uk-UA"/>
        </w:rPr>
      </w:pPr>
    </w:p>
    <w:p w14:paraId="3E2D2C0E" w14:textId="77777777" w:rsidR="003D7EEE" w:rsidRPr="004E049F" w:rsidRDefault="003D7EEE" w:rsidP="003D7EEE">
      <w:pPr>
        <w:rPr>
          <w:rFonts w:cstheme="minorHAnsi"/>
          <w:sz w:val="20"/>
          <w:szCs w:val="20"/>
          <w:lang w:val="uk-UA"/>
        </w:rPr>
      </w:pPr>
      <w:r w:rsidRPr="004E049F">
        <w:rPr>
          <w:rFonts w:cstheme="minorHAnsi"/>
          <w:sz w:val="20"/>
          <w:szCs w:val="20"/>
          <w:lang w:val="uk-UA"/>
        </w:rPr>
        <w:br w:type="page"/>
      </w:r>
    </w:p>
    <w:p w14:paraId="65FFE974" w14:textId="77777777" w:rsidR="00BF4749" w:rsidRPr="004E049F" w:rsidRDefault="00367928" w:rsidP="00B24E73">
      <w:pPr>
        <w:pStyle w:val="1"/>
        <w:numPr>
          <w:ilvl w:val="0"/>
          <w:numId w:val="1"/>
        </w:numPr>
        <w:rPr>
          <w:lang w:val="uk-UA"/>
        </w:rPr>
      </w:pPr>
      <w:bookmarkStart w:id="117" w:name="_Toc114670603"/>
      <w:bookmarkStart w:id="118" w:name="_Toc83203364"/>
      <w:bookmarkStart w:id="119" w:name="_Toc83203367"/>
      <w:r w:rsidRPr="004E049F">
        <w:rPr>
          <w:lang w:val="uk-UA"/>
        </w:rPr>
        <w:lastRenderedPageBreak/>
        <w:t xml:space="preserve">Керівні принципи </w:t>
      </w:r>
      <w:r w:rsidR="00D02FD6" w:rsidRPr="004E049F">
        <w:rPr>
          <w:lang w:val="uk-UA"/>
        </w:rPr>
        <w:t>ПДЗМ</w:t>
      </w:r>
      <w:bookmarkEnd w:id="117"/>
    </w:p>
    <w:p w14:paraId="25ABF536" w14:textId="77777777" w:rsidR="00BC01EE" w:rsidRPr="004E049F" w:rsidRDefault="00FA57A3" w:rsidP="00BC01EE">
      <w:pPr>
        <w:pStyle w:val="21"/>
        <w:numPr>
          <w:ilvl w:val="1"/>
          <w:numId w:val="1"/>
        </w:numPr>
        <w:rPr>
          <w:lang w:val="uk-UA"/>
        </w:rPr>
      </w:pPr>
      <w:bookmarkStart w:id="120" w:name="_Toc114670604"/>
      <w:bookmarkEnd w:id="118"/>
      <w:r w:rsidRPr="004E049F">
        <w:rPr>
          <w:lang w:val="uk-UA"/>
        </w:rPr>
        <w:t xml:space="preserve">Визначення </w:t>
      </w:r>
      <w:r w:rsidR="00996204" w:rsidRPr="004E049F">
        <w:rPr>
          <w:lang w:val="uk-UA"/>
        </w:rPr>
        <w:t>т</w:t>
      </w:r>
      <w:r w:rsidR="00013223" w:rsidRPr="004E049F">
        <w:rPr>
          <w:lang w:val="uk-UA"/>
        </w:rPr>
        <w:t>е</w:t>
      </w:r>
      <w:r w:rsidR="00996204" w:rsidRPr="004E049F">
        <w:rPr>
          <w:lang w:val="uk-UA"/>
        </w:rPr>
        <w:t>матичних напрямків «</w:t>
      </w:r>
      <w:r w:rsidRPr="004E049F">
        <w:rPr>
          <w:lang w:val="uk-UA"/>
        </w:rPr>
        <w:t>Зеленого міста</w:t>
      </w:r>
      <w:r w:rsidR="00996204" w:rsidRPr="004E049F">
        <w:rPr>
          <w:lang w:val="uk-UA"/>
        </w:rPr>
        <w:t>»</w:t>
      </w:r>
      <w:bookmarkEnd w:id="120"/>
      <w:r w:rsidR="00367928" w:rsidRPr="004E049F">
        <w:rPr>
          <w:lang w:val="uk-UA"/>
        </w:rPr>
        <w:t xml:space="preserve"> </w:t>
      </w:r>
    </w:p>
    <w:p w14:paraId="50EAEBF0" w14:textId="50629705" w:rsidR="00BC01EE" w:rsidRPr="004E049F" w:rsidRDefault="00FA57A3" w:rsidP="001A0D19">
      <w:pPr>
        <w:jc w:val="both"/>
        <w:rPr>
          <w:sz w:val="20"/>
          <w:szCs w:val="20"/>
          <w:lang w:val="uk-UA"/>
        </w:rPr>
      </w:pPr>
      <w:r w:rsidRPr="004E049F">
        <w:rPr>
          <w:sz w:val="20"/>
          <w:szCs w:val="20"/>
          <w:lang w:val="uk-UA"/>
        </w:rPr>
        <w:t xml:space="preserve">Після визначення </w:t>
      </w:r>
      <w:r w:rsidR="004539F0" w:rsidRPr="004E049F">
        <w:rPr>
          <w:sz w:val="20"/>
          <w:szCs w:val="20"/>
          <w:lang w:val="uk-UA"/>
        </w:rPr>
        <w:t xml:space="preserve">тематичних напрямків екологічних викликів </w:t>
      </w:r>
      <w:r w:rsidRPr="004E049F">
        <w:rPr>
          <w:sz w:val="20"/>
          <w:szCs w:val="20"/>
          <w:lang w:val="uk-UA"/>
        </w:rPr>
        <w:t xml:space="preserve">у </w:t>
      </w:r>
      <w:r w:rsidR="00E429DF" w:rsidRPr="004E049F">
        <w:rPr>
          <w:sz w:val="20"/>
          <w:szCs w:val="20"/>
          <w:lang w:val="uk-UA"/>
        </w:rPr>
        <w:t xml:space="preserve">розділі </w:t>
      </w:r>
      <w:r w:rsidRPr="004E049F">
        <w:rPr>
          <w:sz w:val="20"/>
          <w:szCs w:val="20"/>
          <w:lang w:val="uk-UA"/>
        </w:rPr>
        <w:t>3</w:t>
      </w:r>
      <w:r w:rsidR="006F0781" w:rsidRPr="004E049F">
        <w:rPr>
          <w:sz w:val="20"/>
          <w:szCs w:val="20"/>
          <w:lang w:val="uk-UA"/>
        </w:rPr>
        <w:t xml:space="preserve"> </w:t>
      </w:r>
      <w:r w:rsidR="00E429DF" w:rsidRPr="004E049F">
        <w:rPr>
          <w:sz w:val="20"/>
          <w:szCs w:val="20"/>
          <w:lang w:val="uk-UA"/>
        </w:rPr>
        <w:t xml:space="preserve">та оцінки секторів </w:t>
      </w:r>
      <w:r w:rsidR="004539F0" w:rsidRPr="004E049F">
        <w:rPr>
          <w:sz w:val="20"/>
          <w:szCs w:val="20"/>
          <w:lang w:val="uk-UA"/>
        </w:rPr>
        <w:t xml:space="preserve">з точки зору їхнього впливу </w:t>
      </w:r>
      <w:r w:rsidR="00492F99">
        <w:rPr>
          <w:sz w:val="20"/>
          <w:szCs w:val="20"/>
          <w:lang w:val="uk-UA"/>
        </w:rPr>
        <w:t xml:space="preserve">на довкілля у розділі 4, </w:t>
      </w:r>
      <w:r w:rsidR="00F458E4">
        <w:rPr>
          <w:sz w:val="20"/>
          <w:szCs w:val="20"/>
          <w:lang w:val="uk-UA"/>
        </w:rPr>
        <w:t xml:space="preserve">у </w:t>
      </w:r>
      <w:r w:rsidRPr="004E049F">
        <w:rPr>
          <w:sz w:val="20"/>
          <w:szCs w:val="20"/>
          <w:lang w:val="uk-UA"/>
        </w:rPr>
        <w:t>ц</w:t>
      </w:r>
      <w:r w:rsidR="005E371C" w:rsidRPr="004E049F">
        <w:rPr>
          <w:sz w:val="20"/>
          <w:szCs w:val="20"/>
          <w:lang w:val="uk-UA"/>
        </w:rPr>
        <w:t xml:space="preserve">ьому розділі </w:t>
      </w:r>
      <w:r w:rsidRPr="004E049F">
        <w:rPr>
          <w:sz w:val="20"/>
          <w:szCs w:val="20"/>
          <w:lang w:val="uk-UA"/>
        </w:rPr>
        <w:t>досліджуються основні проблем</w:t>
      </w:r>
      <w:r w:rsidR="004539F0" w:rsidRPr="004E049F">
        <w:rPr>
          <w:sz w:val="20"/>
          <w:szCs w:val="20"/>
          <w:lang w:val="uk-UA"/>
        </w:rPr>
        <w:t xml:space="preserve">и </w:t>
      </w:r>
      <w:r w:rsidRPr="004E049F">
        <w:rPr>
          <w:sz w:val="20"/>
          <w:szCs w:val="20"/>
          <w:lang w:val="uk-UA"/>
        </w:rPr>
        <w:t xml:space="preserve">в </w:t>
      </w:r>
      <w:r w:rsidR="004539F0" w:rsidRPr="004E049F">
        <w:rPr>
          <w:sz w:val="20"/>
          <w:szCs w:val="20"/>
          <w:lang w:val="uk-UA"/>
        </w:rPr>
        <w:t xml:space="preserve">межах </w:t>
      </w:r>
      <w:r w:rsidRPr="004E049F">
        <w:rPr>
          <w:sz w:val="20"/>
          <w:szCs w:val="20"/>
          <w:lang w:val="uk-UA"/>
        </w:rPr>
        <w:t>кожного виклик</w:t>
      </w:r>
      <w:r w:rsidR="003E743D">
        <w:rPr>
          <w:sz w:val="20"/>
          <w:szCs w:val="20"/>
          <w:lang w:val="uk-UA"/>
        </w:rPr>
        <w:t>у</w:t>
      </w:r>
      <w:r w:rsidRPr="004E049F">
        <w:rPr>
          <w:sz w:val="20"/>
          <w:szCs w:val="20"/>
          <w:lang w:val="uk-UA"/>
        </w:rPr>
        <w:t xml:space="preserve"> </w:t>
      </w:r>
      <w:r w:rsidR="004539F0" w:rsidRPr="004E049F">
        <w:rPr>
          <w:sz w:val="20"/>
          <w:szCs w:val="20"/>
          <w:lang w:val="uk-UA"/>
        </w:rPr>
        <w:t xml:space="preserve">у </w:t>
      </w:r>
      <w:r w:rsidRPr="004E049F">
        <w:rPr>
          <w:sz w:val="20"/>
          <w:szCs w:val="20"/>
          <w:lang w:val="uk-UA"/>
        </w:rPr>
        <w:t>всі</w:t>
      </w:r>
      <w:r w:rsidR="004539F0" w:rsidRPr="004E049F">
        <w:rPr>
          <w:sz w:val="20"/>
          <w:szCs w:val="20"/>
          <w:lang w:val="uk-UA"/>
        </w:rPr>
        <w:t>х</w:t>
      </w:r>
      <w:r w:rsidRPr="004E049F">
        <w:rPr>
          <w:sz w:val="20"/>
          <w:szCs w:val="20"/>
          <w:lang w:val="uk-UA"/>
        </w:rPr>
        <w:t xml:space="preserve"> сектора</w:t>
      </w:r>
      <w:r w:rsidR="004539F0" w:rsidRPr="004E049F">
        <w:rPr>
          <w:sz w:val="20"/>
          <w:szCs w:val="20"/>
          <w:lang w:val="uk-UA"/>
        </w:rPr>
        <w:t>х</w:t>
      </w:r>
      <w:r w:rsidRPr="004E049F">
        <w:rPr>
          <w:sz w:val="20"/>
          <w:szCs w:val="20"/>
          <w:lang w:val="uk-UA"/>
        </w:rPr>
        <w:t xml:space="preserve">. </w:t>
      </w:r>
      <w:r w:rsidR="004539F0" w:rsidRPr="004E049F">
        <w:rPr>
          <w:sz w:val="20"/>
          <w:szCs w:val="20"/>
          <w:lang w:val="uk-UA"/>
        </w:rPr>
        <w:t>Тут</w:t>
      </w:r>
      <w:r w:rsidRPr="004E049F">
        <w:rPr>
          <w:sz w:val="20"/>
          <w:szCs w:val="20"/>
          <w:lang w:val="uk-UA"/>
        </w:rPr>
        <w:t xml:space="preserve"> визначено спільні </w:t>
      </w:r>
      <w:r w:rsidR="004539F0" w:rsidRPr="004E049F">
        <w:rPr>
          <w:sz w:val="20"/>
          <w:szCs w:val="20"/>
          <w:lang w:val="uk-UA"/>
        </w:rPr>
        <w:t xml:space="preserve">риси </w:t>
      </w:r>
      <w:r w:rsidRPr="004E049F">
        <w:rPr>
          <w:sz w:val="20"/>
          <w:szCs w:val="20"/>
          <w:lang w:val="uk-UA"/>
        </w:rPr>
        <w:t xml:space="preserve">та теми </w:t>
      </w:r>
      <w:r w:rsidR="004539F0" w:rsidRPr="004E049F">
        <w:rPr>
          <w:sz w:val="20"/>
          <w:szCs w:val="20"/>
          <w:lang w:val="uk-UA"/>
        </w:rPr>
        <w:t xml:space="preserve">наскрізного міжсекторного </w:t>
      </w:r>
      <w:r w:rsidRPr="004E049F">
        <w:rPr>
          <w:sz w:val="20"/>
          <w:szCs w:val="20"/>
          <w:lang w:val="uk-UA"/>
        </w:rPr>
        <w:t xml:space="preserve">характеру, які представлено у вигляді </w:t>
      </w:r>
      <w:r w:rsidR="004539F0" w:rsidRPr="004E049F">
        <w:rPr>
          <w:sz w:val="20"/>
          <w:szCs w:val="20"/>
          <w:lang w:val="uk-UA"/>
        </w:rPr>
        <w:t xml:space="preserve">пріоритетних </w:t>
      </w:r>
      <w:r w:rsidRPr="004E049F">
        <w:rPr>
          <w:sz w:val="20"/>
          <w:szCs w:val="20"/>
          <w:lang w:val="uk-UA"/>
        </w:rPr>
        <w:t>викликів Зеленого міста</w:t>
      </w:r>
      <w:r w:rsidR="00930EC1" w:rsidRPr="004E049F">
        <w:rPr>
          <w:sz w:val="20"/>
          <w:szCs w:val="20"/>
          <w:lang w:val="uk-UA"/>
        </w:rPr>
        <w:t xml:space="preserve"> (Green City Challenges)</w:t>
      </w:r>
      <w:r w:rsidRPr="004E049F">
        <w:rPr>
          <w:sz w:val="20"/>
          <w:szCs w:val="20"/>
          <w:lang w:val="uk-UA"/>
        </w:rPr>
        <w:t xml:space="preserve">, що охоплюють </w:t>
      </w:r>
      <w:r w:rsidR="00930EC1" w:rsidRPr="004E049F">
        <w:rPr>
          <w:sz w:val="20"/>
          <w:szCs w:val="20"/>
          <w:lang w:val="uk-UA"/>
        </w:rPr>
        <w:t xml:space="preserve">численні </w:t>
      </w:r>
      <w:r w:rsidRPr="004E049F">
        <w:rPr>
          <w:sz w:val="20"/>
          <w:szCs w:val="20"/>
          <w:lang w:val="uk-UA"/>
        </w:rPr>
        <w:t>проблем</w:t>
      </w:r>
      <w:r w:rsidR="00930EC1" w:rsidRPr="004E049F">
        <w:rPr>
          <w:sz w:val="20"/>
          <w:szCs w:val="20"/>
          <w:lang w:val="uk-UA"/>
        </w:rPr>
        <w:t>и</w:t>
      </w:r>
      <w:r w:rsidRPr="004E049F">
        <w:rPr>
          <w:sz w:val="20"/>
          <w:szCs w:val="20"/>
          <w:lang w:val="uk-UA"/>
        </w:rPr>
        <w:t>, висвітлен</w:t>
      </w:r>
      <w:r w:rsidR="00930EC1" w:rsidRPr="004E049F">
        <w:rPr>
          <w:sz w:val="20"/>
          <w:szCs w:val="20"/>
          <w:lang w:val="uk-UA"/>
        </w:rPr>
        <w:t>і</w:t>
      </w:r>
      <w:r w:rsidRPr="004E049F">
        <w:rPr>
          <w:sz w:val="20"/>
          <w:szCs w:val="20"/>
          <w:lang w:val="uk-UA"/>
        </w:rPr>
        <w:t xml:space="preserve"> під час Технічної оцінки та консультацій із зацікавленими сторонами</w:t>
      </w:r>
      <w:r w:rsidR="00BC01EE" w:rsidRPr="004E049F">
        <w:rPr>
          <w:sz w:val="20"/>
          <w:szCs w:val="20"/>
          <w:lang w:val="uk-UA"/>
        </w:rPr>
        <w:t>.</w:t>
      </w:r>
    </w:p>
    <w:p w14:paraId="5F6A2F6D" w14:textId="77777777" w:rsidR="00FA57A3" w:rsidRPr="004E049F" w:rsidRDefault="00FA57A3" w:rsidP="00FA57A3">
      <w:pPr>
        <w:jc w:val="both"/>
        <w:rPr>
          <w:sz w:val="20"/>
          <w:szCs w:val="20"/>
          <w:lang w:val="uk-UA"/>
        </w:rPr>
      </w:pPr>
      <w:r w:rsidRPr="004E049F">
        <w:rPr>
          <w:sz w:val="20"/>
          <w:szCs w:val="20"/>
          <w:lang w:val="uk-UA"/>
        </w:rPr>
        <w:t>Після визначення чинників тиску за допомогою бази даних показників силами команди консультант</w:t>
      </w:r>
      <w:r w:rsidR="00930EC1" w:rsidRPr="004E049F">
        <w:rPr>
          <w:sz w:val="20"/>
          <w:szCs w:val="20"/>
          <w:lang w:val="uk-UA"/>
        </w:rPr>
        <w:t>а</w:t>
      </w:r>
      <w:r w:rsidRPr="004E049F">
        <w:rPr>
          <w:sz w:val="20"/>
          <w:szCs w:val="20"/>
          <w:lang w:val="uk-UA"/>
        </w:rPr>
        <w:t xml:space="preserve"> та зацікавлених сторін</w:t>
      </w:r>
      <w:r w:rsidR="00930EC1" w:rsidRPr="004E049F">
        <w:rPr>
          <w:sz w:val="20"/>
          <w:szCs w:val="20"/>
          <w:lang w:val="uk-UA"/>
        </w:rPr>
        <w:t>,</w:t>
      </w:r>
      <w:r w:rsidRPr="004E049F">
        <w:rPr>
          <w:sz w:val="20"/>
          <w:szCs w:val="20"/>
          <w:lang w:val="uk-UA"/>
        </w:rPr>
        <w:t xml:space="preserve"> </w:t>
      </w:r>
      <w:r w:rsidR="00930EC1" w:rsidRPr="004E049F">
        <w:rPr>
          <w:sz w:val="20"/>
          <w:szCs w:val="20"/>
          <w:lang w:val="uk-UA"/>
        </w:rPr>
        <w:t xml:space="preserve">ключові </w:t>
      </w:r>
      <w:r w:rsidRPr="004E049F">
        <w:rPr>
          <w:sz w:val="20"/>
          <w:szCs w:val="20"/>
          <w:lang w:val="uk-UA"/>
        </w:rPr>
        <w:t xml:space="preserve">чинники було об'єднано в комплексні тематичні напрямки </w:t>
      </w:r>
      <w:r w:rsidR="00930EC1" w:rsidRPr="004E049F">
        <w:rPr>
          <w:sz w:val="20"/>
          <w:szCs w:val="20"/>
          <w:lang w:val="uk-UA"/>
        </w:rPr>
        <w:t>та зіставлено з викликами</w:t>
      </w:r>
      <w:r w:rsidRPr="004E049F">
        <w:rPr>
          <w:sz w:val="20"/>
          <w:szCs w:val="20"/>
          <w:lang w:val="uk-UA"/>
        </w:rPr>
        <w:t>.</w:t>
      </w:r>
    </w:p>
    <w:p w14:paraId="07AA4F41" w14:textId="77777777" w:rsidR="00FA57A3" w:rsidRPr="004E049F" w:rsidRDefault="00FA57A3" w:rsidP="00FA57A3">
      <w:pPr>
        <w:jc w:val="both"/>
        <w:rPr>
          <w:sz w:val="20"/>
          <w:szCs w:val="20"/>
          <w:lang w:val="uk-UA"/>
        </w:rPr>
      </w:pPr>
      <w:r w:rsidRPr="004E049F">
        <w:rPr>
          <w:sz w:val="20"/>
          <w:szCs w:val="20"/>
          <w:lang w:val="uk-UA"/>
        </w:rPr>
        <w:t xml:space="preserve">Це було зроблено для того, щоб уможливити чітку ідентифікацію спільних тематичних напрямків тиску, що впливають на всі проблемні напрямки, а не розглядати кожну з проблем ізольовано. </w:t>
      </w:r>
      <w:r w:rsidR="00930EC1" w:rsidRPr="004E049F">
        <w:rPr>
          <w:sz w:val="20"/>
          <w:szCs w:val="20"/>
          <w:lang w:val="uk-UA"/>
        </w:rPr>
        <w:t xml:space="preserve">Такий підхід </w:t>
      </w:r>
      <w:r w:rsidRPr="004E049F">
        <w:rPr>
          <w:sz w:val="20"/>
          <w:szCs w:val="20"/>
          <w:lang w:val="uk-UA"/>
        </w:rPr>
        <w:t xml:space="preserve">допоможе розв'язувати проблеми шляхом цілеспрямованих заходів, </w:t>
      </w:r>
      <w:r w:rsidR="00930EC1" w:rsidRPr="004E049F">
        <w:rPr>
          <w:sz w:val="20"/>
          <w:szCs w:val="20"/>
          <w:lang w:val="uk-UA"/>
        </w:rPr>
        <w:t xml:space="preserve">які можуть </w:t>
      </w:r>
      <w:r w:rsidRPr="004E049F">
        <w:rPr>
          <w:sz w:val="20"/>
          <w:szCs w:val="20"/>
          <w:lang w:val="uk-UA"/>
        </w:rPr>
        <w:t xml:space="preserve">приносити користь </w:t>
      </w:r>
      <w:r w:rsidR="00930EC1" w:rsidRPr="004E049F">
        <w:rPr>
          <w:sz w:val="20"/>
          <w:szCs w:val="20"/>
          <w:lang w:val="uk-UA"/>
        </w:rPr>
        <w:t xml:space="preserve">відразу </w:t>
      </w:r>
      <w:r w:rsidRPr="004E049F">
        <w:rPr>
          <w:sz w:val="20"/>
          <w:szCs w:val="20"/>
          <w:lang w:val="uk-UA"/>
        </w:rPr>
        <w:t>кількома</w:t>
      </w:r>
      <w:r w:rsidR="00930EC1" w:rsidRPr="004E049F">
        <w:rPr>
          <w:sz w:val="20"/>
          <w:szCs w:val="20"/>
          <w:lang w:val="uk-UA"/>
        </w:rPr>
        <w:t>м</w:t>
      </w:r>
      <w:r w:rsidRPr="004E049F">
        <w:rPr>
          <w:sz w:val="20"/>
          <w:szCs w:val="20"/>
          <w:lang w:val="uk-UA"/>
        </w:rPr>
        <w:t xml:space="preserve"> проблемним </w:t>
      </w:r>
      <w:r w:rsidR="00930EC1" w:rsidRPr="004E049F">
        <w:rPr>
          <w:sz w:val="20"/>
          <w:szCs w:val="20"/>
          <w:lang w:val="uk-UA"/>
        </w:rPr>
        <w:t>областям</w:t>
      </w:r>
      <w:r w:rsidRPr="004E049F">
        <w:rPr>
          <w:sz w:val="20"/>
          <w:szCs w:val="20"/>
          <w:lang w:val="uk-UA"/>
        </w:rPr>
        <w:t>.</w:t>
      </w:r>
    </w:p>
    <w:p w14:paraId="2BAF1E3F" w14:textId="2BBD1B29" w:rsidR="00BF4749" w:rsidRDefault="00DD33B4" w:rsidP="00D02FD6">
      <w:pPr>
        <w:jc w:val="both"/>
        <w:rPr>
          <w:b/>
          <w:bCs/>
          <w:szCs w:val="24"/>
          <w:lang w:val="uk-UA"/>
        </w:rPr>
      </w:pPr>
      <w:r w:rsidRPr="00DD33B4">
        <w:rPr>
          <w:sz w:val="20"/>
          <w:szCs w:val="20"/>
          <w:lang w:val="uk-UA"/>
        </w:rPr>
        <w:t xml:space="preserve">На </w:t>
      </w:r>
      <w:r>
        <w:rPr>
          <w:sz w:val="20"/>
          <w:szCs w:val="20"/>
          <w:lang w:val="uk-UA"/>
        </w:rPr>
        <w:t xml:space="preserve">рис. </w:t>
      </w:r>
      <w:r w:rsidRPr="00DD33B4">
        <w:rPr>
          <w:sz w:val="20"/>
          <w:szCs w:val="20"/>
          <w:lang w:val="uk-UA"/>
        </w:rPr>
        <w:t xml:space="preserve">5-1 нижче показано цільові </w:t>
      </w:r>
      <w:r>
        <w:rPr>
          <w:sz w:val="20"/>
          <w:szCs w:val="20"/>
          <w:lang w:val="uk-UA"/>
        </w:rPr>
        <w:t xml:space="preserve">тематичні напрямки </w:t>
      </w:r>
      <w:r w:rsidRPr="00DD33B4">
        <w:rPr>
          <w:sz w:val="20"/>
          <w:szCs w:val="20"/>
          <w:lang w:val="uk-UA"/>
        </w:rPr>
        <w:t xml:space="preserve">для </w:t>
      </w:r>
      <w:r>
        <w:rPr>
          <w:sz w:val="20"/>
          <w:szCs w:val="20"/>
          <w:lang w:val="uk-UA"/>
        </w:rPr>
        <w:t>ПДЗМ</w:t>
      </w:r>
      <w:r w:rsidRPr="00DD33B4">
        <w:rPr>
          <w:sz w:val="20"/>
          <w:szCs w:val="20"/>
          <w:lang w:val="uk-UA"/>
        </w:rPr>
        <w:t xml:space="preserve">. Таблиця 5-1 показує тематичні </w:t>
      </w:r>
      <w:r>
        <w:rPr>
          <w:sz w:val="20"/>
          <w:szCs w:val="20"/>
          <w:lang w:val="uk-UA"/>
        </w:rPr>
        <w:t>напрямки вжиття заходів</w:t>
      </w:r>
      <w:r w:rsidRPr="00DD33B4">
        <w:rPr>
          <w:sz w:val="20"/>
          <w:szCs w:val="20"/>
          <w:lang w:val="uk-UA"/>
        </w:rPr>
        <w:t xml:space="preserve">, які </w:t>
      </w:r>
      <w:r>
        <w:rPr>
          <w:sz w:val="20"/>
          <w:szCs w:val="20"/>
          <w:lang w:val="uk-UA"/>
        </w:rPr>
        <w:t xml:space="preserve">сформували показники проблемного тиску </w:t>
      </w:r>
      <w:r w:rsidRPr="00DD33B4">
        <w:rPr>
          <w:sz w:val="20"/>
          <w:szCs w:val="20"/>
          <w:lang w:val="uk-UA"/>
        </w:rPr>
        <w:t xml:space="preserve">у цільові області для </w:t>
      </w:r>
      <w:r>
        <w:rPr>
          <w:sz w:val="20"/>
          <w:szCs w:val="20"/>
          <w:lang w:val="uk-UA"/>
        </w:rPr>
        <w:t>вжиття заходів</w:t>
      </w:r>
      <w:r w:rsidRPr="00DD33B4">
        <w:rPr>
          <w:sz w:val="20"/>
          <w:szCs w:val="20"/>
          <w:lang w:val="uk-UA"/>
        </w:rPr>
        <w:t>.</w:t>
      </w:r>
      <w:r>
        <w:rPr>
          <w:sz w:val="20"/>
          <w:szCs w:val="20"/>
          <w:lang w:val="uk-UA"/>
        </w:rPr>
        <w:t xml:space="preserve">  </w:t>
      </w:r>
      <w:r w:rsidR="000349A1" w:rsidRPr="004E049F">
        <w:rPr>
          <w:sz w:val="20"/>
          <w:szCs w:val="20"/>
          <w:lang w:val="uk-UA"/>
        </w:rPr>
        <w:t xml:space="preserve">Вжиття заходів </w:t>
      </w:r>
      <w:r w:rsidR="00FA57A3" w:rsidRPr="004E049F">
        <w:rPr>
          <w:sz w:val="20"/>
          <w:szCs w:val="20"/>
          <w:lang w:val="uk-UA"/>
        </w:rPr>
        <w:t>за визначеними напрямками сприятиме розв'язанню пріоритетних екологічних проблем</w:t>
      </w:r>
      <w:r w:rsidR="000349A1" w:rsidRPr="004E049F">
        <w:rPr>
          <w:sz w:val="20"/>
          <w:szCs w:val="20"/>
          <w:lang w:val="uk-UA"/>
        </w:rPr>
        <w:t xml:space="preserve"> міста</w:t>
      </w:r>
      <w:r w:rsidR="00BC01EE" w:rsidRPr="004E049F">
        <w:rPr>
          <w:sz w:val="20"/>
          <w:szCs w:val="20"/>
          <w:lang w:val="uk-UA"/>
        </w:rPr>
        <w:t>.</w:t>
      </w:r>
      <w:r w:rsidR="00BC01EE" w:rsidRPr="004E049F">
        <w:rPr>
          <w:b/>
          <w:bCs/>
          <w:szCs w:val="24"/>
          <w:lang w:val="uk-UA"/>
        </w:rPr>
        <w:t xml:space="preserve"> </w:t>
      </w:r>
      <w:bookmarkStart w:id="121" w:name="_Toc74840476"/>
      <w:bookmarkStart w:id="122" w:name="_Toc83203365"/>
    </w:p>
    <w:p w14:paraId="10C7BF47" w14:textId="77777777" w:rsidR="00123123" w:rsidRDefault="00123123" w:rsidP="00D02FD6">
      <w:pPr>
        <w:jc w:val="both"/>
        <w:rPr>
          <w:b/>
          <w:bCs/>
          <w:szCs w:val="24"/>
          <w:lang w:val="uk-UA"/>
        </w:rPr>
      </w:pPr>
    </w:p>
    <w:p w14:paraId="2296A770" w14:textId="74565438" w:rsidR="00DD33B4" w:rsidRDefault="00123123" w:rsidP="00B1221D">
      <w:pPr>
        <w:pStyle w:val="af6"/>
        <w:keepNext/>
        <w:rPr>
          <w:lang w:val="uk-UA"/>
        </w:rPr>
      </w:pPr>
      <w:bookmarkStart w:id="123" w:name="_Ref14427097"/>
      <w:bookmarkStart w:id="124" w:name="_Toc74749037"/>
      <w:bookmarkStart w:id="125" w:name="_Toc89804991"/>
      <w:r w:rsidRPr="00B1221D">
        <w:rPr>
          <w:rFonts w:asciiTheme="minorHAnsi" w:hAnsiTheme="minorHAnsi"/>
          <w:b w:val="0"/>
          <w:bCs w:val="0"/>
          <w:noProof/>
          <w:color w:val="auto"/>
          <w:sz w:val="22"/>
          <w:szCs w:val="22"/>
          <w:lang w:val="ru-RU" w:eastAsia="ru-RU"/>
        </w:rPr>
        <mc:AlternateContent>
          <mc:Choice Requires="wps">
            <w:drawing>
              <wp:anchor distT="45720" distB="45720" distL="114300" distR="114300" simplePos="0" relativeHeight="252507648" behindDoc="0" locked="0" layoutInCell="1" allowOverlap="1" wp14:anchorId="00903806" wp14:editId="2EEAC5FF">
                <wp:simplePos x="0" y="0"/>
                <wp:positionH relativeFrom="margin">
                  <wp:posOffset>108585</wp:posOffset>
                </wp:positionH>
                <wp:positionV relativeFrom="paragraph">
                  <wp:posOffset>432435</wp:posOffset>
                </wp:positionV>
                <wp:extent cx="5605780" cy="533400"/>
                <wp:effectExtent l="0" t="0" r="13970" b="19050"/>
                <wp:wrapSquare wrapText="bothSides"/>
                <wp:docPr id="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5780" cy="533400"/>
                        </a:xfrm>
                        <a:prstGeom prst="rect">
                          <a:avLst/>
                        </a:prstGeom>
                        <a:solidFill>
                          <a:srgbClr val="FFFFFF"/>
                        </a:solidFill>
                        <a:ln w="9525">
                          <a:solidFill>
                            <a:srgbClr val="000000"/>
                          </a:solidFill>
                          <a:miter lim="800000"/>
                          <a:headEnd/>
                          <a:tailEnd/>
                        </a:ln>
                      </wps:spPr>
                      <wps:txbx>
                        <w:txbxContent>
                          <w:p w14:paraId="55C709A0" w14:textId="2B0BBB61" w:rsidR="00FD190C" w:rsidRPr="00123123" w:rsidRDefault="00FD190C">
                            <w:pPr>
                              <w:rPr>
                                <w:b/>
                                <w:lang w:val="ru-RU"/>
                              </w:rPr>
                            </w:pPr>
                            <w:r w:rsidRPr="00123123">
                              <w:rPr>
                                <w:b/>
                                <w:lang w:val="uk-UA"/>
                              </w:rPr>
                              <w:t xml:space="preserve">ЯКІСТЬ ПОВІТРЯ                 ЯКІСТЬ ВОДИ                ЗЕЛЕНІ ЗОНИ       </w:t>
                            </w:r>
                            <w:r>
                              <w:rPr>
                                <w:b/>
                                <w:lang w:val="uk-UA"/>
                              </w:rPr>
                              <w:t xml:space="preserve"> </w:t>
                            </w:r>
                            <w:r w:rsidRPr="00123123">
                              <w:rPr>
                                <w:b/>
                                <w:lang w:val="uk-UA"/>
                              </w:rPr>
                              <w:t xml:space="preserve">АДАПТАЦІЯ ТА СТІЙКІСТЬ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903806" id="_x0000_s1053" type="#_x0000_t202" style="position:absolute;left:0;text-align:left;margin-left:8.55pt;margin-top:34.05pt;width:441.4pt;height:42pt;z-index:252507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">
                <v:textbox>
                  <w:txbxContent>
                    <w:p w14:paraId="55C709A0" w14:textId="2B0BBB61" w:rsidR="00FD190C" w:rsidRPr="00123123" w:rsidRDefault="00FD190C">
                      <w:pPr>
                        <w:rPr>
                          <w:b/>
                          <w:lang w:val="ru-RU"/>
                        </w:rPr>
                      </w:pPr>
                      <w:r w:rsidRPr="00123123">
                        <w:rPr>
                          <w:b/>
                          <w:lang w:val="uk-UA"/>
                        </w:rPr>
                        <w:t xml:space="preserve">ЯКІСТЬ ПОВІТРЯ                 ЯКІСТЬ ВОДИ                ЗЕЛЕНІ ЗОНИ       </w:t>
                      </w:r>
                      <w:r>
                        <w:rPr>
                          <w:b/>
                          <w:lang w:val="uk-UA"/>
                        </w:rPr>
                        <w:t xml:space="preserve"> </w:t>
                      </w:r>
                      <w:r w:rsidRPr="00123123">
                        <w:rPr>
                          <w:b/>
                          <w:lang w:val="uk-UA"/>
                        </w:rPr>
                        <w:t xml:space="preserve">АДАПТАЦІЯ ТА СТІЙКІСТЬ </w:t>
                      </w:r>
                    </w:p>
                  </w:txbxContent>
                </v:textbox>
                <w10:wrap type="square" anchorx="margin"/>
              </v:shape>
            </w:pict>
          </mc:Fallback>
        </mc:AlternateContent>
      </w:r>
      <w:r w:rsidR="00DA22A2" w:rsidRPr="00B1221D">
        <w:rPr>
          <w:rFonts w:asciiTheme="minorHAnsi" w:hAnsiTheme="minorHAnsi"/>
          <w:b w:val="0"/>
          <w:bCs w:val="0"/>
          <w:color w:val="auto"/>
          <w:sz w:val="22"/>
          <w:szCs w:val="22"/>
          <w:lang w:val="uk-UA"/>
        </w:rPr>
        <w:t>Рис.</w:t>
      </w:r>
      <w:r w:rsidR="00DD33B4" w:rsidRPr="00B1221D">
        <w:rPr>
          <w:rFonts w:asciiTheme="minorHAnsi" w:hAnsiTheme="minorHAnsi"/>
          <w:b w:val="0"/>
          <w:bCs w:val="0"/>
          <w:color w:val="auto"/>
          <w:sz w:val="22"/>
          <w:szCs w:val="22"/>
          <w:lang w:val="uk-UA"/>
        </w:rPr>
        <w:t xml:space="preserve"> </w:t>
      </w:r>
      <w:r w:rsidR="00DD445F" w:rsidRPr="00B1221D">
        <w:rPr>
          <w:rFonts w:asciiTheme="minorHAnsi" w:hAnsiTheme="minorHAnsi"/>
          <w:b w:val="0"/>
          <w:bCs w:val="0"/>
          <w:color w:val="auto"/>
          <w:sz w:val="22"/>
          <w:szCs w:val="22"/>
          <w:lang w:val="uk-UA"/>
        </w:rPr>
        <w:fldChar w:fldCharType="begin"/>
      </w:r>
      <w:r w:rsidR="00DD445F" w:rsidRPr="00B1221D">
        <w:rPr>
          <w:rFonts w:asciiTheme="minorHAnsi" w:hAnsiTheme="minorHAnsi"/>
          <w:b w:val="0"/>
          <w:bCs w:val="0"/>
          <w:color w:val="auto"/>
          <w:sz w:val="22"/>
          <w:szCs w:val="22"/>
          <w:lang w:val="uk-UA"/>
        </w:rPr>
        <w:instrText xml:space="preserve"> STYLEREF 1 \s </w:instrText>
      </w:r>
      <w:r w:rsidR="00DD445F" w:rsidRPr="00B1221D">
        <w:rPr>
          <w:rFonts w:asciiTheme="minorHAnsi" w:hAnsiTheme="minorHAnsi"/>
          <w:b w:val="0"/>
          <w:bCs w:val="0"/>
          <w:color w:val="auto"/>
          <w:sz w:val="22"/>
          <w:szCs w:val="22"/>
          <w:lang w:val="uk-UA"/>
        </w:rPr>
        <w:fldChar w:fldCharType="separate"/>
      </w:r>
      <w:r w:rsidR="006C50DB">
        <w:rPr>
          <w:rFonts w:asciiTheme="minorHAnsi" w:hAnsiTheme="minorHAnsi"/>
          <w:b w:val="0"/>
          <w:bCs w:val="0"/>
          <w:noProof/>
          <w:color w:val="auto"/>
          <w:sz w:val="22"/>
          <w:szCs w:val="22"/>
          <w:lang w:val="uk-UA"/>
        </w:rPr>
        <w:t>5</w:t>
      </w:r>
      <w:r w:rsidR="00DD445F" w:rsidRPr="00B1221D">
        <w:rPr>
          <w:rFonts w:asciiTheme="minorHAnsi" w:hAnsiTheme="minorHAnsi"/>
          <w:b w:val="0"/>
          <w:bCs w:val="0"/>
          <w:color w:val="auto"/>
          <w:sz w:val="22"/>
          <w:szCs w:val="22"/>
          <w:lang w:val="uk-UA"/>
        </w:rPr>
        <w:fldChar w:fldCharType="end"/>
      </w:r>
      <w:r w:rsidR="00DD33B4" w:rsidRPr="00B1221D">
        <w:rPr>
          <w:rFonts w:asciiTheme="minorHAnsi" w:hAnsiTheme="minorHAnsi"/>
          <w:b w:val="0"/>
          <w:bCs w:val="0"/>
          <w:color w:val="auto"/>
          <w:sz w:val="22"/>
          <w:szCs w:val="22"/>
          <w:lang w:val="uk-UA"/>
        </w:rPr>
        <w:noBreakHyphen/>
      </w:r>
      <w:r w:rsidR="00DD33B4" w:rsidRPr="00B1221D">
        <w:rPr>
          <w:rFonts w:asciiTheme="minorHAnsi" w:hAnsiTheme="minorHAnsi"/>
          <w:b w:val="0"/>
          <w:bCs w:val="0"/>
          <w:color w:val="auto"/>
          <w:sz w:val="22"/>
          <w:szCs w:val="22"/>
          <w:lang w:val="uk-UA"/>
        </w:rPr>
        <w:fldChar w:fldCharType="begin"/>
      </w:r>
      <w:r w:rsidR="00DD33B4" w:rsidRPr="00B1221D">
        <w:rPr>
          <w:rFonts w:asciiTheme="minorHAnsi" w:hAnsiTheme="minorHAnsi"/>
          <w:b w:val="0"/>
          <w:bCs w:val="0"/>
          <w:color w:val="auto"/>
          <w:sz w:val="22"/>
          <w:szCs w:val="22"/>
          <w:lang w:val="uk-UA"/>
        </w:rPr>
        <w:instrText xml:space="preserve"> SEQ Figure \* ARABIC \s 1 </w:instrText>
      </w:r>
      <w:r w:rsidR="00DD33B4" w:rsidRPr="00B1221D">
        <w:rPr>
          <w:rFonts w:asciiTheme="minorHAnsi" w:hAnsiTheme="minorHAnsi"/>
          <w:b w:val="0"/>
          <w:bCs w:val="0"/>
          <w:color w:val="auto"/>
          <w:sz w:val="22"/>
          <w:szCs w:val="22"/>
          <w:lang w:val="uk-UA"/>
        </w:rPr>
        <w:fldChar w:fldCharType="separate"/>
      </w:r>
      <w:r w:rsidR="006C50DB">
        <w:rPr>
          <w:rFonts w:asciiTheme="minorHAnsi" w:hAnsiTheme="minorHAnsi"/>
          <w:b w:val="0"/>
          <w:bCs w:val="0"/>
          <w:noProof/>
          <w:color w:val="auto"/>
          <w:sz w:val="22"/>
          <w:szCs w:val="22"/>
          <w:lang w:val="uk-UA"/>
        </w:rPr>
        <w:t>1</w:t>
      </w:r>
      <w:r w:rsidR="00DD33B4" w:rsidRPr="00B1221D">
        <w:rPr>
          <w:rFonts w:asciiTheme="minorHAnsi" w:hAnsiTheme="minorHAnsi"/>
          <w:b w:val="0"/>
          <w:bCs w:val="0"/>
          <w:color w:val="auto"/>
          <w:sz w:val="22"/>
          <w:szCs w:val="22"/>
          <w:lang w:val="uk-UA"/>
        </w:rPr>
        <w:fldChar w:fldCharType="end"/>
      </w:r>
      <w:bookmarkEnd w:id="123"/>
      <w:r w:rsidR="00DD33B4" w:rsidRPr="00B1221D">
        <w:rPr>
          <w:rFonts w:asciiTheme="minorHAnsi" w:hAnsiTheme="minorHAnsi"/>
          <w:b w:val="0"/>
          <w:bCs w:val="0"/>
          <w:color w:val="auto"/>
          <w:sz w:val="22"/>
          <w:szCs w:val="22"/>
          <w:lang w:val="uk-UA"/>
        </w:rPr>
        <w:t xml:space="preserve">: </w:t>
      </w:r>
      <w:r w:rsidR="00DA22A2" w:rsidRPr="00B1221D">
        <w:rPr>
          <w:rFonts w:asciiTheme="minorHAnsi" w:hAnsiTheme="minorHAnsi"/>
          <w:b w:val="0"/>
          <w:bCs w:val="0"/>
          <w:color w:val="auto"/>
          <w:sz w:val="22"/>
          <w:szCs w:val="22"/>
          <w:lang w:val="uk-UA"/>
        </w:rPr>
        <w:t xml:space="preserve"> Цільові</w:t>
      </w:r>
      <w:r w:rsidRPr="00B1221D">
        <w:rPr>
          <w:rFonts w:asciiTheme="minorHAnsi" w:hAnsiTheme="minorHAnsi"/>
          <w:b w:val="0"/>
          <w:bCs w:val="0"/>
          <w:color w:val="auto"/>
          <w:sz w:val="22"/>
          <w:szCs w:val="22"/>
          <w:lang w:val="uk-UA"/>
        </w:rPr>
        <w:t xml:space="preserve"> тематичні </w:t>
      </w:r>
      <w:r w:rsidR="00DA22A2" w:rsidRPr="00B1221D">
        <w:rPr>
          <w:rFonts w:asciiTheme="minorHAnsi" w:hAnsiTheme="minorHAnsi"/>
          <w:b w:val="0"/>
          <w:bCs w:val="0"/>
          <w:color w:val="auto"/>
          <w:sz w:val="22"/>
          <w:szCs w:val="22"/>
          <w:lang w:val="uk-UA"/>
        </w:rPr>
        <w:t>напря</w:t>
      </w:r>
      <w:r w:rsidRPr="00B1221D">
        <w:rPr>
          <w:rFonts w:asciiTheme="minorHAnsi" w:hAnsiTheme="minorHAnsi"/>
          <w:b w:val="0"/>
          <w:bCs w:val="0"/>
          <w:color w:val="auto"/>
          <w:sz w:val="22"/>
          <w:szCs w:val="22"/>
          <w:lang w:val="uk-UA"/>
        </w:rPr>
        <w:t>мки для ПДЗМ</w:t>
      </w:r>
      <w:r>
        <w:rPr>
          <w:lang w:val="uk-UA"/>
        </w:rPr>
        <w:t xml:space="preserve"> </w:t>
      </w:r>
      <w:bookmarkEnd w:id="124"/>
      <w:bookmarkEnd w:id="125"/>
    </w:p>
    <w:p w14:paraId="7C8091EB" w14:textId="08476E4D" w:rsidR="00123123" w:rsidRPr="00123123" w:rsidRDefault="00123123" w:rsidP="00123123">
      <w:pPr>
        <w:rPr>
          <w:lang w:val="uk-UA"/>
        </w:rPr>
      </w:pPr>
    </w:p>
    <w:p w14:paraId="2DA3B7B4" w14:textId="59377B7C" w:rsidR="00DD33B4" w:rsidRPr="00DD33B4" w:rsidRDefault="00DD33B4" w:rsidP="00123123">
      <w:r w:rsidRPr="00CA241B">
        <w:rPr>
          <w:noProof/>
          <w:lang w:val="ru-RU" w:eastAsia="ru-RU"/>
        </w:rPr>
        <w:drawing>
          <wp:inline distT="0" distB="0" distL="0" distR="0" wp14:anchorId="1A43901F" wp14:editId="7FBA8DD7">
            <wp:extent cx="6198955" cy="1872343"/>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80">
                      <a:extLst>
                        <a:ext uri="{28A0092B-C50C-407E-A947-70E740481C1C}">
                          <a14:useLocalDpi xmlns:a14="http://schemas.microsoft.com/office/drawing/2010/main" val="0"/>
                        </a:ext>
                      </a:extLst>
                    </a:blip>
                    <a:srcRect t="12315"/>
                    <a:stretch/>
                  </pic:blipFill>
                  <pic:spPr bwMode="auto">
                    <a:xfrm>
                      <a:off x="0" y="0"/>
                      <a:ext cx="6224890" cy="1880177"/>
                    </a:xfrm>
                    <a:prstGeom prst="rect">
                      <a:avLst/>
                    </a:prstGeom>
                    <a:noFill/>
                    <a:ln>
                      <a:noFill/>
                    </a:ln>
                    <a:extLst>
                      <a:ext uri="{53640926-AAD7-44D8-BBD7-CCE9431645EC}">
                        <a14:shadowObscured xmlns:a14="http://schemas.microsoft.com/office/drawing/2010/main"/>
                      </a:ext>
                    </a:extLst>
                  </pic:spPr>
                </pic:pic>
              </a:graphicData>
            </a:graphic>
          </wp:inline>
        </w:drawing>
      </w:r>
    </w:p>
    <w:bookmarkEnd w:id="121"/>
    <w:bookmarkEnd w:id="122"/>
    <w:p w14:paraId="7828221D" w14:textId="36618836" w:rsidR="00BC01EE" w:rsidRPr="004E049F" w:rsidRDefault="00FA57A3" w:rsidP="00BC01EE">
      <w:pPr>
        <w:pStyle w:val="30"/>
        <w:numPr>
          <w:ilvl w:val="2"/>
          <w:numId w:val="1"/>
        </w:numPr>
        <w:rPr>
          <w:lang w:val="uk-UA"/>
        </w:rPr>
      </w:pPr>
      <w:r w:rsidRPr="004E049F">
        <w:rPr>
          <w:lang w:val="uk-UA"/>
        </w:rPr>
        <w:t>Визначення тематичних напрямків заходів</w:t>
      </w:r>
    </w:p>
    <w:p w14:paraId="36B19A76" w14:textId="261D9145" w:rsidR="00BC01EE" w:rsidRPr="004E049F" w:rsidRDefault="00FA57A3" w:rsidP="001A0D19">
      <w:pPr>
        <w:jc w:val="both"/>
        <w:rPr>
          <w:rFonts w:cstheme="minorHAnsi"/>
          <w:sz w:val="20"/>
          <w:szCs w:val="20"/>
          <w:lang w:val="uk-UA"/>
        </w:rPr>
      </w:pPr>
      <w:r w:rsidRPr="004E049F">
        <w:rPr>
          <w:rFonts w:cstheme="minorHAnsi"/>
          <w:sz w:val="20"/>
          <w:szCs w:val="20"/>
          <w:lang w:val="uk-UA"/>
        </w:rPr>
        <w:t xml:space="preserve">Розширений розгляд спільних тем з урахуванням специфіки напрямків вжиття заходів забезпечить їх адресність та </w:t>
      </w:r>
      <w:r w:rsidR="006F4E75" w:rsidRPr="004E049F">
        <w:rPr>
          <w:rFonts w:cstheme="minorHAnsi"/>
          <w:sz w:val="20"/>
          <w:szCs w:val="20"/>
          <w:lang w:val="uk-UA"/>
        </w:rPr>
        <w:t xml:space="preserve">розробку відповідних </w:t>
      </w:r>
      <w:r w:rsidRPr="004E049F">
        <w:rPr>
          <w:rFonts w:cstheme="minorHAnsi"/>
          <w:sz w:val="20"/>
          <w:szCs w:val="20"/>
          <w:lang w:val="uk-UA"/>
        </w:rPr>
        <w:t>політи</w:t>
      </w:r>
      <w:r w:rsidR="009F0C30" w:rsidRPr="004E049F">
        <w:rPr>
          <w:rFonts w:cstheme="minorHAnsi"/>
          <w:sz w:val="20"/>
          <w:szCs w:val="20"/>
          <w:lang w:val="uk-UA"/>
        </w:rPr>
        <w:t>к для розвитку</w:t>
      </w:r>
      <w:r w:rsidR="00BC01EE" w:rsidRPr="004E049F">
        <w:rPr>
          <w:rFonts w:cstheme="minorHAnsi"/>
          <w:sz w:val="20"/>
          <w:szCs w:val="20"/>
          <w:lang w:val="uk-UA"/>
        </w:rPr>
        <w:t>.</w:t>
      </w:r>
    </w:p>
    <w:p w14:paraId="567F784F" w14:textId="7E720112" w:rsidR="00BC01EE" w:rsidRPr="004E049F" w:rsidRDefault="00D02FD6" w:rsidP="00BC01EE">
      <w:pPr>
        <w:pStyle w:val="af6"/>
        <w:keepNext/>
        <w:rPr>
          <w:rFonts w:asciiTheme="minorHAnsi" w:hAnsiTheme="minorHAnsi" w:cstheme="minorHAnsi"/>
          <w:lang w:val="uk-UA"/>
        </w:rPr>
      </w:pPr>
      <w:bookmarkStart w:id="126" w:name="_Ref63064714"/>
      <w:bookmarkStart w:id="127" w:name="_Toc74749025"/>
      <w:r w:rsidRPr="004E049F">
        <w:rPr>
          <w:rFonts w:asciiTheme="minorHAnsi" w:hAnsiTheme="minorHAnsi" w:cstheme="minorHAnsi"/>
          <w:lang w:val="uk-UA"/>
        </w:rPr>
        <w:lastRenderedPageBreak/>
        <w:t>Таблиця</w:t>
      </w:r>
      <w:r w:rsidR="00BC01EE" w:rsidRPr="004E049F">
        <w:rPr>
          <w:rFonts w:asciiTheme="minorHAnsi" w:hAnsiTheme="minorHAnsi" w:cstheme="minorHAnsi"/>
          <w:lang w:val="uk-UA"/>
        </w:rPr>
        <w:t xml:space="preserve"> </w:t>
      </w:r>
      <w:r w:rsidR="00BC01EE" w:rsidRPr="004E049F">
        <w:rPr>
          <w:rFonts w:asciiTheme="minorHAnsi" w:hAnsiTheme="minorHAnsi" w:cstheme="minorHAnsi"/>
          <w:lang w:val="uk-UA"/>
        </w:rPr>
        <w:fldChar w:fldCharType="begin"/>
      </w:r>
      <w:r w:rsidR="00BC01EE" w:rsidRPr="004E049F">
        <w:rPr>
          <w:rFonts w:asciiTheme="minorHAnsi" w:hAnsiTheme="minorHAnsi" w:cstheme="minorHAnsi"/>
          <w:lang w:val="uk-UA"/>
        </w:rPr>
        <w:instrText xml:space="preserve"> STYLEREF 1 \s </w:instrText>
      </w:r>
      <w:r w:rsidR="00BC01EE" w:rsidRPr="004E049F">
        <w:rPr>
          <w:rFonts w:asciiTheme="minorHAnsi" w:hAnsiTheme="minorHAnsi" w:cstheme="minorHAnsi"/>
          <w:lang w:val="uk-UA"/>
        </w:rPr>
        <w:fldChar w:fldCharType="separate"/>
      </w:r>
      <w:r w:rsidR="006C50DB">
        <w:rPr>
          <w:rFonts w:asciiTheme="minorHAnsi" w:hAnsiTheme="minorHAnsi" w:cstheme="minorHAnsi"/>
          <w:noProof/>
          <w:lang w:val="uk-UA"/>
        </w:rPr>
        <w:t>5</w:t>
      </w:r>
      <w:r w:rsidR="00BC01EE" w:rsidRPr="004E049F">
        <w:rPr>
          <w:rFonts w:asciiTheme="minorHAnsi" w:hAnsiTheme="minorHAnsi" w:cstheme="minorHAnsi"/>
          <w:lang w:val="uk-UA"/>
        </w:rPr>
        <w:fldChar w:fldCharType="end"/>
      </w:r>
      <w:r w:rsidR="00BC01EE" w:rsidRPr="004E049F">
        <w:rPr>
          <w:rFonts w:asciiTheme="minorHAnsi" w:hAnsiTheme="minorHAnsi" w:cstheme="minorHAnsi"/>
          <w:lang w:val="uk-UA"/>
        </w:rPr>
        <w:noBreakHyphen/>
      </w:r>
      <w:r w:rsidR="00BC01EE" w:rsidRPr="004E049F">
        <w:rPr>
          <w:rFonts w:asciiTheme="minorHAnsi" w:hAnsiTheme="minorHAnsi" w:cstheme="minorHAnsi"/>
          <w:lang w:val="uk-UA"/>
        </w:rPr>
        <w:fldChar w:fldCharType="begin"/>
      </w:r>
      <w:r w:rsidR="00BC01EE" w:rsidRPr="004E049F">
        <w:rPr>
          <w:rFonts w:asciiTheme="minorHAnsi" w:hAnsiTheme="minorHAnsi" w:cstheme="minorHAnsi"/>
          <w:lang w:val="uk-UA"/>
        </w:rPr>
        <w:instrText xml:space="preserve"> SEQ Table \* ARABIC \s 1 </w:instrText>
      </w:r>
      <w:r w:rsidR="00BC01EE" w:rsidRPr="004E049F">
        <w:rPr>
          <w:rFonts w:asciiTheme="minorHAnsi" w:hAnsiTheme="minorHAnsi" w:cstheme="minorHAnsi"/>
          <w:lang w:val="uk-UA"/>
        </w:rPr>
        <w:fldChar w:fldCharType="separate"/>
      </w:r>
      <w:r w:rsidR="006C50DB">
        <w:rPr>
          <w:rFonts w:asciiTheme="minorHAnsi" w:hAnsiTheme="minorHAnsi" w:cstheme="minorHAnsi"/>
          <w:noProof/>
          <w:lang w:val="uk-UA"/>
        </w:rPr>
        <w:t>1</w:t>
      </w:r>
      <w:r w:rsidR="00BC01EE" w:rsidRPr="004E049F">
        <w:rPr>
          <w:rFonts w:asciiTheme="minorHAnsi" w:hAnsiTheme="minorHAnsi" w:cstheme="minorHAnsi"/>
          <w:lang w:val="uk-UA"/>
        </w:rPr>
        <w:fldChar w:fldCharType="end"/>
      </w:r>
      <w:bookmarkEnd w:id="126"/>
      <w:r w:rsidR="00BC01EE" w:rsidRPr="004E049F">
        <w:rPr>
          <w:rFonts w:asciiTheme="minorHAnsi" w:hAnsiTheme="minorHAnsi" w:cstheme="minorHAnsi"/>
          <w:lang w:val="uk-UA"/>
        </w:rPr>
        <w:t xml:space="preserve">: </w:t>
      </w:r>
      <w:bookmarkEnd w:id="127"/>
      <w:r w:rsidR="00FA57A3" w:rsidRPr="004E049F">
        <w:rPr>
          <w:rFonts w:asciiTheme="minorHAnsi" w:hAnsiTheme="minorHAnsi" w:cstheme="minorHAnsi"/>
          <w:lang w:val="uk-UA"/>
        </w:rPr>
        <w:t>Тематичні напрямки вжиття заходів</w:t>
      </w:r>
    </w:p>
    <w:tbl>
      <w:tblPr>
        <w:tblStyle w:val="af3"/>
        <w:tblW w:w="0" w:type="auto"/>
        <w:tblInd w:w="0" w:type="dxa"/>
        <w:tblLook w:val="04A0" w:firstRow="1" w:lastRow="0" w:firstColumn="1" w:lastColumn="0" w:noHBand="0" w:noVBand="1"/>
      </w:tblPr>
      <w:tblGrid>
        <w:gridCol w:w="2159"/>
        <w:gridCol w:w="1720"/>
        <w:gridCol w:w="5137"/>
      </w:tblGrid>
      <w:tr w:rsidR="00D02FD6" w:rsidRPr="004E049F" w14:paraId="5DCE4387" w14:textId="77777777" w:rsidTr="00D02FD6">
        <w:trPr>
          <w:trHeight w:val="794"/>
        </w:trPr>
        <w:tc>
          <w:tcPr>
            <w:tcW w:w="2159" w:type="dxa"/>
            <w:shd w:val="clear" w:color="auto" w:fill="005781"/>
          </w:tcPr>
          <w:p w14:paraId="73374790" w14:textId="77777777" w:rsidR="00D02FD6" w:rsidRPr="004E049F" w:rsidRDefault="00D02FD6" w:rsidP="00D02FD6">
            <w:pPr>
              <w:rPr>
                <w:b/>
                <w:bCs/>
                <w:color w:val="FFFFFF" w:themeColor="background1"/>
                <w:lang w:val="uk-UA"/>
              </w:rPr>
            </w:pPr>
            <w:r w:rsidRPr="004E049F">
              <w:rPr>
                <w:b/>
                <w:bCs/>
                <w:color w:val="FFFFFF" w:themeColor="background1"/>
                <w:lang w:val="uk-UA"/>
              </w:rPr>
              <w:t xml:space="preserve">Тематичні напрямки дій </w:t>
            </w:r>
          </w:p>
        </w:tc>
        <w:tc>
          <w:tcPr>
            <w:tcW w:w="1720" w:type="dxa"/>
            <w:shd w:val="clear" w:color="auto" w:fill="005781"/>
          </w:tcPr>
          <w:p w14:paraId="2AC1497D" w14:textId="77777777" w:rsidR="00D02FD6" w:rsidRPr="004E049F" w:rsidRDefault="00D02FD6" w:rsidP="00D02FD6">
            <w:pPr>
              <w:rPr>
                <w:b/>
                <w:bCs/>
                <w:color w:val="FFFFFF" w:themeColor="background1"/>
                <w:lang w:val="uk-UA"/>
              </w:rPr>
            </w:pPr>
            <w:r w:rsidRPr="004E049F">
              <w:rPr>
                <w:b/>
                <w:bCs/>
                <w:color w:val="FFFFFF" w:themeColor="background1"/>
                <w:lang w:val="uk-UA"/>
              </w:rPr>
              <w:t xml:space="preserve">Сектори </w:t>
            </w:r>
          </w:p>
        </w:tc>
        <w:tc>
          <w:tcPr>
            <w:tcW w:w="5137" w:type="dxa"/>
            <w:shd w:val="clear" w:color="auto" w:fill="005781"/>
          </w:tcPr>
          <w:p w14:paraId="542D02B9" w14:textId="77777777" w:rsidR="00D02FD6" w:rsidRPr="004E049F" w:rsidRDefault="00D02FD6" w:rsidP="00D02FD6">
            <w:pPr>
              <w:rPr>
                <w:b/>
                <w:bCs/>
                <w:color w:val="FFFFFF" w:themeColor="background1"/>
                <w:lang w:val="uk-UA"/>
              </w:rPr>
            </w:pPr>
            <w:r w:rsidRPr="004E049F">
              <w:rPr>
                <w:b/>
                <w:bCs/>
                <w:color w:val="FFFFFF" w:themeColor="background1"/>
                <w:lang w:val="uk-UA"/>
              </w:rPr>
              <w:t xml:space="preserve">Групування відповідних показників тиску </w:t>
            </w:r>
          </w:p>
        </w:tc>
      </w:tr>
      <w:tr w:rsidR="00D02FD6" w:rsidRPr="007F039F" w14:paraId="347631A2" w14:textId="77777777" w:rsidTr="00D02FD6">
        <w:trPr>
          <w:trHeight w:val="1399"/>
        </w:trPr>
        <w:tc>
          <w:tcPr>
            <w:tcW w:w="2159" w:type="dxa"/>
            <w:shd w:val="clear" w:color="auto" w:fill="CADEE4"/>
            <w:vAlign w:val="center"/>
          </w:tcPr>
          <w:p w14:paraId="4D018775" w14:textId="104921BD" w:rsidR="00D02FD6" w:rsidRPr="004E049F" w:rsidRDefault="00D02FD6" w:rsidP="00D02FD6">
            <w:pPr>
              <w:rPr>
                <w:b/>
                <w:bCs/>
                <w:lang w:val="uk-UA"/>
              </w:rPr>
            </w:pPr>
            <w:r w:rsidRPr="004E049F">
              <w:rPr>
                <w:b/>
                <w:bCs/>
                <w:lang w:val="uk-UA"/>
              </w:rPr>
              <w:t>Міс</w:t>
            </w:r>
            <w:r w:rsidR="00624979">
              <w:rPr>
                <w:b/>
                <w:bCs/>
                <w:lang w:val="uk-UA"/>
              </w:rPr>
              <w:t xml:space="preserve">ький транспорт </w:t>
            </w:r>
            <w:r w:rsidRPr="004E049F">
              <w:rPr>
                <w:b/>
                <w:bCs/>
                <w:lang w:val="uk-UA"/>
              </w:rPr>
              <w:t>та мобільність</w:t>
            </w:r>
          </w:p>
        </w:tc>
        <w:tc>
          <w:tcPr>
            <w:tcW w:w="1720" w:type="dxa"/>
            <w:vAlign w:val="center"/>
          </w:tcPr>
          <w:p w14:paraId="4EB65F2E" w14:textId="77777777" w:rsidR="00D02FD6" w:rsidRPr="004E049F" w:rsidRDefault="00D02FD6" w:rsidP="00D02FD6">
            <w:pPr>
              <w:rPr>
                <w:lang w:val="uk-UA"/>
              </w:rPr>
            </w:pPr>
            <w:r w:rsidRPr="004E049F">
              <w:rPr>
                <w:noProof/>
                <w:lang w:val="ru-RU" w:eastAsia="ru-RU"/>
              </w:rPr>
              <w:drawing>
                <wp:inline distT="0" distB="0" distL="0" distR="0" wp14:anchorId="136E706F" wp14:editId="32E078E0">
                  <wp:extent cx="955040" cy="951301"/>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57289" cy="953541"/>
                          </a:xfrm>
                          <a:prstGeom prst="rect">
                            <a:avLst/>
                          </a:prstGeom>
                          <a:noFill/>
                        </pic:spPr>
                      </pic:pic>
                    </a:graphicData>
                  </a:graphic>
                </wp:inline>
              </w:drawing>
            </w:r>
          </w:p>
        </w:tc>
        <w:tc>
          <w:tcPr>
            <w:tcW w:w="5137" w:type="dxa"/>
            <w:vAlign w:val="center"/>
          </w:tcPr>
          <w:p w14:paraId="2F60A017" w14:textId="77777777" w:rsidR="009C4050" w:rsidRPr="00EE4D5D" w:rsidRDefault="00D02FD6" w:rsidP="00D02FD6">
            <w:pPr>
              <w:pStyle w:val="NormalNoSpace"/>
              <w:rPr>
                <w:rFonts w:asciiTheme="minorHAnsi" w:hAnsiTheme="minorHAnsi"/>
                <w:lang w:val="uk-UA"/>
              </w:rPr>
            </w:pPr>
            <w:r w:rsidRPr="00EE4D5D">
              <w:rPr>
                <w:rFonts w:asciiTheme="minorHAnsi" w:hAnsiTheme="minorHAnsi"/>
                <w:lang w:val="uk-UA"/>
              </w:rPr>
              <w:t xml:space="preserve">Підвищення ефективності транспортних засобів, паркування та усунення  заторів на дорогах. </w:t>
            </w:r>
          </w:p>
          <w:p w14:paraId="4265816F" w14:textId="77777777" w:rsidR="009C4050" w:rsidRPr="00EE4D5D" w:rsidRDefault="00D02FD6" w:rsidP="00D02FD6">
            <w:pPr>
              <w:pStyle w:val="NormalNoSpace"/>
              <w:rPr>
                <w:rFonts w:asciiTheme="minorHAnsi" w:hAnsiTheme="minorHAnsi"/>
                <w:lang w:val="uk-UA"/>
              </w:rPr>
            </w:pPr>
            <w:r w:rsidRPr="00EE4D5D">
              <w:rPr>
                <w:rFonts w:asciiTheme="minorHAnsi" w:hAnsiTheme="minorHAnsi"/>
                <w:lang w:val="uk-UA"/>
              </w:rPr>
              <w:t xml:space="preserve">Підвищення стійкості мережі до затоплення. </w:t>
            </w:r>
          </w:p>
          <w:p w14:paraId="456E5315" w14:textId="28EA5FAF" w:rsidR="00D02FD6" w:rsidRPr="00EE4D5D" w:rsidRDefault="00D02FD6" w:rsidP="00D02FD6">
            <w:pPr>
              <w:pStyle w:val="NormalNoSpace"/>
              <w:rPr>
                <w:rFonts w:asciiTheme="minorHAnsi" w:hAnsiTheme="minorHAnsi"/>
                <w:lang w:val="uk-UA"/>
              </w:rPr>
            </w:pPr>
            <w:r w:rsidRPr="00EE4D5D">
              <w:rPr>
                <w:rFonts w:asciiTheme="minorHAnsi" w:hAnsiTheme="minorHAnsi"/>
                <w:lang w:val="uk-UA"/>
              </w:rPr>
              <w:t>Управління попитом на транспорт через покращене зонування та змішане використання видів транспорту.</w:t>
            </w:r>
          </w:p>
        </w:tc>
      </w:tr>
      <w:tr w:rsidR="00D02FD6" w:rsidRPr="004E049F" w14:paraId="78536ABD" w14:textId="77777777" w:rsidTr="00D02FD6">
        <w:trPr>
          <w:trHeight w:val="1366"/>
        </w:trPr>
        <w:tc>
          <w:tcPr>
            <w:tcW w:w="2159" w:type="dxa"/>
            <w:shd w:val="clear" w:color="auto" w:fill="CADEE4"/>
            <w:vAlign w:val="center"/>
          </w:tcPr>
          <w:p w14:paraId="355AE7FF" w14:textId="77777777" w:rsidR="00D02FD6" w:rsidRPr="004E049F" w:rsidRDefault="00D02FD6" w:rsidP="00D02FD6">
            <w:pPr>
              <w:rPr>
                <w:b/>
                <w:bCs/>
                <w:lang w:val="uk-UA"/>
              </w:rPr>
            </w:pPr>
            <w:r w:rsidRPr="004E049F">
              <w:rPr>
                <w:b/>
                <w:bCs/>
                <w:lang w:val="uk-UA"/>
              </w:rPr>
              <w:t xml:space="preserve">Енергоефективність та </w:t>
            </w:r>
            <w:r w:rsidR="00013223" w:rsidRPr="004E049F">
              <w:rPr>
                <w:b/>
                <w:bCs/>
                <w:lang w:val="uk-UA"/>
              </w:rPr>
              <w:t>тепло</w:t>
            </w:r>
            <w:r w:rsidRPr="004E049F">
              <w:rPr>
                <w:b/>
                <w:bCs/>
                <w:lang w:val="uk-UA"/>
              </w:rPr>
              <w:t>постачання</w:t>
            </w:r>
          </w:p>
          <w:p w14:paraId="7B82FACC" w14:textId="77777777" w:rsidR="00D02FD6" w:rsidRPr="004E049F" w:rsidRDefault="00D02FD6" w:rsidP="00D02FD6">
            <w:pPr>
              <w:rPr>
                <w:b/>
                <w:bCs/>
                <w:lang w:val="uk-UA"/>
              </w:rPr>
            </w:pPr>
          </w:p>
        </w:tc>
        <w:tc>
          <w:tcPr>
            <w:tcW w:w="1720" w:type="dxa"/>
            <w:vAlign w:val="center"/>
          </w:tcPr>
          <w:p w14:paraId="6ADC6A27" w14:textId="77777777" w:rsidR="00D02FD6" w:rsidRPr="004E049F" w:rsidRDefault="00D02FD6" w:rsidP="00D02FD6">
            <w:pPr>
              <w:rPr>
                <w:lang w:val="uk-UA"/>
              </w:rPr>
            </w:pPr>
            <w:r w:rsidRPr="004E049F">
              <w:rPr>
                <w:noProof/>
                <w:lang w:val="ru-RU" w:eastAsia="ru-RU"/>
              </w:rPr>
              <w:drawing>
                <wp:inline distT="0" distB="0" distL="0" distR="0" wp14:anchorId="28E5E602" wp14:editId="688A084F">
                  <wp:extent cx="904294" cy="900753"/>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05394" cy="901848"/>
                          </a:xfrm>
                          <a:prstGeom prst="rect">
                            <a:avLst/>
                          </a:prstGeom>
                          <a:noFill/>
                        </pic:spPr>
                      </pic:pic>
                    </a:graphicData>
                  </a:graphic>
                </wp:inline>
              </w:drawing>
            </w:r>
          </w:p>
        </w:tc>
        <w:tc>
          <w:tcPr>
            <w:tcW w:w="5137" w:type="dxa"/>
            <w:vAlign w:val="center"/>
          </w:tcPr>
          <w:p w14:paraId="24E158B9" w14:textId="77777777" w:rsidR="00D02FD6" w:rsidRPr="00EE4D5D" w:rsidRDefault="00D02FD6" w:rsidP="00D02FD6">
            <w:pPr>
              <w:pStyle w:val="NormalNoSpace"/>
              <w:rPr>
                <w:rFonts w:asciiTheme="minorHAnsi" w:hAnsiTheme="minorHAnsi"/>
                <w:lang w:val="uk-UA"/>
              </w:rPr>
            </w:pPr>
            <w:r w:rsidRPr="00EE4D5D">
              <w:rPr>
                <w:rFonts w:asciiTheme="minorHAnsi" w:hAnsiTheme="minorHAnsi"/>
                <w:lang w:val="uk-UA"/>
              </w:rPr>
              <w:t>Підвищення енергоефективності будівель і процесів, щоб зменшити попит на енергію викопного палива та навантаження на мережі.</w:t>
            </w:r>
          </w:p>
          <w:p w14:paraId="04D72775" w14:textId="77777777" w:rsidR="00D02FD6" w:rsidRPr="00EE4D5D" w:rsidRDefault="00D02FD6" w:rsidP="00D02FD6">
            <w:pPr>
              <w:pStyle w:val="NormalNoSpace"/>
              <w:rPr>
                <w:rFonts w:asciiTheme="minorHAnsi" w:hAnsiTheme="minorHAnsi"/>
                <w:lang w:val="uk-UA"/>
              </w:rPr>
            </w:pPr>
            <w:r w:rsidRPr="00EE4D5D">
              <w:rPr>
                <w:rFonts w:asciiTheme="minorHAnsi" w:hAnsiTheme="minorHAnsi"/>
                <w:lang w:val="uk-UA"/>
              </w:rPr>
              <w:t xml:space="preserve">Сприяння енергетичному переходу міста до використання чистих джерел енергії та покращення показників щодо викидів. </w:t>
            </w:r>
            <w:bookmarkStart w:id="128" w:name="_Hlk114581385"/>
            <w:r w:rsidRPr="00EE4D5D">
              <w:rPr>
                <w:rFonts w:asciiTheme="minorHAnsi" w:hAnsiTheme="minorHAnsi"/>
                <w:lang w:val="uk-UA"/>
              </w:rPr>
              <w:t>Енергетична трансформація  теплопостачання.</w:t>
            </w:r>
          </w:p>
          <w:bookmarkEnd w:id="128"/>
          <w:p w14:paraId="7415831A" w14:textId="0B5CDEAC" w:rsidR="009C4050" w:rsidRPr="00EE4D5D" w:rsidRDefault="009C4050" w:rsidP="00D02FD6">
            <w:pPr>
              <w:pStyle w:val="NormalNoSpace"/>
              <w:rPr>
                <w:rFonts w:asciiTheme="minorHAnsi" w:hAnsiTheme="minorHAnsi"/>
                <w:lang w:val="uk-UA"/>
              </w:rPr>
            </w:pPr>
          </w:p>
        </w:tc>
      </w:tr>
      <w:tr w:rsidR="00D02FD6" w:rsidRPr="007F039F" w14:paraId="298134EC" w14:textId="77777777" w:rsidTr="00D02FD6">
        <w:trPr>
          <w:trHeight w:val="794"/>
        </w:trPr>
        <w:tc>
          <w:tcPr>
            <w:tcW w:w="2159" w:type="dxa"/>
            <w:shd w:val="clear" w:color="auto" w:fill="CADEE4"/>
            <w:vAlign w:val="center"/>
          </w:tcPr>
          <w:p w14:paraId="3332BCE3" w14:textId="77777777" w:rsidR="00D02FD6" w:rsidRPr="004E049F" w:rsidRDefault="00D02FD6" w:rsidP="00D02FD6">
            <w:pPr>
              <w:rPr>
                <w:b/>
                <w:bCs/>
                <w:lang w:val="uk-UA"/>
              </w:rPr>
            </w:pPr>
            <w:r w:rsidRPr="004E049F">
              <w:rPr>
                <w:b/>
                <w:bCs/>
                <w:lang w:val="uk-UA"/>
              </w:rPr>
              <w:t xml:space="preserve">Водопостачання та водовідведення  </w:t>
            </w:r>
          </w:p>
        </w:tc>
        <w:tc>
          <w:tcPr>
            <w:tcW w:w="1720" w:type="dxa"/>
            <w:vAlign w:val="center"/>
          </w:tcPr>
          <w:p w14:paraId="3C851D6B" w14:textId="77777777" w:rsidR="00D02FD6" w:rsidRPr="004E049F" w:rsidRDefault="00D02FD6" w:rsidP="00D02FD6">
            <w:pPr>
              <w:rPr>
                <w:lang w:val="uk-UA"/>
              </w:rPr>
            </w:pPr>
            <w:r w:rsidRPr="004E049F">
              <w:rPr>
                <w:noProof/>
                <w:lang w:val="ru-RU" w:eastAsia="ru-RU"/>
              </w:rPr>
              <w:drawing>
                <wp:inline distT="0" distB="0" distL="0" distR="0" wp14:anchorId="53EE2F92" wp14:editId="126D9DDC">
                  <wp:extent cx="955343" cy="955343"/>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56317" cy="956317"/>
                          </a:xfrm>
                          <a:prstGeom prst="rect">
                            <a:avLst/>
                          </a:prstGeom>
                          <a:noFill/>
                        </pic:spPr>
                      </pic:pic>
                    </a:graphicData>
                  </a:graphic>
                </wp:inline>
              </w:drawing>
            </w:r>
          </w:p>
        </w:tc>
        <w:tc>
          <w:tcPr>
            <w:tcW w:w="5137" w:type="dxa"/>
            <w:vAlign w:val="center"/>
          </w:tcPr>
          <w:p w14:paraId="59C65A40" w14:textId="77777777" w:rsidR="00D02FD6" w:rsidRPr="004E049F" w:rsidRDefault="00D02FD6" w:rsidP="00D02FD6">
            <w:pPr>
              <w:pStyle w:val="NormalNoSpace"/>
              <w:rPr>
                <w:rFonts w:asciiTheme="minorHAnsi" w:hAnsiTheme="minorHAnsi"/>
                <w:lang w:val="uk-UA"/>
              </w:rPr>
            </w:pPr>
            <w:r w:rsidRPr="004E049F">
              <w:rPr>
                <w:rFonts w:asciiTheme="minorHAnsi" w:hAnsiTheme="minorHAnsi"/>
                <w:lang w:val="uk-UA"/>
              </w:rPr>
              <w:t>Покращення інфраструктури мереж водопостачання та водовідведення, щоб зменшити збої в роботі та забруднення водних об’єктів.</w:t>
            </w:r>
          </w:p>
        </w:tc>
      </w:tr>
      <w:tr w:rsidR="00D02FD6" w:rsidRPr="007F039F" w14:paraId="37C86F4C" w14:textId="77777777" w:rsidTr="00D02FD6">
        <w:trPr>
          <w:trHeight w:val="1048"/>
        </w:trPr>
        <w:tc>
          <w:tcPr>
            <w:tcW w:w="2159" w:type="dxa"/>
            <w:shd w:val="clear" w:color="auto" w:fill="CADEE4"/>
            <w:vAlign w:val="center"/>
          </w:tcPr>
          <w:p w14:paraId="5CD81C3F" w14:textId="77777777" w:rsidR="00D02FD6" w:rsidRPr="004E049F" w:rsidRDefault="00D02FD6" w:rsidP="00D02FD6">
            <w:pPr>
              <w:rPr>
                <w:b/>
                <w:bCs/>
                <w:lang w:val="uk-UA"/>
              </w:rPr>
            </w:pPr>
            <w:r w:rsidRPr="004E049F">
              <w:rPr>
                <w:b/>
                <w:bCs/>
                <w:lang w:val="uk-UA"/>
              </w:rPr>
              <w:t>Управління відходами</w:t>
            </w:r>
          </w:p>
        </w:tc>
        <w:tc>
          <w:tcPr>
            <w:tcW w:w="1720" w:type="dxa"/>
            <w:vAlign w:val="center"/>
          </w:tcPr>
          <w:p w14:paraId="69C086E8" w14:textId="77777777" w:rsidR="00D02FD6" w:rsidRPr="004E049F" w:rsidRDefault="00D02FD6" w:rsidP="00D02FD6">
            <w:pPr>
              <w:rPr>
                <w:lang w:val="uk-UA"/>
              </w:rPr>
            </w:pPr>
            <w:r w:rsidRPr="004E049F">
              <w:rPr>
                <w:noProof/>
                <w:lang w:val="ru-RU" w:eastAsia="ru-RU"/>
              </w:rPr>
              <w:drawing>
                <wp:inline distT="0" distB="0" distL="0" distR="0" wp14:anchorId="7017EBA5" wp14:editId="124DCEA0">
                  <wp:extent cx="927735" cy="927735"/>
                  <wp:effectExtent l="0" t="0" r="5715" b="571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930033" cy="930033"/>
                          </a:xfrm>
                          <a:prstGeom prst="rect">
                            <a:avLst/>
                          </a:prstGeom>
                          <a:noFill/>
                        </pic:spPr>
                      </pic:pic>
                    </a:graphicData>
                  </a:graphic>
                </wp:inline>
              </w:drawing>
            </w:r>
          </w:p>
        </w:tc>
        <w:tc>
          <w:tcPr>
            <w:tcW w:w="5137" w:type="dxa"/>
            <w:vAlign w:val="center"/>
          </w:tcPr>
          <w:p w14:paraId="1A04734F" w14:textId="14824E99" w:rsidR="00D02FD6" w:rsidRPr="004E049F" w:rsidRDefault="00D02FD6" w:rsidP="00D02FD6">
            <w:pPr>
              <w:pStyle w:val="NormalNoSpace"/>
              <w:rPr>
                <w:rFonts w:asciiTheme="minorHAnsi" w:hAnsiTheme="minorHAnsi"/>
                <w:lang w:val="uk-UA"/>
              </w:rPr>
            </w:pPr>
            <w:r w:rsidRPr="00594F64">
              <w:rPr>
                <w:rFonts w:asciiTheme="minorHAnsi" w:hAnsiTheme="minorHAnsi"/>
                <w:lang w:val="uk-UA"/>
              </w:rPr>
              <w:t>Сприяння скороченню, розділенню та переробці</w:t>
            </w:r>
            <w:r w:rsidR="00F76028" w:rsidRPr="00594F64">
              <w:rPr>
                <w:rFonts w:asciiTheme="minorHAnsi" w:hAnsiTheme="minorHAnsi"/>
                <w:lang w:val="uk-UA"/>
              </w:rPr>
              <w:t xml:space="preserve"> в усіх процесах</w:t>
            </w:r>
            <w:r w:rsidRPr="00594F64">
              <w:rPr>
                <w:rFonts w:asciiTheme="minorHAnsi" w:hAnsiTheme="minorHAnsi"/>
                <w:lang w:val="uk-UA"/>
              </w:rPr>
              <w:t>, щоб зменшити вплив</w:t>
            </w:r>
            <w:r w:rsidR="00F76028" w:rsidRPr="00594F64">
              <w:rPr>
                <w:rFonts w:asciiTheme="minorHAnsi" w:hAnsiTheme="minorHAnsi"/>
                <w:lang w:val="uk-UA"/>
              </w:rPr>
              <w:t>и захоронення відходів</w:t>
            </w:r>
            <w:r w:rsidRPr="00594F64">
              <w:rPr>
                <w:rFonts w:asciiTheme="minorHAnsi" w:hAnsiTheme="minorHAnsi"/>
                <w:lang w:val="uk-UA"/>
              </w:rPr>
              <w:t>, зменшити викиди та підвищити стійкість послуг.</w:t>
            </w:r>
          </w:p>
        </w:tc>
      </w:tr>
      <w:tr w:rsidR="00D02FD6" w:rsidRPr="004E049F" w14:paraId="2F4E43BC" w14:textId="77777777" w:rsidTr="00D02FD6">
        <w:trPr>
          <w:trHeight w:val="1399"/>
        </w:trPr>
        <w:tc>
          <w:tcPr>
            <w:tcW w:w="2159" w:type="dxa"/>
            <w:shd w:val="clear" w:color="auto" w:fill="CADEE4"/>
            <w:vAlign w:val="center"/>
          </w:tcPr>
          <w:p w14:paraId="1F628908" w14:textId="77777777" w:rsidR="00D02FD6" w:rsidRPr="004E049F" w:rsidRDefault="00D02FD6" w:rsidP="00D02FD6">
            <w:pPr>
              <w:rPr>
                <w:b/>
                <w:bCs/>
                <w:lang w:val="uk-UA"/>
              </w:rPr>
            </w:pPr>
            <w:r w:rsidRPr="004E049F">
              <w:rPr>
                <w:b/>
                <w:bCs/>
                <w:lang w:val="uk-UA"/>
              </w:rPr>
              <w:t>Стійкість міста та природоорієнтовані рішення</w:t>
            </w:r>
          </w:p>
        </w:tc>
        <w:tc>
          <w:tcPr>
            <w:tcW w:w="1720" w:type="dxa"/>
            <w:vAlign w:val="center"/>
          </w:tcPr>
          <w:p w14:paraId="222FCA41" w14:textId="77777777" w:rsidR="00D02FD6" w:rsidRPr="004E049F" w:rsidRDefault="00D02FD6" w:rsidP="00D02FD6">
            <w:pPr>
              <w:rPr>
                <w:lang w:val="uk-UA" w:eastAsia="en-GB"/>
              </w:rPr>
            </w:pPr>
            <w:r w:rsidRPr="004E049F">
              <w:rPr>
                <w:noProof/>
                <w:lang w:val="ru-RU" w:eastAsia="ru-RU"/>
              </w:rPr>
              <w:drawing>
                <wp:inline distT="0" distB="0" distL="0" distR="0" wp14:anchorId="1227EC80" wp14:editId="4DFC9176">
                  <wp:extent cx="928047" cy="928047"/>
                  <wp:effectExtent l="0" t="0" r="5715" b="571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29507" cy="929507"/>
                          </a:xfrm>
                          <a:prstGeom prst="rect">
                            <a:avLst/>
                          </a:prstGeom>
                          <a:noFill/>
                        </pic:spPr>
                      </pic:pic>
                    </a:graphicData>
                  </a:graphic>
                </wp:inline>
              </w:drawing>
            </w:r>
          </w:p>
        </w:tc>
        <w:tc>
          <w:tcPr>
            <w:tcW w:w="5137" w:type="dxa"/>
            <w:vAlign w:val="center"/>
          </w:tcPr>
          <w:p w14:paraId="1E6EEAFE" w14:textId="77777777" w:rsidR="00D02FD6" w:rsidRPr="004E049F" w:rsidRDefault="00D02FD6" w:rsidP="00D02FD6">
            <w:pPr>
              <w:pStyle w:val="NormalNoSpace"/>
              <w:rPr>
                <w:rFonts w:asciiTheme="minorHAnsi" w:hAnsiTheme="minorHAnsi"/>
                <w:lang w:val="uk-UA"/>
              </w:rPr>
            </w:pPr>
            <w:r w:rsidRPr="004E049F">
              <w:rPr>
                <w:rFonts w:asciiTheme="minorHAnsi" w:hAnsiTheme="minorHAnsi"/>
                <w:lang w:val="uk-UA"/>
              </w:rPr>
              <w:t xml:space="preserve">Ущільнення міста та </w:t>
            </w:r>
            <w:r w:rsidR="00013223" w:rsidRPr="004E049F">
              <w:rPr>
                <w:rFonts w:asciiTheme="minorHAnsi" w:hAnsiTheme="minorHAnsi"/>
                <w:lang w:val="uk-UA"/>
              </w:rPr>
              <w:t xml:space="preserve">багатофункціональне (змішане) </w:t>
            </w:r>
            <w:r w:rsidRPr="004E049F">
              <w:rPr>
                <w:rFonts w:asciiTheme="minorHAnsi" w:hAnsiTheme="minorHAnsi"/>
                <w:lang w:val="uk-UA"/>
              </w:rPr>
              <w:t>землекористування.</w:t>
            </w:r>
          </w:p>
          <w:p w14:paraId="2039E1C6" w14:textId="26B42FFF" w:rsidR="00D02FD6" w:rsidRPr="004E049F" w:rsidRDefault="00D02FD6" w:rsidP="00D02FD6">
            <w:pPr>
              <w:pStyle w:val="NormalNoSpace"/>
              <w:rPr>
                <w:rFonts w:asciiTheme="minorHAnsi" w:hAnsiTheme="minorHAnsi"/>
                <w:lang w:val="uk-UA"/>
              </w:rPr>
            </w:pPr>
            <w:r w:rsidRPr="004E049F">
              <w:rPr>
                <w:rFonts w:asciiTheme="minorHAnsi" w:hAnsiTheme="minorHAnsi"/>
                <w:lang w:val="uk-UA"/>
              </w:rPr>
              <w:t xml:space="preserve">Використання існуючих забудованих територій </w:t>
            </w:r>
            <w:r w:rsidR="00AC6C8F">
              <w:rPr>
                <w:rFonts w:asciiTheme="minorHAnsi" w:hAnsiTheme="minorHAnsi"/>
                <w:lang w:val="uk-UA"/>
              </w:rPr>
              <w:t xml:space="preserve">з метою </w:t>
            </w:r>
            <w:r w:rsidRPr="004E049F">
              <w:rPr>
                <w:rFonts w:asciiTheme="minorHAnsi" w:hAnsiTheme="minorHAnsi"/>
                <w:lang w:val="uk-UA"/>
              </w:rPr>
              <w:t xml:space="preserve">зменшення впливу на зелені </w:t>
            </w:r>
            <w:r w:rsidRPr="00EE4D5D">
              <w:rPr>
                <w:rFonts w:asciiTheme="minorHAnsi" w:hAnsiTheme="minorHAnsi"/>
                <w:lang w:val="uk-UA"/>
              </w:rPr>
              <w:t xml:space="preserve">зони, </w:t>
            </w:r>
            <w:bookmarkStart w:id="129" w:name="_Hlk114581503"/>
            <w:r w:rsidRPr="00EE4D5D">
              <w:rPr>
                <w:rFonts w:asciiTheme="minorHAnsi" w:hAnsiTheme="minorHAnsi"/>
                <w:lang w:val="uk-UA"/>
              </w:rPr>
              <w:t>збереження природного середовища проживання</w:t>
            </w:r>
            <w:r w:rsidR="007C23A4" w:rsidRPr="00EE4D5D">
              <w:rPr>
                <w:rFonts w:asciiTheme="minorHAnsi" w:hAnsiTheme="minorHAnsi"/>
                <w:lang w:val="uk-UA"/>
              </w:rPr>
              <w:t xml:space="preserve"> </w:t>
            </w:r>
            <w:r w:rsidR="00BE068B" w:rsidRPr="00EE4D5D">
              <w:rPr>
                <w:rFonts w:asciiTheme="minorHAnsi" w:hAnsiTheme="minorHAnsi"/>
                <w:lang w:val="uk-UA"/>
              </w:rPr>
              <w:t xml:space="preserve">представників </w:t>
            </w:r>
            <w:r w:rsidR="007C23A4" w:rsidRPr="00EE4D5D">
              <w:rPr>
                <w:rFonts w:asciiTheme="minorHAnsi" w:hAnsiTheme="minorHAnsi"/>
                <w:lang w:val="uk-UA"/>
              </w:rPr>
              <w:t>флори та фауни</w:t>
            </w:r>
            <w:r w:rsidRPr="00EE4D5D">
              <w:rPr>
                <w:rFonts w:asciiTheme="minorHAnsi" w:hAnsiTheme="minorHAnsi"/>
                <w:lang w:val="uk-UA"/>
              </w:rPr>
              <w:t>.</w:t>
            </w:r>
          </w:p>
          <w:bookmarkEnd w:id="129"/>
          <w:p w14:paraId="41E2C3D2" w14:textId="77777777" w:rsidR="00D02FD6" w:rsidRDefault="00D02FD6" w:rsidP="00D02FD6">
            <w:pPr>
              <w:pStyle w:val="NormalNoSpace"/>
              <w:rPr>
                <w:rFonts w:asciiTheme="minorHAnsi" w:hAnsiTheme="minorHAnsi"/>
                <w:lang w:val="uk-UA"/>
              </w:rPr>
            </w:pPr>
            <w:r w:rsidRPr="004E049F">
              <w:rPr>
                <w:rFonts w:asciiTheme="minorHAnsi" w:hAnsiTheme="minorHAnsi"/>
                <w:lang w:val="uk-UA"/>
              </w:rPr>
              <w:t>Підвищення стійкості міської інфраструктури.</w:t>
            </w:r>
          </w:p>
          <w:p w14:paraId="6797380D" w14:textId="02779D86" w:rsidR="00AC6C8F" w:rsidRPr="004E049F" w:rsidRDefault="00AC6C8F" w:rsidP="00D02FD6">
            <w:pPr>
              <w:pStyle w:val="NormalNoSpace"/>
              <w:rPr>
                <w:rFonts w:asciiTheme="minorHAnsi" w:hAnsiTheme="minorHAnsi"/>
                <w:lang w:val="uk-UA"/>
              </w:rPr>
            </w:pPr>
          </w:p>
        </w:tc>
      </w:tr>
    </w:tbl>
    <w:p w14:paraId="6889442F" w14:textId="77777777" w:rsidR="007156C3" w:rsidRPr="004E049F" w:rsidRDefault="007156C3" w:rsidP="00BC01EE">
      <w:pPr>
        <w:rPr>
          <w:lang w:val="uk-UA"/>
        </w:rPr>
      </w:pPr>
    </w:p>
    <w:p w14:paraId="7509A473" w14:textId="77777777" w:rsidR="004D25D8" w:rsidRPr="004E049F" w:rsidRDefault="004D25D8" w:rsidP="00D65D11">
      <w:pPr>
        <w:pStyle w:val="30"/>
        <w:numPr>
          <w:ilvl w:val="2"/>
          <w:numId w:val="1"/>
        </w:numPr>
        <w:rPr>
          <w:lang w:val="uk-UA"/>
        </w:rPr>
      </w:pPr>
      <w:r w:rsidRPr="004E049F">
        <w:rPr>
          <w:lang w:val="uk-UA"/>
        </w:rPr>
        <w:t xml:space="preserve">Взаємопов’язані виклики – «Якість повітря» та «Викиди парникових газів» </w:t>
      </w:r>
    </w:p>
    <w:p w14:paraId="0DF6C6C4" w14:textId="77777777" w:rsidR="004D25D8" w:rsidRPr="004E049F" w:rsidRDefault="004D25D8" w:rsidP="004D25D8">
      <w:pPr>
        <w:jc w:val="both"/>
        <w:rPr>
          <w:sz w:val="20"/>
          <w:szCs w:val="20"/>
          <w:lang w:val="uk-UA"/>
        </w:rPr>
      </w:pPr>
      <w:r w:rsidRPr="004E049F">
        <w:rPr>
          <w:sz w:val="20"/>
          <w:szCs w:val="20"/>
          <w:lang w:val="uk-UA"/>
        </w:rPr>
        <w:t>Як докладно описано в попередніх розділах, якість повітря та викиди парникових газів у Києві (і в глобальному масштабі) можна віднести до аналогічних урбанізаційних процесів.</w:t>
      </w:r>
    </w:p>
    <w:p w14:paraId="4F3411C3" w14:textId="77777777" w:rsidR="005C5348" w:rsidRPr="004E049F" w:rsidRDefault="004D25D8" w:rsidP="005C5348">
      <w:pPr>
        <w:jc w:val="both"/>
        <w:rPr>
          <w:sz w:val="20"/>
          <w:szCs w:val="20"/>
          <w:lang w:val="uk-UA"/>
        </w:rPr>
      </w:pPr>
      <w:r w:rsidRPr="004E049F">
        <w:rPr>
          <w:sz w:val="20"/>
          <w:szCs w:val="20"/>
          <w:lang w:val="uk-UA"/>
        </w:rPr>
        <w:t xml:space="preserve">Шляхом технічної оцінки чітко визначено, що якість повітря є </w:t>
      </w:r>
      <w:r w:rsidR="005C5348" w:rsidRPr="004E049F">
        <w:rPr>
          <w:sz w:val="20"/>
          <w:szCs w:val="20"/>
          <w:lang w:val="uk-UA"/>
        </w:rPr>
        <w:t xml:space="preserve">для Києва найбільшою екологічною проблемою, гостроту якої зумовлюють </w:t>
      </w:r>
      <w:r w:rsidRPr="004E049F">
        <w:rPr>
          <w:sz w:val="20"/>
          <w:szCs w:val="20"/>
          <w:lang w:val="uk-UA"/>
        </w:rPr>
        <w:t xml:space="preserve">спалювання викопного палива для транспорту, споживання енергії житловим та комерційним секторами та </w:t>
      </w:r>
      <w:r w:rsidR="00013223" w:rsidRPr="004E049F">
        <w:rPr>
          <w:sz w:val="20"/>
          <w:szCs w:val="20"/>
          <w:lang w:val="uk-UA"/>
        </w:rPr>
        <w:t xml:space="preserve">процеси </w:t>
      </w:r>
      <w:r w:rsidRPr="004E049F">
        <w:rPr>
          <w:sz w:val="20"/>
          <w:szCs w:val="20"/>
          <w:lang w:val="uk-UA"/>
        </w:rPr>
        <w:t>промислов</w:t>
      </w:r>
      <w:r w:rsidR="00013223" w:rsidRPr="004E049F">
        <w:rPr>
          <w:sz w:val="20"/>
          <w:szCs w:val="20"/>
          <w:lang w:val="uk-UA"/>
        </w:rPr>
        <w:t>ого</w:t>
      </w:r>
      <w:r w:rsidRPr="004E049F">
        <w:rPr>
          <w:sz w:val="20"/>
          <w:szCs w:val="20"/>
          <w:lang w:val="uk-UA"/>
        </w:rPr>
        <w:t xml:space="preserve"> </w:t>
      </w:r>
      <w:r w:rsidR="00013223" w:rsidRPr="004E049F">
        <w:rPr>
          <w:sz w:val="20"/>
          <w:szCs w:val="20"/>
          <w:lang w:val="uk-UA"/>
        </w:rPr>
        <w:t>виробництва</w:t>
      </w:r>
      <w:r w:rsidRPr="004E049F">
        <w:rPr>
          <w:sz w:val="20"/>
          <w:szCs w:val="20"/>
          <w:lang w:val="uk-UA"/>
        </w:rPr>
        <w:t>.</w:t>
      </w:r>
      <w:r w:rsidR="005C5348" w:rsidRPr="004E049F">
        <w:rPr>
          <w:lang w:val="uk-UA"/>
        </w:rPr>
        <w:t xml:space="preserve"> </w:t>
      </w:r>
      <w:r w:rsidR="005C5348" w:rsidRPr="004E049F">
        <w:rPr>
          <w:sz w:val="20"/>
          <w:szCs w:val="20"/>
          <w:lang w:val="uk-UA"/>
        </w:rPr>
        <w:t>Чітко показано, що саме ці чинники справляють основний вплив і на обсяги викидів парникових газів.</w:t>
      </w:r>
    </w:p>
    <w:p w14:paraId="1B9A4766" w14:textId="77777777" w:rsidR="005C5348" w:rsidRPr="004E049F" w:rsidRDefault="005C5348" w:rsidP="005C5348">
      <w:pPr>
        <w:jc w:val="both"/>
        <w:rPr>
          <w:sz w:val="20"/>
          <w:szCs w:val="20"/>
          <w:lang w:val="uk-UA"/>
        </w:rPr>
      </w:pPr>
      <w:r w:rsidRPr="004E049F">
        <w:rPr>
          <w:sz w:val="20"/>
          <w:szCs w:val="20"/>
          <w:lang w:val="uk-UA"/>
        </w:rPr>
        <w:t>З огляду на це можна стверджувати, що навіть у разі віднесення викидів парникових газів до екологічних проблем середньої пріоритетності, зв'язок цієї проблеми з забрудненням повітря забезпечить певну гармонізацію покращень показників забрудненості повітря відповідно до обсягу викидів парникових газів.</w:t>
      </w:r>
    </w:p>
    <w:p w14:paraId="08B1DA91" w14:textId="77777777" w:rsidR="004D25D8" w:rsidRPr="004E049F" w:rsidRDefault="005C5348" w:rsidP="004D25D8">
      <w:pPr>
        <w:jc w:val="both"/>
        <w:rPr>
          <w:sz w:val="20"/>
          <w:szCs w:val="20"/>
          <w:lang w:val="uk-UA"/>
        </w:rPr>
      </w:pPr>
      <w:r w:rsidRPr="004E049F">
        <w:rPr>
          <w:sz w:val="20"/>
          <w:szCs w:val="20"/>
          <w:lang w:val="uk-UA"/>
        </w:rPr>
        <w:lastRenderedPageBreak/>
        <w:t>Таким чином, екологічні виклики «Забруднення повітря» та «Викиди парникових газів» об’єднано у єдиний проблемний напрямок високої пріоритетності. Це дасть можливість інтегрувати декарбонізацію (відмову від вуглецю) до всіх заходів, передбачених ПДЗМ, та уможливить досягнення ширших позитивних наслідків.</w:t>
      </w:r>
      <w:r w:rsidR="004D25D8" w:rsidRPr="004E049F">
        <w:rPr>
          <w:sz w:val="20"/>
          <w:szCs w:val="20"/>
          <w:lang w:val="uk-UA"/>
        </w:rPr>
        <w:t xml:space="preserve"> </w:t>
      </w:r>
    </w:p>
    <w:p w14:paraId="2A1A9D3B" w14:textId="77777777" w:rsidR="004D25D8" w:rsidRPr="004E049F" w:rsidRDefault="004D25D8" w:rsidP="00D65D11">
      <w:pPr>
        <w:pStyle w:val="30"/>
        <w:numPr>
          <w:ilvl w:val="2"/>
          <w:numId w:val="1"/>
        </w:numPr>
        <w:ind w:left="1080"/>
        <w:rPr>
          <w:lang w:val="uk-UA"/>
        </w:rPr>
      </w:pPr>
      <w:r w:rsidRPr="004E049F">
        <w:rPr>
          <w:lang w:val="uk-UA"/>
        </w:rPr>
        <w:t xml:space="preserve">Додаткові переваги та вигоди для </w:t>
      </w:r>
      <w:r w:rsidR="00E504F3" w:rsidRPr="004E049F">
        <w:rPr>
          <w:lang w:val="uk-UA"/>
        </w:rPr>
        <w:t xml:space="preserve">стану </w:t>
      </w:r>
      <w:r w:rsidRPr="004E049F">
        <w:rPr>
          <w:lang w:val="uk-UA"/>
        </w:rPr>
        <w:t xml:space="preserve">якості ґрунтів, доступності води, біорізноманіття та екосистем  </w:t>
      </w:r>
    </w:p>
    <w:p w14:paraId="5A0EAEE2" w14:textId="665ADCDD" w:rsidR="004D25D8" w:rsidRPr="004E049F" w:rsidRDefault="004D25D8" w:rsidP="004D25D8">
      <w:pPr>
        <w:jc w:val="both"/>
        <w:rPr>
          <w:sz w:val="20"/>
          <w:szCs w:val="20"/>
          <w:lang w:val="uk-UA"/>
        </w:rPr>
      </w:pPr>
      <w:r w:rsidRPr="004E049F">
        <w:rPr>
          <w:sz w:val="20"/>
          <w:szCs w:val="20"/>
          <w:lang w:val="uk-UA"/>
        </w:rPr>
        <w:t xml:space="preserve">Поточний стан </w:t>
      </w:r>
      <w:r w:rsidR="008A563B" w:rsidRPr="004E049F">
        <w:rPr>
          <w:sz w:val="20"/>
          <w:szCs w:val="20"/>
          <w:lang w:val="uk-UA"/>
        </w:rPr>
        <w:t>проблем, пов</w:t>
      </w:r>
      <w:r w:rsidR="00171168" w:rsidRPr="00171168">
        <w:rPr>
          <w:sz w:val="20"/>
          <w:szCs w:val="20"/>
          <w:lang w:val="ru-RU"/>
        </w:rPr>
        <w:t>’</w:t>
      </w:r>
      <w:r w:rsidR="008A563B" w:rsidRPr="004E049F">
        <w:rPr>
          <w:sz w:val="20"/>
          <w:szCs w:val="20"/>
          <w:lang w:val="uk-UA"/>
        </w:rPr>
        <w:t xml:space="preserve">язаних з </w:t>
      </w:r>
      <w:r w:rsidRPr="004E049F">
        <w:rPr>
          <w:sz w:val="20"/>
          <w:szCs w:val="20"/>
          <w:lang w:val="uk-UA"/>
        </w:rPr>
        <w:t>як</w:t>
      </w:r>
      <w:r w:rsidR="008A563B" w:rsidRPr="004E049F">
        <w:rPr>
          <w:sz w:val="20"/>
          <w:szCs w:val="20"/>
          <w:lang w:val="uk-UA"/>
        </w:rPr>
        <w:t>істю</w:t>
      </w:r>
      <w:r w:rsidRPr="004E049F">
        <w:rPr>
          <w:sz w:val="20"/>
          <w:szCs w:val="20"/>
          <w:lang w:val="uk-UA"/>
        </w:rPr>
        <w:t xml:space="preserve"> ґрунтів, доступн</w:t>
      </w:r>
      <w:r w:rsidR="008A563B" w:rsidRPr="004E049F">
        <w:rPr>
          <w:sz w:val="20"/>
          <w:szCs w:val="20"/>
          <w:lang w:val="uk-UA"/>
        </w:rPr>
        <w:t>істю</w:t>
      </w:r>
      <w:r w:rsidRPr="004E049F">
        <w:rPr>
          <w:sz w:val="20"/>
          <w:szCs w:val="20"/>
          <w:lang w:val="uk-UA"/>
        </w:rPr>
        <w:t xml:space="preserve"> води, біорізноманіття</w:t>
      </w:r>
      <w:r w:rsidR="008A563B" w:rsidRPr="004E049F">
        <w:rPr>
          <w:sz w:val="20"/>
          <w:szCs w:val="20"/>
          <w:lang w:val="uk-UA"/>
        </w:rPr>
        <w:t>м</w:t>
      </w:r>
      <w:r w:rsidRPr="004E049F">
        <w:rPr>
          <w:sz w:val="20"/>
          <w:szCs w:val="20"/>
          <w:lang w:val="uk-UA"/>
        </w:rPr>
        <w:t xml:space="preserve"> та екосистем</w:t>
      </w:r>
      <w:r w:rsidR="008A563B" w:rsidRPr="004E049F">
        <w:rPr>
          <w:sz w:val="20"/>
          <w:szCs w:val="20"/>
          <w:lang w:val="uk-UA"/>
        </w:rPr>
        <w:t>ами</w:t>
      </w:r>
      <w:r w:rsidRPr="004E049F">
        <w:rPr>
          <w:sz w:val="20"/>
          <w:szCs w:val="20"/>
          <w:lang w:val="uk-UA"/>
        </w:rPr>
        <w:t xml:space="preserve"> за методологією </w:t>
      </w:r>
      <w:r w:rsidR="008A563B" w:rsidRPr="004E049F">
        <w:rPr>
          <w:sz w:val="20"/>
          <w:szCs w:val="20"/>
          <w:lang w:val="uk-UA"/>
        </w:rPr>
        <w:t>віднесено до</w:t>
      </w:r>
      <w:r w:rsidRPr="004E049F">
        <w:rPr>
          <w:sz w:val="20"/>
          <w:szCs w:val="20"/>
          <w:lang w:val="uk-UA"/>
        </w:rPr>
        <w:t xml:space="preserve"> проблем з нижчим рівнем пріоритетності. Це не означає, що в межах цих екологічних сфер немає проблем, а просто свідчить про те, що в порівнянні з основними проблемами якості повітря (і асоційованих з нею викидами парникових газів), якості води та стійкості до кліматичних змін та адаптації, проблеми цих сфер є менш </w:t>
      </w:r>
      <w:r w:rsidR="008A563B" w:rsidRPr="004E049F">
        <w:rPr>
          <w:sz w:val="20"/>
          <w:szCs w:val="20"/>
          <w:lang w:val="uk-UA"/>
        </w:rPr>
        <w:t>нагальн</w:t>
      </w:r>
      <w:r w:rsidRPr="004E049F">
        <w:rPr>
          <w:sz w:val="20"/>
          <w:szCs w:val="20"/>
          <w:lang w:val="uk-UA"/>
        </w:rPr>
        <w:t xml:space="preserve">ими для міста Києва.  </w:t>
      </w:r>
    </w:p>
    <w:p w14:paraId="0057F4C3" w14:textId="77777777" w:rsidR="004D25D8" w:rsidRPr="004E049F" w:rsidRDefault="004D25D8" w:rsidP="004D25D8">
      <w:pPr>
        <w:jc w:val="both"/>
        <w:rPr>
          <w:sz w:val="20"/>
          <w:szCs w:val="20"/>
          <w:lang w:val="uk-UA"/>
        </w:rPr>
      </w:pPr>
      <w:r w:rsidRPr="004E049F">
        <w:rPr>
          <w:sz w:val="20"/>
          <w:szCs w:val="20"/>
          <w:lang w:val="uk-UA"/>
        </w:rPr>
        <w:t xml:space="preserve">Тому, навіть якщо заходи не </w:t>
      </w:r>
      <w:r w:rsidR="008A563B" w:rsidRPr="004E049F">
        <w:rPr>
          <w:sz w:val="20"/>
          <w:szCs w:val="20"/>
          <w:lang w:val="uk-UA"/>
        </w:rPr>
        <w:t>будуть с</w:t>
      </w:r>
      <w:r w:rsidRPr="004E049F">
        <w:rPr>
          <w:sz w:val="20"/>
          <w:szCs w:val="20"/>
          <w:lang w:val="uk-UA"/>
        </w:rPr>
        <w:t>прямовані безпосередньо на вирішення цих п</w:t>
      </w:r>
      <w:r w:rsidR="008A563B" w:rsidRPr="004E049F">
        <w:rPr>
          <w:sz w:val="20"/>
          <w:szCs w:val="20"/>
          <w:lang w:val="uk-UA"/>
        </w:rPr>
        <w:t>роблем</w:t>
      </w:r>
      <w:r w:rsidRPr="004E049F">
        <w:rPr>
          <w:sz w:val="20"/>
          <w:szCs w:val="20"/>
          <w:lang w:val="uk-UA"/>
        </w:rPr>
        <w:t xml:space="preserve">, </w:t>
      </w:r>
      <w:r w:rsidR="008A563B" w:rsidRPr="004E049F">
        <w:rPr>
          <w:sz w:val="20"/>
          <w:szCs w:val="20"/>
          <w:lang w:val="uk-UA"/>
        </w:rPr>
        <w:t xml:space="preserve">вони мають </w:t>
      </w:r>
      <w:r w:rsidRPr="004E049F">
        <w:rPr>
          <w:sz w:val="20"/>
          <w:szCs w:val="20"/>
          <w:lang w:val="uk-UA"/>
        </w:rPr>
        <w:t xml:space="preserve">спільні риси з напрямами високої пріоритетності; </w:t>
      </w:r>
      <w:r w:rsidR="008A563B" w:rsidRPr="004E049F">
        <w:rPr>
          <w:sz w:val="20"/>
          <w:szCs w:val="20"/>
          <w:lang w:val="uk-UA"/>
        </w:rPr>
        <w:t>отже, ретельне опрацювання пропонованих рішень може дати змогу одночасно справити позитивний вплив і на проблемні напрямки з пріоритетом нижчого рівня</w:t>
      </w:r>
      <w:r w:rsidRPr="004E049F">
        <w:rPr>
          <w:sz w:val="20"/>
          <w:szCs w:val="20"/>
          <w:lang w:val="uk-UA"/>
        </w:rPr>
        <w:t>.</w:t>
      </w:r>
    </w:p>
    <w:p w14:paraId="49559C74" w14:textId="77777777" w:rsidR="004D25D8" w:rsidRPr="004E049F" w:rsidRDefault="004D25D8" w:rsidP="004D25D8">
      <w:pPr>
        <w:jc w:val="both"/>
        <w:rPr>
          <w:sz w:val="20"/>
          <w:szCs w:val="20"/>
          <w:lang w:val="uk-UA"/>
        </w:rPr>
      </w:pPr>
      <w:r w:rsidRPr="004E049F">
        <w:rPr>
          <w:sz w:val="20"/>
          <w:szCs w:val="20"/>
          <w:lang w:val="uk-UA"/>
        </w:rPr>
        <w:t xml:space="preserve">Одним з таких прикладів є розробка природорієнтованих рішень. Міжнародний інститут довкілля та розвитку </w:t>
      </w:r>
      <w:r w:rsidR="008A563B" w:rsidRPr="004E049F">
        <w:rPr>
          <w:sz w:val="20"/>
          <w:szCs w:val="20"/>
          <w:lang w:val="uk-UA"/>
        </w:rPr>
        <w:t xml:space="preserve">дає таке </w:t>
      </w:r>
      <w:r w:rsidRPr="004E049F">
        <w:rPr>
          <w:sz w:val="20"/>
          <w:szCs w:val="20"/>
          <w:lang w:val="uk-UA"/>
        </w:rPr>
        <w:t>визнач</w:t>
      </w:r>
      <w:r w:rsidR="008A563B" w:rsidRPr="004E049F">
        <w:rPr>
          <w:sz w:val="20"/>
          <w:szCs w:val="20"/>
          <w:lang w:val="uk-UA"/>
        </w:rPr>
        <w:t>ення</w:t>
      </w:r>
      <w:r w:rsidRPr="004E049F">
        <w:rPr>
          <w:sz w:val="20"/>
          <w:szCs w:val="20"/>
          <w:lang w:val="uk-UA"/>
        </w:rPr>
        <w:t xml:space="preserve"> природорієнтован</w:t>
      </w:r>
      <w:r w:rsidR="008A563B" w:rsidRPr="004E049F">
        <w:rPr>
          <w:sz w:val="20"/>
          <w:szCs w:val="20"/>
          <w:lang w:val="uk-UA"/>
        </w:rPr>
        <w:t>их</w:t>
      </w:r>
      <w:r w:rsidRPr="004E049F">
        <w:rPr>
          <w:sz w:val="20"/>
          <w:szCs w:val="20"/>
          <w:lang w:val="uk-UA"/>
        </w:rPr>
        <w:t xml:space="preserve"> рішен</w:t>
      </w:r>
      <w:r w:rsidR="008A563B" w:rsidRPr="004E049F">
        <w:rPr>
          <w:sz w:val="20"/>
          <w:szCs w:val="20"/>
          <w:lang w:val="uk-UA"/>
        </w:rPr>
        <w:t>ь</w:t>
      </w:r>
      <w:r w:rsidRPr="004E049F">
        <w:rPr>
          <w:sz w:val="20"/>
          <w:szCs w:val="20"/>
          <w:lang w:val="uk-UA"/>
        </w:rPr>
        <w:t xml:space="preserve"> (ПОР) (Nature-Based Solutions (NBS)):</w:t>
      </w:r>
    </w:p>
    <w:p w14:paraId="745FF025" w14:textId="3B7E6554" w:rsidR="004D25D8" w:rsidRPr="004E049F" w:rsidRDefault="004D25D8" w:rsidP="004D25D8">
      <w:pPr>
        <w:jc w:val="both"/>
        <w:rPr>
          <w:i/>
          <w:iCs/>
          <w:sz w:val="20"/>
          <w:szCs w:val="20"/>
          <w:lang w:val="uk-UA"/>
        </w:rPr>
      </w:pPr>
      <w:r w:rsidRPr="004E049F">
        <w:rPr>
          <w:i/>
          <w:iCs/>
          <w:sz w:val="20"/>
          <w:szCs w:val="20"/>
          <w:lang w:val="uk-UA"/>
        </w:rPr>
        <w:t xml:space="preserve">Природорієнтовані рішення - це </w:t>
      </w:r>
      <w:r w:rsidR="008A563B" w:rsidRPr="004E049F">
        <w:rPr>
          <w:i/>
          <w:iCs/>
          <w:sz w:val="20"/>
          <w:szCs w:val="20"/>
          <w:lang w:val="uk-UA"/>
        </w:rPr>
        <w:t>заходи</w:t>
      </w:r>
      <w:r w:rsidRPr="004E049F">
        <w:rPr>
          <w:i/>
          <w:iCs/>
          <w:sz w:val="20"/>
          <w:szCs w:val="20"/>
          <w:lang w:val="uk-UA"/>
        </w:rPr>
        <w:t xml:space="preserve">, </w:t>
      </w:r>
      <w:r w:rsidR="008A563B" w:rsidRPr="004E049F">
        <w:rPr>
          <w:i/>
          <w:iCs/>
          <w:sz w:val="20"/>
          <w:szCs w:val="20"/>
          <w:lang w:val="uk-UA"/>
        </w:rPr>
        <w:t>що</w:t>
      </w:r>
      <w:r w:rsidRPr="004E049F">
        <w:rPr>
          <w:i/>
          <w:iCs/>
          <w:sz w:val="20"/>
          <w:szCs w:val="20"/>
          <w:lang w:val="uk-UA"/>
        </w:rPr>
        <w:t xml:space="preserve"> захищають, </w:t>
      </w:r>
      <w:r w:rsidR="008A563B" w:rsidRPr="004E049F">
        <w:rPr>
          <w:i/>
          <w:iCs/>
          <w:sz w:val="20"/>
          <w:szCs w:val="20"/>
          <w:lang w:val="uk-UA"/>
        </w:rPr>
        <w:t xml:space="preserve">збалансовано управляють </w:t>
      </w:r>
      <w:r w:rsidR="00CB2F8B">
        <w:rPr>
          <w:i/>
          <w:iCs/>
          <w:sz w:val="20"/>
          <w:szCs w:val="20"/>
          <w:lang w:val="uk-UA"/>
        </w:rPr>
        <w:t xml:space="preserve">та відновлюють природні чи </w:t>
      </w:r>
      <w:r w:rsidRPr="004E049F">
        <w:rPr>
          <w:i/>
          <w:iCs/>
          <w:sz w:val="20"/>
          <w:szCs w:val="20"/>
          <w:lang w:val="uk-UA"/>
        </w:rPr>
        <w:t>модифіковані екосистеми для вирішення суспільних викликів. Вони можуть забезпечити широкий спектр екологічних, соціальних та економічних переваг та є незамінними як для пом'якшення наслідків зміни клімату, так і для адаптації</w:t>
      </w:r>
      <w:r w:rsidR="008A563B" w:rsidRPr="004E049F">
        <w:rPr>
          <w:i/>
          <w:iCs/>
          <w:sz w:val="20"/>
          <w:szCs w:val="20"/>
          <w:lang w:val="uk-UA"/>
        </w:rPr>
        <w:t xml:space="preserve"> до них</w:t>
      </w:r>
      <w:r w:rsidRPr="004E049F">
        <w:rPr>
          <w:i/>
          <w:iCs/>
          <w:sz w:val="20"/>
          <w:szCs w:val="20"/>
          <w:lang w:val="uk-UA"/>
        </w:rPr>
        <w:t>.</w:t>
      </w:r>
    </w:p>
    <w:p w14:paraId="47150355" w14:textId="4EFCE119" w:rsidR="002A014F" w:rsidRPr="004E049F" w:rsidRDefault="004D25D8" w:rsidP="002A014F">
      <w:pPr>
        <w:jc w:val="both"/>
        <w:rPr>
          <w:sz w:val="20"/>
          <w:szCs w:val="20"/>
          <w:lang w:val="uk-UA"/>
        </w:rPr>
      </w:pPr>
      <w:r w:rsidRPr="004E049F">
        <w:rPr>
          <w:sz w:val="20"/>
          <w:szCs w:val="20"/>
          <w:lang w:val="uk-UA"/>
        </w:rPr>
        <w:t xml:space="preserve">Серед прикладів природорієнтованих рішень у міському середовищі важливими є посадка дерев для </w:t>
      </w:r>
      <w:r w:rsidR="008A563B" w:rsidRPr="004E049F">
        <w:rPr>
          <w:sz w:val="20"/>
          <w:szCs w:val="20"/>
          <w:lang w:val="uk-UA"/>
        </w:rPr>
        <w:t xml:space="preserve">формування </w:t>
      </w:r>
      <w:r w:rsidRPr="004E049F">
        <w:rPr>
          <w:sz w:val="20"/>
          <w:szCs w:val="20"/>
          <w:lang w:val="uk-UA"/>
        </w:rPr>
        <w:t xml:space="preserve">зелених коридорів, розвиток </w:t>
      </w:r>
      <w:r w:rsidR="008A563B" w:rsidRPr="004E049F">
        <w:rPr>
          <w:sz w:val="20"/>
          <w:szCs w:val="20"/>
          <w:lang w:val="uk-UA"/>
        </w:rPr>
        <w:t>екологічно збалансованого водовідведення (</w:t>
      </w:r>
      <w:r w:rsidRPr="004E049F">
        <w:rPr>
          <w:sz w:val="20"/>
          <w:szCs w:val="20"/>
          <w:lang w:val="uk-UA"/>
        </w:rPr>
        <w:t>сталих міських дренажних систем</w:t>
      </w:r>
      <w:r w:rsidR="008A563B" w:rsidRPr="004E049F">
        <w:rPr>
          <w:sz w:val="20"/>
          <w:szCs w:val="20"/>
          <w:lang w:val="uk-UA"/>
        </w:rPr>
        <w:t>)</w:t>
      </w:r>
      <w:r w:rsidRPr="004E049F">
        <w:rPr>
          <w:sz w:val="20"/>
          <w:szCs w:val="20"/>
          <w:lang w:val="uk-UA"/>
        </w:rPr>
        <w:t xml:space="preserve">, </w:t>
      </w:r>
      <w:r w:rsidR="008A563B" w:rsidRPr="004E049F">
        <w:rPr>
          <w:sz w:val="20"/>
          <w:szCs w:val="20"/>
          <w:lang w:val="uk-UA"/>
        </w:rPr>
        <w:t xml:space="preserve">благоустрій </w:t>
      </w:r>
      <w:r w:rsidRPr="004E049F">
        <w:rPr>
          <w:sz w:val="20"/>
          <w:szCs w:val="20"/>
          <w:lang w:val="uk-UA"/>
        </w:rPr>
        <w:t xml:space="preserve">зелених зон та </w:t>
      </w:r>
      <w:r w:rsidR="008A563B" w:rsidRPr="004E049F">
        <w:rPr>
          <w:sz w:val="20"/>
          <w:szCs w:val="20"/>
          <w:lang w:val="uk-UA"/>
        </w:rPr>
        <w:t>облаштування</w:t>
      </w:r>
      <w:r w:rsidRPr="004E049F">
        <w:rPr>
          <w:sz w:val="20"/>
          <w:szCs w:val="20"/>
          <w:lang w:val="uk-UA"/>
        </w:rPr>
        <w:t xml:space="preserve"> зелених дахів тощо. Ці заходи можуть безпосередньо зменшити ризик повені, по</w:t>
      </w:r>
      <w:r w:rsidR="00934230" w:rsidRPr="004E049F">
        <w:rPr>
          <w:sz w:val="20"/>
          <w:szCs w:val="20"/>
          <w:lang w:val="uk-UA"/>
        </w:rPr>
        <w:t>ліпшити</w:t>
      </w:r>
      <w:r w:rsidRPr="004E049F">
        <w:rPr>
          <w:sz w:val="20"/>
          <w:szCs w:val="20"/>
          <w:lang w:val="uk-UA"/>
        </w:rPr>
        <w:t xml:space="preserve"> якість води та </w:t>
      </w:r>
      <w:r w:rsidR="008A563B" w:rsidRPr="004E049F">
        <w:rPr>
          <w:sz w:val="20"/>
          <w:szCs w:val="20"/>
          <w:lang w:val="uk-UA"/>
        </w:rPr>
        <w:t>ослабити вплив</w:t>
      </w:r>
      <w:r w:rsidRPr="004E049F">
        <w:rPr>
          <w:sz w:val="20"/>
          <w:szCs w:val="20"/>
          <w:lang w:val="uk-UA"/>
        </w:rPr>
        <w:t xml:space="preserve"> ефект</w:t>
      </w:r>
      <w:r w:rsidR="008A563B" w:rsidRPr="004E049F">
        <w:rPr>
          <w:sz w:val="20"/>
          <w:szCs w:val="20"/>
          <w:lang w:val="uk-UA"/>
        </w:rPr>
        <w:t>у</w:t>
      </w:r>
      <w:r w:rsidRPr="004E049F">
        <w:rPr>
          <w:sz w:val="20"/>
          <w:szCs w:val="20"/>
          <w:lang w:val="uk-UA"/>
        </w:rPr>
        <w:t xml:space="preserve"> «міського теплового острова». Такі дії призведуть до прямого покращення стану пріоритетних екологічних проблемних зон міста Києва</w:t>
      </w:r>
      <w:r w:rsidRPr="00171168">
        <w:rPr>
          <w:sz w:val="20"/>
          <w:szCs w:val="20"/>
          <w:lang w:val="uk-UA"/>
        </w:rPr>
        <w:t>.</w:t>
      </w:r>
      <w:r w:rsidR="002A014F" w:rsidRPr="00171168">
        <w:rPr>
          <w:sz w:val="20"/>
          <w:szCs w:val="20"/>
          <w:lang w:val="uk-UA"/>
        </w:rPr>
        <w:t xml:space="preserve"> </w:t>
      </w:r>
      <w:r w:rsidR="002A014F" w:rsidRPr="00171168">
        <w:rPr>
          <w:sz w:val="20"/>
          <w:szCs w:val="20"/>
          <w:lang w:val="ru-RU"/>
        </w:rPr>
        <w:t xml:space="preserve"> О</w:t>
      </w:r>
      <w:r w:rsidR="002A014F" w:rsidRPr="00171168">
        <w:rPr>
          <w:sz w:val="20"/>
          <w:szCs w:val="20"/>
          <w:lang w:val="uk-UA"/>
        </w:rPr>
        <w:t>скільки природні та/або непорушені екосистеми стійкі до змін клімату, їхнє збереження має першочергове значення в контексті адаптації до змін клімату.</w:t>
      </w:r>
    </w:p>
    <w:p w14:paraId="74CDFD46" w14:textId="77777777" w:rsidR="004D25D8" w:rsidRPr="004E049F" w:rsidRDefault="004D25D8" w:rsidP="004D25D8">
      <w:pPr>
        <w:jc w:val="both"/>
        <w:rPr>
          <w:sz w:val="20"/>
          <w:szCs w:val="20"/>
          <w:lang w:val="uk-UA"/>
        </w:rPr>
      </w:pPr>
      <w:r w:rsidRPr="004E049F">
        <w:rPr>
          <w:sz w:val="20"/>
          <w:szCs w:val="20"/>
          <w:lang w:val="uk-UA"/>
        </w:rPr>
        <w:t>Водночас вони також матимуть чіткі, очевидні переваги для сфер з нижчим рівнем пріоритетності, завдяки відновленню середовища проживання, розвитку коридорів біорізноманіття, покращенню управління водними ресурсами, серед інших ширших переваг.</w:t>
      </w:r>
    </w:p>
    <w:p w14:paraId="1D7A4C7C" w14:textId="77777777" w:rsidR="004D25D8" w:rsidRPr="004E049F" w:rsidRDefault="004D25D8" w:rsidP="004D25D8">
      <w:pPr>
        <w:jc w:val="both"/>
        <w:rPr>
          <w:sz w:val="20"/>
          <w:szCs w:val="20"/>
          <w:lang w:val="uk-UA"/>
        </w:rPr>
      </w:pPr>
      <w:r w:rsidRPr="004E049F">
        <w:rPr>
          <w:sz w:val="20"/>
          <w:szCs w:val="20"/>
          <w:lang w:val="uk-UA"/>
        </w:rPr>
        <w:t>Крім того, доведено, що такі ініціативи приносять користь здоров’ю міських жителів та сприяють просуванню кращого, активного способу життя.</w:t>
      </w:r>
    </w:p>
    <w:p w14:paraId="77D4F3CE" w14:textId="28792D5E" w:rsidR="004D25D8" w:rsidRDefault="00934230" w:rsidP="004D25D8">
      <w:pPr>
        <w:jc w:val="both"/>
        <w:rPr>
          <w:sz w:val="20"/>
          <w:szCs w:val="20"/>
          <w:lang w:val="uk-UA"/>
        </w:rPr>
      </w:pPr>
      <w:r w:rsidRPr="004E049F">
        <w:rPr>
          <w:sz w:val="20"/>
          <w:szCs w:val="20"/>
          <w:lang w:val="uk-UA"/>
        </w:rPr>
        <w:t xml:space="preserve">Отже, дуже </w:t>
      </w:r>
      <w:r w:rsidR="004D25D8" w:rsidRPr="004E049F">
        <w:rPr>
          <w:sz w:val="20"/>
          <w:szCs w:val="20"/>
          <w:lang w:val="uk-UA"/>
        </w:rPr>
        <w:t xml:space="preserve">важливо </w:t>
      </w:r>
      <w:r w:rsidRPr="004E049F">
        <w:rPr>
          <w:sz w:val="20"/>
          <w:szCs w:val="20"/>
          <w:lang w:val="uk-UA"/>
        </w:rPr>
        <w:t>усвідомити</w:t>
      </w:r>
      <w:r w:rsidR="004D25D8" w:rsidRPr="004E049F">
        <w:rPr>
          <w:sz w:val="20"/>
          <w:szCs w:val="20"/>
          <w:lang w:val="uk-UA"/>
        </w:rPr>
        <w:t xml:space="preserve">, що </w:t>
      </w:r>
      <w:r w:rsidRPr="004E049F">
        <w:rPr>
          <w:sz w:val="20"/>
          <w:szCs w:val="20"/>
          <w:lang w:val="uk-UA"/>
        </w:rPr>
        <w:t>— попри більшу роль, яку на наступних стадіях розроблення ПДЗМ відіграватимуть окремі екологічні проблеми, — належно продумані заходи та інвестиції можуть забезпечити поліпшення ситуації за всіма екологічними та соціальними аспектами.</w:t>
      </w:r>
    </w:p>
    <w:p w14:paraId="3F9A1FF8" w14:textId="77777777" w:rsidR="004D25D8" w:rsidRPr="004E049F" w:rsidRDefault="004D25D8" w:rsidP="00D65D11">
      <w:pPr>
        <w:pStyle w:val="30"/>
        <w:numPr>
          <w:ilvl w:val="2"/>
          <w:numId w:val="1"/>
        </w:numPr>
        <w:ind w:left="1080"/>
        <w:rPr>
          <w:lang w:val="uk-UA"/>
        </w:rPr>
      </w:pPr>
      <w:r w:rsidRPr="004E049F">
        <w:rPr>
          <w:lang w:val="uk-UA"/>
        </w:rPr>
        <w:t xml:space="preserve">Узгодження з Паризькою Угодою </w:t>
      </w:r>
    </w:p>
    <w:p w14:paraId="16C949EF" w14:textId="77777777" w:rsidR="004D25D8" w:rsidRPr="004E049F" w:rsidRDefault="004D25D8" w:rsidP="004D25D8">
      <w:pPr>
        <w:jc w:val="both"/>
        <w:rPr>
          <w:color w:val="FF0000"/>
          <w:sz w:val="20"/>
          <w:szCs w:val="20"/>
          <w:lang w:val="uk-UA"/>
        </w:rPr>
      </w:pPr>
      <w:r w:rsidRPr="004E049F">
        <w:rPr>
          <w:sz w:val="20"/>
          <w:szCs w:val="20"/>
          <w:lang w:val="uk-UA"/>
        </w:rPr>
        <w:t xml:space="preserve">Зосередження уваги на </w:t>
      </w:r>
      <w:r w:rsidR="005E0107" w:rsidRPr="004E049F">
        <w:rPr>
          <w:sz w:val="20"/>
          <w:szCs w:val="20"/>
          <w:lang w:val="uk-UA"/>
        </w:rPr>
        <w:t xml:space="preserve">якості повітря у зв’язку з обсягами </w:t>
      </w:r>
      <w:r w:rsidRPr="004E049F">
        <w:rPr>
          <w:sz w:val="20"/>
          <w:szCs w:val="20"/>
          <w:lang w:val="uk-UA"/>
        </w:rPr>
        <w:t>викид</w:t>
      </w:r>
      <w:r w:rsidR="005E0107" w:rsidRPr="004E049F">
        <w:rPr>
          <w:sz w:val="20"/>
          <w:szCs w:val="20"/>
          <w:lang w:val="uk-UA"/>
        </w:rPr>
        <w:t>ів</w:t>
      </w:r>
      <w:r w:rsidRPr="004E049F">
        <w:rPr>
          <w:sz w:val="20"/>
          <w:szCs w:val="20"/>
          <w:lang w:val="uk-UA"/>
        </w:rPr>
        <w:t xml:space="preserve"> парникових газів та адаптації до змін клімату забезпечить</w:t>
      </w:r>
      <w:r w:rsidR="005E0107" w:rsidRPr="004E049F">
        <w:rPr>
          <w:sz w:val="20"/>
          <w:szCs w:val="20"/>
          <w:lang w:val="uk-UA"/>
        </w:rPr>
        <w:t xml:space="preserve"> не лише перетворення ПДЗМ на життєздатний екологічний план, що забезпечує розв'язання проблем за пріоритетними напрямками та секторами, але й чітке узгодження з завданнями Паризької угоди</w:t>
      </w:r>
      <w:r w:rsidRPr="004E049F">
        <w:rPr>
          <w:sz w:val="20"/>
          <w:szCs w:val="20"/>
          <w:lang w:val="uk-UA"/>
        </w:rPr>
        <w:t xml:space="preserve">. </w:t>
      </w:r>
    </w:p>
    <w:p w14:paraId="43260B53" w14:textId="77777777" w:rsidR="004D25D8" w:rsidRPr="004E049F" w:rsidRDefault="004D25D8" w:rsidP="004D25D8">
      <w:pPr>
        <w:rPr>
          <w:sz w:val="20"/>
          <w:szCs w:val="20"/>
          <w:lang w:val="uk-UA"/>
        </w:rPr>
      </w:pPr>
      <w:r w:rsidRPr="004E049F">
        <w:rPr>
          <w:sz w:val="20"/>
          <w:szCs w:val="20"/>
          <w:lang w:val="uk-UA"/>
        </w:rPr>
        <w:t>Основні амбітні цілі Паризької угоди сформульовані у статті 2:</w:t>
      </w:r>
    </w:p>
    <w:p w14:paraId="258D3D28" w14:textId="77777777" w:rsidR="004D25D8" w:rsidRPr="004E049F" w:rsidRDefault="004D25D8" w:rsidP="00553028">
      <w:pPr>
        <w:pStyle w:val="ad"/>
        <w:numPr>
          <w:ilvl w:val="0"/>
          <w:numId w:val="43"/>
        </w:numPr>
        <w:rPr>
          <w:sz w:val="20"/>
          <w:szCs w:val="20"/>
          <w:lang w:val="uk-UA"/>
        </w:rPr>
      </w:pPr>
      <w:r w:rsidRPr="004E049F">
        <w:rPr>
          <w:sz w:val="20"/>
          <w:szCs w:val="20"/>
          <w:lang w:val="uk-UA"/>
        </w:rPr>
        <w:t>обмеження глобального зростання середньої температури до значно нижче 2ºC (по можливості – не більше 1,5ºC відносно показників доіндустріальної епохи);</w:t>
      </w:r>
    </w:p>
    <w:p w14:paraId="366FDE61" w14:textId="77777777" w:rsidR="004D25D8" w:rsidRPr="004E049F" w:rsidRDefault="004D25D8" w:rsidP="00553028">
      <w:pPr>
        <w:pStyle w:val="ad"/>
        <w:numPr>
          <w:ilvl w:val="0"/>
          <w:numId w:val="43"/>
        </w:numPr>
        <w:rPr>
          <w:sz w:val="20"/>
          <w:szCs w:val="20"/>
          <w:lang w:val="uk-UA"/>
        </w:rPr>
      </w:pPr>
      <w:r w:rsidRPr="004E049F">
        <w:rPr>
          <w:sz w:val="20"/>
          <w:szCs w:val="20"/>
          <w:lang w:val="uk-UA"/>
        </w:rPr>
        <w:t>підвищення здатності адаптуватися до зміни клімату; та</w:t>
      </w:r>
    </w:p>
    <w:p w14:paraId="7CB30793" w14:textId="77777777" w:rsidR="004D25D8" w:rsidRPr="004E049F" w:rsidRDefault="004D25D8" w:rsidP="00553028">
      <w:pPr>
        <w:pStyle w:val="ad"/>
        <w:numPr>
          <w:ilvl w:val="0"/>
          <w:numId w:val="43"/>
        </w:numPr>
        <w:rPr>
          <w:sz w:val="20"/>
          <w:szCs w:val="20"/>
          <w:lang w:val="uk-UA"/>
        </w:rPr>
      </w:pPr>
      <w:r w:rsidRPr="004E049F">
        <w:rPr>
          <w:sz w:val="20"/>
          <w:szCs w:val="20"/>
          <w:lang w:val="uk-UA"/>
        </w:rPr>
        <w:lastRenderedPageBreak/>
        <w:t>приведення фінансових потоків у відповідність із шляхом до низьких викидів парникових газів та розвитку, стійкого до змін клімату.</w:t>
      </w:r>
    </w:p>
    <w:p w14:paraId="7B369885" w14:textId="77777777" w:rsidR="004D25D8" w:rsidRPr="004E049F" w:rsidRDefault="00965944" w:rsidP="004D25D8">
      <w:pPr>
        <w:jc w:val="both"/>
        <w:rPr>
          <w:sz w:val="20"/>
          <w:szCs w:val="20"/>
          <w:lang w:val="uk-UA"/>
        </w:rPr>
      </w:pPr>
      <w:r w:rsidRPr="004E049F">
        <w:rPr>
          <w:sz w:val="20"/>
          <w:szCs w:val="20"/>
          <w:lang w:val="uk-UA"/>
        </w:rPr>
        <w:t>Ч</w:t>
      </w:r>
      <w:r w:rsidR="004D25D8" w:rsidRPr="004E049F">
        <w:rPr>
          <w:sz w:val="20"/>
          <w:szCs w:val="20"/>
          <w:lang w:val="uk-UA"/>
        </w:rPr>
        <w:t>ітко</w:t>
      </w:r>
      <w:r w:rsidRPr="004E049F">
        <w:rPr>
          <w:sz w:val="20"/>
          <w:szCs w:val="20"/>
          <w:lang w:val="uk-UA"/>
        </w:rPr>
        <w:t xml:space="preserve"> показано,</w:t>
      </w:r>
      <w:r w:rsidR="004D25D8" w:rsidRPr="004E049F">
        <w:rPr>
          <w:sz w:val="20"/>
          <w:szCs w:val="20"/>
          <w:lang w:val="uk-UA"/>
        </w:rPr>
        <w:t xml:space="preserve"> що зосередження </w:t>
      </w:r>
      <w:r w:rsidRPr="004E049F">
        <w:rPr>
          <w:sz w:val="20"/>
          <w:szCs w:val="20"/>
          <w:lang w:val="uk-UA"/>
        </w:rPr>
        <w:t xml:space="preserve">уваги </w:t>
      </w:r>
      <w:r w:rsidR="004D25D8" w:rsidRPr="004E049F">
        <w:rPr>
          <w:sz w:val="20"/>
          <w:szCs w:val="20"/>
          <w:lang w:val="uk-UA"/>
        </w:rPr>
        <w:t xml:space="preserve">на </w:t>
      </w:r>
      <w:r w:rsidR="00934230" w:rsidRPr="004E049F">
        <w:rPr>
          <w:sz w:val="20"/>
          <w:szCs w:val="20"/>
          <w:lang w:val="uk-UA"/>
        </w:rPr>
        <w:t xml:space="preserve">проблемах </w:t>
      </w:r>
      <w:r w:rsidR="004D25D8" w:rsidRPr="004E049F">
        <w:rPr>
          <w:sz w:val="20"/>
          <w:szCs w:val="20"/>
          <w:lang w:val="uk-UA"/>
        </w:rPr>
        <w:t>якості повітря / викидах парникових газів підтримає внесок міста Києва та України в декарбонізацію</w:t>
      </w:r>
      <w:r w:rsidR="005E0107" w:rsidRPr="004E049F">
        <w:rPr>
          <w:sz w:val="20"/>
          <w:szCs w:val="20"/>
          <w:lang w:val="uk-UA"/>
        </w:rPr>
        <w:t xml:space="preserve">, що покликана </w:t>
      </w:r>
      <w:r w:rsidR="004D25D8" w:rsidRPr="004E049F">
        <w:rPr>
          <w:sz w:val="20"/>
          <w:szCs w:val="20"/>
          <w:lang w:val="uk-UA"/>
        </w:rPr>
        <w:t>обмеж</w:t>
      </w:r>
      <w:r w:rsidR="005E0107" w:rsidRPr="004E049F">
        <w:rPr>
          <w:sz w:val="20"/>
          <w:szCs w:val="20"/>
          <w:lang w:val="uk-UA"/>
        </w:rPr>
        <w:t>ити</w:t>
      </w:r>
      <w:r w:rsidR="004D25D8" w:rsidRPr="004E049F">
        <w:rPr>
          <w:sz w:val="20"/>
          <w:szCs w:val="20"/>
          <w:lang w:val="uk-UA"/>
        </w:rPr>
        <w:t xml:space="preserve"> глобальн</w:t>
      </w:r>
      <w:r w:rsidR="005E0107" w:rsidRPr="004E049F">
        <w:rPr>
          <w:sz w:val="20"/>
          <w:szCs w:val="20"/>
          <w:lang w:val="uk-UA"/>
        </w:rPr>
        <w:t>е</w:t>
      </w:r>
      <w:r w:rsidR="004D25D8" w:rsidRPr="004E049F">
        <w:rPr>
          <w:sz w:val="20"/>
          <w:szCs w:val="20"/>
          <w:lang w:val="uk-UA"/>
        </w:rPr>
        <w:t xml:space="preserve"> підвищення температури.  </w:t>
      </w:r>
    </w:p>
    <w:p w14:paraId="78862BE9" w14:textId="77777777" w:rsidR="004D25D8" w:rsidRPr="004E049F" w:rsidRDefault="00965944" w:rsidP="004D25D8">
      <w:pPr>
        <w:jc w:val="both"/>
        <w:rPr>
          <w:sz w:val="20"/>
          <w:szCs w:val="20"/>
          <w:lang w:val="uk-UA"/>
        </w:rPr>
      </w:pPr>
      <w:r w:rsidRPr="004E049F">
        <w:rPr>
          <w:sz w:val="20"/>
          <w:szCs w:val="20"/>
          <w:lang w:val="uk-UA"/>
        </w:rPr>
        <w:t>Націленість на адаптацію забезпечуватиме здійснення інвестицій в інші екологічні активи з метою зміцнення їхньої життєстійкості та спроможності витримувати дію екстремальних кліматичних явищ, причому об'єднання всіх заходів у ці два тематичні напрямки забезпечує цілеспрямоване фінансування заходів з протидії змінам клімату на середньостроковому та довгостроковому горизонтах фінансування</w:t>
      </w:r>
      <w:r w:rsidR="004D25D8" w:rsidRPr="004E049F">
        <w:rPr>
          <w:sz w:val="20"/>
          <w:szCs w:val="20"/>
          <w:lang w:val="uk-UA"/>
        </w:rPr>
        <w:t xml:space="preserve">. </w:t>
      </w:r>
    </w:p>
    <w:p w14:paraId="4E4F84C0" w14:textId="207A1D9C" w:rsidR="004D25D8" w:rsidRPr="004E049F" w:rsidRDefault="004D25D8" w:rsidP="004D25D8">
      <w:pPr>
        <w:jc w:val="both"/>
        <w:rPr>
          <w:sz w:val="20"/>
          <w:szCs w:val="20"/>
          <w:lang w:val="uk-UA"/>
        </w:rPr>
      </w:pPr>
      <w:r w:rsidRPr="004E049F">
        <w:rPr>
          <w:sz w:val="20"/>
          <w:szCs w:val="20"/>
          <w:lang w:val="uk-UA"/>
        </w:rPr>
        <w:t>Безперечною перевагою такої комбінації є те, що всі заходи можуть чітко враховувати кліматичні дії, що узгоджується з фінансовими зобов'язаннями, стандартами та завданнями фінансових установ розвитку (DFI), таких як ЄБРР та ЄІБ. Такі установи мають зобов’язання, за допомогою таких механізмів, як перех</w:t>
      </w:r>
      <w:r w:rsidR="00965944" w:rsidRPr="004E049F">
        <w:rPr>
          <w:sz w:val="20"/>
          <w:szCs w:val="20"/>
          <w:lang w:val="uk-UA"/>
        </w:rPr>
        <w:t>ід</w:t>
      </w:r>
      <w:r w:rsidRPr="004E049F">
        <w:rPr>
          <w:sz w:val="20"/>
          <w:szCs w:val="20"/>
          <w:lang w:val="uk-UA"/>
        </w:rPr>
        <w:t xml:space="preserve"> до зеленої економіки (GET), забезпечити надання 50% фінансування про</w:t>
      </w:r>
      <w:r w:rsidR="003A15B8">
        <w:rPr>
          <w:sz w:val="20"/>
          <w:szCs w:val="20"/>
          <w:lang w:val="uk-UA"/>
        </w:rPr>
        <w:t>є</w:t>
      </w:r>
      <w:r w:rsidRPr="004E049F">
        <w:rPr>
          <w:sz w:val="20"/>
          <w:szCs w:val="20"/>
          <w:lang w:val="uk-UA"/>
        </w:rPr>
        <w:t xml:space="preserve">ктам, що </w:t>
      </w:r>
      <w:r w:rsidR="00965944" w:rsidRPr="004E049F">
        <w:rPr>
          <w:sz w:val="20"/>
          <w:szCs w:val="20"/>
          <w:lang w:val="uk-UA"/>
        </w:rPr>
        <w:t>забезпечують протидію змінам клімату</w:t>
      </w:r>
      <w:r w:rsidRPr="004E049F">
        <w:rPr>
          <w:sz w:val="20"/>
          <w:szCs w:val="20"/>
          <w:lang w:val="uk-UA"/>
        </w:rPr>
        <w:t>. Отже, весь інвестиційний пакет ПДЗМ може відповід</w:t>
      </w:r>
      <w:r w:rsidR="00965944" w:rsidRPr="004E049F">
        <w:rPr>
          <w:sz w:val="20"/>
          <w:szCs w:val="20"/>
          <w:lang w:val="uk-UA"/>
        </w:rPr>
        <w:t>ати</w:t>
      </w:r>
      <w:r w:rsidRPr="004E049F">
        <w:rPr>
          <w:sz w:val="20"/>
          <w:szCs w:val="20"/>
          <w:lang w:val="uk-UA"/>
        </w:rPr>
        <w:t xml:space="preserve"> цим критеріям, що покращить інвестиційний потенціал всіх заходів</w:t>
      </w:r>
      <w:r w:rsidR="00965944" w:rsidRPr="004E049F">
        <w:rPr>
          <w:sz w:val="20"/>
          <w:szCs w:val="20"/>
          <w:lang w:val="uk-UA"/>
        </w:rPr>
        <w:t>, передбачених</w:t>
      </w:r>
      <w:r w:rsidRPr="004E049F">
        <w:rPr>
          <w:sz w:val="20"/>
          <w:szCs w:val="20"/>
          <w:lang w:val="uk-UA"/>
        </w:rPr>
        <w:t xml:space="preserve"> за цією схемою, </w:t>
      </w:r>
      <w:r w:rsidR="00965944" w:rsidRPr="004E049F">
        <w:rPr>
          <w:sz w:val="20"/>
          <w:szCs w:val="20"/>
          <w:lang w:val="uk-UA"/>
        </w:rPr>
        <w:t>забезпечивши можливість</w:t>
      </w:r>
      <w:r w:rsidRPr="004E049F">
        <w:rPr>
          <w:sz w:val="20"/>
          <w:szCs w:val="20"/>
          <w:lang w:val="uk-UA"/>
        </w:rPr>
        <w:t xml:space="preserve"> отримання пільгових позик, грантів та інших пакетів фінансування</w:t>
      </w:r>
      <w:r w:rsidR="00965944" w:rsidRPr="004E049F">
        <w:rPr>
          <w:sz w:val="20"/>
          <w:szCs w:val="20"/>
          <w:lang w:val="uk-UA"/>
        </w:rPr>
        <w:t xml:space="preserve"> на їх реалізацію</w:t>
      </w:r>
      <w:r w:rsidRPr="004E049F">
        <w:rPr>
          <w:sz w:val="20"/>
          <w:szCs w:val="20"/>
          <w:lang w:val="uk-UA"/>
        </w:rPr>
        <w:t>.</w:t>
      </w:r>
    </w:p>
    <w:p w14:paraId="5BA4A45F" w14:textId="77777777" w:rsidR="009C654B" w:rsidRPr="004E049F" w:rsidRDefault="009C654B" w:rsidP="00D65D11">
      <w:pPr>
        <w:pStyle w:val="30"/>
        <w:numPr>
          <w:ilvl w:val="2"/>
          <w:numId w:val="1"/>
        </w:numPr>
        <w:ind w:left="1080"/>
        <w:rPr>
          <w:lang w:val="uk-UA"/>
        </w:rPr>
      </w:pPr>
      <w:r w:rsidRPr="004E049F">
        <w:rPr>
          <w:lang w:val="uk-UA"/>
        </w:rPr>
        <w:t>Стійкість міста та адаптація до змін клімату</w:t>
      </w:r>
    </w:p>
    <w:p w14:paraId="5642BC8F" w14:textId="77777777" w:rsidR="009C654B" w:rsidRPr="004E049F" w:rsidRDefault="009C654B" w:rsidP="001B588A">
      <w:pPr>
        <w:spacing w:before="240"/>
        <w:jc w:val="both"/>
        <w:rPr>
          <w:sz w:val="20"/>
          <w:szCs w:val="20"/>
          <w:lang w:val="uk-UA"/>
        </w:rPr>
      </w:pPr>
      <w:r w:rsidRPr="004E049F">
        <w:rPr>
          <w:sz w:val="20"/>
          <w:szCs w:val="20"/>
          <w:lang w:val="uk-UA"/>
        </w:rPr>
        <w:t xml:space="preserve">Вплив зміни клімату на життєдіяльність міст буває як прямим, так і непрямим.   </w:t>
      </w:r>
    </w:p>
    <w:p w14:paraId="594890F1" w14:textId="77777777" w:rsidR="009C654B" w:rsidRPr="004E049F" w:rsidRDefault="009C654B" w:rsidP="00553028">
      <w:pPr>
        <w:pStyle w:val="ad"/>
        <w:numPr>
          <w:ilvl w:val="0"/>
          <w:numId w:val="48"/>
        </w:numPr>
        <w:jc w:val="both"/>
        <w:rPr>
          <w:sz w:val="20"/>
          <w:szCs w:val="20"/>
          <w:lang w:val="uk-UA"/>
        </w:rPr>
      </w:pPr>
      <w:r w:rsidRPr="004E049F">
        <w:rPr>
          <w:sz w:val="20"/>
          <w:szCs w:val="20"/>
          <w:lang w:val="uk-UA"/>
        </w:rPr>
        <w:t>Прямий вплив включає фізичні пошкодження активів та інфраструктури, зниження експлуатаційних характеристик та порушення роботи персоналу та робочих місць.</w:t>
      </w:r>
    </w:p>
    <w:p w14:paraId="4FED42F8" w14:textId="77777777" w:rsidR="009C654B" w:rsidRPr="004E049F" w:rsidRDefault="009C654B" w:rsidP="00553028">
      <w:pPr>
        <w:pStyle w:val="ad"/>
        <w:numPr>
          <w:ilvl w:val="0"/>
          <w:numId w:val="48"/>
        </w:numPr>
        <w:jc w:val="both"/>
        <w:rPr>
          <w:sz w:val="20"/>
          <w:szCs w:val="20"/>
          <w:lang w:val="uk-UA"/>
        </w:rPr>
      </w:pPr>
      <w:r w:rsidRPr="004E049F">
        <w:rPr>
          <w:sz w:val="20"/>
          <w:szCs w:val="20"/>
          <w:lang w:val="uk-UA"/>
        </w:rPr>
        <w:t>Непрямий вплив стосується збитків, які виходять за межі окремих операцій, і які відчуваються в компаніях та секторах через взаємопов'язані міські процеси. Такий вплив включає перебої в ланцюгах поставок та дистриб'юторській мережі, зміну попиту на ринку та питання репутації тощо.</w:t>
      </w:r>
    </w:p>
    <w:p w14:paraId="5C2F00A1" w14:textId="16DF054A" w:rsidR="009C654B" w:rsidRPr="004E049F" w:rsidRDefault="009C654B" w:rsidP="009C654B">
      <w:pPr>
        <w:jc w:val="both"/>
        <w:rPr>
          <w:sz w:val="20"/>
          <w:szCs w:val="20"/>
          <w:lang w:val="uk-UA"/>
        </w:rPr>
      </w:pPr>
      <w:r w:rsidRPr="004E049F">
        <w:rPr>
          <w:sz w:val="20"/>
          <w:szCs w:val="20"/>
          <w:lang w:val="uk-UA"/>
        </w:rPr>
        <w:t>Науковці очікують постійне підвищення інтенсивності та частоти фізичних наслідків змін клімату, поряд з прямими та непрямими економічними, соціальни</w:t>
      </w:r>
      <w:r w:rsidR="00A654C6">
        <w:rPr>
          <w:sz w:val="20"/>
          <w:szCs w:val="20"/>
          <w:lang w:val="uk-UA"/>
        </w:rPr>
        <w:t xml:space="preserve">ми та екологічними наслідками. </w:t>
      </w:r>
      <w:r w:rsidRPr="004E049F">
        <w:rPr>
          <w:sz w:val="20"/>
          <w:szCs w:val="20"/>
          <w:lang w:val="uk-UA"/>
        </w:rPr>
        <w:t>Включення проблем, пов'язаних із зміною клімату, у поточну та майбутню діяльність стосується не лише управління ризиками, а й необхідності створення міцного та стійкого економічного та соціального середовища для майбутнього.</w:t>
      </w:r>
    </w:p>
    <w:p w14:paraId="123806D8" w14:textId="77777777" w:rsidR="009C654B" w:rsidRPr="004E049F" w:rsidRDefault="009C654B" w:rsidP="009C654B">
      <w:pPr>
        <w:jc w:val="both"/>
        <w:rPr>
          <w:sz w:val="20"/>
          <w:szCs w:val="20"/>
          <w:lang w:val="uk-UA"/>
        </w:rPr>
      </w:pPr>
      <w:r w:rsidRPr="004E049F">
        <w:rPr>
          <w:sz w:val="20"/>
          <w:szCs w:val="20"/>
          <w:lang w:val="uk-UA"/>
        </w:rPr>
        <w:t>Інфраструктура та траспорт є одними з секторів, які найбільше схильні до зміни клімату, що, в свою чергу, має вирішальне значення як для місцевих, так і для національних економічних показників, зростання та розвитку.</w:t>
      </w:r>
    </w:p>
    <w:p w14:paraId="0A6B4498" w14:textId="0331EA27" w:rsidR="009C654B" w:rsidRPr="004E049F" w:rsidRDefault="009C654B" w:rsidP="009C654B">
      <w:pPr>
        <w:jc w:val="both"/>
        <w:rPr>
          <w:sz w:val="20"/>
          <w:szCs w:val="20"/>
          <w:lang w:val="uk-UA"/>
        </w:rPr>
      </w:pPr>
      <w:r w:rsidRPr="004E049F">
        <w:rPr>
          <w:sz w:val="20"/>
          <w:szCs w:val="20"/>
          <w:lang w:val="uk-UA"/>
        </w:rPr>
        <w:t>Оскільки жодний про</w:t>
      </w:r>
      <w:r w:rsidR="00DA5563">
        <w:rPr>
          <w:sz w:val="20"/>
          <w:szCs w:val="20"/>
          <w:lang w:val="uk-UA"/>
        </w:rPr>
        <w:t>є</w:t>
      </w:r>
      <w:r w:rsidRPr="004E049F">
        <w:rPr>
          <w:sz w:val="20"/>
          <w:szCs w:val="20"/>
          <w:lang w:val="uk-UA"/>
        </w:rPr>
        <w:t>кт чи сектор не існують ізольовано, критично важливо забезпечити, щоб широкий спектр економічних, соціальних та екологічних факторів, пов'язаних саме з кліматом, були ключовими керівними міркуваннями в процесі розроблення ПДЗМ.</w:t>
      </w:r>
    </w:p>
    <w:p w14:paraId="50333091" w14:textId="77777777" w:rsidR="00AF70A9" w:rsidRPr="004E049F" w:rsidRDefault="009C654B" w:rsidP="009C654B">
      <w:pPr>
        <w:jc w:val="both"/>
        <w:rPr>
          <w:sz w:val="20"/>
          <w:szCs w:val="20"/>
          <w:lang w:val="uk-UA"/>
        </w:rPr>
      </w:pPr>
      <w:r w:rsidRPr="004E049F">
        <w:rPr>
          <w:sz w:val="20"/>
          <w:szCs w:val="20"/>
          <w:lang w:val="uk-UA"/>
        </w:rPr>
        <w:t>Отже, адаптацію до змін клімату буде включено в кожний тематичний напрям, але особливу увагу буде приділено стійкості міста та природороєнтованим рішенням як одній з ключових тем (Urban resilience and Nature-Based Solutions).</w:t>
      </w:r>
      <w:r w:rsidR="00332989" w:rsidRPr="004E049F">
        <w:rPr>
          <w:sz w:val="20"/>
          <w:szCs w:val="20"/>
          <w:lang w:val="uk-UA"/>
        </w:rPr>
        <w:t xml:space="preserve"> </w:t>
      </w:r>
    </w:p>
    <w:p w14:paraId="56DB111A" w14:textId="77777777" w:rsidR="00E15543" w:rsidRPr="004E049F" w:rsidRDefault="00332989" w:rsidP="009C654B">
      <w:pPr>
        <w:jc w:val="both"/>
        <w:rPr>
          <w:sz w:val="20"/>
          <w:szCs w:val="20"/>
          <w:lang w:val="uk-UA"/>
        </w:rPr>
      </w:pPr>
      <w:r w:rsidRPr="004E049F">
        <w:rPr>
          <w:sz w:val="20"/>
          <w:szCs w:val="20"/>
          <w:lang w:val="uk-UA"/>
        </w:rPr>
        <w:t>Приклад подібних рішень, що наразі вже напрацьовуються у місті Києві, наведено нижче</w:t>
      </w:r>
      <w:r w:rsidR="00E15543" w:rsidRPr="004E049F">
        <w:rPr>
          <w:sz w:val="20"/>
          <w:szCs w:val="20"/>
          <w:lang w:val="uk-UA"/>
        </w:rPr>
        <w:t>:</w:t>
      </w:r>
    </w:p>
    <w:p w14:paraId="2D2BF7E6" w14:textId="77777777" w:rsidR="00E15543" w:rsidRPr="004E049F" w:rsidRDefault="00E15543" w:rsidP="00E15543">
      <w:pPr>
        <w:shd w:val="clear" w:color="auto" w:fill="CADEE4"/>
        <w:rPr>
          <w:b/>
          <w:i/>
          <w:iCs/>
          <w:color w:val="4472C4" w:themeColor="accent1"/>
          <w:sz w:val="18"/>
          <w:szCs w:val="18"/>
          <w:lang w:val="uk-UA"/>
        </w:rPr>
      </w:pPr>
      <w:r w:rsidRPr="004E049F">
        <w:rPr>
          <w:b/>
          <w:i/>
          <w:iCs/>
          <w:color w:val="4472C4" w:themeColor="accent1"/>
          <w:sz w:val="18"/>
          <w:szCs w:val="18"/>
          <w:lang w:val="uk-UA"/>
        </w:rPr>
        <w:t>Водно-Болотний парк "ЕКОПАРК ОСОКОРКИ" –</w:t>
      </w:r>
      <w:r w:rsidR="002A07EE" w:rsidRPr="004E049F">
        <w:rPr>
          <w:b/>
          <w:i/>
          <w:iCs/>
          <w:color w:val="4472C4" w:themeColor="accent1"/>
          <w:sz w:val="18"/>
          <w:szCs w:val="18"/>
          <w:lang w:val="uk-UA"/>
        </w:rPr>
        <w:t xml:space="preserve"> </w:t>
      </w:r>
      <w:r w:rsidRPr="004E049F">
        <w:rPr>
          <w:b/>
          <w:i/>
          <w:iCs/>
          <w:color w:val="4472C4" w:themeColor="accent1"/>
          <w:sz w:val="18"/>
          <w:szCs w:val="18"/>
          <w:lang w:val="uk-UA"/>
        </w:rPr>
        <w:t xml:space="preserve">ЗЕЛЕНЕ СЕРЦЕ ЛІВОБЕРЕЖНОГО КИЄВА / ПІЛОТНА ЛАБОРАТОРІЯ для ПРИРОДОРІЄНТОВАНИХ РІШЕНЬ  </w:t>
      </w:r>
    </w:p>
    <w:p w14:paraId="0AD20A26" w14:textId="61898A1F" w:rsidR="00621A2B" w:rsidRPr="004E049F" w:rsidRDefault="00621A2B" w:rsidP="00621A2B">
      <w:pPr>
        <w:shd w:val="clear" w:color="auto" w:fill="CADEE4"/>
        <w:spacing w:before="80" w:after="80" w:line="240" w:lineRule="auto"/>
        <w:jc w:val="both"/>
        <w:rPr>
          <w:i/>
          <w:iCs/>
          <w:color w:val="4472C4" w:themeColor="accent1"/>
          <w:sz w:val="18"/>
          <w:szCs w:val="18"/>
          <w:lang w:val="uk-UA"/>
        </w:rPr>
      </w:pPr>
      <w:bookmarkStart w:id="130" w:name="_Hlk85726745"/>
      <w:r w:rsidRPr="004E049F">
        <w:rPr>
          <w:i/>
          <w:iCs/>
          <w:color w:val="4472C4" w:themeColor="accent1"/>
          <w:sz w:val="18"/>
          <w:szCs w:val="18"/>
          <w:lang w:val="uk-UA"/>
        </w:rPr>
        <w:t>Екопарк Осокорки, розташований на території площею 650 га, зі своїми озерами Небреж, Мартишів, Тягле, численними протоками та заплавами являє собою у</w:t>
      </w:r>
      <w:r w:rsidR="00336C2C">
        <w:rPr>
          <w:i/>
          <w:iCs/>
          <w:color w:val="4472C4" w:themeColor="accent1"/>
          <w:sz w:val="18"/>
          <w:szCs w:val="18"/>
          <w:lang w:val="uk-UA"/>
        </w:rPr>
        <w:t xml:space="preserve">нікальні водно-болотні угіддя, </w:t>
      </w:r>
      <w:r w:rsidRPr="004E049F">
        <w:rPr>
          <w:i/>
          <w:iCs/>
          <w:color w:val="4472C4" w:themeColor="accent1"/>
          <w:sz w:val="18"/>
          <w:szCs w:val="18"/>
          <w:lang w:val="uk-UA"/>
        </w:rPr>
        <w:t xml:space="preserve">екологічні коридори та зелені зони в межах міста Києва, на урбанізованому лівому березі Дніпра. Ця екосистема Києва є місцем гніздування, годування та середовищем існування птахів, тварин та комах, необхідних для її повноцінного функціонування, у </w:t>
      </w:r>
      <w:r w:rsidRPr="004E049F">
        <w:rPr>
          <w:i/>
          <w:iCs/>
          <w:color w:val="4472C4" w:themeColor="accent1"/>
          <w:sz w:val="18"/>
          <w:szCs w:val="18"/>
          <w:lang w:val="uk-UA"/>
        </w:rPr>
        <w:lastRenderedPageBreak/>
        <w:t>т. ч. занесених до Червоного списку МСОП, Європейського Червоного списку та Червоної книги України; місцем зростання і розмноження багатого світу рослин, місцем відпочинку для перелітних птахів (як частини Дніпровського міграційного екологічного коридору). Тут виявлено численні типи та локації «природних середовищ існування (natural habitats), в т.ч. Смарагдової мережі</w:t>
      </w:r>
      <w:r w:rsidR="00BC4A72">
        <w:rPr>
          <w:i/>
          <w:iCs/>
          <w:color w:val="4472C4" w:themeColor="accent1"/>
          <w:sz w:val="18"/>
          <w:szCs w:val="18"/>
          <w:lang w:val="uk-UA"/>
        </w:rPr>
        <w:t xml:space="preserve">, як-то 13 типів оселищ з Додатку 1 ; резолюції бернської конвенції та 7 оселищ Додатку 1 </w:t>
      </w:r>
      <w:r w:rsidR="00BC4A72" w:rsidRPr="00BC4A72">
        <w:rPr>
          <w:i/>
          <w:iCs/>
          <w:color w:val="4472C4" w:themeColor="accent1"/>
          <w:sz w:val="18"/>
          <w:szCs w:val="18"/>
          <w:lang w:val="uk-UA"/>
        </w:rPr>
        <w:t>EU Habitats Directive</w:t>
      </w:r>
      <w:r w:rsidRPr="004E049F">
        <w:rPr>
          <w:i/>
          <w:iCs/>
          <w:color w:val="4472C4" w:themeColor="accent1"/>
          <w:sz w:val="18"/>
          <w:szCs w:val="18"/>
          <w:lang w:val="uk-UA"/>
        </w:rPr>
        <w:t xml:space="preserve">. </w:t>
      </w:r>
      <w:r w:rsidR="003B719F" w:rsidRPr="003B719F">
        <w:rPr>
          <w:i/>
          <w:iCs/>
          <w:color w:val="4472C4" w:themeColor="accent1"/>
          <w:sz w:val="18"/>
          <w:szCs w:val="18"/>
          <w:lang w:val="uk-UA"/>
        </w:rPr>
        <w:t>Ця територія є частиною Дніпровського міграційного екологічного коридору і є місцем відпочинку перелітних птахів.</w:t>
      </w:r>
    </w:p>
    <w:p w14:paraId="34017075" w14:textId="3323236D" w:rsidR="00621A2B" w:rsidRPr="004E049F" w:rsidRDefault="00621A2B" w:rsidP="00621A2B">
      <w:pPr>
        <w:shd w:val="clear" w:color="auto" w:fill="CADEE4"/>
        <w:spacing w:before="80" w:after="80" w:line="240" w:lineRule="auto"/>
        <w:jc w:val="both"/>
        <w:rPr>
          <w:i/>
          <w:iCs/>
          <w:color w:val="4472C4" w:themeColor="accent1"/>
          <w:sz w:val="18"/>
          <w:szCs w:val="18"/>
          <w:lang w:val="uk-UA"/>
        </w:rPr>
      </w:pPr>
      <w:r w:rsidRPr="004E049F">
        <w:rPr>
          <w:i/>
          <w:iCs/>
          <w:color w:val="4472C4" w:themeColor="accent1"/>
          <w:sz w:val="18"/>
          <w:szCs w:val="18"/>
          <w:lang w:val="uk-UA"/>
        </w:rPr>
        <w:t xml:space="preserve">Збереження таких </w:t>
      </w:r>
      <w:r w:rsidR="003B719F">
        <w:rPr>
          <w:i/>
          <w:iCs/>
          <w:color w:val="4472C4" w:themeColor="accent1"/>
          <w:sz w:val="18"/>
          <w:szCs w:val="18"/>
          <w:lang w:val="uk-UA"/>
        </w:rPr>
        <w:t>водно-болотних угідь</w:t>
      </w:r>
      <w:r w:rsidRPr="004E049F">
        <w:rPr>
          <w:i/>
          <w:iCs/>
          <w:color w:val="4472C4" w:themeColor="accent1"/>
          <w:sz w:val="18"/>
          <w:szCs w:val="18"/>
          <w:lang w:val="uk-UA"/>
        </w:rPr>
        <w:t xml:space="preserve"> </w:t>
      </w:r>
      <w:r w:rsidR="003B719F">
        <w:rPr>
          <w:i/>
          <w:iCs/>
          <w:color w:val="4472C4" w:themeColor="accent1"/>
          <w:sz w:val="18"/>
          <w:szCs w:val="18"/>
          <w:lang w:val="uk-UA"/>
        </w:rPr>
        <w:t xml:space="preserve">та територій природних оселищ </w:t>
      </w:r>
      <w:r w:rsidRPr="004E049F">
        <w:rPr>
          <w:i/>
          <w:iCs/>
          <w:color w:val="4472C4" w:themeColor="accent1"/>
          <w:sz w:val="18"/>
          <w:szCs w:val="18"/>
          <w:lang w:val="uk-UA"/>
        </w:rPr>
        <w:t>з багатою флорою та фауною значно сприятиме пом’якшенню наслідків змін клімату, особливо для густонаселених районів мегаполіса</w:t>
      </w:r>
      <w:r w:rsidR="00BC4A72">
        <w:rPr>
          <w:i/>
          <w:iCs/>
          <w:color w:val="4472C4" w:themeColor="accent1"/>
          <w:sz w:val="18"/>
          <w:szCs w:val="18"/>
          <w:lang w:val="uk-UA"/>
        </w:rPr>
        <w:t xml:space="preserve"> на лівому березі Дніпра</w:t>
      </w:r>
      <w:r w:rsidRPr="004E049F">
        <w:rPr>
          <w:i/>
          <w:iCs/>
          <w:color w:val="4472C4" w:themeColor="accent1"/>
          <w:sz w:val="18"/>
          <w:szCs w:val="18"/>
          <w:lang w:val="uk-UA"/>
        </w:rPr>
        <w:t xml:space="preserve">. На </w:t>
      </w:r>
      <w:r w:rsidR="003B719F">
        <w:rPr>
          <w:i/>
          <w:iCs/>
          <w:color w:val="4472C4" w:themeColor="accent1"/>
          <w:sz w:val="18"/>
          <w:szCs w:val="18"/>
          <w:lang w:val="uk-UA"/>
        </w:rPr>
        <w:t xml:space="preserve">таких </w:t>
      </w:r>
      <w:r w:rsidRPr="004E049F">
        <w:rPr>
          <w:i/>
          <w:iCs/>
          <w:color w:val="4472C4" w:themeColor="accent1"/>
          <w:sz w:val="18"/>
          <w:szCs w:val="18"/>
          <w:lang w:val="uk-UA"/>
        </w:rPr>
        <w:t xml:space="preserve">територіях </w:t>
      </w:r>
      <w:r w:rsidR="003B719F">
        <w:rPr>
          <w:i/>
          <w:iCs/>
          <w:color w:val="4472C4" w:themeColor="accent1"/>
          <w:sz w:val="18"/>
          <w:szCs w:val="18"/>
          <w:lang w:val="uk-UA"/>
        </w:rPr>
        <w:t xml:space="preserve">як екопарк Осокорки </w:t>
      </w:r>
      <w:r w:rsidRPr="004E049F">
        <w:rPr>
          <w:i/>
          <w:iCs/>
          <w:color w:val="4472C4" w:themeColor="accent1"/>
          <w:sz w:val="18"/>
          <w:szCs w:val="18"/>
          <w:lang w:val="uk-UA"/>
        </w:rPr>
        <w:t>можуть бути протестовані та відтворені в інших районах Києва численні про</w:t>
      </w:r>
      <w:r w:rsidR="004E796B">
        <w:rPr>
          <w:i/>
          <w:iCs/>
          <w:color w:val="4472C4" w:themeColor="accent1"/>
          <w:sz w:val="18"/>
          <w:szCs w:val="18"/>
          <w:lang w:val="uk-UA"/>
        </w:rPr>
        <w:t>є</w:t>
      </w:r>
      <w:r w:rsidRPr="004E049F">
        <w:rPr>
          <w:i/>
          <w:iCs/>
          <w:color w:val="4472C4" w:themeColor="accent1"/>
          <w:sz w:val="18"/>
          <w:szCs w:val="18"/>
          <w:lang w:val="uk-UA"/>
        </w:rPr>
        <w:t>кти, що просувають можливості природних рішень, для зміцнення стійкості міста та сприяння адаптації до зміни клімату, включаючи запобігання ефектам «теплових островів» та впливам екстремального підвищення температури, забезпечуючи коридори для свіжого повітря. Це можуть бути пілотні про</w:t>
      </w:r>
      <w:r w:rsidR="004E796B">
        <w:rPr>
          <w:i/>
          <w:iCs/>
          <w:color w:val="4472C4" w:themeColor="accent1"/>
          <w:sz w:val="18"/>
          <w:szCs w:val="18"/>
          <w:lang w:val="uk-UA"/>
        </w:rPr>
        <w:t>є</w:t>
      </w:r>
      <w:r w:rsidRPr="004E049F">
        <w:rPr>
          <w:i/>
          <w:iCs/>
          <w:color w:val="4472C4" w:themeColor="accent1"/>
          <w:sz w:val="18"/>
          <w:szCs w:val="18"/>
          <w:lang w:val="uk-UA"/>
        </w:rPr>
        <w:t>кти зі збору дощової води та біологічного очищення дощових стоків, просування орнітологічного туризму,  тощо.</w:t>
      </w:r>
      <w:r w:rsidR="003B719F" w:rsidRPr="003B719F">
        <w:rPr>
          <w:lang w:val="uk-UA"/>
        </w:rPr>
        <w:t xml:space="preserve"> </w:t>
      </w:r>
    </w:p>
    <w:p w14:paraId="7C24B38D" w14:textId="368D20ED" w:rsidR="00282463" w:rsidRPr="004E049F" w:rsidRDefault="00282463" w:rsidP="00282463">
      <w:pPr>
        <w:shd w:val="clear" w:color="auto" w:fill="CADEE4"/>
        <w:spacing w:before="80" w:after="80" w:line="240" w:lineRule="auto"/>
        <w:jc w:val="both"/>
        <w:rPr>
          <w:i/>
          <w:iCs/>
          <w:color w:val="4472C4" w:themeColor="accent1"/>
          <w:sz w:val="18"/>
          <w:szCs w:val="18"/>
          <w:lang w:val="uk-UA"/>
        </w:rPr>
      </w:pPr>
      <w:r w:rsidRPr="004E049F">
        <w:rPr>
          <w:i/>
          <w:iCs/>
          <w:color w:val="4472C4" w:themeColor="accent1"/>
          <w:sz w:val="18"/>
          <w:szCs w:val="18"/>
          <w:lang w:val="uk-UA"/>
        </w:rPr>
        <w:t>Разом з біологічним різноманіттям, ця територія відіграє важливу роль для дозвілля</w:t>
      </w:r>
      <w:r w:rsidR="00217336">
        <w:rPr>
          <w:i/>
          <w:iCs/>
          <w:color w:val="4472C4" w:themeColor="accent1"/>
          <w:sz w:val="18"/>
          <w:szCs w:val="18"/>
          <w:lang w:val="uk-UA"/>
        </w:rPr>
        <w:t xml:space="preserve"> та </w:t>
      </w:r>
      <w:r w:rsidR="00217336" w:rsidRPr="004E049F">
        <w:rPr>
          <w:i/>
          <w:iCs/>
          <w:color w:val="4472C4" w:themeColor="accent1"/>
          <w:sz w:val="18"/>
          <w:szCs w:val="18"/>
          <w:lang w:val="uk-UA"/>
        </w:rPr>
        <w:t>активного</w:t>
      </w:r>
      <w:r w:rsidRPr="004E049F">
        <w:rPr>
          <w:i/>
          <w:iCs/>
          <w:color w:val="4472C4" w:themeColor="accent1"/>
          <w:sz w:val="18"/>
          <w:szCs w:val="18"/>
          <w:lang w:val="uk-UA"/>
        </w:rPr>
        <w:t xml:space="preserve"> відпочинку на природі мешканців таких густонаселених та забудованих районів Києва як Осокорки, Позняки та Дарниця. Це буферна зона між населеними районами та сміттєспалювальним заводом «Енергія» та Бортницькими очисними спорудами. </w:t>
      </w:r>
      <w:r w:rsidR="00196847">
        <w:rPr>
          <w:i/>
          <w:iCs/>
          <w:color w:val="4472C4" w:themeColor="accent1"/>
          <w:sz w:val="18"/>
          <w:szCs w:val="18"/>
          <w:lang w:val="uk-UA"/>
        </w:rPr>
        <w:t>Ця територія</w:t>
      </w:r>
      <w:r w:rsidR="00646C43" w:rsidRPr="00646C43">
        <w:rPr>
          <w:i/>
          <w:iCs/>
          <w:color w:val="4472C4" w:themeColor="accent1"/>
          <w:sz w:val="18"/>
          <w:szCs w:val="18"/>
          <w:lang w:val="uk-UA"/>
        </w:rPr>
        <w:t xml:space="preserve"> надає жителям та гостям київського мегаполісу можливість фізичного, розумового та інтелектуального відпочинку. </w:t>
      </w:r>
      <w:r w:rsidR="00196847">
        <w:rPr>
          <w:i/>
          <w:iCs/>
          <w:color w:val="4472C4" w:themeColor="accent1"/>
          <w:sz w:val="18"/>
          <w:szCs w:val="18"/>
          <w:lang w:val="uk-UA"/>
        </w:rPr>
        <w:t xml:space="preserve">Тут можна </w:t>
      </w:r>
      <w:r w:rsidR="00646C43" w:rsidRPr="00646C43">
        <w:rPr>
          <w:i/>
          <w:iCs/>
          <w:color w:val="4472C4" w:themeColor="accent1"/>
          <w:sz w:val="18"/>
          <w:szCs w:val="18"/>
          <w:lang w:val="uk-UA"/>
        </w:rPr>
        <w:t xml:space="preserve">створити освітню базу для дітей та молоді, студентів та науковців, які займаються природничими науками. А також не </w:t>
      </w:r>
      <w:r w:rsidR="00196847">
        <w:rPr>
          <w:i/>
          <w:iCs/>
          <w:color w:val="4472C4" w:themeColor="accent1"/>
          <w:sz w:val="18"/>
          <w:szCs w:val="18"/>
          <w:lang w:val="uk-UA"/>
        </w:rPr>
        <w:t xml:space="preserve">варто </w:t>
      </w:r>
      <w:r w:rsidR="00646C43" w:rsidRPr="00646C43">
        <w:rPr>
          <w:i/>
          <w:iCs/>
          <w:color w:val="4472C4" w:themeColor="accent1"/>
          <w:sz w:val="18"/>
          <w:szCs w:val="18"/>
          <w:lang w:val="uk-UA"/>
        </w:rPr>
        <w:t>забува</w:t>
      </w:r>
      <w:r w:rsidR="00196847">
        <w:rPr>
          <w:i/>
          <w:iCs/>
          <w:color w:val="4472C4" w:themeColor="accent1"/>
          <w:sz w:val="18"/>
          <w:szCs w:val="18"/>
          <w:lang w:val="uk-UA"/>
        </w:rPr>
        <w:t>ти</w:t>
      </w:r>
      <w:r w:rsidR="00646C43" w:rsidRPr="00646C43">
        <w:rPr>
          <w:i/>
          <w:iCs/>
          <w:color w:val="4472C4" w:themeColor="accent1"/>
          <w:sz w:val="18"/>
          <w:szCs w:val="18"/>
          <w:lang w:val="uk-UA"/>
        </w:rPr>
        <w:t xml:space="preserve"> про культурну цінність місцевості – історичну спадщину сучасного Києва, що виникла на місці самобутніх поселень і природних місць, зокрема сіл Осокорки та Позняки, озера Святище та річки Золочі з давніх часів.</w:t>
      </w:r>
    </w:p>
    <w:p w14:paraId="6472C979" w14:textId="4B7DDD53" w:rsidR="00621A2B" w:rsidRDefault="00621A2B" w:rsidP="00621A2B">
      <w:pPr>
        <w:shd w:val="clear" w:color="auto" w:fill="CADEE4"/>
        <w:spacing w:before="80" w:after="80" w:line="240" w:lineRule="auto"/>
        <w:jc w:val="both"/>
        <w:rPr>
          <w:i/>
          <w:iCs/>
          <w:color w:val="4472C4" w:themeColor="accent1"/>
          <w:sz w:val="18"/>
          <w:szCs w:val="18"/>
          <w:lang w:val="uk-UA"/>
        </w:rPr>
      </w:pPr>
      <w:r w:rsidRPr="004E049F">
        <w:rPr>
          <w:i/>
          <w:iCs/>
          <w:color w:val="4472C4" w:themeColor="accent1"/>
          <w:sz w:val="18"/>
          <w:szCs w:val="18"/>
          <w:lang w:val="uk-UA"/>
        </w:rPr>
        <w:t>Завдяки збереженим природним водно-болотним угіддям, Київ має потенціал отримати статус Рамсарського міста</w:t>
      </w:r>
      <w:r w:rsidR="008816F5">
        <w:rPr>
          <w:i/>
          <w:iCs/>
          <w:color w:val="4472C4" w:themeColor="accent1"/>
          <w:sz w:val="18"/>
          <w:szCs w:val="18"/>
          <w:lang w:val="uk-UA"/>
        </w:rPr>
        <w:t xml:space="preserve"> </w:t>
      </w:r>
      <w:r w:rsidR="008816F5" w:rsidRPr="008816F5">
        <w:rPr>
          <w:i/>
          <w:iCs/>
          <w:color w:val="4472C4" w:themeColor="accent1"/>
          <w:sz w:val="18"/>
          <w:szCs w:val="18"/>
          <w:lang w:val="uk-UA"/>
        </w:rPr>
        <w:t xml:space="preserve">– ця ідея була значною мірою підтримана Міністерством екології та природних ресурсів України та широко обговорювалася з </w:t>
      </w:r>
      <w:r w:rsidR="00BC4A72">
        <w:rPr>
          <w:i/>
          <w:iCs/>
          <w:color w:val="4472C4" w:themeColor="accent1"/>
          <w:sz w:val="18"/>
          <w:szCs w:val="18"/>
          <w:lang w:val="uk-UA"/>
        </w:rPr>
        <w:t>КМДА</w:t>
      </w:r>
      <w:r w:rsidR="008816F5" w:rsidRPr="008816F5">
        <w:rPr>
          <w:i/>
          <w:iCs/>
          <w:color w:val="4472C4" w:themeColor="accent1"/>
          <w:sz w:val="18"/>
          <w:szCs w:val="18"/>
          <w:lang w:val="uk-UA"/>
        </w:rPr>
        <w:t xml:space="preserve">. </w:t>
      </w:r>
      <w:r w:rsidRPr="004E049F">
        <w:rPr>
          <w:i/>
          <w:iCs/>
          <w:color w:val="4472C4" w:themeColor="accent1"/>
          <w:sz w:val="18"/>
          <w:szCs w:val="18"/>
          <w:lang w:val="uk-UA"/>
        </w:rPr>
        <w:t xml:space="preserve">Такі дії посилять зусилля щодо збереження </w:t>
      </w:r>
      <w:r w:rsidR="008816F5">
        <w:rPr>
          <w:i/>
          <w:iCs/>
          <w:color w:val="4472C4" w:themeColor="accent1"/>
          <w:sz w:val="18"/>
          <w:szCs w:val="18"/>
          <w:lang w:val="uk-UA"/>
        </w:rPr>
        <w:t xml:space="preserve">цієї </w:t>
      </w:r>
      <w:r w:rsidRPr="004E049F">
        <w:rPr>
          <w:i/>
          <w:iCs/>
          <w:color w:val="4472C4" w:themeColor="accent1"/>
          <w:sz w:val="18"/>
          <w:szCs w:val="18"/>
          <w:lang w:val="uk-UA"/>
        </w:rPr>
        <w:t xml:space="preserve">екосистеми та забезпечать проактивну політику щодо зеленого розвитку </w:t>
      </w:r>
      <w:r w:rsidR="008816F5">
        <w:rPr>
          <w:i/>
          <w:iCs/>
          <w:color w:val="4472C4" w:themeColor="accent1"/>
          <w:sz w:val="18"/>
          <w:szCs w:val="18"/>
          <w:lang w:val="uk-UA"/>
        </w:rPr>
        <w:t xml:space="preserve">міста </w:t>
      </w:r>
      <w:r w:rsidRPr="004E049F">
        <w:rPr>
          <w:i/>
          <w:iCs/>
          <w:color w:val="4472C4" w:themeColor="accent1"/>
          <w:sz w:val="18"/>
          <w:szCs w:val="18"/>
          <w:lang w:val="uk-UA"/>
        </w:rPr>
        <w:t>та зміцненн</w:t>
      </w:r>
      <w:r w:rsidR="00196847">
        <w:rPr>
          <w:i/>
          <w:iCs/>
          <w:color w:val="4472C4" w:themeColor="accent1"/>
          <w:sz w:val="18"/>
          <w:szCs w:val="18"/>
          <w:lang w:val="uk-UA"/>
        </w:rPr>
        <w:t>я</w:t>
      </w:r>
      <w:r w:rsidRPr="004E049F">
        <w:rPr>
          <w:i/>
          <w:iCs/>
          <w:color w:val="4472C4" w:themeColor="accent1"/>
          <w:sz w:val="18"/>
          <w:szCs w:val="18"/>
          <w:lang w:val="uk-UA"/>
        </w:rPr>
        <w:t xml:space="preserve"> стійкості природного середовища до зміни клімату, </w:t>
      </w:r>
      <w:r w:rsidR="00DF34CE" w:rsidRPr="004E049F">
        <w:rPr>
          <w:i/>
          <w:iCs/>
          <w:color w:val="4472C4" w:themeColor="accent1"/>
          <w:sz w:val="18"/>
          <w:szCs w:val="18"/>
          <w:lang w:val="uk-UA"/>
        </w:rPr>
        <w:t xml:space="preserve">при цьому </w:t>
      </w:r>
      <w:r w:rsidRPr="004E049F">
        <w:rPr>
          <w:i/>
          <w:iCs/>
          <w:color w:val="4472C4" w:themeColor="accent1"/>
          <w:sz w:val="18"/>
          <w:szCs w:val="18"/>
          <w:lang w:val="uk-UA"/>
        </w:rPr>
        <w:t>забезпечать необхідні для життя природні зелені зони.</w:t>
      </w:r>
    </w:p>
    <w:p w14:paraId="584F26AB" w14:textId="77777777" w:rsidR="00196847" w:rsidRPr="004E049F" w:rsidRDefault="00196847" w:rsidP="00621A2B">
      <w:pPr>
        <w:shd w:val="clear" w:color="auto" w:fill="CADEE4"/>
        <w:spacing w:before="80" w:after="80" w:line="240" w:lineRule="auto"/>
        <w:jc w:val="both"/>
        <w:rPr>
          <w:i/>
          <w:iCs/>
          <w:color w:val="4472C4" w:themeColor="accent1"/>
          <w:sz w:val="18"/>
          <w:szCs w:val="18"/>
          <w:lang w:val="uk-UA"/>
        </w:rPr>
      </w:pPr>
    </w:p>
    <w:bookmarkEnd w:id="130"/>
    <w:p w14:paraId="25D3DA03" w14:textId="77777777" w:rsidR="00D75BC8" w:rsidRPr="004E049F" w:rsidRDefault="00D75BC8" w:rsidP="009C654B">
      <w:pPr>
        <w:jc w:val="both"/>
        <w:rPr>
          <w:sz w:val="20"/>
          <w:szCs w:val="20"/>
          <w:lang w:val="uk-UA"/>
        </w:rPr>
      </w:pPr>
    </w:p>
    <w:p w14:paraId="4B5F63BB" w14:textId="12E35416" w:rsidR="0012180F" w:rsidRDefault="00902C37" w:rsidP="00905128">
      <w:pPr>
        <w:pStyle w:val="21"/>
        <w:numPr>
          <w:ilvl w:val="1"/>
          <w:numId w:val="1"/>
        </w:numPr>
        <w:rPr>
          <w:lang w:val="uk-UA"/>
        </w:rPr>
      </w:pPr>
      <w:bookmarkStart w:id="131" w:name="_Toc114670605"/>
      <w:bookmarkStart w:id="132" w:name="_Hlk83978239"/>
      <w:bookmarkEnd w:id="119"/>
      <w:r w:rsidRPr="004E049F">
        <w:rPr>
          <w:lang w:val="uk-UA"/>
        </w:rPr>
        <w:t xml:space="preserve">Концепція розробки </w:t>
      </w:r>
      <w:r w:rsidR="00EE4A87" w:rsidRPr="004E049F">
        <w:rPr>
          <w:lang w:val="uk-UA"/>
        </w:rPr>
        <w:t>ПДЗМ</w:t>
      </w:r>
      <w:bookmarkEnd w:id="131"/>
    </w:p>
    <w:bookmarkEnd w:id="132"/>
    <w:p w14:paraId="7D2F06B8" w14:textId="77777777" w:rsidR="00BC4A72" w:rsidRDefault="00BC4A72" w:rsidP="009D635A">
      <w:pPr>
        <w:jc w:val="both"/>
        <w:rPr>
          <w:sz w:val="20"/>
          <w:szCs w:val="20"/>
          <w:lang w:val="uk-UA"/>
        </w:rPr>
      </w:pPr>
    </w:p>
    <w:p w14:paraId="2581D114" w14:textId="4B39A300" w:rsidR="00565BF3" w:rsidRPr="004E049F" w:rsidRDefault="00902C37" w:rsidP="009D635A">
      <w:pPr>
        <w:jc w:val="both"/>
        <w:rPr>
          <w:sz w:val="20"/>
          <w:szCs w:val="20"/>
          <w:lang w:val="uk-UA"/>
        </w:rPr>
      </w:pPr>
      <w:r w:rsidRPr="004E049F">
        <w:rPr>
          <w:noProof/>
          <w:sz w:val="20"/>
          <w:szCs w:val="20"/>
          <w:lang w:val="ru-RU" w:eastAsia="ru-RU"/>
        </w:rPr>
        <mc:AlternateContent>
          <mc:Choice Requires="wps">
            <w:drawing>
              <wp:anchor distT="45720" distB="45720" distL="114300" distR="114300" simplePos="0" relativeHeight="251044352" behindDoc="0" locked="0" layoutInCell="1" allowOverlap="1" wp14:anchorId="024DD424" wp14:editId="6D6544B0">
                <wp:simplePos x="0" y="0"/>
                <wp:positionH relativeFrom="margin">
                  <wp:align>right</wp:align>
                </wp:positionH>
                <wp:positionV relativeFrom="paragraph">
                  <wp:posOffset>321187</wp:posOffset>
                </wp:positionV>
                <wp:extent cx="5722620" cy="1183640"/>
                <wp:effectExtent l="0" t="0" r="0" b="0"/>
                <wp:wrapSquare wrapText="bothSides"/>
                <wp:docPr id="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3223" cy="1183640"/>
                        </a:xfrm>
                        <a:prstGeom prst="rect">
                          <a:avLst/>
                        </a:prstGeom>
                        <a:solidFill>
                          <a:schemeClr val="accent5">
                            <a:lumMod val="40000"/>
                            <a:lumOff val="60000"/>
                          </a:schemeClr>
                        </a:solidFill>
                        <a:ln w="9525">
                          <a:noFill/>
                          <a:miter lim="800000"/>
                          <a:headEnd/>
                          <a:tailEnd/>
                        </a:ln>
                      </wps:spPr>
                      <wps:txbx>
                        <w:txbxContent>
                          <w:p w14:paraId="5CABD554" w14:textId="77777777" w:rsidR="00FD190C" w:rsidRPr="005F145D" w:rsidRDefault="00FD190C" w:rsidP="00553028">
                            <w:pPr>
                              <w:pStyle w:val="ad"/>
                              <w:numPr>
                                <w:ilvl w:val="0"/>
                                <w:numId w:val="49"/>
                              </w:numPr>
                              <w:rPr>
                                <w:sz w:val="20"/>
                                <w:szCs w:val="20"/>
                                <w:lang w:val="ru-RU"/>
                              </w:rPr>
                            </w:pPr>
                            <w:r w:rsidRPr="005F145D">
                              <w:rPr>
                                <w:b/>
                                <w:bCs/>
                                <w:color w:val="407180"/>
                                <w:sz w:val="20"/>
                                <w:szCs w:val="20"/>
                                <w:lang w:val="ru-RU"/>
                              </w:rPr>
                              <w:t xml:space="preserve">Бачення </w:t>
                            </w:r>
                            <w:r w:rsidRPr="005F145D">
                              <w:rPr>
                                <w:sz w:val="20"/>
                                <w:szCs w:val="20"/>
                                <w:lang w:val="ru-RU"/>
                              </w:rPr>
                              <w:t xml:space="preserve">- </w:t>
                            </w:r>
                            <w:r>
                              <w:rPr>
                                <w:sz w:val="20"/>
                                <w:szCs w:val="20"/>
                                <w:lang w:val="ru-RU"/>
                              </w:rPr>
                              <w:t>Я</w:t>
                            </w:r>
                            <w:r w:rsidRPr="005F145D">
                              <w:rPr>
                                <w:sz w:val="20"/>
                                <w:szCs w:val="20"/>
                                <w:lang w:val="ru-RU"/>
                              </w:rPr>
                              <w:t>ким ми бачимо місто через 15 років?</w:t>
                            </w:r>
                          </w:p>
                          <w:p w14:paraId="4723E2D0" w14:textId="77777777" w:rsidR="00FD190C" w:rsidRDefault="00FD190C" w:rsidP="00553028">
                            <w:pPr>
                              <w:pStyle w:val="ad"/>
                              <w:numPr>
                                <w:ilvl w:val="0"/>
                                <w:numId w:val="49"/>
                              </w:numPr>
                              <w:jc w:val="both"/>
                              <w:rPr>
                                <w:sz w:val="20"/>
                                <w:szCs w:val="20"/>
                                <w:lang w:val="ru-RU"/>
                              </w:rPr>
                            </w:pPr>
                            <w:r w:rsidRPr="005F145D">
                              <w:rPr>
                                <w:b/>
                                <w:bCs/>
                                <w:color w:val="407180"/>
                                <w:sz w:val="20"/>
                                <w:szCs w:val="20"/>
                                <w:lang w:val="ru-RU"/>
                              </w:rPr>
                              <w:t xml:space="preserve">Стратегічні </w:t>
                            </w:r>
                            <w:r w:rsidRPr="000D7D5E">
                              <w:rPr>
                                <w:b/>
                                <w:bCs/>
                                <w:color w:val="407180"/>
                                <w:sz w:val="20"/>
                                <w:szCs w:val="20"/>
                                <w:lang w:val="ru-RU"/>
                              </w:rPr>
                              <w:t xml:space="preserve">цілі </w:t>
                            </w:r>
                            <w:r w:rsidRPr="000D7D5E">
                              <w:rPr>
                                <w:sz w:val="20"/>
                                <w:szCs w:val="20"/>
                                <w:lang w:val="ru-RU"/>
                              </w:rPr>
                              <w:t>- За якими напрямками потрібно провести роботу в різних секторах, щоб втілити бачення в життя</w:t>
                            </w:r>
                            <w:r>
                              <w:rPr>
                                <w:sz w:val="20"/>
                                <w:szCs w:val="20"/>
                                <w:lang w:val="ru-RU"/>
                              </w:rPr>
                              <w:t>?</w:t>
                            </w:r>
                            <w:r w:rsidRPr="000D7D5E">
                              <w:rPr>
                                <w:sz w:val="20"/>
                                <w:szCs w:val="20"/>
                                <w:lang w:val="ru-RU"/>
                              </w:rPr>
                              <w:t xml:space="preserve"> </w:t>
                            </w:r>
                          </w:p>
                          <w:p w14:paraId="46C12399" w14:textId="77777777" w:rsidR="00FD190C" w:rsidRPr="00FE2D67" w:rsidRDefault="00FD190C" w:rsidP="00553028">
                            <w:pPr>
                              <w:pStyle w:val="ad"/>
                              <w:numPr>
                                <w:ilvl w:val="0"/>
                                <w:numId w:val="49"/>
                              </w:numPr>
                              <w:rPr>
                                <w:sz w:val="20"/>
                                <w:szCs w:val="20"/>
                                <w:lang w:val="ru-RU"/>
                              </w:rPr>
                            </w:pPr>
                            <w:r w:rsidRPr="00FE2D67">
                              <w:rPr>
                                <w:b/>
                                <w:bCs/>
                                <w:color w:val="407180"/>
                                <w:sz w:val="20"/>
                                <w:szCs w:val="20"/>
                                <w:lang w:val="ru-RU"/>
                              </w:rPr>
                              <w:t>Середньострокові цільові показники</w:t>
                            </w:r>
                            <w:r w:rsidRPr="00FE2D67">
                              <w:rPr>
                                <w:sz w:val="20"/>
                                <w:szCs w:val="20"/>
                                <w:lang w:val="ru-RU"/>
                              </w:rPr>
                              <w:t xml:space="preserve"> - Яких цільових показників ми прагнемо досягти через реалізовані дії?</w:t>
                            </w:r>
                          </w:p>
                          <w:p w14:paraId="7A7F7CD8" w14:textId="77777777" w:rsidR="00FD190C" w:rsidRPr="000D7D5E" w:rsidRDefault="00FD190C" w:rsidP="00553028">
                            <w:pPr>
                              <w:pStyle w:val="ad"/>
                              <w:numPr>
                                <w:ilvl w:val="0"/>
                                <w:numId w:val="49"/>
                              </w:numPr>
                              <w:jc w:val="both"/>
                              <w:rPr>
                                <w:sz w:val="20"/>
                                <w:szCs w:val="20"/>
                                <w:lang w:val="ru-RU"/>
                              </w:rPr>
                            </w:pPr>
                            <w:r w:rsidRPr="000D7D5E">
                              <w:rPr>
                                <w:b/>
                                <w:bCs/>
                                <w:color w:val="407180"/>
                                <w:sz w:val="20"/>
                                <w:szCs w:val="20"/>
                                <w:lang w:val="ru-RU"/>
                              </w:rPr>
                              <w:t xml:space="preserve">Дії </w:t>
                            </w:r>
                            <w:r w:rsidRPr="000D7D5E">
                              <w:rPr>
                                <w:sz w:val="20"/>
                                <w:szCs w:val="20"/>
                                <w:lang w:val="ru-RU"/>
                              </w:rPr>
                              <w:t>- Які заходи потрібно здійснити для досягнення стратегічних цілей у кожному з секторів?</w:t>
                            </w:r>
                          </w:p>
                          <w:p w14:paraId="07E569A0" w14:textId="77777777" w:rsidR="00FD190C" w:rsidRPr="00902C37" w:rsidRDefault="00FD190C">
                            <w:pPr>
                              <w:rPr>
                                <w:lang w:val="ru-RU"/>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4DD424" id="_x0000_s1054" type="#_x0000_t202" style="position:absolute;left:0;text-align:left;margin-left:399.4pt;margin-top:25.3pt;width:450.6pt;height:93.2pt;z-index:2510443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" fillcolor="#bdd6ee [1304]" stroked="f">
                <v:textbox>
                  <w:txbxContent>
                    <w:p w14:paraId="5CABD554" w14:textId="77777777" w:rsidR="00FD190C" w:rsidRPr="005F145D" w:rsidRDefault="00FD190C" w:rsidP="00553028">
                      <w:pPr>
                        <w:pStyle w:val="ad"/>
                        <w:numPr>
                          <w:ilvl w:val="0"/>
                          <w:numId w:val="49"/>
                        </w:numPr>
                        <w:rPr>
                          <w:sz w:val="20"/>
                          <w:szCs w:val="20"/>
                          <w:lang w:val="ru-RU"/>
                        </w:rPr>
                      </w:pPr>
                      <w:r w:rsidRPr="005F145D">
                        <w:rPr>
                          <w:b/>
                          <w:bCs/>
                          <w:color w:val="407180"/>
                          <w:sz w:val="20"/>
                          <w:szCs w:val="20"/>
                          <w:lang w:val="ru-RU"/>
                        </w:rPr>
                        <w:t xml:space="preserve">Бачення </w:t>
                      </w:r>
                      <w:r w:rsidRPr="005F145D">
                        <w:rPr>
                          <w:sz w:val="20"/>
                          <w:szCs w:val="20"/>
                          <w:lang w:val="ru-RU"/>
                        </w:rPr>
                        <w:t xml:space="preserve">- </w:t>
                      </w:r>
                      <w:r>
                        <w:rPr>
                          <w:sz w:val="20"/>
                          <w:szCs w:val="20"/>
                          <w:lang w:val="ru-RU"/>
                        </w:rPr>
                        <w:t>Я</w:t>
                      </w:r>
                      <w:r w:rsidRPr="005F145D">
                        <w:rPr>
                          <w:sz w:val="20"/>
                          <w:szCs w:val="20"/>
                          <w:lang w:val="ru-RU"/>
                        </w:rPr>
                        <w:t>ким ми бачимо місто через 15 років?</w:t>
                      </w:r>
                    </w:p>
                    <w:p w14:paraId="4723E2D0" w14:textId="77777777" w:rsidR="00FD190C" w:rsidRDefault="00FD190C" w:rsidP="00553028">
                      <w:pPr>
                        <w:pStyle w:val="ad"/>
                        <w:numPr>
                          <w:ilvl w:val="0"/>
                          <w:numId w:val="49"/>
                        </w:numPr>
                        <w:jc w:val="both"/>
                        <w:rPr>
                          <w:sz w:val="20"/>
                          <w:szCs w:val="20"/>
                          <w:lang w:val="ru-RU"/>
                        </w:rPr>
                      </w:pPr>
                      <w:r w:rsidRPr="005F145D">
                        <w:rPr>
                          <w:b/>
                          <w:bCs/>
                          <w:color w:val="407180"/>
                          <w:sz w:val="20"/>
                          <w:szCs w:val="20"/>
                          <w:lang w:val="ru-RU"/>
                        </w:rPr>
                        <w:t xml:space="preserve">Стратегічні </w:t>
                      </w:r>
                      <w:r w:rsidRPr="000D7D5E">
                        <w:rPr>
                          <w:b/>
                          <w:bCs/>
                          <w:color w:val="407180"/>
                          <w:sz w:val="20"/>
                          <w:szCs w:val="20"/>
                          <w:lang w:val="ru-RU"/>
                        </w:rPr>
                        <w:t xml:space="preserve">цілі </w:t>
                      </w:r>
                      <w:r w:rsidRPr="000D7D5E">
                        <w:rPr>
                          <w:sz w:val="20"/>
                          <w:szCs w:val="20"/>
                          <w:lang w:val="ru-RU"/>
                        </w:rPr>
                        <w:t>- За якими напрямками потрібно провести роботу в різних секторах, щоб втілити бачення в життя</w:t>
                      </w:r>
                      <w:r>
                        <w:rPr>
                          <w:sz w:val="20"/>
                          <w:szCs w:val="20"/>
                          <w:lang w:val="ru-RU"/>
                        </w:rPr>
                        <w:t>?</w:t>
                      </w:r>
                      <w:r w:rsidRPr="000D7D5E">
                        <w:rPr>
                          <w:sz w:val="20"/>
                          <w:szCs w:val="20"/>
                          <w:lang w:val="ru-RU"/>
                        </w:rPr>
                        <w:t xml:space="preserve"> </w:t>
                      </w:r>
                    </w:p>
                    <w:p w14:paraId="46C12399" w14:textId="77777777" w:rsidR="00FD190C" w:rsidRPr="00FE2D67" w:rsidRDefault="00FD190C" w:rsidP="00553028">
                      <w:pPr>
                        <w:pStyle w:val="ad"/>
                        <w:numPr>
                          <w:ilvl w:val="0"/>
                          <w:numId w:val="49"/>
                        </w:numPr>
                        <w:rPr>
                          <w:sz w:val="20"/>
                          <w:szCs w:val="20"/>
                          <w:lang w:val="ru-RU"/>
                        </w:rPr>
                      </w:pPr>
                      <w:r w:rsidRPr="00FE2D67">
                        <w:rPr>
                          <w:b/>
                          <w:bCs/>
                          <w:color w:val="407180"/>
                          <w:sz w:val="20"/>
                          <w:szCs w:val="20"/>
                          <w:lang w:val="ru-RU"/>
                        </w:rPr>
                        <w:t>Середньострокові цільові показники</w:t>
                      </w:r>
                      <w:r w:rsidRPr="00FE2D67">
                        <w:rPr>
                          <w:sz w:val="20"/>
                          <w:szCs w:val="20"/>
                          <w:lang w:val="ru-RU"/>
                        </w:rPr>
                        <w:t xml:space="preserve"> - Яких цільових показників ми прагнемо досягти через реалізовані дії?</w:t>
                      </w:r>
                    </w:p>
                    <w:p w14:paraId="7A7F7CD8" w14:textId="77777777" w:rsidR="00FD190C" w:rsidRPr="000D7D5E" w:rsidRDefault="00FD190C" w:rsidP="00553028">
                      <w:pPr>
                        <w:pStyle w:val="ad"/>
                        <w:numPr>
                          <w:ilvl w:val="0"/>
                          <w:numId w:val="49"/>
                        </w:numPr>
                        <w:jc w:val="both"/>
                        <w:rPr>
                          <w:sz w:val="20"/>
                          <w:szCs w:val="20"/>
                          <w:lang w:val="ru-RU"/>
                        </w:rPr>
                      </w:pPr>
                      <w:r w:rsidRPr="000D7D5E">
                        <w:rPr>
                          <w:b/>
                          <w:bCs/>
                          <w:color w:val="407180"/>
                          <w:sz w:val="20"/>
                          <w:szCs w:val="20"/>
                          <w:lang w:val="ru-RU"/>
                        </w:rPr>
                        <w:t xml:space="preserve">Дії </w:t>
                      </w:r>
                      <w:r w:rsidRPr="000D7D5E">
                        <w:rPr>
                          <w:sz w:val="20"/>
                          <w:szCs w:val="20"/>
                          <w:lang w:val="ru-RU"/>
                        </w:rPr>
                        <w:t>- Які заходи потрібно здійснити для досягнення стратегічних цілей у кожному з секторів?</w:t>
                      </w:r>
                    </w:p>
                    <w:p w14:paraId="07E569A0" w14:textId="77777777" w:rsidR="00FD190C" w:rsidRPr="00902C37" w:rsidRDefault="00FD190C">
                      <w:pPr>
                        <w:rPr>
                          <w:lang w:val="ru-RU"/>
                        </w:rPr>
                      </w:pPr>
                    </w:p>
                  </w:txbxContent>
                </v:textbox>
                <w10:wrap type="square" anchorx="margin"/>
              </v:shape>
            </w:pict>
          </mc:Fallback>
        </mc:AlternateContent>
      </w:r>
      <w:r w:rsidRPr="004E049F">
        <w:rPr>
          <w:sz w:val="20"/>
          <w:szCs w:val="20"/>
          <w:lang w:val="uk-UA"/>
        </w:rPr>
        <w:t xml:space="preserve">Розробка </w:t>
      </w:r>
      <w:r w:rsidR="00EE4A87" w:rsidRPr="004E049F">
        <w:rPr>
          <w:sz w:val="20"/>
          <w:szCs w:val="20"/>
          <w:lang w:val="uk-UA"/>
        </w:rPr>
        <w:t xml:space="preserve">ПДЗМ </w:t>
      </w:r>
      <w:r w:rsidRPr="004E049F">
        <w:rPr>
          <w:sz w:val="20"/>
          <w:szCs w:val="20"/>
          <w:lang w:val="uk-UA"/>
        </w:rPr>
        <w:t>передбачає наступний алгоритм</w:t>
      </w:r>
      <w:r w:rsidR="00565BF3" w:rsidRPr="004E049F">
        <w:rPr>
          <w:sz w:val="20"/>
          <w:szCs w:val="20"/>
          <w:lang w:val="uk-UA"/>
        </w:rPr>
        <w:t xml:space="preserve">: </w:t>
      </w:r>
    </w:p>
    <w:p w14:paraId="003EC56F" w14:textId="26718273" w:rsidR="000D7D5E" w:rsidRPr="004E049F" w:rsidRDefault="000D7D5E" w:rsidP="000D7D5E">
      <w:pPr>
        <w:jc w:val="both"/>
        <w:rPr>
          <w:sz w:val="20"/>
          <w:szCs w:val="20"/>
          <w:lang w:val="uk-UA"/>
        </w:rPr>
      </w:pPr>
      <w:r w:rsidRPr="004E049F">
        <w:rPr>
          <w:sz w:val="20"/>
          <w:szCs w:val="20"/>
          <w:lang w:val="uk-UA"/>
        </w:rPr>
        <w:t xml:space="preserve">Вищезазначений </w:t>
      </w:r>
      <w:r w:rsidR="00F23993" w:rsidRPr="004E049F">
        <w:rPr>
          <w:sz w:val="20"/>
          <w:szCs w:val="20"/>
          <w:lang w:val="uk-UA"/>
        </w:rPr>
        <w:t xml:space="preserve">взаємопов’язаний </w:t>
      </w:r>
      <w:r w:rsidRPr="004E049F">
        <w:rPr>
          <w:sz w:val="20"/>
          <w:szCs w:val="20"/>
          <w:lang w:val="uk-UA"/>
        </w:rPr>
        <w:t>процес формує керівні принципи, що забезпечують чіткі рамки для розробки заходів, які матимуть вплив на покращення екологічних показників міста.</w:t>
      </w:r>
    </w:p>
    <w:p w14:paraId="0328ECA6" w14:textId="77777777" w:rsidR="00905128" w:rsidRPr="004E049F" w:rsidRDefault="00F032C6" w:rsidP="00905128">
      <w:pPr>
        <w:pStyle w:val="30"/>
        <w:numPr>
          <w:ilvl w:val="2"/>
          <w:numId w:val="1"/>
        </w:numPr>
        <w:rPr>
          <w:lang w:val="uk-UA"/>
        </w:rPr>
      </w:pPr>
      <w:r w:rsidRPr="004E049F">
        <w:rPr>
          <w:lang w:val="uk-UA"/>
        </w:rPr>
        <w:t>Бачення</w:t>
      </w:r>
      <w:r w:rsidR="00905128" w:rsidRPr="004E049F">
        <w:rPr>
          <w:lang w:val="uk-UA"/>
        </w:rPr>
        <w:tab/>
      </w:r>
    </w:p>
    <w:p w14:paraId="540B4E0F" w14:textId="624CBFFB" w:rsidR="00565BF3" w:rsidRDefault="00F032C6" w:rsidP="009D635A">
      <w:pPr>
        <w:jc w:val="both"/>
        <w:rPr>
          <w:sz w:val="20"/>
          <w:szCs w:val="20"/>
          <w:lang w:val="uk-UA"/>
        </w:rPr>
      </w:pPr>
      <w:r w:rsidRPr="004E049F">
        <w:rPr>
          <w:sz w:val="20"/>
          <w:szCs w:val="20"/>
          <w:lang w:val="uk-UA"/>
        </w:rPr>
        <w:t xml:space="preserve">Мета Бачення полягає в тому, щоб бути орієнтиром, який спрямовує розвиток міста, та закладає підвалини для Плану дій «Зелене місто». Бачення має на меті розв'язання пріоритетних викликів і проблем секторальних напрямків, визначених на етапі технічної оцінки. Воно набуває форми стратегічної заяви «Зеленого міста», яка змальовує образ Міста, та загального принципу, що лежить в основі </w:t>
      </w:r>
      <w:r w:rsidR="0043743B" w:rsidRPr="004E049F">
        <w:rPr>
          <w:sz w:val="20"/>
          <w:szCs w:val="20"/>
          <w:lang w:val="uk-UA"/>
        </w:rPr>
        <w:t xml:space="preserve">розробки </w:t>
      </w:r>
      <w:r w:rsidRPr="004E049F">
        <w:rPr>
          <w:sz w:val="20"/>
          <w:szCs w:val="20"/>
          <w:lang w:val="uk-UA"/>
        </w:rPr>
        <w:t>та реалізації ПДЗМ</w:t>
      </w:r>
      <w:r w:rsidR="00565BF3" w:rsidRPr="004E049F">
        <w:rPr>
          <w:sz w:val="20"/>
          <w:szCs w:val="20"/>
          <w:lang w:val="uk-UA"/>
        </w:rPr>
        <w:t>.</w:t>
      </w:r>
    </w:p>
    <w:p w14:paraId="50BE6EAD" w14:textId="77777777" w:rsidR="00905128" w:rsidRPr="004E049F" w:rsidRDefault="00F032C6" w:rsidP="00905128">
      <w:pPr>
        <w:pStyle w:val="30"/>
        <w:numPr>
          <w:ilvl w:val="2"/>
          <w:numId w:val="1"/>
        </w:numPr>
        <w:rPr>
          <w:lang w:val="uk-UA"/>
        </w:rPr>
      </w:pPr>
      <w:bookmarkStart w:id="133" w:name="_Toc73464978"/>
      <w:bookmarkStart w:id="134" w:name="_Toc83203369"/>
      <w:r w:rsidRPr="004E049F">
        <w:rPr>
          <w:lang w:val="uk-UA"/>
        </w:rPr>
        <w:t xml:space="preserve">Стратегічні цілі </w:t>
      </w:r>
      <w:bookmarkEnd w:id="133"/>
      <w:bookmarkEnd w:id="134"/>
    </w:p>
    <w:p w14:paraId="34A8C993" w14:textId="77777777" w:rsidR="00F032C6" w:rsidRPr="004E049F" w:rsidRDefault="00F032C6" w:rsidP="00F032C6">
      <w:pPr>
        <w:jc w:val="both"/>
        <w:rPr>
          <w:sz w:val="20"/>
          <w:szCs w:val="20"/>
          <w:lang w:val="uk-UA"/>
        </w:rPr>
      </w:pPr>
      <w:r w:rsidRPr="004E049F">
        <w:rPr>
          <w:sz w:val="20"/>
          <w:szCs w:val="20"/>
          <w:lang w:val="uk-UA"/>
        </w:rPr>
        <w:t xml:space="preserve">Стратегічні цілі диктують завдання, виконання яких робить внесок у реалізацію бачення шляхом визначення обсягу більш нагальної для міста роботи з реалізації Плану дій «Зелене місто». </w:t>
      </w:r>
    </w:p>
    <w:p w14:paraId="4A49E75D" w14:textId="01AD3AB3" w:rsidR="00BF4749" w:rsidRDefault="00F032C6" w:rsidP="00F032C6">
      <w:pPr>
        <w:jc w:val="both"/>
        <w:rPr>
          <w:sz w:val="20"/>
          <w:szCs w:val="20"/>
          <w:lang w:val="uk-UA"/>
        </w:rPr>
      </w:pPr>
      <w:r w:rsidRPr="004E049F">
        <w:rPr>
          <w:sz w:val="20"/>
          <w:szCs w:val="20"/>
          <w:lang w:val="uk-UA"/>
        </w:rPr>
        <w:lastRenderedPageBreak/>
        <w:t>Стратегічні цілі визначено на підставі пріоритетних екологічних викликів та основних напрямків тиску, ідентифікованих на етапі Технічної оцінки під час розроблення ПДЗМ.</w:t>
      </w:r>
    </w:p>
    <w:p w14:paraId="103DC842" w14:textId="77777777" w:rsidR="00FA0D0A" w:rsidRPr="004E049F" w:rsidRDefault="00B27838" w:rsidP="00FA0D0A">
      <w:pPr>
        <w:pStyle w:val="30"/>
        <w:numPr>
          <w:ilvl w:val="2"/>
          <w:numId w:val="1"/>
        </w:numPr>
        <w:rPr>
          <w:lang w:val="uk-UA"/>
        </w:rPr>
      </w:pPr>
      <w:r w:rsidRPr="004E049F">
        <w:rPr>
          <w:lang w:val="uk-UA"/>
        </w:rPr>
        <w:t xml:space="preserve">Цільові показники </w:t>
      </w:r>
    </w:p>
    <w:p w14:paraId="2D384DEA" w14:textId="629B7D24" w:rsidR="000406F3" w:rsidRDefault="000406F3" w:rsidP="001B588A">
      <w:pPr>
        <w:jc w:val="both"/>
        <w:rPr>
          <w:sz w:val="20"/>
          <w:szCs w:val="20"/>
          <w:lang w:val="uk-UA"/>
        </w:rPr>
      </w:pPr>
      <w:r w:rsidRPr="004E049F">
        <w:rPr>
          <w:sz w:val="20"/>
          <w:szCs w:val="20"/>
          <w:lang w:val="uk-UA"/>
        </w:rPr>
        <w:t>Для кожної стратегічної цілі були розроблені середньострокові показники, які будуть сприяти реалізації Плану дій Зеленого міста. Встановлюючи орієнтири на 5-10-річний термін, вони формують середньострокові завдання, які спрямовані на досягнення стратегічних цілей. Середньострокові завдання також становлять основу для розробки конкретних заходів /дій ПДЗМ, які сприятимуть їх реалізації.</w:t>
      </w:r>
    </w:p>
    <w:p w14:paraId="021CCB96" w14:textId="77777777" w:rsidR="00560104" w:rsidRPr="004E049F" w:rsidRDefault="00560104" w:rsidP="001B588A">
      <w:pPr>
        <w:jc w:val="both"/>
        <w:rPr>
          <w:sz w:val="20"/>
          <w:szCs w:val="20"/>
          <w:lang w:val="uk-UA"/>
        </w:rPr>
      </w:pPr>
    </w:p>
    <w:p w14:paraId="6411DDDA" w14:textId="77777777" w:rsidR="00905128" w:rsidRPr="004E049F" w:rsidRDefault="000D7D5E" w:rsidP="00B03973">
      <w:pPr>
        <w:pStyle w:val="30"/>
        <w:numPr>
          <w:ilvl w:val="2"/>
          <w:numId w:val="1"/>
        </w:numPr>
        <w:rPr>
          <w:lang w:val="uk-UA"/>
        </w:rPr>
      </w:pPr>
      <w:r w:rsidRPr="004E049F">
        <w:rPr>
          <w:lang w:val="uk-UA"/>
        </w:rPr>
        <w:t>Дії</w:t>
      </w:r>
      <w:r w:rsidR="00934A98" w:rsidRPr="004E049F">
        <w:rPr>
          <w:lang w:val="uk-UA"/>
        </w:rPr>
        <w:t xml:space="preserve"> (заходи)</w:t>
      </w:r>
    </w:p>
    <w:p w14:paraId="1C78D7DA" w14:textId="77777777" w:rsidR="000406F3" w:rsidRPr="004E049F" w:rsidRDefault="000406F3" w:rsidP="001B588A">
      <w:pPr>
        <w:jc w:val="both"/>
        <w:rPr>
          <w:sz w:val="20"/>
          <w:szCs w:val="20"/>
          <w:lang w:val="uk-UA"/>
        </w:rPr>
      </w:pPr>
      <w:r w:rsidRPr="004E049F">
        <w:rPr>
          <w:sz w:val="20"/>
          <w:szCs w:val="20"/>
          <w:lang w:val="uk-UA"/>
        </w:rPr>
        <w:t xml:space="preserve">Дії - </w:t>
      </w:r>
      <w:r w:rsidR="009C654B" w:rsidRPr="004E049F">
        <w:rPr>
          <w:sz w:val="20"/>
          <w:szCs w:val="20"/>
          <w:lang w:val="uk-UA"/>
        </w:rPr>
        <w:t>Я</w:t>
      </w:r>
      <w:r w:rsidRPr="004E049F">
        <w:rPr>
          <w:sz w:val="20"/>
          <w:szCs w:val="20"/>
          <w:lang w:val="uk-UA"/>
        </w:rPr>
        <w:t>кі дії нам потрібно реалізувати для досягнення наших стратегічних цілей для кожного сектора?</w:t>
      </w:r>
    </w:p>
    <w:p w14:paraId="62FD8FFF" w14:textId="77777777" w:rsidR="000406F3" w:rsidRPr="004E049F" w:rsidRDefault="000406F3" w:rsidP="000406F3">
      <w:pPr>
        <w:rPr>
          <w:sz w:val="20"/>
          <w:szCs w:val="20"/>
          <w:lang w:val="uk-UA"/>
        </w:rPr>
      </w:pPr>
      <w:r w:rsidRPr="004E049F">
        <w:rPr>
          <w:lang w:val="uk-UA"/>
        </w:rPr>
        <w:t xml:space="preserve">• </w:t>
      </w:r>
      <w:r w:rsidR="009C654B" w:rsidRPr="004E049F">
        <w:rPr>
          <w:sz w:val="20"/>
          <w:szCs w:val="20"/>
          <w:lang w:val="uk-UA"/>
        </w:rPr>
        <w:t>Політичні рішення</w:t>
      </w:r>
      <w:r w:rsidRPr="004E049F">
        <w:rPr>
          <w:sz w:val="20"/>
          <w:szCs w:val="20"/>
          <w:lang w:val="uk-UA"/>
        </w:rPr>
        <w:t xml:space="preserve">: Дії, пов'язані з законодавчими, нормативними або </w:t>
      </w:r>
      <w:r w:rsidR="009C654B" w:rsidRPr="004E049F">
        <w:rPr>
          <w:sz w:val="20"/>
          <w:szCs w:val="20"/>
          <w:lang w:val="uk-UA"/>
        </w:rPr>
        <w:t xml:space="preserve">регуляторними </w:t>
      </w:r>
      <w:r w:rsidRPr="004E049F">
        <w:rPr>
          <w:sz w:val="20"/>
          <w:szCs w:val="20"/>
          <w:lang w:val="uk-UA"/>
        </w:rPr>
        <w:t>заходами</w:t>
      </w:r>
    </w:p>
    <w:p w14:paraId="348A269E" w14:textId="77777777" w:rsidR="000406F3" w:rsidRPr="004E049F" w:rsidRDefault="000406F3" w:rsidP="000406F3">
      <w:pPr>
        <w:rPr>
          <w:sz w:val="20"/>
          <w:szCs w:val="20"/>
          <w:lang w:val="uk-UA"/>
        </w:rPr>
      </w:pPr>
      <w:r w:rsidRPr="004E049F">
        <w:rPr>
          <w:sz w:val="20"/>
          <w:szCs w:val="20"/>
          <w:lang w:val="uk-UA"/>
        </w:rPr>
        <w:t xml:space="preserve">• </w:t>
      </w:r>
      <w:r w:rsidR="009C654B" w:rsidRPr="004E049F">
        <w:rPr>
          <w:sz w:val="20"/>
          <w:szCs w:val="20"/>
          <w:lang w:val="uk-UA"/>
        </w:rPr>
        <w:t>І</w:t>
      </w:r>
      <w:r w:rsidRPr="004E049F">
        <w:rPr>
          <w:sz w:val="20"/>
          <w:szCs w:val="20"/>
          <w:lang w:val="uk-UA"/>
        </w:rPr>
        <w:t>нвестиції: Дії, спрямовані на капітальні витрати для поліпшення екологічних показників місцевої інфраструктури</w:t>
      </w:r>
    </w:p>
    <w:p w14:paraId="32F85457" w14:textId="77777777" w:rsidR="000406F3" w:rsidRPr="004E049F" w:rsidRDefault="000406F3" w:rsidP="001B588A">
      <w:pPr>
        <w:rPr>
          <w:sz w:val="20"/>
          <w:szCs w:val="20"/>
          <w:lang w:val="uk-UA"/>
        </w:rPr>
      </w:pPr>
      <w:r w:rsidRPr="004E049F">
        <w:rPr>
          <w:sz w:val="20"/>
          <w:szCs w:val="20"/>
          <w:lang w:val="uk-UA"/>
        </w:rPr>
        <w:t xml:space="preserve">• </w:t>
      </w:r>
      <w:r w:rsidR="009C654B" w:rsidRPr="004E049F">
        <w:rPr>
          <w:sz w:val="20"/>
          <w:szCs w:val="20"/>
          <w:lang w:val="uk-UA"/>
        </w:rPr>
        <w:t>І</w:t>
      </w:r>
      <w:r w:rsidRPr="004E049F">
        <w:rPr>
          <w:sz w:val="20"/>
          <w:szCs w:val="20"/>
          <w:lang w:val="uk-UA"/>
        </w:rPr>
        <w:t xml:space="preserve">нші ініціативи: </w:t>
      </w:r>
      <w:r w:rsidR="000D7D5E" w:rsidRPr="004E049F">
        <w:rPr>
          <w:sz w:val="20"/>
          <w:szCs w:val="20"/>
          <w:lang w:val="uk-UA"/>
        </w:rPr>
        <w:t xml:space="preserve">підготовка проєктів, </w:t>
      </w:r>
      <w:r w:rsidRPr="004E049F">
        <w:rPr>
          <w:sz w:val="20"/>
          <w:szCs w:val="20"/>
          <w:lang w:val="uk-UA"/>
        </w:rPr>
        <w:t xml:space="preserve">кампанії з </w:t>
      </w:r>
      <w:r w:rsidR="009C654B" w:rsidRPr="004E049F">
        <w:rPr>
          <w:sz w:val="20"/>
          <w:szCs w:val="20"/>
          <w:lang w:val="uk-UA"/>
        </w:rPr>
        <w:t xml:space="preserve">підвищення обізнаності, </w:t>
      </w:r>
      <w:r w:rsidRPr="004E049F">
        <w:rPr>
          <w:sz w:val="20"/>
          <w:szCs w:val="20"/>
          <w:lang w:val="uk-UA"/>
        </w:rPr>
        <w:t>та інші зусилля, які сприяють стратегічним цілям</w:t>
      </w:r>
      <w:r w:rsidR="009C654B" w:rsidRPr="004E049F">
        <w:rPr>
          <w:sz w:val="20"/>
          <w:szCs w:val="20"/>
          <w:lang w:val="uk-UA"/>
        </w:rPr>
        <w:t>.</w:t>
      </w:r>
    </w:p>
    <w:p w14:paraId="7BC85861" w14:textId="77777777" w:rsidR="003D7EEE" w:rsidRPr="004E049F" w:rsidRDefault="003D7EEE">
      <w:pPr>
        <w:rPr>
          <w:lang w:val="uk-UA"/>
        </w:rPr>
      </w:pPr>
      <w:r w:rsidRPr="004E049F">
        <w:rPr>
          <w:lang w:val="uk-UA"/>
        </w:rPr>
        <w:br w:type="page"/>
      </w:r>
    </w:p>
    <w:p w14:paraId="4FF38C14" w14:textId="77777777" w:rsidR="00B03973" w:rsidRPr="004E049F" w:rsidRDefault="00B03973" w:rsidP="00B03973">
      <w:pPr>
        <w:rPr>
          <w:lang w:val="uk-UA"/>
        </w:rPr>
      </w:pPr>
    </w:p>
    <w:p w14:paraId="4D51CB6F" w14:textId="77777777" w:rsidR="003D7EEE" w:rsidRPr="004E049F" w:rsidRDefault="003D7EEE" w:rsidP="00B03973">
      <w:pPr>
        <w:rPr>
          <w:lang w:val="uk-UA"/>
        </w:rPr>
      </w:pPr>
    </w:p>
    <w:p w14:paraId="55F637F1" w14:textId="29F19D99" w:rsidR="003D7EEE" w:rsidRPr="004E049F" w:rsidRDefault="00FE5FC8" w:rsidP="00B03973">
      <w:pPr>
        <w:rPr>
          <w:lang w:val="uk-UA"/>
        </w:rPr>
      </w:pPr>
      <w:r>
        <w:rPr>
          <w:noProof/>
          <w:sz w:val="20"/>
          <w:szCs w:val="20"/>
          <w:lang w:val="ru-RU" w:eastAsia="ru-RU"/>
        </w:rPr>
        <mc:AlternateContent>
          <mc:Choice Requires="wps">
            <w:drawing>
              <wp:anchor distT="0" distB="0" distL="114300" distR="114300" simplePos="0" relativeHeight="251674112" behindDoc="0" locked="0" layoutInCell="1" allowOverlap="1" wp14:anchorId="3537D24C" wp14:editId="6109188F">
                <wp:simplePos x="0" y="0"/>
                <wp:positionH relativeFrom="margin">
                  <wp:align>center</wp:align>
                </wp:positionH>
                <wp:positionV relativeFrom="margin">
                  <wp:align>center</wp:align>
                </wp:positionV>
                <wp:extent cx="8022863" cy="10972800"/>
                <wp:effectExtent l="0" t="0" r="0" b="0"/>
                <wp:wrapNone/>
                <wp:docPr id="26" name="Rectangle 26"/>
                <wp:cNvGraphicFramePr/>
                <a:graphic xmlns:a="http://schemas.openxmlformats.org/drawingml/2006/main">
                  <a:graphicData uri="http://schemas.microsoft.com/office/word/2010/wordprocessingShape">
                    <wps:wsp>
                      <wps:cNvSpPr/>
                      <wps:spPr>
                        <a:xfrm>
                          <a:off x="0" y="0"/>
                          <a:ext cx="8022863" cy="10972800"/>
                        </a:xfrm>
                        <a:prstGeom prst="rect">
                          <a:avLst/>
                        </a:prstGeom>
                        <a:solidFill>
                          <a:srgbClr val="4472C4">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CC9F7" id="Rectangle 26" o:spid="_x0000_s1026" style="position:absolute;margin-left:0;margin-top:0;width:631.7pt;height:12in;z-index:25167411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" fillcolor="#4472c4" stroked="f" strokeweight="1pt">
                <v:fill opacity="26214f"/>
                <w10:wrap anchorx="margin" anchory="margin"/>
              </v:rect>
            </w:pict>
          </mc:Fallback>
        </mc:AlternateContent>
      </w:r>
      <w:r>
        <w:rPr>
          <w:noProof/>
          <w:lang w:val="ru-RU" w:eastAsia="ru-RU"/>
        </w:rPr>
        <w:drawing>
          <wp:anchor distT="0" distB="0" distL="114300" distR="114300" simplePos="0" relativeHeight="251489792" behindDoc="0" locked="0" layoutInCell="1" allowOverlap="1" wp14:anchorId="539D01E1" wp14:editId="35001345">
            <wp:simplePos x="0" y="0"/>
            <wp:positionH relativeFrom="margin">
              <wp:align>center</wp:align>
            </wp:positionH>
            <wp:positionV relativeFrom="margin">
              <wp:align>center</wp:align>
            </wp:positionV>
            <wp:extent cx="7858760" cy="11477065"/>
            <wp:effectExtent l="0" t="0" r="889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6">
                      <a:extLst>
                        <a:ext uri="{28A0092B-C50C-407E-A947-70E740481C1C}">
                          <a14:useLocalDpi xmlns:a14="http://schemas.microsoft.com/office/drawing/2010/main" val="0"/>
                        </a:ext>
                      </a:extLst>
                    </a:blip>
                    <a:srcRect l="44011"/>
                    <a:stretch/>
                  </pic:blipFill>
                  <pic:spPr bwMode="auto">
                    <a:xfrm>
                      <a:off x="0" y="0"/>
                      <a:ext cx="7858760" cy="11477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CCF17D" w14:textId="77777777" w:rsidR="003D7EEE" w:rsidRPr="004E049F" w:rsidRDefault="003D7EEE" w:rsidP="00B03973">
      <w:pPr>
        <w:rPr>
          <w:lang w:val="uk-UA"/>
        </w:rPr>
      </w:pPr>
    </w:p>
    <w:p w14:paraId="0E59398E" w14:textId="77777777" w:rsidR="0012180F" w:rsidRPr="004E049F" w:rsidRDefault="0012180F">
      <w:pPr>
        <w:rPr>
          <w:lang w:val="uk-UA"/>
        </w:rPr>
      </w:pPr>
      <w:r w:rsidRPr="004E049F">
        <w:rPr>
          <w:lang w:val="uk-UA"/>
        </w:rPr>
        <w:br w:type="page"/>
      </w:r>
    </w:p>
    <w:p w14:paraId="1001BAB4" w14:textId="77777777" w:rsidR="0012180F" w:rsidRPr="004E049F" w:rsidRDefault="0072155F" w:rsidP="00BC01EE">
      <w:pPr>
        <w:pStyle w:val="1"/>
        <w:numPr>
          <w:ilvl w:val="0"/>
          <w:numId w:val="1"/>
        </w:numPr>
        <w:rPr>
          <w:lang w:val="uk-UA"/>
        </w:rPr>
      </w:pPr>
      <w:bookmarkStart w:id="135" w:name="_Toc114670606"/>
      <w:bookmarkStart w:id="136" w:name="_Toc83203376"/>
      <w:r w:rsidRPr="004E049F">
        <w:rPr>
          <w:rFonts w:cstheme="minorHAnsi"/>
          <w:b w:val="0"/>
          <w:bCs/>
          <w:i/>
          <w:iCs/>
          <w:noProof/>
          <w:sz w:val="36"/>
          <w:szCs w:val="36"/>
          <w:lang w:val="ru-RU" w:eastAsia="ru-RU"/>
        </w:rPr>
        <w:lastRenderedPageBreak/>
        <mc:AlternateContent>
          <mc:Choice Requires="wps">
            <w:drawing>
              <wp:anchor distT="45720" distB="45720" distL="114300" distR="114300" simplePos="0" relativeHeight="251074048" behindDoc="0" locked="0" layoutInCell="1" allowOverlap="1" wp14:anchorId="0E9CBF84" wp14:editId="5EF0186E">
                <wp:simplePos x="0" y="0"/>
                <wp:positionH relativeFrom="margin">
                  <wp:align>right</wp:align>
                </wp:positionH>
                <wp:positionV relativeFrom="paragraph">
                  <wp:posOffset>611505</wp:posOffset>
                </wp:positionV>
                <wp:extent cx="5696585" cy="1404620"/>
                <wp:effectExtent l="0" t="0" r="0" b="0"/>
                <wp:wrapSquare wrapText="bothSides"/>
                <wp:docPr id="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6585" cy="1404620"/>
                        </a:xfrm>
                        <a:prstGeom prst="rect">
                          <a:avLst/>
                        </a:prstGeom>
                        <a:solidFill>
                          <a:schemeClr val="accent5">
                            <a:lumMod val="20000"/>
                            <a:lumOff val="80000"/>
                          </a:schemeClr>
                        </a:solidFill>
                        <a:ln w="9525">
                          <a:noFill/>
                          <a:miter lim="800000"/>
                          <a:headEnd/>
                          <a:tailEnd/>
                        </a:ln>
                      </wps:spPr>
                      <wps:txbx>
                        <w:txbxContent>
                          <w:p w14:paraId="53335F52" w14:textId="77777777" w:rsidR="00FD190C" w:rsidRPr="000D7D5E" w:rsidRDefault="00FD190C" w:rsidP="00785DC1">
                            <w:pPr>
                              <w:pStyle w:val="af1"/>
                              <w:jc w:val="center"/>
                              <w:rPr>
                                <w:rFonts w:asciiTheme="minorHAnsi" w:hAnsiTheme="minorHAnsi" w:cstheme="minorHAnsi"/>
                                <w:b/>
                                <w:bCs/>
                                <w:i/>
                                <w:iCs/>
                                <w:sz w:val="36"/>
                                <w:szCs w:val="36"/>
                                <w:lang w:val="uk-UA"/>
                              </w:rPr>
                            </w:pPr>
                            <w:r w:rsidRPr="000D7D5E">
                              <w:rPr>
                                <w:rFonts w:asciiTheme="minorHAnsi" w:hAnsiTheme="minorHAnsi" w:cstheme="minorHAnsi"/>
                                <w:b/>
                                <w:bCs/>
                                <w:i/>
                                <w:iCs/>
                                <w:sz w:val="36"/>
                                <w:szCs w:val="36"/>
                                <w:lang w:val="uk-UA"/>
                              </w:rPr>
                              <w:t xml:space="preserve">План дій «Зелене місто» сприятиме </w:t>
                            </w:r>
                            <w:r w:rsidRPr="000D7D5E">
                              <w:rPr>
                                <w:rFonts w:asciiTheme="minorHAnsi" w:hAnsiTheme="minorHAnsi" w:cstheme="minorHAnsi"/>
                                <w:b/>
                                <w:bCs/>
                                <w:i/>
                                <w:iCs/>
                                <w:sz w:val="36"/>
                                <w:szCs w:val="36"/>
                                <w:lang w:val="uk-UA"/>
                              </w:rPr>
                              <w:br/>
                              <w:t>становленню Києва як низьковуглецевого,</w:t>
                            </w:r>
                            <w:r w:rsidRPr="000D7D5E">
                              <w:rPr>
                                <w:rFonts w:asciiTheme="minorHAnsi" w:hAnsiTheme="minorHAnsi" w:cstheme="minorHAnsi"/>
                                <w:b/>
                                <w:bCs/>
                                <w:i/>
                                <w:iCs/>
                                <w:sz w:val="36"/>
                                <w:szCs w:val="36"/>
                                <w:lang w:val="uk-UA"/>
                              </w:rPr>
                              <w:br/>
                              <w:t xml:space="preserve"> екологічно свідомого і розумного міста, </w:t>
                            </w:r>
                            <w:r w:rsidRPr="000D7D5E">
                              <w:rPr>
                                <w:rFonts w:asciiTheme="minorHAnsi" w:hAnsiTheme="minorHAnsi" w:cstheme="minorHAnsi"/>
                                <w:b/>
                                <w:bCs/>
                                <w:i/>
                                <w:iCs/>
                                <w:sz w:val="36"/>
                                <w:szCs w:val="36"/>
                                <w:lang w:val="uk-UA"/>
                              </w:rPr>
                              <w:br/>
                              <w:t>що надає інклюзивні якісні громадські послуги, спрямовані на посилення життєстійкості</w:t>
                            </w:r>
                            <w:r w:rsidRPr="000D7D5E">
                              <w:rPr>
                                <w:rFonts w:asciiTheme="minorHAnsi" w:hAnsiTheme="minorHAnsi" w:cstheme="minorHAnsi"/>
                                <w:b/>
                                <w:bCs/>
                                <w:i/>
                                <w:iCs/>
                                <w:sz w:val="36"/>
                                <w:szCs w:val="36"/>
                                <w:lang w:val="uk-UA"/>
                              </w:rPr>
                              <w:br/>
                              <w:t xml:space="preserve">в умовах сучасних викликів, </w:t>
                            </w:r>
                            <w:r w:rsidRPr="000D7D5E">
                              <w:rPr>
                                <w:rFonts w:asciiTheme="minorHAnsi" w:hAnsiTheme="minorHAnsi" w:cstheme="minorHAnsi"/>
                                <w:b/>
                                <w:bCs/>
                                <w:i/>
                                <w:iCs/>
                                <w:sz w:val="36"/>
                                <w:szCs w:val="36"/>
                                <w:lang w:val="uk-UA"/>
                              </w:rPr>
                              <w:br/>
                              <w:t>та забезпечує всім мешканцям можливості активного, здорового способу життя та доступ до збереженого природного середовища проживання»</w:t>
                            </w:r>
                          </w:p>
                          <w:p w14:paraId="74DCB802" w14:textId="77777777" w:rsidR="00FD190C" w:rsidRPr="00785DC1" w:rsidRDefault="00FD190C">
                            <w:pPr>
                              <w:rPr>
                                <w:lang w:val="uk-UA"/>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9CBF84" id="_x0000_s1055" type="#_x0000_t202" style="position:absolute;left:0;text-align:left;margin-left:397.35pt;margin-top:48.15pt;width:448.55pt;height:110.6pt;z-index:25107404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" fillcolor="#deeaf6 [664]" stroked="f">
                <v:textbox style="mso-fit-shape-to-text:t">
                  <w:txbxContent>
                    <w:p w14:paraId="53335F52" w14:textId="77777777" w:rsidR="00FD190C" w:rsidRPr="000D7D5E" w:rsidRDefault="00FD190C" w:rsidP="00785DC1">
                      <w:pPr>
                        <w:pStyle w:val="af1"/>
                        <w:jc w:val="center"/>
                        <w:rPr>
                          <w:rFonts w:asciiTheme="minorHAnsi" w:hAnsiTheme="minorHAnsi" w:cstheme="minorHAnsi"/>
                          <w:b/>
                          <w:bCs/>
                          <w:i/>
                          <w:iCs/>
                          <w:sz w:val="36"/>
                          <w:szCs w:val="36"/>
                          <w:lang w:val="uk-UA"/>
                        </w:rPr>
                      </w:pPr>
                      <w:r w:rsidRPr="000D7D5E">
                        <w:rPr>
                          <w:rFonts w:asciiTheme="minorHAnsi" w:hAnsiTheme="minorHAnsi" w:cstheme="minorHAnsi"/>
                          <w:b/>
                          <w:bCs/>
                          <w:i/>
                          <w:iCs/>
                          <w:sz w:val="36"/>
                          <w:szCs w:val="36"/>
                          <w:lang w:val="uk-UA"/>
                        </w:rPr>
                        <w:t xml:space="preserve">План дій «Зелене місто» сприятиме </w:t>
                      </w:r>
                      <w:r w:rsidRPr="000D7D5E">
                        <w:rPr>
                          <w:rFonts w:asciiTheme="minorHAnsi" w:hAnsiTheme="minorHAnsi" w:cstheme="minorHAnsi"/>
                          <w:b/>
                          <w:bCs/>
                          <w:i/>
                          <w:iCs/>
                          <w:sz w:val="36"/>
                          <w:szCs w:val="36"/>
                          <w:lang w:val="uk-UA"/>
                        </w:rPr>
                        <w:br/>
                        <w:t>становленню Києва як низьковуглецевого,</w:t>
                      </w:r>
                      <w:r w:rsidRPr="000D7D5E">
                        <w:rPr>
                          <w:rFonts w:asciiTheme="minorHAnsi" w:hAnsiTheme="minorHAnsi" w:cstheme="minorHAnsi"/>
                          <w:b/>
                          <w:bCs/>
                          <w:i/>
                          <w:iCs/>
                          <w:sz w:val="36"/>
                          <w:szCs w:val="36"/>
                          <w:lang w:val="uk-UA"/>
                        </w:rPr>
                        <w:br/>
                        <w:t xml:space="preserve"> екологічно свідомого і розумного міста, </w:t>
                      </w:r>
                      <w:r w:rsidRPr="000D7D5E">
                        <w:rPr>
                          <w:rFonts w:asciiTheme="minorHAnsi" w:hAnsiTheme="minorHAnsi" w:cstheme="minorHAnsi"/>
                          <w:b/>
                          <w:bCs/>
                          <w:i/>
                          <w:iCs/>
                          <w:sz w:val="36"/>
                          <w:szCs w:val="36"/>
                          <w:lang w:val="uk-UA"/>
                        </w:rPr>
                        <w:br/>
                        <w:t>що надає інклюзивні якісні громадські послуги, спрямовані на посилення життєстійкості</w:t>
                      </w:r>
                      <w:r w:rsidRPr="000D7D5E">
                        <w:rPr>
                          <w:rFonts w:asciiTheme="minorHAnsi" w:hAnsiTheme="minorHAnsi" w:cstheme="minorHAnsi"/>
                          <w:b/>
                          <w:bCs/>
                          <w:i/>
                          <w:iCs/>
                          <w:sz w:val="36"/>
                          <w:szCs w:val="36"/>
                          <w:lang w:val="uk-UA"/>
                        </w:rPr>
                        <w:br/>
                        <w:t xml:space="preserve">в умовах сучасних викликів, </w:t>
                      </w:r>
                      <w:r w:rsidRPr="000D7D5E">
                        <w:rPr>
                          <w:rFonts w:asciiTheme="minorHAnsi" w:hAnsiTheme="minorHAnsi" w:cstheme="minorHAnsi"/>
                          <w:b/>
                          <w:bCs/>
                          <w:i/>
                          <w:iCs/>
                          <w:sz w:val="36"/>
                          <w:szCs w:val="36"/>
                          <w:lang w:val="uk-UA"/>
                        </w:rPr>
                        <w:br/>
                        <w:t>та забезпечує всім мешканцям можливості активного, здорового способу життя та доступ до збереженого природного середовища проживання»</w:t>
                      </w:r>
                    </w:p>
                    <w:p w14:paraId="74DCB802" w14:textId="77777777" w:rsidR="00FD190C" w:rsidRPr="00785DC1" w:rsidRDefault="00FD190C">
                      <w:pPr>
                        <w:rPr>
                          <w:lang w:val="uk-UA"/>
                        </w:rPr>
                      </w:pPr>
                    </w:p>
                  </w:txbxContent>
                </v:textbox>
                <w10:wrap type="square" anchorx="margin"/>
              </v:shape>
            </w:pict>
          </mc:Fallback>
        </mc:AlternateContent>
      </w:r>
      <w:r w:rsidR="000D7D5E" w:rsidRPr="004E049F">
        <w:rPr>
          <w:lang w:val="uk-UA"/>
        </w:rPr>
        <w:t>ПДЗМ</w:t>
      </w:r>
      <w:r w:rsidR="00996204" w:rsidRPr="004E049F">
        <w:rPr>
          <w:lang w:val="uk-UA"/>
        </w:rPr>
        <w:t xml:space="preserve"> для міста</w:t>
      </w:r>
      <w:r w:rsidR="00D12167" w:rsidRPr="004E049F">
        <w:rPr>
          <w:lang w:val="uk-UA"/>
        </w:rPr>
        <w:t xml:space="preserve"> Києва</w:t>
      </w:r>
      <w:bookmarkEnd w:id="135"/>
      <w:r w:rsidR="00CD33A4" w:rsidRPr="004E049F" w:rsidDel="00EA4111">
        <w:rPr>
          <w:highlight w:val="yellow"/>
          <w:lang w:val="uk-UA"/>
        </w:rPr>
        <w:t xml:space="preserve"> </w:t>
      </w:r>
      <w:bookmarkEnd w:id="136"/>
    </w:p>
    <w:p w14:paraId="7D2255E8" w14:textId="68A032DA" w:rsidR="0079309F" w:rsidRDefault="00996204" w:rsidP="0079309F">
      <w:pPr>
        <w:pStyle w:val="21"/>
        <w:numPr>
          <w:ilvl w:val="1"/>
          <w:numId w:val="1"/>
        </w:numPr>
        <w:rPr>
          <w:lang w:val="uk-UA"/>
        </w:rPr>
      </w:pPr>
      <w:bookmarkStart w:id="137" w:name="_Toc114670607"/>
      <w:r w:rsidRPr="004E049F">
        <w:rPr>
          <w:lang w:val="uk-UA"/>
        </w:rPr>
        <w:t>Загальний о</w:t>
      </w:r>
      <w:r w:rsidR="0079309F" w:rsidRPr="004E049F">
        <w:rPr>
          <w:lang w:val="uk-UA"/>
        </w:rPr>
        <w:t>гляд</w:t>
      </w:r>
      <w:bookmarkEnd w:id="137"/>
      <w:r w:rsidR="0079309F" w:rsidRPr="004E049F">
        <w:rPr>
          <w:lang w:val="uk-UA"/>
        </w:rPr>
        <w:t xml:space="preserve"> </w:t>
      </w:r>
    </w:p>
    <w:p w14:paraId="4CD75148" w14:textId="0FBEA720" w:rsidR="005D1E0F" w:rsidRPr="005D1E0F" w:rsidRDefault="005D1E0F" w:rsidP="005D1E0F">
      <w:pPr>
        <w:rPr>
          <w:lang w:val="uk-UA"/>
        </w:rPr>
      </w:pPr>
    </w:p>
    <w:p w14:paraId="2946A8B5" w14:textId="163FB425" w:rsidR="0079309F" w:rsidRPr="004E049F" w:rsidRDefault="001027D1" w:rsidP="001B588A">
      <w:pPr>
        <w:jc w:val="both"/>
        <w:rPr>
          <w:rFonts w:eastAsia="Times New Roman"/>
          <w:sz w:val="20"/>
          <w:szCs w:val="20"/>
          <w:lang w:val="uk-UA"/>
        </w:rPr>
      </w:pPr>
      <w:r w:rsidRPr="00CA241B">
        <w:rPr>
          <w:rFonts w:eastAsia="Times New Roman"/>
          <w:noProof/>
          <w:lang w:val="ru-RU" w:eastAsia="ru-RU"/>
        </w:rPr>
        <w:drawing>
          <wp:anchor distT="0" distB="0" distL="114300" distR="114300" simplePos="0" relativeHeight="252448256" behindDoc="0" locked="0" layoutInCell="1" allowOverlap="1" wp14:anchorId="3EE27D03" wp14:editId="3BE6100C">
            <wp:simplePos x="0" y="0"/>
            <wp:positionH relativeFrom="column">
              <wp:posOffset>5380051</wp:posOffset>
            </wp:positionH>
            <wp:positionV relativeFrom="paragraph">
              <wp:posOffset>11690</wp:posOffset>
            </wp:positionV>
            <wp:extent cx="878774" cy="874066"/>
            <wp:effectExtent l="0" t="0" r="0" b="2540"/>
            <wp:wrapNone/>
            <wp:docPr id="47"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78774" cy="874066"/>
                    </a:xfrm>
                    <a:prstGeom prst="rect">
                      <a:avLst/>
                    </a:prstGeom>
                    <a:noFill/>
                  </pic:spPr>
                </pic:pic>
              </a:graphicData>
            </a:graphic>
            <wp14:sizeRelH relativeFrom="margin">
              <wp14:pctWidth>0</wp14:pctWidth>
            </wp14:sizeRelH>
            <wp14:sizeRelV relativeFrom="margin">
              <wp14:pctHeight>0</wp14:pctHeight>
            </wp14:sizeRelV>
          </wp:anchor>
        </w:drawing>
      </w:r>
      <w:r w:rsidRPr="004E049F">
        <w:rPr>
          <w:rFonts w:eastAsia="Times New Roman"/>
          <w:noProof/>
          <w:sz w:val="20"/>
          <w:szCs w:val="20"/>
          <w:lang w:val="ru-RU" w:eastAsia="ru-RU"/>
        </w:rPr>
        <mc:AlternateContent>
          <mc:Choice Requires="wps">
            <w:drawing>
              <wp:anchor distT="45720" distB="45720" distL="114300" distR="114300" simplePos="0" relativeHeight="250420736" behindDoc="0" locked="0" layoutInCell="1" allowOverlap="1" wp14:anchorId="7D859981" wp14:editId="04027F45">
                <wp:simplePos x="0" y="0"/>
                <wp:positionH relativeFrom="column">
                  <wp:posOffset>2933700</wp:posOffset>
                </wp:positionH>
                <wp:positionV relativeFrom="paragraph">
                  <wp:posOffset>142875</wp:posOffset>
                </wp:positionV>
                <wp:extent cx="2535555" cy="1404620"/>
                <wp:effectExtent l="0" t="0" r="0" b="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5555" cy="1404620"/>
                        </a:xfrm>
                        <a:prstGeom prst="rect">
                          <a:avLst/>
                        </a:prstGeom>
                        <a:solidFill>
                          <a:srgbClr val="FFFFFF"/>
                        </a:solidFill>
                        <a:ln w="9525">
                          <a:noFill/>
                          <a:miter lim="800000"/>
                          <a:headEnd/>
                          <a:tailEnd/>
                        </a:ln>
                      </wps:spPr>
                      <wps:txbx>
                        <w:txbxContent>
                          <w:p w14:paraId="65073511" w14:textId="5EC1FC7C" w:rsidR="00FD190C" w:rsidRPr="006F5BD8" w:rsidRDefault="00FD190C" w:rsidP="0079309F">
                            <w:pPr>
                              <w:shd w:val="clear" w:color="auto" w:fill="D5DCE4" w:themeFill="text2" w:themeFillTint="33"/>
                              <w:jc w:val="center"/>
                              <w:rPr>
                                <w:color w:val="44546A" w:themeColor="text2"/>
                                <w:sz w:val="72"/>
                                <w:szCs w:val="72"/>
                                <w:lang w:val="uk-UA"/>
                              </w:rPr>
                            </w:pPr>
                            <w:r w:rsidRPr="00F15364">
                              <w:rPr>
                                <w:color w:val="44546A" w:themeColor="text2"/>
                                <w:sz w:val="72"/>
                                <w:szCs w:val="72"/>
                              </w:rPr>
                              <w:t>20</w:t>
                            </w:r>
                            <w:r w:rsidRPr="001027D1">
                              <w:t xml:space="preserve"> </w:t>
                            </w:r>
                            <w:r w:rsidRPr="001027D1">
                              <w:rPr>
                                <w:color w:val="44546A" w:themeColor="text2"/>
                                <w:sz w:val="72"/>
                                <w:szCs w:val="72"/>
                              </w:rPr>
                              <w:t>+</w:t>
                            </w:r>
                            <w:r w:rsidRPr="001027D1">
                              <w:t xml:space="preserve"> </w:t>
                            </w:r>
                            <w:r>
                              <w:t xml:space="preserve"> </w:t>
                            </w:r>
                            <w:r w:rsidRPr="00F15364">
                              <w:rPr>
                                <w:color w:val="44546A" w:themeColor="text2"/>
                                <w:sz w:val="72"/>
                                <w:szCs w:val="72"/>
                              </w:rPr>
                              <w:t xml:space="preserve"> </w:t>
                            </w:r>
                            <w:r>
                              <w:rPr>
                                <w:color w:val="44546A" w:themeColor="text2"/>
                                <w:sz w:val="72"/>
                                <w:szCs w:val="72"/>
                                <w:lang w:val="uk-UA"/>
                              </w:rPr>
                              <w:t>заходів</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859981" id="_x0000_s1056" type="#_x0000_t202" style="position:absolute;left:0;text-align:left;margin-left:231pt;margin-top:11.25pt;width:199.65pt;height:110.6pt;z-index:250420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" stroked="f">
                <v:textbox style="mso-fit-shape-to-text:t">
                  <w:txbxContent>
                    <w:p w14:paraId="65073511" w14:textId="5EC1FC7C" w:rsidR="00FD190C" w:rsidRPr="006F5BD8" w:rsidRDefault="00FD190C" w:rsidP="0079309F">
                      <w:pPr>
                        <w:shd w:val="clear" w:color="auto" w:fill="D5DCE4" w:themeFill="text2" w:themeFillTint="33"/>
                        <w:jc w:val="center"/>
                        <w:rPr>
                          <w:color w:val="44546A" w:themeColor="text2"/>
                          <w:sz w:val="72"/>
                          <w:szCs w:val="72"/>
                          <w:lang w:val="uk-UA"/>
                        </w:rPr>
                      </w:pPr>
                      <w:r w:rsidRPr="00F15364">
                        <w:rPr>
                          <w:color w:val="44546A" w:themeColor="text2"/>
                          <w:sz w:val="72"/>
                          <w:szCs w:val="72"/>
                        </w:rPr>
                        <w:t>20</w:t>
                      </w:r>
                      <w:r w:rsidRPr="001027D1">
                        <w:t xml:space="preserve"> </w:t>
                      </w:r>
                      <w:r w:rsidRPr="001027D1">
                        <w:rPr>
                          <w:color w:val="44546A" w:themeColor="text2"/>
                          <w:sz w:val="72"/>
                          <w:szCs w:val="72"/>
                        </w:rPr>
                        <w:t>+</w:t>
                      </w:r>
                      <w:r w:rsidRPr="001027D1">
                        <w:t xml:space="preserve"> </w:t>
                      </w:r>
                      <w:r>
                        <w:t xml:space="preserve"> </w:t>
                      </w:r>
                      <w:r w:rsidRPr="00F15364">
                        <w:rPr>
                          <w:color w:val="44546A" w:themeColor="text2"/>
                          <w:sz w:val="72"/>
                          <w:szCs w:val="72"/>
                        </w:rPr>
                        <w:t xml:space="preserve"> </w:t>
                      </w:r>
                      <w:r>
                        <w:rPr>
                          <w:color w:val="44546A" w:themeColor="text2"/>
                          <w:sz w:val="72"/>
                          <w:szCs w:val="72"/>
                          <w:lang w:val="uk-UA"/>
                        </w:rPr>
                        <w:t>заходів</w:t>
                      </w:r>
                    </w:p>
                  </w:txbxContent>
                </v:textbox>
                <w10:wrap type="square"/>
              </v:shape>
            </w:pict>
          </mc:Fallback>
        </mc:AlternateContent>
      </w:r>
      <w:r>
        <w:rPr>
          <w:rFonts w:eastAsia="Times New Roman"/>
          <w:sz w:val="20"/>
          <w:szCs w:val="20"/>
          <w:lang w:val="uk-UA"/>
        </w:rPr>
        <w:t xml:space="preserve">ПДЗМ містить </w:t>
      </w:r>
      <w:r w:rsidR="0079309F" w:rsidRPr="004E049F">
        <w:rPr>
          <w:rFonts w:eastAsia="Times New Roman"/>
          <w:sz w:val="20"/>
          <w:szCs w:val="20"/>
          <w:lang w:val="uk-UA"/>
        </w:rPr>
        <w:t xml:space="preserve">20 пакетних заходів, що містять політичні дії, передінвестиційні та інвестиційні </w:t>
      </w:r>
      <w:r w:rsidR="00A262C2" w:rsidRPr="004E049F">
        <w:rPr>
          <w:rFonts w:eastAsia="Times New Roman"/>
          <w:sz w:val="20"/>
          <w:szCs w:val="20"/>
          <w:lang w:val="uk-UA"/>
        </w:rPr>
        <w:t>пропозиції</w:t>
      </w:r>
      <w:r w:rsidR="0079309F" w:rsidRPr="004E049F">
        <w:rPr>
          <w:rFonts w:eastAsia="Times New Roman"/>
          <w:sz w:val="20"/>
          <w:szCs w:val="20"/>
          <w:lang w:val="uk-UA"/>
        </w:rPr>
        <w:t xml:space="preserve"> з </w:t>
      </w:r>
      <w:r w:rsidR="00A262C2" w:rsidRPr="004E049F">
        <w:rPr>
          <w:rFonts w:eastAsia="Times New Roman"/>
          <w:sz w:val="20"/>
          <w:szCs w:val="20"/>
          <w:lang w:val="uk-UA"/>
        </w:rPr>
        <w:t xml:space="preserve">передбаченим </w:t>
      </w:r>
      <w:r w:rsidR="0079309F" w:rsidRPr="004E049F">
        <w:rPr>
          <w:rFonts w:eastAsia="Times New Roman"/>
          <w:sz w:val="20"/>
          <w:szCs w:val="20"/>
          <w:lang w:val="uk-UA"/>
        </w:rPr>
        <w:t>подальшим операційн</w:t>
      </w:r>
      <w:r w:rsidR="00A262C2" w:rsidRPr="004E049F">
        <w:rPr>
          <w:rFonts w:eastAsia="Times New Roman"/>
          <w:sz w:val="20"/>
          <w:szCs w:val="20"/>
          <w:lang w:val="uk-UA"/>
        </w:rPr>
        <w:t>им</w:t>
      </w:r>
      <w:r w:rsidR="0079309F" w:rsidRPr="004E049F">
        <w:rPr>
          <w:rFonts w:eastAsia="Times New Roman"/>
          <w:sz w:val="20"/>
          <w:szCs w:val="20"/>
          <w:lang w:val="uk-UA"/>
        </w:rPr>
        <w:t xml:space="preserve"> супроводження</w:t>
      </w:r>
      <w:r w:rsidR="00A262C2" w:rsidRPr="004E049F">
        <w:rPr>
          <w:rFonts w:eastAsia="Times New Roman"/>
          <w:sz w:val="20"/>
          <w:szCs w:val="20"/>
          <w:lang w:val="uk-UA"/>
        </w:rPr>
        <w:t>м</w:t>
      </w:r>
      <w:r w:rsidR="0079309F" w:rsidRPr="004E049F">
        <w:rPr>
          <w:rFonts w:eastAsia="Times New Roman"/>
          <w:sz w:val="20"/>
          <w:szCs w:val="20"/>
          <w:lang w:val="uk-UA"/>
        </w:rPr>
        <w:t>:</w:t>
      </w:r>
    </w:p>
    <w:p w14:paraId="16C2F24F" w14:textId="5042D188" w:rsidR="0079309F" w:rsidRPr="004E049F" w:rsidRDefault="000D7D5E" w:rsidP="00553028">
      <w:pPr>
        <w:pStyle w:val="ad"/>
        <w:numPr>
          <w:ilvl w:val="0"/>
          <w:numId w:val="35"/>
        </w:numPr>
        <w:jc w:val="both"/>
        <w:rPr>
          <w:rFonts w:eastAsia="Times New Roman"/>
          <w:sz w:val="20"/>
          <w:szCs w:val="20"/>
          <w:lang w:val="uk-UA"/>
        </w:rPr>
      </w:pPr>
      <w:r w:rsidRPr="004E049F">
        <w:rPr>
          <w:rFonts w:eastAsia="Times New Roman"/>
          <w:b/>
          <w:sz w:val="20"/>
          <w:szCs w:val="20"/>
          <w:lang w:val="uk-UA"/>
        </w:rPr>
        <w:t>Політичні рішення /заходи</w:t>
      </w:r>
      <w:r w:rsidR="0079309F" w:rsidRPr="004E049F">
        <w:rPr>
          <w:rFonts w:eastAsia="Times New Roman"/>
          <w:b/>
          <w:sz w:val="20"/>
          <w:szCs w:val="20"/>
          <w:lang w:val="uk-UA"/>
        </w:rPr>
        <w:t>:</w:t>
      </w:r>
      <w:r w:rsidR="0079309F" w:rsidRPr="004E049F">
        <w:rPr>
          <w:rFonts w:eastAsia="Times New Roman"/>
          <w:sz w:val="20"/>
          <w:szCs w:val="20"/>
          <w:lang w:val="uk-UA"/>
        </w:rPr>
        <w:t xml:space="preserve"> ді</w:t>
      </w:r>
      <w:r w:rsidRPr="004E049F">
        <w:rPr>
          <w:rFonts w:eastAsia="Times New Roman"/>
          <w:sz w:val="20"/>
          <w:szCs w:val="20"/>
          <w:lang w:val="uk-UA"/>
        </w:rPr>
        <w:t>ї</w:t>
      </w:r>
      <w:r w:rsidR="0079309F" w:rsidRPr="004E049F">
        <w:rPr>
          <w:rFonts w:eastAsia="Times New Roman"/>
          <w:sz w:val="20"/>
          <w:szCs w:val="20"/>
          <w:lang w:val="uk-UA"/>
        </w:rPr>
        <w:t>, пов'язан</w:t>
      </w:r>
      <w:r w:rsidRPr="004E049F">
        <w:rPr>
          <w:rFonts w:eastAsia="Times New Roman"/>
          <w:sz w:val="20"/>
          <w:szCs w:val="20"/>
          <w:lang w:val="uk-UA"/>
        </w:rPr>
        <w:t>і</w:t>
      </w:r>
      <w:r w:rsidR="0079309F" w:rsidRPr="004E049F">
        <w:rPr>
          <w:rFonts w:eastAsia="Times New Roman"/>
          <w:sz w:val="20"/>
          <w:szCs w:val="20"/>
          <w:lang w:val="uk-UA"/>
        </w:rPr>
        <w:t xml:space="preserve"> з нормативними та стратегічними заходами</w:t>
      </w:r>
      <w:r w:rsidR="00A262C2" w:rsidRPr="004E049F">
        <w:rPr>
          <w:rFonts w:eastAsia="Times New Roman"/>
          <w:sz w:val="20"/>
          <w:szCs w:val="20"/>
          <w:lang w:val="uk-UA"/>
        </w:rPr>
        <w:t xml:space="preserve"> міської влади</w:t>
      </w:r>
      <w:r w:rsidR="0079309F" w:rsidRPr="004E049F">
        <w:rPr>
          <w:rFonts w:eastAsia="Times New Roman"/>
          <w:sz w:val="20"/>
          <w:szCs w:val="20"/>
          <w:lang w:val="uk-UA"/>
        </w:rPr>
        <w:t xml:space="preserve">, </w:t>
      </w:r>
      <w:r w:rsidR="001027D1">
        <w:rPr>
          <w:rFonts w:eastAsia="Times New Roman"/>
          <w:sz w:val="20"/>
          <w:szCs w:val="20"/>
          <w:lang w:val="uk-UA"/>
        </w:rPr>
        <w:t>т</w:t>
      </w:r>
      <w:r w:rsidR="001027D1" w:rsidRPr="001027D1">
        <w:rPr>
          <w:rFonts w:eastAsia="Times New Roman"/>
          <w:sz w:val="20"/>
          <w:szCs w:val="20"/>
          <w:lang w:val="uk-UA"/>
        </w:rPr>
        <w:t>а включають затвердження та реалізацію стратегічних документів</w:t>
      </w:r>
      <w:r w:rsidR="001027D1">
        <w:rPr>
          <w:rFonts w:eastAsia="Times New Roman"/>
          <w:sz w:val="20"/>
          <w:szCs w:val="20"/>
          <w:lang w:val="uk-UA"/>
        </w:rPr>
        <w:t xml:space="preserve">, </w:t>
      </w:r>
      <w:r w:rsidR="0079309F" w:rsidRPr="004E049F">
        <w:rPr>
          <w:rFonts w:eastAsia="Times New Roman"/>
          <w:sz w:val="20"/>
          <w:szCs w:val="20"/>
          <w:lang w:val="uk-UA"/>
        </w:rPr>
        <w:t>що підтримуватимуть впровадження ПДЗМ, розбудову інституційного потенціалу та посилення процесів управління щодо напрямків Зеленого міста.</w:t>
      </w:r>
      <w:r w:rsidR="005D1E0F" w:rsidRPr="005D1E0F">
        <w:rPr>
          <w:rFonts w:eastAsia="Times New Roman"/>
          <w:noProof/>
          <w:lang w:val="uk-UA"/>
        </w:rPr>
        <w:t xml:space="preserve"> </w:t>
      </w:r>
    </w:p>
    <w:p w14:paraId="4FD69046" w14:textId="77777777" w:rsidR="0079309F" w:rsidRPr="004E049F" w:rsidRDefault="0079309F" w:rsidP="00553028">
      <w:pPr>
        <w:pStyle w:val="ad"/>
        <w:numPr>
          <w:ilvl w:val="0"/>
          <w:numId w:val="35"/>
        </w:numPr>
        <w:rPr>
          <w:rFonts w:eastAsia="Times New Roman"/>
          <w:sz w:val="20"/>
          <w:szCs w:val="20"/>
          <w:lang w:val="uk-UA"/>
        </w:rPr>
      </w:pPr>
      <w:r w:rsidRPr="004E049F">
        <w:rPr>
          <w:rFonts w:eastAsia="Times New Roman"/>
          <w:b/>
          <w:sz w:val="20"/>
          <w:szCs w:val="20"/>
          <w:lang w:val="uk-UA"/>
        </w:rPr>
        <w:t>Перед-інвестиційні ініціативи:</w:t>
      </w:r>
      <w:r w:rsidRPr="004E049F">
        <w:rPr>
          <w:rFonts w:eastAsia="Times New Roman"/>
          <w:sz w:val="20"/>
          <w:szCs w:val="20"/>
          <w:lang w:val="uk-UA"/>
        </w:rPr>
        <w:t xml:space="preserve"> техніко-економічні дослідження та еколого-соціальна оцінка проєктів для фінансування МФО, розробка стратегій та інформаційний кампаній та інші зусилля, які сприяють досягненню партнерства з фінансовим та приватним </w:t>
      </w:r>
      <w:r w:rsidR="00A262C2" w:rsidRPr="004E049F">
        <w:rPr>
          <w:rFonts w:eastAsia="Times New Roman"/>
          <w:sz w:val="20"/>
          <w:szCs w:val="20"/>
          <w:lang w:val="uk-UA"/>
        </w:rPr>
        <w:t>партнерами</w:t>
      </w:r>
      <w:r w:rsidRPr="004E049F">
        <w:rPr>
          <w:rFonts w:eastAsia="Times New Roman"/>
          <w:sz w:val="20"/>
          <w:szCs w:val="20"/>
          <w:lang w:val="uk-UA"/>
        </w:rPr>
        <w:t xml:space="preserve">, підвищення обізнаності та розбудови потенціалу. </w:t>
      </w:r>
    </w:p>
    <w:p w14:paraId="7569A385" w14:textId="77777777" w:rsidR="0079309F" w:rsidRPr="004E049F" w:rsidRDefault="0079309F" w:rsidP="00553028">
      <w:pPr>
        <w:pStyle w:val="ad"/>
        <w:numPr>
          <w:ilvl w:val="0"/>
          <w:numId w:val="35"/>
        </w:numPr>
        <w:jc w:val="both"/>
        <w:rPr>
          <w:rFonts w:eastAsia="Times New Roman"/>
          <w:sz w:val="20"/>
          <w:szCs w:val="20"/>
          <w:lang w:val="uk-UA"/>
        </w:rPr>
      </w:pPr>
      <w:r w:rsidRPr="004E049F">
        <w:rPr>
          <w:rFonts w:eastAsia="Times New Roman"/>
          <w:b/>
          <w:sz w:val="20"/>
          <w:szCs w:val="20"/>
          <w:lang w:val="uk-UA"/>
        </w:rPr>
        <w:t>Інвестиційні проєкти:</w:t>
      </w:r>
      <w:r w:rsidRPr="004E049F">
        <w:rPr>
          <w:rFonts w:eastAsia="Times New Roman"/>
          <w:sz w:val="20"/>
          <w:szCs w:val="20"/>
          <w:lang w:val="uk-UA"/>
        </w:rPr>
        <w:t xml:space="preserve"> дії, спрямовані на капітальні вкладення для покращення екологічних показників інфраструктури міста, які включають проєктування, закупівлю послуг, обладнання, робіт, будівництво та інші види реалізації.</w:t>
      </w:r>
    </w:p>
    <w:p w14:paraId="70B31A34" w14:textId="77777777" w:rsidR="00996204" w:rsidRPr="004E049F" w:rsidRDefault="00996204" w:rsidP="00996204">
      <w:pPr>
        <w:pStyle w:val="21"/>
        <w:numPr>
          <w:ilvl w:val="1"/>
          <w:numId w:val="1"/>
        </w:numPr>
        <w:rPr>
          <w:lang w:val="uk-UA"/>
        </w:rPr>
      </w:pPr>
      <w:bookmarkStart w:id="138" w:name="_Toc114670608"/>
      <w:r w:rsidRPr="004E049F">
        <w:rPr>
          <w:lang w:val="uk-UA"/>
        </w:rPr>
        <w:t>Огляд за секторами</w:t>
      </w:r>
      <w:bookmarkEnd w:id="138"/>
    </w:p>
    <w:p w14:paraId="22012485" w14:textId="77777777" w:rsidR="0079309F" w:rsidRPr="004E049F" w:rsidRDefault="00A262C2" w:rsidP="0079309F">
      <w:pPr>
        <w:rPr>
          <w:rFonts w:eastAsia="Times New Roman"/>
          <w:sz w:val="20"/>
          <w:szCs w:val="20"/>
          <w:lang w:val="uk-UA"/>
        </w:rPr>
      </w:pPr>
      <w:r w:rsidRPr="004E049F">
        <w:rPr>
          <w:rFonts w:eastAsia="Times New Roman"/>
          <w:sz w:val="20"/>
          <w:szCs w:val="20"/>
          <w:lang w:val="uk-UA"/>
        </w:rPr>
        <w:t>Заходи, що пропонуються, о</w:t>
      </w:r>
      <w:r w:rsidR="009C4DC2" w:rsidRPr="004E049F">
        <w:rPr>
          <w:rFonts w:eastAsia="Times New Roman"/>
          <w:sz w:val="20"/>
          <w:szCs w:val="20"/>
          <w:lang w:val="uk-UA"/>
        </w:rPr>
        <w:t>хоплюють</w:t>
      </w:r>
      <w:r w:rsidR="00A53056" w:rsidRPr="004E049F">
        <w:rPr>
          <w:rFonts w:eastAsia="Times New Roman"/>
          <w:sz w:val="20"/>
          <w:szCs w:val="20"/>
          <w:lang w:val="uk-UA"/>
        </w:rPr>
        <w:t xml:space="preserve"> такі </w:t>
      </w:r>
      <w:r w:rsidR="0079309F" w:rsidRPr="004E049F">
        <w:rPr>
          <w:rFonts w:eastAsia="Times New Roman"/>
          <w:sz w:val="20"/>
          <w:szCs w:val="20"/>
          <w:lang w:val="uk-UA"/>
        </w:rPr>
        <w:t>сектор</w:t>
      </w:r>
      <w:r w:rsidR="009C4DC2" w:rsidRPr="004E049F">
        <w:rPr>
          <w:rFonts w:eastAsia="Times New Roman"/>
          <w:sz w:val="20"/>
          <w:szCs w:val="20"/>
          <w:lang w:val="uk-UA"/>
        </w:rPr>
        <w:t>и</w:t>
      </w:r>
      <w:r w:rsidR="0079309F" w:rsidRPr="004E049F">
        <w:rPr>
          <w:rFonts w:eastAsia="Times New Roman"/>
          <w:sz w:val="20"/>
          <w:szCs w:val="20"/>
          <w:lang w:val="uk-UA"/>
        </w:rPr>
        <w:t xml:space="preserve"> і наскрізн</w:t>
      </w:r>
      <w:r w:rsidR="009C4DC2" w:rsidRPr="004E049F">
        <w:rPr>
          <w:rFonts w:eastAsia="Times New Roman"/>
          <w:sz w:val="20"/>
          <w:szCs w:val="20"/>
          <w:lang w:val="uk-UA"/>
        </w:rPr>
        <w:t>і</w:t>
      </w:r>
      <w:r w:rsidR="0079309F" w:rsidRPr="004E049F">
        <w:rPr>
          <w:rFonts w:eastAsia="Times New Roman"/>
          <w:sz w:val="20"/>
          <w:szCs w:val="20"/>
          <w:lang w:val="uk-UA"/>
        </w:rPr>
        <w:t xml:space="preserve"> </w:t>
      </w:r>
      <w:r w:rsidR="009C4DC2" w:rsidRPr="004E049F">
        <w:rPr>
          <w:rFonts w:eastAsia="Times New Roman"/>
          <w:sz w:val="20"/>
          <w:szCs w:val="20"/>
          <w:lang w:val="uk-UA"/>
        </w:rPr>
        <w:t xml:space="preserve">міжсекторальні </w:t>
      </w:r>
      <w:r w:rsidR="0079309F" w:rsidRPr="004E049F">
        <w:rPr>
          <w:rFonts w:eastAsia="Times New Roman"/>
          <w:sz w:val="20"/>
          <w:szCs w:val="20"/>
          <w:lang w:val="uk-UA"/>
        </w:rPr>
        <w:t>компонент</w:t>
      </w:r>
      <w:r w:rsidR="009C4DC2" w:rsidRPr="004E049F">
        <w:rPr>
          <w:rFonts w:eastAsia="Times New Roman"/>
          <w:sz w:val="20"/>
          <w:szCs w:val="20"/>
          <w:lang w:val="uk-UA"/>
        </w:rPr>
        <w:t>и</w:t>
      </w:r>
      <w:r w:rsidR="0079309F" w:rsidRPr="004E049F">
        <w:rPr>
          <w:rFonts w:eastAsia="Times New Roman"/>
          <w:sz w:val="20"/>
          <w:szCs w:val="20"/>
          <w:lang w:val="uk-UA"/>
        </w:rPr>
        <w:t>:</w:t>
      </w:r>
    </w:p>
    <w:p w14:paraId="20E2BDE3" w14:textId="77777777" w:rsidR="0079309F" w:rsidRPr="004E049F" w:rsidRDefault="0079309F" w:rsidP="00553028">
      <w:pPr>
        <w:pStyle w:val="ad"/>
        <w:numPr>
          <w:ilvl w:val="0"/>
          <w:numId w:val="31"/>
        </w:numPr>
        <w:rPr>
          <w:rFonts w:eastAsia="Times New Roman"/>
          <w:sz w:val="20"/>
          <w:szCs w:val="20"/>
          <w:lang w:val="uk-UA"/>
        </w:rPr>
      </w:pPr>
      <w:r w:rsidRPr="004E049F">
        <w:rPr>
          <w:rFonts w:eastAsia="Times New Roman"/>
          <w:sz w:val="20"/>
          <w:szCs w:val="20"/>
          <w:lang w:val="uk-UA"/>
        </w:rPr>
        <w:t>Міський транспорт та мобільність</w:t>
      </w:r>
    </w:p>
    <w:p w14:paraId="359B7074" w14:textId="77777777" w:rsidR="0079309F" w:rsidRPr="004E049F" w:rsidRDefault="00A262C2" w:rsidP="00553028">
      <w:pPr>
        <w:pStyle w:val="ad"/>
        <w:numPr>
          <w:ilvl w:val="0"/>
          <w:numId w:val="31"/>
        </w:numPr>
        <w:rPr>
          <w:rFonts w:eastAsia="Times New Roman"/>
          <w:sz w:val="20"/>
          <w:szCs w:val="20"/>
          <w:lang w:val="uk-UA"/>
        </w:rPr>
      </w:pPr>
      <w:r w:rsidRPr="004E049F">
        <w:rPr>
          <w:rFonts w:eastAsia="Times New Roman"/>
          <w:sz w:val="20"/>
          <w:szCs w:val="20"/>
          <w:lang w:val="uk-UA"/>
        </w:rPr>
        <w:t>Енергоефективність</w:t>
      </w:r>
      <w:r w:rsidR="000D7D5E" w:rsidRPr="004E049F">
        <w:rPr>
          <w:rFonts w:eastAsia="Times New Roman"/>
          <w:sz w:val="20"/>
          <w:szCs w:val="20"/>
          <w:lang w:val="uk-UA"/>
        </w:rPr>
        <w:t xml:space="preserve"> та </w:t>
      </w:r>
      <w:r w:rsidR="00A53056" w:rsidRPr="004E049F">
        <w:rPr>
          <w:rFonts w:eastAsia="Times New Roman"/>
          <w:sz w:val="20"/>
          <w:szCs w:val="20"/>
          <w:lang w:val="uk-UA"/>
        </w:rPr>
        <w:t>тепло</w:t>
      </w:r>
      <w:r w:rsidRPr="004E049F">
        <w:rPr>
          <w:rFonts w:eastAsia="Times New Roman"/>
          <w:sz w:val="20"/>
          <w:szCs w:val="20"/>
          <w:lang w:val="uk-UA"/>
        </w:rPr>
        <w:t xml:space="preserve">постачання </w:t>
      </w:r>
    </w:p>
    <w:p w14:paraId="2735D474" w14:textId="77777777" w:rsidR="0079309F" w:rsidRPr="004E049F" w:rsidRDefault="0079309F" w:rsidP="00553028">
      <w:pPr>
        <w:pStyle w:val="ad"/>
        <w:numPr>
          <w:ilvl w:val="0"/>
          <w:numId w:val="31"/>
        </w:numPr>
        <w:rPr>
          <w:rFonts w:eastAsia="Times New Roman"/>
          <w:sz w:val="20"/>
          <w:szCs w:val="20"/>
          <w:lang w:val="uk-UA"/>
        </w:rPr>
      </w:pPr>
      <w:r w:rsidRPr="004E049F">
        <w:rPr>
          <w:rFonts w:eastAsia="Times New Roman"/>
          <w:sz w:val="20"/>
          <w:szCs w:val="20"/>
          <w:lang w:val="uk-UA"/>
        </w:rPr>
        <w:t>Водопостачання та водовідведення</w:t>
      </w:r>
    </w:p>
    <w:p w14:paraId="57243676" w14:textId="77777777" w:rsidR="0079309F" w:rsidRPr="004E049F" w:rsidRDefault="0079309F" w:rsidP="00553028">
      <w:pPr>
        <w:pStyle w:val="ad"/>
        <w:numPr>
          <w:ilvl w:val="0"/>
          <w:numId w:val="31"/>
        </w:numPr>
        <w:rPr>
          <w:rFonts w:eastAsia="Times New Roman"/>
          <w:sz w:val="20"/>
          <w:szCs w:val="20"/>
          <w:lang w:val="uk-UA"/>
        </w:rPr>
      </w:pPr>
      <w:r w:rsidRPr="004E049F">
        <w:rPr>
          <w:rFonts w:eastAsia="Times New Roman"/>
          <w:sz w:val="20"/>
          <w:szCs w:val="20"/>
          <w:lang w:val="uk-UA"/>
        </w:rPr>
        <w:t>Управління відходами</w:t>
      </w:r>
    </w:p>
    <w:p w14:paraId="234A4248" w14:textId="77777777" w:rsidR="0079309F" w:rsidRPr="004E049F" w:rsidRDefault="0079309F" w:rsidP="00553028">
      <w:pPr>
        <w:pStyle w:val="ad"/>
        <w:numPr>
          <w:ilvl w:val="0"/>
          <w:numId w:val="31"/>
        </w:numPr>
        <w:rPr>
          <w:rFonts w:eastAsia="Times New Roman"/>
          <w:sz w:val="20"/>
          <w:szCs w:val="20"/>
          <w:lang w:val="uk-UA"/>
        </w:rPr>
      </w:pPr>
      <w:r w:rsidRPr="004E049F">
        <w:rPr>
          <w:rFonts w:eastAsia="Times New Roman"/>
          <w:sz w:val="20"/>
          <w:szCs w:val="20"/>
          <w:lang w:val="uk-UA"/>
        </w:rPr>
        <w:t>Стійкість</w:t>
      </w:r>
      <w:r w:rsidR="00C60563" w:rsidRPr="004E049F">
        <w:rPr>
          <w:rFonts w:eastAsia="Times New Roman"/>
          <w:sz w:val="20"/>
          <w:szCs w:val="20"/>
          <w:lang w:val="uk-UA"/>
        </w:rPr>
        <w:t xml:space="preserve"> міста </w:t>
      </w:r>
      <w:r w:rsidRPr="004E049F">
        <w:rPr>
          <w:rFonts w:eastAsia="Times New Roman"/>
          <w:sz w:val="20"/>
          <w:szCs w:val="20"/>
          <w:lang w:val="uk-UA"/>
        </w:rPr>
        <w:t>та природоорієнтовані рішення</w:t>
      </w:r>
    </w:p>
    <w:p w14:paraId="72DD8FD5" w14:textId="77777777" w:rsidR="0079309F" w:rsidRPr="004E049F" w:rsidRDefault="0079309F" w:rsidP="00553028">
      <w:pPr>
        <w:pStyle w:val="ad"/>
        <w:numPr>
          <w:ilvl w:val="0"/>
          <w:numId w:val="31"/>
        </w:numPr>
        <w:rPr>
          <w:rFonts w:eastAsia="Times New Roman"/>
          <w:sz w:val="20"/>
          <w:szCs w:val="20"/>
          <w:lang w:val="uk-UA"/>
        </w:rPr>
      </w:pPr>
      <w:r w:rsidRPr="004E049F">
        <w:rPr>
          <w:rFonts w:eastAsia="Times New Roman"/>
          <w:sz w:val="20"/>
          <w:szCs w:val="20"/>
          <w:lang w:val="uk-UA"/>
        </w:rPr>
        <w:t xml:space="preserve">Смарт-рішення та </w:t>
      </w:r>
      <w:r w:rsidR="00C60563" w:rsidRPr="004E049F">
        <w:rPr>
          <w:rFonts w:eastAsia="Times New Roman"/>
          <w:sz w:val="20"/>
          <w:szCs w:val="20"/>
          <w:lang w:val="uk-UA"/>
        </w:rPr>
        <w:t xml:space="preserve">управління </w:t>
      </w:r>
      <w:r w:rsidRPr="004E049F">
        <w:rPr>
          <w:rFonts w:eastAsia="Times New Roman"/>
          <w:sz w:val="20"/>
          <w:szCs w:val="20"/>
          <w:lang w:val="uk-UA"/>
        </w:rPr>
        <w:t>дани</w:t>
      </w:r>
      <w:r w:rsidR="00C60563" w:rsidRPr="004E049F">
        <w:rPr>
          <w:rFonts w:eastAsia="Times New Roman"/>
          <w:sz w:val="20"/>
          <w:szCs w:val="20"/>
          <w:lang w:val="uk-UA"/>
        </w:rPr>
        <w:t>ми</w:t>
      </w:r>
      <w:r w:rsidRPr="004E049F">
        <w:rPr>
          <w:rFonts w:eastAsia="Times New Roman"/>
          <w:sz w:val="20"/>
          <w:szCs w:val="20"/>
          <w:lang w:val="uk-UA"/>
        </w:rPr>
        <w:t>.</w:t>
      </w:r>
    </w:p>
    <w:p w14:paraId="15BFAFD5" w14:textId="65D8FACD" w:rsidR="00031A97" w:rsidRPr="004E049F" w:rsidRDefault="00031A97" w:rsidP="00031A97">
      <w:pPr>
        <w:jc w:val="both"/>
        <w:rPr>
          <w:rFonts w:eastAsia="Times New Roman"/>
          <w:sz w:val="20"/>
          <w:szCs w:val="20"/>
          <w:lang w:val="uk-UA"/>
        </w:rPr>
      </w:pPr>
      <w:r w:rsidRPr="004E049F">
        <w:rPr>
          <w:rFonts w:eastAsia="Times New Roman"/>
          <w:lang w:val="uk-UA"/>
        </w:rPr>
        <w:lastRenderedPageBreak/>
        <w:t xml:space="preserve">У </w:t>
      </w:r>
      <w:r w:rsidRPr="004E049F">
        <w:rPr>
          <w:rFonts w:eastAsia="Times New Roman"/>
          <w:sz w:val="20"/>
          <w:szCs w:val="20"/>
          <w:lang w:val="uk-UA"/>
        </w:rPr>
        <w:t xml:space="preserve">цьому розділі наводиться короткий огляд, тоді як Додаток </w:t>
      </w:r>
      <w:r w:rsidR="009925A6">
        <w:rPr>
          <w:rFonts w:eastAsia="Times New Roman"/>
          <w:color w:val="FF0000"/>
          <w:sz w:val="20"/>
          <w:szCs w:val="20"/>
          <w:lang w:val="en-US"/>
        </w:rPr>
        <w:t>B</w:t>
      </w:r>
      <w:r w:rsidRPr="004E049F">
        <w:rPr>
          <w:rFonts w:eastAsia="Times New Roman"/>
          <w:sz w:val="20"/>
          <w:szCs w:val="20"/>
          <w:lang w:val="uk-UA"/>
        </w:rPr>
        <w:t xml:space="preserve"> містить більш детальний опис для кожного з заходів з наданням деталей, відповідних поточному </w:t>
      </w:r>
      <w:r w:rsidR="006468E0" w:rsidRPr="004E049F">
        <w:rPr>
          <w:rFonts w:eastAsia="Times New Roman"/>
          <w:sz w:val="20"/>
          <w:szCs w:val="20"/>
          <w:lang w:val="uk-UA"/>
        </w:rPr>
        <w:t>е</w:t>
      </w:r>
      <w:r w:rsidRPr="004E049F">
        <w:rPr>
          <w:rFonts w:eastAsia="Times New Roman"/>
          <w:sz w:val="20"/>
          <w:szCs w:val="20"/>
          <w:lang w:val="uk-UA"/>
        </w:rPr>
        <w:t>тапу опрацювання, щодо наступних критеріїв:</w:t>
      </w:r>
    </w:p>
    <w:tbl>
      <w:tblPr>
        <w:tblStyle w:val="af3"/>
        <w:tblW w:w="0" w:type="auto"/>
        <w:tblInd w:w="0" w:type="dxa"/>
        <w:tblLook w:val="04A0" w:firstRow="1" w:lastRow="0" w:firstColumn="1" w:lastColumn="0" w:noHBand="0" w:noVBand="1"/>
      </w:tblPr>
      <w:tblGrid>
        <w:gridCol w:w="2398"/>
        <w:gridCol w:w="2075"/>
        <w:gridCol w:w="909"/>
        <w:gridCol w:w="465"/>
        <w:gridCol w:w="3021"/>
        <w:gridCol w:w="14"/>
      </w:tblGrid>
      <w:tr w:rsidR="00031A97" w:rsidRPr="004E049F" w14:paraId="42BB4E08" w14:textId="77777777" w:rsidTr="00920C1A">
        <w:trPr>
          <w:tblHeader/>
        </w:trPr>
        <w:tc>
          <w:tcPr>
            <w:tcW w:w="8882" w:type="dxa"/>
            <w:gridSpan w:val="6"/>
            <w:shd w:val="clear" w:color="auto" w:fill="005781"/>
            <w:vAlign w:val="center"/>
          </w:tcPr>
          <w:p w14:paraId="75C93320" w14:textId="77777777" w:rsidR="00031A97" w:rsidRPr="004E049F" w:rsidRDefault="00031A97" w:rsidP="00337385">
            <w:pPr>
              <w:spacing w:line="276" w:lineRule="auto"/>
              <w:rPr>
                <w:rFonts w:cstheme="minorHAnsi"/>
                <w:b/>
                <w:bCs/>
                <w:color w:val="FFFFFF" w:themeColor="background1"/>
                <w:sz w:val="20"/>
                <w:szCs w:val="20"/>
                <w:lang w:val="uk-UA"/>
              </w:rPr>
            </w:pPr>
            <w:r w:rsidRPr="004E049F">
              <w:rPr>
                <w:rFonts w:cstheme="minorHAnsi"/>
                <w:b/>
                <w:color w:val="FFFFFF" w:themeColor="background1"/>
                <w:sz w:val="20"/>
                <w:szCs w:val="20"/>
                <w:lang w:val="uk-UA"/>
              </w:rPr>
              <w:t>Захід</w:t>
            </w:r>
          </w:p>
        </w:tc>
      </w:tr>
      <w:tr w:rsidR="00031A97" w:rsidRPr="004E049F" w14:paraId="792CB25C" w14:textId="77777777" w:rsidTr="00337385">
        <w:tc>
          <w:tcPr>
            <w:tcW w:w="5847" w:type="dxa"/>
            <w:gridSpan w:val="4"/>
          </w:tcPr>
          <w:p w14:paraId="26AD690B" w14:textId="77777777" w:rsidR="00031A97" w:rsidRPr="004E049F" w:rsidRDefault="00031A97" w:rsidP="00337385">
            <w:pPr>
              <w:rPr>
                <w:rFonts w:cstheme="minorHAnsi"/>
                <w:color w:val="404040" w:themeColor="text1" w:themeTint="BF"/>
                <w:szCs w:val="20"/>
                <w:u w:val="single"/>
                <w:lang w:val="uk-UA"/>
              </w:rPr>
            </w:pPr>
            <w:r w:rsidRPr="004E049F">
              <w:rPr>
                <w:rFonts w:cstheme="minorHAnsi"/>
                <w:color w:val="404040" w:themeColor="text1" w:themeTint="BF"/>
                <w:sz w:val="20"/>
                <w:szCs w:val="20"/>
                <w:u w:val="single"/>
                <w:lang w:val="uk-UA"/>
              </w:rPr>
              <w:t>Опис</w:t>
            </w:r>
          </w:p>
        </w:tc>
        <w:tc>
          <w:tcPr>
            <w:tcW w:w="3035" w:type="dxa"/>
            <w:gridSpan w:val="2"/>
            <w:shd w:val="clear" w:color="auto" w:fill="FFFFFF" w:themeFill="background1"/>
          </w:tcPr>
          <w:p w14:paraId="65A38031" w14:textId="77777777" w:rsidR="00031A97" w:rsidRPr="004E049F" w:rsidRDefault="00031A97" w:rsidP="00337385">
            <w:pPr>
              <w:spacing w:line="276" w:lineRule="auto"/>
              <w:contextualSpacing/>
              <w:rPr>
                <w:rFonts w:cstheme="minorHAnsi"/>
                <w:color w:val="404040" w:themeColor="text1" w:themeTint="BF"/>
                <w:sz w:val="20"/>
                <w:szCs w:val="20"/>
                <w:u w:val="single"/>
                <w:lang w:val="uk-UA"/>
              </w:rPr>
            </w:pPr>
            <w:r w:rsidRPr="004E049F">
              <w:rPr>
                <w:rFonts w:cstheme="minorHAnsi"/>
                <w:color w:val="404040" w:themeColor="text1" w:themeTint="BF"/>
                <w:sz w:val="20"/>
                <w:szCs w:val="20"/>
                <w:u w:val="single"/>
                <w:lang w:val="uk-UA"/>
              </w:rPr>
              <w:t>Переваги, вигоди реалізації</w:t>
            </w:r>
          </w:p>
          <w:p w14:paraId="4C79D6A7" w14:textId="77777777" w:rsidR="00031A97" w:rsidRPr="004E049F" w:rsidRDefault="00031A97" w:rsidP="00337385">
            <w:pPr>
              <w:spacing w:line="276" w:lineRule="auto"/>
              <w:contextualSpacing/>
              <w:rPr>
                <w:rFonts w:cstheme="minorHAnsi"/>
                <w:color w:val="404040" w:themeColor="text1" w:themeTint="BF"/>
                <w:szCs w:val="20"/>
                <w:u w:val="single"/>
                <w:lang w:val="uk-UA"/>
              </w:rPr>
            </w:pPr>
          </w:p>
        </w:tc>
      </w:tr>
      <w:tr w:rsidR="00031A97" w:rsidRPr="004E049F" w14:paraId="229DE33E" w14:textId="77777777" w:rsidTr="00337385">
        <w:tc>
          <w:tcPr>
            <w:tcW w:w="2398" w:type="dxa"/>
          </w:tcPr>
          <w:p w14:paraId="42C370A1" w14:textId="77777777" w:rsidR="00031A97" w:rsidRPr="004E049F" w:rsidRDefault="00031A97" w:rsidP="00337385">
            <w:pPr>
              <w:spacing w:line="276" w:lineRule="auto"/>
              <w:rPr>
                <w:rFonts w:cstheme="minorHAnsi"/>
                <w:color w:val="404040" w:themeColor="text1" w:themeTint="BF"/>
                <w:szCs w:val="20"/>
                <w:lang w:val="uk-UA"/>
              </w:rPr>
            </w:pPr>
            <w:r w:rsidRPr="004E049F">
              <w:rPr>
                <w:rFonts w:cstheme="minorHAnsi"/>
                <w:color w:val="404040" w:themeColor="text1" w:themeTint="BF"/>
                <w:sz w:val="20"/>
                <w:szCs w:val="20"/>
                <w:u w:val="single"/>
                <w:lang w:val="uk-UA"/>
              </w:rPr>
              <w:t xml:space="preserve">Яких цілей стосується /вирішує </w:t>
            </w:r>
          </w:p>
        </w:tc>
        <w:tc>
          <w:tcPr>
            <w:tcW w:w="6484" w:type="dxa"/>
            <w:gridSpan w:val="5"/>
            <w:shd w:val="clear" w:color="auto" w:fill="FFFFFF" w:themeFill="background1"/>
          </w:tcPr>
          <w:p w14:paraId="5EC4980B" w14:textId="77777777" w:rsidR="00031A97" w:rsidRPr="004E049F" w:rsidRDefault="00031A97" w:rsidP="00337385">
            <w:pPr>
              <w:spacing w:line="276" w:lineRule="auto"/>
              <w:contextualSpacing/>
              <w:rPr>
                <w:rFonts w:cstheme="minorHAnsi"/>
                <w:color w:val="404040" w:themeColor="text1" w:themeTint="BF"/>
                <w:sz w:val="20"/>
                <w:szCs w:val="20"/>
                <w:lang w:val="uk-UA"/>
              </w:rPr>
            </w:pPr>
            <w:r w:rsidRPr="004E049F">
              <w:rPr>
                <w:rFonts w:cstheme="minorHAnsi"/>
                <w:color w:val="404040" w:themeColor="text1" w:themeTint="BF"/>
                <w:sz w:val="20"/>
                <w:szCs w:val="20"/>
                <w:u w:val="single"/>
                <w:lang w:val="uk-UA"/>
              </w:rPr>
              <w:t>Витрати</w:t>
            </w:r>
            <w:r w:rsidRPr="004E049F">
              <w:rPr>
                <w:rFonts w:cstheme="minorHAnsi"/>
                <w:color w:val="404040" w:themeColor="text1" w:themeTint="BF"/>
                <w:sz w:val="20"/>
                <w:szCs w:val="20"/>
                <w:lang w:val="uk-UA"/>
              </w:rPr>
              <w:t>:</w:t>
            </w:r>
          </w:p>
          <w:p w14:paraId="3709C9BE" w14:textId="77777777" w:rsidR="00031A97" w:rsidRPr="004E049F" w:rsidRDefault="00031A97" w:rsidP="00992E43">
            <w:pPr>
              <w:pStyle w:val="NormalNoSpace"/>
              <w:numPr>
                <w:ilvl w:val="0"/>
                <w:numId w:val="19"/>
              </w:numPr>
              <w:tabs>
                <w:tab w:val="clear" w:pos="720"/>
                <w:tab w:val="num" w:pos="881"/>
              </w:tabs>
              <w:ind w:left="455" w:hanging="218"/>
              <w:jc w:val="left"/>
              <w:rPr>
                <w:rFonts w:asciiTheme="minorHAnsi" w:hAnsiTheme="minorHAnsi" w:cstheme="minorHAnsi"/>
                <w:color w:val="404040" w:themeColor="text1" w:themeTint="BF"/>
                <w:szCs w:val="20"/>
                <w:lang w:val="uk-UA"/>
              </w:rPr>
            </w:pPr>
            <w:r w:rsidRPr="004E049F">
              <w:rPr>
                <w:rFonts w:asciiTheme="minorHAnsi" w:hAnsiTheme="minorHAnsi" w:cstheme="minorHAnsi"/>
                <w:color w:val="404040" w:themeColor="text1" w:themeTint="BF"/>
                <w:szCs w:val="20"/>
                <w:lang w:val="uk-UA"/>
              </w:rPr>
              <w:t>Передінвестиційний етап</w:t>
            </w:r>
          </w:p>
          <w:p w14:paraId="0D8D5F82" w14:textId="77777777" w:rsidR="00031A97" w:rsidRPr="004E049F" w:rsidRDefault="00031A97" w:rsidP="00992E43">
            <w:pPr>
              <w:pStyle w:val="NormalNoSpace"/>
              <w:numPr>
                <w:ilvl w:val="0"/>
                <w:numId w:val="19"/>
              </w:numPr>
              <w:tabs>
                <w:tab w:val="clear" w:pos="720"/>
                <w:tab w:val="num" w:pos="881"/>
              </w:tabs>
              <w:ind w:left="455" w:hanging="218"/>
              <w:jc w:val="left"/>
              <w:rPr>
                <w:rFonts w:asciiTheme="minorHAnsi" w:hAnsiTheme="minorHAnsi" w:cstheme="minorHAnsi"/>
                <w:color w:val="404040" w:themeColor="text1" w:themeTint="BF"/>
                <w:szCs w:val="20"/>
                <w:lang w:val="uk-UA"/>
              </w:rPr>
            </w:pPr>
            <w:r w:rsidRPr="004E049F">
              <w:rPr>
                <w:rFonts w:asciiTheme="minorHAnsi" w:hAnsiTheme="minorHAnsi" w:cstheme="minorHAnsi"/>
                <w:color w:val="404040" w:themeColor="text1" w:themeTint="BF"/>
                <w:szCs w:val="20"/>
                <w:lang w:val="uk-UA"/>
              </w:rPr>
              <w:t xml:space="preserve">Інвестиції (Capex) </w:t>
            </w:r>
          </w:p>
          <w:p w14:paraId="6E24BF58" w14:textId="77777777" w:rsidR="00031A97" w:rsidRDefault="00031A97" w:rsidP="00992E43">
            <w:pPr>
              <w:pStyle w:val="NormalNoSpace"/>
              <w:numPr>
                <w:ilvl w:val="0"/>
                <w:numId w:val="19"/>
              </w:numPr>
              <w:tabs>
                <w:tab w:val="clear" w:pos="720"/>
                <w:tab w:val="num" w:pos="881"/>
              </w:tabs>
              <w:ind w:left="455" w:hanging="218"/>
              <w:jc w:val="left"/>
              <w:rPr>
                <w:rFonts w:asciiTheme="minorHAnsi" w:hAnsiTheme="minorHAnsi" w:cstheme="minorHAnsi"/>
                <w:color w:val="404040" w:themeColor="text1" w:themeTint="BF"/>
                <w:szCs w:val="20"/>
                <w:lang w:val="uk-UA"/>
              </w:rPr>
            </w:pPr>
            <w:r w:rsidRPr="004E049F">
              <w:rPr>
                <w:rFonts w:asciiTheme="minorHAnsi" w:hAnsiTheme="minorHAnsi" w:cstheme="minorHAnsi"/>
                <w:color w:val="404040" w:themeColor="text1" w:themeTint="BF"/>
                <w:szCs w:val="20"/>
                <w:lang w:val="uk-UA"/>
              </w:rPr>
              <w:t>Операційні витрати (Opex)</w:t>
            </w:r>
          </w:p>
          <w:p w14:paraId="0395BDC5" w14:textId="0E625A09" w:rsidR="003B7C0F" w:rsidRPr="004E049F" w:rsidRDefault="003B7C0F" w:rsidP="003B7C0F">
            <w:pPr>
              <w:pStyle w:val="NormalNoSpace"/>
              <w:ind w:left="455"/>
              <w:jc w:val="left"/>
              <w:rPr>
                <w:rFonts w:asciiTheme="minorHAnsi" w:hAnsiTheme="minorHAnsi" w:cstheme="minorHAnsi"/>
                <w:color w:val="404040" w:themeColor="text1" w:themeTint="BF"/>
                <w:szCs w:val="20"/>
                <w:lang w:val="uk-UA"/>
              </w:rPr>
            </w:pPr>
          </w:p>
        </w:tc>
      </w:tr>
      <w:tr w:rsidR="00031A97" w:rsidRPr="004E049F" w14:paraId="63B1410F" w14:textId="77777777" w:rsidTr="00337385">
        <w:tc>
          <w:tcPr>
            <w:tcW w:w="4473" w:type="dxa"/>
            <w:gridSpan w:val="2"/>
          </w:tcPr>
          <w:p w14:paraId="1E238F9A" w14:textId="77777777" w:rsidR="00031A97" w:rsidRPr="004E049F" w:rsidRDefault="00031A97" w:rsidP="00337385">
            <w:pPr>
              <w:spacing w:line="276" w:lineRule="auto"/>
              <w:rPr>
                <w:rFonts w:cstheme="minorHAnsi"/>
                <w:color w:val="404040" w:themeColor="text1" w:themeTint="BF"/>
                <w:sz w:val="20"/>
                <w:szCs w:val="20"/>
                <w:u w:val="single"/>
                <w:lang w:val="uk-UA"/>
              </w:rPr>
            </w:pPr>
            <w:r w:rsidRPr="004E049F">
              <w:rPr>
                <w:rFonts w:cstheme="minorHAnsi"/>
                <w:color w:val="404040" w:themeColor="text1" w:themeTint="BF"/>
                <w:sz w:val="20"/>
                <w:szCs w:val="20"/>
                <w:u w:val="single"/>
                <w:lang w:val="uk-UA"/>
              </w:rPr>
              <w:t>Соціальні ефекти</w:t>
            </w:r>
          </w:p>
        </w:tc>
        <w:tc>
          <w:tcPr>
            <w:tcW w:w="4409" w:type="dxa"/>
            <w:gridSpan w:val="4"/>
            <w:shd w:val="clear" w:color="auto" w:fill="FFFFFF" w:themeFill="background1"/>
          </w:tcPr>
          <w:p w14:paraId="5548C4C3" w14:textId="77777777" w:rsidR="00031A97" w:rsidRPr="004E049F" w:rsidRDefault="00031A97" w:rsidP="00337385">
            <w:pPr>
              <w:spacing w:line="276" w:lineRule="auto"/>
              <w:contextualSpacing/>
              <w:rPr>
                <w:rFonts w:cstheme="minorHAnsi"/>
                <w:color w:val="404040" w:themeColor="text1" w:themeTint="BF"/>
                <w:sz w:val="20"/>
                <w:szCs w:val="20"/>
                <w:u w:val="single"/>
                <w:lang w:val="uk-UA"/>
              </w:rPr>
            </w:pPr>
            <w:r w:rsidRPr="004E049F">
              <w:rPr>
                <w:rFonts w:cstheme="minorHAnsi"/>
                <w:color w:val="404040" w:themeColor="text1" w:themeTint="BF"/>
                <w:sz w:val="20"/>
                <w:szCs w:val="20"/>
                <w:u w:val="single"/>
                <w:lang w:val="uk-UA"/>
              </w:rPr>
              <w:t>Обґрунтування витрат</w:t>
            </w:r>
          </w:p>
        </w:tc>
      </w:tr>
      <w:tr w:rsidR="00031A97" w:rsidRPr="004E049F" w14:paraId="39EA0DCB" w14:textId="77777777" w:rsidTr="00337385">
        <w:trPr>
          <w:gridAfter w:val="1"/>
          <w:wAfter w:w="14" w:type="dxa"/>
        </w:trPr>
        <w:tc>
          <w:tcPr>
            <w:tcW w:w="4473" w:type="dxa"/>
            <w:gridSpan w:val="2"/>
          </w:tcPr>
          <w:p w14:paraId="2219BC96" w14:textId="77777777" w:rsidR="00031A97" w:rsidRPr="004E049F" w:rsidRDefault="00031A97" w:rsidP="00337385">
            <w:pPr>
              <w:spacing w:line="276" w:lineRule="auto"/>
              <w:rPr>
                <w:rFonts w:cstheme="minorHAnsi"/>
                <w:color w:val="404040" w:themeColor="text1" w:themeTint="BF"/>
                <w:sz w:val="20"/>
                <w:szCs w:val="20"/>
                <w:u w:val="single"/>
                <w:lang w:val="uk-UA"/>
              </w:rPr>
            </w:pPr>
            <w:r w:rsidRPr="004E049F">
              <w:rPr>
                <w:rFonts w:cstheme="minorHAnsi"/>
                <w:color w:val="404040" w:themeColor="text1" w:themeTint="BF"/>
                <w:sz w:val="20"/>
                <w:szCs w:val="20"/>
                <w:u w:val="single"/>
                <w:lang w:val="uk-UA"/>
              </w:rPr>
              <w:t>Можливі джерела фінансування</w:t>
            </w:r>
          </w:p>
        </w:tc>
        <w:tc>
          <w:tcPr>
            <w:tcW w:w="4395" w:type="dxa"/>
            <w:gridSpan w:val="3"/>
            <w:shd w:val="clear" w:color="auto" w:fill="FFFFFF" w:themeFill="background1"/>
          </w:tcPr>
          <w:p w14:paraId="50647BB1" w14:textId="77777777" w:rsidR="00031A97" w:rsidRPr="004E049F" w:rsidRDefault="00031A97" w:rsidP="00337385">
            <w:pPr>
              <w:rPr>
                <w:rFonts w:cstheme="minorHAnsi"/>
                <w:sz w:val="20"/>
                <w:szCs w:val="20"/>
                <w:u w:val="single"/>
                <w:lang w:val="uk-UA"/>
              </w:rPr>
            </w:pPr>
            <w:r w:rsidRPr="004E049F">
              <w:rPr>
                <w:rFonts w:cstheme="minorHAnsi"/>
                <w:sz w:val="20"/>
                <w:szCs w:val="20"/>
                <w:u w:val="single"/>
                <w:lang w:val="uk-UA"/>
              </w:rPr>
              <w:t>Потенціал втілення "смарт"- рішень</w:t>
            </w:r>
          </w:p>
        </w:tc>
      </w:tr>
      <w:tr w:rsidR="00031A97" w:rsidRPr="004E049F" w14:paraId="3571B505" w14:textId="77777777" w:rsidTr="00337385">
        <w:tc>
          <w:tcPr>
            <w:tcW w:w="5382" w:type="dxa"/>
            <w:gridSpan w:val="3"/>
          </w:tcPr>
          <w:p w14:paraId="631FEC13" w14:textId="77777777" w:rsidR="00031A97" w:rsidRPr="004E049F" w:rsidRDefault="00031A97" w:rsidP="00337385">
            <w:pPr>
              <w:spacing w:line="276" w:lineRule="auto"/>
              <w:rPr>
                <w:rFonts w:cstheme="minorHAnsi"/>
                <w:color w:val="404040" w:themeColor="text1" w:themeTint="BF"/>
                <w:sz w:val="20"/>
                <w:szCs w:val="20"/>
                <w:u w:val="single"/>
                <w:lang w:val="uk-UA"/>
              </w:rPr>
            </w:pPr>
            <w:r w:rsidRPr="004E049F">
              <w:rPr>
                <w:rFonts w:cstheme="minorHAnsi"/>
                <w:color w:val="404040" w:themeColor="text1" w:themeTint="BF"/>
                <w:sz w:val="20"/>
                <w:szCs w:val="20"/>
                <w:u w:val="single"/>
                <w:lang w:val="uk-UA"/>
              </w:rPr>
              <w:t>Організації-виконавці:</w:t>
            </w:r>
          </w:p>
          <w:p w14:paraId="5AB0921B" w14:textId="77777777" w:rsidR="00031A97" w:rsidRPr="004E049F" w:rsidRDefault="00031A97" w:rsidP="00337385">
            <w:pPr>
              <w:spacing w:line="276" w:lineRule="auto"/>
              <w:rPr>
                <w:rFonts w:cstheme="minorHAnsi"/>
                <w:color w:val="404040" w:themeColor="text1" w:themeTint="BF"/>
                <w:sz w:val="20"/>
                <w:szCs w:val="20"/>
                <w:lang w:val="uk-UA"/>
              </w:rPr>
            </w:pPr>
            <w:r w:rsidRPr="004E049F">
              <w:rPr>
                <w:rFonts w:cstheme="minorHAnsi"/>
                <w:color w:val="404040" w:themeColor="text1" w:themeTint="BF"/>
                <w:sz w:val="20"/>
                <w:szCs w:val="20"/>
                <w:lang w:val="uk-UA"/>
              </w:rPr>
              <w:t>Відповідальні за реалізацію</w:t>
            </w:r>
          </w:p>
          <w:p w14:paraId="42E203A7" w14:textId="77777777" w:rsidR="00031A97" w:rsidRPr="004E049F" w:rsidRDefault="00031A97" w:rsidP="00337385">
            <w:pPr>
              <w:spacing w:line="276" w:lineRule="auto"/>
              <w:rPr>
                <w:rFonts w:cstheme="minorHAnsi"/>
                <w:color w:val="404040" w:themeColor="text1" w:themeTint="BF"/>
                <w:sz w:val="20"/>
                <w:szCs w:val="20"/>
                <w:u w:val="single"/>
                <w:lang w:val="uk-UA"/>
              </w:rPr>
            </w:pPr>
            <w:r w:rsidRPr="004E049F">
              <w:rPr>
                <w:rFonts w:cstheme="minorHAnsi"/>
                <w:color w:val="404040" w:themeColor="text1" w:themeTint="BF"/>
                <w:sz w:val="20"/>
                <w:szCs w:val="20"/>
                <w:lang w:val="uk-UA"/>
              </w:rPr>
              <w:t>Організації, що надають підтримку в реалізації</w:t>
            </w:r>
            <w:r w:rsidRPr="004E049F">
              <w:rPr>
                <w:rFonts w:cstheme="minorHAnsi"/>
                <w:color w:val="404040" w:themeColor="text1" w:themeTint="BF"/>
                <w:sz w:val="20"/>
                <w:szCs w:val="20"/>
                <w:u w:val="single"/>
                <w:lang w:val="uk-UA"/>
              </w:rPr>
              <w:t xml:space="preserve"> </w:t>
            </w:r>
          </w:p>
        </w:tc>
        <w:tc>
          <w:tcPr>
            <w:tcW w:w="3500" w:type="dxa"/>
            <w:gridSpan w:val="3"/>
            <w:shd w:val="clear" w:color="auto" w:fill="FFFFFF" w:themeFill="background1"/>
          </w:tcPr>
          <w:p w14:paraId="73B30272" w14:textId="77777777" w:rsidR="00031A97" w:rsidRPr="004E049F" w:rsidRDefault="00031A97" w:rsidP="00337385">
            <w:pPr>
              <w:spacing w:line="276" w:lineRule="auto"/>
              <w:contextualSpacing/>
              <w:rPr>
                <w:rFonts w:cstheme="minorHAnsi"/>
                <w:sz w:val="20"/>
                <w:szCs w:val="20"/>
                <w:u w:val="single"/>
                <w:lang w:val="uk-UA"/>
              </w:rPr>
            </w:pPr>
            <w:r w:rsidRPr="004E049F">
              <w:rPr>
                <w:rFonts w:cstheme="minorHAnsi"/>
                <w:sz w:val="20"/>
                <w:szCs w:val="20"/>
                <w:u w:val="single"/>
                <w:lang w:val="uk-UA"/>
              </w:rPr>
              <w:t>Потенціал зменшення викидів вуглецю</w:t>
            </w:r>
          </w:p>
        </w:tc>
      </w:tr>
    </w:tbl>
    <w:p w14:paraId="663A3FFB" w14:textId="77777777" w:rsidR="00031A97" w:rsidRPr="004E049F" w:rsidRDefault="00031A97" w:rsidP="00031A97">
      <w:pPr>
        <w:jc w:val="both"/>
        <w:rPr>
          <w:rFonts w:eastAsia="Times New Roman"/>
          <w:sz w:val="20"/>
          <w:szCs w:val="20"/>
          <w:lang w:val="uk-UA"/>
        </w:rPr>
      </w:pPr>
    </w:p>
    <w:p w14:paraId="63B55EBE" w14:textId="48BFD66F" w:rsidR="00031A97" w:rsidRPr="004E049F" w:rsidRDefault="00031A97" w:rsidP="00031A97">
      <w:pPr>
        <w:jc w:val="both"/>
        <w:rPr>
          <w:rFonts w:eastAsia="Times New Roman"/>
          <w:sz w:val="20"/>
          <w:szCs w:val="20"/>
          <w:lang w:val="uk-UA"/>
        </w:rPr>
      </w:pPr>
      <w:bookmarkStart w:id="139" w:name="_Hlk87556937"/>
      <w:r w:rsidRPr="004E049F">
        <w:rPr>
          <w:rFonts w:eastAsia="Times New Roman"/>
          <w:sz w:val="20"/>
          <w:szCs w:val="20"/>
          <w:lang w:val="uk-UA"/>
        </w:rPr>
        <w:t>Опис проєктів на передінвестиційному та інвестиціних етапах запровадження ПДЗМ</w:t>
      </w:r>
      <w:r w:rsidRPr="004E049F">
        <w:rPr>
          <w:sz w:val="20"/>
          <w:szCs w:val="20"/>
          <w:lang w:val="uk-UA"/>
        </w:rPr>
        <w:t>, а також короткий опис заходів політики, необхідних від міста для забезпечення реалізації ПДЗМ</w:t>
      </w:r>
      <w:r w:rsidR="006468E0" w:rsidRPr="004E049F">
        <w:rPr>
          <w:sz w:val="20"/>
          <w:szCs w:val="20"/>
          <w:lang w:val="uk-UA"/>
        </w:rPr>
        <w:t>,</w:t>
      </w:r>
      <w:r w:rsidRPr="004E049F">
        <w:rPr>
          <w:sz w:val="20"/>
          <w:szCs w:val="20"/>
          <w:lang w:val="uk-UA"/>
        </w:rPr>
        <w:t xml:space="preserve"> </w:t>
      </w:r>
      <w:r w:rsidRPr="004E049F">
        <w:rPr>
          <w:rFonts w:eastAsia="Times New Roman"/>
          <w:sz w:val="20"/>
          <w:szCs w:val="20"/>
          <w:lang w:val="uk-UA"/>
        </w:rPr>
        <w:t xml:space="preserve">наведені у </w:t>
      </w:r>
      <w:r w:rsidRPr="009925A6">
        <w:rPr>
          <w:rFonts w:eastAsia="Times New Roman"/>
          <w:sz w:val="20"/>
          <w:szCs w:val="20"/>
          <w:lang w:val="uk-UA"/>
        </w:rPr>
        <w:t xml:space="preserve">Додатку </w:t>
      </w:r>
      <w:r w:rsidR="009925A6">
        <w:rPr>
          <w:rFonts w:eastAsia="Times New Roman"/>
          <w:color w:val="FF0000"/>
          <w:sz w:val="20"/>
          <w:szCs w:val="20"/>
          <w:lang w:val="en-US"/>
        </w:rPr>
        <w:t>B</w:t>
      </w:r>
      <w:r w:rsidRPr="009925A6">
        <w:rPr>
          <w:rFonts w:eastAsia="Times New Roman"/>
          <w:color w:val="FF0000"/>
          <w:sz w:val="20"/>
          <w:szCs w:val="20"/>
          <w:lang w:val="uk-UA"/>
        </w:rPr>
        <w:t>.</w:t>
      </w:r>
      <w:r w:rsidRPr="004E049F">
        <w:rPr>
          <w:rFonts w:eastAsia="Times New Roman"/>
          <w:sz w:val="20"/>
          <w:szCs w:val="20"/>
          <w:lang w:val="uk-UA"/>
        </w:rPr>
        <w:t xml:space="preserve">  </w:t>
      </w:r>
    </w:p>
    <w:p w14:paraId="400081B4" w14:textId="1E4EAADE" w:rsidR="00031A97" w:rsidRDefault="00031A97" w:rsidP="00031A97">
      <w:pPr>
        <w:jc w:val="both"/>
        <w:rPr>
          <w:rFonts w:eastAsia="Times New Roman"/>
          <w:lang w:val="uk-UA"/>
        </w:rPr>
      </w:pPr>
      <w:bookmarkStart w:id="140" w:name="_Hlk85741702"/>
      <w:r w:rsidRPr="004E049F">
        <w:rPr>
          <w:rFonts w:eastAsia="Times New Roman"/>
          <w:sz w:val="20"/>
          <w:szCs w:val="20"/>
          <w:lang w:val="uk-UA"/>
        </w:rPr>
        <w:t>Слід відзначити, що ПДЗМ є рамковим документом і запропоновані, а також інші проєкти можуть бути у подальшому бути здійснені за умов подальшого опрац</w:t>
      </w:r>
      <w:r w:rsidR="006468E0" w:rsidRPr="004E049F">
        <w:rPr>
          <w:rFonts w:eastAsia="Times New Roman"/>
          <w:sz w:val="20"/>
          <w:szCs w:val="20"/>
          <w:lang w:val="uk-UA"/>
        </w:rPr>
        <w:t>ю</w:t>
      </w:r>
      <w:r w:rsidRPr="004E049F">
        <w:rPr>
          <w:rFonts w:eastAsia="Times New Roman"/>
          <w:sz w:val="20"/>
          <w:szCs w:val="20"/>
          <w:lang w:val="uk-UA"/>
        </w:rPr>
        <w:t>вання, забезпечення визначених напрямків та цілей та узгодження з фінансуючими сторонами</w:t>
      </w:r>
      <w:bookmarkEnd w:id="139"/>
      <w:r w:rsidRPr="004E049F">
        <w:rPr>
          <w:rFonts w:eastAsia="Times New Roman"/>
          <w:lang w:val="uk-UA"/>
        </w:rPr>
        <w:t xml:space="preserve">. </w:t>
      </w:r>
    </w:p>
    <w:p w14:paraId="4AFDBB53" w14:textId="3E498FCA" w:rsidR="003D43CF" w:rsidRPr="00A508C3" w:rsidRDefault="003D43CF" w:rsidP="00A508C3">
      <w:pPr>
        <w:pStyle w:val="21"/>
        <w:numPr>
          <w:ilvl w:val="1"/>
          <w:numId w:val="1"/>
        </w:numPr>
        <w:rPr>
          <w:lang w:val="uk-UA"/>
        </w:rPr>
      </w:pPr>
      <w:bookmarkStart w:id="141" w:name="_Toc114670609"/>
      <w:r w:rsidRPr="00A508C3">
        <w:rPr>
          <w:lang w:val="uk-UA"/>
        </w:rPr>
        <w:t>Потенціал скорочення викидів вуглецю</w:t>
      </w:r>
      <w:bookmarkEnd w:id="141"/>
    </w:p>
    <w:p w14:paraId="1450DC82" w14:textId="3757B8ED" w:rsidR="007D1E87" w:rsidRPr="007E4780" w:rsidRDefault="007D1E87" w:rsidP="007D1E87">
      <w:pPr>
        <w:jc w:val="both"/>
        <w:rPr>
          <w:rFonts w:eastAsia="Times New Roman"/>
          <w:sz w:val="20"/>
          <w:szCs w:val="20"/>
          <w:lang w:val="uk-UA"/>
        </w:rPr>
      </w:pPr>
      <w:r w:rsidRPr="007E4780">
        <w:rPr>
          <w:rFonts w:eastAsia="Times New Roman"/>
          <w:sz w:val="20"/>
          <w:szCs w:val="20"/>
          <w:lang w:val="uk-UA"/>
        </w:rPr>
        <w:t>Для кожної дії бул</w:t>
      </w:r>
      <w:r w:rsidR="00F73C9C" w:rsidRPr="007E4780">
        <w:rPr>
          <w:rFonts w:eastAsia="Times New Roman"/>
          <w:sz w:val="20"/>
          <w:szCs w:val="20"/>
          <w:lang w:val="uk-UA"/>
        </w:rPr>
        <w:t>о</w:t>
      </w:r>
      <w:r w:rsidRPr="007E4780">
        <w:rPr>
          <w:rFonts w:eastAsia="Times New Roman"/>
          <w:sz w:val="20"/>
          <w:szCs w:val="20"/>
          <w:lang w:val="uk-UA"/>
        </w:rPr>
        <w:t xml:space="preserve"> розроблен</w:t>
      </w:r>
      <w:r w:rsidR="00F73C9C" w:rsidRPr="007E4780">
        <w:rPr>
          <w:rFonts w:eastAsia="Times New Roman"/>
          <w:sz w:val="20"/>
          <w:szCs w:val="20"/>
          <w:lang w:val="uk-UA"/>
        </w:rPr>
        <w:t>о</w:t>
      </w:r>
      <w:r w:rsidRPr="007E4780">
        <w:rPr>
          <w:rFonts w:eastAsia="Times New Roman"/>
          <w:sz w:val="20"/>
          <w:szCs w:val="20"/>
          <w:lang w:val="uk-UA"/>
        </w:rPr>
        <w:t xml:space="preserve"> </w:t>
      </w:r>
      <w:r w:rsidR="00F73C9C" w:rsidRPr="007E4780">
        <w:rPr>
          <w:rFonts w:eastAsia="Times New Roman"/>
          <w:sz w:val="20"/>
          <w:szCs w:val="20"/>
          <w:lang w:val="uk-UA"/>
        </w:rPr>
        <w:t xml:space="preserve">розрахунок </w:t>
      </w:r>
      <w:r w:rsidRPr="007E4780">
        <w:rPr>
          <w:rFonts w:eastAsia="Times New Roman"/>
          <w:sz w:val="20"/>
          <w:szCs w:val="20"/>
          <w:lang w:val="uk-UA"/>
        </w:rPr>
        <w:t>потенційно</w:t>
      </w:r>
      <w:r w:rsidR="00F73C9C" w:rsidRPr="007E4780">
        <w:rPr>
          <w:rFonts w:eastAsia="Times New Roman"/>
          <w:sz w:val="20"/>
          <w:szCs w:val="20"/>
          <w:lang w:val="uk-UA"/>
        </w:rPr>
        <w:t xml:space="preserve">го скорочення </w:t>
      </w:r>
      <w:r w:rsidRPr="007E4780">
        <w:rPr>
          <w:rFonts w:eastAsia="Times New Roman"/>
          <w:sz w:val="20"/>
          <w:szCs w:val="20"/>
          <w:lang w:val="uk-UA"/>
        </w:rPr>
        <w:t xml:space="preserve">викидів вуглецю, </w:t>
      </w:r>
      <w:r w:rsidR="00F73C9C" w:rsidRPr="007E4780">
        <w:rPr>
          <w:rFonts w:eastAsia="Times New Roman"/>
          <w:sz w:val="20"/>
          <w:szCs w:val="20"/>
          <w:lang w:val="uk-UA"/>
        </w:rPr>
        <w:t xml:space="preserve">там, </w:t>
      </w:r>
      <w:r w:rsidRPr="007E4780">
        <w:rPr>
          <w:rFonts w:eastAsia="Times New Roman"/>
          <w:sz w:val="20"/>
          <w:szCs w:val="20"/>
          <w:lang w:val="uk-UA"/>
        </w:rPr>
        <w:t xml:space="preserve">де це можливо. Потенціал </w:t>
      </w:r>
      <w:r w:rsidR="00177BD6">
        <w:rPr>
          <w:rFonts w:eastAsia="Times New Roman"/>
          <w:sz w:val="20"/>
          <w:szCs w:val="20"/>
          <w:lang w:val="uk-UA"/>
        </w:rPr>
        <w:t xml:space="preserve">щорічного </w:t>
      </w:r>
      <w:r w:rsidRPr="007E4780">
        <w:rPr>
          <w:rFonts w:eastAsia="Times New Roman"/>
          <w:sz w:val="20"/>
          <w:szCs w:val="20"/>
          <w:lang w:val="uk-UA"/>
        </w:rPr>
        <w:t>скорочення викидів</w:t>
      </w:r>
      <w:r w:rsidR="00177BD6">
        <w:rPr>
          <w:rFonts w:eastAsia="Times New Roman"/>
          <w:sz w:val="20"/>
          <w:szCs w:val="20"/>
          <w:lang w:val="uk-UA"/>
        </w:rPr>
        <w:t xml:space="preserve">, </w:t>
      </w:r>
      <w:r w:rsidR="00177BD6" w:rsidRPr="00927428">
        <w:rPr>
          <w:rFonts w:eastAsia="Times New Roman"/>
          <w:sz w:val="20"/>
          <w:szCs w:val="20"/>
          <w:lang w:val="uk-UA"/>
        </w:rPr>
        <w:t>на основі виконання всіх заходів до 2030 року,</w:t>
      </w:r>
      <w:r w:rsidRPr="00927428">
        <w:rPr>
          <w:rFonts w:eastAsia="Times New Roman"/>
          <w:sz w:val="20"/>
          <w:szCs w:val="20"/>
          <w:lang w:val="uk-UA"/>
        </w:rPr>
        <w:t xml:space="preserve"> </w:t>
      </w:r>
      <w:r w:rsidRPr="007E4780">
        <w:rPr>
          <w:rFonts w:eastAsia="Times New Roman"/>
          <w:sz w:val="20"/>
          <w:szCs w:val="20"/>
          <w:lang w:val="uk-UA"/>
        </w:rPr>
        <w:t>представлений наступним чином:</w:t>
      </w:r>
    </w:p>
    <w:p w14:paraId="7D282C15" w14:textId="77777777" w:rsidR="007D1E87" w:rsidRPr="007E4780" w:rsidRDefault="007D1E87" w:rsidP="007D1E87">
      <w:pPr>
        <w:pStyle w:val="ad"/>
        <w:numPr>
          <w:ilvl w:val="0"/>
          <w:numId w:val="19"/>
        </w:numPr>
        <w:jc w:val="both"/>
        <w:rPr>
          <w:rFonts w:eastAsia="Times New Roman"/>
          <w:sz w:val="20"/>
          <w:szCs w:val="20"/>
          <w:lang w:val="uk-UA"/>
        </w:rPr>
      </w:pPr>
      <w:r w:rsidRPr="007E4780">
        <w:rPr>
          <w:rFonts w:eastAsia="Times New Roman"/>
          <w:sz w:val="20"/>
          <w:szCs w:val="20"/>
          <w:lang w:val="uk-UA"/>
        </w:rPr>
        <w:t>Транспорт – 54 000 т CO2e</w:t>
      </w:r>
    </w:p>
    <w:p w14:paraId="09301F10" w14:textId="77777777" w:rsidR="007D1E87" w:rsidRPr="007E4780" w:rsidRDefault="007D1E87" w:rsidP="007D1E87">
      <w:pPr>
        <w:pStyle w:val="ad"/>
        <w:numPr>
          <w:ilvl w:val="0"/>
          <w:numId w:val="19"/>
        </w:numPr>
        <w:jc w:val="both"/>
        <w:rPr>
          <w:rFonts w:eastAsia="Times New Roman"/>
          <w:sz w:val="20"/>
          <w:szCs w:val="20"/>
          <w:lang w:val="uk-UA"/>
        </w:rPr>
      </w:pPr>
      <w:r w:rsidRPr="007E4780">
        <w:rPr>
          <w:rFonts w:eastAsia="Times New Roman"/>
          <w:sz w:val="20"/>
          <w:szCs w:val="20"/>
          <w:lang w:val="uk-UA"/>
        </w:rPr>
        <w:t>Енергія – 193 000 т CO2e</w:t>
      </w:r>
    </w:p>
    <w:p w14:paraId="16245EFD" w14:textId="77777777" w:rsidR="007D1E87" w:rsidRPr="007E4780" w:rsidRDefault="007D1E87" w:rsidP="007D1E87">
      <w:pPr>
        <w:pStyle w:val="ad"/>
        <w:numPr>
          <w:ilvl w:val="0"/>
          <w:numId w:val="19"/>
        </w:numPr>
        <w:jc w:val="both"/>
        <w:rPr>
          <w:rFonts w:eastAsia="Times New Roman"/>
          <w:sz w:val="20"/>
          <w:szCs w:val="20"/>
          <w:lang w:val="uk-UA"/>
        </w:rPr>
      </w:pPr>
      <w:r w:rsidRPr="007E4780">
        <w:rPr>
          <w:rFonts w:eastAsia="Times New Roman"/>
          <w:sz w:val="20"/>
          <w:szCs w:val="20"/>
          <w:lang w:val="uk-UA"/>
        </w:rPr>
        <w:t>Вода – 29 000 т CO2e</w:t>
      </w:r>
    </w:p>
    <w:p w14:paraId="0C5CCFE7" w14:textId="77777777" w:rsidR="007D1E87" w:rsidRPr="007E4780" w:rsidRDefault="007D1E87" w:rsidP="007D1E87">
      <w:pPr>
        <w:pStyle w:val="ad"/>
        <w:numPr>
          <w:ilvl w:val="0"/>
          <w:numId w:val="19"/>
        </w:numPr>
        <w:jc w:val="both"/>
        <w:rPr>
          <w:rFonts w:eastAsia="Times New Roman"/>
          <w:sz w:val="20"/>
          <w:szCs w:val="20"/>
          <w:lang w:val="uk-UA"/>
        </w:rPr>
      </w:pPr>
      <w:r w:rsidRPr="007E4780">
        <w:rPr>
          <w:rFonts w:eastAsia="Times New Roman"/>
          <w:sz w:val="20"/>
          <w:szCs w:val="20"/>
          <w:lang w:val="uk-UA"/>
        </w:rPr>
        <w:t>ТПВ – 30,00 т CO2e</w:t>
      </w:r>
    </w:p>
    <w:p w14:paraId="5FA0890A" w14:textId="4491BE7C" w:rsidR="007D1E87" w:rsidRPr="007E4780" w:rsidRDefault="007D1E87" w:rsidP="007D1E87">
      <w:pPr>
        <w:pStyle w:val="ad"/>
        <w:numPr>
          <w:ilvl w:val="0"/>
          <w:numId w:val="19"/>
        </w:numPr>
        <w:jc w:val="both"/>
        <w:rPr>
          <w:rFonts w:eastAsia="Times New Roman"/>
          <w:sz w:val="20"/>
          <w:szCs w:val="20"/>
          <w:lang w:val="uk-UA"/>
        </w:rPr>
      </w:pPr>
      <w:r w:rsidRPr="007E4780">
        <w:rPr>
          <w:rFonts w:eastAsia="Times New Roman"/>
          <w:sz w:val="20"/>
          <w:szCs w:val="20"/>
          <w:lang w:val="uk-UA"/>
        </w:rPr>
        <w:t>Стійкість міст</w:t>
      </w:r>
      <w:r w:rsidR="007E4780">
        <w:rPr>
          <w:rFonts w:eastAsia="Times New Roman"/>
          <w:sz w:val="20"/>
          <w:szCs w:val="20"/>
          <w:lang w:val="uk-UA"/>
        </w:rPr>
        <w:t>а</w:t>
      </w:r>
      <w:r w:rsidRPr="007E4780">
        <w:rPr>
          <w:rFonts w:eastAsia="Times New Roman"/>
          <w:sz w:val="20"/>
          <w:szCs w:val="20"/>
          <w:lang w:val="uk-UA"/>
        </w:rPr>
        <w:t xml:space="preserve"> – 43 000 т CO2e</w:t>
      </w:r>
    </w:p>
    <w:p w14:paraId="6203B665" w14:textId="74A3BA2B" w:rsidR="007D1E87" w:rsidRPr="007E4780" w:rsidRDefault="007D1E87" w:rsidP="007D1E87">
      <w:pPr>
        <w:jc w:val="both"/>
        <w:rPr>
          <w:rFonts w:eastAsia="Times New Roman"/>
          <w:sz w:val="20"/>
          <w:szCs w:val="20"/>
          <w:lang w:val="uk-UA"/>
        </w:rPr>
      </w:pPr>
      <w:r w:rsidRPr="007E4780">
        <w:rPr>
          <w:rFonts w:eastAsia="Times New Roman"/>
          <w:sz w:val="20"/>
          <w:szCs w:val="20"/>
          <w:lang w:val="uk-UA"/>
        </w:rPr>
        <w:t xml:space="preserve">Виходячи з вищесказаного, ПДЗМ пропонує можливе </w:t>
      </w:r>
      <w:r w:rsidR="00F73C9C" w:rsidRPr="007E4780">
        <w:rPr>
          <w:rFonts w:eastAsia="Times New Roman"/>
          <w:sz w:val="20"/>
          <w:szCs w:val="20"/>
          <w:lang w:val="uk-UA"/>
        </w:rPr>
        <w:t>скороч</w:t>
      </w:r>
      <w:r w:rsidRPr="007E4780">
        <w:rPr>
          <w:rFonts w:eastAsia="Times New Roman"/>
          <w:sz w:val="20"/>
          <w:szCs w:val="20"/>
          <w:lang w:val="uk-UA"/>
        </w:rPr>
        <w:t xml:space="preserve">ення викидів парникових газів на 349 000 т CO2e – що на </w:t>
      </w:r>
      <w:r w:rsidRPr="007E4780">
        <w:rPr>
          <w:rFonts w:eastAsia="Times New Roman"/>
          <w:b/>
          <w:sz w:val="20"/>
          <w:szCs w:val="20"/>
          <w:lang w:val="uk-UA"/>
        </w:rPr>
        <w:t>6,46%</w:t>
      </w:r>
      <w:r w:rsidRPr="007E4780">
        <w:rPr>
          <w:rFonts w:eastAsia="Times New Roman"/>
          <w:sz w:val="20"/>
          <w:szCs w:val="20"/>
          <w:lang w:val="uk-UA"/>
        </w:rPr>
        <w:t xml:space="preserve"> менше від поточного рівня (на основі наявних даних)</w:t>
      </w:r>
      <w:r w:rsidR="00F73C9C" w:rsidRPr="007E4780">
        <w:rPr>
          <w:rFonts w:eastAsia="Times New Roman"/>
          <w:sz w:val="20"/>
          <w:szCs w:val="20"/>
          <w:lang w:val="uk-UA"/>
        </w:rPr>
        <w:t>.</w:t>
      </w:r>
    </w:p>
    <w:p w14:paraId="43792625" w14:textId="415165FD" w:rsidR="007D1E87" w:rsidRPr="007E4780" w:rsidRDefault="00F73C9C" w:rsidP="007D1E87">
      <w:pPr>
        <w:jc w:val="both"/>
        <w:rPr>
          <w:rFonts w:eastAsia="Times New Roman"/>
          <w:sz w:val="20"/>
          <w:szCs w:val="20"/>
          <w:lang w:val="uk-UA"/>
        </w:rPr>
      </w:pPr>
      <w:r w:rsidRPr="007E4780">
        <w:rPr>
          <w:rFonts w:eastAsia="Times New Roman"/>
          <w:sz w:val="20"/>
          <w:szCs w:val="20"/>
          <w:lang w:val="uk-UA"/>
        </w:rPr>
        <w:t xml:space="preserve">Візуальна мапа </w:t>
      </w:r>
      <w:r w:rsidR="007D1E87" w:rsidRPr="007E4780">
        <w:rPr>
          <w:rFonts w:eastAsia="Times New Roman"/>
          <w:sz w:val="20"/>
          <w:szCs w:val="20"/>
          <w:lang w:val="uk-UA"/>
        </w:rPr>
        <w:t xml:space="preserve">плану </w:t>
      </w:r>
      <w:r w:rsidRPr="007E4780">
        <w:rPr>
          <w:rFonts w:eastAsia="Times New Roman"/>
          <w:sz w:val="20"/>
          <w:szCs w:val="20"/>
          <w:lang w:val="uk-UA"/>
        </w:rPr>
        <w:t xml:space="preserve">заходів </w:t>
      </w:r>
      <w:r w:rsidR="007D1E87" w:rsidRPr="007E4780">
        <w:rPr>
          <w:rFonts w:eastAsia="Times New Roman"/>
          <w:sz w:val="20"/>
          <w:szCs w:val="20"/>
          <w:lang w:val="uk-UA"/>
        </w:rPr>
        <w:t xml:space="preserve">на </w:t>
      </w:r>
      <w:r w:rsidRPr="007E4780">
        <w:rPr>
          <w:rFonts w:eastAsia="Times New Roman"/>
          <w:sz w:val="20"/>
          <w:szCs w:val="20"/>
          <w:lang w:val="uk-UA"/>
        </w:rPr>
        <w:t>рис.</w:t>
      </w:r>
      <w:r w:rsidR="007D1E87" w:rsidRPr="007E4780">
        <w:rPr>
          <w:rFonts w:eastAsia="Times New Roman"/>
          <w:sz w:val="20"/>
          <w:szCs w:val="20"/>
          <w:lang w:val="uk-UA"/>
        </w:rPr>
        <w:t xml:space="preserve"> </w:t>
      </w:r>
      <w:r w:rsidRPr="007E4780">
        <w:rPr>
          <w:rFonts w:eastAsia="Times New Roman"/>
          <w:sz w:val="20"/>
          <w:szCs w:val="20"/>
          <w:lang w:val="uk-UA"/>
        </w:rPr>
        <w:t>6-1</w:t>
      </w:r>
      <w:r w:rsidR="007D1E87" w:rsidRPr="007E4780">
        <w:rPr>
          <w:rFonts w:eastAsia="Times New Roman"/>
          <w:sz w:val="20"/>
          <w:szCs w:val="20"/>
          <w:lang w:val="uk-UA"/>
        </w:rPr>
        <w:t xml:space="preserve"> </w:t>
      </w:r>
      <w:r w:rsidRPr="007E4780">
        <w:rPr>
          <w:rFonts w:eastAsia="Times New Roman"/>
          <w:sz w:val="20"/>
          <w:szCs w:val="20"/>
          <w:lang w:val="uk-UA"/>
        </w:rPr>
        <w:t xml:space="preserve">дає орієнтовне уявлення про </w:t>
      </w:r>
      <w:r w:rsidR="007D1E87" w:rsidRPr="007E4780">
        <w:rPr>
          <w:rFonts w:eastAsia="Times New Roman"/>
          <w:sz w:val="20"/>
          <w:szCs w:val="20"/>
          <w:lang w:val="uk-UA"/>
        </w:rPr>
        <w:t>деяк</w:t>
      </w:r>
      <w:r w:rsidRPr="007E4780">
        <w:rPr>
          <w:rFonts w:eastAsia="Times New Roman"/>
          <w:sz w:val="20"/>
          <w:szCs w:val="20"/>
          <w:lang w:val="uk-UA"/>
        </w:rPr>
        <w:t>і</w:t>
      </w:r>
      <w:r w:rsidR="007D1E87" w:rsidRPr="007E4780">
        <w:rPr>
          <w:rFonts w:eastAsia="Times New Roman"/>
          <w:sz w:val="20"/>
          <w:szCs w:val="20"/>
          <w:lang w:val="uk-UA"/>
        </w:rPr>
        <w:t xml:space="preserve"> </w:t>
      </w:r>
      <w:r w:rsidRPr="007E4780">
        <w:rPr>
          <w:rFonts w:eastAsia="Times New Roman"/>
          <w:sz w:val="20"/>
          <w:szCs w:val="20"/>
          <w:lang w:val="uk-UA"/>
        </w:rPr>
        <w:t xml:space="preserve">з </w:t>
      </w:r>
      <w:r w:rsidR="007D1E87" w:rsidRPr="007E4780">
        <w:rPr>
          <w:rFonts w:eastAsia="Times New Roman"/>
          <w:sz w:val="20"/>
          <w:szCs w:val="20"/>
          <w:lang w:val="uk-UA"/>
        </w:rPr>
        <w:t>заходів</w:t>
      </w:r>
      <w:r w:rsidRPr="007E4780">
        <w:rPr>
          <w:rFonts w:eastAsia="Times New Roman"/>
          <w:sz w:val="20"/>
          <w:szCs w:val="20"/>
          <w:lang w:val="uk-UA"/>
        </w:rPr>
        <w:t xml:space="preserve"> </w:t>
      </w:r>
      <w:r w:rsidR="007D1E87" w:rsidRPr="007E4780">
        <w:rPr>
          <w:rFonts w:eastAsia="Times New Roman"/>
          <w:sz w:val="20"/>
          <w:szCs w:val="20"/>
          <w:lang w:val="uk-UA"/>
        </w:rPr>
        <w:t xml:space="preserve">в рамках ПДЗМ. Деякі з </w:t>
      </w:r>
      <w:r w:rsidRPr="007E4780">
        <w:rPr>
          <w:rFonts w:eastAsia="Times New Roman"/>
          <w:sz w:val="20"/>
          <w:szCs w:val="20"/>
          <w:lang w:val="uk-UA"/>
        </w:rPr>
        <w:t>заходів</w:t>
      </w:r>
      <w:r w:rsidR="007D1E87" w:rsidRPr="007E4780">
        <w:rPr>
          <w:rFonts w:eastAsia="Times New Roman"/>
          <w:sz w:val="20"/>
          <w:szCs w:val="20"/>
          <w:lang w:val="uk-UA"/>
        </w:rPr>
        <w:t xml:space="preserve"> розповсюджуються по всьому місту, а інші залишаються для вибору найбільш критичних територій після</w:t>
      </w:r>
      <w:r w:rsidRPr="007E4780">
        <w:rPr>
          <w:rFonts w:eastAsia="Times New Roman"/>
          <w:sz w:val="20"/>
          <w:szCs w:val="20"/>
          <w:lang w:val="uk-UA"/>
        </w:rPr>
        <w:t xml:space="preserve"> проведення відповідних досліджень </w:t>
      </w:r>
      <w:r w:rsidR="007D1E87" w:rsidRPr="007E4780">
        <w:rPr>
          <w:rFonts w:eastAsia="Times New Roman"/>
          <w:sz w:val="20"/>
          <w:szCs w:val="20"/>
          <w:lang w:val="uk-UA"/>
        </w:rPr>
        <w:t>на етапі впровадження.</w:t>
      </w:r>
    </w:p>
    <w:p w14:paraId="58EE9EE2" w14:textId="747C04A8" w:rsidR="00C006B8" w:rsidRPr="00F73C9C" w:rsidRDefault="00C006B8" w:rsidP="00C006B8">
      <w:pPr>
        <w:rPr>
          <w:rFonts w:eastAsia="Times New Roman"/>
          <w:color w:val="FF0000"/>
          <w:lang w:val="uk-UA"/>
        </w:rPr>
      </w:pPr>
    </w:p>
    <w:p w14:paraId="3399B8AA" w14:textId="77777777" w:rsidR="00C006B8" w:rsidRPr="001B259A" w:rsidRDefault="00C006B8" w:rsidP="00C006B8">
      <w:pPr>
        <w:rPr>
          <w:rFonts w:eastAsia="Times New Roman"/>
          <w:sz w:val="20"/>
          <w:szCs w:val="20"/>
          <w:highlight w:val="green"/>
          <w:lang w:val="uk-UA"/>
        </w:rPr>
      </w:pPr>
      <w:r w:rsidRPr="001B259A">
        <w:rPr>
          <w:rFonts w:eastAsia="Times New Roman"/>
          <w:sz w:val="20"/>
          <w:szCs w:val="20"/>
          <w:highlight w:val="green"/>
          <w:lang w:val="uk-UA"/>
        </w:rPr>
        <w:br w:type="page"/>
      </w:r>
    </w:p>
    <w:p w14:paraId="2B4E11F9" w14:textId="00DB9CB2" w:rsidR="00C006B8" w:rsidRPr="001B259A" w:rsidRDefault="00C006B8" w:rsidP="00C006B8">
      <w:pPr>
        <w:rPr>
          <w:rFonts w:eastAsia="Times New Roman"/>
          <w:sz w:val="20"/>
          <w:szCs w:val="20"/>
          <w:highlight w:val="green"/>
          <w:lang w:val="uk-UA"/>
        </w:rPr>
      </w:pPr>
      <w:r w:rsidRPr="00390DE7">
        <w:rPr>
          <w:noProof/>
          <w:lang w:val="ru-RU" w:eastAsia="ru-RU"/>
        </w:rPr>
        <w:lastRenderedPageBreak/>
        <mc:AlternateContent>
          <mc:Choice Requires="wps">
            <w:drawing>
              <wp:anchor distT="0" distB="0" distL="114300" distR="114300" simplePos="0" relativeHeight="251913728" behindDoc="0" locked="0" layoutInCell="1" allowOverlap="1" wp14:anchorId="52FEF553" wp14:editId="6ED9248C">
                <wp:simplePos x="0" y="0"/>
                <wp:positionH relativeFrom="column">
                  <wp:posOffset>-453224</wp:posOffset>
                </wp:positionH>
                <wp:positionV relativeFrom="paragraph">
                  <wp:posOffset>-397565</wp:posOffset>
                </wp:positionV>
                <wp:extent cx="3673502" cy="548640"/>
                <wp:effectExtent l="0" t="0" r="3175" b="3810"/>
                <wp:wrapNone/>
                <wp:docPr id="158" name="Text Box 158"/>
                <wp:cNvGraphicFramePr/>
                <a:graphic xmlns:a="http://schemas.openxmlformats.org/drawingml/2006/main">
                  <a:graphicData uri="http://schemas.microsoft.com/office/word/2010/wordprocessingShape">
                    <wps:wsp>
                      <wps:cNvSpPr txBox="1"/>
                      <wps:spPr>
                        <a:xfrm>
                          <a:off x="0" y="0"/>
                          <a:ext cx="3673502" cy="548640"/>
                        </a:xfrm>
                        <a:prstGeom prst="rect">
                          <a:avLst/>
                        </a:prstGeom>
                        <a:solidFill>
                          <a:prstClr val="white"/>
                        </a:solidFill>
                        <a:ln>
                          <a:noFill/>
                        </a:ln>
                      </wps:spPr>
                      <wps:txbx>
                        <w:txbxContent>
                          <w:p w14:paraId="496E735A" w14:textId="6A498A3D" w:rsidR="00FD190C" w:rsidRDefault="00FD190C" w:rsidP="00A508C3">
                            <w:pPr>
                              <w:pStyle w:val="21"/>
                              <w:rPr>
                                <w:lang w:val="uk-UA"/>
                              </w:rPr>
                            </w:pPr>
                            <w:bookmarkStart w:id="142" w:name="_Toc114670610"/>
                            <w:bookmarkStart w:id="143" w:name="_Ref89780663"/>
                            <w:bookmarkStart w:id="144" w:name="_Toc89804992"/>
                            <w:r w:rsidRPr="00A508C3">
                              <w:rPr>
                                <w:lang w:val="uk-UA"/>
                              </w:rPr>
                              <w:t>6.4. Мапа плану дій</w:t>
                            </w:r>
                            <w:bookmarkEnd w:id="142"/>
                          </w:p>
                          <w:p w14:paraId="41E1FCA0" w14:textId="50699EB4" w:rsidR="00FD190C" w:rsidRPr="00B1221D" w:rsidRDefault="00FD190C" w:rsidP="00B1221D">
                            <w:pPr>
                              <w:pStyle w:val="af6"/>
                              <w:keepNext/>
                              <w:rPr>
                                <w:rFonts w:asciiTheme="minorHAnsi" w:hAnsiTheme="minorHAnsi"/>
                                <w:b w:val="0"/>
                                <w:bCs w:val="0"/>
                                <w:color w:val="auto"/>
                                <w:sz w:val="22"/>
                                <w:szCs w:val="22"/>
                                <w:lang w:val="uk-UA"/>
                              </w:rPr>
                            </w:pPr>
                            <w:r w:rsidRPr="00B1221D">
                              <w:rPr>
                                <w:rFonts w:asciiTheme="minorHAnsi" w:hAnsiTheme="minorHAnsi"/>
                                <w:b w:val="0"/>
                                <w:bCs w:val="0"/>
                                <w:color w:val="auto"/>
                                <w:sz w:val="22"/>
                                <w:szCs w:val="22"/>
                                <w:lang w:val="uk-UA"/>
                              </w:rPr>
                              <w:t xml:space="preserve">Рис. </w:t>
                            </w:r>
                            <w:r w:rsidRPr="00B1221D">
                              <w:rPr>
                                <w:rFonts w:asciiTheme="minorHAnsi" w:hAnsiTheme="minorHAnsi"/>
                                <w:b w:val="0"/>
                                <w:bCs w:val="0"/>
                                <w:color w:val="auto"/>
                                <w:sz w:val="22"/>
                                <w:szCs w:val="22"/>
                                <w:lang w:val="uk-UA"/>
                              </w:rPr>
                              <w:fldChar w:fldCharType="begin"/>
                            </w:r>
                            <w:r w:rsidRPr="00B1221D">
                              <w:rPr>
                                <w:rFonts w:asciiTheme="minorHAnsi" w:hAnsiTheme="minorHAnsi"/>
                                <w:b w:val="0"/>
                                <w:bCs w:val="0"/>
                                <w:color w:val="auto"/>
                                <w:sz w:val="22"/>
                                <w:szCs w:val="22"/>
                                <w:lang w:val="uk-UA"/>
                              </w:rPr>
                              <w:instrText xml:space="preserve"> STYLEREF 1 \s </w:instrText>
                            </w:r>
                            <w:r w:rsidRPr="00B1221D">
                              <w:rPr>
                                <w:rFonts w:asciiTheme="minorHAnsi" w:hAnsiTheme="minorHAnsi"/>
                                <w:b w:val="0"/>
                                <w:bCs w:val="0"/>
                                <w:color w:val="auto"/>
                                <w:sz w:val="22"/>
                                <w:szCs w:val="22"/>
                                <w:lang w:val="uk-UA"/>
                              </w:rPr>
                              <w:fldChar w:fldCharType="separate"/>
                            </w:r>
                            <w:r w:rsidR="006C50DB">
                              <w:rPr>
                                <w:rFonts w:asciiTheme="minorHAnsi" w:hAnsiTheme="minorHAnsi"/>
                                <w:b w:val="0"/>
                                <w:bCs w:val="0"/>
                                <w:noProof/>
                                <w:color w:val="auto"/>
                                <w:sz w:val="22"/>
                                <w:szCs w:val="22"/>
                                <w:lang w:val="uk-UA"/>
                              </w:rPr>
                              <w:t>6</w:t>
                            </w:r>
                            <w:r w:rsidRPr="00B1221D">
                              <w:rPr>
                                <w:rFonts w:asciiTheme="minorHAnsi" w:hAnsiTheme="minorHAnsi"/>
                                <w:b w:val="0"/>
                                <w:bCs w:val="0"/>
                                <w:color w:val="auto"/>
                                <w:sz w:val="22"/>
                                <w:szCs w:val="22"/>
                                <w:lang w:val="uk-UA"/>
                              </w:rPr>
                              <w:fldChar w:fldCharType="end"/>
                            </w:r>
                            <w:r w:rsidRPr="00B1221D">
                              <w:rPr>
                                <w:rFonts w:asciiTheme="minorHAnsi" w:hAnsiTheme="minorHAnsi"/>
                                <w:b w:val="0"/>
                                <w:bCs w:val="0"/>
                                <w:color w:val="auto"/>
                                <w:sz w:val="22"/>
                                <w:szCs w:val="22"/>
                                <w:lang w:val="uk-UA"/>
                              </w:rPr>
                              <w:noBreakHyphen/>
                            </w:r>
                            <w:r w:rsidRPr="00B1221D">
                              <w:rPr>
                                <w:rFonts w:asciiTheme="minorHAnsi" w:hAnsiTheme="minorHAnsi"/>
                                <w:b w:val="0"/>
                                <w:bCs w:val="0"/>
                                <w:color w:val="auto"/>
                                <w:sz w:val="22"/>
                                <w:szCs w:val="22"/>
                                <w:lang w:val="uk-UA"/>
                              </w:rPr>
                              <w:fldChar w:fldCharType="begin"/>
                            </w:r>
                            <w:r w:rsidRPr="00B1221D">
                              <w:rPr>
                                <w:rFonts w:asciiTheme="minorHAnsi" w:hAnsiTheme="minorHAnsi"/>
                                <w:b w:val="0"/>
                                <w:bCs w:val="0"/>
                                <w:color w:val="auto"/>
                                <w:sz w:val="22"/>
                                <w:szCs w:val="22"/>
                                <w:lang w:val="uk-UA"/>
                              </w:rPr>
                              <w:instrText xml:space="preserve"> SEQ Figure \* ARABIC \s 1 </w:instrText>
                            </w:r>
                            <w:r w:rsidRPr="00B1221D">
                              <w:rPr>
                                <w:rFonts w:asciiTheme="minorHAnsi" w:hAnsiTheme="minorHAnsi"/>
                                <w:b w:val="0"/>
                                <w:bCs w:val="0"/>
                                <w:color w:val="auto"/>
                                <w:sz w:val="22"/>
                                <w:szCs w:val="22"/>
                                <w:lang w:val="uk-UA"/>
                              </w:rPr>
                              <w:fldChar w:fldCharType="separate"/>
                            </w:r>
                            <w:r w:rsidR="006C50DB">
                              <w:rPr>
                                <w:rFonts w:asciiTheme="minorHAnsi" w:hAnsiTheme="minorHAnsi"/>
                                <w:b w:val="0"/>
                                <w:bCs w:val="0"/>
                                <w:noProof/>
                                <w:color w:val="auto"/>
                                <w:sz w:val="22"/>
                                <w:szCs w:val="22"/>
                                <w:lang w:val="uk-UA"/>
                              </w:rPr>
                              <w:t>1</w:t>
                            </w:r>
                            <w:r w:rsidRPr="00B1221D">
                              <w:rPr>
                                <w:rFonts w:asciiTheme="minorHAnsi" w:hAnsiTheme="minorHAnsi"/>
                                <w:b w:val="0"/>
                                <w:bCs w:val="0"/>
                                <w:color w:val="auto"/>
                                <w:sz w:val="22"/>
                                <w:szCs w:val="22"/>
                                <w:lang w:val="uk-UA"/>
                              </w:rPr>
                              <w:fldChar w:fldCharType="end"/>
                            </w:r>
                            <w:r w:rsidRPr="00B1221D">
                              <w:rPr>
                                <w:rFonts w:asciiTheme="minorHAnsi" w:hAnsiTheme="minorHAnsi"/>
                                <w:b w:val="0"/>
                                <w:bCs w:val="0"/>
                                <w:color w:val="auto"/>
                                <w:sz w:val="22"/>
                                <w:szCs w:val="22"/>
                                <w:lang w:val="uk-UA"/>
                              </w:rPr>
                              <w:t xml:space="preserve"> Мапа плану заходів на території міста </w:t>
                            </w:r>
                            <w:bookmarkEnd w:id="143"/>
                            <w:bookmarkEnd w:id="1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EF553" id="Text Box 158" o:spid="_x0000_s1057" type="#_x0000_t202" style="position:absolute;margin-left:-35.7pt;margin-top:-31.3pt;width:289.25pt;height:43.2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" stroked="f">
                <v:textbox inset="0,0,0,0">
                  <w:txbxContent>
                    <w:p w14:paraId="496E735A" w14:textId="6A498A3D" w:rsidR="00FD190C" w:rsidRDefault="00FD190C" w:rsidP="00A508C3">
                      <w:pPr>
                        <w:pStyle w:val="21"/>
                        <w:rPr>
                          <w:lang w:val="uk-UA"/>
                        </w:rPr>
                      </w:pPr>
                      <w:bookmarkStart w:id="145" w:name="_Toc114670610"/>
                      <w:bookmarkStart w:id="146" w:name="_Ref89780663"/>
                      <w:bookmarkStart w:id="147" w:name="_Toc89804992"/>
                      <w:r w:rsidRPr="00A508C3">
                        <w:rPr>
                          <w:lang w:val="uk-UA"/>
                        </w:rPr>
                        <w:t>6.4. Мапа плану дій</w:t>
                      </w:r>
                      <w:bookmarkEnd w:id="145"/>
                    </w:p>
                    <w:p w14:paraId="41E1FCA0" w14:textId="50699EB4" w:rsidR="00FD190C" w:rsidRPr="00B1221D" w:rsidRDefault="00FD190C" w:rsidP="00B1221D">
                      <w:pPr>
                        <w:pStyle w:val="af6"/>
                        <w:keepNext/>
                        <w:rPr>
                          <w:rFonts w:asciiTheme="minorHAnsi" w:hAnsiTheme="minorHAnsi"/>
                          <w:b w:val="0"/>
                          <w:bCs w:val="0"/>
                          <w:color w:val="auto"/>
                          <w:sz w:val="22"/>
                          <w:szCs w:val="22"/>
                          <w:lang w:val="uk-UA"/>
                        </w:rPr>
                      </w:pPr>
                      <w:r w:rsidRPr="00B1221D">
                        <w:rPr>
                          <w:rFonts w:asciiTheme="minorHAnsi" w:hAnsiTheme="minorHAnsi"/>
                          <w:b w:val="0"/>
                          <w:bCs w:val="0"/>
                          <w:color w:val="auto"/>
                          <w:sz w:val="22"/>
                          <w:szCs w:val="22"/>
                          <w:lang w:val="uk-UA"/>
                        </w:rPr>
                        <w:t xml:space="preserve">Рис. </w:t>
                      </w:r>
                      <w:r w:rsidRPr="00B1221D">
                        <w:rPr>
                          <w:rFonts w:asciiTheme="minorHAnsi" w:hAnsiTheme="minorHAnsi"/>
                          <w:b w:val="0"/>
                          <w:bCs w:val="0"/>
                          <w:color w:val="auto"/>
                          <w:sz w:val="22"/>
                          <w:szCs w:val="22"/>
                          <w:lang w:val="uk-UA"/>
                        </w:rPr>
                        <w:fldChar w:fldCharType="begin"/>
                      </w:r>
                      <w:r w:rsidRPr="00B1221D">
                        <w:rPr>
                          <w:rFonts w:asciiTheme="minorHAnsi" w:hAnsiTheme="minorHAnsi"/>
                          <w:b w:val="0"/>
                          <w:bCs w:val="0"/>
                          <w:color w:val="auto"/>
                          <w:sz w:val="22"/>
                          <w:szCs w:val="22"/>
                          <w:lang w:val="uk-UA"/>
                        </w:rPr>
                        <w:instrText xml:space="preserve"> STYLEREF 1 \s </w:instrText>
                      </w:r>
                      <w:r w:rsidRPr="00B1221D">
                        <w:rPr>
                          <w:rFonts w:asciiTheme="minorHAnsi" w:hAnsiTheme="minorHAnsi"/>
                          <w:b w:val="0"/>
                          <w:bCs w:val="0"/>
                          <w:color w:val="auto"/>
                          <w:sz w:val="22"/>
                          <w:szCs w:val="22"/>
                          <w:lang w:val="uk-UA"/>
                        </w:rPr>
                        <w:fldChar w:fldCharType="separate"/>
                      </w:r>
                      <w:r w:rsidR="006C50DB">
                        <w:rPr>
                          <w:rFonts w:asciiTheme="minorHAnsi" w:hAnsiTheme="minorHAnsi"/>
                          <w:b w:val="0"/>
                          <w:bCs w:val="0"/>
                          <w:noProof/>
                          <w:color w:val="auto"/>
                          <w:sz w:val="22"/>
                          <w:szCs w:val="22"/>
                          <w:lang w:val="uk-UA"/>
                        </w:rPr>
                        <w:t>6</w:t>
                      </w:r>
                      <w:r w:rsidRPr="00B1221D">
                        <w:rPr>
                          <w:rFonts w:asciiTheme="minorHAnsi" w:hAnsiTheme="minorHAnsi"/>
                          <w:b w:val="0"/>
                          <w:bCs w:val="0"/>
                          <w:color w:val="auto"/>
                          <w:sz w:val="22"/>
                          <w:szCs w:val="22"/>
                          <w:lang w:val="uk-UA"/>
                        </w:rPr>
                        <w:fldChar w:fldCharType="end"/>
                      </w:r>
                      <w:r w:rsidRPr="00B1221D">
                        <w:rPr>
                          <w:rFonts w:asciiTheme="minorHAnsi" w:hAnsiTheme="minorHAnsi"/>
                          <w:b w:val="0"/>
                          <w:bCs w:val="0"/>
                          <w:color w:val="auto"/>
                          <w:sz w:val="22"/>
                          <w:szCs w:val="22"/>
                          <w:lang w:val="uk-UA"/>
                        </w:rPr>
                        <w:noBreakHyphen/>
                      </w:r>
                      <w:r w:rsidRPr="00B1221D">
                        <w:rPr>
                          <w:rFonts w:asciiTheme="minorHAnsi" w:hAnsiTheme="minorHAnsi"/>
                          <w:b w:val="0"/>
                          <w:bCs w:val="0"/>
                          <w:color w:val="auto"/>
                          <w:sz w:val="22"/>
                          <w:szCs w:val="22"/>
                          <w:lang w:val="uk-UA"/>
                        </w:rPr>
                        <w:fldChar w:fldCharType="begin"/>
                      </w:r>
                      <w:r w:rsidRPr="00B1221D">
                        <w:rPr>
                          <w:rFonts w:asciiTheme="minorHAnsi" w:hAnsiTheme="minorHAnsi"/>
                          <w:b w:val="0"/>
                          <w:bCs w:val="0"/>
                          <w:color w:val="auto"/>
                          <w:sz w:val="22"/>
                          <w:szCs w:val="22"/>
                          <w:lang w:val="uk-UA"/>
                        </w:rPr>
                        <w:instrText xml:space="preserve"> SEQ Figure \* ARABIC \s 1 </w:instrText>
                      </w:r>
                      <w:r w:rsidRPr="00B1221D">
                        <w:rPr>
                          <w:rFonts w:asciiTheme="minorHAnsi" w:hAnsiTheme="minorHAnsi"/>
                          <w:b w:val="0"/>
                          <w:bCs w:val="0"/>
                          <w:color w:val="auto"/>
                          <w:sz w:val="22"/>
                          <w:szCs w:val="22"/>
                          <w:lang w:val="uk-UA"/>
                        </w:rPr>
                        <w:fldChar w:fldCharType="separate"/>
                      </w:r>
                      <w:r w:rsidR="006C50DB">
                        <w:rPr>
                          <w:rFonts w:asciiTheme="minorHAnsi" w:hAnsiTheme="minorHAnsi"/>
                          <w:b w:val="0"/>
                          <w:bCs w:val="0"/>
                          <w:noProof/>
                          <w:color w:val="auto"/>
                          <w:sz w:val="22"/>
                          <w:szCs w:val="22"/>
                          <w:lang w:val="uk-UA"/>
                        </w:rPr>
                        <w:t>1</w:t>
                      </w:r>
                      <w:r w:rsidRPr="00B1221D">
                        <w:rPr>
                          <w:rFonts w:asciiTheme="minorHAnsi" w:hAnsiTheme="minorHAnsi"/>
                          <w:b w:val="0"/>
                          <w:bCs w:val="0"/>
                          <w:color w:val="auto"/>
                          <w:sz w:val="22"/>
                          <w:szCs w:val="22"/>
                          <w:lang w:val="uk-UA"/>
                        </w:rPr>
                        <w:fldChar w:fldCharType="end"/>
                      </w:r>
                      <w:r w:rsidRPr="00B1221D">
                        <w:rPr>
                          <w:rFonts w:asciiTheme="minorHAnsi" w:hAnsiTheme="minorHAnsi"/>
                          <w:b w:val="0"/>
                          <w:bCs w:val="0"/>
                          <w:color w:val="auto"/>
                          <w:sz w:val="22"/>
                          <w:szCs w:val="22"/>
                          <w:lang w:val="uk-UA"/>
                        </w:rPr>
                        <w:t xml:space="preserve"> Мапа плану заходів на території міста </w:t>
                      </w:r>
                      <w:bookmarkEnd w:id="146"/>
                      <w:bookmarkEnd w:id="147"/>
                    </w:p>
                  </w:txbxContent>
                </v:textbox>
              </v:shape>
            </w:pict>
          </mc:Fallback>
        </mc:AlternateContent>
      </w:r>
      <w:r w:rsidRPr="00D50943">
        <w:rPr>
          <w:rFonts w:eastAsia="Times New Roman"/>
          <w:noProof/>
          <w:color w:val="FF0000"/>
          <w:lang w:val="ru-RU" w:eastAsia="ru-RU"/>
        </w:rPr>
        <w:drawing>
          <wp:anchor distT="0" distB="0" distL="114300" distR="114300" simplePos="0" relativeHeight="251943424" behindDoc="1" locked="0" layoutInCell="1" allowOverlap="1" wp14:anchorId="33B3AD29" wp14:editId="1B5C0EB1">
            <wp:simplePos x="0" y="0"/>
            <wp:positionH relativeFrom="page">
              <wp:align>right</wp:align>
            </wp:positionH>
            <wp:positionV relativeFrom="page">
              <wp:align>top</wp:align>
            </wp:positionV>
            <wp:extent cx="7552706" cy="10682233"/>
            <wp:effectExtent l="0" t="0" r="0" b="5080"/>
            <wp:wrapNone/>
            <wp:docPr id="206" name="Picture 4" descr="Map&#10;&#10;Description automatically generated">
              <a:extLst xmlns:a="http://schemas.openxmlformats.org/drawingml/2006/main">
                <a:ext uri="{FF2B5EF4-FFF2-40B4-BE49-F238E27FC236}">
                  <a16:creationId xmlns:a16="http://schemas.microsoft.com/office/drawing/2014/main" id="{0914E5DE-2B85-4A02-856C-0F14B5A75D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Map&#10;&#10;Description automatically generated">
                      <a:extLst>
                        <a:ext uri="{FF2B5EF4-FFF2-40B4-BE49-F238E27FC236}">
                          <a16:creationId xmlns:a16="http://schemas.microsoft.com/office/drawing/2014/main" id="{0914E5DE-2B85-4A02-856C-0F14B5A75DFC}"/>
                        </a:ext>
                      </a:extLst>
                    </pic:cNvPr>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552706" cy="10682233"/>
                    </a:xfrm>
                    <a:prstGeom prst="rect">
                      <a:avLst/>
                    </a:prstGeom>
                  </pic:spPr>
                </pic:pic>
              </a:graphicData>
            </a:graphic>
            <wp14:sizeRelH relativeFrom="margin">
              <wp14:pctWidth>0</wp14:pctWidth>
            </wp14:sizeRelH>
            <wp14:sizeRelV relativeFrom="margin">
              <wp14:pctHeight>0</wp14:pctHeight>
            </wp14:sizeRelV>
          </wp:anchor>
        </w:drawing>
      </w:r>
    </w:p>
    <w:p w14:paraId="6D144A7B" w14:textId="1F2BC4E3" w:rsidR="00C006B8" w:rsidRPr="001B259A" w:rsidRDefault="00C720CF" w:rsidP="00C006B8">
      <w:pPr>
        <w:rPr>
          <w:rFonts w:eastAsia="Times New Roman"/>
          <w:sz w:val="20"/>
          <w:szCs w:val="20"/>
          <w:highlight w:val="green"/>
          <w:lang w:val="uk-UA"/>
        </w:rPr>
      </w:pPr>
      <w:r w:rsidRPr="005E1CDE">
        <w:rPr>
          <w:rFonts w:eastAsia="Times New Roman"/>
          <w:noProof/>
          <w:lang w:val="ru-RU" w:eastAsia="ru-RU"/>
        </w:rPr>
        <w:drawing>
          <wp:anchor distT="0" distB="0" distL="114300" distR="114300" simplePos="0" relativeHeight="252121600" behindDoc="0" locked="0" layoutInCell="1" allowOverlap="1" wp14:anchorId="67867E91" wp14:editId="35AC4B48">
            <wp:simplePos x="0" y="0"/>
            <wp:positionH relativeFrom="leftMargin">
              <wp:posOffset>209550</wp:posOffset>
            </wp:positionH>
            <wp:positionV relativeFrom="paragraph">
              <wp:posOffset>277495</wp:posOffset>
            </wp:positionV>
            <wp:extent cx="550075" cy="550075"/>
            <wp:effectExtent l="0" t="0" r="2540" b="2540"/>
            <wp:wrapNone/>
            <wp:docPr id="479" name="Picture 34">
              <a:extLst xmlns:a="http://schemas.openxmlformats.org/drawingml/2006/main">
                <a:ext uri="{FF2B5EF4-FFF2-40B4-BE49-F238E27FC236}">
                  <a16:creationId xmlns:a16="http://schemas.microsoft.com/office/drawing/2014/main" id="{F354B9A5-26B5-4274-98DD-33DFB5067F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F354B9A5-26B5-4274-98DD-33DFB5067FB9}"/>
                        </a:ext>
                      </a:extLst>
                    </pic:cNvPr>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50075" cy="550075"/>
                    </a:xfrm>
                    <a:prstGeom prst="rect">
                      <a:avLst/>
                    </a:prstGeom>
                  </pic:spPr>
                </pic:pic>
              </a:graphicData>
            </a:graphic>
            <wp14:sizeRelH relativeFrom="page">
              <wp14:pctWidth>0</wp14:pctWidth>
            </wp14:sizeRelH>
            <wp14:sizeRelV relativeFrom="page">
              <wp14:pctHeight>0</wp14:pctHeight>
            </wp14:sizeRelV>
          </wp:anchor>
        </w:drawing>
      </w:r>
      <w:r w:rsidR="00C006B8">
        <w:rPr>
          <w:rFonts w:eastAsia="Times New Roman"/>
          <w:noProof/>
          <w:color w:val="FF0000"/>
          <w:lang w:val="ru-RU" w:eastAsia="ru-RU"/>
        </w:rPr>
        <mc:AlternateContent>
          <mc:Choice Requires="wpg">
            <w:drawing>
              <wp:anchor distT="0" distB="0" distL="114300" distR="114300" simplePos="0" relativeHeight="251973120" behindDoc="0" locked="0" layoutInCell="1" allowOverlap="1" wp14:anchorId="489AED05" wp14:editId="2DD0DEBA">
                <wp:simplePos x="0" y="0"/>
                <wp:positionH relativeFrom="column">
                  <wp:posOffset>-424180</wp:posOffset>
                </wp:positionH>
                <wp:positionV relativeFrom="paragraph">
                  <wp:posOffset>142240</wp:posOffset>
                </wp:positionV>
                <wp:extent cx="2437765" cy="918210"/>
                <wp:effectExtent l="0" t="0" r="635" b="0"/>
                <wp:wrapNone/>
                <wp:docPr id="1117" name="Group 1117"/>
                <wp:cNvGraphicFramePr/>
                <a:graphic xmlns:a="http://schemas.openxmlformats.org/drawingml/2006/main">
                  <a:graphicData uri="http://schemas.microsoft.com/office/word/2010/wordprocessingGroup">
                    <wpg:wgp>
                      <wpg:cNvGrpSpPr/>
                      <wpg:grpSpPr>
                        <a:xfrm>
                          <a:off x="0" y="0"/>
                          <a:ext cx="2437765" cy="918210"/>
                          <a:chOff x="367621" y="2170657"/>
                          <a:chExt cx="2439653" cy="919167"/>
                        </a:xfrm>
                      </wpg:grpSpPr>
                      <wps:wsp>
                        <wps:cNvPr id="1118" name="Rectangle 1118"/>
                        <wps:cNvSpPr/>
                        <wps:spPr>
                          <a:xfrm>
                            <a:off x="367621" y="2170657"/>
                            <a:ext cx="1059728" cy="919167"/>
                          </a:xfrm>
                          <a:prstGeom prst="rect">
                            <a:avLst/>
                          </a:prstGeom>
                          <a:solidFill>
                            <a:srgbClr val="00578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A76866" w14:textId="40C20EB4" w:rsidR="00FD190C" w:rsidRPr="007B281A" w:rsidRDefault="00FD190C" w:rsidP="00C006B8">
                              <w:pPr>
                                <w:jc w:val="right"/>
                                <w:rPr>
                                  <w:rFonts w:hAnsi="Calibri"/>
                                  <w:i/>
                                  <w:iCs/>
                                  <w:color w:val="FFFFFF" w:themeColor="background1"/>
                                  <w:kern w:val="24"/>
                                  <w:sz w:val="14"/>
                                  <w:szCs w:val="14"/>
                                </w:rPr>
                              </w:pPr>
                              <w:r>
                                <w:rPr>
                                  <w:rFonts w:hAnsi="Calibri"/>
                                  <w:color w:val="FFFFFF" w:themeColor="background1"/>
                                  <w:kern w:val="24"/>
                                  <w:lang w:val="uk-UA"/>
                                </w:rPr>
                                <w:t xml:space="preserve">Покращення системи зливової каналізації </w:t>
                              </w:r>
                              <w:r>
                                <w:rPr>
                                  <w:rFonts w:hAnsi="Calibri"/>
                                  <w:i/>
                                  <w:iCs/>
                                  <w:color w:val="FFFFFF" w:themeColor="background1"/>
                                  <w:kern w:val="24"/>
                                  <w:sz w:val="14"/>
                                  <w:szCs w:val="14"/>
                                </w:rPr>
                                <w:t xml:space="preserve">Action WA-01; </w:t>
                              </w:r>
                              <w:r w:rsidRPr="007B281A">
                                <w:rPr>
                                  <w:rFonts w:hAnsi="Calibri"/>
                                  <w:i/>
                                  <w:iCs/>
                                  <w:color w:val="FFFFFF" w:themeColor="background1"/>
                                  <w:kern w:val="24"/>
                                  <w:sz w:val="14"/>
                                  <w:szCs w:val="14"/>
                                </w:rPr>
                                <w:t xml:space="preserve">Page </w:t>
                              </w:r>
                              <w:r>
                                <w:rPr>
                                  <w:rFonts w:hAnsi="Calibri"/>
                                  <w:i/>
                                  <w:iCs/>
                                  <w:color w:val="FFFFFF" w:themeColor="background1"/>
                                  <w:kern w:val="24"/>
                                  <w:sz w:val="14"/>
                                  <w:szCs w:val="14"/>
                                </w:rPr>
                                <w:t>93</w:t>
                              </w:r>
                            </w:p>
                            <w:p w14:paraId="445CDDEF" w14:textId="77777777" w:rsidR="00FD190C" w:rsidRPr="007B281A" w:rsidRDefault="00FD190C" w:rsidP="00C006B8">
                              <w:pPr>
                                <w:jc w:val="right"/>
                                <w:rPr>
                                  <w:rFonts w:hAnsi="Calibri"/>
                                  <w:color w:val="FFFFFF" w:themeColor="background1"/>
                                  <w:kern w:val="24"/>
                                </w:rPr>
                              </w:pPr>
                            </w:p>
                          </w:txbxContent>
                        </wps:txbx>
                        <wps:bodyPr wrap="square" rtlCol="0" anchor="t" anchorCtr="0"/>
                      </wps:wsp>
                      <pic:pic xmlns:pic="http://schemas.openxmlformats.org/drawingml/2006/picture">
                        <pic:nvPicPr>
                          <pic:cNvPr id="1119" name="Picture 1119" descr="A picture containing outdoor, sky&#10;&#10;Description automatically generated"/>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1428027" y="2170657"/>
                            <a:ext cx="1379247" cy="91916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89AED05" id="Group 1117" o:spid="_x0000_s1058" style="position:absolute;margin-left:-33.4pt;margin-top:11.2pt;width:191.95pt;height:72.3pt;z-index:251973120;mso-width-relative:margin;mso-height-relative:margin" coordorigin="3676,21706" coordsize="24396,91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">
                <v:rect id="Rectangle 1118" o:spid="_x0000_s1059" style="position:absolute;left:3676;top:21706;width:10597;height:9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" fillcolor="#005781" stroked="f" strokeweight="1pt">
                  <v:textbox>
                    <w:txbxContent>
                      <w:p w14:paraId="2FA76866" w14:textId="40C20EB4" w:rsidR="00FD190C" w:rsidRPr="007B281A" w:rsidRDefault="00FD190C" w:rsidP="00C006B8">
                        <w:pPr>
                          <w:jc w:val="right"/>
                          <w:rPr>
                            <w:rFonts w:hAnsi="Calibri"/>
                            <w:i/>
                            <w:iCs/>
                            <w:color w:val="FFFFFF" w:themeColor="background1"/>
                            <w:kern w:val="24"/>
                            <w:sz w:val="14"/>
                            <w:szCs w:val="14"/>
                          </w:rPr>
                        </w:pPr>
                        <w:r>
                          <w:rPr>
                            <w:rFonts w:hAnsi="Calibri"/>
                            <w:color w:val="FFFFFF" w:themeColor="background1"/>
                            <w:kern w:val="24"/>
                            <w:lang w:val="uk-UA"/>
                          </w:rPr>
                          <w:t xml:space="preserve">Покращення системи зливової каналізації </w:t>
                        </w:r>
                        <w:r>
                          <w:rPr>
                            <w:rFonts w:hAnsi="Calibri"/>
                            <w:i/>
                            <w:iCs/>
                            <w:color w:val="FFFFFF" w:themeColor="background1"/>
                            <w:kern w:val="24"/>
                            <w:sz w:val="14"/>
                            <w:szCs w:val="14"/>
                          </w:rPr>
                          <w:t xml:space="preserve">Action WA-01; </w:t>
                        </w:r>
                        <w:r w:rsidRPr="007B281A">
                          <w:rPr>
                            <w:rFonts w:hAnsi="Calibri"/>
                            <w:i/>
                            <w:iCs/>
                            <w:color w:val="FFFFFF" w:themeColor="background1"/>
                            <w:kern w:val="24"/>
                            <w:sz w:val="14"/>
                            <w:szCs w:val="14"/>
                          </w:rPr>
                          <w:t xml:space="preserve">Page </w:t>
                        </w:r>
                        <w:r>
                          <w:rPr>
                            <w:rFonts w:hAnsi="Calibri"/>
                            <w:i/>
                            <w:iCs/>
                            <w:color w:val="FFFFFF" w:themeColor="background1"/>
                            <w:kern w:val="24"/>
                            <w:sz w:val="14"/>
                            <w:szCs w:val="14"/>
                          </w:rPr>
                          <w:t>93</w:t>
                        </w:r>
                      </w:p>
                      <w:p w14:paraId="445CDDEF" w14:textId="77777777" w:rsidR="00FD190C" w:rsidRPr="007B281A" w:rsidRDefault="00FD190C" w:rsidP="00C006B8">
                        <w:pPr>
                          <w:jc w:val="right"/>
                          <w:rPr>
                            <w:rFonts w:hAnsi="Calibri"/>
                            <w:color w:val="FFFFFF" w:themeColor="background1"/>
                            <w:kern w:val="24"/>
                          </w:rPr>
                        </w:pPr>
                      </w:p>
                    </w:txbxContent>
                  </v:textbox>
                </v:rect>
                <v:shape id="Picture 1119" o:spid="_x0000_s1060" type="#_x0000_t75" alt="A picture containing outdoor, sky&#10;&#10;Description automatically generated" style="position:absolute;left:14280;top:21706;width:13792;height:9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">
                  <v:imagedata r:id="rId91" o:title="A picture containing outdoor, sky&#10;&#10;Description automatically generated"/>
                  <v:path arrowok="t"/>
                </v:shape>
              </v:group>
            </w:pict>
          </mc:Fallback>
        </mc:AlternateContent>
      </w:r>
    </w:p>
    <w:p w14:paraId="3E7A4665" w14:textId="5DAA349C" w:rsidR="00C006B8" w:rsidRPr="001B259A" w:rsidRDefault="00C720CF" w:rsidP="00C006B8">
      <w:pPr>
        <w:rPr>
          <w:rFonts w:eastAsia="Times New Roman"/>
          <w:sz w:val="20"/>
          <w:szCs w:val="20"/>
          <w:highlight w:val="green"/>
          <w:lang w:val="uk-UA"/>
        </w:rPr>
      </w:pPr>
      <w:r>
        <w:rPr>
          <w:rFonts w:eastAsia="Times New Roman"/>
          <w:noProof/>
          <w:color w:val="FF0000"/>
          <w:lang w:val="ru-RU" w:eastAsia="ru-RU"/>
        </w:rPr>
        <mc:AlternateContent>
          <mc:Choice Requires="wpg">
            <w:drawing>
              <wp:anchor distT="0" distB="0" distL="114300" distR="114300" simplePos="0" relativeHeight="252002816" behindDoc="0" locked="0" layoutInCell="1" allowOverlap="1" wp14:anchorId="28139818" wp14:editId="40FD49AE">
                <wp:simplePos x="0" y="0"/>
                <wp:positionH relativeFrom="column">
                  <wp:posOffset>2842260</wp:posOffset>
                </wp:positionH>
                <wp:positionV relativeFrom="paragraph">
                  <wp:posOffset>132715</wp:posOffset>
                </wp:positionV>
                <wp:extent cx="2332990" cy="918210"/>
                <wp:effectExtent l="0" t="0" r="0" b="0"/>
                <wp:wrapNone/>
                <wp:docPr id="1137" name="Group 1137"/>
                <wp:cNvGraphicFramePr/>
                <a:graphic xmlns:a="http://schemas.openxmlformats.org/drawingml/2006/main">
                  <a:graphicData uri="http://schemas.microsoft.com/office/word/2010/wordprocessingGroup">
                    <wpg:wgp>
                      <wpg:cNvGrpSpPr/>
                      <wpg:grpSpPr>
                        <a:xfrm>
                          <a:off x="0" y="0"/>
                          <a:ext cx="2332990" cy="918210"/>
                          <a:chOff x="-1402115" y="0"/>
                          <a:chExt cx="2333908" cy="918210"/>
                        </a:xfrm>
                      </wpg:grpSpPr>
                      <pic:pic xmlns:pic="http://schemas.openxmlformats.org/drawingml/2006/picture">
                        <pic:nvPicPr>
                          <pic:cNvPr id="1136" name="Picture 1035" descr="A picture containing sky, outdoor, building, bridge&#10;&#10;Description automatically generated">
                            <a:extLst>
                              <a:ext uri="{FF2B5EF4-FFF2-40B4-BE49-F238E27FC236}">
                                <a16:creationId xmlns:a16="http://schemas.microsoft.com/office/drawing/2014/main" id="{2F03ADB4-4036-4065-9498-D9A05BD91CF2}"/>
                              </a:ext>
                            </a:extLst>
                          </pic:cNvPr>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1402115" y="0"/>
                            <a:ext cx="1377315" cy="918210"/>
                          </a:xfrm>
                          <a:prstGeom prst="rect">
                            <a:avLst/>
                          </a:prstGeom>
                        </pic:spPr>
                      </pic:pic>
                      <wps:wsp>
                        <wps:cNvPr id="1135" name="Rectangle 1135"/>
                        <wps:cNvSpPr/>
                        <wps:spPr>
                          <a:xfrm>
                            <a:off x="-154639" y="0"/>
                            <a:ext cx="1086432" cy="918210"/>
                          </a:xfrm>
                          <a:prstGeom prst="rect">
                            <a:avLst/>
                          </a:prstGeom>
                          <a:solidFill>
                            <a:srgbClr val="00578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27C8A8" w14:textId="6BA4A246" w:rsidR="00FD190C" w:rsidRDefault="00FD190C" w:rsidP="00C006B8">
                              <w:pPr>
                                <w:rPr>
                                  <w:rFonts w:hAnsi="Calibri"/>
                                  <w:color w:val="FFFFFF" w:themeColor="background1"/>
                                  <w:kern w:val="24"/>
                                  <w:lang w:val="uk-UA"/>
                                </w:rPr>
                              </w:pPr>
                              <w:r>
                                <w:rPr>
                                  <w:rFonts w:hAnsi="Calibri"/>
                                  <w:color w:val="FFFFFF" w:themeColor="background1"/>
                                  <w:kern w:val="24"/>
                                  <w:lang w:val="uk-UA"/>
                                </w:rPr>
                                <w:t xml:space="preserve">Розширення </w:t>
                              </w:r>
                            </w:p>
                            <w:p w14:paraId="39132D60" w14:textId="0501FF61" w:rsidR="00FD190C" w:rsidRDefault="00FD190C" w:rsidP="00C006B8">
                              <w:pPr>
                                <w:rPr>
                                  <w:rFonts w:hAnsi="Calibri"/>
                                  <w:i/>
                                  <w:iCs/>
                                  <w:color w:val="FFFFFF" w:themeColor="background1"/>
                                  <w:kern w:val="24"/>
                                  <w:sz w:val="14"/>
                                  <w:szCs w:val="14"/>
                                  <w:lang w:val="fr-FR"/>
                                </w:rPr>
                              </w:pPr>
                              <w:r>
                                <w:rPr>
                                  <w:rFonts w:hAnsi="Calibri"/>
                                  <w:color w:val="FFFFFF" w:themeColor="background1"/>
                                  <w:kern w:val="24"/>
                                  <w:lang w:val="uk-UA"/>
                                </w:rPr>
                                <w:t xml:space="preserve">ліній метро </w:t>
                              </w:r>
                            </w:p>
                            <w:p w14:paraId="1E1E836E" w14:textId="6F44AFA5" w:rsidR="00FD190C" w:rsidRPr="00C720CF" w:rsidRDefault="00FD190C" w:rsidP="00C006B8">
                              <w:pPr>
                                <w:rPr>
                                  <w:rFonts w:hAnsi="Calibri"/>
                                  <w:i/>
                                  <w:iCs/>
                                  <w:color w:val="FFFFFF" w:themeColor="background1"/>
                                  <w:kern w:val="24"/>
                                  <w:sz w:val="14"/>
                                  <w:szCs w:val="14"/>
                                  <w:lang w:val="fr-FR"/>
                                </w:rPr>
                              </w:pPr>
                              <w:r w:rsidRPr="00C720CF">
                                <w:rPr>
                                  <w:rFonts w:hAnsi="Calibri"/>
                                  <w:i/>
                                  <w:iCs/>
                                  <w:color w:val="FFFFFF" w:themeColor="background1"/>
                                  <w:kern w:val="24"/>
                                  <w:sz w:val="14"/>
                                  <w:szCs w:val="14"/>
                                  <w:lang w:val="fr-FR"/>
                                </w:rPr>
                                <w:t>Action TR-02;  Page 82</w:t>
                              </w:r>
                            </w:p>
                            <w:p w14:paraId="13A4DA12" w14:textId="77777777" w:rsidR="00FD190C" w:rsidRPr="00C720CF" w:rsidRDefault="00FD190C" w:rsidP="00C006B8">
                              <w:pPr>
                                <w:jc w:val="right"/>
                                <w:rPr>
                                  <w:rFonts w:hAnsi="Calibri"/>
                                  <w:color w:val="FFFFFF" w:themeColor="background1"/>
                                  <w:kern w:val="24"/>
                                  <w:lang w:val="fr-FR"/>
                                </w:rPr>
                              </w:pPr>
                            </w:p>
                          </w:txbxContent>
                        </wps:txbx>
                        <wps:bodyPr wrap="square" rtlCol="0" anchor="t" anchorCtr="0"/>
                      </wps:wsp>
                    </wpg:wgp>
                  </a:graphicData>
                </a:graphic>
                <wp14:sizeRelH relativeFrom="margin">
                  <wp14:pctWidth>0</wp14:pctWidth>
                </wp14:sizeRelH>
                <wp14:sizeRelV relativeFrom="margin">
                  <wp14:pctHeight>0</wp14:pctHeight>
                </wp14:sizeRelV>
              </wp:anchor>
            </w:drawing>
          </mc:Choice>
          <mc:Fallback>
            <w:pict>
              <v:group w14:anchorId="28139818" id="Group 1137" o:spid="_x0000_s1061" style="position:absolute;margin-left:223.8pt;margin-top:10.45pt;width:183.7pt;height:72.3pt;z-index:252002816;mso-width-relative:margin;mso-height-relative:margin" coordorigin="-14021" coordsize="23339,91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">
                <v:shape id="Picture 1035" o:spid="_x0000_s1062" type="#_x0000_t75" alt="A picture containing sky, outdoor, building, bridge&#10;&#10;Description automatically generated" style="position:absolute;left:-14021;width:13773;height:9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">
                  <v:imagedata r:id="rId93" o:title="A picture containing sky, outdoor, building, bridge&#10;&#10;Description automatically generated"/>
                  <v:path arrowok="t"/>
                </v:shape>
                <v:rect id="Rectangle 1135" o:spid="_x0000_s1063" style="position:absolute;left:-1546;width:10863;height:9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" fillcolor="#005781" stroked="f" strokeweight="1pt">
                  <v:textbox>
                    <w:txbxContent>
                      <w:p w14:paraId="3527C8A8" w14:textId="6BA4A246" w:rsidR="00FD190C" w:rsidRDefault="00FD190C" w:rsidP="00C006B8">
                        <w:pPr>
                          <w:rPr>
                            <w:rFonts w:hAnsi="Calibri"/>
                            <w:color w:val="FFFFFF" w:themeColor="background1"/>
                            <w:kern w:val="24"/>
                            <w:lang w:val="uk-UA"/>
                          </w:rPr>
                        </w:pPr>
                        <w:r>
                          <w:rPr>
                            <w:rFonts w:hAnsi="Calibri"/>
                            <w:color w:val="FFFFFF" w:themeColor="background1"/>
                            <w:kern w:val="24"/>
                            <w:lang w:val="uk-UA"/>
                          </w:rPr>
                          <w:t xml:space="preserve">Розширення </w:t>
                        </w:r>
                      </w:p>
                      <w:p w14:paraId="39132D60" w14:textId="0501FF61" w:rsidR="00FD190C" w:rsidRDefault="00FD190C" w:rsidP="00C006B8">
                        <w:pPr>
                          <w:rPr>
                            <w:rFonts w:hAnsi="Calibri"/>
                            <w:i/>
                            <w:iCs/>
                            <w:color w:val="FFFFFF" w:themeColor="background1"/>
                            <w:kern w:val="24"/>
                            <w:sz w:val="14"/>
                            <w:szCs w:val="14"/>
                            <w:lang w:val="fr-FR"/>
                          </w:rPr>
                        </w:pPr>
                        <w:r>
                          <w:rPr>
                            <w:rFonts w:hAnsi="Calibri"/>
                            <w:color w:val="FFFFFF" w:themeColor="background1"/>
                            <w:kern w:val="24"/>
                            <w:lang w:val="uk-UA"/>
                          </w:rPr>
                          <w:t xml:space="preserve">ліній метро </w:t>
                        </w:r>
                      </w:p>
                      <w:p w14:paraId="1E1E836E" w14:textId="6F44AFA5" w:rsidR="00FD190C" w:rsidRPr="00C720CF" w:rsidRDefault="00FD190C" w:rsidP="00C006B8">
                        <w:pPr>
                          <w:rPr>
                            <w:rFonts w:hAnsi="Calibri"/>
                            <w:i/>
                            <w:iCs/>
                            <w:color w:val="FFFFFF" w:themeColor="background1"/>
                            <w:kern w:val="24"/>
                            <w:sz w:val="14"/>
                            <w:szCs w:val="14"/>
                            <w:lang w:val="fr-FR"/>
                          </w:rPr>
                        </w:pPr>
                        <w:r w:rsidRPr="00C720CF">
                          <w:rPr>
                            <w:rFonts w:hAnsi="Calibri"/>
                            <w:i/>
                            <w:iCs/>
                            <w:color w:val="FFFFFF" w:themeColor="background1"/>
                            <w:kern w:val="24"/>
                            <w:sz w:val="14"/>
                            <w:szCs w:val="14"/>
                            <w:lang w:val="fr-FR"/>
                          </w:rPr>
                          <w:t>Action TR-02;  Page 82</w:t>
                        </w:r>
                      </w:p>
                      <w:p w14:paraId="13A4DA12" w14:textId="77777777" w:rsidR="00FD190C" w:rsidRPr="00C720CF" w:rsidRDefault="00FD190C" w:rsidP="00C006B8">
                        <w:pPr>
                          <w:jc w:val="right"/>
                          <w:rPr>
                            <w:rFonts w:hAnsi="Calibri"/>
                            <w:color w:val="FFFFFF" w:themeColor="background1"/>
                            <w:kern w:val="24"/>
                            <w:lang w:val="fr-FR"/>
                          </w:rPr>
                        </w:pPr>
                      </w:p>
                    </w:txbxContent>
                  </v:textbox>
                </v:rect>
              </v:group>
            </w:pict>
          </mc:Fallback>
        </mc:AlternateContent>
      </w:r>
      <w:r w:rsidRPr="00A147A2">
        <w:rPr>
          <w:rFonts w:eastAsia="Times New Roman"/>
          <w:noProof/>
          <w:lang w:val="ru-RU" w:eastAsia="ru-RU"/>
        </w:rPr>
        <w:drawing>
          <wp:anchor distT="0" distB="0" distL="114300" distR="114300" simplePos="0" relativeHeight="252151296" behindDoc="0" locked="0" layoutInCell="1" allowOverlap="1" wp14:anchorId="1527721E" wp14:editId="50007652">
            <wp:simplePos x="0" y="0"/>
            <wp:positionH relativeFrom="column">
              <wp:posOffset>5123815</wp:posOffset>
            </wp:positionH>
            <wp:positionV relativeFrom="paragraph">
              <wp:posOffset>233679</wp:posOffset>
            </wp:positionV>
            <wp:extent cx="561340" cy="561340"/>
            <wp:effectExtent l="0" t="0" r="0" b="0"/>
            <wp:wrapNone/>
            <wp:docPr id="36" name="Picture 27">
              <a:extLst xmlns:a="http://schemas.openxmlformats.org/drawingml/2006/main">
                <a:ext uri="{FF2B5EF4-FFF2-40B4-BE49-F238E27FC236}">
                  <a16:creationId xmlns:a16="http://schemas.microsoft.com/office/drawing/2014/main" id="{E0630AC1-ED81-4E8A-81C2-52C2BCB553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E0630AC1-ED81-4E8A-81C2-52C2BCB55374}"/>
                        </a:ext>
                      </a:extLst>
                    </pic:cNvPr>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61340" cy="561340"/>
                    </a:xfrm>
                    <a:prstGeom prst="rect">
                      <a:avLst/>
                    </a:prstGeom>
                  </pic:spPr>
                </pic:pic>
              </a:graphicData>
            </a:graphic>
            <wp14:sizeRelH relativeFrom="page">
              <wp14:pctWidth>0</wp14:pctWidth>
            </wp14:sizeRelH>
            <wp14:sizeRelV relativeFrom="page">
              <wp14:pctHeight>0</wp14:pctHeight>
            </wp14:sizeRelV>
          </wp:anchor>
        </w:drawing>
      </w:r>
    </w:p>
    <w:p w14:paraId="73EB7850" w14:textId="7733246C" w:rsidR="00C006B8" w:rsidRPr="001B259A" w:rsidRDefault="00C006B8" w:rsidP="00C006B8">
      <w:pPr>
        <w:rPr>
          <w:rFonts w:eastAsia="Times New Roman"/>
          <w:sz w:val="20"/>
          <w:szCs w:val="20"/>
          <w:highlight w:val="green"/>
          <w:lang w:val="uk-UA"/>
        </w:rPr>
      </w:pPr>
    </w:p>
    <w:p w14:paraId="2B739D49" w14:textId="5B3B90AD" w:rsidR="00C006B8" w:rsidRPr="001B259A" w:rsidRDefault="00C006B8" w:rsidP="00C006B8">
      <w:pPr>
        <w:rPr>
          <w:rFonts w:eastAsia="Times New Roman"/>
          <w:sz w:val="20"/>
          <w:szCs w:val="20"/>
          <w:highlight w:val="green"/>
          <w:lang w:val="uk-UA"/>
        </w:rPr>
      </w:pPr>
    </w:p>
    <w:p w14:paraId="0D65B5B1" w14:textId="3E103AD6" w:rsidR="00C006B8" w:rsidRPr="001B259A" w:rsidRDefault="00C006B8" w:rsidP="00C006B8">
      <w:pPr>
        <w:rPr>
          <w:rFonts w:eastAsia="Times New Roman"/>
          <w:color w:val="FF0000"/>
          <w:lang w:val="uk-UA"/>
        </w:rPr>
      </w:pPr>
    </w:p>
    <w:p w14:paraId="11F7F54F" w14:textId="25311351" w:rsidR="00C006B8" w:rsidRPr="001B259A" w:rsidRDefault="008533D9" w:rsidP="00C006B8">
      <w:pPr>
        <w:rPr>
          <w:rFonts w:eastAsia="Times New Roman"/>
          <w:color w:val="FF0000"/>
          <w:lang w:val="uk-UA"/>
        </w:rPr>
      </w:pPr>
      <w:r>
        <w:rPr>
          <w:rFonts w:eastAsia="Times New Roman"/>
          <w:noProof/>
          <w:color w:val="FF0000"/>
          <w:lang w:val="ru-RU" w:eastAsia="ru-RU"/>
        </w:rPr>
        <mc:AlternateContent>
          <mc:Choice Requires="wpg">
            <w:drawing>
              <wp:anchor distT="0" distB="0" distL="114300" distR="114300" simplePos="0" relativeHeight="252567040" behindDoc="0" locked="0" layoutInCell="1" allowOverlap="1" wp14:anchorId="62E0C6BB" wp14:editId="3CC80706">
                <wp:simplePos x="0" y="0"/>
                <wp:positionH relativeFrom="column">
                  <wp:posOffset>3483305</wp:posOffset>
                </wp:positionH>
                <wp:positionV relativeFrom="paragraph">
                  <wp:posOffset>103610</wp:posOffset>
                </wp:positionV>
                <wp:extent cx="2722871" cy="1167718"/>
                <wp:effectExtent l="0" t="0" r="1905" b="0"/>
                <wp:wrapNone/>
                <wp:docPr id="107" name="Группа 107"/>
                <wp:cNvGraphicFramePr/>
                <a:graphic xmlns:a="http://schemas.openxmlformats.org/drawingml/2006/main">
                  <a:graphicData uri="http://schemas.microsoft.com/office/word/2010/wordprocessingGroup">
                    <wpg:wgp>
                      <wpg:cNvGrpSpPr/>
                      <wpg:grpSpPr>
                        <a:xfrm>
                          <a:off x="0" y="0"/>
                          <a:ext cx="2722871" cy="1167718"/>
                          <a:chOff x="-10618" y="0"/>
                          <a:chExt cx="2722871" cy="1167718"/>
                        </a:xfrm>
                      </wpg:grpSpPr>
                      <wpg:grpSp>
                        <wpg:cNvPr id="115" name="Group 455"/>
                        <wpg:cNvGrpSpPr/>
                        <wpg:grpSpPr>
                          <a:xfrm>
                            <a:off x="-10618" y="247708"/>
                            <a:ext cx="2722871" cy="920010"/>
                            <a:chOff x="-179394" y="-1463"/>
                            <a:chExt cx="2601467" cy="804103"/>
                          </a:xfrm>
                        </wpg:grpSpPr>
                        <pic:pic xmlns:pic="http://schemas.openxmlformats.org/drawingml/2006/picture">
                          <pic:nvPicPr>
                            <pic:cNvPr id="116" name="Picture 454" descr="A picture containing ground, sky, outdoor, parked&#10;&#10;Description automatically generated"/>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1218113" y="-1463"/>
                              <a:ext cx="1203960" cy="802640"/>
                            </a:xfrm>
                            <a:prstGeom prst="rect">
                              <a:avLst/>
                            </a:prstGeom>
                          </pic:spPr>
                        </pic:pic>
                        <wps:wsp>
                          <wps:cNvPr id="127" name="Rectangle 1151"/>
                          <wps:cNvSpPr/>
                          <wps:spPr>
                            <a:xfrm>
                              <a:off x="-179394" y="0"/>
                              <a:ext cx="1397506" cy="802640"/>
                            </a:xfrm>
                            <a:prstGeom prst="rect">
                              <a:avLst/>
                            </a:prstGeom>
                            <a:solidFill>
                              <a:srgbClr val="00578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F8AF1A" w14:textId="77777777" w:rsidR="00FD190C" w:rsidRDefault="00FD190C" w:rsidP="008533D9">
                                <w:pPr>
                                  <w:jc w:val="right"/>
                                  <w:rPr>
                                    <w:rFonts w:hAnsi="Calibri"/>
                                    <w:color w:val="FFFFFF" w:themeColor="background1"/>
                                    <w:kern w:val="24"/>
                                  </w:rPr>
                                </w:pPr>
                                <w:r w:rsidRPr="00374A1F">
                                  <w:rPr>
                                    <w:rFonts w:hAnsi="Calibri"/>
                                    <w:color w:val="FFFFFF" w:themeColor="background1"/>
                                    <w:kern w:val="24"/>
                                  </w:rPr>
                                  <w:t>Модернізація мережі водовідведення</w:t>
                                </w:r>
                              </w:p>
                              <w:p w14:paraId="33625522" w14:textId="77777777" w:rsidR="00FD190C" w:rsidRPr="007B281A" w:rsidRDefault="00FD190C" w:rsidP="008533D9">
                                <w:pPr>
                                  <w:jc w:val="right"/>
                                  <w:rPr>
                                    <w:rFonts w:hAnsi="Calibri"/>
                                    <w:color w:val="FFFFFF" w:themeColor="background1"/>
                                    <w:kern w:val="24"/>
                                  </w:rPr>
                                </w:pPr>
                                <w:r>
                                  <w:rPr>
                                    <w:rFonts w:hAnsi="Calibri"/>
                                    <w:i/>
                                    <w:iCs/>
                                    <w:color w:val="FFFFFF" w:themeColor="background1"/>
                                    <w:kern w:val="24"/>
                                    <w:sz w:val="14"/>
                                    <w:szCs w:val="14"/>
                                  </w:rPr>
                                  <w:t>Action WA-02; Page 94</w:t>
                                </w:r>
                              </w:p>
                            </w:txbxContent>
                          </wps:txbx>
                          <wps:bodyPr wrap="square" rtlCol="0" anchor="t" anchorCtr="0">
                            <a:noAutofit/>
                          </wps:bodyPr>
                        </wps:wsp>
                      </wpg:grpSp>
                      <pic:pic xmlns:pic="http://schemas.openxmlformats.org/drawingml/2006/picture">
                        <pic:nvPicPr>
                          <pic:cNvPr id="1024" name="Picture 34"/>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49910" cy="549910"/>
                          </a:xfrm>
                          <a:prstGeom prst="rect">
                            <a:avLst/>
                          </a:prstGeom>
                        </pic:spPr>
                      </pic:pic>
                    </wpg:wgp>
                  </a:graphicData>
                </a:graphic>
                <wp14:sizeRelH relativeFrom="margin">
                  <wp14:pctWidth>0</wp14:pctWidth>
                </wp14:sizeRelH>
              </wp:anchor>
            </w:drawing>
          </mc:Choice>
          <mc:Fallback>
            <w:pict>
              <v:group w14:anchorId="62E0C6BB" id="Группа 107" o:spid="_x0000_s1064" style="position:absolute;margin-left:274.3pt;margin-top:8.15pt;width:214.4pt;height:91.95pt;z-index:252567040;mso-width-relative:margin" coordorigin="-106" coordsize="27228,116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">
                <v:group id="Group 455" o:spid="_x0000_s1065" style="position:absolute;left:-106;top:2477;width:27228;height:9200" coordorigin="-1793,-14" coordsize="26014,8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Picture 454" o:spid="_x0000_s1066" type="#_x0000_t75" alt="A picture containing ground, sky, outdoor, parked&#10;&#10;Description automatically generated" style="position:absolute;left:12181;top:-14;width:12039;height:8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">
                    <v:imagedata r:id="rId96" o:title="A picture containing ground, sky, outdoor, parked&#10;&#10;Description automatically generated"/>
                    <v:path arrowok="t"/>
                  </v:shape>
                  <v:rect id="Rectangle 1151" o:spid="_x0000_s1067" style="position:absolute;left:-1793;width:13974;height:8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" fillcolor="#005781" stroked="f" strokeweight="1pt">
                    <v:textbox>
                      <w:txbxContent>
                        <w:p w14:paraId="64F8AF1A" w14:textId="77777777" w:rsidR="00FD190C" w:rsidRDefault="00FD190C" w:rsidP="008533D9">
                          <w:pPr>
                            <w:jc w:val="right"/>
                            <w:rPr>
                              <w:rFonts w:hAnsi="Calibri"/>
                              <w:color w:val="FFFFFF" w:themeColor="background1"/>
                              <w:kern w:val="24"/>
                            </w:rPr>
                          </w:pPr>
                          <w:r w:rsidRPr="00374A1F">
                            <w:rPr>
                              <w:rFonts w:hAnsi="Calibri"/>
                              <w:color w:val="FFFFFF" w:themeColor="background1"/>
                              <w:kern w:val="24"/>
                            </w:rPr>
                            <w:t>Модернізація мережі водовідведення</w:t>
                          </w:r>
                        </w:p>
                        <w:p w14:paraId="33625522" w14:textId="77777777" w:rsidR="00FD190C" w:rsidRPr="007B281A" w:rsidRDefault="00FD190C" w:rsidP="008533D9">
                          <w:pPr>
                            <w:jc w:val="right"/>
                            <w:rPr>
                              <w:rFonts w:hAnsi="Calibri"/>
                              <w:color w:val="FFFFFF" w:themeColor="background1"/>
                              <w:kern w:val="24"/>
                            </w:rPr>
                          </w:pPr>
                          <w:r>
                            <w:rPr>
                              <w:rFonts w:hAnsi="Calibri"/>
                              <w:i/>
                              <w:iCs/>
                              <w:color w:val="FFFFFF" w:themeColor="background1"/>
                              <w:kern w:val="24"/>
                              <w:sz w:val="14"/>
                              <w:szCs w:val="14"/>
                            </w:rPr>
                            <w:t>Action WA-02; Page 94</w:t>
                          </w:r>
                        </w:p>
                      </w:txbxContent>
                    </v:textbox>
                  </v:rect>
                </v:group>
                <v:shape id="Picture 34" o:spid="_x0000_s1068" type="#_x0000_t75" style="position:absolute;width:5499;height:5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">
                  <v:imagedata r:id="rId97" o:title=""/>
                  <v:path arrowok="t"/>
                </v:shape>
              </v:group>
            </w:pict>
          </mc:Fallback>
        </mc:AlternateContent>
      </w:r>
    </w:p>
    <w:p w14:paraId="708A9F67" w14:textId="4D87F152" w:rsidR="00C006B8" w:rsidRPr="001B259A" w:rsidRDefault="00C006B8" w:rsidP="00C006B8">
      <w:pPr>
        <w:rPr>
          <w:rFonts w:eastAsia="Times New Roman"/>
          <w:color w:val="FF0000"/>
          <w:lang w:val="uk-UA"/>
        </w:rPr>
      </w:pPr>
    </w:p>
    <w:p w14:paraId="11122C1B" w14:textId="3A03F788" w:rsidR="00C006B8" w:rsidRPr="001B259A" w:rsidRDefault="008533D9" w:rsidP="00C006B8">
      <w:pPr>
        <w:rPr>
          <w:rFonts w:eastAsia="Times New Roman"/>
          <w:color w:val="FF0000"/>
          <w:lang w:val="uk-UA"/>
        </w:rPr>
      </w:pPr>
      <w:r>
        <w:rPr>
          <w:rFonts w:eastAsia="Times New Roman"/>
          <w:noProof/>
          <w:color w:val="FF0000"/>
          <w:lang w:val="ru-RU" w:eastAsia="ru-RU"/>
        </w:rPr>
        <mc:AlternateContent>
          <mc:Choice Requires="wpg">
            <w:drawing>
              <wp:anchor distT="0" distB="0" distL="114300" distR="114300" simplePos="0" relativeHeight="252299776" behindDoc="0" locked="0" layoutInCell="1" allowOverlap="1" wp14:anchorId="2CADC109" wp14:editId="60C245D9">
                <wp:simplePos x="0" y="0"/>
                <wp:positionH relativeFrom="column">
                  <wp:posOffset>485256</wp:posOffset>
                </wp:positionH>
                <wp:positionV relativeFrom="paragraph">
                  <wp:posOffset>70254</wp:posOffset>
                </wp:positionV>
                <wp:extent cx="2876370" cy="1113213"/>
                <wp:effectExtent l="0" t="0" r="635" b="0"/>
                <wp:wrapNone/>
                <wp:docPr id="1025" name="Группа 1025"/>
                <wp:cNvGraphicFramePr/>
                <a:graphic xmlns:a="http://schemas.openxmlformats.org/drawingml/2006/main">
                  <a:graphicData uri="http://schemas.microsoft.com/office/word/2010/wordprocessingGroup">
                    <wpg:wgp>
                      <wpg:cNvGrpSpPr/>
                      <wpg:grpSpPr>
                        <a:xfrm>
                          <a:off x="0" y="0"/>
                          <a:ext cx="2876370" cy="1113213"/>
                          <a:chOff x="0" y="0"/>
                          <a:chExt cx="2876370" cy="1113213"/>
                        </a:xfrm>
                      </wpg:grpSpPr>
                      <wpg:grpSp>
                        <wpg:cNvPr id="1134" name="Group 1134"/>
                        <wpg:cNvGrpSpPr/>
                        <wpg:grpSpPr>
                          <a:xfrm>
                            <a:off x="235527" y="221673"/>
                            <a:ext cx="2640843" cy="891540"/>
                            <a:chOff x="0" y="0"/>
                            <a:chExt cx="2641205" cy="1029686"/>
                          </a:xfrm>
                        </wpg:grpSpPr>
                        <pic:pic xmlns:pic="http://schemas.openxmlformats.org/drawingml/2006/picture">
                          <pic:nvPicPr>
                            <pic:cNvPr id="1133" name="Picture 1133" descr="A bridge over a river&#10;&#10;Description automatically generated with medium confidence"/>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1099524" y="0"/>
                              <a:ext cx="1541681" cy="1029686"/>
                            </a:xfrm>
                            <a:prstGeom prst="rect">
                              <a:avLst/>
                            </a:prstGeom>
                          </pic:spPr>
                        </pic:pic>
                        <wps:wsp>
                          <wps:cNvPr id="1132" name="Rectangle 1132"/>
                          <wps:cNvSpPr/>
                          <wps:spPr>
                            <a:xfrm>
                              <a:off x="0" y="0"/>
                              <a:ext cx="1287956" cy="1029686"/>
                            </a:xfrm>
                            <a:prstGeom prst="rect">
                              <a:avLst/>
                            </a:prstGeom>
                            <a:solidFill>
                              <a:srgbClr val="00578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83A9EA" w14:textId="1BF1FAF7" w:rsidR="00FD190C" w:rsidRDefault="00FD190C" w:rsidP="00C006B8">
                                <w:pPr>
                                  <w:jc w:val="right"/>
                                  <w:rPr>
                                    <w:rFonts w:hAnsi="Calibri"/>
                                    <w:color w:val="FFFFFF" w:themeColor="background1"/>
                                    <w:kern w:val="24"/>
                                    <w:lang w:val="uk-UA"/>
                                  </w:rPr>
                                </w:pPr>
                                <w:r>
                                  <w:rPr>
                                    <w:rFonts w:hAnsi="Calibri"/>
                                    <w:color w:val="FFFFFF" w:themeColor="background1"/>
                                    <w:kern w:val="24"/>
                                    <w:lang w:val="uk-UA"/>
                                  </w:rPr>
                                  <w:t>Покращення пішохідної інфраструктури</w:t>
                                </w:r>
                              </w:p>
                              <w:p w14:paraId="5402DBBA" w14:textId="1AC610EA" w:rsidR="00FD190C" w:rsidRPr="007B281A" w:rsidRDefault="00FD190C" w:rsidP="00C006B8">
                                <w:pPr>
                                  <w:jc w:val="right"/>
                                  <w:rPr>
                                    <w:rFonts w:hAnsi="Calibri"/>
                                    <w:color w:val="FFFFFF" w:themeColor="background1"/>
                                    <w:kern w:val="24"/>
                                  </w:rPr>
                                </w:pPr>
                                <w:r>
                                  <w:rPr>
                                    <w:rFonts w:hAnsi="Calibri"/>
                                    <w:i/>
                                    <w:iCs/>
                                    <w:color w:val="FFFFFF" w:themeColor="background1"/>
                                    <w:kern w:val="24"/>
                                    <w:sz w:val="14"/>
                                    <w:szCs w:val="14"/>
                                  </w:rPr>
                                  <w:t>Action TR-03; Page 84</w:t>
                                </w:r>
                              </w:p>
                            </w:txbxContent>
                          </wps:txbx>
                          <wps:bodyPr wrap="square" rtlCol="0" anchor="t" anchorCtr="0"/>
                        </wps:wsp>
                      </wpg:grpSp>
                      <pic:pic xmlns:pic="http://schemas.openxmlformats.org/drawingml/2006/picture">
                        <pic:nvPicPr>
                          <pic:cNvPr id="38" name="Picture 27">
                            <a:extLst>
                              <a:ext uri="{FF2B5EF4-FFF2-40B4-BE49-F238E27FC236}">
                                <a16:creationId xmlns:a16="http://schemas.microsoft.com/office/drawing/2014/main" id="{E0630AC1-ED81-4E8A-81C2-52C2BCB55374}"/>
                              </a:ext>
                            </a:extLst>
                          </pic:cNvPr>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61340" cy="561340"/>
                          </a:xfrm>
                          <a:prstGeom prst="rect">
                            <a:avLst/>
                          </a:prstGeom>
                        </pic:spPr>
                      </pic:pic>
                    </wpg:wgp>
                  </a:graphicData>
                </a:graphic>
              </wp:anchor>
            </w:drawing>
          </mc:Choice>
          <mc:Fallback>
            <w:pict>
              <v:group w14:anchorId="2CADC109" id="Группа 1025" o:spid="_x0000_s1069" style="position:absolute;margin-left:38.2pt;margin-top:5.55pt;width:226.5pt;height:87.65pt;z-index:252299776" coordsize="28763,111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">
                <v:group id="Group 1134" o:spid="_x0000_s1070" style="position:absolute;left:2355;top:2216;width:26408;height:8916" coordsize="26412,1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">
                  <v:shape id="Picture 1133" o:spid="_x0000_s1071" type="#_x0000_t75" alt="A bridge over a river&#10;&#10;Description automatically generated with medium confidence" style="position:absolute;left:10995;width:15417;height:10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">
                    <v:imagedata r:id="rId99" o:title="A bridge over a river&#10;&#10;Description automatically generated with medium confidence"/>
                    <v:path arrowok="t"/>
                  </v:shape>
                  <v:rect id="Rectangle 1132" o:spid="_x0000_s1072" style="position:absolute;width:12879;height:10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" fillcolor="#005781" stroked="f" strokeweight="1pt">
                    <v:textbox>
                      <w:txbxContent>
                        <w:p w14:paraId="3B83A9EA" w14:textId="1BF1FAF7" w:rsidR="00FD190C" w:rsidRDefault="00FD190C" w:rsidP="00C006B8">
                          <w:pPr>
                            <w:jc w:val="right"/>
                            <w:rPr>
                              <w:rFonts w:hAnsi="Calibri"/>
                              <w:color w:val="FFFFFF" w:themeColor="background1"/>
                              <w:kern w:val="24"/>
                              <w:lang w:val="uk-UA"/>
                            </w:rPr>
                          </w:pPr>
                          <w:r>
                            <w:rPr>
                              <w:rFonts w:hAnsi="Calibri"/>
                              <w:color w:val="FFFFFF" w:themeColor="background1"/>
                              <w:kern w:val="24"/>
                              <w:lang w:val="uk-UA"/>
                            </w:rPr>
                            <w:t>Покращення пішохідної інфраструктури</w:t>
                          </w:r>
                        </w:p>
                        <w:p w14:paraId="5402DBBA" w14:textId="1AC610EA" w:rsidR="00FD190C" w:rsidRPr="007B281A" w:rsidRDefault="00FD190C" w:rsidP="00C006B8">
                          <w:pPr>
                            <w:jc w:val="right"/>
                            <w:rPr>
                              <w:rFonts w:hAnsi="Calibri"/>
                              <w:color w:val="FFFFFF" w:themeColor="background1"/>
                              <w:kern w:val="24"/>
                            </w:rPr>
                          </w:pPr>
                          <w:r>
                            <w:rPr>
                              <w:rFonts w:hAnsi="Calibri"/>
                              <w:i/>
                              <w:iCs/>
                              <w:color w:val="FFFFFF" w:themeColor="background1"/>
                              <w:kern w:val="24"/>
                              <w:sz w:val="14"/>
                              <w:szCs w:val="14"/>
                            </w:rPr>
                            <w:t>Action TR-03; Page 84</w:t>
                          </w:r>
                        </w:p>
                      </w:txbxContent>
                    </v:textbox>
                  </v:rect>
                </v:group>
                <v:shape id="Picture 27" o:spid="_x0000_s1073" type="#_x0000_t75" style="position:absolute;width:5613;height:5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">
                  <v:imagedata r:id="rId100" o:title=""/>
                  <v:path arrowok="t"/>
                </v:shape>
              </v:group>
            </w:pict>
          </mc:Fallback>
        </mc:AlternateContent>
      </w:r>
    </w:p>
    <w:p w14:paraId="0132BAB0" w14:textId="5814BE03" w:rsidR="00C006B8" w:rsidRPr="001B259A" w:rsidRDefault="00C006B8" w:rsidP="00C006B8">
      <w:pPr>
        <w:rPr>
          <w:rFonts w:eastAsia="Times New Roman"/>
          <w:color w:val="FF0000"/>
          <w:lang w:val="uk-UA"/>
        </w:rPr>
      </w:pPr>
    </w:p>
    <w:p w14:paraId="1230B23B" w14:textId="77777777" w:rsidR="00C006B8" w:rsidRPr="001B259A" w:rsidRDefault="00C006B8" w:rsidP="00C006B8">
      <w:pPr>
        <w:rPr>
          <w:rFonts w:eastAsia="Times New Roman"/>
          <w:color w:val="FF0000"/>
          <w:lang w:val="uk-UA"/>
        </w:rPr>
      </w:pPr>
    </w:p>
    <w:p w14:paraId="71322F10" w14:textId="77777777" w:rsidR="00C006B8" w:rsidRPr="001B259A" w:rsidRDefault="00C006B8" w:rsidP="00C006B8">
      <w:pPr>
        <w:rPr>
          <w:rFonts w:eastAsia="Times New Roman"/>
          <w:color w:val="FF0000"/>
          <w:lang w:val="uk-UA"/>
        </w:rPr>
      </w:pPr>
    </w:p>
    <w:p w14:paraId="2D4475E8" w14:textId="77777777" w:rsidR="00C006B8" w:rsidRPr="001B259A" w:rsidRDefault="00C006B8" w:rsidP="00C006B8">
      <w:pPr>
        <w:rPr>
          <w:rFonts w:eastAsia="Times New Roman"/>
          <w:color w:val="FF0000"/>
          <w:lang w:val="uk-UA"/>
        </w:rPr>
      </w:pPr>
      <w:r>
        <w:rPr>
          <w:rFonts w:eastAsia="Times New Roman"/>
          <w:noProof/>
          <w:color w:val="FF0000"/>
          <w:lang w:val="ru-RU" w:eastAsia="ru-RU"/>
        </w:rPr>
        <mc:AlternateContent>
          <mc:Choice Requires="wpg">
            <w:drawing>
              <wp:anchor distT="0" distB="0" distL="114300" distR="114300" simplePos="0" relativeHeight="252270080" behindDoc="0" locked="0" layoutInCell="1" allowOverlap="1" wp14:anchorId="365490A0" wp14:editId="17FE796A">
                <wp:simplePos x="0" y="0"/>
                <wp:positionH relativeFrom="column">
                  <wp:posOffset>4091940</wp:posOffset>
                </wp:positionH>
                <wp:positionV relativeFrom="paragraph">
                  <wp:posOffset>265270</wp:posOffset>
                </wp:positionV>
                <wp:extent cx="2428875" cy="839630"/>
                <wp:effectExtent l="0" t="0" r="9525" b="0"/>
                <wp:wrapNone/>
                <wp:docPr id="1131" name="Group 1131"/>
                <wp:cNvGraphicFramePr/>
                <a:graphic xmlns:a="http://schemas.openxmlformats.org/drawingml/2006/main">
                  <a:graphicData uri="http://schemas.microsoft.com/office/word/2010/wordprocessingGroup">
                    <wpg:wgp>
                      <wpg:cNvGrpSpPr/>
                      <wpg:grpSpPr>
                        <a:xfrm>
                          <a:off x="0" y="0"/>
                          <a:ext cx="2428875" cy="839630"/>
                          <a:chOff x="0" y="273065"/>
                          <a:chExt cx="2427551" cy="783839"/>
                        </a:xfrm>
                      </wpg:grpSpPr>
                      <wpg:grpSp>
                        <wpg:cNvPr id="1140" name="Group 1140"/>
                        <wpg:cNvGrpSpPr/>
                        <wpg:grpSpPr>
                          <a:xfrm>
                            <a:off x="0" y="273065"/>
                            <a:ext cx="2208530" cy="783839"/>
                            <a:chOff x="-1084359" y="-63"/>
                            <a:chExt cx="2208530" cy="723328"/>
                          </a:xfrm>
                        </wpg:grpSpPr>
                        <pic:pic xmlns:pic="http://schemas.openxmlformats.org/drawingml/2006/picture">
                          <pic:nvPicPr>
                            <pic:cNvPr id="1139" name="Picture 1139" descr="A picture containing sky, outdoor, grass, building&#10;&#10;Description automatically generated"/>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1084359" y="0"/>
                              <a:ext cx="1084580" cy="723265"/>
                            </a:xfrm>
                            <a:prstGeom prst="rect">
                              <a:avLst/>
                            </a:prstGeom>
                          </pic:spPr>
                        </pic:pic>
                        <wps:wsp>
                          <wps:cNvPr id="1138" name="Rectangle 1138"/>
                          <wps:cNvSpPr/>
                          <wps:spPr>
                            <a:xfrm>
                              <a:off x="-57" y="-63"/>
                              <a:ext cx="1124228" cy="723265"/>
                            </a:xfrm>
                            <a:prstGeom prst="rect">
                              <a:avLst/>
                            </a:prstGeom>
                            <a:solidFill>
                              <a:srgbClr val="00578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2556A2B" w14:textId="6DB5C12F" w:rsidR="00FD190C" w:rsidRPr="007B281A" w:rsidRDefault="00FD190C" w:rsidP="00C006B8">
                                <w:pPr>
                                  <w:rPr>
                                    <w:rFonts w:hAnsi="Calibri"/>
                                    <w:i/>
                                    <w:iCs/>
                                    <w:color w:val="FFFFFF" w:themeColor="background1"/>
                                    <w:kern w:val="24"/>
                                    <w:sz w:val="14"/>
                                    <w:szCs w:val="14"/>
                                  </w:rPr>
                                </w:pPr>
                                <w:r>
                                  <w:rPr>
                                    <w:rFonts w:hAnsi="Calibri"/>
                                    <w:color w:val="FFFFFF" w:themeColor="background1"/>
                                    <w:kern w:val="24"/>
                                    <w:lang w:val="uk-UA"/>
                                  </w:rPr>
                                  <w:t xml:space="preserve">Покращення оброблення відходів </w:t>
                                </w:r>
                              </w:p>
                              <w:p w14:paraId="21D6B0EA" w14:textId="77777777" w:rsidR="00FD190C" w:rsidRPr="007B281A" w:rsidRDefault="00FD190C" w:rsidP="00C006B8">
                                <w:pPr>
                                  <w:rPr>
                                    <w:rFonts w:hAnsi="Calibri"/>
                                    <w:color w:val="FFFFFF" w:themeColor="background1"/>
                                    <w:kern w:val="24"/>
                                  </w:rPr>
                                </w:pPr>
                                <w:r>
                                  <w:rPr>
                                    <w:rFonts w:hAnsi="Calibri"/>
                                    <w:i/>
                                    <w:iCs/>
                                    <w:color w:val="FFFFFF" w:themeColor="background1"/>
                                    <w:kern w:val="24"/>
                                    <w:sz w:val="14"/>
                                    <w:szCs w:val="14"/>
                                  </w:rPr>
                                  <w:t>Action SW-02;  Page 102</w:t>
                                </w:r>
                              </w:p>
                            </w:txbxContent>
                          </wps:txbx>
                          <wps:bodyPr wrap="square" rtlCol="0" anchor="t" anchorCtr="0">
                            <a:noAutofit/>
                          </wps:bodyPr>
                        </wps:wsp>
                      </wpg:grpSp>
                      <pic:pic xmlns:pic="http://schemas.openxmlformats.org/drawingml/2006/picture">
                        <pic:nvPicPr>
                          <pic:cNvPr id="1126" name="Picture 1126"/>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1881451" y="325381"/>
                            <a:ext cx="546100" cy="54610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65490A0" id="Group 1131" o:spid="_x0000_s1074" style="position:absolute;margin-left:322.2pt;margin-top:20.9pt;width:191.25pt;height:66.1pt;z-index:252270080;mso-width-relative:margin;mso-height-relative:margin" coordorigin=",2730" coordsize="24275,7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">
                <v:group id="Group 1140" o:spid="_x0000_s1075" style="position:absolute;top:2730;width:22085;height:7839" coordorigin="-10843" coordsize="22085,7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">
                  <v:shape id="Picture 1139" o:spid="_x0000_s1076" type="#_x0000_t75" alt="A picture containing sky, outdoor, grass, building&#10;&#10;Description automatically generated" style="position:absolute;left:-10843;width:10845;height:7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">
                    <v:imagedata r:id="rId103" o:title="A picture containing sky, outdoor, grass, building&#10;&#10;Description automatically generated"/>
                    <v:path arrowok="t"/>
                  </v:shape>
                  <v:rect id="Rectangle 1138" o:spid="_x0000_s1077" style="position:absolute;width:11241;height:7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" fillcolor="#005781" stroked="f" strokeweight="1pt">
                    <v:textbox>
                      <w:txbxContent>
                        <w:p w14:paraId="02556A2B" w14:textId="6DB5C12F" w:rsidR="00FD190C" w:rsidRPr="007B281A" w:rsidRDefault="00FD190C" w:rsidP="00C006B8">
                          <w:pPr>
                            <w:rPr>
                              <w:rFonts w:hAnsi="Calibri"/>
                              <w:i/>
                              <w:iCs/>
                              <w:color w:val="FFFFFF" w:themeColor="background1"/>
                              <w:kern w:val="24"/>
                              <w:sz w:val="14"/>
                              <w:szCs w:val="14"/>
                            </w:rPr>
                          </w:pPr>
                          <w:r>
                            <w:rPr>
                              <w:rFonts w:hAnsi="Calibri"/>
                              <w:color w:val="FFFFFF" w:themeColor="background1"/>
                              <w:kern w:val="24"/>
                              <w:lang w:val="uk-UA"/>
                            </w:rPr>
                            <w:t xml:space="preserve">Покращення оброблення відходів </w:t>
                          </w:r>
                        </w:p>
                        <w:p w14:paraId="21D6B0EA" w14:textId="77777777" w:rsidR="00FD190C" w:rsidRPr="007B281A" w:rsidRDefault="00FD190C" w:rsidP="00C006B8">
                          <w:pPr>
                            <w:rPr>
                              <w:rFonts w:hAnsi="Calibri"/>
                              <w:color w:val="FFFFFF" w:themeColor="background1"/>
                              <w:kern w:val="24"/>
                            </w:rPr>
                          </w:pPr>
                          <w:r>
                            <w:rPr>
                              <w:rFonts w:hAnsi="Calibri"/>
                              <w:i/>
                              <w:iCs/>
                              <w:color w:val="FFFFFF" w:themeColor="background1"/>
                              <w:kern w:val="24"/>
                              <w:sz w:val="14"/>
                              <w:szCs w:val="14"/>
                            </w:rPr>
                            <w:t>Action SW-02;  Page 102</w:t>
                          </w:r>
                        </w:p>
                      </w:txbxContent>
                    </v:textbox>
                  </v:rect>
                </v:group>
                <v:shape id="Picture 1126" o:spid="_x0000_s1078" type="#_x0000_t75" style="position:absolute;left:18814;top:3253;width:5461;height:5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">
                  <v:imagedata r:id="rId104" o:title=""/>
                  <v:path arrowok="t"/>
                </v:shape>
              </v:group>
            </w:pict>
          </mc:Fallback>
        </mc:AlternateContent>
      </w:r>
    </w:p>
    <w:p w14:paraId="366C1588" w14:textId="56937A99" w:rsidR="00C006B8" w:rsidRPr="001B259A" w:rsidRDefault="00C006B8" w:rsidP="00C006B8">
      <w:pPr>
        <w:rPr>
          <w:rFonts w:eastAsia="Times New Roman"/>
          <w:color w:val="FF0000"/>
          <w:lang w:val="uk-UA"/>
        </w:rPr>
      </w:pPr>
    </w:p>
    <w:p w14:paraId="6B82CA7C" w14:textId="2B9B248F" w:rsidR="00C006B8" w:rsidRPr="001B259A" w:rsidRDefault="008533D9" w:rsidP="00C006B8">
      <w:pPr>
        <w:rPr>
          <w:rFonts w:eastAsia="Times New Roman"/>
          <w:color w:val="FF0000"/>
          <w:lang w:val="uk-UA"/>
        </w:rPr>
      </w:pPr>
      <w:r>
        <w:rPr>
          <w:rFonts w:eastAsia="Times New Roman"/>
          <w:noProof/>
          <w:color w:val="FF0000"/>
          <w:lang w:val="ru-RU" w:eastAsia="ru-RU"/>
        </w:rPr>
        <w:drawing>
          <wp:anchor distT="0" distB="0" distL="114300" distR="114300" simplePos="0" relativeHeight="252180992" behindDoc="0" locked="0" layoutInCell="1" allowOverlap="1" wp14:anchorId="10C5BD62" wp14:editId="18849A59">
            <wp:simplePos x="0" y="0"/>
            <wp:positionH relativeFrom="column">
              <wp:posOffset>-155113</wp:posOffset>
            </wp:positionH>
            <wp:positionV relativeFrom="paragraph">
              <wp:posOffset>2961698</wp:posOffset>
            </wp:positionV>
            <wp:extent cx="580923" cy="584258"/>
            <wp:effectExtent l="0" t="0" r="0" b="6350"/>
            <wp:wrapNone/>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80923" cy="584258"/>
                    </a:xfrm>
                    <a:prstGeom prst="rect">
                      <a:avLst/>
                    </a:prstGeom>
                    <a:noFill/>
                  </pic:spPr>
                </pic:pic>
              </a:graphicData>
            </a:graphic>
            <wp14:sizeRelH relativeFrom="page">
              <wp14:pctWidth>0</wp14:pctWidth>
            </wp14:sizeRelH>
            <wp14:sizeRelV relativeFrom="page">
              <wp14:pctHeight>0</wp14:pctHeight>
            </wp14:sizeRelV>
          </wp:anchor>
        </w:drawing>
      </w:r>
      <w:r>
        <w:rPr>
          <w:noProof/>
          <w:lang w:val="ru-RU" w:eastAsia="ru-RU"/>
        </w:rPr>
        <mc:AlternateContent>
          <mc:Choice Requires="wpg">
            <w:drawing>
              <wp:anchor distT="0" distB="0" distL="114300" distR="114300" simplePos="0" relativeHeight="252032512" behindDoc="0" locked="0" layoutInCell="1" allowOverlap="1" wp14:anchorId="67E9B4B8" wp14:editId="3221FCB5">
                <wp:simplePos x="0" y="0"/>
                <wp:positionH relativeFrom="column">
                  <wp:posOffset>52921</wp:posOffset>
                </wp:positionH>
                <wp:positionV relativeFrom="paragraph">
                  <wp:posOffset>3208135</wp:posOffset>
                </wp:positionV>
                <wp:extent cx="2514600" cy="865505"/>
                <wp:effectExtent l="0" t="0" r="0" b="0"/>
                <wp:wrapNone/>
                <wp:docPr id="1145" name="Group 1145"/>
                <wp:cNvGraphicFramePr/>
                <a:graphic xmlns:a="http://schemas.openxmlformats.org/drawingml/2006/main">
                  <a:graphicData uri="http://schemas.microsoft.com/office/word/2010/wordprocessingGroup">
                    <wpg:wgp>
                      <wpg:cNvGrpSpPr/>
                      <wpg:grpSpPr>
                        <a:xfrm>
                          <a:off x="0" y="0"/>
                          <a:ext cx="2514600" cy="865505"/>
                          <a:chOff x="-339917" y="0"/>
                          <a:chExt cx="2515378" cy="723265"/>
                        </a:xfrm>
                      </wpg:grpSpPr>
                      <pic:pic xmlns:pic="http://schemas.openxmlformats.org/drawingml/2006/picture">
                        <pic:nvPicPr>
                          <pic:cNvPr id="1144" name="Picture 29" descr="A picture containing ground, outdoor, stone, cement&#10;&#10;Description automatically generated">
                            <a:extLst>
                              <a:ext uri="{FF2B5EF4-FFF2-40B4-BE49-F238E27FC236}">
                                <a16:creationId xmlns:a16="http://schemas.microsoft.com/office/drawing/2014/main" id="{D446E64E-6F79-4088-A4A3-9813980AE400}"/>
                              </a:ext>
                            </a:extLst>
                          </pic:cNvPr>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1090246" y="0"/>
                            <a:ext cx="1085215" cy="723265"/>
                          </a:xfrm>
                          <a:prstGeom prst="rect">
                            <a:avLst/>
                          </a:prstGeom>
                        </pic:spPr>
                      </pic:pic>
                      <wps:wsp>
                        <wps:cNvPr id="1141" name="Rectangle 1141"/>
                        <wps:cNvSpPr/>
                        <wps:spPr>
                          <a:xfrm>
                            <a:off x="-339917" y="0"/>
                            <a:ext cx="1443556" cy="723265"/>
                          </a:xfrm>
                          <a:prstGeom prst="rect">
                            <a:avLst/>
                          </a:prstGeom>
                          <a:solidFill>
                            <a:srgbClr val="00578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F98B36" w14:textId="77777777" w:rsidR="00FD190C" w:rsidRDefault="00FD190C" w:rsidP="00C006B8">
                              <w:pPr>
                                <w:jc w:val="right"/>
                                <w:rPr>
                                  <w:rFonts w:hAnsi="Calibri"/>
                                  <w:color w:val="FFFFFF" w:themeColor="background1"/>
                                  <w:kern w:val="24"/>
                                  <w:lang w:val="uk-UA"/>
                                </w:rPr>
                              </w:pPr>
                              <w:r>
                                <w:rPr>
                                  <w:rFonts w:hAnsi="Calibri"/>
                                  <w:color w:val="FFFFFF" w:themeColor="background1"/>
                                  <w:kern w:val="24"/>
                                  <w:lang w:val="uk-UA"/>
                                </w:rPr>
                                <w:t xml:space="preserve">Модернізація теплопостачання </w:t>
                              </w:r>
                            </w:p>
                            <w:p w14:paraId="28EF3153" w14:textId="43E08921" w:rsidR="00FD190C" w:rsidRPr="007B281A" w:rsidRDefault="00FD190C" w:rsidP="00C006B8">
                              <w:pPr>
                                <w:jc w:val="right"/>
                                <w:rPr>
                                  <w:rFonts w:hAnsi="Calibri"/>
                                  <w:color w:val="FFFFFF" w:themeColor="background1"/>
                                  <w:kern w:val="24"/>
                                </w:rPr>
                              </w:pPr>
                              <w:r>
                                <w:rPr>
                                  <w:rFonts w:hAnsi="Calibri"/>
                                  <w:i/>
                                  <w:iCs/>
                                  <w:color w:val="FFFFFF" w:themeColor="background1"/>
                                  <w:kern w:val="24"/>
                                  <w:sz w:val="14"/>
                                  <w:szCs w:val="14"/>
                                </w:rPr>
                                <w:t>Action EN-02; Page 91</w:t>
                              </w:r>
                            </w:p>
                          </w:txbxContent>
                        </wps:txbx>
                        <wps:bodyPr wrap="square" rtlCol="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7E9B4B8" id="Group 1145" o:spid="_x0000_s1079" style="position:absolute;margin-left:4.15pt;margin-top:252.6pt;width:198pt;height:68.15pt;z-index:252032512;mso-width-relative:margin;mso-height-relative:margin" coordorigin="-3399" coordsize="25153,72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">
                <v:shape id="Picture 29" o:spid="_x0000_s1080" type="#_x0000_t75" alt="A picture containing ground, outdoor, stone, cement&#10;&#10;Description automatically generated" style="position:absolute;left:10902;width:10852;height:7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">
                  <v:imagedata r:id="rId107" o:title="A picture containing ground, outdoor, stone, cement&#10;&#10;Description automatically generated"/>
                  <v:path arrowok="t"/>
                </v:shape>
                <v:rect id="Rectangle 1141" o:spid="_x0000_s1081" style="position:absolute;left:-3399;width:14435;height:7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" fillcolor="#005781" stroked="f" strokeweight="1pt">
                  <v:textbox>
                    <w:txbxContent>
                      <w:p w14:paraId="17F98B36" w14:textId="77777777" w:rsidR="00FD190C" w:rsidRDefault="00FD190C" w:rsidP="00C006B8">
                        <w:pPr>
                          <w:jc w:val="right"/>
                          <w:rPr>
                            <w:rFonts w:hAnsi="Calibri"/>
                            <w:color w:val="FFFFFF" w:themeColor="background1"/>
                            <w:kern w:val="24"/>
                            <w:lang w:val="uk-UA"/>
                          </w:rPr>
                        </w:pPr>
                        <w:r>
                          <w:rPr>
                            <w:rFonts w:hAnsi="Calibri"/>
                            <w:color w:val="FFFFFF" w:themeColor="background1"/>
                            <w:kern w:val="24"/>
                            <w:lang w:val="uk-UA"/>
                          </w:rPr>
                          <w:t xml:space="preserve">Модернізація теплопостачання </w:t>
                        </w:r>
                      </w:p>
                      <w:p w14:paraId="28EF3153" w14:textId="43E08921" w:rsidR="00FD190C" w:rsidRPr="007B281A" w:rsidRDefault="00FD190C" w:rsidP="00C006B8">
                        <w:pPr>
                          <w:jc w:val="right"/>
                          <w:rPr>
                            <w:rFonts w:hAnsi="Calibri"/>
                            <w:color w:val="FFFFFF" w:themeColor="background1"/>
                            <w:kern w:val="24"/>
                          </w:rPr>
                        </w:pPr>
                        <w:r>
                          <w:rPr>
                            <w:rFonts w:hAnsi="Calibri"/>
                            <w:i/>
                            <w:iCs/>
                            <w:color w:val="FFFFFF" w:themeColor="background1"/>
                            <w:kern w:val="24"/>
                            <w:sz w:val="14"/>
                            <w:szCs w:val="14"/>
                          </w:rPr>
                          <w:t>Action EN-02; Page 91</w:t>
                        </w:r>
                      </w:p>
                    </w:txbxContent>
                  </v:textbox>
                </v:rect>
              </v:group>
            </w:pict>
          </mc:Fallback>
        </mc:AlternateContent>
      </w:r>
      <w:r>
        <w:rPr>
          <w:rFonts w:eastAsia="Times New Roman"/>
          <w:noProof/>
          <w:color w:val="FF0000"/>
          <w:lang w:val="ru-RU" w:eastAsia="ru-RU"/>
        </w:rPr>
        <mc:AlternateContent>
          <mc:Choice Requires="wpg">
            <w:drawing>
              <wp:anchor distT="0" distB="0" distL="114300" distR="114300" simplePos="0" relativeHeight="252418560" behindDoc="0" locked="0" layoutInCell="1" allowOverlap="1" wp14:anchorId="5EC2042E" wp14:editId="5CE88451">
                <wp:simplePos x="0" y="0"/>
                <wp:positionH relativeFrom="column">
                  <wp:posOffset>-706566</wp:posOffset>
                </wp:positionH>
                <wp:positionV relativeFrom="paragraph">
                  <wp:posOffset>1570990</wp:posOffset>
                </wp:positionV>
                <wp:extent cx="3138139" cy="1163609"/>
                <wp:effectExtent l="0" t="0" r="5715" b="0"/>
                <wp:wrapNone/>
                <wp:docPr id="1026" name="Группа 1026"/>
                <wp:cNvGraphicFramePr/>
                <a:graphic xmlns:a="http://schemas.openxmlformats.org/drawingml/2006/main">
                  <a:graphicData uri="http://schemas.microsoft.com/office/word/2010/wordprocessingGroup">
                    <wpg:wgp>
                      <wpg:cNvGrpSpPr/>
                      <wpg:grpSpPr>
                        <a:xfrm>
                          <a:off x="0" y="0"/>
                          <a:ext cx="3138139" cy="1163609"/>
                          <a:chOff x="-249383" y="415757"/>
                          <a:chExt cx="3138571" cy="1163948"/>
                        </a:xfrm>
                      </wpg:grpSpPr>
                      <wpg:grpSp>
                        <wpg:cNvPr id="476" name="Group 476"/>
                        <wpg:cNvGrpSpPr/>
                        <wpg:grpSpPr>
                          <a:xfrm>
                            <a:off x="-124691" y="535765"/>
                            <a:ext cx="3013879" cy="1043940"/>
                            <a:chOff x="-277148" y="189428"/>
                            <a:chExt cx="3014495" cy="1044089"/>
                          </a:xfrm>
                        </wpg:grpSpPr>
                        <pic:pic xmlns:pic="http://schemas.openxmlformats.org/drawingml/2006/picture">
                          <pic:nvPicPr>
                            <pic:cNvPr id="477" name="Picture 477"/>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1161651" y="189428"/>
                              <a:ext cx="1575696" cy="1044089"/>
                            </a:xfrm>
                            <a:prstGeom prst="rect">
                              <a:avLst/>
                            </a:prstGeom>
                            <a:noFill/>
                          </pic:spPr>
                        </pic:pic>
                        <wps:wsp>
                          <wps:cNvPr id="478" name="Rectangle 478"/>
                          <wps:cNvSpPr/>
                          <wps:spPr>
                            <a:xfrm>
                              <a:off x="-277148" y="197049"/>
                              <a:ext cx="1424940" cy="1036468"/>
                            </a:xfrm>
                            <a:prstGeom prst="rect">
                              <a:avLst/>
                            </a:prstGeom>
                            <a:solidFill>
                              <a:srgbClr val="00578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09D18D" w14:textId="0F6891D6" w:rsidR="00FD190C" w:rsidRPr="005532C1" w:rsidRDefault="00FD190C" w:rsidP="00C006B8">
                                <w:pPr>
                                  <w:jc w:val="right"/>
                                  <w:rPr>
                                    <w:rFonts w:hAnsi="Calibri"/>
                                    <w:i/>
                                    <w:iCs/>
                                    <w:color w:val="FFFFFF" w:themeColor="background1"/>
                                    <w:kern w:val="24"/>
                                    <w:sz w:val="14"/>
                                    <w:szCs w:val="14"/>
                                    <w:lang w:val="ru-RU"/>
                                  </w:rPr>
                                </w:pPr>
                                <w:r>
                                  <w:rPr>
                                    <w:rFonts w:hAnsi="Calibri"/>
                                    <w:color w:val="FFFFFF" w:themeColor="background1"/>
                                    <w:kern w:val="24"/>
                                    <w:lang w:val="uk-UA"/>
                                  </w:rPr>
                                  <w:t xml:space="preserve">Модульний ландшафтний дизайн </w:t>
                                </w:r>
                                <w:r w:rsidRPr="005532C1">
                                  <w:rPr>
                                    <w:rFonts w:hAnsi="Calibri"/>
                                    <w:color w:val="FFFFFF" w:themeColor="background1"/>
                                    <w:kern w:val="24"/>
                                    <w:lang w:val="ru-RU"/>
                                  </w:rPr>
                                  <w:t xml:space="preserve"> </w:t>
                                </w:r>
                                <w:r>
                                  <w:rPr>
                                    <w:rFonts w:hAnsi="Calibri"/>
                                    <w:color w:val="FFFFFF" w:themeColor="background1"/>
                                    <w:kern w:val="24"/>
                                    <w:lang w:val="uk-UA"/>
                                  </w:rPr>
                                  <w:t xml:space="preserve">та озеленення міста </w:t>
                                </w:r>
                              </w:p>
                              <w:p w14:paraId="7EB8F6D2" w14:textId="77777777" w:rsidR="00FD190C" w:rsidRPr="007B281A" w:rsidRDefault="00FD190C" w:rsidP="00C006B8">
                                <w:pPr>
                                  <w:jc w:val="right"/>
                                  <w:rPr>
                                    <w:rFonts w:hAnsi="Calibri"/>
                                    <w:color w:val="FFFFFF" w:themeColor="background1"/>
                                    <w:kern w:val="24"/>
                                  </w:rPr>
                                </w:pPr>
                                <w:r>
                                  <w:rPr>
                                    <w:rFonts w:hAnsi="Calibri"/>
                                    <w:i/>
                                    <w:iCs/>
                                    <w:color w:val="FFFFFF" w:themeColor="background1"/>
                                    <w:kern w:val="24"/>
                                    <w:sz w:val="14"/>
                                    <w:szCs w:val="14"/>
                                  </w:rPr>
                                  <w:t>Action UR-04; Page 114</w:t>
                                </w:r>
                              </w:p>
                            </w:txbxContent>
                          </wps:txbx>
                          <wps:bodyPr wrap="square" rtlCol="0" anchor="t" anchorCtr="0">
                            <a:noAutofit/>
                          </wps:bodyPr>
                        </wps:wsp>
                      </wpg:grpSp>
                      <pic:pic xmlns:pic="http://schemas.openxmlformats.org/drawingml/2006/picture">
                        <pic:nvPicPr>
                          <pic:cNvPr id="37" name="Picture 36">
                            <a:extLst>
                              <a:ext uri="{FF2B5EF4-FFF2-40B4-BE49-F238E27FC236}">
                                <a16:creationId xmlns:a16="http://schemas.microsoft.com/office/drawing/2014/main" id="{F84A769E-CC1A-4AB0-B420-0FA90AB9CFF0}"/>
                              </a:ext>
                            </a:extLst>
                          </pic:cNvPr>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249383" y="415757"/>
                            <a:ext cx="543560" cy="543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EC2042E" id="Группа 1026" o:spid="_x0000_s1082" style="position:absolute;margin-left:-55.65pt;margin-top:123.7pt;width:247.1pt;height:91.6pt;z-index:252418560;mso-width-relative:margin;mso-height-relative:margin" coordorigin="-2493,4157" coordsize="31385,116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">
                <v:group id="Group 476" o:spid="_x0000_s1083" style="position:absolute;left:-1246;top:5357;width:30137;height:10440" coordorigin="-2771,1894" coordsize="30144,1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">
                  <v:shape id="Picture 477" o:spid="_x0000_s1084" type="#_x0000_t75" style="position:absolute;left:11616;top:1894;width:15757;height:10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">
                    <v:imagedata r:id="rId110" o:title=""/>
                    <v:path arrowok="t"/>
                  </v:shape>
                  <v:rect id="Rectangle 478" o:spid="_x0000_s1085" style="position:absolute;left:-2771;top:1970;width:14248;height:10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" fillcolor="#005781" stroked="f" strokeweight="1pt">
                    <v:textbox>
                      <w:txbxContent>
                        <w:p w14:paraId="6709D18D" w14:textId="0F6891D6" w:rsidR="00FD190C" w:rsidRPr="005532C1" w:rsidRDefault="00FD190C" w:rsidP="00C006B8">
                          <w:pPr>
                            <w:jc w:val="right"/>
                            <w:rPr>
                              <w:rFonts w:hAnsi="Calibri"/>
                              <w:i/>
                              <w:iCs/>
                              <w:color w:val="FFFFFF" w:themeColor="background1"/>
                              <w:kern w:val="24"/>
                              <w:sz w:val="14"/>
                              <w:szCs w:val="14"/>
                              <w:lang w:val="ru-RU"/>
                            </w:rPr>
                          </w:pPr>
                          <w:r>
                            <w:rPr>
                              <w:rFonts w:hAnsi="Calibri"/>
                              <w:color w:val="FFFFFF" w:themeColor="background1"/>
                              <w:kern w:val="24"/>
                              <w:lang w:val="uk-UA"/>
                            </w:rPr>
                            <w:t xml:space="preserve">Модульний ландшафтний дизайн </w:t>
                          </w:r>
                          <w:r w:rsidRPr="005532C1">
                            <w:rPr>
                              <w:rFonts w:hAnsi="Calibri"/>
                              <w:color w:val="FFFFFF" w:themeColor="background1"/>
                              <w:kern w:val="24"/>
                              <w:lang w:val="ru-RU"/>
                            </w:rPr>
                            <w:t xml:space="preserve"> </w:t>
                          </w:r>
                          <w:r>
                            <w:rPr>
                              <w:rFonts w:hAnsi="Calibri"/>
                              <w:color w:val="FFFFFF" w:themeColor="background1"/>
                              <w:kern w:val="24"/>
                              <w:lang w:val="uk-UA"/>
                            </w:rPr>
                            <w:t xml:space="preserve">та озеленення міста </w:t>
                          </w:r>
                        </w:p>
                        <w:p w14:paraId="7EB8F6D2" w14:textId="77777777" w:rsidR="00FD190C" w:rsidRPr="007B281A" w:rsidRDefault="00FD190C" w:rsidP="00C006B8">
                          <w:pPr>
                            <w:jc w:val="right"/>
                            <w:rPr>
                              <w:rFonts w:hAnsi="Calibri"/>
                              <w:color w:val="FFFFFF" w:themeColor="background1"/>
                              <w:kern w:val="24"/>
                            </w:rPr>
                          </w:pPr>
                          <w:r>
                            <w:rPr>
                              <w:rFonts w:hAnsi="Calibri"/>
                              <w:i/>
                              <w:iCs/>
                              <w:color w:val="FFFFFF" w:themeColor="background1"/>
                              <w:kern w:val="24"/>
                              <w:sz w:val="14"/>
                              <w:szCs w:val="14"/>
                            </w:rPr>
                            <w:t>Action UR-04; Page 114</w:t>
                          </w:r>
                        </w:p>
                      </w:txbxContent>
                    </v:textbox>
                  </v:rect>
                </v:group>
                <v:shape id="Picture 36" o:spid="_x0000_s1086" type="#_x0000_t75" style="position:absolute;left:-2493;top:4157;width:5434;height:5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">
                  <v:imagedata r:id="rId111" o:title=""/>
                  <v:path arrowok="t"/>
                </v:shape>
              </v:group>
            </w:pict>
          </mc:Fallback>
        </mc:AlternateContent>
      </w:r>
      <w:r>
        <w:rPr>
          <w:rFonts w:eastAsia="Times New Roman"/>
          <w:noProof/>
          <w:color w:val="FF0000"/>
          <w:lang w:val="ru-RU" w:eastAsia="ru-RU"/>
        </w:rPr>
        <mc:AlternateContent>
          <mc:Choice Requires="wpg">
            <w:drawing>
              <wp:anchor distT="0" distB="0" distL="114300" distR="114300" simplePos="0" relativeHeight="252359168" behindDoc="0" locked="0" layoutInCell="1" allowOverlap="1" wp14:anchorId="48FBDA1B" wp14:editId="5F290C16">
                <wp:simplePos x="0" y="0"/>
                <wp:positionH relativeFrom="column">
                  <wp:posOffset>-156614</wp:posOffset>
                </wp:positionH>
                <wp:positionV relativeFrom="paragraph">
                  <wp:posOffset>219247</wp:posOffset>
                </wp:positionV>
                <wp:extent cx="2444923" cy="1071764"/>
                <wp:effectExtent l="0" t="0" r="0" b="0"/>
                <wp:wrapNone/>
                <wp:docPr id="1027" name="Группа 1027"/>
                <wp:cNvGraphicFramePr/>
                <a:graphic xmlns:a="http://schemas.openxmlformats.org/drawingml/2006/main">
                  <a:graphicData uri="http://schemas.microsoft.com/office/word/2010/wordprocessingGroup">
                    <wpg:wgp>
                      <wpg:cNvGrpSpPr/>
                      <wpg:grpSpPr>
                        <a:xfrm>
                          <a:off x="0" y="0"/>
                          <a:ext cx="2444923" cy="1071764"/>
                          <a:chOff x="0" y="0"/>
                          <a:chExt cx="2444923" cy="1071764"/>
                        </a:xfrm>
                      </wpg:grpSpPr>
                      <wpg:grpSp>
                        <wpg:cNvPr id="469" name="Group 469"/>
                        <wpg:cNvGrpSpPr/>
                        <wpg:grpSpPr>
                          <a:xfrm>
                            <a:off x="207818" y="318654"/>
                            <a:ext cx="2237105" cy="753110"/>
                            <a:chOff x="-141350" y="0"/>
                            <a:chExt cx="2237174" cy="753110"/>
                          </a:xfrm>
                        </wpg:grpSpPr>
                        <pic:pic xmlns:pic="http://schemas.openxmlformats.org/drawingml/2006/picture">
                          <pic:nvPicPr>
                            <pic:cNvPr id="470" name="Picture 1028" descr="A person riding a bicycle on a road&#10;&#10;Description automatically generated with low confidence"/>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966159" y="0"/>
                              <a:ext cx="1129665" cy="753110"/>
                            </a:xfrm>
                            <a:prstGeom prst="rect">
                              <a:avLst/>
                            </a:prstGeom>
                          </pic:spPr>
                        </pic:pic>
                        <wps:wsp>
                          <wps:cNvPr id="471" name="Rectangle 471"/>
                          <wps:cNvSpPr/>
                          <wps:spPr>
                            <a:xfrm>
                              <a:off x="-141350" y="0"/>
                              <a:ext cx="1196377" cy="753109"/>
                            </a:xfrm>
                            <a:prstGeom prst="rect">
                              <a:avLst/>
                            </a:prstGeom>
                            <a:solidFill>
                              <a:srgbClr val="00578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E56EF2" w14:textId="4695C80B" w:rsidR="00FD190C" w:rsidRPr="005532C1" w:rsidRDefault="00FD190C" w:rsidP="00C006B8">
                                <w:pPr>
                                  <w:jc w:val="right"/>
                                  <w:rPr>
                                    <w:rFonts w:hAnsi="Calibri"/>
                                    <w:i/>
                                    <w:iCs/>
                                    <w:color w:val="FFFFFF" w:themeColor="background1"/>
                                    <w:kern w:val="24"/>
                                    <w:sz w:val="14"/>
                                    <w:szCs w:val="14"/>
                                    <w:lang w:val="uk-UA"/>
                                  </w:rPr>
                                </w:pPr>
                                <w:r>
                                  <w:rPr>
                                    <w:rFonts w:hAnsi="Calibri"/>
                                    <w:color w:val="FFFFFF" w:themeColor="background1"/>
                                    <w:kern w:val="24"/>
                                    <w:lang w:val="uk-UA"/>
                                  </w:rPr>
                                  <w:t>Мережа вело інфраструктури</w:t>
                                </w:r>
                              </w:p>
                              <w:p w14:paraId="08DE2524" w14:textId="77777777" w:rsidR="00FD190C" w:rsidRPr="00F97215" w:rsidRDefault="00FD190C" w:rsidP="00C006B8">
                                <w:pPr>
                                  <w:jc w:val="right"/>
                                  <w:rPr>
                                    <w:rFonts w:hAnsi="Calibri"/>
                                    <w:color w:val="FFFFFF" w:themeColor="background1"/>
                                    <w:kern w:val="24"/>
                                    <w:lang w:val="ru-RU"/>
                                  </w:rPr>
                                </w:pPr>
                                <w:r>
                                  <w:rPr>
                                    <w:rFonts w:hAnsi="Calibri"/>
                                    <w:i/>
                                    <w:iCs/>
                                    <w:color w:val="FFFFFF" w:themeColor="background1"/>
                                    <w:kern w:val="24"/>
                                    <w:sz w:val="14"/>
                                    <w:szCs w:val="14"/>
                                  </w:rPr>
                                  <w:t>Action</w:t>
                                </w:r>
                                <w:r w:rsidRPr="00F97215">
                                  <w:rPr>
                                    <w:rFonts w:hAnsi="Calibri"/>
                                    <w:i/>
                                    <w:iCs/>
                                    <w:color w:val="FFFFFF" w:themeColor="background1"/>
                                    <w:kern w:val="24"/>
                                    <w:sz w:val="14"/>
                                    <w:szCs w:val="14"/>
                                    <w:lang w:val="ru-RU"/>
                                  </w:rPr>
                                  <w:t xml:space="preserve"> </w:t>
                                </w:r>
                                <w:r>
                                  <w:rPr>
                                    <w:rFonts w:hAnsi="Calibri"/>
                                    <w:i/>
                                    <w:iCs/>
                                    <w:color w:val="FFFFFF" w:themeColor="background1"/>
                                    <w:kern w:val="24"/>
                                    <w:sz w:val="14"/>
                                    <w:szCs w:val="14"/>
                                  </w:rPr>
                                  <w:t>TR</w:t>
                                </w:r>
                                <w:r w:rsidRPr="00F97215">
                                  <w:rPr>
                                    <w:rFonts w:hAnsi="Calibri"/>
                                    <w:i/>
                                    <w:iCs/>
                                    <w:color w:val="FFFFFF" w:themeColor="background1"/>
                                    <w:kern w:val="24"/>
                                    <w:sz w:val="14"/>
                                    <w:szCs w:val="14"/>
                                    <w:lang w:val="ru-RU"/>
                                  </w:rPr>
                                  <w:t xml:space="preserve">-03; </w:t>
                                </w:r>
                                <w:r>
                                  <w:rPr>
                                    <w:rFonts w:hAnsi="Calibri"/>
                                    <w:i/>
                                    <w:iCs/>
                                    <w:color w:val="FFFFFF" w:themeColor="background1"/>
                                    <w:kern w:val="24"/>
                                    <w:sz w:val="14"/>
                                    <w:szCs w:val="14"/>
                                  </w:rPr>
                                  <w:t>Page</w:t>
                                </w:r>
                                <w:r w:rsidRPr="00F97215">
                                  <w:rPr>
                                    <w:rFonts w:hAnsi="Calibri"/>
                                    <w:i/>
                                    <w:iCs/>
                                    <w:color w:val="FFFFFF" w:themeColor="background1"/>
                                    <w:kern w:val="24"/>
                                    <w:sz w:val="14"/>
                                    <w:szCs w:val="14"/>
                                    <w:lang w:val="ru-RU"/>
                                  </w:rPr>
                                  <w:t xml:space="preserve"> 84</w:t>
                                </w:r>
                              </w:p>
                            </w:txbxContent>
                          </wps:txbx>
                          <wps:bodyPr wrap="square" rtlCol="0" anchor="t" anchorCtr="0">
                            <a:noAutofit/>
                          </wps:bodyPr>
                        </wps:wsp>
                      </wpg:grpSp>
                      <pic:pic xmlns:pic="http://schemas.openxmlformats.org/drawingml/2006/picture">
                        <pic:nvPicPr>
                          <pic:cNvPr id="43" name="Picture 27">
                            <a:extLst>
                              <a:ext uri="{FF2B5EF4-FFF2-40B4-BE49-F238E27FC236}">
                                <a16:creationId xmlns:a16="http://schemas.microsoft.com/office/drawing/2014/main" id="{E0630AC1-ED81-4E8A-81C2-52C2BCB55374}"/>
                              </a:ext>
                            </a:extLst>
                          </pic:cNvPr>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61340" cy="561340"/>
                          </a:xfrm>
                          <a:prstGeom prst="rect">
                            <a:avLst/>
                          </a:prstGeom>
                        </pic:spPr>
                      </pic:pic>
                    </wpg:wgp>
                  </a:graphicData>
                </a:graphic>
              </wp:anchor>
            </w:drawing>
          </mc:Choice>
          <mc:Fallback>
            <w:pict>
              <v:group w14:anchorId="48FBDA1B" id="Группа 1027" o:spid="_x0000_s1087" style="position:absolute;margin-left:-12.35pt;margin-top:17.25pt;width:192.5pt;height:84.4pt;z-index:252359168" coordsize="24449,107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">
                <v:group id="Group 469" o:spid="_x0000_s1088" style="position:absolute;left:2078;top:3186;width:22371;height:7531" coordorigin="-1413" coordsize="22371,7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">
                  <v:shape id="Picture 1028" o:spid="_x0000_s1089" type="#_x0000_t75" alt="A person riding a bicycle on a road&#10;&#10;Description automatically generated with low confidence" style="position:absolute;left:9661;width:11297;height:7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">
                    <v:imagedata r:id="rId113" o:title="A person riding a bicycle on a road&#10;&#10;Description automatically generated with low confidence"/>
                    <v:path arrowok="t"/>
                  </v:shape>
                  <v:rect id="Rectangle 471" o:spid="_x0000_s1090" style="position:absolute;left:-1413;width:11963;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" fillcolor="#005781" stroked="f" strokeweight="1pt">
                    <v:textbox>
                      <w:txbxContent>
                        <w:p w14:paraId="7CE56EF2" w14:textId="4695C80B" w:rsidR="00FD190C" w:rsidRPr="005532C1" w:rsidRDefault="00FD190C" w:rsidP="00C006B8">
                          <w:pPr>
                            <w:jc w:val="right"/>
                            <w:rPr>
                              <w:rFonts w:hAnsi="Calibri"/>
                              <w:i/>
                              <w:iCs/>
                              <w:color w:val="FFFFFF" w:themeColor="background1"/>
                              <w:kern w:val="24"/>
                              <w:sz w:val="14"/>
                              <w:szCs w:val="14"/>
                              <w:lang w:val="uk-UA"/>
                            </w:rPr>
                          </w:pPr>
                          <w:r>
                            <w:rPr>
                              <w:rFonts w:hAnsi="Calibri"/>
                              <w:color w:val="FFFFFF" w:themeColor="background1"/>
                              <w:kern w:val="24"/>
                              <w:lang w:val="uk-UA"/>
                            </w:rPr>
                            <w:t>Мережа вело інфраструктури</w:t>
                          </w:r>
                        </w:p>
                        <w:p w14:paraId="08DE2524" w14:textId="77777777" w:rsidR="00FD190C" w:rsidRPr="00F97215" w:rsidRDefault="00FD190C" w:rsidP="00C006B8">
                          <w:pPr>
                            <w:jc w:val="right"/>
                            <w:rPr>
                              <w:rFonts w:hAnsi="Calibri"/>
                              <w:color w:val="FFFFFF" w:themeColor="background1"/>
                              <w:kern w:val="24"/>
                              <w:lang w:val="ru-RU"/>
                            </w:rPr>
                          </w:pPr>
                          <w:r>
                            <w:rPr>
                              <w:rFonts w:hAnsi="Calibri"/>
                              <w:i/>
                              <w:iCs/>
                              <w:color w:val="FFFFFF" w:themeColor="background1"/>
                              <w:kern w:val="24"/>
                              <w:sz w:val="14"/>
                              <w:szCs w:val="14"/>
                            </w:rPr>
                            <w:t>Action</w:t>
                          </w:r>
                          <w:r w:rsidRPr="00F97215">
                            <w:rPr>
                              <w:rFonts w:hAnsi="Calibri"/>
                              <w:i/>
                              <w:iCs/>
                              <w:color w:val="FFFFFF" w:themeColor="background1"/>
                              <w:kern w:val="24"/>
                              <w:sz w:val="14"/>
                              <w:szCs w:val="14"/>
                              <w:lang w:val="ru-RU"/>
                            </w:rPr>
                            <w:t xml:space="preserve"> </w:t>
                          </w:r>
                          <w:r>
                            <w:rPr>
                              <w:rFonts w:hAnsi="Calibri"/>
                              <w:i/>
                              <w:iCs/>
                              <w:color w:val="FFFFFF" w:themeColor="background1"/>
                              <w:kern w:val="24"/>
                              <w:sz w:val="14"/>
                              <w:szCs w:val="14"/>
                            </w:rPr>
                            <w:t>TR</w:t>
                          </w:r>
                          <w:r w:rsidRPr="00F97215">
                            <w:rPr>
                              <w:rFonts w:hAnsi="Calibri"/>
                              <w:i/>
                              <w:iCs/>
                              <w:color w:val="FFFFFF" w:themeColor="background1"/>
                              <w:kern w:val="24"/>
                              <w:sz w:val="14"/>
                              <w:szCs w:val="14"/>
                              <w:lang w:val="ru-RU"/>
                            </w:rPr>
                            <w:t xml:space="preserve">-03; </w:t>
                          </w:r>
                          <w:r>
                            <w:rPr>
                              <w:rFonts w:hAnsi="Calibri"/>
                              <w:i/>
                              <w:iCs/>
                              <w:color w:val="FFFFFF" w:themeColor="background1"/>
                              <w:kern w:val="24"/>
                              <w:sz w:val="14"/>
                              <w:szCs w:val="14"/>
                            </w:rPr>
                            <w:t>Page</w:t>
                          </w:r>
                          <w:r w:rsidRPr="00F97215">
                            <w:rPr>
                              <w:rFonts w:hAnsi="Calibri"/>
                              <w:i/>
                              <w:iCs/>
                              <w:color w:val="FFFFFF" w:themeColor="background1"/>
                              <w:kern w:val="24"/>
                              <w:sz w:val="14"/>
                              <w:szCs w:val="14"/>
                              <w:lang w:val="ru-RU"/>
                            </w:rPr>
                            <w:t xml:space="preserve"> 84</w:t>
                          </w:r>
                        </w:p>
                      </w:txbxContent>
                    </v:textbox>
                  </v:rect>
                </v:group>
                <v:shape id="Picture 27" o:spid="_x0000_s1091" type="#_x0000_t75" style="position:absolute;width:5613;height:5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">
                  <v:imagedata r:id="rId100" o:title=""/>
                  <v:path arrowok="t"/>
                </v:shape>
              </v:group>
            </w:pict>
          </mc:Fallback>
        </mc:AlternateContent>
      </w:r>
      <w:r w:rsidR="008A3AD0">
        <w:rPr>
          <w:rFonts w:eastAsia="Times New Roman"/>
          <w:noProof/>
          <w:color w:val="FF0000"/>
          <w:lang w:val="ru-RU" w:eastAsia="ru-RU"/>
        </w:rPr>
        <mc:AlternateContent>
          <mc:Choice Requires="wpg">
            <w:drawing>
              <wp:anchor distT="0" distB="0" distL="114300" distR="114300" simplePos="0" relativeHeight="252329472" behindDoc="0" locked="0" layoutInCell="1" allowOverlap="1" wp14:anchorId="0816B24F" wp14:editId="44C1A114">
                <wp:simplePos x="0" y="0"/>
                <wp:positionH relativeFrom="column">
                  <wp:posOffset>2410608</wp:posOffset>
                </wp:positionH>
                <wp:positionV relativeFrom="paragraph">
                  <wp:posOffset>656302</wp:posOffset>
                </wp:positionV>
                <wp:extent cx="2482388" cy="753110"/>
                <wp:effectExtent l="0" t="0" r="0" b="8890"/>
                <wp:wrapNone/>
                <wp:docPr id="93" name="Группа 93"/>
                <wp:cNvGraphicFramePr/>
                <a:graphic xmlns:a="http://schemas.openxmlformats.org/drawingml/2006/main">
                  <a:graphicData uri="http://schemas.microsoft.com/office/word/2010/wordprocessingGroup">
                    <wpg:wgp>
                      <wpg:cNvGrpSpPr/>
                      <wpg:grpSpPr>
                        <a:xfrm>
                          <a:off x="0" y="0"/>
                          <a:ext cx="2482388" cy="753110"/>
                          <a:chOff x="0" y="0"/>
                          <a:chExt cx="2482388" cy="753110"/>
                        </a:xfrm>
                      </wpg:grpSpPr>
                      <wpg:grpSp>
                        <wpg:cNvPr id="472" name="Group 472"/>
                        <wpg:cNvGrpSpPr/>
                        <wpg:grpSpPr>
                          <a:xfrm>
                            <a:off x="360218" y="0"/>
                            <a:ext cx="2122170" cy="753110"/>
                            <a:chOff x="0" y="0"/>
                            <a:chExt cx="2122602" cy="753110"/>
                          </a:xfrm>
                        </wpg:grpSpPr>
                        <pic:pic xmlns:pic="http://schemas.openxmlformats.org/drawingml/2006/picture">
                          <pic:nvPicPr>
                            <pic:cNvPr id="473" name="Picture 473"/>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992937" y="0"/>
                              <a:ext cx="1129665" cy="753110"/>
                            </a:xfrm>
                            <a:prstGeom prst="rect">
                              <a:avLst/>
                            </a:prstGeom>
                            <a:noFill/>
                          </pic:spPr>
                        </pic:pic>
                        <wps:wsp>
                          <wps:cNvPr id="475" name="Rectangle 475"/>
                          <wps:cNvSpPr/>
                          <wps:spPr>
                            <a:xfrm>
                              <a:off x="0" y="0"/>
                              <a:ext cx="1067017" cy="753110"/>
                            </a:xfrm>
                            <a:prstGeom prst="rect">
                              <a:avLst/>
                            </a:prstGeom>
                            <a:solidFill>
                              <a:srgbClr val="00578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449413" w14:textId="0E0AFDA5" w:rsidR="00FD190C" w:rsidRPr="007B281A" w:rsidRDefault="00FD190C" w:rsidP="00C006B8">
                                <w:pPr>
                                  <w:jc w:val="right"/>
                                  <w:rPr>
                                    <w:rFonts w:hAnsi="Calibri"/>
                                    <w:i/>
                                    <w:iCs/>
                                    <w:color w:val="FFFFFF" w:themeColor="background1"/>
                                    <w:kern w:val="24"/>
                                    <w:sz w:val="14"/>
                                    <w:szCs w:val="14"/>
                                  </w:rPr>
                                </w:pPr>
                                <w:r>
                                  <w:rPr>
                                    <w:rFonts w:hAnsi="Calibri"/>
                                    <w:color w:val="FFFFFF" w:themeColor="background1"/>
                                    <w:kern w:val="24"/>
                                    <w:lang w:val="uk-UA"/>
                                  </w:rPr>
                                  <w:t>Забезпечення паркування</w:t>
                                </w:r>
                              </w:p>
                              <w:p w14:paraId="3AF17458" w14:textId="77777777" w:rsidR="00FD190C" w:rsidRPr="007B281A" w:rsidRDefault="00FD190C" w:rsidP="00C006B8">
                                <w:pPr>
                                  <w:jc w:val="right"/>
                                  <w:rPr>
                                    <w:rFonts w:hAnsi="Calibri"/>
                                    <w:color w:val="FFFFFF" w:themeColor="background1"/>
                                    <w:kern w:val="24"/>
                                  </w:rPr>
                                </w:pPr>
                                <w:r>
                                  <w:rPr>
                                    <w:rFonts w:hAnsi="Calibri"/>
                                    <w:i/>
                                    <w:iCs/>
                                    <w:color w:val="FFFFFF" w:themeColor="background1"/>
                                    <w:kern w:val="24"/>
                                    <w:sz w:val="14"/>
                                    <w:szCs w:val="14"/>
                                  </w:rPr>
                                  <w:t>Action TR-01; Page 79</w:t>
                                </w:r>
                              </w:p>
                            </w:txbxContent>
                          </wps:txbx>
                          <wps:bodyPr wrap="square" rtlCol="0" anchor="t" anchorCtr="0">
                            <a:noAutofit/>
                          </wps:bodyPr>
                        </wps:wsp>
                      </wpg:grpSp>
                      <pic:pic xmlns:pic="http://schemas.openxmlformats.org/drawingml/2006/picture">
                        <pic:nvPicPr>
                          <pic:cNvPr id="474" name="Picture 27">
                            <a:extLst>
                              <a:ext uri="{FF2B5EF4-FFF2-40B4-BE49-F238E27FC236}">
                                <a16:creationId xmlns:a16="http://schemas.microsoft.com/office/drawing/2014/main" id="{E0630AC1-ED81-4E8A-81C2-52C2BCB55374}"/>
                              </a:ext>
                            </a:extLst>
                          </pic:cNvPr>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41563"/>
                            <a:ext cx="561340" cy="561340"/>
                          </a:xfrm>
                          <a:prstGeom prst="rect">
                            <a:avLst/>
                          </a:prstGeom>
                        </pic:spPr>
                      </pic:pic>
                    </wpg:wgp>
                  </a:graphicData>
                </a:graphic>
              </wp:anchor>
            </w:drawing>
          </mc:Choice>
          <mc:Fallback>
            <w:pict>
              <v:group w14:anchorId="0816B24F" id="Группа 93" o:spid="_x0000_s1092" style="position:absolute;margin-left:189.8pt;margin-top:51.7pt;width:195.45pt;height:59.3pt;z-index:252329472" coordsize="24823,7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">
                <v:group id="Group 472" o:spid="_x0000_s1093" style="position:absolute;left:3602;width:21221;height:7531" coordsize="21226,7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">
                  <v:shape id="Picture 473" o:spid="_x0000_s1094" type="#_x0000_t75" style="position:absolute;left:9929;width:11297;height:7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">
                    <v:imagedata r:id="rId115" o:title=""/>
                    <v:path arrowok="t"/>
                  </v:shape>
                  <v:rect id="Rectangle 475" o:spid="_x0000_s1095" style="position:absolute;width:10670;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" fillcolor="#005781" stroked="f" strokeweight="1pt">
                    <v:textbox>
                      <w:txbxContent>
                        <w:p w14:paraId="2D449413" w14:textId="0E0AFDA5" w:rsidR="00FD190C" w:rsidRPr="007B281A" w:rsidRDefault="00FD190C" w:rsidP="00C006B8">
                          <w:pPr>
                            <w:jc w:val="right"/>
                            <w:rPr>
                              <w:rFonts w:hAnsi="Calibri"/>
                              <w:i/>
                              <w:iCs/>
                              <w:color w:val="FFFFFF" w:themeColor="background1"/>
                              <w:kern w:val="24"/>
                              <w:sz w:val="14"/>
                              <w:szCs w:val="14"/>
                            </w:rPr>
                          </w:pPr>
                          <w:r>
                            <w:rPr>
                              <w:rFonts w:hAnsi="Calibri"/>
                              <w:color w:val="FFFFFF" w:themeColor="background1"/>
                              <w:kern w:val="24"/>
                              <w:lang w:val="uk-UA"/>
                            </w:rPr>
                            <w:t>Забезпечення паркування</w:t>
                          </w:r>
                        </w:p>
                        <w:p w14:paraId="3AF17458" w14:textId="77777777" w:rsidR="00FD190C" w:rsidRPr="007B281A" w:rsidRDefault="00FD190C" w:rsidP="00C006B8">
                          <w:pPr>
                            <w:jc w:val="right"/>
                            <w:rPr>
                              <w:rFonts w:hAnsi="Calibri"/>
                              <w:color w:val="FFFFFF" w:themeColor="background1"/>
                              <w:kern w:val="24"/>
                            </w:rPr>
                          </w:pPr>
                          <w:r>
                            <w:rPr>
                              <w:rFonts w:hAnsi="Calibri"/>
                              <w:i/>
                              <w:iCs/>
                              <w:color w:val="FFFFFF" w:themeColor="background1"/>
                              <w:kern w:val="24"/>
                              <w:sz w:val="14"/>
                              <w:szCs w:val="14"/>
                            </w:rPr>
                            <w:t>Action TR-01; Page 79</w:t>
                          </w:r>
                        </w:p>
                      </w:txbxContent>
                    </v:textbox>
                  </v:rect>
                </v:group>
                <v:shape id="Picture 27" o:spid="_x0000_s1096" type="#_x0000_t75" style="position:absolute;top:415;width:5613;height:5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">
                  <v:imagedata r:id="rId100" o:title=""/>
                  <v:path arrowok="t"/>
                </v:shape>
              </v:group>
            </w:pict>
          </mc:Fallback>
        </mc:AlternateContent>
      </w:r>
      <w:r w:rsidR="008A3AD0">
        <w:rPr>
          <w:rFonts w:eastAsia="Times New Roman"/>
          <w:noProof/>
          <w:color w:val="FF0000"/>
          <w:lang w:val="ru-RU" w:eastAsia="ru-RU"/>
        </w:rPr>
        <mc:AlternateContent>
          <mc:Choice Requires="wpg">
            <w:drawing>
              <wp:anchor distT="0" distB="0" distL="114300" distR="114300" simplePos="0" relativeHeight="252388864" behindDoc="0" locked="0" layoutInCell="1" allowOverlap="1" wp14:anchorId="05970751" wp14:editId="534D441F">
                <wp:simplePos x="0" y="0"/>
                <wp:positionH relativeFrom="column">
                  <wp:posOffset>3726700</wp:posOffset>
                </wp:positionH>
                <wp:positionV relativeFrom="paragraph">
                  <wp:posOffset>1764723</wp:posOffset>
                </wp:positionV>
                <wp:extent cx="2873664" cy="973455"/>
                <wp:effectExtent l="0" t="0" r="3175" b="0"/>
                <wp:wrapNone/>
                <wp:docPr id="53" name="Группа 53"/>
                <wp:cNvGraphicFramePr/>
                <a:graphic xmlns:a="http://schemas.openxmlformats.org/drawingml/2006/main">
                  <a:graphicData uri="http://schemas.microsoft.com/office/word/2010/wordprocessingGroup">
                    <wpg:wgp>
                      <wpg:cNvGrpSpPr/>
                      <wpg:grpSpPr>
                        <a:xfrm>
                          <a:off x="0" y="0"/>
                          <a:ext cx="2873664" cy="973455"/>
                          <a:chOff x="0" y="0"/>
                          <a:chExt cx="2873664" cy="973455"/>
                        </a:xfrm>
                      </wpg:grpSpPr>
                      <wpg:grpSp>
                        <wpg:cNvPr id="463" name="Group 463"/>
                        <wpg:cNvGrpSpPr/>
                        <wpg:grpSpPr>
                          <a:xfrm>
                            <a:off x="0" y="0"/>
                            <a:ext cx="2316480" cy="973455"/>
                            <a:chOff x="0" y="0"/>
                            <a:chExt cx="2316709" cy="753110"/>
                          </a:xfrm>
                        </wpg:grpSpPr>
                        <pic:pic xmlns:pic="http://schemas.openxmlformats.org/drawingml/2006/picture">
                          <pic:nvPicPr>
                            <pic:cNvPr id="458" name="Picture 20" descr="A picture containing text, outdoor, bin, container&#10;&#10;Description automatically generated"/>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129030" cy="753110"/>
                            </a:xfrm>
                            <a:prstGeom prst="rect">
                              <a:avLst/>
                            </a:prstGeom>
                          </pic:spPr>
                        </pic:pic>
                        <wps:wsp>
                          <wps:cNvPr id="457" name="Rectangle 457"/>
                          <wps:cNvSpPr/>
                          <wps:spPr>
                            <a:xfrm>
                              <a:off x="1112356" y="0"/>
                              <a:ext cx="1204353" cy="753110"/>
                            </a:xfrm>
                            <a:prstGeom prst="rect">
                              <a:avLst/>
                            </a:prstGeom>
                            <a:solidFill>
                              <a:srgbClr val="00578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D45896" w14:textId="51DF8B55" w:rsidR="00FD190C" w:rsidRPr="005532C1" w:rsidRDefault="00FD190C" w:rsidP="00C006B8">
                                <w:pPr>
                                  <w:rPr>
                                    <w:rFonts w:hAnsi="Calibri"/>
                                    <w:i/>
                                    <w:iCs/>
                                    <w:color w:val="FFFFFF" w:themeColor="background1"/>
                                    <w:kern w:val="24"/>
                                    <w:sz w:val="14"/>
                                    <w:szCs w:val="14"/>
                                    <w:lang w:val="ru-RU"/>
                                  </w:rPr>
                                </w:pPr>
                                <w:r>
                                  <w:rPr>
                                    <w:rFonts w:hAnsi="Calibri"/>
                                    <w:color w:val="FFFFFF" w:themeColor="background1"/>
                                    <w:kern w:val="24"/>
                                    <w:lang w:val="uk-UA"/>
                                  </w:rPr>
                                  <w:t xml:space="preserve">Інфраструктура  для роздільного збору відходів </w:t>
                                </w:r>
                                <w:r w:rsidRPr="005532C1">
                                  <w:rPr>
                                    <w:rFonts w:hAnsi="Calibri"/>
                                    <w:i/>
                                    <w:iCs/>
                                    <w:color w:val="FFFFFF" w:themeColor="background1"/>
                                    <w:kern w:val="24"/>
                                    <w:sz w:val="14"/>
                                    <w:szCs w:val="14"/>
                                    <w:lang w:val="ru-RU"/>
                                  </w:rPr>
                                  <w:t xml:space="preserve"> </w:t>
                                </w:r>
                              </w:p>
                              <w:p w14:paraId="5657679B" w14:textId="77777777" w:rsidR="00FD190C" w:rsidRPr="00F97215" w:rsidRDefault="00FD190C" w:rsidP="00C006B8">
                                <w:pPr>
                                  <w:rPr>
                                    <w:rFonts w:hAnsi="Calibri"/>
                                    <w:color w:val="FFFFFF" w:themeColor="background1"/>
                                    <w:kern w:val="24"/>
                                    <w:lang w:val="ru-RU"/>
                                  </w:rPr>
                                </w:pPr>
                                <w:r w:rsidRPr="001B259A">
                                  <w:rPr>
                                    <w:rFonts w:hAnsi="Calibri"/>
                                    <w:i/>
                                    <w:iCs/>
                                    <w:color w:val="FFFFFF" w:themeColor="background1"/>
                                    <w:kern w:val="24"/>
                                    <w:sz w:val="14"/>
                                    <w:szCs w:val="14"/>
                                    <w:lang w:val="fr-FR"/>
                                  </w:rPr>
                                  <w:t>Action</w:t>
                                </w:r>
                                <w:r w:rsidRPr="00F97215">
                                  <w:rPr>
                                    <w:rFonts w:hAnsi="Calibri"/>
                                    <w:i/>
                                    <w:iCs/>
                                    <w:color w:val="FFFFFF" w:themeColor="background1"/>
                                    <w:kern w:val="24"/>
                                    <w:sz w:val="14"/>
                                    <w:szCs w:val="14"/>
                                    <w:lang w:val="ru-RU"/>
                                  </w:rPr>
                                  <w:t xml:space="preserve"> </w:t>
                                </w:r>
                                <w:r w:rsidRPr="001B259A">
                                  <w:rPr>
                                    <w:rFonts w:hAnsi="Calibri"/>
                                    <w:i/>
                                    <w:iCs/>
                                    <w:color w:val="FFFFFF" w:themeColor="background1"/>
                                    <w:kern w:val="24"/>
                                    <w:sz w:val="14"/>
                                    <w:szCs w:val="14"/>
                                    <w:lang w:val="fr-FR"/>
                                  </w:rPr>
                                  <w:t>SW</w:t>
                                </w:r>
                                <w:r w:rsidRPr="00F97215">
                                  <w:rPr>
                                    <w:rFonts w:hAnsi="Calibri"/>
                                    <w:i/>
                                    <w:iCs/>
                                    <w:color w:val="FFFFFF" w:themeColor="background1"/>
                                    <w:kern w:val="24"/>
                                    <w:sz w:val="14"/>
                                    <w:szCs w:val="14"/>
                                    <w:lang w:val="ru-RU"/>
                                  </w:rPr>
                                  <w:t xml:space="preserve">-01; </w:t>
                                </w:r>
                                <w:r w:rsidRPr="001B259A">
                                  <w:rPr>
                                    <w:rFonts w:hAnsi="Calibri"/>
                                    <w:i/>
                                    <w:iCs/>
                                    <w:color w:val="FFFFFF" w:themeColor="background1"/>
                                    <w:kern w:val="24"/>
                                    <w:sz w:val="14"/>
                                    <w:szCs w:val="14"/>
                                    <w:lang w:val="fr-FR"/>
                                  </w:rPr>
                                  <w:t>Page</w:t>
                                </w:r>
                                <w:r w:rsidRPr="00F97215">
                                  <w:rPr>
                                    <w:rFonts w:hAnsi="Calibri"/>
                                    <w:i/>
                                    <w:iCs/>
                                    <w:color w:val="FFFFFF" w:themeColor="background1"/>
                                    <w:kern w:val="24"/>
                                    <w:sz w:val="14"/>
                                    <w:szCs w:val="14"/>
                                    <w:lang w:val="ru-RU"/>
                                  </w:rPr>
                                  <w:t xml:space="preserve"> 99</w:t>
                                </w:r>
                              </w:p>
                            </w:txbxContent>
                          </wps:txbx>
                          <wps:bodyPr wrap="square" rtlCol="0" anchor="t" anchorCtr="0">
                            <a:noAutofit/>
                          </wps:bodyPr>
                        </wps:wsp>
                      </wpg:grpSp>
                      <pic:pic xmlns:pic="http://schemas.openxmlformats.org/drawingml/2006/picture">
                        <pic:nvPicPr>
                          <pic:cNvPr id="42" name="Picture 42"/>
                          <pic:cNvPicPr>
                            <a:picLocks noChangeAspect="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2327564" y="13854"/>
                            <a:ext cx="546100" cy="546100"/>
                          </a:xfrm>
                          <a:prstGeom prst="rect">
                            <a:avLst/>
                          </a:prstGeom>
                          <a:noFill/>
                        </pic:spPr>
                      </pic:pic>
                    </wpg:wgp>
                  </a:graphicData>
                </a:graphic>
              </wp:anchor>
            </w:drawing>
          </mc:Choice>
          <mc:Fallback>
            <w:pict>
              <v:group w14:anchorId="05970751" id="Группа 53" o:spid="_x0000_s1097" style="position:absolute;margin-left:293.45pt;margin-top:138.95pt;width:226.25pt;height:76.65pt;z-index:252388864" coordsize="28736,97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">
                <v:group id="Group 463" o:spid="_x0000_s1098" style="position:absolute;width:23164;height:9734" coordsize="23167,7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shape id="Picture 20" o:spid="_x0000_s1099" type="#_x0000_t75" alt="A picture containing text, outdoor, bin, container&#10;&#10;Description automatically generated" style="position:absolute;width:11290;height:7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">
                    <v:imagedata r:id="rId117" o:title="A picture containing text, outdoor, bin, container&#10;&#10;Description automatically generated"/>
                    <v:path arrowok="t"/>
                  </v:shape>
                  <v:rect id="Rectangle 457" o:spid="_x0000_s1100" style="position:absolute;left:11123;width:12044;height:7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" fillcolor="#005781" stroked="f" strokeweight="1pt">
                    <v:textbox>
                      <w:txbxContent>
                        <w:p w14:paraId="7DD45896" w14:textId="51DF8B55" w:rsidR="00FD190C" w:rsidRPr="005532C1" w:rsidRDefault="00FD190C" w:rsidP="00C006B8">
                          <w:pPr>
                            <w:rPr>
                              <w:rFonts w:hAnsi="Calibri"/>
                              <w:i/>
                              <w:iCs/>
                              <w:color w:val="FFFFFF" w:themeColor="background1"/>
                              <w:kern w:val="24"/>
                              <w:sz w:val="14"/>
                              <w:szCs w:val="14"/>
                              <w:lang w:val="ru-RU"/>
                            </w:rPr>
                          </w:pPr>
                          <w:r>
                            <w:rPr>
                              <w:rFonts w:hAnsi="Calibri"/>
                              <w:color w:val="FFFFFF" w:themeColor="background1"/>
                              <w:kern w:val="24"/>
                              <w:lang w:val="uk-UA"/>
                            </w:rPr>
                            <w:t xml:space="preserve">Інфраструктура  для роздільного збору відходів </w:t>
                          </w:r>
                          <w:r w:rsidRPr="005532C1">
                            <w:rPr>
                              <w:rFonts w:hAnsi="Calibri"/>
                              <w:i/>
                              <w:iCs/>
                              <w:color w:val="FFFFFF" w:themeColor="background1"/>
                              <w:kern w:val="24"/>
                              <w:sz w:val="14"/>
                              <w:szCs w:val="14"/>
                              <w:lang w:val="ru-RU"/>
                            </w:rPr>
                            <w:t xml:space="preserve"> </w:t>
                          </w:r>
                        </w:p>
                        <w:p w14:paraId="5657679B" w14:textId="77777777" w:rsidR="00FD190C" w:rsidRPr="00F97215" w:rsidRDefault="00FD190C" w:rsidP="00C006B8">
                          <w:pPr>
                            <w:rPr>
                              <w:rFonts w:hAnsi="Calibri"/>
                              <w:color w:val="FFFFFF" w:themeColor="background1"/>
                              <w:kern w:val="24"/>
                              <w:lang w:val="ru-RU"/>
                            </w:rPr>
                          </w:pPr>
                          <w:r w:rsidRPr="001B259A">
                            <w:rPr>
                              <w:rFonts w:hAnsi="Calibri"/>
                              <w:i/>
                              <w:iCs/>
                              <w:color w:val="FFFFFF" w:themeColor="background1"/>
                              <w:kern w:val="24"/>
                              <w:sz w:val="14"/>
                              <w:szCs w:val="14"/>
                              <w:lang w:val="fr-FR"/>
                            </w:rPr>
                            <w:t>Action</w:t>
                          </w:r>
                          <w:r w:rsidRPr="00F97215">
                            <w:rPr>
                              <w:rFonts w:hAnsi="Calibri"/>
                              <w:i/>
                              <w:iCs/>
                              <w:color w:val="FFFFFF" w:themeColor="background1"/>
                              <w:kern w:val="24"/>
                              <w:sz w:val="14"/>
                              <w:szCs w:val="14"/>
                              <w:lang w:val="ru-RU"/>
                            </w:rPr>
                            <w:t xml:space="preserve"> </w:t>
                          </w:r>
                          <w:r w:rsidRPr="001B259A">
                            <w:rPr>
                              <w:rFonts w:hAnsi="Calibri"/>
                              <w:i/>
                              <w:iCs/>
                              <w:color w:val="FFFFFF" w:themeColor="background1"/>
                              <w:kern w:val="24"/>
                              <w:sz w:val="14"/>
                              <w:szCs w:val="14"/>
                              <w:lang w:val="fr-FR"/>
                            </w:rPr>
                            <w:t>SW</w:t>
                          </w:r>
                          <w:r w:rsidRPr="00F97215">
                            <w:rPr>
                              <w:rFonts w:hAnsi="Calibri"/>
                              <w:i/>
                              <w:iCs/>
                              <w:color w:val="FFFFFF" w:themeColor="background1"/>
                              <w:kern w:val="24"/>
                              <w:sz w:val="14"/>
                              <w:szCs w:val="14"/>
                              <w:lang w:val="ru-RU"/>
                            </w:rPr>
                            <w:t xml:space="preserve">-01; </w:t>
                          </w:r>
                          <w:r w:rsidRPr="001B259A">
                            <w:rPr>
                              <w:rFonts w:hAnsi="Calibri"/>
                              <w:i/>
                              <w:iCs/>
                              <w:color w:val="FFFFFF" w:themeColor="background1"/>
                              <w:kern w:val="24"/>
                              <w:sz w:val="14"/>
                              <w:szCs w:val="14"/>
                              <w:lang w:val="fr-FR"/>
                            </w:rPr>
                            <w:t>Page</w:t>
                          </w:r>
                          <w:r w:rsidRPr="00F97215">
                            <w:rPr>
                              <w:rFonts w:hAnsi="Calibri"/>
                              <w:i/>
                              <w:iCs/>
                              <w:color w:val="FFFFFF" w:themeColor="background1"/>
                              <w:kern w:val="24"/>
                              <w:sz w:val="14"/>
                              <w:szCs w:val="14"/>
                              <w:lang w:val="ru-RU"/>
                            </w:rPr>
                            <w:t xml:space="preserve"> 99</w:t>
                          </w:r>
                        </w:p>
                      </w:txbxContent>
                    </v:textbox>
                  </v:rect>
                </v:group>
                <v:shape id="Picture 42" o:spid="_x0000_s1101" type="#_x0000_t75" style="position:absolute;left:23275;top:138;width:5461;height:5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">
                  <v:imagedata r:id="rId104" o:title=""/>
                  <v:path arrowok="t"/>
                </v:shape>
              </v:group>
            </w:pict>
          </mc:Fallback>
        </mc:AlternateContent>
      </w:r>
      <w:r w:rsidR="00C720CF">
        <w:rPr>
          <w:noProof/>
          <w:lang w:val="ru-RU" w:eastAsia="ru-RU"/>
        </w:rPr>
        <mc:AlternateContent>
          <mc:Choice Requires="wpg">
            <w:drawing>
              <wp:anchor distT="0" distB="0" distL="114300" distR="114300" simplePos="0" relativeHeight="252062208" behindDoc="0" locked="0" layoutInCell="1" allowOverlap="1" wp14:anchorId="53E25AF2" wp14:editId="563B3A85">
                <wp:simplePos x="0" y="0"/>
                <wp:positionH relativeFrom="column">
                  <wp:posOffset>1253490</wp:posOffset>
                </wp:positionH>
                <wp:positionV relativeFrom="paragraph">
                  <wp:posOffset>4767580</wp:posOffset>
                </wp:positionV>
                <wp:extent cx="2150745" cy="902335"/>
                <wp:effectExtent l="0" t="0" r="1905" b="0"/>
                <wp:wrapNone/>
                <wp:docPr id="1148" name="Group 1148"/>
                <wp:cNvGraphicFramePr/>
                <a:graphic xmlns:a="http://schemas.openxmlformats.org/drawingml/2006/main">
                  <a:graphicData uri="http://schemas.microsoft.com/office/word/2010/wordprocessingGroup">
                    <wpg:wgp>
                      <wpg:cNvGrpSpPr/>
                      <wpg:grpSpPr>
                        <a:xfrm>
                          <a:off x="0" y="0"/>
                          <a:ext cx="2150745" cy="902335"/>
                          <a:chOff x="-133382" y="0"/>
                          <a:chExt cx="2151263" cy="723265"/>
                        </a:xfrm>
                      </wpg:grpSpPr>
                      <pic:pic xmlns:pic="http://schemas.openxmlformats.org/drawingml/2006/picture">
                        <pic:nvPicPr>
                          <pic:cNvPr id="1147" name="Picture 1147" descr="A bulldozer in a field&#10;&#10;Description automatically generated with medium confidence"/>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931396" y="0"/>
                            <a:ext cx="1086485" cy="723265"/>
                          </a:xfrm>
                          <a:prstGeom prst="rect">
                            <a:avLst/>
                          </a:prstGeom>
                        </pic:spPr>
                      </pic:pic>
                      <wps:wsp>
                        <wps:cNvPr id="1142" name="Rectangle 1142"/>
                        <wps:cNvSpPr/>
                        <wps:spPr>
                          <a:xfrm>
                            <a:off x="-133382" y="0"/>
                            <a:ext cx="1101042" cy="723265"/>
                          </a:xfrm>
                          <a:prstGeom prst="rect">
                            <a:avLst/>
                          </a:prstGeom>
                          <a:solidFill>
                            <a:srgbClr val="00578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9817FB" w14:textId="77777777" w:rsidR="00FD190C" w:rsidRPr="007B281A" w:rsidRDefault="00FD190C" w:rsidP="00C006B8">
                              <w:pPr>
                                <w:jc w:val="right"/>
                                <w:rPr>
                                  <w:rFonts w:hAnsi="Calibri"/>
                                  <w:color w:val="FFFFFF" w:themeColor="background1"/>
                                  <w:kern w:val="24"/>
                                  <w:sz w:val="4"/>
                                  <w:szCs w:val="4"/>
                                </w:rPr>
                              </w:pPr>
                            </w:p>
                            <w:p w14:paraId="2DDCF311" w14:textId="08F886C6" w:rsidR="00FD190C" w:rsidRPr="007B281A" w:rsidRDefault="00FD190C" w:rsidP="00C006B8">
                              <w:pPr>
                                <w:jc w:val="right"/>
                                <w:rPr>
                                  <w:rFonts w:hAnsi="Calibri"/>
                                  <w:i/>
                                  <w:iCs/>
                                  <w:color w:val="FFFFFF" w:themeColor="background1"/>
                                  <w:kern w:val="24"/>
                                  <w:sz w:val="14"/>
                                  <w:szCs w:val="14"/>
                                </w:rPr>
                              </w:pPr>
                              <w:r>
                                <w:rPr>
                                  <w:rFonts w:hAnsi="Calibri"/>
                                  <w:color w:val="FFFFFF" w:themeColor="background1"/>
                                  <w:kern w:val="24"/>
                                  <w:lang w:val="uk-UA"/>
                                </w:rPr>
                                <w:t>Рекультивація полігону</w:t>
                              </w:r>
                            </w:p>
                            <w:p w14:paraId="1065A8D2" w14:textId="77777777" w:rsidR="00FD190C" w:rsidRPr="007B281A" w:rsidRDefault="00FD190C" w:rsidP="00C006B8">
                              <w:pPr>
                                <w:jc w:val="right"/>
                                <w:rPr>
                                  <w:rFonts w:hAnsi="Calibri"/>
                                  <w:color w:val="FFFFFF" w:themeColor="background1"/>
                                  <w:kern w:val="24"/>
                                </w:rPr>
                              </w:pPr>
                              <w:r>
                                <w:rPr>
                                  <w:rFonts w:hAnsi="Calibri"/>
                                  <w:i/>
                                  <w:iCs/>
                                  <w:color w:val="FFFFFF" w:themeColor="background1"/>
                                  <w:kern w:val="24"/>
                                  <w:sz w:val="14"/>
                                  <w:szCs w:val="14"/>
                                </w:rPr>
                                <w:t>Action SW-02; Page 102</w:t>
                              </w:r>
                            </w:p>
                          </w:txbxContent>
                        </wps:txbx>
                        <wps:bodyPr wrap="square" rtlCol="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3E25AF2" id="Group 1148" o:spid="_x0000_s1102" style="position:absolute;margin-left:98.7pt;margin-top:375.4pt;width:169.35pt;height:71.05pt;z-index:252062208;mso-width-relative:margin;mso-height-relative:margin" coordorigin="-1333" coordsize="21512,72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">
                <v:shape id="Picture 1147" o:spid="_x0000_s1103" type="#_x0000_t75" alt="A bulldozer in a field&#10;&#10;Description automatically generated with medium confidence" style="position:absolute;left:9313;width:10865;height:7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">
                  <v:imagedata r:id="rId119" o:title="A bulldozer in a field&#10;&#10;Description automatically generated with medium confidence"/>
                  <v:path arrowok="t"/>
                </v:shape>
                <v:rect id="Rectangle 1142" o:spid="_x0000_s1104" style="position:absolute;left:-1333;width:11009;height:7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" fillcolor="#005781" stroked="f" strokeweight="1pt">
                  <v:textbox>
                    <w:txbxContent>
                      <w:p w14:paraId="689817FB" w14:textId="77777777" w:rsidR="00FD190C" w:rsidRPr="007B281A" w:rsidRDefault="00FD190C" w:rsidP="00C006B8">
                        <w:pPr>
                          <w:jc w:val="right"/>
                          <w:rPr>
                            <w:rFonts w:hAnsi="Calibri"/>
                            <w:color w:val="FFFFFF" w:themeColor="background1"/>
                            <w:kern w:val="24"/>
                            <w:sz w:val="4"/>
                            <w:szCs w:val="4"/>
                          </w:rPr>
                        </w:pPr>
                      </w:p>
                      <w:p w14:paraId="2DDCF311" w14:textId="08F886C6" w:rsidR="00FD190C" w:rsidRPr="007B281A" w:rsidRDefault="00FD190C" w:rsidP="00C006B8">
                        <w:pPr>
                          <w:jc w:val="right"/>
                          <w:rPr>
                            <w:rFonts w:hAnsi="Calibri"/>
                            <w:i/>
                            <w:iCs/>
                            <w:color w:val="FFFFFF" w:themeColor="background1"/>
                            <w:kern w:val="24"/>
                            <w:sz w:val="14"/>
                            <w:szCs w:val="14"/>
                          </w:rPr>
                        </w:pPr>
                        <w:r>
                          <w:rPr>
                            <w:rFonts w:hAnsi="Calibri"/>
                            <w:color w:val="FFFFFF" w:themeColor="background1"/>
                            <w:kern w:val="24"/>
                            <w:lang w:val="uk-UA"/>
                          </w:rPr>
                          <w:t>Рекультивація полігону</w:t>
                        </w:r>
                      </w:p>
                      <w:p w14:paraId="1065A8D2" w14:textId="77777777" w:rsidR="00FD190C" w:rsidRPr="007B281A" w:rsidRDefault="00FD190C" w:rsidP="00C006B8">
                        <w:pPr>
                          <w:jc w:val="right"/>
                          <w:rPr>
                            <w:rFonts w:hAnsi="Calibri"/>
                            <w:color w:val="FFFFFF" w:themeColor="background1"/>
                            <w:kern w:val="24"/>
                          </w:rPr>
                        </w:pPr>
                        <w:r>
                          <w:rPr>
                            <w:rFonts w:hAnsi="Calibri"/>
                            <w:i/>
                            <w:iCs/>
                            <w:color w:val="FFFFFF" w:themeColor="background1"/>
                            <w:kern w:val="24"/>
                            <w:sz w:val="14"/>
                            <w:szCs w:val="14"/>
                          </w:rPr>
                          <w:t>Action SW-02; Page 102</w:t>
                        </w:r>
                      </w:p>
                    </w:txbxContent>
                  </v:textbox>
                </v:rect>
              </v:group>
            </w:pict>
          </mc:Fallback>
        </mc:AlternateContent>
      </w:r>
      <w:r w:rsidR="00C006B8">
        <w:rPr>
          <w:noProof/>
          <w:lang w:val="ru-RU" w:eastAsia="ru-RU"/>
        </w:rPr>
        <mc:AlternateContent>
          <mc:Choice Requires="wpg">
            <w:drawing>
              <wp:anchor distT="0" distB="0" distL="114300" distR="114300" simplePos="0" relativeHeight="252091904" behindDoc="0" locked="0" layoutInCell="1" allowOverlap="1" wp14:anchorId="726EF0DF" wp14:editId="3940D151">
                <wp:simplePos x="0" y="0"/>
                <wp:positionH relativeFrom="column">
                  <wp:posOffset>4286250</wp:posOffset>
                </wp:positionH>
                <wp:positionV relativeFrom="paragraph">
                  <wp:posOffset>4495165</wp:posOffset>
                </wp:positionV>
                <wp:extent cx="2101215" cy="866775"/>
                <wp:effectExtent l="0" t="0" r="0" b="9525"/>
                <wp:wrapNone/>
                <wp:docPr id="1146" name="Group 1146"/>
                <wp:cNvGraphicFramePr/>
                <a:graphic xmlns:a="http://schemas.openxmlformats.org/drawingml/2006/main">
                  <a:graphicData uri="http://schemas.microsoft.com/office/word/2010/wordprocessingGroup">
                    <wpg:wgp>
                      <wpg:cNvGrpSpPr/>
                      <wpg:grpSpPr>
                        <a:xfrm>
                          <a:off x="0" y="0"/>
                          <a:ext cx="2101215" cy="866775"/>
                          <a:chOff x="-1014725" y="3066"/>
                          <a:chExt cx="2101797" cy="723268"/>
                        </a:xfrm>
                      </wpg:grpSpPr>
                      <pic:pic xmlns:pic="http://schemas.openxmlformats.org/drawingml/2006/picture">
                        <pic:nvPicPr>
                          <pic:cNvPr id="204" name="Picture 204"/>
                          <pic:cNvPicPr>
                            <a:picLocks noChangeAspect="1"/>
                          </pic:cNvPicPr>
                        </pic:nvPicPr>
                        <pic:blipFill rotWithShape="1">
                          <a:blip r:embed="rId120" cstate="print">
                            <a:extLst>
                              <a:ext uri="{28A0092B-C50C-407E-A947-70E740481C1C}">
                                <a14:useLocalDpi xmlns:a14="http://schemas.microsoft.com/office/drawing/2010/main" val="0"/>
                              </a:ext>
                            </a:extLst>
                          </a:blip>
                          <a:srcRect r="27929"/>
                          <a:stretch/>
                        </pic:blipFill>
                        <pic:spPr bwMode="auto">
                          <a:xfrm>
                            <a:off x="-1014725" y="3066"/>
                            <a:ext cx="1026050" cy="719671"/>
                          </a:xfrm>
                          <a:prstGeom prst="rect">
                            <a:avLst/>
                          </a:prstGeom>
                          <a:ln>
                            <a:noFill/>
                          </a:ln>
                          <a:extLst>
                            <a:ext uri="{53640926-AAD7-44D8-BBD7-CCE9431645EC}">
                              <a14:shadowObscured xmlns:a14="http://schemas.microsoft.com/office/drawing/2010/main"/>
                            </a:ext>
                          </a:extLst>
                        </pic:spPr>
                      </pic:pic>
                      <wps:wsp>
                        <wps:cNvPr id="1143" name="Rectangle 1143"/>
                        <wps:cNvSpPr/>
                        <wps:spPr>
                          <a:xfrm>
                            <a:off x="-50479" y="3069"/>
                            <a:ext cx="1137551" cy="723265"/>
                          </a:xfrm>
                          <a:prstGeom prst="rect">
                            <a:avLst/>
                          </a:prstGeom>
                          <a:solidFill>
                            <a:srgbClr val="00578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6A7B2E" w14:textId="77777777" w:rsidR="00FD190C" w:rsidRPr="007B281A" w:rsidRDefault="00FD190C" w:rsidP="00C006B8">
                              <w:pPr>
                                <w:jc w:val="right"/>
                                <w:rPr>
                                  <w:rFonts w:hAnsi="Calibri"/>
                                  <w:color w:val="FFFFFF" w:themeColor="background1"/>
                                  <w:kern w:val="24"/>
                                  <w:sz w:val="6"/>
                                  <w:szCs w:val="6"/>
                                </w:rPr>
                              </w:pPr>
                            </w:p>
                            <w:p w14:paraId="4B0489F3" w14:textId="596BB5BB" w:rsidR="00FD190C" w:rsidRPr="00C720CF" w:rsidRDefault="00FD190C" w:rsidP="00C006B8">
                              <w:pPr>
                                <w:rPr>
                                  <w:rFonts w:hAnsi="Calibri"/>
                                  <w:i/>
                                  <w:iCs/>
                                  <w:color w:val="FFFFFF" w:themeColor="background1"/>
                                  <w:kern w:val="24"/>
                                  <w:sz w:val="14"/>
                                  <w:szCs w:val="14"/>
                                  <w:lang w:val="uk-UA"/>
                                </w:rPr>
                              </w:pPr>
                              <w:r>
                                <w:rPr>
                                  <w:rFonts w:hAnsi="Calibri"/>
                                  <w:color w:val="FFFFFF" w:themeColor="background1"/>
                                  <w:kern w:val="24"/>
                                  <w:lang w:val="uk-UA"/>
                                </w:rPr>
                                <w:t>Захист зелених зон</w:t>
                              </w:r>
                            </w:p>
                            <w:p w14:paraId="082CFB09" w14:textId="77777777" w:rsidR="00FD190C" w:rsidRPr="00C720CF" w:rsidRDefault="00FD190C" w:rsidP="00C006B8">
                              <w:pPr>
                                <w:rPr>
                                  <w:rFonts w:hAnsi="Calibri"/>
                                  <w:color w:val="FFFFFF" w:themeColor="background1"/>
                                  <w:kern w:val="24"/>
                                  <w:lang w:val="fr-FR"/>
                                </w:rPr>
                              </w:pPr>
                              <w:r w:rsidRPr="00C720CF">
                                <w:rPr>
                                  <w:rFonts w:hAnsi="Calibri"/>
                                  <w:i/>
                                  <w:iCs/>
                                  <w:color w:val="FFFFFF" w:themeColor="background1"/>
                                  <w:kern w:val="24"/>
                                  <w:sz w:val="14"/>
                                  <w:szCs w:val="14"/>
                                  <w:lang w:val="fr-FR"/>
                                </w:rPr>
                                <w:t>Action UR-03;  Page 112</w:t>
                              </w:r>
                            </w:p>
                          </w:txbxContent>
                        </wps:txbx>
                        <wps:bodyPr wrap="square" rtlCol="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26EF0DF" id="Group 1146" o:spid="_x0000_s1105" style="position:absolute;margin-left:337.5pt;margin-top:353.95pt;width:165.45pt;height:68.25pt;z-index:252091904;mso-width-relative:margin;mso-height-relative:margin" coordorigin="-10147,30" coordsize="21017,72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">
                <v:shape id="Picture 204" o:spid="_x0000_s1106" type="#_x0000_t75" style="position:absolute;left:-10147;top:30;width:10260;height:7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">
                  <v:imagedata r:id="rId121" o:title="" cropright="18304f"/>
                  <v:path arrowok="t"/>
                </v:shape>
                <v:rect id="Rectangle 1143" o:spid="_x0000_s1107" style="position:absolute;left:-504;top:30;width:11374;height:7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" fillcolor="#005781" stroked="f" strokeweight="1pt">
                  <v:textbox>
                    <w:txbxContent>
                      <w:p w14:paraId="776A7B2E" w14:textId="77777777" w:rsidR="00FD190C" w:rsidRPr="007B281A" w:rsidRDefault="00FD190C" w:rsidP="00C006B8">
                        <w:pPr>
                          <w:jc w:val="right"/>
                          <w:rPr>
                            <w:rFonts w:hAnsi="Calibri"/>
                            <w:color w:val="FFFFFF" w:themeColor="background1"/>
                            <w:kern w:val="24"/>
                            <w:sz w:val="6"/>
                            <w:szCs w:val="6"/>
                          </w:rPr>
                        </w:pPr>
                      </w:p>
                      <w:p w14:paraId="4B0489F3" w14:textId="596BB5BB" w:rsidR="00FD190C" w:rsidRPr="00C720CF" w:rsidRDefault="00FD190C" w:rsidP="00C006B8">
                        <w:pPr>
                          <w:rPr>
                            <w:rFonts w:hAnsi="Calibri"/>
                            <w:i/>
                            <w:iCs/>
                            <w:color w:val="FFFFFF" w:themeColor="background1"/>
                            <w:kern w:val="24"/>
                            <w:sz w:val="14"/>
                            <w:szCs w:val="14"/>
                            <w:lang w:val="uk-UA"/>
                          </w:rPr>
                        </w:pPr>
                        <w:r>
                          <w:rPr>
                            <w:rFonts w:hAnsi="Calibri"/>
                            <w:color w:val="FFFFFF" w:themeColor="background1"/>
                            <w:kern w:val="24"/>
                            <w:lang w:val="uk-UA"/>
                          </w:rPr>
                          <w:t>Захист зелених зон</w:t>
                        </w:r>
                      </w:p>
                      <w:p w14:paraId="082CFB09" w14:textId="77777777" w:rsidR="00FD190C" w:rsidRPr="00C720CF" w:rsidRDefault="00FD190C" w:rsidP="00C006B8">
                        <w:pPr>
                          <w:rPr>
                            <w:rFonts w:hAnsi="Calibri"/>
                            <w:color w:val="FFFFFF" w:themeColor="background1"/>
                            <w:kern w:val="24"/>
                            <w:lang w:val="fr-FR"/>
                          </w:rPr>
                        </w:pPr>
                        <w:r w:rsidRPr="00C720CF">
                          <w:rPr>
                            <w:rFonts w:hAnsi="Calibri"/>
                            <w:i/>
                            <w:iCs/>
                            <w:color w:val="FFFFFF" w:themeColor="background1"/>
                            <w:kern w:val="24"/>
                            <w:sz w:val="14"/>
                            <w:szCs w:val="14"/>
                            <w:lang w:val="fr-FR"/>
                          </w:rPr>
                          <w:t>Action UR-03;  Page 112</w:t>
                        </w:r>
                      </w:p>
                    </w:txbxContent>
                  </v:textbox>
                </v:rect>
              </v:group>
            </w:pict>
          </mc:Fallback>
        </mc:AlternateContent>
      </w:r>
      <w:r w:rsidR="00C006B8" w:rsidRPr="007B281A">
        <w:rPr>
          <w:rFonts w:eastAsia="Times New Roman"/>
          <w:noProof/>
          <w:sz w:val="20"/>
          <w:szCs w:val="20"/>
          <w:lang w:val="ru-RU" w:eastAsia="ru-RU"/>
        </w:rPr>
        <w:drawing>
          <wp:anchor distT="0" distB="0" distL="114300" distR="114300" simplePos="0" relativeHeight="252210688" behindDoc="0" locked="0" layoutInCell="1" allowOverlap="1" wp14:anchorId="2AFC8E52" wp14:editId="06AAD178">
            <wp:simplePos x="0" y="0"/>
            <wp:positionH relativeFrom="column">
              <wp:posOffset>1346835</wp:posOffset>
            </wp:positionH>
            <wp:positionV relativeFrom="paragraph">
              <wp:posOffset>4411980</wp:posOffset>
            </wp:positionV>
            <wp:extent cx="546100" cy="546100"/>
            <wp:effectExtent l="0" t="0" r="6350" b="6350"/>
            <wp:wrapNone/>
            <wp:docPr id="1124" name="Picture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6100" cy="546100"/>
                    </a:xfrm>
                    <a:prstGeom prst="rect">
                      <a:avLst/>
                    </a:prstGeom>
                    <a:noFill/>
                  </pic:spPr>
                </pic:pic>
              </a:graphicData>
            </a:graphic>
            <wp14:sizeRelH relativeFrom="page">
              <wp14:pctWidth>0</wp14:pctWidth>
            </wp14:sizeRelH>
            <wp14:sizeRelV relativeFrom="page">
              <wp14:pctHeight>0</wp14:pctHeight>
            </wp14:sizeRelV>
          </wp:anchor>
        </w:drawing>
      </w:r>
      <w:r w:rsidR="00C006B8" w:rsidRPr="007B281A">
        <w:rPr>
          <w:rFonts w:eastAsia="Times New Roman"/>
          <w:noProof/>
          <w:sz w:val="20"/>
          <w:szCs w:val="20"/>
          <w:lang w:val="ru-RU" w:eastAsia="ru-RU"/>
        </w:rPr>
        <w:drawing>
          <wp:anchor distT="0" distB="0" distL="114300" distR="114300" simplePos="0" relativeHeight="252240384" behindDoc="0" locked="0" layoutInCell="1" allowOverlap="1" wp14:anchorId="69260E5E" wp14:editId="62328F2E">
            <wp:simplePos x="0" y="0"/>
            <wp:positionH relativeFrom="column">
              <wp:posOffset>5932071</wp:posOffset>
            </wp:positionH>
            <wp:positionV relativeFrom="paragraph">
              <wp:posOffset>4241462</wp:posOffset>
            </wp:positionV>
            <wp:extent cx="543576" cy="543576"/>
            <wp:effectExtent l="0" t="0" r="8890" b="8890"/>
            <wp:wrapNone/>
            <wp:docPr id="1125" name="Picture 36">
              <a:extLst xmlns:a="http://schemas.openxmlformats.org/drawingml/2006/main">
                <a:ext uri="{FF2B5EF4-FFF2-40B4-BE49-F238E27FC236}">
                  <a16:creationId xmlns:a16="http://schemas.microsoft.com/office/drawing/2014/main" id="{F84A769E-CC1A-4AB0-B420-0FA90AB9CF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a:extLst>
                        <a:ext uri="{FF2B5EF4-FFF2-40B4-BE49-F238E27FC236}">
                          <a16:creationId xmlns:a16="http://schemas.microsoft.com/office/drawing/2014/main" id="{F84A769E-CC1A-4AB0-B420-0FA90AB9CFF0}"/>
                        </a:ext>
                      </a:extLst>
                    </pic:cNvPr>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43576" cy="543576"/>
                    </a:xfrm>
                    <a:prstGeom prst="rect">
                      <a:avLst/>
                    </a:prstGeom>
                  </pic:spPr>
                </pic:pic>
              </a:graphicData>
            </a:graphic>
            <wp14:sizeRelH relativeFrom="page">
              <wp14:pctWidth>0</wp14:pctWidth>
            </wp14:sizeRelH>
            <wp14:sizeRelV relativeFrom="page">
              <wp14:pctHeight>0</wp14:pctHeight>
            </wp14:sizeRelV>
          </wp:anchor>
        </w:drawing>
      </w:r>
      <w:r w:rsidR="00C006B8" w:rsidRPr="001B259A">
        <w:rPr>
          <w:rFonts w:eastAsia="Times New Roman"/>
          <w:color w:val="FF0000"/>
          <w:lang w:val="uk-UA"/>
        </w:rPr>
        <w:br w:type="page"/>
      </w:r>
    </w:p>
    <w:p w14:paraId="139EED36" w14:textId="1FE445CA" w:rsidR="00C006B8" w:rsidRPr="001B259A" w:rsidRDefault="00C006B8" w:rsidP="00C006B8">
      <w:pPr>
        <w:rPr>
          <w:rFonts w:eastAsia="Times New Roman"/>
          <w:color w:val="FF0000"/>
          <w:lang w:val="uk-UA"/>
        </w:rPr>
        <w:sectPr w:rsidR="00C006B8" w:rsidRPr="001B259A" w:rsidSect="00C006B8">
          <w:footerReference w:type="default" r:id="rId122"/>
          <w:pgSz w:w="11906" w:h="16838"/>
          <w:pgMar w:top="1440" w:right="1440" w:bottom="1440" w:left="1440" w:header="708" w:footer="708" w:gutter="0"/>
          <w:cols w:space="708"/>
          <w:docGrid w:linePitch="360"/>
        </w:sectPr>
      </w:pPr>
    </w:p>
    <w:p w14:paraId="597342A3" w14:textId="331CF73E" w:rsidR="00C006B8" w:rsidRDefault="00553028" w:rsidP="00031A97">
      <w:pPr>
        <w:jc w:val="both"/>
        <w:rPr>
          <w:rFonts w:eastAsia="Times New Roman"/>
          <w:lang w:val="uk-UA"/>
        </w:rPr>
      </w:pPr>
      <w:r w:rsidRPr="004E049F">
        <w:rPr>
          <w:noProof/>
          <w:lang w:val="ru-RU" w:eastAsia="ru-RU"/>
        </w:rPr>
        <w:lastRenderedPageBreak/>
        <mc:AlternateContent>
          <mc:Choice Requires="wps">
            <w:drawing>
              <wp:anchor distT="0" distB="0" distL="114300" distR="114300" simplePos="0" relativeHeight="250450432" behindDoc="0" locked="0" layoutInCell="1" allowOverlap="1" wp14:anchorId="1AEFCCC9" wp14:editId="48ABC674">
                <wp:simplePos x="0" y="0"/>
                <wp:positionH relativeFrom="margin">
                  <wp:posOffset>-391795</wp:posOffset>
                </wp:positionH>
                <wp:positionV relativeFrom="paragraph">
                  <wp:posOffset>-323377</wp:posOffset>
                </wp:positionV>
                <wp:extent cx="6507678" cy="2394544"/>
                <wp:effectExtent l="0" t="0" r="7620" b="6350"/>
                <wp:wrapNone/>
                <wp:docPr id="56" name="Надпись 56"/>
                <wp:cNvGraphicFramePr/>
                <a:graphic xmlns:a="http://schemas.openxmlformats.org/drawingml/2006/main">
                  <a:graphicData uri="http://schemas.microsoft.com/office/word/2010/wordprocessingShape">
                    <wps:wsp>
                      <wps:cNvSpPr txBox="1"/>
                      <wps:spPr>
                        <a:xfrm>
                          <a:off x="0" y="0"/>
                          <a:ext cx="6507678" cy="2394544"/>
                        </a:xfrm>
                        <a:prstGeom prst="rect">
                          <a:avLst/>
                        </a:prstGeom>
                        <a:solidFill>
                          <a:srgbClr val="F0ECE3"/>
                        </a:solidFill>
                        <a:ln>
                          <a:noFill/>
                        </a:ln>
                      </wps:spPr>
                      <wps:txbx>
                        <w:txbxContent>
                          <w:p w14:paraId="6A732086" w14:textId="77777777" w:rsidR="00FD190C" w:rsidRPr="007E769F" w:rsidRDefault="00FD190C" w:rsidP="007E769F">
                            <w:pPr>
                              <w:pStyle w:val="NormalNoSpace"/>
                              <w:rPr>
                                <w:rFonts w:asciiTheme="minorHAnsi" w:hAnsiTheme="minorHAnsi" w:cstheme="minorHAnsi"/>
                                <w:b/>
                                <w:bCs/>
                                <w:color w:val="005781"/>
                                <w:sz w:val="56"/>
                                <w:szCs w:val="56"/>
                                <w:lang w:val="uk-UA"/>
                              </w:rPr>
                            </w:pPr>
                            <w:bookmarkStart w:id="148" w:name="_Toc85755238"/>
                            <w:bookmarkStart w:id="149" w:name="_Toc85755362"/>
                            <w:bookmarkStart w:id="150" w:name="_Toc85755426"/>
                            <w:bookmarkStart w:id="151" w:name="_Toc85755545"/>
                            <w:bookmarkStart w:id="152" w:name="_Toc85755848"/>
                            <w:r w:rsidRPr="007E769F">
                              <w:rPr>
                                <w:rFonts w:asciiTheme="minorHAnsi" w:hAnsiTheme="minorHAnsi" w:cstheme="minorHAnsi"/>
                                <w:b/>
                                <w:bCs/>
                                <w:color w:val="005781"/>
                                <w:sz w:val="56"/>
                                <w:szCs w:val="56"/>
                                <w:lang w:val="uk-UA"/>
                              </w:rPr>
                              <w:t>Міський транспорт та мобільність</w:t>
                            </w:r>
                            <w:bookmarkEnd w:id="148"/>
                            <w:bookmarkEnd w:id="149"/>
                            <w:bookmarkEnd w:id="150"/>
                            <w:bookmarkEnd w:id="151"/>
                            <w:bookmarkEnd w:id="152"/>
                          </w:p>
                          <w:p w14:paraId="5DB3B6C1" w14:textId="77777777" w:rsidR="00FD190C" w:rsidRPr="000F0D96" w:rsidRDefault="00FD190C" w:rsidP="000F0D96">
                            <w:pPr>
                              <w:rPr>
                                <w:lang w:val="uk-UA"/>
                              </w:rPr>
                            </w:pPr>
                          </w:p>
                          <w:p w14:paraId="5276F08A" w14:textId="77777777" w:rsidR="00FD190C" w:rsidRPr="00920C1A" w:rsidRDefault="00FD190C" w:rsidP="00553028">
                            <w:pPr>
                              <w:pStyle w:val="ad"/>
                              <w:numPr>
                                <w:ilvl w:val="0"/>
                                <w:numId w:val="63"/>
                              </w:numPr>
                              <w:rPr>
                                <w:color w:val="005781"/>
                                <w:sz w:val="28"/>
                                <w:szCs w:val="28"/>
                                <w:lang w:val="uk-UA"/>
                              </w:rPr>
                            </w:pPr>
                            <w:r w:rsidRPr="00920C1A">
                              <w:rPr>
                                <w:color w:val="005781"/>
                                <w:sz w:val="28"/>
                                <w:szCs w:val="28"/>
                                <w:lang w:val="uk-UA"/>
                              </w:rPr>
                              <w:t>Паркування: управління попитом, правила та забезпечення їх дотримання</w:t>
                            </w:r>
                          </w:p>
                          <w:p w14:paraId="37F6C396" w14:textId="5EB301CC" w:rsidR="00FD190C" w:rsidRPr="00920C1A" w:rsidRDefault="00FD190C" w:rsidP="00553028">
                            <w:pPr>
                              <w:pStyle w:val="ad"/>
                              <w:numPr>
                                <w:ilvl w:val="0"/>
                                <w:numId w:val="63"/>
                              </w:numPr>
                              <w:rPr>
                                <w:color w:val="005781"/>
                                <w:sz w:val="28"/>
                                <w:szCs w:val="28"/>
                                <w:lang w:val="uk-UA"/>
                              </w:rPr>
                            </w:pPr>
                            <w:r w:rsidRPr="00920C1A">
                              <w:rPr>
                                <w:color w:val="005781"/>
                                <w:sz w:val="28"/>
                                <w:szCs w:val="28"/>
                                <w:lang w:val="uk-UA"/>
                              </w:rPr>
                              <w:t>Розширення мережі та збільшення пропозиції громадського транспо</w:t>
                            </w:r>
                            <w:r w:rsidRPr="00AB0234">
                              <w:rPr>
                                <w:color w:val="005781"/>
                                <w:sz w:val="28"/>
                                <w:szCs w:val="28"/>
                                <w:lang w:val="uk-UA"/>
                              </w:rPr>
                              <w:t>рту</w:t>
                            </w:r>
                            <w:r>
                              <w:rPr>
                                <w:color w:val="005781"/>
                                <w:sz w:val="28"/>
                                <w:szCs w:val="28"/>
                                <w:lang w:val="uk-UA"/>
                              </w:rPr>
                              <w:t xml:space="preserve"> </w:t>
                            </w:r>
                          </w:p>
                          <w:p w14:paraId="10BA2916" w14:textId="77777777" w:rsidR="00FD190C" w:rsidRPr="00920C1A" w:rsidRDefault="00FD190C" w:rsidP="00553028">
                            <w:pPr>
                              <w:pStyle w:val="ad"/>
                              <w:numPr>
                                <w:ilvl w:val="0"/>
                                <w:numId w:val="63"/>
                              </w:numPr>
                              <w:rPr>
                                <w:color w:val="005781"/>
                                <w:sz w:val="28"/>
                                <w:szCs w:val="28"/>
                                <w:lang w:val="uk-UA"/>
                              </w:rPr>
                            </w:pPr>
                            <w:r w:rsidRPr="00920C1A">
                              <w:rPr>
                                <w:color w:val="005781"/>
                                <w:sz w:val="28"/>
                                <w:szCs w:val="28"/>
                                <w:lang w:val="uk-UA"/>
                              </w:rPr>
                              <w:t xml:space="preserve">Покращення </w:t>
                            </w:r>
                            <w:r w:rsidRPr="00920C1A">
                              <w:rPr>
                                <w:rFonts w:cstheme="minorHAnsi"/>
                                <w:color w:val="005781"/>
                                <w:sz w:val="28"/>
                                <w:szCs w:val="28"/>
                                <w:lang w:val="ru-RU"/>
                              </w:rPr>
                              <w:t>інфраструктури пішохідного руху та велосипедного транспорту</w:t>
                            </w:r>
                          </w:p>
                          <w:p w14:paraId="50C6F16E" w14:textId="77777777" w:rsidR="00FD190C" w:rsidRPr="00920C1A" w:rsidRDefault="00FD190C" w:rsidP="00553028">
                            <w:pPr>
                              <w:pStyle w:val="ad"/>
                              <w:numPr>
                                <w:ilvl w:val="0"/>
                                <w:numId w:val="63"/>
                              </w:numPr>
                              <w:rPr>
                                <w:color w:val="005781"/>
                                <w:sz w:val="28"/>
                                <w:szCs w:val="28"/>
                                <w:lang w:val="uk-UA"/>
                              </w:rPr>
                            </w:pPr>
                            <w:r w:rsidRPr="00920C1A">
                              <w:rPr>
                                <w:color w:val="005781"/>
                                <w:sz w:val="28"/>
                                <w:szCs w:val="28"/>
                                <w:lang w:val="uk-UA"/>
                              </w:rPr>
                              <w:t>Заохочення використання електричних автомобілів, автобусів та нова інфраструктура зарядки електромобілів</w:t>
                            </w:r>
                          </w:p>
                          <w:p w14:paraId="7B28EAE4" w14:textId="77777777" w:rsidR="00FD190C" w:rsidRPr="001C215C" w:rsidRDefault="00FD190C" w:rsidP="001C215C">
                            <w:pPr>
                              <w:rPr>
                                <w:lang w:val="uk-U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FCCC9" id="Надпись 56" o:spid="_x0000_s1108" type="#_x0000_t202" style="position:absolute;left:0;text-align:left;margin-left:-30.85pt;margin-top:-25.45pt;width:512.4pt;height:188.55pt;z-index:25045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" fillcolor="#f0ece3" stroked="f">
                <v:textbox>
                  <w:txbxContent>
                    <w:p w14:paraId="6A732086" w14:textId="77777777" w:rsidR="00FD190C" w:rsidRPr="007E769F" w:rsidRDefault="00FD190C" w:rsidP="007E769F">
                      <w:pPr>
                        <w:pStyle w:val="NormalNoSpace"/>
                        <w:rPr>
                          <w:rFonts w:asciiTheme="minorHAnsi" w:hAnsiTheme="minorHAnsi" w:cstheme="minorHAnsi"/>
                          <w:b/>
                          <w:bCs/>
                          <w:color w:val="005781"/>
                          <w:sz w:val="56"/>
                          <w:szCs w:val="56"/>
                          <w:lang w:val="uk-UA"/>
                        </w:rPr>
                      </w:pPr>
                      <w:bookmarkStart w:id="153" w:name="_Toc85755238"/>
                      <w:bookmarkStart w:id="154" w:name="_Toc85755362"/>
                      <w:bookmarkStart w:id="155" w:name="_Toc85755426"/>
                      <w:bookmarkStart w:id="156" w:name="_Toc85755545"/>
                      <w:bookmarkStart w:id="157" w:name="_Toc85755848"/>
                      <w:r w:rsidRPr="007E769F">
                        <w:rPr>
                          <w:rFonts w:asciiTheme="minorHAnsi" w:hAnsiTheme="minorHAnsi" w:cstheme="minorHAnsi"/>
                          <w:b/>
                          <w:bCs/>
                          <w:color w:val="005781"/>
                          <w:sz w:val="56"/>
                          <w:szCs w:val="56"/>
                          <w:lang w:val="uk-UA"/>
                        </w:rPr>
                        <w:t>Міський транспорт та мобільність</w:t>
                      </w:r>
                      <w:bookmarkEnd w:id="153"/>
                      <w:bookmarkEnd w:id="154"/>
                      <w:bookmarkEnd w:id="155"/>
                      <w:bookmarkEnd w:id="156"/>
                      <w:bookmarkEnd w:id="157"/>
                    </w:p>
                    <w:p w14:paraId="5DB3B6C1" w14:textId="77777777" w:rsidR="00FD190C" w:rsidRPr="000F0D96" w:rsidRDefault="00FD190C" w:rsidP="000F0D96">
                      <w:pPr>
                        <w:rPr>
                          <w:lang w:val="uk-UA"/>
                        </w:rPr>
                      </w:pPr>
                    </w:p>
                    <w:p w14:paraId="5276F08A" w14:textId="77777777" w:rsidR="00FD190C" w:rsidRPr="00920C1A" w:rsidRDefault="00FD190C" w:rsidP="00553028">
                      <w:pPr>
                        <w:pStyle w:val="ad"/>
                        <w:numPr>
                          <w:ilvl w:val="0"/>
                          <w:numId w:val="63"/>
                        </w:numPr>
                        <w:rPr>
                          <w:color w:val="005781"/>
                          <w:sz w:val="28"/>
                          <w:szCs w:val="28"/>
                          <w:lang w:val="uk-UA"/>
                        </w:rPr>
                      </w:pPr>
                      <w:r w:rsidRPr="00920C1A">
                        <w:rPr>
                          <w:color w:val="005781"/>
                          <w:sz w:val="28"/>
                          <w:szCs w:val="28"/>
                          <w:lang w:val="uk-UA"/>
                        </w:rPr>
                        <w:t>Паркування: управління попитом, правила та забезпечення їх дотримання</w:t>
                      </w:r>
                    </w:p>
                    <w:p w14:paraId="37F6C396" w14:textId="5EB301CC" w:rsidR="00FD190C" w:rsidRPr="00920C1A" w:rsidRDefault="00FD190C" w:rsidP="00553028">
                      <w:pPr>
                        <w:pStyle w:val="ad"/>
                        <w:numPr>
                          <w:ilvl w:val="0"/>
                          <w:numId w:val="63"/>
                        </w:numPr>
                        <w:rPr>
                          <w:color w:val="005781"/>
                          <w:sz w:val="28"/>
                          <w:szCs w:val="28"/>
                          <w:lang w:val="uk-UA"/>
                        </w:rPr>
                      </w:pPr>
                      <w:r w:rsidRPr="00920C1A">
                        <w:rPr>
                          <w:color w:val="005781"/>
                          <w:sz w:val="28"/>
                          <w:szCs w:val="28"/>
                          <w:lang w:val="uk-UA"/>
                        </w:rPr>
                        <w:t>Розширення мережі та збільшення пропозиції громадського транспо</w:t>
                      </w:r>
                      <w:r w:rsidRPr="00AB0234">
                        <w:rPr>
                          <w:color w:val="005781"/>
                          <w:sz w:val="28"/>
                          <w:szCs w:val="28"/>
                          <w:lang w:val="uk-UA"/>
                        </w:rPr>
                        <w:t>рту</w:t>
                      </w:r>
                      <w:r>
                        <w:rPr>
                          <w:color w:val="005781"/>
                          <w:sz w:val="28"/>
                          <w:szCs w:val="28"/>
                          <w:lang w:val="uk-UA"/>
                        </w:rPr>
                        <w:t xml:space="preserve"> </w:t>
                      </w:r>
                    </w:p>
                    <w:p w14:paraId="10BA2916" w14:textId="77777777" w:rsidR="00FD190C" w:rsidRPr="00920C1A" w:rsidRDefault="00FD190C" w:rsidP="00553028">
                      <w:pPr>
                        <w:pStyle w:val="ad"/>
                        <w:numPr>
                          <w:ilvl w:val="0"/>
                          <w:numId w:val="63"/>
                        </w:numPr>
                        <w:rPr>
                          <w:color w:val="005781"/>
                          <w:sz w:val="28"/>
                          <w:szCs w:val="28"/>
                          <w:lang w:val="uk-UA"/>
                        </w:rPr>
                      </w:pPr>
                      <w:r w:rsidRPr="00920C1A">
                        <w:rPr>
                          <w:color w:val="005781"/>
                          <w:sz w:val="28"/>
                          <w:szCs w:val="28"/>
                          <w:lang w:val="uk-UA"/>
                        </w:rPr>
                        <w:t xml:space="preserve">Покращення </w:t>
                      </w:r>
                      <w:r w:rsidRPr="00920C1A">
                        <w:rPr>
                          <w:rFonts w:cstheme="minorHAnsi"/>
                          <w:color w:val="005781"/>
                          <w:sz w:val="28"/>
                          <w:szCs w:val="28"/>
                          <w:lang w:val="ru-RU"/>
                        </w:rPr>
                        <w:t>інфраструктури пішохідного руху та велосипедного транспорту</w:t>
                      </w:r>
                    </w:p>
                    <w:p w14:paraId="50C6F16E" w14:textId="77777777" w:rsidR="00FD190C" w:rsidRPr="00920C1A" w:rsidRDefault="00FD190C" w:rsidP="00553028">
                      <w:pPr>
                        <w:pStyle w:val="ad"/>
                        <w:numPr>
                          <w:ilvl w:val="0"/>
                          <w:numId w:val="63"/>
                        </w:numPr>
                        <w:rPr>
                          <w:color w:val="005781"/>
                          <w:sz w:val="28"/>
                          <w:szCs w:val="28"/>
                          <w:lang w:val="uk-UA"/>
                        </w:rPr>
                      </w:pPr>
                      <w:r w:rsidRPr="00920C1A">
                        <w:rPr>
                          <w:color w:val="005781"/>
                          <w:sz w:val="28"/>
                          <w:szCs w:val="28"/>
                          <w:lang w:val="uk-UA"/>
                        </w:rPr>
                        <w:t>Заохочення використання електричних автомобілів, автобусів та нова інфраструктура зарядки електромобілів</w:t>
                      </w:r>
                    </w:p>
                    <w:p w14:paraId="7B28EAE4" w14:textId="77777777" w:rsidR="00FD190C" w:rsidRPr="001C215C" w:rsidRDefault="00FD190C" w:rsidP="001C215C">
                      <w:pPr>
                        <w:rPr>
                          <w:lang w:val="uk-UA"/>
                        </w:rPr>
                      </w:pPr>
                    </w:p>
                  </w:txbxContent>
                </v:textbox>
                <w10:wrap anchorx="margin"/>
              </v:shape>
            </w:pict>
          </mc:Fallback>
        </mc:AlternateContent>
      </w:r>
    </w:p>
    <w:p w14:paraId="46C5AF45" w14:textId="13A2E0E0" w:rsidR="00C006B8" w:rsidRPr="004E049F" w:rsidRDefault="00C006B8" w:rsidP="00031A97">
      <w:pPr>
        <w:jc w:val="both"/>
        <w:rPr>
          <w:rFonts w:eastAsia="Times New Roman"/>
          <w:lang w:val="uk-UA"/>
        </w:rPr>
      </w:pPr>
    </w:p>
    <w:bookmarkEnd w:id="140"/>
    <w:p w14:paraId="6E7CB8B2" w14:textId="54CB97F1" w:rsidR="00031A97" w:rsidRPr="004E049F" w:rsidRDefault="00031A97">
      <w:pPr>
        <w:rPr>
          <w:rFonts w:eastAsia="Times New Roman"/>
          <w:lang w:val="uk-UA"/>
        </w:rPr>
      </w:pPr>
    </w:p>
    <w:p w14:paraId="41C66A7E" w14:textId="7AB5FFA3" w:rsidR="00031A97" w:rsidRPr="004E049F" w:rsidRDefault="00031A97" w:rsidP="00176CAA">
      <w:pPr>
        <w:jc w:val="both"/>
        <w:rPr>
          <w:rFonts w:eastAsia="Times New Roman"/>
          <w:lang w:val="uk-UA"/>
        </w:rPr>
      </w:pPr>
    </w:p>
    <w:p w14:paraId="73F037EA" w14:textId="1FDECAC4" w:rsidR="00031A97" w:rsidRPr="004E049F" w:rsidRDefault="00031A97" w:rsidP="00176CAA">
      <w:pPr>
        <w:jc w:val="both"/>
        <w:rPr>
          <w:rFonts w:eastAsia="Times New Roman"/>
          <w:lang w:val="uk-UA"/>
        </w:rPr>
      </w:pPr>
    </w:p>
    <w:p w14:paraId="619E0B89" w14:textId="787AE764" w:rsidR="00176CAA" w:rsidRPr="004E049F" w:rsidRDefault="00176CAA" w:rsidP="00176CAA">
      <w:pPr>
        <w:jc w:val="both"/>
        <w:rPr>
          <w:rFonts w:eastAsia="Times New Roman"/>
          <w:lang w:val="uk-UA"/>
        </w:rPr>
      </w:pPr>
    </w:p>
    <w:p w14:paraId="072D669B" w14:textId="1FE68FAA" w:rsidR="00DA229C" w:rsidRPr="004E049F" w:rsidRDefault="00DA229C" w:rsidP="00DA229C">
      <w:pPr>
        <w:rPr>
          <w:rFonts w:eastAsia="Times New Roman"/>
          <w:lang w:val="uk-UA"/>
        </w:rPr>
      </w:pPr>
    </w:p>
    <w:p w14:paraId="73C607FF" w14:textId="77777777" w:rsidR="00DA229C" w:rsidRPr="004E049F" w:rsidRDefault="00DA229C" w:rsidP="00DA229C">
      <w:pPr>
        <w:rPr>
          <w:rFonts w:eastAsia="Times New Roman"/>
          <w:lang w:val="uk-UA"/>
        </w:rPr>
      </w:pPr>
    </w:p>
    <w:p w14:paraId="0F2DAA9D" w14:textId="71C3DB4F" w:rsidR="00DA229C" w:rsidRPr="004E049F" w:rsidRDefault="00DA229C" w:rsidP="001B588A">
      <w:pPr>
        <w:jc w:val="both"/>
        <w:rPr>
          <w:rFonts w:eastAsia="Times New Roman"/>
          <w:sz w:val="20"/>
          <w:szCs w:val="20"/>
          <w:lang w:val="uk-UA"/>
        </w:rPr>
      </w:pPr>
    </w:p>
    <w:p w14:paraId="65F70EF1" w14:textId="4E0B81DD" w:rsidR="007F32C3" w:rsidRPr="004E049F" w:rsidRDefault="00E7624F" w:rsidP="007F32C3">
      <w:pPr>
        <w:spacing w:after="0"/>
        <w:rPr>
          <w:bCs/>
          <w:iCs/>
          <w:sz w:val="20"/>
          <w:szCs w:val="20"/>
          <w:lang w:val="uk-UA"/>
        </w:rPr>
      </w:pPr>
      <w:r w:rsidRPr="004E049F">
        <w:rPr>
          <w:noProof/>
          <w:color w:val="EBECE8"/>
          <w:lang w:val="ru-RU" w:eastAsia="ru-RU"/>
        </w:rPr>
        <w:drawing>
          <wp:anchor distT="0" distB="0" distL="114300" distR="114300" simplePos="0" relativeHeight="250361344" behindDoc="0" locked="0" layoutInCell="1" allowOverlap="1" wp14:anchorId="3A4CDDD5" wp14:editId="00E93BD1">
            <wp:simplePos x="0" y="0"/>
            <wp:positionH relativeFrom="margin">
              <wp:posOffset>-1229710</wp:posOffset>
            </wp:positionH>
            <wp:positionV relativeFrom="margin">
              <wp:posOffset>-930166</wp:posOffset>
            </wp:positionV>
            <wp:extent cx="7881414" cy="10994336"/>
            <wp:effectExtent l="0" t="0" r="5715" b="0"/>
            <wp:wrapNone/>
            <wp:docPr id="55" name="Picture 3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7881414" cy="10994336"/>
                    </a:xfrm>
                    <a:prstGeom prst="rect">
                      <a:avLst/>
                    </a:prstGeom>
                  </pic:spPr>
                </pic:pic>
              </a:graphicData>
            </a:graphic>
            <wp14:sizeRelH relativeFrom="margin">
              <wp14:pctWidth>0</wp14:pctWidth>
            </wp14:sizeRelH>
            <wp14:sizeRelV relativeFrom="margin">
              <wp14:pctHeight>0</wp14:pctHeight>
            </wp14:sizeRelV>
          </wp:anchor>
        </w:drawing>
      </w:r>
    </w:p>
    <w:p w14:paraId="52051F72" w14:textId="7063F5D1" w:rsidR="0079309F" w:rsidRPr="004E049F" w:rsidRDefault="0079309F" w:rsidP="007F32C3">
      <w:pPr>
        <w:spacing w:after="0"/>
        <w:rPr>
          <w:b/>
          <w:bCs/>
          <w:i/>
          <w:iCs/>
          <w:sz w:val="36"/>
          <w:szCs w:val="36"/>
          <w:lang w:val="uk-UA"/>
        </w:rPr>
      </w:pPr>
    </w:p>
    <w:p w14:paraId="299447D6" w14:textId="467F093F" w:rsidR="007E769F" w:rsidRPr="004E049F" w:rsidRDefault="00705DB5" w:rsidP="003D43CF">
      <w:pPr>
        <w:pStyle w:val="21"/>
        <w:numPr>
          <w:ilvl w:val="1"/>
          <w:numId w:val="1"/>
        </w:numPr>
        <w:rPr>
          <w:lang w:val="uk-UA"/>
        </w:rPr>
      </w:pPr>
      <w:bookmarkStart w:id="158" w:name="_Toc114670611"/>
      <w:r w:rsidRPr="004E049F">
        <w:rPr>
          <w:noProof/>
          <w:lang w:val="ru-RU" w:eastAsia="ru-RU"/>
        </w:rPr>
        <mc:AlternateContent>
          <mc:Choice Requires="wps">
            <w:drawing>
              <wp:anchor distT="45720" distB="45720" distL="114300" distR="114300" simplePos="0" relativeHeight="251222528" behindDoc="0" locked="0" layoutInCell="1" allowOverlap="1" wp14:anchorId="086F8824" wp14:editId="0EA87514">
                <wp:simplePos x="0" y="0"/>
                <wp:positionH relativeFrom="column">
                  <wp:posOffset>-285094</wp:posOffset>
                </wp:positionH>
                <wp:positionV relativeFrom="paragraph">
                  <wp:posOffset>204601</wp:posOffset>
                </wp:positionV>
                <wp:extent cx="4476115" cy="1404620"/>
                <wp:effectExtent l="0" t="0" r="0"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115" cy="1404620"/>
                        </a:xfrm>
                        <a:prstGeom prst="rect">
                          <a:avLst/>
                        </a:prstGeom>
                        <a:noFill/>
                        <a:ln w="9525">
                          <a:noFill/>
                          <a:miter lim="800000"/>
                          <a:headEnd/>
                          <a:tailEnd/>
                        </a:ln>
                      </wps:spPr>
                      <wps:txbx>
                        <w:txbxContent>
                          <w:p w14:paraId="7607A52B" w14:textId="383A19FC" w:rsidR="00FD190C" w:rsidRPr="00E9122B" w:rsidRDefault="00FD190C" w:rsidP="007E769F">
                            <w:pPr>
                              <w:rPr>
                                <w:b/>
                                <w:bCs/>
                                <w:sz w:val="28"/>
                                <w:szCs w:val="28"/>
                              </w:rPr>
                            </w:pPr>
                            <w:r w:rsidRPr="00E9122B">
                              <w:rPr>
                                <w:b/>
                                <w:bCs/>
                                <w:sz w:val="28"/>
                                <w:szCs w:val="28"/>
                              </w:rPr>
                              <w:t>Транспорт залишається в Києві основним джерелом викидів забруднювальних речовин і парникових газів у повітря з огляду на велику кількість старих авто, що працюють на викопному паливі, велику кількість заторів через значну інтенсивність тра</w:t>
                            </w:r>
                            <w:r w:rsidRPr="00E9122B">
                              <w:rPr>
                                <w:b/>
                                <w:bCs/>
                                <w:sz w:val="28"/>
                                <w:szCs w:val="28"/>
                                <w:lang w:val="uk-UA"/>
                              </w:rPr>
                              <w:t xml:space="preserve">фіку Європейськими маршрутами </w:t>
                            </w:r>
                            <w:r w:rsidRPr="00E9122B">
                              <w:rPr>
                                <w:b/>
                                <w:bCs/>
                                <w:sz w:val="28"/>
                                <w:szCs w:val="28"/>
                              </w:rPr>
                              <w:t xml:space="preserve">E95 і E40 </w:t>
                            </w:r>
                            <w:bookmarkStart w:id="159" w:name="_Hlk114581881"/>
                            <w:r w:rsidRPr="00E9122B">
                              <w:rPr>
                                <w:b/>
                                <w:bCs/>
                                <w:sz w:val="28"/>
                                <w:szCs w:val="28"/>
                              </w:rPr>
                              <w:t>та неефективне паркування в центрі міста.</w:t>
                            </w:r>
                          </w:p>
                          <w:p w14:paraId="1E586752" w14:textId="208D60E3" w:rsidR="00FD190C" w:rsidRPr="00E9122B" w:rsidRDefault="00FD190C" w:rsidP="007E769F">
                            <w:pPr>
                              <w:rPr>
                                <w:b/>
                                <w:bCs/>
                                <w:sz w:val="28"/>
                                <w:szCs w:val="28"/>
                              </w:rPr>
                            </w:pPr>
                            <w:bookmarkStart w:id="160" w:name="_Hlk114149601"/>
                            <w:bookmarkStart w:id="161" w:name="_Hlk114149602"/>
                            <w:bookmarkStart w:id="162" w:name="_Hlk114149603"/>
                            <w:bookmarkStart w:id="163" w:name="_Hlk114149604"/>
                            <w:bookmarkEnd w:id="159"/>
                            <w:r w:rsidRPr="00E9122B">
                              <w:rPr>
                                <w:b/>
                                <w:bCs/>
                                <w:sz w:val="28"/>
                                <w:szCs w:val="28"/>
                                <w:lang w:val="ru-RU"/>
                              </w:rPr>
                              <w:t>Існує</w:t>
                            </w:r>
                            <w:r w:rsidRPr="00E9122B">
                              <w:rPr>
                                <w:b/>
                                <w:bCs/>
                                <w:sz w:val="28"/>
                                <w:szCs w:val="28"/>
                              </w:rPr>
                              <w:t xml:space="preserve"> </w:t>
                            </w:r>
                            <w:r w:rsidRPr="00E9122B">
                              <w:rPr>
                                <w:b/>
                                <w:bCs/>
                                <w:sz w:val="28"/>
                                <w:szCs w:val="28"/>
                                <w:lang w:val="ru-RU"/>
                              </w:rPr>
                              <w:t>гарний</w:t>
                            </w:r>
                            <w:r w:rsidRPr="00E9122B">
                              <w:rPr>
                                <w:b/>
                                <w:bCs/>
                                <w:sz w:val="28"/>
                                <w:szCs w:val="28"/>
                              </w:rPr>
                              <w:t xml:space="preserve"> </w:t>
                            </w:r>
                            <w:r w:rsidRPr="00E9122B">
                              <w:rPr>
                                <w:b/>
                                <w:bCs/>
                                <w:sz w:val="28"/>
                                <w:szCs w:val="28"/>
                                <w:lang w:val="ru-RU"/>
                              </w:rPr>
                              <w:t>розподіл</w:t>
                            </w:r>
                            <w:r w:rsidRPr="00E9122B">
                              <w:rPr>
                                <w:b/>
                                <w:bCs/>
                                <w:sz w:val="28"/>
                                <w:szCs w:val="28"/>
                              </w:rPr>
                              <w:t xml:space="preserve"> </w:t>
                            </w:r>
                            <w:r w:rsidRPr="00E9122B">
                              <w:rPr>
                                <w:b/>
                                <w:bCs/>
                                <w:sz w:val="28"/>
                                <w:szCs w:val="28"/>
                                <w:lang w:val="ru-RU"/>
                              </w:rPr>
                              <w:t>видів</w:t>
                            </w:r>
                            <w:r w:rsidRPr="00E9122B">
                              <w:rPr>
                                <w:b/>
                                <w:bCs/>
                                <w:sz w:val="28"/>
                                <w:szCs w:val="28"/>
                              </w:rPr>
                              <w:t xml:space="preserve"> </w:t>
                            </w:r>
                            <w:r w:rsidRPr="00E9122B">
                              <w:rPr>
                                <w:b/>
                                <w:bCs/>
                                <w:sz w:val="28"/>
                                <w:szCs w:val="28"/>
                                <w:lang w:val="ru-RU"/>
                              </w:rPr>
                              <w:t>транспорту</w:t>
                            </w:r>
                            <w:r w:rsidRPr="00E9122B">
                              <w:rPr>
                                <w:b/>
                                <w:bCs/>
                                <w:sz w:val="28"/>
                                <w:szCs w:val="28"/>
                              </w:rPr>
                              <w:t xml:space="preserve"> </w:t>
                            </w:r>
                            <w:r w:rsidRPr="00E9122B">
                              <w:rPr>
                                <w:b/>
                                <w:bCs/>
                                <w:sz w:val="28"/>
                                <w:szCs w:val="28"/>
                                <w:lang w:val="ru-RU"/>
                              </w:rPr>
                              <w:t>та</w:t>
                            </w:r>
                            <w:r w:rsidRPr="00E9122B">
                              <w:rPr>
                                <w:b/>
                                <w:bCs/>
                                <w:sz w:val="28"/>
                                <w:szCs w:val="28"/>
                              </w:rPr>
                              <w:t xml:space="preserve"> </w:t>
                            </w:r>
                            <w:r w:rsidRPr="00E9122B">
                              <w:rPr>
                                <w:b/>
                                <w:bCs/>
                                <w:sz w:val="28"/>
                                <w:szCs w:val="28"/>
                                <w:lang w:val="ru-RU"/>
                              </w:rPr>
                              <w:t>широка</w:t>
                            </w:r>
                            <w:r w:rsidRPr="00E9122B">
                              <w:rPr>
                                <w:b/>
                                <w:bCs/>
                                <w:sz w:val="28"/>
                                <w:szCs w:val="28"/>
                              </w:rPr>
                              <w:t xml:space="preserve"> </w:t>
                            </w:r>
                            <w:r w:rsidRPr="00E9122B">
                              <w:rPr>
                                <w:b/>
                                <w:bCs/>
                                <w:sz w:val="28"/>
                                <w:szCs w:val="28"/>
                                <w:lang w:val="uk-UA"/>
                              </w:rPr>
                              <w:t xml:space="preserve">пропозиція </w:t>
                            </w:r>
                            <w:r w:rsidRPr="00E9122B">
                              <w:rPr>
                                <w:b/>
                                <w:bCs/>
                                <w:sz w:val="28"/>
                                <w:szCs w:val="28"/>
                                <w:lang w:val="ru-RU"/>
                              </w:rPr>
                              <w:t>громадського</w:t>
                            </w:r>
                            <w:r w:rsidRPr="00E9122B">
                              <w:rPr>
                                <w:b/>
                                <w:bCs/>
                                <w:sz w:val="28"/>
                                <w:szCs w:val="28"/>
                              </w:rPr>
                              <w:t xml:space="preserve"> </w:t>
                            </w:r>
                            <w:r w:rsidRPr="00E9122B">
                              <w:rPr>
                                <w:b/>
                                <w:bCs/>
                                <w:sz w:val="28"/>
                                <w:szCs w:val="28"/>
                                <w:lang w:val="ru-RU"/>
                              </w:rPr>
                              <w:t>транспорту</w:t>
                            </w:r>
                            <w:r w:rsidRPr="00E9122B">
                              <w:rPr>
                                <w:b/>
                                <w:bCs/>
                                <w:sz w:val="28"/>
                                <w:szCs w:val="28"/>
                              </w:rPr>
                              <w:t xml:space="preserve">, </w:t>
                            </w:r>
                            <w:r w:rsidRPr="00E9122B">
                              <w:rPr>
                                <w:b/>
                                <w:bCs/>
                                <w:sz w:val="28"/>
                                <w:szCs w:val="28"/>
                                <w:lang w:val="uk-UA"/>
                              </w:rPr>
                              <w:t>але м</w:t>
                            </w:r>
                            <w:r w:rsidRPr="00E9122B">
                              <w:rPr>
                                <w:b/>
                                <w:bCs/>
                                <w:sz w:val="28"/>
                                <w:szCs w:val="28"/>
                                <w:lang w:val="ru-RU"/>
                              </w:rPr>
                              <w:t>істо</w:t>
                            </w:r>
                            <w:r w:rsidRPr="00E9122B">
                              <w:rPr>
                                <w:b/>
                                <w:bCs/>
                                <w:sz w:val="28"/>
                                <w:szCs w:val="28"/>
                              </w:rPr>
                              <w:t xml:space="preserve"> </w:t>
                            </w:r>
                            <w:r w:rsidRPr="00E9122B">
                              <w:rPr>
                                <w:b/>
                                <w:bCs/>
                                <w:sz w:val="28"/>
                                <w:szCs w:val="28"/>
                                <w:lang w:val="ru-RU"/>
                              </w:rPr>
                              <w:t>потребує</w:t>
                            </w:r>
                            <w:r w:rsidRPr="00E9122B">
                              <w:rPr>
                                <w:b/>
                                <w:bCs/>
                                <w:sz w:val="28"/>
                                <w:szCs w:val="28"/>
                              </w:rPr>
                              <w:t xml:space="preserve"> </w:t>
                            </w:r>
                            <w:r w:rsidRPr="00E9122B">
                              <w:rPr>
                                <w:b/>
                                <w:bCs/>
                                <w:sz w:val="28"/>
                                <w:szCs w:val="28"/>
                                <w:lang w:val="ru-RU"/>
                              </w:rPr>
                              <w:t>додаткових</w:t>
                            </w:r>
                            <w:r w:rsidRPr="00E9122B">
                              <w:rPr>
                                <w:b/>
                                <w:bCs/>
                                <w:sz w:val="28"/>
                                <w:szCs w:val="28"/>
                              </w:rPr>
                              <w:t xml:space="preserve"> </w:t>
                            </w:r>
                            <w:r w:rsidRPr="00E9122B">
                              <w:rPr>
                                <w:b/>
                                <w:bCs/>
                                <w:sz w:val="28"/>
                                <w:szCs w:val="28"/>
                                <w:lang w:val="ru-RU"/>
                              </w:rPr>
                              <w:t>зусиль</w:t>
                            </w:r>
                            <w:r w:rsidRPr="00E9122B">
                              <w:rPr>
                                <w:b/>
                                <w:bCs/>
                                <w:sz w:val="28"/>
                                <w:szCs w:val="28"/>
                              </w:rPr>
                              <w:t xml:space="preserve"> </w:t>
                            </w:r>
                            <w:r w:rsidRPr="00E9122B">
                              <w:rPr>
                                <w:b/>
                                <w:bCs/>
                                <w:sz w:val="28"/>
                                <w:szCs w:val="28"/>
                                <w:lang w:val="ru-RU"/>
                              </w:rPr>
                              <w:t>щодо</w:t>
                            </w:r>
                            <w:r w:rsidRPr="00E9122B">
                              <w:rPr>
                                <w:b/>
                                <w:bCs/>
                                <w:sz w:val="28"/>
                                <w:szCs w:val="28"/>
                              </w:rPr>
                              <w:t xml:space="preserve"> </w:t>
                            </w:r>
                            <w:r w:rsidRPr="00E9122B">
                              <w:rPr>
                                <w:b/>
                                <w:bCs/>
                                <w:sz w:val="28"/>
                                <w:szCs w:val="28"/>
                                <w:lang w:val="ru-RU"/>
                              </w:rPr>
                              <w:t>розвитку</w:t>
                            </w:r>
                            <w:r w:rsidRPr="00E9122B">
                              <w:rPr>
                                <w:b/>
                                <w:bCs/>
                                <w:sz w:val="28"/>
                                <w:szCs w:val="28"/>
                              </w:rPr>
                              <w:t xml:space="preserve"> </w:t>
                            </w:r>
                            <w:r w:rsidRPr="00E9122B">
                              <w:rPr>
                                <w:b/>
                                <w:bCs/>
                                <w:sz w:val="28"/>
                                <w:szCs w:val="28"/>
                                <w:lang w:val="ru-RU"/>
                              </w:rPr>
                              <w:t>мережі</w:t>
                            </w:r>
                            <w:r w:rsidRPr="00E9122B">
                              <w:rPr>
                                <w:b/>
                                <w:bCs/>
                                <w:sz w:val="28"/>
                                <w:szCs w:val="28"/>
                              </w:rPr>
                              <w:t xml:space="preserve"> </w:t>
                            </w:r>
                            <w:r w:rsidRPr="00E9122B">
                              <w:rPr>
                                <w:b/>
                                <w:bCs/>
                                <w:sz w:val="28"/>
                                <w:szCs w:val="28"/>
                                <w:lang w:val="ru-RU"/>
                              </w:rPr>
                              <w:t>та</w:t>
                            </w:r>
                            <w:r w:rsidRPr="00E9122B">
                              <w:rPr>
                                <w:b/>
                                <w:bCs/>
                                <w:sz w:val="28"/>
                                <w:szCs w:val="28"/>
                              </w:rPr>
                              <w:t xml:space="preserve"> </w:t>
                            </w:r>
                            <w:r w:rsidRPr="00E9122B">
                              <w:rPr>
                                <w:b/>
                                <w:bCs/>
                                <w:sz w:val="28"/>
                                <w:szCs w:val="28"/>
                                <w:lang w:val="ru-RU"/>
                              </w:rPr>
                              <w:t>видів</w:t>
                            </w:r>
                            <w:r w:rsidRPr="00E9122B">
                              <w:rPr>
                                <w:b/>
                                <w:bCs/>
                                <w:sz w:val="28"/>
                                <w:szCs w:val="28"/>
                              </w:rPr>
                              <w:t xml:space="preserve"> </w:t>
                            </w:r>
                            <w:r w:rsidRPr="00E9122B">
                              <w:rPr>
                                <w:b/>
                                <w:bCs/>
                                <w:sz w:val="28"/>
                                <w:szCs w:val="28"/>
                                <w:lang w:val="ru-RU"/>
                              </w:rPr>
                              <w:t>громадського</w:t>
                            </w:r>
                            <w:r w:rsidRPr="00E9122B">
                              <w:rPr>
                                <w:b/>
                                <w:bCs/>
                                <w:sz w:val="28"/>
                                <w:szCs w:val="28"/>
                              </w:rPr>
                              <w:t xml:space="preserve"> </w:t>
                            </w:r>
                            <w:r w:rsidRPr="00E9122B">
                              <w:rPr>
                                <w:b/>
                                <w:bCs/>
                                <w:sz w:val="28"/>
                                <w:szCs w:val="28"/>
                                <w:lang w:val="ru-RU"/>
                              </w:rPr>
                              <w:t>транспорту</w:t>
                            </w:r>
                            <w:r w:rsidRPr="00E9122B">
                              <w:rPr>
                                <w:b/>
                                <w:bCs/>
                                <w:sz w:val="28"/>
                                <w:szCs w:val="28"/>
                              </w:rPr>
                              <w:t xml:space="preserve"> </w:t>
                            </w:r>
                            <w:r w:rsidRPr="00E9122B">
                              <w:rPr>
                                <w:b/>
                                <w:bCs/>
                                <w:sz w:val="28"/>
                                <w:szCs w:val="28"/>
                                <w:lang w:val="ru-RU"/>
                              </w:rPr>
                              <w:t>з</w:t>
                            </w:r>
                            <w:r w:rsidRPr="00E9122B">
                              <w:rPr>
                                <w:b/>
                                <w:bCs/>
                                <w:sz w:val="28"/>
                                <w:szCs w:val="28"/>
                              </w:rPr>
                              <w:t xml:space="preserve"> </w:t>
                            </w:r>
                            <w:r w:rsidRPr="00E9122B">
                              <w:rPr>
                                <w:b/>
                                <w:bCs/>
                                <w:sz w:val="28"/>
                                <w:szCs w:val="28"/>
                                <w:lang w:val="ru-RU"/>
                              </w:rPr>
                              <w:t>метою</w:t>
                            </w:r>
                            <w:r w:rsidRPr="00E9122B">
                              <w:rPr>
                                <w:b/>
                                <w:bCs/>
                                <w:sz w:val="28"/>
                                <w:szCs w:val="28"/>
                              </w:rPr>
                              <w:t xml:space="preserve"> </w:t>
                            </w:r>
                            <w:r w:rsidRPr="00E9122B">
                              <w:rPr>
                                <w:b/>
                                <w:bCs/>
                                <w:sz w:val="28"/>
                                <w:szCs w:val="28"/>
                                <w:lang w:val="ru-RU"/>
                              </w:rPr>
                              <w:t>створення</w:t>
                            </w:r>
                            <w:r w:rsidRPr="00E9122B">
                              <w:rPr>
                                <w:b/>
                                <w:bCs/>
                                <w:sz w:val="28"/>
                                <w:szCs w:val="28"/>
                              </w:rPr>
                              <w:t xml:space="preserve"> </w:t>
                            </w:r>
                            <w:r w:rsidRPr="00E9122B">
                              <w:rPr>
                                <w:b/>
                                <w:bCs/>
                                <w:sz w:val="28"/>
                                <w:szCs w:val="28"/>
                                <w:lang w:val="ru-RU"/>
                              </w:rPr>
                              <w:t>задовільної</w:t>
                            </w:r>
                            <w:r w:rsidRPr="00E9122B">
                              <w:rPr>
                                <w:b/>
                                <w:bCs/>
                                <w:sz w:val="28"/>
                                <w:szCs w:val="28"/>
                              </w:rPr>
                              <w:t xml:space="preserve"> </w:t>
                            </w:r>
                            <w:r w:rsidRPr="00E9122B">
                              <w:rPr>
                                <w:b/>
                                <w:bCs/>
                                <w:sz w:val="28"/>
                                <w:szCs w:val="28"/>
                                <w:lang w:val="ru-RU"/>
                              </w:rPr>
                              <w:t>альтернативи</w:t>
                            </w:r>
                            <w:r w:rsidRPr="00E9122B">
                              <w:rPr>
                                <w:b/>
                                <w:bCs/>
                                <w:sz w:val="28"/>
                                <w:szCs w:val="28"/>
                              </w:rPr>
                              <w:t xml:space="preserve"> </w:t>
                            </w:r>
                            <w:r w:rsidRPr="00E9122B">
                              <w:rPr>
                                <w:b/>
                                <w:bCs/>
                                <w:sz w:val="28"/>
                                <w:szCs w:val="28"/>
                                <w:lang w:val="ru-RU"/>
                              </w:rPr>
                              <w:t>переважному</w:t>
                            </w:r>
                            <w:r w:rsidRPr="00E9122B">
                              <w:rPr>
                                <w:b/>
                                <w:bCs/>
                                <w:sz w:val="28"/>
                                <w:szCs w:val="28"/>
                              </w:rPr>
                              <w:t xml:space="preserve"> </w:t>
                            </w:r>
                            <w:r w:rsidRPr="00E9122B">
                              <w:rPr>
                                <w:b/>
                                <w:bCs/>
                                <w:sz w:val="28"/>
                                <w:szCs w:val="28"/>
                                <w:lang w:val="ru-RU"/>
                              </w:rPr>
                              <w:t>використанню</w:t>
                            </w:r>
                            <w:r w:rsidRPr="00E9122B">
                              <w:rPr>
                                <w:b/>
                                <w:bCs/>
                                <w:sz w:val="28"/>
                                <w:szCs w:val="28"/>
                              </w:rPr>
                              <w:t xml:space="preserve"> </w:t>
                            </w:r>
                            <w:r w:rsidRPr="00E9122B">
                              <w:rPr>
                                <w:b/>
                                <w:bCs/>
                                <w:sz w:val="28"/>
                                <w:szCs w:val="28"/>
                                <w:lang w:val="ru-RU"/>
                              </w:rPr>
                              <w:t>приватних</w:t>
                            </w:r>
                            <w:r w:rsidRPr="00E9122B">
                              <w:rPr>
                                <w:b/>
                                <w:bCs/>
                                <w:sz w:val="28"/>
                                <w:szCs w:val="28"/>
                              </w:rPr>
                              <w:t xml:space="preserve"> </w:t>
                            </w:r>
                            <w:r w:rsidRPr="00E9122B">
                              <w:rPr>
                                <w:b/>
                                <w:bCs/>
                                <w:sz w:val="28"/>
                                <w:szCs w:val="28"/>
                                <w:lang w:val="ru-RU"/>
                              </w:rPr>
                              <w:t>транспортних</w:t>
                            </w:r>
                            <w:r w:rsidRPr="00E9122B">
                              <w:rPr>
                                <w:b/>
                                <w:bCs/>
                                <w:sz w:val="28"/>
                                <w:szCs w:val="28"/>
                              </w:rPr>
                              <w:t xml:space="preserve"> </w:t>
                            </w:r>
                            <w:r w:rsidRPr="00E9122B">
                              <w:rPr>
                                <w:b/>
                                <w:bCs/>
                                <w:sz w:val="28"/>
                                <w:szCs w:val="28"/>
                                <w:lang w:val="ru-RU"/>
                              </w:rPr>
                              <w:t>засобів</w:t>
                            </w:r>
                            <w:r w:rsidRPr="00E9122B">
                              <w:rPr>
                                <w:b/>
                                <w:bCs/>
                                <w:sz w:val="28"/>
                                <w:szCs w:val="28"/>
                              </w:rPr>
                              <w:t xml:space="preserve"> </w:t>
                            </w:r>
                            <w:bookmarkStart w:id="164" w:name="_Hlk114581893"/>
                            <w:bookmarkStart w:id="165" w:name="_Hlk114581894"/>
                            <w:r w:rsidRPr="00E9122B">
                              <w:rPr>
                                <w:b/>
                                <w:bCs/>
                                <w:sz w:val="28"/>
                                <w:szCs w:val="28"/>
                                <w:lang w:val="ru-RU"/>
                              </w:rPr>
                              <w:t>та</w:t>
                            </w:r>
                            <w:r w:rsidRPr="00E9122B">
                              <w:rPr>
                                <w:b/>
                                <w:bCs/>
                                <w:sz w:val="28"/>
                                <w:szCs w:val="28"/>
                              </w:rPr>
                              <w:t xml:space="preserve"> </w:t>
                            </w:r>
                            <w:r w:rsidRPr="00E9122B">
                              <w:rPr>
                                <w:b/>
                                <w:bCs/>
                                <w:sz w:val="28"/>
                                <w:szCs w:val="28"/>
                                <w:lang w:val="ru-RU"/>
                              </w:rPr>
                              <w:t>оптимізації</w:t>
                            </w:r>
                            <w:r w:rsidRPr="00E9122B">
                              <w:rPr>
                                <w:b/>
                                <w:bCs/>
                                <w:sz w:val="28"/>
                                <w:szCs w:val="28"/>
                              </w:rPr>
                              <w:t xml:space="preserve"> </w:t>
                            </w:r>
                            <w:r w:rsidRPr="00E9122B">
                              <w:rPr>
                                <w:b/>
                                <w:bCs/>
                                <w:sz w:val="28"/>
                                <w:szCs w:val="28"/>
                                <w:lang w:val="ru-RU"/>
                              </w:rPr>
                              <w:t>культури</w:t>
                            </w:r>
                            <w:r w:rsidRPr="00E9122B">
                              <w:rPr>
                                <w:b/>
                                <w:bCs/>
                                <w:sz w:val="28"/>
                                <w:szCs w:val="28"/>
                              </w:rPr>
                              <w:t xml:space="preserve"> </w:t>
                            </w:r>
                            <w:r w:rsidRPr="00E9122B">
                              <w:rPr>
                                <w:b/>
                                <w:bCs/>
                                <w:sz w:val="28"/>
                                <w:szCs w:val="28"/>
                                <w:lang w:val="ru-RU"/>
                              </w:rPr>
                              <w:t>паркування</w:t>
                            </w:r>
                            <w:r w:rsidRPr="00E9122B">
                              <w:rPr>
                                <w:b/>
                                <w:bCs/>
                                <w:sz w:val="28"/>
                                <w:szCs w:val="28"/>
                              </w:rPr>
                              <w:t>.</w:t>
                            </w:r>
                            <w:bookmarkEnd w:id="160"/>
                            <w:bookmarkEnd w:id="161"/>
                            <w:bookmarkEnd w:id="162"/>
                            <w:bookmarkEnd w:id="163"/>
                            <w:bookmarkEnd w:id="164"/>
                            <w:bookmarkEnd w:id="165"/>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86F8824" id="_x0000_s1109" type="#_x0000_t202" style="position:absolute;left:0;text-align:left;margin-left:-22.45pt;margin-top:16.1pt;width:352.45pt;height:110.6pt;z-index:251222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" filled="f" stroked="f">
                <v:textbox style="mso-fit-shape-to-text:t">
                  <w:txbxContent>
                    <w:p w14:paraId="7607A52B" w14:textId="383A19FC" w:rsidR="00FD190C" w:rsidRPr="00E9122B" w:rsidRDefault="00FD190C" w:rsidP="007E769F">
                      <w:pPr>
                        <w:rPr>
                          <w:b/>
                          <w:bCs/>
                          <w:sz w:val="28"/>
                          <w:szCs w:val="28"/>
                        </w:rPr>
                      </w:pPr>
                      <w:r w:rsidRPr="00E9122B">
                        <w:rPr>
                          <w:b/>
                          <w:bCs/>
                          <w:sz w:val="28"/>
                          <w:szCs w:val="28"/>
                        </w:rPr>
                        <w:t>Транспорт залишається в Києві основним джерелом викидів забруднювальних речовин і парникових газів у повітря з огляду на велику кількість старих авто, що працюють на викопному паливі, велику кількість заторів через значну інтенсивність тра</w:t>
                      </w:r>
                      <w:r w:rsidRPr="00E9122B">
                        <w:rPr>
                          <w:b/>
                          <w:bCs/>
                          <w:sz w:val="28"/>
                          <w:szCs w:val="28"/>
                          <w:lang w:val="uk-UA"/>
                        </w:rPr>
                        <w:t xml:space="preserve">фіку Європейськими маршрутами </w:t>
                      </w:r>
                      <w:r w:rsidRPr="00E9122B">
                        <w:rPr>
                          <w:b/>
                          <w:bCs/>
                          <w:sz w:val="28"/>
                          <w:szCs w:val="28"/>
                        </w:rPr>
                        <w:t xml:space="preserve">E95 і E40 </w:t>
                      </w:r>
                      <w:bookmarkStart w:id="166" w:name="_Hlk114581881"/>
                      <w:r w:rsidRPr="00E9122B">
                        <w:rPr>
                          <w:b/>
                          <w:bCs/>
                          <w:sz w:val="28"/>
                          <w:szCs w:val="28"/>
                        </w:rPr>
                        <w:t>та неефективне паркування в центрі міста.</w:t>
                      </w:r>
                    </w:p>
                    <w:p w14:paraId="1E586752" w14:textId="208D60E3" w:rsidR="00FD190C" w:rsidRPr="00E9122B" w:rsidRDefault="00FD190C" w:rsidP="007E769F">
                      <w:pPr>
                        <w:rPr>
                          <w:b/>
                          <w:bCs/>
                          <w:sz w:val="28"/>
                          <w:szCs w:val="28"/>
                        </w:rPr>
                      </w:pPr>
                      <w:bookmarkStart w:id="167" w:name="_Hlk114149601"/>
                      <w:bookmarkStart w:id="168" w:name="_Hlk114149602"/>
                      <w:bookmarkStart w:id="169" w:name="_Hlk114149603"/>
                      <w:bookmarkStart w:id="170" w:name="_Hlk114149604"/>
                      <w:bookmarkEnd w:id="166"/>
                      <w:r w:rsidRPr="00E9122B">
                        <w:rPr>
                          <w:b/>
                          <w:bCs/>
                          <w:sz w:val="28"/>
                          <w:szCs w:val="28"/>
                          <w:lang w:val="ru-RU"/>
                        </w:rPr>
                        <w:t>Існує</w:t>
                      </w:r>
                      <w:r w:rsidRPr="00E9122B">
                        <w:rPr>
                          <w:b/>
                          <w:bCs/>
                          <w:sz w:val="28"/>
                          <w:szCs w:val="28"/>
                        </w:rPr>
                        <w:t xml:space="preserve"> </w:t>
                      </w:r>
                      <w:r w:rsidRPr="00E9122B">
                        <w:rPr>
                          <w:b/>
                          <w:bCs/>
                          <w:sz w:val="28"/>
                          <w:szCs w:val="28"/>
                          <w:lang w:val="ru-RU"/>
                        </w:rPr>
                        <w:t>гарний</w:t>
                      </w:r>
                      <w:r w:rsidRPr="00E9122B">
                        <w:rPr>
                          <w:b/>
                          <w:bCs/>
                          <w:sz w:val="28"/>
                          <w:szCs w:val="28"/>
                        </w:rPr>
                        <w:t xml:space="preserve"> </w:t>
                      </w:r>
                      <w:r w:rsidRPr="00E9122B">
                        <w:rPr>
                          <w:b/>
                          <w:bCs/>
                          <w:sz w:val="28"/>
                          <w:szCs w:val="28"/>
                          <w:lang w:val="ru-RU"/>
                        </w:rPr>
                        <w:t>розподіл</w:t>
                      </w:r>
                      <w:r w:rsidRPr="00E9122B">
                        <w:rPr>
                          <w:b/>
                          <w:bCs/>
                          <w:sz w:val="28"/>
                          <w:szCs w:val="28"/>
                        </w:rPr>
                        <w:t xml:space="preserve"> </w:t>
                      </w:r>
                      <w:r w:rsidRPr="00E9122B">
                        <w:rPr>
                          <w:b/>
                          <w:bCs/>
                          <w:sz w:val="28"/>
                          <w:szCs w:val="28"/>
                          <w:lang w:val="ru-RU"/>
                        </w:rPr>
                        <w:t>видів</w:t>
                      </w:r>
                      <w:r w:rsidRPr="00E9122B">
                        <w:rPr>
                          <w:b/>
                          <w:bCs/>
                          <w:sz w:val="28"/>
                          <w:szCs w:val="28"/>
                        </w:rPr>
                        <w:t xml:space="preserve"> </w:t>
                      </w:r>
                      <w:r w:rsidRPr="00E9122B">
                        <w:rPr>
                          <w:b/>
                          <w:bCs/>
                          <w:sz w:val="28"/>
                          <w:szCs w:val="28"/>
                          <w:lang w:val="ru-RU"/>
                        </w:rPr>
                        <w:t>транспорту</w:t>
                      </w:r>
                      <w:r w:rsidRPr="00E9122B">
                        <w:rPr>
                          <w:b/>
                          <w:bCs/>
                          <w:sz w:val="28"/>
                          <w:szCs w:val="28"/>
                        </w:rPr>
                        <w:t xml:space="preserve"> </w:t>
                      </w:r>
                      <w:r w:rsidRPr="00E9122B">
                        <w:rPr>
                          <w:b/>
                          <w:bCs/>
                          <w:sz w:val="28"/>
                          <w:szCs w:val="28"/>
                          <w:lang w:val="ru-RU"/>
                        </w:rPr>
                        <w:t>та</w:t>
                      </w:r>
                      <w:r w:rsidRPr="00E9122B">
                        <w:rPr>
                          <w:b/>
                          <w:bCs/>
                          <w:sz w:val="28"/>
                          <w:szCs w:val="28"/>
                        </w:rPr>
                        <w:t xml:space="preserve"> </w:t>
                      </w:r>
                      <w:r w:rsidRPr="00E9122B">
                        <w:rPr>
                          <w:b/>
                          <w:bCs/>
                          <w:sz w:val="28"/>
                          <w:szCs w:val="28"/>
                          <w:lang w:val="ru-RU"/>
                        </w:rPr>
                        <w:t>широка</w:t>
                      </w:r>
                      <w:r w:rsidRPr="00E9122B">
                        <w:rPr>
                          <w:b/>
                          <w:bCs/>
                          <w:sz w:val="28"/>
                          <w:szCs w:val="28"/>
                        </w:rPr>
                        <w:t xml:space="preserve"> </w:t>
                      </w:r>
                      <w:r w:rsidRPr="00E9122B">
                        <w:rPr>
                          <w:b/>
                          <w:bCs/>
                          <w:sz w:val="28"/>
                          <w:szCs w:val="28"/>
                          <w:lang w:val="uk-UA"/>
                        </w:rPr>
                        <w:t xml:space="preserve">пропозиція </w:t>
                      </w:r>
                      <w:r w:rsidRPr="00E9122B">
                        <w:rPr>
                          <w:b/>
                          <w:bCs/>
                          <w:sz w:val="28"/>
                          <w:szCs w:val="28"/>
                          <w:lang w:val="ru-RU"/>
                        </w:rPr>
                        <w:t>громадського</w:t>
                      </w:r>
                      <w:r w:rsidRPr="00E9122B">
                        <w:rPr>
                          <w:b/>
                          <w:bCs/>
                          <w:sz w:val="28"/>
                          <w:szCs w:val="28"/>
                        </w:rPr>
                        <w:t xml:space="preserve"> </w:t>
                      </w:r>
                      <w:r w:rsidRPr="00E9122B">
                        <w:rPr>
                          <w:b/>
                          <w:bCs/>
                          <w:sz w:val="28"/>
                          <w:szCs w:val="28"/>
                          <w:lang w:val="ru-RU"/>
                        </w:rPr>
                        <w:t>транспорту</w:t>
                      </w:r>
                      <w:r w:rsidRPr="00E9122B">
                        <w:rPr>
                          <w:b/>
                          <w:bCs/>
                          <w:sz w:val="28"/>
                          <w:szCs w:val="28"/>
                        </w:rPr>
                        <w:t xml:space="preserve">, </w:t>
                      </w:r>
                      <w:r w:rsidRPr="00E9122B">
                        <w:rPr>
                          <w:b/>
                          <w:bCs/>
                          <w:sz w:val="28"/>
                          <w:szCs w:val="28"/>
                          <w:lang w:val="uk-UA"/>
                        </w:rPr>
                        <w:t>але м</w:t>
                      </w:r>
                      <w:r w:rsidRPr="00E9122B">
                        <w:rPr>
                          <w:b/>
                          <w:bCs/>
                          <w:sz w:val="28"/>
                          <w:szCs w:val="28"/>
                          <w:lang w:val="ru-RU"/>
                        </w:rPr>
                        <w:t>істо</w:t>
                      </w:r>
                      <w:r w:rsidRPr="00E9122B">
                        <w:rPr>
                          <w:b/>
                          <w:bCs/>
                          <w:sz w:val="28"/>
                          <w:szCs w:val="28"/>
                        </w:rPr>
                        <w:t xml:space="preserve"> </w:t>
                      </w:r>
                      <w:r w:rsidRPr="00E9122B">
                        <w:rPr>
                          <w:b/>
                          <w:bCs/>
                          <w:sz w:val="28"/>
                          <w:szCs w:val="28"/>
                          <w:lang w:val="ru-RU"/>
                        </w:rPr>
                        <w:t>потребує</w:t>
                      </w:r>
                      <w:r w:rsidRPr="00E9122B">
                        <w:rPr>
                          <w:b/>
                          <w:bCs/>
                          <w:sz w:val="28"/>
                          <w:szCs w:val="28"/>
                        </w:rPr>
                        <w:t xml:space="preserve"> </w:t>
                      </w:r>
                      <w:r w:rsidRPr="00E9122B">
                        <w:rPr>
                          <w:b/>
                          <w:bCs/>
                          <w:sz w:val="28"/>
                          <w:szCs w:val="28"/>
                          <w:lang w:val="ru-RU"/>
                        </w:rPr>
                        <w:t>додаткових</w:t>
                      </w:r>
                      <w:r w:rsidRPr="00E9122B">
                        <w:rPr>
                          <w:b/>
                          <w:bCs/>
                          <w:sz w:val="28"/>
                          <w:szCs w:val="28"/>
                        </w:rPr>
                        <w:t xml:space="preserve"> </w:t>
                      </w:r>
                      <w:r w:rsidRPr="00E9122B">
                        <w:rPr>
                          <w:b/>
                          <w:bCs/>
                          <w:sz w:val="28"/>
                          <w:szCs w:val="28"/>
                          <w:lang w:val="ru-RU"/>
                        </w:rPr>
                        <w:t>зусиль</w:t>
                      </w:r>
                      <w:r w:rsidRPr="00E9122B">
                        <w:rPr>
                          <w:b/>
                          <w:bCs/>
                          <w:sz w:val="28"/>
                          <w:szCs w:val="28"/>
                        </w:rPr>
                        <w:t xml:space="preserve"> </w:t>
                      </w:r>
                      <w:r w:rsidRPr="00E9122B">
                        <w:rPr>
                          <w:b/>
                          <w:bCs/>
                          <w:sz w:val="28"/>
                          <w:szCs w:val="28"/>
                          <w:lang w:val="ru-RU"/>
                        </w:rPr>
                        <w:t>щодо</w:t>
                      </w:r>
                      <w:r w:rsidRPr="00E9122B">
                        <w:rPr>
                          <w:b/>
                          <w:bCs/>
                          <w:sz w:val="28"/>
                          <w:szCs w:val="28"/>
                        </w:rPr>
                        <w:t xml:space="preserve"> </w:t>
                      </w:r>
                      <w:r w:rsidRPr="00E9122B">
                        <w:rPr>
                          <w:b/>
                          <w:bCs/>
                          <w:sz w:val="28"/>
                          <w:szCs w:val="28"/>
                          <w:lang w:val="ru-RU"/>
                        </w:rPr>
                        <w:t>розвитку</w:t>
                      </w:r>
                      <w:r w:rsidRPr="00E9122B">
                        <w:rPr>
                          <w:b/>
                          <w:bCs/>
                          <w:sz w:val="28"/>
                          <w:szCs w:val="28"/>
                        </w:rPr>
                        <w:t xml:space="preserve"> </w:t>
                      </w:r>
                      <w:r w:rsidRPr="00E9122B">
                        <w:rPr>
                          <w:b/>
                          <w:bCs/>
                          <w:sz w:val="28"/>
                          <w:szCs w:val="28"/>
                          <w:lang w:val="ru-RU"/>
                        </w:rPr>
                        <w:t>мережі</w:t>
                      </w:r>
                      <w:r w:rsidRPr="00E9122B">
                        <w:rPr>
                          <w:b/>
                          <w:bCs/>
                          <w:sz w:val="28"/>
                          <w:szCs w:val="28"/>
                        </w:rPr>
                        <w:t xml:space="preserve"> </w:t>
                      </w:r>
                      <w:r w:rsidRPr="00E9122B">
                        <w:rPr>
                          <w:b/>
                          <w:bCs/>
                          <w:sz w:val="28"/>
                          <w:szCs w:val="28"/>
                          <w:lang w:val="ru-RU"/>
                        </w:rPr>
                        <w:t>та</w:t>
                      </w:r>
                      <w:r w:rsidRPr="00E9122B">
                        <w:rPr>
                          <w:b/>
                          <w:bCs/>
                          <w:sz w:val="28"/>
                          <w:szCs w:val="28"/>
                        </w:rPr>
                        <w:t xml:space="preserve"> </w:t>
                      </w:r>
                      <w:r w:rsidRPr="00E9122B">
                        <w:rPr>
                          <w:b/>
                          <w:bCs/>
                          <w:sz w:val="28"/>
                          <w:szCs w:val="28"/>
                          <w:lang w:val="ru-RU"/>
                        </w:rPr>
                        <w:t>видів</w:t>
                      </w:r>
                      <w:r w:rsidRPr="00E9122B">
                        <w:rPr>
                          <w:b/>
                          <w:bCs/>
                          <w:sz w:val="28"/>
                          <w:szCs w:val="28"/>
                        </w:rPr>
                        <w:t xml:space="preserve"> </w:t>
                      </w:r>
                      <w:r w:rsidRPr="00E9122B">
                        <w:rPr>
                          <w:b/>
                          <w:bCs/>
                          <w:sz w:val="28"/>
                          <w:szCs w:val="28"/>
                          <w:lang w:val="ru-RU"/>
                        </w:rPr>
                        <w:t>громадського</w:t>
                      </w:r>
                      <w:r w:rsidRPr="00E9122B">
                        <w:rPr>
                          <w:b/>
                          <w:bCs/>
                          <w:sz w:val="28"/>
                          <w:szCs w:val="28"/>
                        </w:rPr>
                        <w:t xml:space="preserve"> </w:t>
                      </w:r>
                      <w:r w:rsidRPr="00E9122B">
                        <w:rPr>
                          <w:b/>
                          <w:bCs/>
                          <w:sz w:val="28"/>
                          <w:szCs w:val="28"/>
                          <w:lang w:val="ru-RU"/>
                        </w:rPr>
                        <w:t>транспорту</w:t>
                      </w:r>
                      <w:r w:rsidRPr="00E9122B">
                        <w:rPr>
                          <w:b/>
                          <w:bCs/>
                          <w:sz w:val="28"/>
                          <w:szCs w:val="28"/>
                        </w:rPr>
                        <w:t xml:space="preserve"> </w:t>
                      </w:r>
                      <w:r w:rsidRPr="00E9122B">
                        <w:rPr>
                          <w:b/>
                          <w:bCs/>
                          <w:sz w:val="28"/>
                          <w:szCs w:val="28"/>
                          <w:lang w:val="ru-RU"/>
                        </w:rPr>
                        <w:t>з</w:t>
                      </w:r>
                      <w:r w:rsidRPr="00E9122B">
                        <w:rPr>
                          <w:b/>
                          <w:bCs/>
                          <w:sz w:val="28"/>
                          <w:szCs w:val="28"/>
                        </w:rPr>
                        <w:t xml:space="preserve"> </w:t>
                      </w:r>
                      <w:r w:rsidRPr="00E9122B">
                        <w:rPr>
                          <w:b/>
                          <w:bCs/>
                          <w:sz w:val="28"/>
                          <w:szCs w:val="28"/>
                          <w:lang w:val="ru-RU"/>
                        </w:rPr>
                        <w:t>метою</w:t>
                      </w:r>
                      <w:r w:rsidRPr="00E9122B">
                        <w:rPr>
                          <w:b/>
                          <w:bCs/>
                          <w:sz w:val="28"/>
                          <w:szCs w:val="28"/>
                        </w:rPr>
                        <w:t xml:space="preserve"> </w:t>
                      </w:r>
                      <w:r w:rsidRPr="00E9122B">
                        <w:rPr>
                          <w:b/>
                          <w:bCs/>
                          <w:sz w:val="28"/>
                          <w:szCs w:val="28"/>
                          <w:lang w:val="ru-RU"/>
                        </w:rPr>
                        <w:t>створення</w:t>
                      </w:r>
                      <w:r w:rsidRPr="00E9122B">
                        <w:rPr>
                          <w:b/>
                          <w:bCs/>
                          <w:sz w:val="28"/>
                          <w:szCs w:val="28"/>
                        </w:rPr>
                        <w:t xml:space="preserve"> </w:t>
                      </w:r>
                      <w:r w:rsidRPr="00E9122B">
                        <w:rPr>
                          <w:b/>
                          <w:bCs/>
                          <w:sz w:val="28"/>
                          <w:szCs w:val="28"/>
                          <w:lang w:val="ru-RU"/>
                        </w:rPr>
                        <w:t>задовільної</w:t>
                      </w:r>
                      <w:r w:rsidRPr="00E9122B">
                        <w:rPr>
                          <w:b/>
                          <w:bCs/>
                          <w:sz w:val="28"/>
                          <w:szCs w:val="28"/>
                        </w:rPr>
                        <w:t xml:space="preserve"> </w:t>
                      </w:r>
                      <w:r w:rsidRPr="00E9122B">
                        <w:rPr>
                          <w:b/>
                          <w:bCs/>
                          <w:sz w:val="28"/>
                          <w:szCs w:val="28"/>
                          <w:lang w:val="ru-RU"/>
                        </w:rPr>
                        <w:t>альтернативи</w:t>
                      </w:r>
                      <w:r w:rsidRPr="00E9122B">
                        <w:rPr>
                          <w:b/>
                          <w:bCs/>
                          <w:sz w:val="28"/>
                          <w:szCs w:val="28"/>
                        </w:rPr>
                        <w:t xml:space="preserve"> </w:t>
                      </w:r>
                      <w:r w:rsidRPr="00E9122B">
                        <w:rPr>
                          <w:b/>
                          <w:bCs/>
                          <w:sz w:val="28"/>
                          <w:szCs w:val="28"/>
                          <w:lang w:val="ru-RU"/>
                        </w:rPr>
                        <w:t>переважному</w:t>
                      </w:r>
                      <w:r w:rsidRPr="00E9122B">
                        <w:rPr>
                          <w:b/>
                          <w:bCs/>
                          <w:sz w:val="28"/>
                          <w:szCs w:val="28"/>
                        </w:rPr>
                        <w:t xml:space="preserve"> </w:t>
                      </w:r>
                      <w:r w:rsidRPr="00E9122B">
                        <w:rPr>
                          <w:b/>
                          <w:bCs/>
                          <w:sz w:val="28"/>
                          <w:szCs w:val="28"/>
                          <w:lang w:val="ru-RU"/>
                        </w:rPr>
                        <w:t>використанню</w:t>
                      </w:r>
                      <w:r w:rsidRPr="00E9122B">
                        <w:rPr>
                          <w:b/>
                          <w:bCs/>
                          <w:sz w:val="28"/>
                          <w:szCs w:val="28"/>
                        </w:rPr>
                        <w:t xml:space="preserve"> </w:t>
                      </w:r>
                      <w:r w:rsidRPr="00E9122B">
                        <w:rPr>
                          <w:b/>
                          <w:bCs/>
                          <w:sz w:val="28"/>
                          <w:szCs w:val="28"/>
                          <w:lang w:val="ru-RU"/>
                        </w:rPr>
                        <w:t>приватних</w:t>
                      </w:r>
                      <w:r w:rsidRPr="00E9122B">
                        <w:rPr>
                          <w:b/>
                          <w:bCs/>
                          <w:sz w:val="28"/>
                          <w:szCs w:val="28"/>
                        </w:rPr>
                        <w:t xml:space="preserve"> </w:t>
                      </w:r>
                      <w:r w:rsidRPr="00E9122B">
                        <w:rPr>
                          <w:b/>
                          <w:bCs/>
                          <w:sz w:val="28"/>
                          <w:szCs w:val="28"/>
                          <w:lang w:val="ru-RU"/>
                        </w:rPr>
                        <w:t>транспортних</w:t>
                      </w:r>
                      <w:r w:rsidRPr="00E9122B">
                        <w:rPr>
                          <w:b/>
                          <w:bCs/>
                          <w:sz w:val="28"/>
                          <w:szCs w:val="28"/>
                        </w:rPr>
                        <w:t xml:space="preserve"> </w:t>
                      </w:r>
                      <w:r w:rsidRPr="00E9122B">
                        <w:rPr>
                          <w:b/>
                          <w:bCs/>
                          <w:sz w:val="28"/>
                          <w:szCs w:val="28"/>
                          <w:lang w:val="ru-RU"/>
                        </w:rPr>
                        <w:t>засобів</w:t>
                      </w:r>
                      <w:r w:rsidRPr="00E9122B">
                        <w:rPr>
                          <w:b/>
                          <w:bCs/>
                          <w:sz w:val="28"/>
                          <w:szCs w:val="28"/>
                        </w:rPr>
                        <w:t xml:space="preserve"> </w:t>
                      </w:r>
                      <w:bookmarkStart w:id="171" w:name="_Hlk114581893"/>
                      <w:bookmarkStart w:id="172" w:name="_Hlk114581894"/>
                      <w:r w:rsidRPr="00E9122B">
                        <w:rPr>
                          <w:b/>
                          <w:bCs/>
                          <w:sz w:val="28"/>
                          <w:szCs w:val="28"/>
                          <w:lang w:val="ru-RU"/>
                        </w:rPr>
                        <w:t>та</w:t>
                      </w:r>
                      <w:r w:rsidRPr="00E9122B">
                        <w:rPr>
                          <w:b/>
                          <w:bCs/>
                          <w:sz w:val="28"/>
                          <w:szCs w:val="28"/>
                        </w:rPr>
                        <w:t xml:space="preserve"> </w:t>
                      </w:r>
                      <w:r w:rsidRPr="00E9122B">
                        <w:rPr>
                          <w:b/>
                          <w:bCs/>
                          <w:sz w:val="28"/>
                          <w:szCs w:val="28"/>
                          <w:lang w:val="ru-RU"/>
                        </w:rPr>
                        <w:t>оптимізації</w:t>
                      </w:r>
                      <w:r w:rsidRPr="00E9122B">
                        <w:rPr>
                          <w:b/>
                          <w:bCs/>
                          <w:sz w:val="28"/>
                          <w:szCs w:val="28"/>
                        </w:rPr>
                        <w:t xml:space="preserve"> </w:t>
                      </w:r>
                      <w:r w:rsidRPr="00E9122B">
                        <w:rPr>
                          <w:b/>
                          <w:bCs/>
                          <w:sz w:val="28"/>
                          <w:szCs w:val="28"/>
                          <w:lang w:val="ru-RU"/>
                        </w:rPr>
                        <w:t>культури</w:t>
                      </w:r>
                      <w:r w:rsidRPr="00E9122B">
                        <w:rPr>
                          <w:b/>
                          <w:bCs/>
                          <w:sz w:val="28"/>
                          <w:szCs w:val="28"/>
                        </w:rPr>
                        <w:t xml:space="preserve"> </w:t>
                      </w:r>
                      <w:r w:rsidRPr="00E9122B">
                        <w:rPr>
                          <w:b/>
                          <w:bCs/>
                          <w:sz w:val="28"/>
                          <w:szCs w:val="28"/>
                          <w:lang w:val="ru-RU"/>
                        </w:rPr>
                        <w:t>паркування</w:t>
                      </w:r>
                      <w:r w:rsidRPr="00E9122B">
                        <w:rPr>
                          <w:b/>
                          <w:bCs/>
                          <w:sz w:val="28"/>
                          <w:szCs w:val="28"/>
                        </w:rPr>
                        <w:t>.</w:t>
                      </w:r>
                      <w:bookmarkEnd w:id="167"/>
                      <w:bookmarkEnd w:id="168"/>
                      <w:bookmarkEnd w:id="169"/>
                      <w:bookmarkEnd w:id="170"/>
                      <w:bookmarkEnd w:id="171"/>
                      <w:bookmarkEnd w:id="172"/>
                    </w:p>
                  </w:txbxContent>
                </v:textbox>
              </v:shape>
            </w:pict>
          </mc:Fallback>
        </mc:AlternateContent>
      </w:r>
      <w:r w:rsidR="007E769F" w:rsidRPr="004E049F">
        <w:rPr>
          <w:lang w:val="uk-UA"/>
        </w:rPr>
        <w:t>Міський транспорт та мобільність</w:t>
      </w:r>
      <w:bookmarkEnd w:id="158"/>
    </w:p>
    <w:p w14:paraId="3894940A" w14:textId="7CE3AC75" w:rsidR="0079309F" w:rsidRPr="004E049F" w:rsidRDefault="0079309F" w:rsidP="007F32C3">
      <w:pPr>
        <w:spacing w:after="0"/>
        <w:rPr>
          <w:b/>
          <w:bCs/>
          <w:i/>
          <w:iCs/>
          <w:sz w:val="36"/>
          <w:szCs w:val="36"/>
          <w:lang w:val="uk-UA"/>
        </w:rPr>
      </w:pPr>
    </w:p>
    <w:p w14:paraId="37001F6C" w14:textId="2ACF48F1" w:rsidR="0079309F" w:rsidRPr="004E049F" w:rsidRDefault="0079309F" w:rsidP="007F32C3">
      <w:pPr>
        <w:spacing w:after="0"/>
        <w:rPr>
          <w:b/>
          <w:bCs/>
          <w:i/>
          <w:iCs/>
          <w:sz w:val="36"/>
          <w:szCs w:val="36"/>
          <w:lang w:val="uk-UA"/>
        </w:rPr>
      </w:pPr>
    </w:p>
    <w:p w14:paraId="1AC23945" w14:textId="4FE8CC57" w:rsidR="0079309F" w:rsidRPr="004E049F" w:rsidRDefault="0079309F" w:rsidP="007F32C3">
      <w:pPr>
        <w:spacing w:after="0"/>
        <w:rPr>
          <w:b/>
          <w:bCs/>
          <w:i/>
          <w:iCs/>
          <w:sz w:val="36"/>
          <w:szCs w:val="36"/>
          <w:lang w:val="uk-UA"/>
        </w:rPr>
      </w:pPr>
    </w:p>
    <w:p w14:paraId="281BC709" w14:textId="7EF16AD9" w:rsidR="006924B5" w:rsidRPr="004E049F" w:rsidRDefault="006924B5" w:rsidP="001B588A">
      <w:pPr>
        <w:ind w:right="2080"/>
        <w:rPr>
          <w:b/>
          <w:sz w:val="24"/>
          <w:szCs w:val="24"/>
          <w:lang w:val="uk-UA"/>
        </w:rPr>
      </w:pPr>
      <w:r w:rsidRPr="004E049F">
        <w:rPr>
          <w:b/>
          <w:sz w:val="24"/>
          <w:szCs w:val="24"/>
          <w:lang w:val="uk-UA"/>
        </w:rPr>
        <w:t xml:space="preserve"> </w:t>
      </w:r>
    </w:p>
    <w:p w14:paraId="4CAF7C3C" w14:textId="527F8437" w:rsidR="009D635A" w:rsidRPr="004E049F" w:rsidRDefault="009D635A">
      <w:pPr>
        <w:rPr>
          <w:b/>
          <w:bCs/>
          <w:i/>
          <w:iCs/>
          <w:sz w:val="32"/>
          <w:szCs w:val="32"/>
          <w:lang w:val="uk-UA"/>
        </w:rPr>
      </w:pPr>
      <w:r w:rsidRPr="004E049F">
        <w:rPr>
          <w:b/>
          <w:bCs/>
          <w:i/>
          <w:iCs/>
          <w:sz w:val="32"/>
          <w:szCs w:val="32"/>
          <w:lang w:val="uk-UA"/>
        </w:rPr>
        <w:br w:type="page"/>
      </w:r>
    </w:p>
    <w:p w14:paraId="033DED15" w14:textId="38F1C8B9" w:rsidR="00826F11" w:rsidRPr="004E049F" w:rsidRDefault="00826F11" w:rsidP="00826F11">
      <w:pPr>
        <w:rPr>
          <w:lang w:val="uk-UA"/>
        </w:rPr>
      </w:pPr>
      <w:r w:rsidRPr="004E049F">
        <w:rPr>
          <w:lang w:val="uk-UA"/>
        </w:rPr>
        <w:lastRenderedPageBreak/>
        <w:t>Через 15 років місто:</w:t>
      </w:r>
    </w:p>
    <w:p w14:paraId="79BCE597" w14:textId="36C37BCB" w:rsidR="009D635A" w:rsidRPr="004E049F" w:rsidRDefault="00826F11" w:rsidP="00FA0D0A">
      <w:pPr>
        <w:rPr>
          <w:b/>
          <w:bCs/>
          <w:i/>
          <w:iCs/>
          <w:sz w:val="32"/>
          <w:szCs w:val="32"/>
          <w:lang w:val="uk-UA"/>
        </w:rPr>
      </w:pPr>
      <w:r w:rsidRPr="004E049F">
        <w:rPr>
          <w:b/>
          <w:bCs/>
          <w:i/>
          <w:iCs/>
          <w:sz w:val="32"/>
          <w:szCs w:val="32"/>
          <w:lang w:val="uk-UA"/>
        </w:rPr>
        <w:t>зведе до мінімуму забруднення повітря та викиди парникових газів від транспорту в межах міста</w:t>
      </w:r>
    </w:p>
    <w:p w14:paraId="5EC0BD14" w14:textId="43F9D013" w:rsidR="00920C1A" w:rsidRPr="004E049F" w:rsidRDefault="00920C1A" w:rsidP="00920C1A">
      <w:pPr>
        <w:pStyle w:val="af6"/>
        <w:keepNext/>
        <w:rPr>
          <w:lang w:val="uk-UA"/>
        </w:rPr>
      </w:pPr>
      <w:bookmarkStart w:id="173" w:name="_Toc114670959"/>
      <w:r w:rsidRPr="004E049F">
        <w:rPr>
          <w:lang w:val="uk-UA"/>
        </w:rPr>
        <w:t xml:space="preserve">Таблиця  </w:t>
      </w:r>
      <w:r w:rsidR="009F3612">
        <w:rPr>
          <w:lang w:val="uk-UA"/>
        </w:rPr>
        <w:fldChar w:fldCharType="begin"/>
      </w:r>
      <w:r w:rsidR="009F3612">
        <w:rPr>
          <w:lang w:val="uk-UA"/>
        </w:rPr>
        <w:instrText xml:space="preserve"> STYLEREF 1 \s </w:instrText>
      </w:r>
      <w:r w:rsidR="009F3612">
        <w:rPr>
          <w:lang w:val="uk-UA"/>
        </w:rPr>
        <w:fldChar w:fldCharType="separate"/>
      </w:r>
      <w:r w:rsidR="006C50DB">
        <w:rPr>
          <w:noProof/>
          <w:lang w:val="uk-UA"/>
        </w:rPr>
        <w:t>6</w:t>
      </w:r>
      <w:r w:rsidR="009F3612">
        <w:rPr>
          <w:lang w:val="uk-UA"/>
        </w:rPr>
        <w:fldChar w:fldCharType="end"/>
      </w:r>
      <w:r w:rsidR="009F3612">
        <w:rPr>
          <w:lang w:val="uk-UA"/>
        </w:rPr>
        <w:noBreakHyphen/>
      </w:r>
      <w:r w:rsidR="009F3612">
        <w:rPr>
          <w:lang w:val="uk-UA"/>
        </w:rPr>
        <w:fldChar w:fldCharType="begin"/>
      </w:r>
      <w:r w:rsidR="009F3612">
        <w:rPr>
          <w:lang w:val="uk-UA"/>
        </w:rPr>
        <w:instrText xml:space="preserve"> SEQ Таблиця_ \* ARABIC \s 1 </w:instrText>
      </w:r>
      <w:r w:rsidR="009F3612">
        <w:rPr>
          <w:lang w:val="uk-UA"/>
        </w:rPr>
        <w:fldChar w:fldCharType="separate"/>
      </w:r>
      <w:r w:rsidR="006C50DB">
        <w:rPr>
          <w:noProof/>
          <w:lang w:val="uk-UA"/>
        </w:rPr>
        <w:t>1</w:t>
      </w:r>
      <w:r w:rsidR="009F3612">
        <w:rPr>
          <w:lang w:val="uk-UA"/>
        </w:rPr>
        <w:fldChar w:fldCharType="end"/>
      </w:r>
      <w:r w:rsidRPr="004E049F">
        <w:rPr>
          <w:lang w:val="uk-UA"/>
        </w:rPr>
        <w:t>: Цільові показники за напрямом «Транспорт»</w:t>
      </w:r>
      <w:bookmarkEnd w:id="173"/>
    </w:p>
    <w:tbl>
      <w:tblPr>
        <w:tblStyle w:val="af3"/>
        <w:tblW w:w="9067" w:type="dxa"/>
        <w:tblInd w:w="0" w:type="dxa"/>
        <w:tblLook w:val="04A0" w:firstRow="1" w:lastRow="0" w:firstColumn="1" w:lastColumn="0" w:noHBand="0" w:noVBand="1"/>
      </w:tblPr>
      <w:tblGrid>
        <w:gridCol w:w="814"/>
        <w:gridCol w:w="4939"/>
        <w:gridCol w:w="1354"/>
        <w:gridCol w:w="526"/>
        <w:gridCol w:w="1434"/>
      </w:tblGrid>
      <w:tr w:rsidR="007151C9" w:rsidRPr="004E049F" w14:paraId="62C6991A" w14:textId="77777777" w:rsidTr="00FE6C78">
        <w:trPr>
          <w:trHeight w:val="481"/>
        </w:trPr>
        <w:tc>
          <w:tcPr>
            <w:tcW w:w="5753"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23229656" w14:textId="5D0D5EBA" w:rsidR="00FC031C" w:rsidRPr="004E049F" w:rsidRDefault="00177CB9" w:rsidP="00153AC8">
            <w:pPr>
              <w:pStyle w:val="NormalNoSpace"/>
              <w:jc w:val="left"/>
              <w:rPr>
                <w:rFonts w:asciiTheme="minorHAnsi" w:eastAsia="Calibri" w:hAnsiTheme="minorHAnsi" w:cstheme="minorHAnsi"/>
                <w:b/>
                <w:bCs/>
                <w:color w:val="FFFFFF" w:themeColor="background1"/>
                <w:szCs w:val="20"/>
                <w:lang w:val="uk-UA"/>
              </w:rPr>
            </w:pPr>
            <w:r w:rsidRPr="004E049F">
              <w:rPr>
                <w:rFonts w:asciiTheme="minorHAnsi" w:eastAsia="Calibri" w:hAnsiTheme="minorHAnsi" w:cstheme="minorHAnsi"/>
                <w:b/>
                <w:bCs/>
                <w:color w:val="FFFFFF" w:themeColor="background1"/>
                <w:szCs w:val="20"/>
                <w:lang w:val="uk-UA"/>
              </w:rPr>
              <w:t>Середньостроков</w:t>
            </w:r>
            <w:r w:rsidR="00786564">
              <w:rPr>
                <w:rFonts w:asciiTheme="minorHAnsi" w:eastAsia="Calibri" w:hAnsiTheme="minorHAnsi" w:cstheme="minorHAnsi"/>
                <w:b/>
                <w:bCs/>
                <w:color w:val="FFFFFF" w:themeColor="background1"/>
                <w:szCs w:val="20"/>
                <w:lang w:val="uk-UA"/>
              </w:rPr>
              <w:t xml:space="preserve">і </w:t>
            </w:r>
            <w:r w:rsidR="00FC031C" w:rsidRPr="004E049F">
              <w:rPr>
                <w:rFonts w:asciiTheme="minorHAnsi" w:eastAsia="Calibri" w:hAnsiTheme="minorHAnsi" w:cstheme="minorHAnsi"/>
                <w:b/>
                <w:bCs/>
                <w:color w:val="FFFFFF" w:themeColor="background1"/>
                <w:szCs w:val="20"/>
                <w:lang w:val="uk-UA"/>
              </w:rPr>
              <w:t>цільов</w:t>
            </w:r>
            <w:r w:rsidR="00786564">
              <w:rPr>
                <w:rFonts w:asciiTheme="minorHAnsi" w:eastAsia="Calibri" w:hAnsiTheme="minorHAnsi" w:cstheme="minorHAnsi"/>
                <w:b/>
                <w:bCs/>
                <w:color w:val="FFFFFF" w:themeColor="background1"/>
                <w:szCs w:val="20"/>
                <w:lang w:val="uk-UA"/>
              </w:rPr>
              <w:t>і</w:t>
            </w:r>
            <w:r w:rsidR="00FC031C" w:rsidRPr="004E049F">
              <w:rPr>
                <w:rFonts w:asciiTheme="minorHAnsi" w:eastAsia="Calibri" w:hAnsiTheme="minorHAnsi" w:cstheme="minorHAnsi"/>
                <w:b/>
                <w:bCs/>
                <w:color w:val="FFFFFF" w:themeColor="background1"/>
                <w:szCs w:val="20"/>
                <w:lang w:val="uk-UA"/>
              </w:rPr>
              <w:t xml:space="preserve"> показник</w:t>
            </w:r>
            <w:r w:rsidR="00786564">
              <w:rPr>
                <w:rFonts w:asciiTheme="minorHAnsi" w:eastAsia="Calibri" w:hAnsiTheme="minorHAnsi" w:cstheme="minorHAnsi"/>
                <w:b/>
                <w:bCs/>
                <w:color w:val="FFFFFF" w:themeColor="background1"/>
                <w:szCs w:val="20"/>
                <w:lang w:val="uk-UA"/>
              </w:rPr>
              <w:t>и</w:t>
            </w:r>
            <w:r w:rsidRPr="004E049F">
              <w:rPr>
                <w:rFonts w:asciiTheme="minorHAnsi" w:eastAsia="Calibri" w:hAnsiTheme="minorHAnsi" w:cstheme="minorHAnsi"/>
                <w:b/>
                <w:bCs/>
                <w:color w:val="FFFFFF" w:themeColor="background1"/>
                <w:szCs w:val="20"/>
                <w:lang w:val="uk-UA"/>
              </w:rPr>
              <w:t xml:space="preserve">: </w:t>
            </w:r>
          </w:p>
          <w:p w14:paraId="00EE3491" w14:textId="77777777" w:rsidR="007151C9" w:rsidRPr="004E049F" w:rsidRDefault="00FC031C" w:rsidP="00153AC8">
            <w:pPr>
              <w:pStyle w:val="NormalNoSpace"/>
              <w:jc w:val="left"/>
              <w:rPr>
                <w:rFonts w:asciiTheme="minorHAnsi" w:eastAsia="Calibri" w:hAnsiTheme="minorHAnsi" w:cstheme="minorHAnsi"/>
                <w:b/>
                <w:bCs/>
                <w:color w:val="FFFFFF" w:themeColor="background1"/>
                <w:szCs w:val="20"/>
                <w:lang w:val="uk-UA"/>
              </w:rPr>
            </w:pPr>
            <w:r w:rsidRPr="004E049F">
              <w:rPr>
                <w:rFonts w:asciiTheme="minorHAnsi" w:eastAsia="Calibri" w:hAnsiTheme="minorHAnsi" w:cstheme="minorHAnsi"/>
                <w:b/>
                <w:bCs/>
                <w:color w:val="FFFFFF" w:themeColor="background1"/>
                <w:szCs w:val="20"/>
                <w:lang w:val="uk-UA"/>
              </w:rPr>
              <w:t>Ч</w:t>
            </w:r>
            <w:r w:rsidR="00177CB9" w:rsidRPr="004E049F">
              <w:rPr>
                <w:rFonts w:asciiTheme="minorHAnsi" w:eastAsia="Calibri" w:hAnsiTheme="minorHAnsi" w:cstheme="minorHAnsi"/>
                <w:b/>
                <w:bCs/>
                <w:color w:val="FFFFFF" w:themeColor="background1"/>
                <w:szCs w:val="20"/>
                <w:lang w:val="uk-UA"/>
              </w:rPr>
              <w:t>ерез 10 років місто</w:t>
            </w:r>
            <w:r w:rsidR="00826F11" w:rsidRPr="004E049F">
              <w:rPr>
                <w:rFonts w:asciiTheme="minorHAnsi" w:eastAsia="Calibri" w:hAnsiTheme="minorHAnsi" w:cstheme="minorHAnsi"/>
                <w:b/>
                <w:bCs/>
                <w:color w:val="FFFFFF" w:themeColor="background1"/>
                <w:szCs w:val="20"/>
                <w:lang w:val="uk-UA"/>
              </w:rPr>
              <w:t xml:space="preserve"> буде мати </w:t>
            </w:r>
            <w:r w:rsidR="00177CB9" w:rsidRPr="004E049F">
              <w:rPr>
                <w:rFonts w:asciiTheme="minorHAnsi" w:eastAsia="Calibri" w:hAnsiTheme="minorHAnsi" w:cstheme="minorHAnsi"/>
                <w:b/>
                <w:bCs/>
                <w:color w:val="FFFFFF" w:themeColor="background1"/>
                <w:szCs w:val="20"/>
                <w:lang w:val="uk-UA"/>
              </w:rPr>
              <w:t>...</w:t>
            </w:r>
          </w:p>
        </w:tc>
        <w:tc>
          <w:tcPr>
            <w:tcW w:w="135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4D63518D" w14:textId="77777777" w:rsidR="007151C9" w:rsidRPr="004E049F" w:rsidRDefault="005830C7" w:rsidP="00153AC8">
            <w:pPr>
              <w:pStyle w:val="NormalNoSpace"/>
              <w:jc w:val="center"/>
              <w:rPr>
                <w:rFonts w:asciiTheme="minorHAnsi" w:eastAsia="Calibri" w:hAnsiTheme="minorHAnsi" w:cstheme="minorHAnsi"/>
                <w:b/>
                <w:bCs/>
                <w:color w:val="FFFFFF" w:themeColor="background1"/>
                <w:szCs w:val="20"/>
                <w:lang w:val="uk-UA"/>
              </w:rPr>
            </w:pPr>
            <w:r w:rsidRPr="004E049F">
              <w:rPr>
                <w:rFonts w:asciiTheme="minorHAnsi" w:eastAsia="Calibri" w:hAnsiTheme="minorHAnsi" w:cstheme="minorHAnsi"/>
                <w:b/>
                <w:bCs/>
                <w:color w:val="FFFFFF" w:themeColor="background1"/>
                <w:szCs w:val="20"/>
                <w:lang w:val="uk-UA"/>
              </w:rPr>
              <w:t>Базова лінія</w:t>
            </w:r>
          </w:p>
        </w:tc>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763C74DF" w14:textId="77777777" w:rsidR="007151C9" w:rsidRPr="004E049F" w:rsidRDefault="007151C9" w:rsidP="00153AC8">
            <w:pPr>
              <w:pStyle w:val="NormalNoSpace"/>
              <w:jc w:val="center"/>
              <w:rPr>
                <w:rFonts w:asciiTheme="minorHAnsi" w:eastAsia="Wingdings" w:hAnsiTheme="minorHAnsi" w:cstheme="minorHAnsi"/>
                <w:b/>
                <w:bCs/>
                <w:color w:val="FFFFFF" w:themeColor="background1"/>
                <w:szCs w:val="20"/>
                <w:lang w:val="uk-UA"/>
              </w:rPr>
            </w:pP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085C94D6" w14:textId="77777777" w:rsidR="007151C9" w:rsidRPr="004E049F" w:rsidRDefault="005830C7" w:rsidP="00153AC8">
            <w:pPr>
              <w:pStyle w:val="NormalNoSpace"/>
              <w:jc w:val="center"/>
              <w:rPr>
                <w:rFonts w:asciiTheme="minorHAnsi" w:eastAsia="Calibri" w:hAnsiTheme="minorHAnsi" w:cstheme="minorHAnsi"/>
                <w:b/>
                <w:bCs/>
                <w:color w:val="FFFFFF" w:themeColor="background1"/>
                <w:szCs w:val="20"/>
                <w:lang w:val="uk-UA"/>
              </w:rPr>
            </w:pPr>
            <w:r w:rsidRPr="004E049F">
              <w:rPr>
                <w:rFonts w:asciiTheme="minorHAnsi" w:eastAsia="Calibri" w:hAnsiTheme="minorHAnsi" w:cstheme="minorHAnsi"/>
                <w:b/>
                <w:bCs/>
                <w:color w:val="FFFFFF" w:themeColor="background1"/>
                <w:szCs w:val="20"/>
                <w:lang w:val="uk-UA"/>
              </w:rPr>
              <w:t>Ц</w:t>
            </w:r>
            <w:r w:rsidR="002D4104" w:rsidRPr="004E049F">
              <w:rPr>
                <w:rFonts w:asciiTheme="minorHAnsi" w:eastAsia="Calibri" w:hAnsiTheme="minorHAnsi" w:cstheme="minorHAnsi"/>
                <w:b/>
                <w:bCs/>
                <w:color w:val="FFFFFF" w:themeColor="background1"/>
                <w:szCs w:val="20"/>
                <w:lang w:val="uk-UA"/>
              </w:rPr>
              <w:t>і</w:t>
            </w:r>
            <w:r w:rsidRPr="004E049F">
              <w:rPr>
                <w:rFonts w:asciiTheme="minorHAnsi" w:eastAsia="Calibri" w:hAnsiTheme="minorHAnsi" w:cstheme="minorHAnsi"/>
                <w:b/>
                <w:bCs/>
                <w:color w:val="FFFFFF" w:themeColor="background1"/>
                <w:szCs w:val="20"/>
                <w:lang w:val="uk-UA"/>
              </w:rPr>
              <w:t>льовий показник</w:t>
            </w:r>
          </w:p>
        </w:tc>
      </w:tr>
      <w:tr w:rsidR="00177CB9" w:rsidRPr="004E049F" w14:paraId="7B475FA9" w14:textId="77777777" w:rsidTr="00FE6C78">
        <w:trPr>
          <w:trHeight w:val="283"/>
        </w:trPr>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77EC5F98"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eastAsia="Calibri" w:hAnsiTheme="minorHAnsi" w:cstheme="minorHAnsi"/>
                <w:b/>
                <w:bCs/>
                <w:color w:val="394A58"/>
                <w:szCs w:val="20"/>
                <w:lang w:val="uk-UA"/>
              </w:rPr>
              <w:t>TR-A</w:t>
            </w:r>
          </w:p>
        </w:tc>
        <w:tc>
          <w:tcPr>
            <w:tcW w:w="49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21C52AA" w14:textId="77777777" w:rsidR="00177CB9" w:rsidRPr="004E049F" w:rsidRDefault="00177CB9" w:rsidP="00177CB9">
            <w:pPr>
              <w:pStyle w:val="NormalNoSpace"/>
              <w:jc w:val="left"/>
              <w:rPr>
                <w:rFonts w:asciiTheme="minorHAnsi" w:hAnsiTheme="minorHAnsi" w:cstheme="minorHAnsi"/>
                <w:szCs w:val="20"/>
                <w:lang w:val="uk-UA"/>
              </w:rPr>
            </w:pPr>
            <w:r w:rsidRPr="004E049F">
              <w:rPr>
                <w:rFonts w:asciiTheme="minorHAnsi" w:hAnsiTheme="minorHAnsi" w:cstheme="minorHAnsi"/>
                <w:lang w:val="uk-UA"/>
              </w:rPr>
              <w:t>Середній вік автопарку в цілому (</w:t>
            </w:r>
            <w:r w:rsidR="002D4104" w:rsidRPr="004E049F">
              <w:rPr>
                <w:rFonts w:asciiTheme="minorHAnsi" w:hAnsiTheme="minorHAnsi" w:cstheme="minorHAnsi"/>
                <w:lang w:val="uk-UA"/>
              </w:rPr>
              <w:t>р</w:t>
            </w:r>
            <w:r w:rsidRPr="004E049F">
              <w:rPr>
                <w:rFonts w:asciiTheme="minorHAnsi" w:hAnsiTheme="minorHAnsi" w:cstheme="minorHAnsi"/>
                <w:lang w:val="uk-UA"/>
              </w:rPr>
              <w:t>оки)</w:t>
            </w:r>
          </w:p>
        </w:tc>
        <w:tc>
          <w:tcPr>
            <w:tcW w:w="135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39C14C1" w14:textId="77777777" w:rsidR="00177CB9" w:rsidRPr="004E049F" w:rsidRDefault="00177CB9" w:rsidP="00177CB9">
            <w:pPr>
              <w:pStyle w:val="NormalNoSpace"/>
              <w:jc w:val="center"/>
              <w:rPr>
                <w:rFonts w:asciiTheme="minorHAnsi" w:hAnsiTheme="minorHAnsi" w:cstheme="minorHAnsi"/>
                <w:b/>
                <w:bCs/>
                <w:color w:val="FF0000"/>
                <w:szCs w:val="20"/>
                <w:lang w:val="uk-UA"/>
              </w:rPr>
            </w:pPr>
            <w:r w:rsidRPr="004E049F">
              <w:rPr>
                <w:rFonts w:asciiTheme="minorHAnsi" w:eastAsia="Calibri" w:hAnsiTheme="minorHAnsi" w:cstheme="minorHAnsi"/>
                <w:b/>
                <w:bCs/>
                <w:color w:val="FF0000"/>
                <w:szCs w:val="20"/>
                <w:lang w:val="uk-UA"/>
              </w:rPr>
              <w:t>21.5</w:t>
            </w:r>
          </w:p>
        </w:tc>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5D51784" w14:textId="77777777" w:rsidR="00177CB9" w:rsidRPr="004E049F" w:rsidRDefault="00177CB9" w:rsidP="00177CB9">
            <w:pPr>
              <w:pStyle w:val="NormalNoSpace"/>
              <w:jc w:val="center"/>
              <w:rPr>
                <w:rFonts w:asciiTheme="minorHAnsi" w:eastAsia="Wingdings" w:hAnsiTheme="minorHAnsi" w:cstheme="minorHAnsi"/>
                <w:b/>
                <w:bCs/>
                <w:color w:val="407180"/>
                <w:szCs w:val="20"/>
                <w:lang w:val="uk-UA"/>
              </w:rPr>
            </w:pPr>
            <w:r w:rsidRPr="004E049F">
              <w:rPr>
                <w:rFonts w:ascii="Wingdings" w:eastAsia="Wingdings" w:hAnsi="Wingdings" w:cstheme="minorHAnsi"/>
                <w:b/>
                <w:bCs/>
                <w:color w:val="407180"/>
                <w:sz w:val="22"/>
                <w:szCs w:val="24"/>
                <w:lang w:val="uk-UA"/>
              </w:rPr>
              <w:t></w:t>
            </w: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AF3EFE7" w14:textId="77777777" w:rsidR="00177CB9" w:rsidRPr="004E049F" w:rsidRDefault="00177CB9" w:rsidP="00177CB9">
            <w:pPr>
              <w:pStyle w:val="NormalNoSpace"/>
              <w:jc w:val="center"/>
              <w:rPr>
                <w:rFonts w:asciiTheme="minorHAnsi" w:hAnsiTheme="minorHAnsi" w:cstheme="minorHAnsi"/>
                <w:b/>
                <w:bCs/>
                <w:color w:val="FFC000"/>
                <w:szCs w:val="20"/>
                <w:lang w:val="uk-UA"/>
              </w:rPr>
            </w:pPr>
            <w:r w:rsidRPr="004E049F">
              <w:rPr>
                <w:rFonts w:asciiTheme="minorHAnsi" w:eastAsia="Calibri" w:hAnsiTheme="minorHAnsi" w:cstheme="minorHAnsi"/>
                <w:b/>
                <w:bCs/>
                <w:color w:val="FFC000"/>
                <w:szCs w:val="20"/>
                <w:lang w:val="uk-UA"/>
              </w:rPr>
              <w:t>&lt;12</w:t>
            </w:r>
          </w:p>
        </w:tc>
      </w:tr>
      <w:tr w:rsidR="00177CB9" w:rsidRPr="004E049F" w14:paraId="531A85F7" w14:textId="77777777" w:rsidTr="00FE6C78">
        <w:trPr>
          <w:trHeight w:val="283"/>
        </w:trPr>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7C2DC237"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eastAsia="Calibri" w:hAnsiTheme="minorHAnsi" w:cstheme="minorHAnsi"/>
                <w:b/>
                <w:bCs/>
                <w:color w:val="394A58"/>
                <w:szCs w:val="20"/>
                <w:lang w:val="uk-UA"/>
              </w:rPr>
              <w:t>TR-B</w:t>
            </w:r>
          </w:p>
        </w:tc>
        <w:tc>
          <w:tcPr>
            <w:tcW w:w="49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280A082" w14:textId="77777777" w:rsidR="00177CB9" w:rsidRPr="004E049F" w:rsidRDefault="00177CB9" w:rsidP="00177CB9">
            <w:pPr>
              <w:pStyle w:val="NormalNoSpace"/>
              <w:jc w:val="left"/>
              <w:rPr>
                <w:rFonts w:asciiTheme="minorHAnsi" w:hAnsiTheme="minorHAnsi" w:cstheme="minorHAnsi"/>
                <w:szCs w:val="20"/>
                <w:lang w:val="uk-UA"/>
              </w:rPr>
            </w:pPr>
            <w:r w:rsidRPr="004E049F">
              <w:rPr>
                <w:rFonts w:asciiTheme="minorHAnsi" w:hAnsiTheme="minorHAnsi" w:cstheme="minorHAnsi"/>
                <w:lang w:val="uk-UA"/>
              </w:rPr>
              <w:t>Частка транспортних засобів з низькими та нульовими викидами у загальній кількості автомобілів</w:t>
            </w:r>
          </w:p>
        </w:tc>
        <w:tc>
          <w:tcPr>
            <w:tcW w:w="135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B9A5DB1" w14:textId="77777777" w:rsidR="00177CB9" w:rsidRPr="004E049F" w:rsidRDefault="00177CB9" w:rsidP="00177CB9">
            <w:pPr>
              <w:pStyle w:val="NormalNoSpace"/>
              <w:jc w:val="center"/>
              <w:rPr>
                <w:rFonts w:asciiTheme="minorHAnsi" w:hAnsiTheme="minorHAnsi" w:cstheme="minorHAnsi"/>
                <w:b/>
                <w:bCs/>
                <w:color w:val="FF0000"/>
                <w:szCs w:val="20"/>
                <w:lang w:val="uk-UA"/>
              </w:rPr>
            </w:pPr>
            <w:r w:rsidRPr="004E049F">
              <w:rPr>
                <w:rFonts w:asciiTheme="minorHAnsi" w:eastAsia="Calibri" w:hAnsiTheme="minorHAnsi" w:cstheme="minorHAnsi"/>
                <w:b/>
                <w:bCs/>
                <w:color w:val="FF0000"/>
                <w:szCs w:val="20"/>
                <w:lang w:val="uk-UA"/>
              </w:rPr>
              <w:t>0.5%</w:t>
            </w:r>
          </w:p>
        </w:tc>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C090734" w14:textId="77777777" w:rsidR="00177CB9" w:rsidRPr="004E049F" w:rsidRDefault="00177CB9" w:rsidP="00177CB9">
            <w:pPr>
              <w:pStyle w:val="NormalNoSpace"/>
              <w:jc w:val="center"/>
              <w:rPr>
                <w:rFonts w:asciiTheme="minorHAnsi" w:eastAsia="Wingdings" w:hAnsiTheme="minorHAnsi" w:cstheme="minorHAnsi"/>
                <w:b/>
                <w:bCs/>
                <w:color w:val="407180"/>
                <w:szCs w:val="20"/>
                <w:lang w:val="uk-UA"/>
              </w:rPr>
            </w:pPr>
            <w:r w:rsidRPr="004E049F">
              <w:rPr>
                <w:rFonts w:ascii="Wingdings" w:eastAsia="Wingdings" w:hAnsi="Wingdings" w:cstheme="minorHAnsi"/>
                <w:b/>
                <w:bCs/>
                <w:color w:val="407180"/>
                <w:sz w:val="22"/>
                <w:szCs w:val="24"/>
                <w:lang w:val="uk-UA"/>
              </w:rPr>
              <w:t></w:t>
            </w: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1660D56" w14:textId="77777777" w:rsidR="00177CB9" w:rsidRPr="004E049F" w:rsidRDefault="00177CB9" w:rsidP="00177CB9">
            <w:pPr>
              <w:pStyle w:val="NormalNoSpace"/>
              <w:jc w:val="center"/>
              <w:rPr>
                <w:rFonts w:asciiTheme="minorHAnsi" w:hAnsiTheme="minorHAnsi" w:cstheme="minorHAnsi"/>
                <w:b/>
                <w:bCs/>
                <w:color w:val="FFC000"/>
                <w:szCs w:val="20"/>
                <w:lang w:val="uk-UA"/>
              </w:rPr>
            </w:pPr>
            <w:r w:rsidRPr="004E049F">
              <w:rPr>
                <w:rFonts w:asciiTheme="minorHAnsi" w:eastAsia="Calibri" w:hAnsiTheme="minorHAnsi" w:cstheme="minorHAnsi"/>
                <w:b/>
                <w:bCs/>
                <w:color w:val="00B050"/>
                <w:szCs w:val="20"/>
                <w:lang w:val="uk-UA"/>
              </w:rPr>
              <w:t>5%</w:t>
            </w:r>
          </w:p>
        </w:tc>
      </w:tr>
      <w:tr w:rsidR="00177CB9" w:rsidRPr="004E049F" w14:paraId="4B71C10A" w14:textId="77777777" w:rsidTr="00FE6C78">
        <w:trPr>
          <w:trHeight w:val="283"/>
        </w:trPr>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3B9239E2"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eastAsia="Calibri" w:hAnsiTheme="minorHAnsi" w:cstheme="minorHAnsi"/>
                <w:b/>
                <w:bCs/>
                <w:color w:val="394A58"/>
                <w:szCs w:val="20"/>
                <w:lang w:val="uk-UA"/>
              </w:rPr>
              <w:t>TR-C</w:t>
            </w:r>
          </w:p>
        </w:tc>
        <w:tc>
          <w:tcPr>
            <w:tcW w:w="49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3C3752E" w14:textId="77777777" w:rsidR="00177CB9" w:rsidRPr="004E049F" w:rsidRDefault="00177CB9" w:rsidP="00177CB9">
            <w:pPr>
              <w:pStyle w:val="NormalNoSpace"/>
              <w:jc w:val="left"/>
              <w:rPr>
                <w:rFonts w:asciiTheme="minorHAnsi" w:hAnsiTheme="minorHAnsi" w:cstheme="minorHAnsi"/>
                <w:szCs w:val="20"/>
                <w:lang w:val="uk-UA"/>
              </w:rPr>
            </w:pPr>
            <w:r w:rsidRPr="004E049F">
              <w:rPr>
                <w:rFonts w:asciiTheme="minorHAnsi" w:hAnsiTheme="minorHAnsi" w:cstheme="minorHAnsi"/>
                <w:lang w:val="uk-UA"/>
              </w:rPr>
              <w:t>Частка пасажирських автомобілів серед інших видів транспорту (% приватного транспорту)</w:t>
            </w:r>
          </w:p>
        </w:tc>
        <w:tc>
          <w:tcPr>
            <w:tcW w:w="135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C735D00" w14:textId="77777777" w:rsidR="00177CB9" w:rsidRPr="004E049F" w:rsidRDefault="00177CB9" w:rsidP="00177CB9">
            <w:pPr>
              <w:pStyle w:val="NormalNoSpace"/>
              <w:jc w:val="center"/>
              <w:rPr>
                <w:rFonts w:asciiTheme="minorHAnsi" w:hAnsiTheme="minorHAnsi" w:cstheme="minorHAnsi"/>
                <w:b/>
                <w:bCs/>
                <w:color w:val="FF0000"/>
                <w:szCs w:val="20"/>
                <w:lang w:val="uk-UA"/>
              </w:rPr>
            </w:pPr>
            <w:r w:rsidRPr="004E049F">
              <w:rPr>
                <w:rFonts w:asciiTheme="minorHAnsi" w:eastAsia="Calibri" w:hAnsiTheme="minorHAnsi" w:cstheme="minorHAnsi"/>
                <w:b/>
                <w:bCs/>
                <w:color w:val="00B050"/>
                <w:szCs w:val="20"/>
                <w:lang w:val="uk-UA"/>
              </w:rPr>
              <w:t>27%</w:t>
            </w:r>
          </w:p>
        </w:tc>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0C38311" w14:textId="77777777" w:rsidR="00177CB9" w:rsidRPr="004E049F" w:rsidRDefault="00177CB9" w:rsidP="00177CB9">
            <w:pPr>
              <w:pStyle w:val="NormalNoSpace"/>
              <w:jc w:val="center"/>
              <w:rPr>
                <w:rFonts w:asciiTheme="minorHAnsi" w:eastAsia="Wingdings" w:hAnsiTheme="minorHAnsi" w:cstheme="minorHAnsi"/>
                <w:b/>
                <w:bCs/>
                <w:color w:val="407180"/>
                <w:szCs w:val="20"/>
                <w:lang w:val="uk-UA"/>
              </w:rPr>
            </w:pPr>
            <w:r w:rsidRPr="004E049F">
              <w:rPr>
                <w:rFonts w:ascii="Wingdings" w:eastAsia="Wingdings" w:hAnsi="Wingdings" w:cstheme="minorHAnsi"/>
                <w:b/>
                <w:bCs/>
                <w:color w:val="407180"/>
                <w:sz w:val="22"/>
                <w:szCs w:val="24"/>
                <w:lang w:val="uk-UA"/>
              </w:rPr>
              <w:t></w:t>
            </w: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7881A9D" w14:textId="77777777" w:rsidR="00177CB9" w:rsidRPr="004E049F" w:rsidRDefault="00177CB9" w:rsidP="00177CB9">
            <w:pPr>
              <w:pStyle w:val="NormalNoSpace"/>
              <w:jc w:val="center"/>
              <w:rPr>
                <w:rFonts w:asciiTheme="minorHAnsi" w:hAnsiTheme="minorHAnsi" w:cstheme="minorHAnsi"/>
                <w:b/>
                <w:bCs/>
                <w:color w:val="FFC000"/>
                <w:szCs w:val="20"/>
                <w:lang w:val="uk-UA"/>
              </w:rPr>
            </w:pPr>
            <w:r w:rsidRPr="004E049F">
              <w:rPr>
                <w:rFonts w:asciiTheme="minorHAnsi" w:eastAsia="Calibri" w:hAnsiTheme="minorHAnsi" w:cstheme="minorHAnsi"/>
                <w:b/>
                <w:bCs/>
                <w:color w:val="00B050"/>
                <w:szCs w:val="20"/>
                <w:lang w:val="uk-UA"/>
              </w:rPr>
              <w:t>&lt;25%</w:t>
            </w:r>
          </w:p>
        </w:tc>
      </w:tr>
      <w:tr w:rsidR="00FE6C78" w:rsidRPr="004E049F" w14:paraId="265EDB3B" w14:textId="77777777" w:rsidTr="00FE6C78">
        <w:trPr>
          <w:trHeight w:val="283"/>
        </w:trPr>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66078BD3" w14:textId="77777777" w:rsidR="00FE6C78" w:rsidRPr="004E049F" w:rsidRDefault="00FE6C78" w:rsidP="00FE6C78">
            <w:pPr>
              <w:pStyle w:val="NormalNoSpace"/>
              <w:jc w:val="left"/>
              <w:rPr>
                <w:rFonts w:asciiTheme="minorHAnsi" w:hAnsiTheme="minorHAnsi" w:cstheme="minorHAnsi"/>
                <w:b/>
                <w:bCs/>
                <w:szCs w:val="20"/>
                <w:lang w:val="uk-UA"/>
              </w:rPr>
            </w:pPr>
            <w:r w:rsidRPr="004E049F">
              <w:rPr>
                <w:rFonts w:asciiTheme="minorHAnsi" w:eastAsia="Calibri" w:hAnsiTheme="minorHAnsi" w:cstheme="minorHAnsi"/>
                <w:b/>
                <w:bCs/>
                <w:color w:val="394A58"/>
                <w:szCs w:val="20"/>
                <w:lang w:val="uk-UA"/>
              </w:rPr>
              <w:t>TR-D</w:t>
            </w:r>
          </w:p>
        </w:tc>
        <w:tc>
          <w:tcPr>
            <w:tcW w:w="49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A8C0CC5" w14:textId="2E09BC06" w:rsidR="00FE6C78" w:rsidRPr="004E049F" w:rsidRDefault="00823AFB" w:rsidP="00FE6C78">
            <w:pPr>
              <w:pStyle w:val="NormalNoSpace"/>
              <w:jc w:val="left"/>
              <w:rPr>
                <w:rFonts w:asciiTheme="minorHAnsi" w:hAnsiTheme="minorHAnsi" w:cstheme="minorHAnsi"/>
                <w:szCs w:val="20"/>
                <w:lang w:val="uk-UA"/>
              </w:rPr>
            </w:pPr>
            <w:r w:rsidRPr="004E049F">
              <w:rPr>
                <w:rFonts w:asciiTheme="minorHAnsi" w:eastAsia="Calibri" w:hAnsiTheme="minorHAnsi" w:cstheme="minorHAnsi"/>
                <w:szCs w:val="20"/>
                <w:lang w:val="uk-UA"/>
              </w:rPr>
              <w:t xml:space="preserve">Середня швидкість руху на </w:t>
            </w:r>
            <w:r w:rsidR="00627E39" w:rsidRPr="004E049F">
              <w:rPr>
                <w:rFonts w:asciiTheme="minorHAnsi" w:eastAsia="Calibri" w:hAnsiTheme="minorHAnsi" w:cstheme="minorHAnsi"/>
                <w:szCs w:val="20"/>
                <w:lang w:val="uk-UA"/>
              </w:rPr>
              <w:t>голов</w:t>
            </w:r>
            <w:r w:rsidRPr="004E049F">
              <w:rPr>
                <w:rFonts w:asciiTheme="minorHAnsi" w:eastAsia="Calibri" w:hAnsiTheme="minorHAnsi" w:cstheme="minorHAnsi"/>
                <w:szCs w:val="20"/>
                <w:lang w:val="uk-UA"/>
              </w:rPr>
              <w:t>них магістралях у годину пік (км/год)</w:t>
            </w:r>
          </w:p>
        </w:tc>
        <w:tc>
          <w:tcPr>
            <w:tcW w:w="135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9D2C9B7" w14:textId="1B5502C3" w:rsidR="00FE6C78" w:rsidRPr="004E049F" w:rsidRDefault="00C47E32" w:rsidP="00FE6C78">
            <w:pPr>
              <w:pStyle w:val="NormalNoSpace"/>
              <w:jc w:val="center"/>
              <w:rPr>
                <w:rFonts w:asciiTheme="minorHAnsi" w:hAnsiTheme="minorHAnsi" w:cstheme="minorHAnsi"/>
                <w:b/>
                <w:bCs/>
                <w:color w:val="FF0000"/>
                <w:szCs w:val="20"/>
                <w:lang w:val="uk-UA"/>
              </w:rPr>
            </w:pPr>
            <w:r w:rsidRPr="00D11755">
              <w:rPr>
                <w:rFonts w:asciiTheme="minorHAnsi" w:eastAsia="Calibri" w:hAnsiTheme="minorHAnsi" w:cstheme="minorHAnsi"/>
                <w:b/>
                <w:bCs/>
                <w:color w:val="auto"/>
                <w:szCs w:val="20"/>
                <w:lang w:val="uk-UA"/>
              </w:rPr>
              <w:t>Немає даних</w:t>
            </w:r>
          </w:p>
        </w:tc>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6915DC1" w14:textId="20400E38" w:rsidR="00FE6C78" w:rsidRPr="004E049F" w:rsidRDefault="00FE6C78" w:rsidP="00FE6C78">
            <w:pPr>
              <w:pStyle w:val="NormalNoSpace"/>
              <w:jc w:val="center"/>
              <w:rPr>
                <w:rFonts w:asciiTheme="minorHAnsi" w:eastAsia="Wingdings" w:hAnsiTheme="minorHAnsi" w:cstheme="minorHAnsi"/>
                <w:b/>
                <w:bCs/>
                <w:color w:val="407180"/>
                <w:szCs w:val="20"/>
                <w:lang w:val="uk-UA"/>
              </w:rPr>
            </w:pP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1C67AB9" w14:textId="77777777" w:rsidR="00FE6C78" w:rsidRPr="004E049F" w:rsidRDefault="00FE6C78" w:rsidP="00FE6C78">
            <w:pPr>
              <w:pStyle w:val="NormalNoSpace"/>
              <w:jc w:val="center"/>
              <w:rPr>
                <w:rFonts w:asciiTheme="minorHAnsi" w:hAnsiTheme="minorHAnsi" w:cstheme="minorHAnsi"/>
                <w:b/>
                <w:bCs/>
                <w:color w:val="FFC000"/>
                <w:szCs w:val="20"/>
                <w:lang w:val="uk-UA"/>
              </w:rPr>
            </w:pPr>
            <w:r w:rsidRPr="004E049F">
              <w:rPr>
                <w:rFonts w:asciiTheme="minorHAnsi" w:hAnsiTheme="minorHAnsi" w:cstheme="minorHAnsi"/>
                <w:b/>
                <w:bCs/>
                <w:color w:val="FFC000"/>
                <w:szCs w:val="20"/>
                <w:lang w:val="uk-UA"/>
              </w:rPr>
              <w:t>15-30</w:t>
            </w:r>
          </w:p>
        </w:tc>
      </w:tr>
      <w:tr w:rsidR="00FE6C78" w:rsidRPr="007F039F" w14:paraId="18CED230" w14:textId="77777777" w:rsidTr="00FE6C78">
        <w:trPr>
          <w:trHeight w:val="283"/>
        </w:trPr>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200D3FFA" w14:textId="77777777" w:rsidR="00FE6C78" w:rsidRPr="004E049F" w:rsidRDefault="00FE6C78" w:rsidP="00FE6C78">
            <w:pPr>
              <w:pStyle w:val="NormalNoSpace"/>
              <w:jc w:val="left"/>
              <w:rPr>
                <w:rFonts w:asciiTheme="minorHAnsi" w:hAnsiTheme="minorHAnsi" w:cstheme="minorHAnsi"/>
                <w:b/>
                <w:bCs/>
                <w:szCs w:val="20"/>
                <w:lang w:val="uk-UA"/>
              </w:rPr>
            </w:pPr>
            <w:r w:rsidRPr="004E049F">
              <w:rPr>
                <w:rFonts w:asciiTheme="minorHAnsi" w:eastAsia="Calibri" w:hAnsiTheme="minorHAnsi" w:cstheme="minorHAnsi"/>
                <w:b/>
                <w:bCs/>
                <w:color w:val="394A58"/>
                <w:szCs w:val="20"/>
                <w:lang w:val="uk-UA"/>
              </w:rPr>
              <w:t>TR-E</w:t>
            </w:r>
          </w:p>
        </w:tc>
        <w:tc>
          <w:tcPr>
            <w:tcW w:w="49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75C0F9F" w14:textId="0BCE510B" w:rsidR="00FE6C78" w:rsidRPr="004E049F" w:rsidRDefault="00FE6C78" w:rsidP="00FE6C78">
            <w:pPr>
              <w:pStyle w:val="NormalNoSpace"/>
              <w:jc w:val="left"/>
              <w:rPr>
                <w:rFonts w:asciiTheme="minorHAnsi" w:hAnsiTheme="minorHAnsi" w:cstheme="minorHAnsi"/>
                <w:szCs w:val="20"/>
                <w:lang w:val="uk-UA"/>
              </w:rPr>
            </w:pPr>
            <w:r w:rsidRPr="004E049F">
              <w:rPr>
                <w:rFonts w:asciiTheme="minorHAnsi" w:hAnsiTheme="minorHAnsi"/>
                <w:szCs w:val="20"/>
                <w:lang w:val="uk-UA"/>
              </w:rPr>
              <w:t xml:space="preserve">Збої в роботі систем громадського транспорту в разі стихійного лиха  </w:t>
            </w:r>
          </w:p>
        </w:tc>
        <w:tc>
          <w:tcPr>
            <w:tcW w:w="135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1D00A45" w14:textId="3EC42549" w:rsidR="00FE6C78" w:rsidRPr="004E049F" w:rsidRDefault="00FE6C78" w:rsidP="00FE6C78">
            <w:pPr>
              <w:pStyle w:val="NormalNoSpace"/>
              <w:jc w:val="center"/>
              <w:rPr>
                <w:rFonts w:asciiTheme="minorHAnsi" w:hAnsiTheme="minorHAnsi" w:cstheme="minorHAnsi"/>
                <w:b/>
                <w:bCs/>
                <w:color w:val="FF0000"/>
                <w:szCs w:val="20"/>
                <w:lang w:val="uk-UA"/>
              </w:rPr>
            </w:pPr>
            <w:r w:rsidRPr="004E049F">
              <w:rPr>
                <w:rFonts w:asciiTheme="minorHAnsi" w:eastAsia="Calibri" w:hAnsiTheme="minorHAnsi" w:cstheme="minorHAnsi"/>
                <w:b/>
                <w:bCs/>
                <w:color w:val="FF0000"/>
                <w:szCs w:val="20"/>
                <w:lang w:val="uk-UA"/>
              </w:rPr>
              <w:t>ЧЕРВОНИЙ</w:t>
            </w:r>
            <w:r w:rsidRPr="004E049F">
              <w:rPr>
                <w:rFonts w:asciiTheme="minorHAnsi" w:hAnsiTheme="minorHAnsi"/>
                <w:szCs w:val="20"/>
                <w:lang w:val="uk-UA"/>
              </w:rPr>
              <w:t xml:space="preserve"> </w:t>
            </w:r>
            <w:r w:rsidRPr="004E049F">
              <w:rPr>
                <w:rFonts w:asciiTheme="minorHAnsi" w:hAnsiTheme="minorHAnsi"/>
                <w:color w:val="FF0000"/>
                <w:sz w:val="16"/>
                <w:szCs w:val="16"/>
                <w:lang w:val="uk-UA"/>
              </w:rPr>
              <w:t>Системи неспроможні працювати</w:t>
            </w:r>
          </w:p>
        </w:tc>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526EC29" w14:textId="1B97FCCB" w:rsidR="00FE6C78" w:rsidRPr="004E049F" w:rsidRDefault="00FE6C78" w:rsidP="00FE6C78">
            <w:pPr>
              <w:pStyle w:val="NormalNoSpace"/>
              <w:jc w:val="center"/>
              <w:rPr>
                <w:rFonts w:asciiTheme="minorHAnsi" w:eastAsia="Wingdings" w:hAnsiTheme="minorHAnsi" w:cstheme="minorHAnsi"/>
                <w:b/>
                <w:bCs/>
                <w:color w:val="407180"/>
                <w:szCs w:val="20"/>
                <w:lang w:val="uk-UA"/>
              </w:rPr>
            </w:pPr>
            <w:r w:rsidRPr="004E049F">
              <w:rPr>
                <w:rFonts w:ascii="Wingdings" w:eastAsia="Wingdings" w:hAnsi="Wingdings" w:cstheme="minorHAnsi"/>
                <w:b/>
                <w:bCs/>
                <w:color w:val="407180"/>
                <w:sz w:val="22"/>
                <w:szCs w:val="24"/>
                <w:lang w:val="uk-UA"/>
              </w:rPr>
              <w:t></w:t>
            </w: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13E945F" w14:textId="77777777" w:rsidR="00FE6C78" w:rsidRPr="004E049F" w:rsidRDefault="00FE6C78" w:rsidP="00FE6C78">
            <w:pPr>
              <w:pStyle w:val="NormalNoSpace"/>
              <w:jc w:val="center"/>
              <w:rPr>
                <w:rFonts w:asciiTheme="minorHAnsi" w:hAnsiTheme="minorHAnsi" w:cstheme="minorHAnsi"/>
                <w:b/>
                <w:bCs/>
                <w:color w:val="FFC000"/>
                <w:szCs w:val="20"/>
                <w:lang w:val="uk-UA"/>
              </w:rPr>
            </w:pPr>
            <w:r w:rsidRPr="004E049F">
              <w:rPr>
                <w:rFonts w:asciiTheme="minorHAnsi" w:eastAsia="Calibri" w:hAnsiTheme="minorHAnsi" w:cstheme="minorHAnsi"/>
                <w:b/>
                <w:bCs/>
                <w:color w:val="FFC000"/>
                <w:szCs w:val="20"/>
                <w:lang w:val="uk-UA"/>
              </w:rPr>
              <w:t>ЖОВТИЙ</w:t>
            </w:r>
            <w:r w:rsidRPr="004E049F">
              <w:rPr>
                <w:rFonts w:asciiTheme="minorHAnsi" w:hAnsiTheme="minorHAnsi"/>
                <w:szCs w:val="20"/>
                <w:lang w:val="uk-UA"/>
              </w:rPr>
              <w:t xml:space="preserve"> </w:t>
            </w:r>
            <w:r w:rsidRPr="004E049F">
              <w:rPr>
                <w:rFonts w:asciiTheme="minorHAnsi" w:hAnsiTheme="minorHAnsi"/>
                <w:color w:val="FFC000" w:themeColor="accent4"/>
                <w:sz w:val="16"/>
                <w:szCs w:val="16"/>
                <w:lang w:val="uk-UA"/>
              </w:rPr>
              <w:t>Системи працюють зі зниженою ефективністю</w:t>
            </w:r>
          </w:p>
        </w:tc>
      </w:tr>
      <w:tr w:rsidR="00FE6C78" w:rsidRPr="004E049F" w14:paraId="6A5BAA32" w14:textId="77777777" w:rsidTr="00FE6C78">
        <w:trPr>
          <w:trHeight w:val="283"/>
        </w:trPr>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51622E77" w14:textId="77777777" w:rsidR="00FE6C78" w:rsidRPr="004E049F" w:rsidRDefault="00FE6C78" w:rsidP="00FE6C78">
            <w:pPr>
              <w:pStyle w:val="NormalNoSpace"/>
              <w:jc w:val="left"/>
              <w:rPr>
                <w:rFonts w:asciiTheme="minorHAnsi" w:eastAsia="Calibri" w:hAnsiTheme="minorHAnsi" w:cstheme="minorHAnsi"/>
                <w:b/>
                <w:bCs/>
                <w:color w:val="394A58"/>
                <w:szCs w:val="20"/>
                <w:lang w:val="uk-UA"/>
              </w:rPr>
            </w:pPr>
            <w:r w:rsidRPr="004E049F">
              <w:rPr>
                <w:rFonts w:asciiTheme="minorHAnsi" w:eastAsia="Calibri" w:hAnsiTheme="minorHAnsi" w:cstheme="minorHAnsi"/>
                <w:b/>
                <w:bCs/>
                <w:color w:val="394A58"/>
                <w:szCs w:val="20"/>
                <w:lang w:val="uk-UA"/>
              </w:rPr>
              <w:t>TR-F</w:t>
            </w:r>
          </w:p>
        </w:tc>
        <w:tc>
          <w:tcPr>
            <w:tcW w:w="493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E9D5975" w14:textId="5C3F3748" w:rsidR="00FE6C78" w:rsidRPr="004E049F" w:rsidRDefault="00FE6C78" w:rsidP="00FE6C78">
            <w:pPr>
              <w:pStyle w:val="NormalNoSpace"/>
              <w:jc w:val="left"/>
              <w:rPr>
                <w:rFonts w:asciiTheme="minorHAnsi" w:hAnsiTheme="minorHAnsi" w:cstheme="minorHAnsi"/>
                <w:lang w:val="uk-UA"/>
              </w:rPr>
            </w:pPr>
            <w:r w:rsidRPr="004E049F">
              <w:rPr>
                <w:rFonts w:asciiTheme="minorHAnsi" w:hAnsiTheme="minorHAnsi" w:cstheme="minorHAnsi"/>
                <w:lang w:val="uk-UA"/>
              </w:rPr>
              <w:t>Кількість кілометрів велосипедних доріжок на 100 000 населення (в усіх районах міста)</w:t>
            </w:r>
          </w:p>
        </w:tc>
        <w:tc>
          <w:tcPr>
            <w:tcW w:w="135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57DA942" w14:textId="77777777" w:rsidR="00FE6C78" w:rsidRPr="004E049F" w:rsidRDefault="00FE6C78" w:rsidP="00FE6C78">
            <w:pPr>
              <w:pStyle w:val="NormalNoSpace"/>
              <w:jc w:val="center"/>
              <w:rPr>
                <w:rFonts w:asciiTheme="minorHAnsi" w:eastAsia="Calibri" w:hAnsiTheme="minorHAnsi" w:cstheme="minorHAnsi"/>
                <w:b/>
                <w:bCs/>
                <w:color w:val="FF0000"/>
                <w:szCs w:val="20"/>
                <w:lang w:val="uk-UA"/>
              </w:rPr>
            </w:pPr>
            <w:r w:rsidRPr="004E049F">
              <w:rPr>
                <w:rFonts w:asciiTheme="minorHAnsi" w:eastAsia="Calibri" w:hAnsiTheme="minorHAnsi" w:cstheme="minorHAnsi"/>
                <w:b/>
                <w:bCs/>
                <w:color w:val="FF0000"/>
                <w:szCs w:val="20"/>
                <w:lang w:val="uk-UA"/>
              </w:rPr>
              <w:t>3.55</w:t>
            </w:r>
          </w:p>
        </w:tc>
        <w:tc>
          <w:tcPr>
            <w:tcW w:w="5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0D314F5" w14:textId="77777777" w:rsidR="00FE6C78" w:rsidRPr="004E049F" w:rsidRDefault="00FE6C78" w:rsidP="00FE6C78">
            <w:pPr>
              <w:pStyle w:val="NormalNoSpace"/>
              <w:jc w:val="center"/>
              <w:rPr>
                <w:rFonts w:ascii="Wingdings" w:eastAsia="Wingdings" w:hAnsi="Wingdings" w:cstheme="minorHAnsi"/>
                <w:b/>
                <w:bCs/>
                <w:color w:val="407180"/>
                <w:sz w:val="22"/>
                <w:szCs w:val="24"/>
                <w:lang w:val="uk-UA"/>
              </w:rPr>
            </w:pPr>
            <w:r w:rsidRPr="004E049F">
              <w:rPr>
                <w:rFonts w:ascii="Wingdings" w:eastAsia="Wingdings" w:hAnsi="Wingdings" w:cstheme="minorHAnsi"/>
                <w:b/>
                <w:bCs/>
                <w:color w:val="407180"/>
                <w:sz w:val="22"/>
                <w:szCs w:val="24"/>
                <w:lang w:val="uk-UA"/>
              </w:rPr>
              <w:t></w:t>
            </w:r>
          </w:p>
        </w:tc>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CD7B586" w14:textId="77777777" w:rsidR="00FE6C78" w:rsidRPr="004E049F" w:rsidRDefault="00FE6C78" w:rsidP="00FE6C78">
            <w:pPr>
              <w:pStyle w:val="NormalNoSpace"/>
              <w:jc w:val="center"/>
              <w:rPr>
                <w:rFonts w:asciiTheme="minorHAnsi" w:eastAsia="Calibri" w:hAnsiTheme="minorHAnsi" w:cstheme="minorHAnsi"/>
                <w:b/>
                <w:bCs/>
                <w:color w:val="00B050"/>
                <w:szCs w:val="20"/>
                <w:lang w:val="uk-UA"/>
              </w:rPr>
            </w:pPr>
            <w:r w:rsidRPr="004E049F">
              <w:rPr>
                <w:rFonts w:asciiTheme="minorHAnsi" w:eastAsia="Calibri" w:hAnsiTheme="minorHAnsi" w:cstheme="minorHAnsi"/>
                <w:b/>
                <w:bCs/>
                <w:color w:val="00B050"/>
                <w:szCs w:val="20"/>
                <w:lang w:val="uk-UA"/>
              </w:rPr>
              <w:t>29</w:t>
            </w:r>
          </w:p>
        </w:tc>
      </w:tr>
    </w:tbl>
    <w:p w14:paraId="599D3C2B" w14:textId="1B74F5A3" w:rsidR="007E750D" w:rsidRPr="004E049F" w:rsidRDefault="00F94E79" w:rsidP="00FA0D0A">
      <w:pPr>
        <w:rPr>
          <w:lang w:val="uk-UA"/>
        </w:rPr>
      </w:pPr>
      <w:r w:rsidRPr="004E049F" w:rsidDel="00F94E79">
        <w:rPr>
          <w:lang w:val="uk-UA"/>
        </w:rPr>
        <w:t xml:space="preserve"> </w:t>
      </w:r>
    </w:p>
    <w:p w14:paraId="001A2F11" w14:textId="73B20C49" w:rsidR="00A71762" w:rsidRPr="004E049F" w:rsidRDefault="00A71762" w:rsidP="00A71762">
      <w:pPr>
        <w:pStyle w:val="af6"/>
        <w:keepNext/>
        <w:jc w:val="left"/>
        <w:rPr>
          <w:lang w:val="uk-UA"/>
        </w:rPr>
      </w:pPr>
      <w:bookmarkStart w:id="174" w:name="_Toc114670960"/>
      <w:r w:rsidRPr="004E049F">
        <w:rPr>
          <w:lang w:val="uk-UA"/>
        </w:rPr>
        <w:t xml:space="preserve">Таблиця </w:t>
      </w:r>
      <w:r w:rsidR="009F3612">
        <w:rPr>
          <w:lang w:val="uk-UA"/>
        </w:rPr>
        <w:fldChar w:fldCharType="begin"/>
      </w:r>
      <w:r w:rsidR="009F3612">
        <w:rPr>
          <w:lang w:val="uk-UA"/>
        </w:rPr>
        <w:instrText xml:space="preserve"> STYLEREF 1 \s </w:instrText>
      </w:r>
      <w:r w:rsidR="009F3612">
        <w:rPr>
          <w:lang w:val="uk-UA"/>
        </w:rPr>
        <w:fldChar w:fldCharType="separate"/>
      </w:r>
      <w:r w:rsidR="006C50DB">
        <w:rPr>
          <w:noProof/>
          <w:lang w:val="uk-UA"/>
        </w:rPr>
        <w:t>6</w:t>
      </w:r>
      <w:r w:rsidR="009F3612">
        <w:rPr>
          <w:lang w:val="uk-UA"/>
        </w:rPr>
        <w:fldChar w:fldCharType="end"/>
      </w:r>
      <w:r w:rsidR="009F3612">
        <w:rPr>
          <w:lang w:val="uk-UA"/>
        </w:rPr>
        <w:noBreakHyphen/>
      </w:r>
      <w:r w:rsidR="009F3612">
        <w:rPr>
          <w:lang w:val="uk-UA"/>
        </w:rPr>
        <w:fldChar w:fldCharType="begin"/>
      </w:r>
      <w:r w:rsidR="009F3612">
        <w:rPr>
          <w:lang w:val="uk-UA"/>
        </w:rPr>
        <w:instrText xml:space="preserve"> SEQ Таблиця_ \* ARABIC \s 1 </w:instrText>
      </w:r>
      <w:r w:rsidR="009F3612">
        <w:rPr>
          <w:lang w:val="uk-UA"/>
        </w:rPr>
        <w:fldChar w:fldCharType="separate"/>
      </w:r>
      <w:r w:rsidR="006C50DB">
        <w:rPr>
          <w:noProof/>
          <w:lang w:val="uk-UA"/>
        </w:rPr>
        <w:t>2</w:t>
      </w:r>
      <w:r w:rsidR="009F3612">
        <w:rPr>
          <w:lang w:val="uk-UA"/>
        </w:rPr>
        <w:fldChar w:fldCharType="end"/>
      </w:r>
      <w:r w:rsidRPr="004E049F">
        <w:rPr>
          <w:lang w:val="uk-UA"/>
        </w:rPr>
        <w:t>: Інвестиційний план за напрямом «Транспорт»</w:t>
      </w:r>
      <w:bookmarkEnd w:id="174"/>
    </w:p>
    <w:p w14:paraId="078C52CE" w14:textId="27AED288" w:rsidR="00E34AC7" w:rsidRPr="004E049F" w:rsidRDefault="004608F0" w:rsidP="00FA0D0A">
      <w:pPr>
        <w:rPr>
          <w:rFonts w:cstheme="minorHAnsi"/>
          <w:sz w:val="20"/>
          <w:szCs w:val="20"/>
          <w:lang w:val="uk-UA"/>
        </w:rPr>
      </w:pPr>
      <w:r>
        <w:rPr>
          <w:rFonts w:cstheme="minorHAnsi"/>
          <w:noProof/>
          <w:sz w:val="20"/>
          <w:szCs w:val="20"/>
          <w:lang w:val="ru-RU" w:eastAsia="ru-RU"/>
        </w:rPr>
        <w:drawing>
          <wp:inline distT="0" distB="0" distL="0" distR="0" wp14:anchorId="59B4503C" wp14:editId="6FA043ED">
            <wp:extent cx="5695950" cy="4214812"/>
            <wp:effectExtent l="0" t="0" r="0" b="0"/>
            <wp:docPr id="14" name="Рисунок 14" descr="D:\Hryhorchuk\Downloads\Memorandum-ЄБРР-підтримка-комсект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ryhorchuk\Downloads\Memorandum-ЄБРР-підтримка-комсектора.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5071" t="8642" r="4972" b="23104"/>
                    <a:stretch/>
                  </pic:blipFill>
                  <pic:spPr bwMode="auto">
                    <a:xfrm>
                      <a:off x="0" y="0"/>
                      <a:ext cx="5699058" cy="4217112"/>
                    </a:xfrm>
                    <a:prstGeom prst="rect">
                      <a:avLst/>
                    </a:prstGeom>
                    <a:noFill/>
                    <a:ln>
                      <a:noFill/>
                    </a:ln>
                    <a:extLst>
                      <a:ext uri="{53640926-AAD7-44D8-BBD7-CCE9431645EC}">
                        <a14:shadowObscured xmlns:a14="http://schemas.microsoft.com/office/drawing/2010/main"/>
                      </a:ext>
                    </a:extLst>
                  </pic:spPr>
                </pic:pic>
              </a:graphicData>
            </a:graphic>
          </wp:inline>
        </w:drawing>
      </w:r>
    </w:p>
    <w:p w14:paraId="2D516216" w14:textId="77777777" w:rsidR="00D75BC8" w:rsidRDefault="00D75BC8" w:rsidP="00C552E5">
      <w:pPr>
        <w:rPr>
          <w:rFonts w:cstheme="minorHAnsi"/>
          <w:b/>
          <w:bCs/>
          <w:sz w:val="20"/>
          <w:szCs w:val="20"/>
          <w:lang w:val="uk-UA"/>
        </w:rPr>
      </w:pPr>
    </w:p>
    <w:p w14:paraId="18E27C77" w14:textId="77777777" w:rsidR="00C552E5" w:rsidRPr="004E049F" w:rsidRDefault="00C552E5" w:rsidP="00C552E5">
      <w:pPr>
        <w:rPr>
          <w:rFonts w:cstheme="minorHAnsi"/>
          <w:b/>
          <w:bCs/>
          <w:sz w:val="20"/>
          <w:szCs w:val="20"/>
          <w:lang w:val="uk-UA"/>
        </w:rPr>
      </w:pPr>
      <w:r w:rsidRPr="004E049F">
        <w:rPr>
          <w:rFonts w:cstheme="minorHAnsi"/>
          <w:b/>
          <w:bCs/>
          <w:sz w:val="20"/>
          <w:szCs w:val="20"/>
          <w:lang w:val="uk-UA"/>
        </w:rPr>
        <w:lastRenderedPageBreak/>
        <w:t>Кінцеві результати: досягнення стратегічних цілей і виконання завдань забезпечить...</w:t>
      </w:r>
    </w:p>
    <w:p w14:paraId="43CDA288" w14:textId="77777777" w:rsidR="00C552E5" w:rsidRPr="004E049F" w:rsidRDefault="00033DD8" w:rsidP="00553028">
      <w:pPr>
        <w:pStyle w:val="ad"/>
        <w:numPr>
          <w:ilvl w:val="0"/>
          <w:numId w:val="29"/>
        </w:numPr>
        <w:rPr>
          <w:rFonts w:cstheme="minorHAnsi"/>
          <w:color w:val="44546A" w:themeColor="text2"/>
          <w:sz w:val="20"/>
          <w:szCs w:val="20"/>
          <w:lang w:val="uk-UA"/>
        </w:rPr>
      </w:pPr>
      <w:r w:rsidRPr="004E049F">
        <w:rPr>
          <w:rFonts w:cstheme="minorHAnsi"/>
          <w:color w:val="44546A" w:themeColor="text2"/>
          <w:sz w:val="20"/>
          <w:szCs w:val="20"/>
          <w:lang w:val="uk-UA"/>
        </w:rPr>
        <w:t>з</w:t>
      </w:r>
      <w:r w:rsidR="00C552E5" w:rsidRPr="004E049F">
        <w:rPr>
          <w:rFonts w:cstheme="minorHAnsi"/>
          <w:color w:val="44546A" w:themeColor="text2"/>
          <w:sz w:val="20"/>
          <w:szCs w:val="20"/>
          <w:lang w:val="uk-UA"/>
        </w:rPr>
        <w:t>ниження рівнів забруднення повітря та викидів парникових газів через зменшення обсягів користування приватним транспортом у межах міста</w:t>
      </w:r>
    </w:p>
    <w:p w14:paraId="42E10D91" w14:textId="77777777" w:rsidR="00C552E5" w:rsidRPr="004E049F" w:rsidRDefault="00033DD8" w:rsidP="00553028">
      <w:pPr>
        <w:pStyle w:val="ad"/>
        <w:numPr>
          <w:ilvl w:val="0"/>
          <w:numId w:val="29"/>
        </w:numPr>
        <w:rPr>
          <w:rFonts w:cstheme="minorHAnsi"/>
          <w:color w:val="44546A" w:themeColor="text2"/>
          <w:sz w:val="20"/>
          <w:szCs w:val="20"/>
          <w:lang w:val="uk-UA"/>
        </w:rPr>
      </w:pPr>
      <w:r w:rsidRPr="004E049F">
        <w:rPr>
          <w:rFonts w:cstheme="minorHAnsi"/>
          <w:color w:val="44546A" w:themeColor="text2"/>
          <w:sz w:val="20"/>
          <w:szCs w:val="20"/>
          <w:lang w:val="uk-UA"/>
        </w:rPr>
        <w:t>з</w:t>
      </w:r>
      <w:r w:rsidR="00C552E5" w:rsidRPr="004E049F">
        <w:rPr>
          <w:rFonts w:cstheme="minorHAnsi"/>
          <w:color w:val="44546A" w:themeColor="text2"/>
          <w:sz w:val="20"/>
          <w:szCs w:val="20"/>
          <w:lang w:val="uk-UA"/>
        </w:rPr>
        <w:t xml:space="preserve">меншення тривалості поїздок і зміцнення безпеки на дорогах завдяки зниженню перевантаженості доріг та інтенсивності руху через усе місто в межах Києва </w:t>
      </w:r>
    </w:p>
    <w:p w14:paraId="4ED240DA" w14:textId="77777777" w:rsidR="005A13F2" w:rsidRPr="004E049F" w:rsidRDefault="00033DD8" w:rsidP="00553028">
      <w:pPr>
        <w:pStyle w:val="ad"/>
        <w:numPr>
          <w:ilvl w:val="0"/>
          <w:numId w:val="29"/>
        </w:numPr>
        <w:rPr>
          <w:lang w:val="uk-UA"/>
        </w:rPr>
      </w:pPr>
      <w:r w:rsidRPr="004E049F">
        <w:rPr>
          <w:rFonts w:cstheme="minorHAnsi"/>
          <w:color w:val="44546A" w:themeColor="text2"/>
          <w:sz w:val="20"/>
          <w:szCs w:val="20"/>
          <w:lang w:val="uk-UA"/>
        </w:rPr>
        <w:t>з</w:t>
      </w:r>
      <w:r w:rsidR="00C552E5" w:rsidRPr="004E049F">
        <w:rPr>
          <w:rFonts w:cstheme="minorHAnsi"/>
          <w:color w:val="44546A" w:themeColor="text2"/>
          <w:sz w:val="20"/>
          <w:szCs w:val="20"/>
          <w:lang w:val="uk-UA"/>
        </w:rPr>
        <w:t>більшення обсягів користування громадським транспортом та екологічними видами транспорту для забезпечення всіх громадян фізично та економічно доступними альтернативами</w:t>
      </w:r>
      <w:r w:rsidR="001B2E0D" w:rsidRPr="004E049F">
        <w:rPr>
          <w:rFonts w:cstheme="minorHAnsi"/>
          <w:color w:val="44546A" w:themeColor="text2"/>
          <w:sz w:val="20"/>
          <w:szCs w:val="20"/>
          <w:lang w:val="uk-UA"/>
        </w:rPr>
        <w:t>.</w:t>
      </w:r>
    </w:p>
    <w:p w14:paraId="730EC87A" w14:textId="77777777" w:rsidR="007E750D" w:rsidRPr="004E049F" w:rsidRDefault="007E750D" w:rsidP="007E750D">
      <w:pPr>
        <w:pStyle w:val="ad"/>
        <w:rPr>
          <w:lang w:val="uk-UA"/>
        </w:rPr>
      </w:pPr>
    </w:p>
    <w:tbl>
      <w:tblPr>
        <w:tblStyle w:val="af3"/>
        <w:tblW w:w="0" w:type="auto"/>
        <w:tblInd w:w="0" w:type="dxa"/>
        <w:tblBorders>
          <w:top w:val="single" w:sz="18" w:space="0" w:color="407180"/>
          <w:left w:val="single" w:sz="18" w:space="0" w:color="407180"/>
          <w:bottom w:val="single" w:sz="18" w:space="0" w:color="407180"/>
          <w:right w:val="single" w:sz="18" w:space="0" w:color="407180"/>
          <w:insideH w:val="single" w:sz="18" w:space="0" w:color="407180"/>
          <w:insideV w:val="single" w:sz="18" w:space="0" w:color="407180"/>
        </w:tblBorders>
        <w:tblLook w:val="04A0" w:firstRow="1" w:lastRow="0" w:firstColumn="1" w:lastColumn="0" w:noHBand="0" w:noVBand="1"/>
      </w:tblPr>
      <w:tblGrid>
        <w:gridCol w:w="4490"/>
        <w:gridCol w:w="4490"/>
      </w:tblGrid>
      <w:tr w:rsidR="001800FB" w:rsidRPr="007F039F" w14:paraId="4F68AA7F" w14:textId="77777777" w:rsidTr="007E750D">
        <w:trPr>
          <w:trHeight w:val="2224"/>
        </w:trPr>
        <w:tc>
          <w:tcPr>
            <w:tcW w:w="4490" w:type="dxa"/>
          </w:tcPr>
          <w:p w14:paraId="192DF5FF" w14:textId="04518148" w:rsidR="00F97020" w:rsidRPr="00C377A3" w:rsidRDefault="00E34AC7" w:rsidP="00FA0D0A">
            <w:pPr>
              <w:rPr>
                <w:rFonts w:cstheme="minorHAnsi"/>
                <w:bCs/>
                <w:i/>
                <w:color w:val="FF0000"/>
                <w:sz w:val="20"/>
                <w:szCs w:val="20"/>
                <w:lang w:val="uk-UA"/>
              </w:rPr>
            </w:pPr>
            <w:r w:rsidRPr="004E049F">
              <w:rPr>
                <w:lang w:val="uk-UA"/>
              </w:rPr>
              <w:br w:type="page"/>
            </w:r>
            <w:r w:rsidR="00B110FC" w:rsidRPr="004E049F">
              <w:rPr>
                <w:rFonts w:cstheme="minorHAnsi"/>
                <w:b/>
                <w:bCs/>
                <w:color w:val="407180"/>
                <w:sz w:val="24"/>
                <w:szCs w:val="24"/>
                <w:lang w:val="uk-UA"/>
              </w:rPr>
              <w:t xml:space="preserve">TR-01 - </w:t>
            </w:r>
            <w:r w:rsidR="002B7A14" w:rsidRPr="004E049F">
              <w:rPr>
                <w:rFonts w:cstheme="minorHAnsi"/>
                <w:b/>
                <w:bCs/>
                <w:color w:val="407180"/>
                <w:sz w:val="24"/>
                <w:szCs w:val="24"/>
                <w:lang w:val="uk-UA"/>
              </w:rPr>
              <w:t>Управління попитом шляхом забезпечення наявності місць для паркування, правил паркування та забезпечення їх дотримання</w:t>
            </w:r>
            <w:r w:rsidR="00C377A3">
              <w:rPr>
                <w:rFonts w:cstheme="minorHAnsi"/>
                <w:b/>
                <w:bCs/>
                <w:color w:val="407180"/>
                <w:sz w:val="24"/>
                <w:szCs w:val="24"/>
                <w:lang w:val="uk-UA"/>
              </w:rPr>
              <w:t xml:space="preserve"> </w:t>
            </w:r>
            <w:r w:rsidR="00C377A3" w:rsidRPr="001003AE">
              <w:rPr>
                <w:rFonts w:cstheme="minorHAnsi"/>
                <w:bCs/>
                <w:i/>
                <w:sz w:val="20"/>
                <w:szCs w:val="20"/>
                <w:lang w:val="uk-UA"/>
              </w:rPr>
              <w:t>(</w:t>
            </w:r>
            <w:r w:rsidR="00D415D7" w:rsidRPr="001003AE">
              <w:rPr>
                <w:rFonts w:cstheme="minorHAnsi"/>
                <w:bCs/>
                <w:i/>
                <w:sz w:val="20"/>
                <w:szCs w:val="20"/>
                <w:lang w:val="uk-UA"/>
              </w:rPr>
              <w:t>див. стор. 8</w:t>
            </w:r>
            <w:r w:rsidR="0023185B" w:rsidRPr="001003AE">
              <w:rPr>
                <w:rFonts w:cstheme="minorHAnsi"/>
                <w:bCs/>
                <w:i/>
                <w:sz w:val="20"/>
                <w:szCs w:val="20"/>
                <w:lang w:val="en-US"/>
              </w:rPr>
              <w:t>4</w:t>
            </w:r>
            <w:r w:rsidR="00D415D7" w:rsidRPr="001003AE">
              <w:rPr>
                <w:rFonts w:cstheme="minorHAnsi"/>
                <w:bCs/>
                <w:i/>
                <w:sz w:val="20"/>
                <w:szCs w:val="20"/>
                <w:lang w:val="uk-UA"/>
              </w:rPr>
              <w:t>-8</w:t>
            </w:r>
            <w:r w:rsidR="0023185B" w:rsidRPr="001003AE">
              <w:rPr>
                <w:rFonts w:cstheme="minorHAnsi"/>
                <w:bCs/>
                <w:i/>
                <w:sz w:val="20"/>
                <w:szCs w:val="20"/>
                <w:lang w:val="en-US"/>
              </w:rPr>
              <w:t>7</w:t>
            </w:r>
            <w:r w:rsidR="00D415D7" w:rsidRPr="001003AE">
              <w:rPr>
                <w:rFonts w:cstheme="minorHAnsi"/>
                <w:bCs/>
                <w:i/>
                <w:sz w:val="20"/>
                <w:szCs w:val="20"/>
                <w:lang w:val="uk-UA"/>
              </w:rPr>
              <w:t xml:space="preserve"> для отримання додаткової </w:t>
            </w:r>
            <w:r w:rsidR="00C377A3" w:rsidRPr="001003AE">
              <w:rPr>
                <w:rFonts w:cstheme="minorHAnsi"/>
                <w:bCs/>
                <w:i/>
                <w:sz w:val="20"/>
                <w:szCs w:val="20"/>
                <w:lang w:val="uk-UA"/>
              </w:rPr>
              <w:t>інформаці</w:t>
            </w:r>
            <w:r w:rsidR="00D415D7" w:rsidRPr="001003AE">
              <w:rPr>
                <w:rFonts w:cstheme="minorHAnsi"/>
                <w:bCs/>
                <w:i/>
                <w:sz w:val="20"/>
                <w:szCs w:val="20"/>
                <w:lang w:val="uk-UA"/>
              </w:rPr>
              <w:t>ї</w:t>
            </w:r>
            <w:r w:rsidR="00C377A3" w:rsidRPr="001003AE">
              <w:rPr>
                <w:rFonts w:cstheme="minorHAnsi"/>
                <w:bCs/>
                <w:i/>
                <w:sz w:val="20"/>
                <w:szCs w:val="20"/>
                <w:lang w:val="uk-UA"/>
              </w:rPr>
              <w:t>)</w:t>
            </w:r>
          </w:p>
          <w:p w14:paraId="1342ECEA" w14:textId="77777777" w:rsidR="00B110FC" w:rsidRPr="004E049F" w:rsidRDefault="00B110FC" w:rsidP="00FA0D0A">
            <w:pPr>
              <w:rPr>
                <w:rFonts w:cstheme="minorHAnsi"/>
                <w:sz w:val="20"/>
                <w:szCs w:val="20"/>
                <w:lang w:val="uk-UA"/>
              </w:rPr>
            </w:pPr>
          </w:p>
          <w:p w14:paraId="0987861B" w14:textId="77777777" w:rsidR="000256BC" w:rsidRPr="004E049F" w:rsidRDefault="000256BC" w:rsidP="000256BC">
            <w:pPr>
              <w:spacing w:after="80"/>
              <w:jc w:val="both"/>
              <w:rPr>
                <w:lang w:val="uk-UA"/>
              </w:rPr>
            </w:pPr>
            <w:r w:rsidRPr="004E049F">
              <w:rPr>
                <w:b/>
                <w:sz w:val="20"/>
                <w:szCs w:val="20"/>
                <w:lang w:val="uk-UA"/>
              </w:rPr>
              <w:t>Заходи</w:t>
            </w:r>
          </w:p>
          <w:p w14:paraId="2F307D05" w14:textId="77777777" w:rsidR="00B110FC" w:rsidRPr="004E049F" w:rsidRDefault="00D56E08" w:rsidP="00992E43">
            <w:pPr>
              <w:pStyle w:val="ad"/>
              <w:numPr>
                <w:ilvl w:val="0"/>
                <w:numId w:val="12"/>
              </w:numPr>
              <w:ind w:left="602"/>
              <w:jc w:val="both"/>
              <w:rPr>
                <w:sz w:val="20"/>
                <w:szCs w:val="20"/>
                <w:lang w:val="uk-UA"/>
              </w:rPr>
            </w:pPr>
            <w:r w:rsidRPr="004E049F">
              <w:rPr>
                <w:sz w:val="20"/>
                <w:szCs w:val="20"/>
                <w:lang w:val="uk-UA"/>
              </w:rPr>
              <w:t>Оцін</w:t>
            </w:r>
            <w:r w:rsidR="006672E4" w:rsidRPr="004E049F">
              <w:rPr>
                <w:sz w:val="20"/>
                <w:szCs w:val="20"/>
                <w:lang w:val="uk-UA"/>
              </w:rPr>
              <w:t>ка</w:t>
            </w:r>
            <w:r w:rsidRPr="004E049F">
              <w:rPr>
                <w:sz w:val="20"/>
                <w:szCs w:val="20"/>
                <w:lang w:val="uk-UA"/>
              </w:rPr>
              <w:t xml:space="preserve"> поточного рівня пропозиції паркомісць і попиту на них</w:t>
            </w:r>
          </w:p>
          <w:p w14:paraId="72390008" w14:textId="77777777" w:rsidR="00B110FC" w:rsidRPr="004E049F" w:rsidRDefault="00D56E08" w:rsidP="00992E43">
            <w:pPr>
              <w:pStyle w:val="ad"/>
              <w:numPr>
                <w:ilvl w:val="0"/>
                <w:numId w:val="12"/>
              </w:numPr>
              <w:ind w:left="602"/>
              <w:jc w:val="both"/>
              <w:rPr>
                <w:sz w:val="20"/>
                <w:szCs w:val="20"/>
                <w:lang w:val="uk-UA"/>
              </w:rPr>
            </w:pPr>
            <w:r w:rsidRPr="004E049F">
              <w:rPr>
                <w:sz w:val="20"/>
                <w:szCs w:val="20"/>
                <w:lang w:val="uk-UA"/>
              </w:rPr>
              <w:t>Посилення застосування обмежень</w:t>
            </w:r>
            <w:r w:rsidR="00DB4623" w:rsidRPr="004E049F">
              <w:rPr>
                <w:sz w:val="20"/>
                <w:szCs w:val="20"/>
                <w:lang w:val="uk-UA"/>
              </w:rPr>
              <w:t xml:space="preserve"> паркування </w:t>
            </w:r>
            <w:r w:rsidR="004F3B2E" w:rsidRPr="004E049F">
              <w:rPr>
                <w:sz w:val="20"/>
                <w:szCs w:val="20"/>
                <w:lang w:val="uk-UA"/>
              </w:rPr>
              <w:t xml:space="preserve">з впливом на </w:t>
            </w:r>
            <w:r w:rsidR="00DB4623" w:rsidRPr="004E049F">
              <w:rPr>
                <w:sz w:val="20"/>
                <w:szCs w:val="20"/>
                <w:lang w:val="uk-UA"/>
              </w:rPr>
              <w:t>маршрут</w:t>
            </w:r>
            <w:r w:rsidR="004F3B2E" w:rsidRPr="004E049F">
              <w:rPr>
                <w:sz w:val="20"/>
                <w:szCs w:val="20"/>
                <w:lang w:val="uk-UA"/>
              </w:rPr>
              <w:t>и</w:t>
            </w:r>
            <w:r w:rsidR="00DB4623" w:rsidRPr="004E049F">
              <w:rPr>
                <w:sz w:val="20"/>
                <w:szCs w:val="20"/>
                <w:lang w:val="uk-UA"/>
              </w:rPr>
              <w:t xml:space="preserve"> громадського транспорту </w:t>
            </w:r>
          </w:p>
          <w:p w14:paraId="0FC31D3C" w14:textId="77777777" w:rsidR="00B110FC" w:rsidRPr="004E049F" w:rsidRDefault="00D56E08" w:rsidP="00992E43">
            <w:pPr>
              <w:pStyle w:val="ad"/>
              <w:numPr>
                <w:ilvl w:val="0"/>
                <w:numId w:val="12"/>
              </w:numPr>
              <w:ind w:left="602"/>
              <w:jc w:val="both"/>
              <w:rPr>
                <w:sz w:val="20"/>
                <w:szCs w:val="20"/>
                <w:lang w:val="uk-UA"/>
              </w:rPr>
            </w:pPr>
            <w:r w:rsidRPr="004E049F">
              <w:rPr>
                <w:sz w:val="20"/>
                <w:szCs w:val="20"/>
                <w:lang w:val="uk-UA"/>
              </w:rPr>
              <w:t>Забезпечення організованих місць для паркування на неосновних вулицях та паркінгів поза вулицями</w:t>
            </w:r>
          </w:p>
          <w:p w14:paraId="4B4530AE" w14:textId="77777777" w:rsidR="00DE7A2E" w:rsidRPr="004E049F" w:rsidRDefault="00037A21" w:rsidP="00992E43">
            <w:pPr>
              <w:pStyle w:val="ad"/>
              <w:numPr>
                <w:ilvl w:val="0"/>
                <w:numId w:val="12"/>
              </w:numPr>
              <w:tabs>
                <w:tab w:val="left" w:pos="0"/>
              </w:tabs>
              <w:spacing w:after="80"/>
              <w:ind w:left="602"/>
              <w:jc w:val="both"/>
              <w:rPr>
                <w:lang w:val="uk-UA"/>
              </w:rPr>
            </w:pPr>
            <w:r w:rsidRPr="004E049F">
              <w:rPr>
                <w:sz w:val="20"/>
                <w:szCs w:val="20"/>
                <w:lang w:val="uk-UA"/>
              </w:rPr>
              <w:t xml:space="preserve">Заохочення </w:t>
            </w:r>
            <w:r w:rsidR="00D56E08" w:rsidRPr="004E049F">
              <w:rPr>
                <w:sz w:val="20"/>
                <w:szCs w:val="20"/>
                <w:lang w:val="uk-UA"/>
              </w:rPr>
              <w:t>озелененн</w:t>
            </w:r>
            <w:r w:rsidR="005A068D" w:rsidRPr="004E049F">
              <w:rPr>
                <w:sz w:val="20"/>
                <w:szCs w:val="20"/>
                <w:lang w:val="uk-UA"/>
              </w:rPr>
              <w:t>я</w:t>
            </w:r>
            <w:r w:rsidR="00D56E08" w:rsidRPr="004E049F">
              <w:rPr>
                <w:sz w:val="20"/>
                <w:szCs w:val="20"/>
                <w:lang w:val="uk-UA"/>
              </w:rPr>
              <w:t xml:space="preserve"> та </w:t>
            </w:r>
            <w:r w:rsidR="004D1C40" w:rsidRPr="004E049F">
              <w:rPr>
                <w:sz w:val="20"/>
                <w:szCs w:val="20"/>
                <w:lang w:val="uk-UA"/>
              </w:rPr>
              <w:t xml:space="preserve">застосування </w:t>
            </w:r>
            <w:r w:rsidR="00D56E08" w:rsidRPr="004E049F">
              <w:rPr>
                <w:sz w:val="20"/>
                <w:szCs w:val="20"/>
                <w:lang w:val="uk-UA"/>
              </w:rPr>
              <w:t xml:space="preserve"> стал</w:t>
            </w:r>
            <w:r w:rsidR="004D1C40" w:rsidRPr="004E049F">
              <w:rPr>
                <w:sz w:val="20"/>
                <w:szCs w:val="20"/>
                <w:lang w:val="uk-UA"/>
              </w:rPr>
              <w:t>их</w:t>
            </w:r>
            <w:r w:rsidR="00D56E08" w:rsidRPr="004E049F">
              <w:rPr>
                <w:sz w:val="20"/>
                <w:szCs w:val="20"/>
                <w:lang w:val="uk-UA"/>
              </w:rPr>
              <w:t xml:space="preserve"> міськ</w:t>
            </w:r>
            <w:r w:rsidR="004D1C40" w:rsidRPr="004E049F">
              <w:rPr>
                <w:sz w:val="20"/>
                <w:szCs w:val="20"/>
                <w:lang w:val="uk-UA"/>
              </w:rPr>
              <w:t>их</w:t>
            </w:r>
            <w:r w:rsidR="00D56E08" w:rsidRPr="004E049F">
              <w:rPr>
                <w:sz w:val="20"/>
                <w:szCs w:val="20"/>
                <w:lang w:val="uk-UA"/>
              </w:rPr>
              <w:t xml:space="preserve"> дренажн</w:t>
            </w:r>
            <w:r w:rsidR="004D1C40" w:rsidRPr="004E049F">
              <w:rPr>
                <w:sz w:val="20"/>
                <w:szCs w:val="20"/>
                <w:lang w:val="uk-UA"/>
              </w:rPr>
              <w:t>их</w:t>
            </w:r>
            <w:r w:rsidR="00D56E08" w:rsidRPr="004E049F">
              <w:rPr>
                <w:sz w:val="20"/>
                <w:szCs w:val="20"/>
                <w:lang w:val="uk-UA"/>
              </w:rPr>
              <w:t xml:space="preserve"> систем</w:t>
            </w:r>
            <w:r w:rsidR="001963B8" w:rsidRPr="004E049F">
              <w:rPr>
                <w:sz w:val="20"/>
                <w:szCs w:val="20"/>
                <w:lang w:val="uk-UA"/>
              </w:rPr>
              <w:t xml:space="preserve"> (SUDS)</w:t>
            </w:r>
            <w:r w:rsidR="00D56E08" w:rsidRPr="004E049F">
              <w:rPr>
                <w:sz w:val="20"/>
                <w:szCs w:val="20"/>
                <w:lang w:val="uk-UA"/>
              </w:rPr>
              <w:t xml:space="preserve"> </w:t>
            </w:r>
            <w:r w:rsidR="005A068D" w:rsidRPr="004E049F">
              <w:rPr>
                <w:sz w:val="20"/>
                <w:szCs w:val="20"/>
                <w:lang w:val="uk-UA"/>
              </w:rPr>
              <w:t xml:space="preserve">на </w:t>
            </w:r>
            <w:r w:rsidR="00D56E08" w:rsidRPr="004E049F">
              <w:rPr>
                <w:sz w:val="20"/>
                <w:szCs w:val="20"/>
                <w:lang w:val="uk-UA"/>
              </w:rPr>
              <w:t>виділених паркінгах</w:t>
            </w:r>
          </w:p>
          <w:p w14:paraId="386971A8" w14:textId="77777777" w:rsidR="00087BCF" w:rsidRPr="004E049F" w:rsidRDefault="005E0183" w:rsidP="00DE7A2E">
            <w:pPr>
              <w:tabs>
                <w:tab w:val="left" w:pos="0"/>
              </w:tabs>
              <w:spacing w:after="80"/>
              <w:jc w:val="both"/>
              <w:rPr>
                <w:lang w:val="uk-UA"/>
              </w:rPr>
            </w:pPr>
            <w:r w:rsidRPr="004E049F">
              <w:rPr>
                <w:b/>
                <w:sz w:val="20"/>
                <w:szCs w:val="20"/>
                <w:lang w:val="uk-UA"/>
              </w:rPr>
              <w:t>Результати</w:t>
            </w:r>
          </w:p>
          <w:p w14:paraId="403A09D5" w14:textId="77777777" w:rsidR="00087BCF" w:rsidRPr="004E049F" w:rsidRDefault="00D56E08" w:rsidP="00992E43">
            <w:pPr>
              <w:pStyle w:val="ad"/>
              <w:numPr>
                <w:ilvl w:val="0"/>
                <w:numId w:val="12"/>
              </w:numPr>
              <w:ind w:left="602"/>
              <w:jc w:val="both"/>
              <w:rPr>
                <w:sz w:val="20"/>
                <w:szCs w:val="20"/>
                <w:lang w:val="uk-UA"/>
              </w:rPr>
            </w:pPr>
            <w:r w:rsidRPr="004E049F">
              <w:rPr>
                <w:sz w:val="20"/>
                <w:szCs w:val="20"/>
                <w:lang w:val="uk-UA"/>
              </w:rPr>
              <w:t xml:space="preserve">Ефективне регулювання паркування приватних транспортних </w:t>
            </w:r>
            <w:r w:rsidR="003C7C57" w:rsidRPr="004E049F">
              <w:rPr>
                <w:sz w:val="20"/>
                <w:szCs w:val="20"/>
                <w:lang w:val="uk-UA"/>
              </w:rPr>
              <w:t xml:space="preserve">засобів </w:t>
            </w:r>
            <w:r w:rsidRPr="004E049F">
              <w:rPr>
                <w:sz w:val="20"/>
                <w:szCs w:val="20"/>
                <w:lang w:val="uk-UA"/>
              </w:rPr>
              <w:t xml:space="preserve">зменшить затори, скоротить час у </w:t>
            </w:r>
            <w:r w:rsidR="004604E8" w:rsidRPr="004E049F">
              <w:rPr>
                <w:sz w:val="20"/>
                <w:szCs w:val="20"/>
                <w:lang w:val="uk-UA"/>
              </w:rPr>
              <w:t>дорозі</w:t>
            </w:r>
            <w:r w:rsidRPr="004E049F">
              <w:rPr>
                <w:sz w:val="20"/>
                <w:szCs w:val="20"/>
                <w:lang w:val="uk-UA"/>
              </w:rPr>
              <w:t xml:space="preserve">, підвищить привабливість громадського транспорту для громадян, зменшить залежність від автомобілів, зменшить забруднення повітря та викиди </w:t>
            </w:r>
            <w:r w:rsidR="003C7C57" w:rsidRPr="004E049F">
              <w:rPr>
                <w:sz w:val="20"/>
                <w:szCs w:val="20"/>
                <w:lang w:val="uk-UA"/>
              </w:rPr>
              <w:t xml:space="preserve">парникових газів у місті </w:t>
            </w:r>
          </w:p>
          <w:p w14:paraId="0D97F504" w14:textId="77777777" w:rsidR="00B110FC" w:rsidRPr="004E049F" w:rsidRDefault="00D56E08" w:rsidP="00992E43">
            <w:pPr>
              <w:pStyle w:val="ad"/>
              <w:numPr>
                <w:ilvl w:val="0"/>
                <w:numId w:val="12"/>
              </w:numPr>
              <w:ind w:left="602"/>
              <w:jc w:val="both"/>
              <w:rPr>
                <w:sz w:val="20"/>
                <w:szCs w:val="20"/>
                <w:lang w:val="uk-UA"/>
              </w:rPr>
            </w:pPr>
            <w:r w:rsidRPr="004E049F">
              <w:rPr>
                <w:sz w:val="20"/>
                <w:szCs w:val="20"/>
                <w:lang w:val="uk-UA"/>
              </w:rPr>
              <w:t xml:space="preserve">Смарт-заходи паркування допоможуть збалансувати </w:t>
            </w:r>
            <w:r w:rsidR="003C7C57" w:rsidRPr="004E049F">
              <w:rPr>
                <w:sz w:val="20"/>
                <w:szCs w:val="20"/>
                <w:lang w:val="uk-UA"/>
              </w:rPr>
              <w:t xml:space="preserve">та оптимізувати </w:t>
            </w:r>
            <w:r w:rsidRPr="004E049F">
              <w:rPr>
                <w:sz w:val="20"/>
                <w:szCs w:val="20"/>
                <w:lang w:val="uk-UA"/>
              </w:rPr>
              <w:t xml:space="preserve">попит і пропозицію </w:t>
            </w:r>
          </w:p>
          <w:p w14:paraId="199F5C9E" w14:textId="77777777" w:rsidR="00087BCF" w:rsidRPr="004E049F" w:rsidRDefault="003C7C57" w:rsidP="00992E43">
            <w:pPr>
              <w:pStyle w:val="ad"/>
              <w:numPr>
                <w:ilvl w:val="0"/>
                <w:numId w:val="12"/>
              </w:numPr>
              <w:ind w:left="602"/>
              <w:jc w:val="both"/>
              <w:rPr>
                <w:sz w:val="20"/>
                <w:szCs w:val="20"/>
                <w:lang w:val="uk-UA"/>
              </w:rPr>
            </w:pPr>
            <w:r w:rsidRPr="004E049F">
              <w:rPr>
                <w:sz w:val="20"/>
                <w:szCs w:val="20"/>
                <w:lang w:val="uk-UA"/>
              </w:rPr>
              <w:t>Е</w:t>
            </w:r>
            <w:r w:rsidR="002B7A14" w:rsidRPr="004E049F">
              <w:rPr>
                <w:sz w:val="20"/>
                <w:szCs w:val="20"/>
                <w:lang w:val="uk-UA"/>
              </w:rPr>
              <w:t>кологі</w:t>
            </w:r>
            <w:r w:rsidRPr="004E049F">
              <w:rPr>
                <w:sz w:val="20"/>
                <w:szCs w:val="20"/>
                <w:lang w:val="uk-UA"/>
              </w:rPr>
              <w:t xml:space="preserve">зація </w:t>
            </w:r>
            <w:r w:rsidR="002B7A14" w:rsidRPr="004E049F">
              <w:rPr>
                <w:sz w:val="20"/>
                <w:szCs w:val="20"/>
                <w:lang w:val="uk-UA"/>
              </w:rPr>
              <w:t xml:space="preserve">міських дренажних систем і </w:t>
            </w:r>
            <w:r w:rsidRPr="004E049F">
              <w:rPr>
                <w:sz w:val="20"/>
                <w:szCs w:val="20"/>
                <w:lang w:val="uk-UA"/>
              </w:rPr>
              <w:t xml:space="preserve">природоорієнтовані </w:t>
            </w:r>
            <w:r w:rsidR="002B7A14" w:rsidRPr="004E049F">
              <w:rPr>
                <w:sz w:val="20"/>
                <w:szCs w:val="20"/>
                <w:lang w:val="uk-UA"/>
              </w:rPr>
              <w:t>рішен</w:t>
            </w:r>
            <w:r w:rsidRPr="004E049F">
              <w:rPr>
                <w:sz w:val="20"/>
                <w:szCs w:val="20"/>
                <w:lang w:val="uk-UA"/>
              </w:rPr>
              <w:t xml:space="preserve">ня сприятимуть </w:t>
            </w:r>
            <w:r w:rsidR="002B7A14" w:rsidRPr="004E049F">
              <w:rPr>
                <w:sz w:val="20"/>
                <w:szCs w:val="20"/>
                <w:lang w:val="uk-UA"/>
              </w:rPr>
              <w:t>збереженн</w:t>
            </w:r>
            <w:r w:rsidRPr="004E049F">
              <w:rPr>
                <w:sz w:val="20"/>
                <w:szCs w:val="20"/>
                <w:lang w:val="uk-UA"/>
              </w:rPr>
              <w:t>ю</w:t>
            </w:r>
            <w:r w:rsidR="002B7A14" w:rsidRPr="004E049F">
              <w:rPr>
                <w:sz w:val="20"/>
                <w:szCs w:val="20"/>
                <w:lang w:val="uk-UA"/>
              </w:rPr>
              <w:t xml:space="preserve"> </w:t>
            </w:r>
            <w:r w:rsidRPr="004E049F">
              <w:rPr>
                <w:sz w:val="20"/>
                <w:szCs w:val="20"/>
                <w:lang w:val="uk-UA"/>
              </w:rPr>
              <w:t xml:space="preserve">екосистеми міста, </w:t>
            </w:r>
            <w:r w:rsidR="002B7A14" w:rsidRPr="004E049F">
              <w:rPr>
                <w:sz w:val="20"/>
                <w:szCs w:val="20"/>
                <w:lang w:val="uk-UA"/>
              </w:rPr>
              <w:t>забезпеч</w:t>
            </w:r>
            <w:r w:rsidRPr="004E049F">
              <w:rPr>
                <w:sz w:val="20"/>
                <w:szCs w:val="20"/>
                <w:lang w:val="uk-UA"/>
              </w:rPr>
              <w:t>а</w:t>
            </w:r>
            <w:r w:rsidR="002B7A14" w:rsidRPr="004E049F">
              <w:rPr>
                <w:sz w:val="20"/>
                <w:szCs w:val="20"/>
                <w:lang w:val="uk-UA"/>
              </w:rPr>
              <w:t>ть природний захист від повеней</w:t>
            </w:r>
            <w:r w:rsidRPr="004E049F">
              <w:rPr>
                <w:sz w:val="20"/>
                <w:szCs w:val="20"/>
                <w:lang w:val="uk-UA"/>
              </w:rPr>
              <w:t xml:space="preserve"> та </w:t>
            </w:r>
            <w:r w:rsidR="002B7A14" w:rsidRPr="004E049F">
              <w:rPr>
                <w:sz w:val="20"/>
                <w:szCs w:val="20"/>
                <w:lang w:val="uk-UA"/>
              </w:rPr>
              <w:t xml:space="preserve">затінення для </w:t>
            </w:r>
            <w:r w:rsidR="001B2E0D" w:rsidRPr="004E049F">
              <w:rPr>
                <w:sz w:val="20"/>
                <w:szCs w:val="20"/>
                <w:lang w:val="uk-UA"/>
              </w:rPr>
              <w:t xml:space="preserve">ослаблення впливу </w:t>
            </w:r>
            <w:r w:rsidR="002B7A14" w:rsidRPr="004E049F">
              <w:rPr>
                <w:sz w:val="20"/>
                <w:szCs w:val="20"/>
                <w:lang w:val="uk-UA"/>
              </w:rPr>
              <w:t xml:space="preserve">ефекту </w:t>
            </w:r>
            <w:r w:rsidR="001B2E0D" w:rsidRPr="004E049F">
              <w:rPr>
                <w:sz w:val="20"/>
                <w:szCs w:val="20"/>
                <w:lang w:val="uk-UA"/>
              </w:rPr>
              <w:t>«</w:t>
            </w:r>
            <w:r w:rsidR="002B7A14" w:rsidRPr="004E049F">
              <w:rPr>
                <w:sz w:val="20"/>
                <w:szCs w:val="20"/>
                <w:lang w:val="uk-UA"/>
              </w:rPr>
              <w:t>міського теплового острова</w:t>
            </w:r>
            <w:r w:rsidR="001B2E0D" w:rsidRPr="004E049F">
              <w:rPr>
                <w:sz w:val="20"/>
                <w:szCs w:val="20"/>
                <w:lang w:val="uk-UA"/>
              </w:rPr>
              <w:t>»</w:t>
            </w:r>
            <w:r w:rsidR="00087BCF" w:rsidRPr="004E049F">
              <w:rPr>
                <w:sz w:val="20"/>
                <w:szCs w:val="20"/>
                <w:lang w:val="uk-UA"/>
              </w:rPr>
              <w:t>.</w:t>
            </w:r>
          </w:p>
          <w:p w14:paraId="11B0DBCA" w14:textId="77777777" w:rsidR="00307046" w:rsidRPr="004E049F" w:rsidRDefault="00307046" w:rsidP="00992E43">
            <w:pPr>
              <w:pStyle w:val="ad"/>
              <w:numPr>
                <w:ilvl w:val="0"/>
                <w:numId w:val="12"/>
              </w:numPr>
              <w:tabs>
                <w:tab w:val="left" w:pos="0"/>
              </w:tabs>
              <w:spacing w:after="80"/>
              <w:ind w:left="602"/>
              <w:jc w:val="both"/>
              <w:rPr>
                <w:sz w:val="20"/>
                <w:szCs w:val="20"/>
                <w:lang w:val="uk-UA"/>
              </w:rPr>
            </w:pPr>
            <w:r w:rsidRPr="004E049F">
              <w:rPr>
                <w:sz w:val="20"/>
                <w:szCs w:val="20"/>
                <w:lang w:val="uk-UA"/>
              </w:rPr>
              <w:t>Забезпечення часткового вивільнення   ділянок з-під паркування для створення    велодоріжок, публічних просторів або додаткового озеленення</w:t>
            </w:r>
          </w:p>
          <w:p w14:paraId="48EC8550" w14:textId="77777777" w:rsidR="00087BCF" w:rsidRPr="004E049F" w:rsidRDefault="005E0183" w:rsidP="00DE7A2E">
            <w:pPr>
              <w:jc w:val="both"/>
              <w:rPr>
                <w:sz w:val="20"/>
                <w:szCs w:val="20"/>
                <w:lang w:val="uk-UA"/>
              </w:rPr>
            </w:pPr>
            <w:r w:rsidRPr="004E049F">
              <w:rPr>
                <w:b/>
                <w:sz w:val="20"/>
                <w:szCs w:val="20"/>
                <w:lang w:val="uk-UA"/>
              </w:rPr>
              <w:t>Витрати</w:t>
            </w:r>
            <w:r w:rsidR="006672E4" w:rsidRPr="004E049F">
              <w:rPr>
                <w:b/>
                <w:sz w:val="20"/>
                <w:szCs w:val="20"/>
                <w:lang w:val="uk-UA"/>
              </w:rPr>
              <w:t xml:space="preserve"> / Інвестиції </w:t>
            </w:r>
          </w:p>
          <w:p w14:paraId="34C318FE" w14:textId="517B84E8" w:rsidR="002B7A14" w:rsidRPr="004E049F" w:rsidRDefault="002B7A14" w:rsidP="00992E43">
            <w:pPr>
              <w:pStyle w:val="ad"/>
              <w:numPr>
                <w:ilvl w:val="0"/>
                <w:numId w:val="12"/>
              </w:numPr>
              <w:tabs>
                <w:tab w:val="left" w:pos="0"/>
              </w:tabs>
              <w:spacing w:after="80"/>
              <w:ind w:left="602"/>
              <w:jc w:val="both"/>
              <w:rPr>
                <w:sz w:val="20"/>
                <w:szCs w:val="20"/>
                <w:lang w:val="uk-UA"/>
              </w:rPr>
            </w:pPr>
            <w:r w:rsidRPr="004E049F">
              <w:rPr>
                <w:sz w:val="20"/>
                <w:szCs w:val="20"/>
                <w:lang w:val="uk-UA"/>
              </w:rPr>
              <w:t xml:space="preserve">Передінвестиційний етап: 500 000 євро на опитування, дослідження та оновлення </w:t>
            </w:r>
            <w:r w:rsidR="000256BC" w:rsidRPr="004E049F">
              <w:rPr>
                <w:sz w:val="20"/>
                <w:szCs w:val="20"/>
                <w:lang w:val="uk-UA"/>
              </w:rPr>
              <w:lastRenderedPageBreak/>
              <w:t xml:space="preserve">паркувальної </w:t>
            </w:r>
            <w:r w:rsidRPr="004E049F">
              <w:rPr>
                <w:sz w:val="20"/>
                <w:szCs w:val="20"/>
                <w:lang w:val="uk-UA"/>
              </w:rPr>
              <w:t xml:space="preserve">політики </w:t>
            </w:r>
            <w:r w:rsidR="000256BC" w:rsidRPr="004E049F">
              <w:rPr>
                <w:sz w:val="20"/>
                <w:szCs w:val="20"/>
                <w:lang w:val="uk-UA"/>
              </w:rPr>
              <w:t xml:space="preserve">міста </w:t>
            </w:r>
            <w:r w:rsidR="004F3B2E" w:rsidRPr="004E049F">
              <w:rPr>
                <w:sz w:val="20"/>
                <w:szCs w:val="20"/>
                <w:lang w:val="uk-UA"/>
              </w:rPr>
              <w:t>(202</w:t>
            </w:r>
            <w:r w:rsidR="009C0450">
              <w:rPr>
                <w:sz w:val="20"/>
                <w:szCs w:val="20"/>
                <w:lang w:val="uk-UA"/>
              </w:rPr>
              <w:t>3</w:t>
            </w:r>
            <w:r w:rsidR="004F3B2E" w:rsidRPr="004E049F">
              <w:rPr>
                <w:sz w:val="20"/>
                <w:szCs w:val="20"/>
                <w:lang w:val="uk-UA"/>
              </w:rPr>
              <w:t>-202</w:t>
            </w:r>
            <w:r w:rsidR="009C0450">
              <w:rPr>
                <w:sz w:val="20"/>
                <w:szCs w:val="20"/>
                <w:lang w:val="uk-UA"/>
              </w:rPr>
              <w:t>5</w:t>
            </w:r>
            <w:r w:rsidR="004F3B2E" w:rsidRPr="004E049F">
              <w:rPr>
                <w:sz w:val="20"/>
                <w:szCs w:val="20"/>
                <w:lang w:val="uk-UA"/>
              </w:rPr>
              <w:t>)</w:t>
            </w:r>
          </w:p>
          <w:p w14:paraId="3BA29454" w14:textId="78AD0143" w:rsidR="002B7A14" w:rsidRPr="004E049F" w:rsidRDefault="002B7A14" w:rsidP="00852778">
            <w:pPr>
              <w:pStyle w:val="ad"/>
              <w:numPr>
                <w:ilvl w:val="0"/>
                <w:numId w:val="12"/>
              </w:numPr>
              <w:tabs>
                <w:tab w:val="left" w:pos="0"/>
              </w:tabs>
              <w:spacing w:after="80"/>
              <w:ind w:left="602"/>
              <w:jc w:val="both"/>
              <w:rPr>
                <w:sz w:val="20"/>
                <w:szCs w:val="20"/>
                <w:lang w:val="uk-UA"/>
              </w:rPr>
            </w:pPr>
            <w:r w:rsidRPr="004E049F">
              <w:rPr>
                <w:sz w:val="20"/>
                <w:szCs w:val="20"/>
                <w:lang w:val="uk-UA"/>
              </w:rPr>
              <w:t xml:space="preserve">Капітальні видатки (CAPEX): 2 500 000 євро на додаткову розмітку доріг і встановлення знаків. 2 500 000 євро на оптимізацію існуючого програмного забезпечення та включення </w:t>
            </w:r>
            <w:r w:rsidRPr="00B41D8F">
              <w:rPr>
                <w:sz w:val="20"/>
                <w:szCs w:val="20"/>
                <w:lang w:val="uk-UA"/>
              </w:rPr>
              <w:t xml:space="preserve">до </w:t>
            </w:r>
            <w:r w:rsidR="003C7C57" w:rsidRPr="00B41D8F">
              <w:rPr>
                <w:sz w:val="20"/>
                <w:szCs w:val="20"/>
                <w:lang w:val="uk-UA"/>
              </w:rPr>
              <w:t xml:space="preserve">фукціоналу </w:t>
            </w:r>
            <w:r w:rsidR="00852778" w:rsidRPr="00B41D8F">
              <w:rPr>
                <w:sz w:val="20"/>
                <w:szCs w:val="20"/>
                <w:lang w:val="uk-UA"/>
              </w:rPr>
              <w:t>електронних сервісів</w:t>
            </w:r>
            <w:r w:rsidRPr="00B41D8F">
              <w:rPr>
                <w:sz w:val="20"/>
                <w:szCs w:val="20"/>
                <w:lang w:val="uk-UA"/>
              </w:rPr>
              <w:t xml:space="preserve"> інформаці</w:t>
            </w:r>
            <w:r w:rsidR="002B2442" w:rsidRPr="00B41D8F">
              <w:rPr>
                <w:sz w:val="20"/>
                <w:szCs w:val="20"/>
                <w:lang w:val="uk-UA"/>
              </w:rPr>
              <w:t>ї</w:t>
            </w:r>
            <w:r w:rsidRPr="004E049F">
              <w:rPr>
                <w:sz w:val="20"/>
                <w:szCs w:val="20"/>
                <w:lang w:val="uk-UA"/>
              </w:rPr>
              <w:t xml:space="preserve"> про паркування в режимі реального часу. </w:t>
            </w:r>
            <w:r w:rsidR="004F3B2E" w:rsidRPr="004E049F">
              <w:rPr>
                <w:sz w:val="20"/>
                <w:szCs w:val="20"/>
                <w:lang w:val="uk-UA"/>
              </w:rPr>
              <w:t>(202</w:t>
            </w:r>
            <w:r w:rsidR="001760C6">
              <w:rPr>
                <w:sz w:val="20"/>
                <w:szCs w:val="20"/>
                <w:lang w:val="uk-UA"/>
              </w:rPr>
              <w:t>4</w:t>
            </w:r>
            <w:r w:rsidR="004F3B2E" w:rsidRPr="004E049F">
              <w:rPr>
                <w:sz w:val="20"/>
                <w:szCs w:val="20"/>
                <w:lang w:val="uk-UA"/>
              </w:rPr>
              <w:t>-202</w:t>
            </w:r>
            <w:r w:rsidR="001760C6">
              <w:rPr>
                <w:sz w:val="20"/>
                <w:szCs w:val="20"/>
                <w:lang w:val="uk-UA"/>
              </w:rPr>
              <w:t>7</w:t>
            </w:r>
            <w:r w:rsidR="004F3B2E" w:rsidRPr="004E049F">
              <w:rPr>
                <w:sz w:val="20"/>
                <w:szCs w:val="20"/>
                <w:lang w:val="uk-UA"/>
              </w:rPr>
              <w:t>)</w:t>
            </w:r>
          </w:p>
          <w:p w14:paraId="67211C00" w14:textId="77777777" w:rsidR="00B110FC" w:rsidRPr="004E049F" w:rsidRDefault="002B7A14" w:rsidP="00992E43">
            <w:pPr>
              <w:pStyle w:val="ad"/>
              <w:numPr>
                <w:ilvl w:val="0"/>
                <w:numId w:val="12"/>
              </w:numPr>
              <w:tabs>
                <w:tab w:val="left" w:pos="0"/>
              </w:tabs>
              <w:spacing w:after="80"/>
              <w:ind w:left="602"/>
              <w:jc w:val="both"/>
              <w:rPr>
                <w:sz w:val="20"/>
                <w:szCs w:val="20"/>
                <w:lang w:val="uk-UA"/>
              </w:rPr>
            </w:pPr>
            <w:r w:rsidRPr="004E049F">
              <w:rPr>
                <w:sz w:val="20"/>
                <w:szCs w:val="20"/>
                <w:lang w:val="uk-UA"/>
              </w:rPr>
              <w:t>Операційні видатки (OPEX): 10% від CAPEX на додатковий персонал і технічне обслуговування</w:t>
            </w:r>
          </w:p>
          <w:p w14:paraId="009350A9" w14:textId="77777777" w:rsidR="00087BCF" w:rsidRPr="004E049F" w:rsidRDefault="00087BCF" w:rsidP="0017283B">
            <w:pPr>
              <w:tabs>
                <w:tab w:val="left" w:pos="0"/>
              </w:tabs>
              <w:spacing w:after="80"/>
              <w:jc w:val="both"/>
              <w:rPr>
                <w:lang w:val="uk-UA"/>
              </w:rPr>
            </w:pPr>
          </w:p>
        </w:tc>
        <w:tc>
          <w:tcPr>
            <w:tcW w:w="4490" w:type="dxa"/>
          </w:tcPr>
          <w:p w14:paraId="7C18E4E2" w14:textId="253F6150" w:rsidR="00D415D7" w:rsidRPr="00C377A3" w:rsidRDefault="00087BCF" w:rsidP="00D415D7">
            <w:pPr>
              <w:rPr>
                <w:rFonts w:cstheme="minorHAnsi"/>
                <w:bCs/>
                <w:i/>
                <w:color w:val="FF0000"/>
                <w:sz w:val="20"/>
                <w:szCs w:val="20"/>
                <w:lang w:val="uk-UA"/>
              </w:rPr>
            </w:pPr>
            <w:r w:rsidRPr="004E049F">
              <w:rPr>
                <w:rFonts w:cstheme="minorHAnsi"/>
                <w:b/>
                <w:bCs/>
                <w:color w:val="407180"/>
                <w:sz w:val="24"/>
                <w:szCs w:val="24"/>
                <w:lang w:val="uk-UA"/>
              </w:rPr>
              <w:lastRenderedPageBreak/>
              <w:t xml:space="preserve">TR-02 - </w:t>
            </w:r>
            <w:r w:rsidR="002B7A14" w:rsidRPr="004E049F">
              <w:rPr>
                <w:rFonts w:cstheme="minorHAnsi"/>
                <w:b/>
                <w:bCs/>
                <w:color w:val="407180"/>
                <w:sz w:val="24"/>
                <w:szCs w:val="24"/>
                <w:lang w:val="uk-UA"/>
              </w:rPr>
              <w:t>Розширення мережі та збільшення пропозиції громадського транспорту</w:t>
            </w:r>
            <w:r w:rsidR="00C377A3">
              <w:rPr>
                <w:rFonts w:cstheme="minorHAnsi"/>
                <w:b/>
                <w:bCs/>
                <w:color w:val="407180"/>
                <w:sz w:val="24"/>
                <w:szCs w:val="24"/>
                <w:lang w:val="uk-UA"/>
              </w:rPr>
              <w:t xml:space="preserve"> </w:t>
            </w:r>
            <w:r w:rsidR="00D415D7" w:rsidRPr="001003AE">
              <w:rPr>
                <w:rFonts w:cstheme="minorHAnsi"/>
                <w:bCs/>
                <w:i/>
                <w:sz w:val="20"/>
                <w:szCs w:val="20"/>
                <w:lang w:val="uk-UA"/>
              </w:rPr>
              <w:t xml:space="preserve">(див. стор. </w:t>
            </w:r>
            <w:r w:rsidR="0023185B" w:rsidRPr="001003AE">
              <w:rPr>
                <w:rFonts w:cstheme="minorHAnsi"/>
                <w:bCs/>
                <w:i/>
                <w:sz w:val="20"/>
                <w:szCs w:val="20"/>
                <w:lang w:val="en-US"/>
              </w:rPr>
              <w:t>87</w:t>
            </w:r>
            <w:r w:rsidR="00D415D7" w:rsidRPr="001003AE">
              <w:rPr>
                <w:rFonts w:cstheme="minorHAnsi"/>
                <w:bCs/>
                <w:i/>
                <w:sz w:val="20"/>
                <w:szCs w:val="20"/>
                <w:lang w:val="uk-UA"/>
              </w:rPr>
              <w:t>-</w:t>
            </w:r>
            <w:r w:rsidR="00903954" w:rsidRPr="001003AE">
              <w:rPr>
                <w:rFonts w:cstheme="minorHAnsi"/>
                <w:bCs/>
                <w:i/>
                <w:sz w:val="20"/>
                <w:szCs w:val="20"/>
                <w:lang w:val="uk-UA"/>
              </w:rPr>
              <w:t>91</w:t>
            </w:r>
            <w:r w:rsidR="00D415D7" w:rsidRPr="001003AE">
              <w:rPr>
                <w:rFonts w:cstheme="minorHAnsi"/>
                <w:bCs/>
                <w:i/>
                <w:sz w:val="20"/>
                <w:szCs w:val="20"/>
                <w:lang w:val="uk-UA"/>
              </w:rPr>
              <w:t xml:space="preserve"> для отримання додаткової інформації)</w:t>
            </w:r>
          </w:p>
          <w:p w14:paraId="2E8A22EF" w14:textId="7606C0A1" w:rsidR="001800FB" w:rsidRPr="004E049F" w:rsidRDefault="001800FB" w:rsidP="00914FFE">
            <w:pPr>
              <w:rPr>
                <w:rFonts w:cstheme="minorHAnsi"/>
                <w:b/>
                <w:bCs/>
                <w:color w:val="407180"/>
                <w:sz w:val="24"/>
                <w:szCs w:val="24"/>
                <w:lang w:val="uk-UA"/>
              </w:rPr>
            </w:pPr>
          </w:p>
          <w:p w14:paraId="18CCC8DD" w14:textId="77777777" w:rsidR="000D1012" w:rsidRPr="004E049F" w:rsidRDefault="000256BC" w:rsidP="797D4721">
            <w:pPr>
              <w:spacing w:after="80"/>
              <w:jc w:val="both"/>
              <w:rPr>
                <w:lang w:val="uk-UA"/>
              </w:rPr>
            </w:pPr>
            <w:r w:rsidRPr="004E049F">
              <w:rPr>
                <w:b/>
                <w:sz w:val="20"/>
                <w:szCs w:val="20"/>
                <w:lang w:val="uk-UA"/>
              </w:rPr>
              <w:t>Заходи</w:t>
            </w:r>
          </w:p>
          <w:p w14:paraId="034292C1" w14:textId="5E0A1AFE" w:rsidR="004976C7" w:rsidRPr="00E3596D" w:rsidRDefault="0039084A" w:rsidP="00992E43">
            <w:pPr>
              <w:pStyle w:val="ad"/>
              <w:numPr>
                <w:ilvl w:val="0"/>
                <w:numId w:val="12"/>
              </w:numPr>
              <w:ind w:left="602"/>
              <w:jc w:val="both"/>
              <w:rPr>
                <w:sz w:val="20"/>
                <w:szCs w:val="20"/>
                <w:lang w:val="uk-UA"/>
              </w:rPr>
            </w:pPr>
            <w:r w:rsidRPr="00E3596D">
              <w:rPr>
                <w:sz w:val="20"/>
                <w:szCs w:val="20"/>
                <w:lang w:val="uk-UA"/>
              </w:rPr>
              <w:t>Дослідження попиту на міський транспорт і відповідне оновлення маршрутної мережі міського пасажирського транспорту загального користування (розробка транспортного майстер плану)</w:t>
            </w:r>
          </w:p>
          <w:p w14:paraId="2C04A462" w14:textId="77777777" w:rsidR="004976C7" w:rsidRPr="004E049F" w:rsidRDefault="002B7A14" w:rsidP="00992E43">
            <w:pPr>
              <w:pStyle w:val="ad"/>
              <w:numPr>
                <w:ilvl w:val="0"/>
                <w:numId w:val="12"/>
              </w:numPr>
              <w:ind w:left="602"/>
              <w:jc w:val="both"/>
              <w:rPr>
                <w:sz w:val="20"/>
                <w:szCs w:val="20"/>
                <w:lang w:val="uk-UA"/>
              </w:rPr>
            </w:pPr>
            <w:r w:rsidRPr="004E049F">
              <w:rPr>
                <w:sz w:val="20"/>
                <w:szCs w:val="20"/>
                <w:lang w:val="uk-UA"/>
              </w:rPr>
              <w:t>Розширення мережі громадського транспорту</w:t>
            </w:r>
          </w:p>
          <w:p w14:paraId="49231084" w14:textId="77777777" w:rsidR="004976C7" w:rsidRPr="004E049F" w:rsidRDefault="002B7A14" w:rsidP="00992E43">
            <w:pPr>
              <w:pStyle w:val="ad"/>
              <w:numPr>
                <w:ilvl w:val="0"/>
                <w:numId w:val="12"/>
              </w:numPr>
              <w:ind w:left="602"/>
              <w:jc w:val="both"/>
              <w:rPr>
                <w:sz w:val="20"/>
                <w:szCs w:val="20"/>
                <w:lang w:val="uk-UA"/>
              </w:rPr>
            </w:pPr>
            <w:r w:rsidRPr="004E049F">
              <w:rPr>
                <w:sz w:val="20"/>
                <w:szCs w:val="20"/>
                <w:lang w:val="uk-UA"/>
              </w:rPr>
              <w:t xml:space="preserve">Забезпечення притягнення до відповідальності за заїзд на смуги громадського транспорту </w:t>
            </w:r>
          </w:p>
          <w:p w14:paraId="613D8708" w14:textId="77777777" w:rsidR="00E32B92" w:rsidRPr="004E049F" w:rsidRDefault="009F7881" w:rsidP="00992E43">
            <w:pPr>
              <w:pStyle w:val="ad"/>
              <w:numPr>
                <w:ilvl w:val="0"/>
                <w:numId w:val="12"/>
              </w:numPr>
              <w:ind w:left="602"/>
              <w:jc w:val="both"/>
              <w:rPr>
                <w:sz w:val="20"/>
                <w:szCs w:val="20"/>
                <w:lang w:val="uk-UA"/>
              </w:rPr>
            </w:pPr>
            <w:r w:rsidRPr="004E049F">
              <w:rPr>
                <w:sz w:val="20"/>
                <w:szCs w:val="20"/>
                <w:lang w:val="uk-UA"/>
              </w:rPr>
              <w:t>Застосування н</w:t>
            </w:r>
            <w:r w:rsidR="002B7A14" w:rsidRPr="004E049F">
              <w:rPr>
                <w:sz w:val="20"/>
                <w:szCs w:val="20"/>
                <w:lang w:val="uk-UA"/>
              </w:rPr>
              <w:t>ов</w:t>
            </w:r>
            <w:r w:rsidRPr="004E049F">
              <w:rPr>
                <w:sz w:val="20"/>
                <w:szCs w:val="20"/>
                <w:lang w:val="uk-UA"/>
              </w:rPr>
              <w:t>их</w:t>
            </w:r>
            <w:r w:rsidR="002B7A14" w:rsidRPr="004E049F">
              <w:rPr>
                <w:sz w:val="20"/>
                <w:szCs w:val="20"/>
                <w:lang w:val="uk-UA"/>
              </w:rPr>
              <w:t xml:space="preserve"> засоб</w:t>
            </w:r>
            <w:r w:rsidRPr="004E049F">
              <w:rPr>
                <w:sz w:val="20"/>
                <w:szCs w:val="20"/>
                <w:lang w:val="uk-UA"/>
              </w:rPr>
              <w:t>ів</w:t>
            </w:r>
            <w:r w:rsidR="002B7A14" w:rsidRPr="004E049F">
              <w:rPr>
                <w:sz w:val="20"/>
                <w:szCs w:val="20"/>
                <w:lang w:val="uk-UA"/>
              </w:rPr>
              <w:t xml:space="preserve"> громадського транспорту</w:t>
            </w:r>
            <w:r w:rsidRPr="004E049F">
              <w:rPr>
                <w:sz w:val="20"/>
                <w:szCs w:val="20"/>
                <w:lang w:val="uk-UA"/>
              </w:rPr>
              <w:t xml:space="preserve">, які </w:t>
            </w:r>
            <w:r w:rsidR="002B7A14" w:rsidRPr="004E049F">
              <w:rPr>
                <w:sz w:val="20"/>
                <w:szCs w:val="20"/>
                <w:lang w:val="uk-UA"/>
              </w:rPr>
              <w:t>повинні забезпечувати нульові викиди вуглецю</w:t>
            </w:r>
          </w:p>
          <w:p w14:paraId="107235CB" w14:textId="77777777" w:rsidR="00087BCF" w:rsidRPr="004E049F" w:rsidRDefault="009F7881" w:rsidP="00992E43">
            <w:pPr>
              <w:pStyle w:val="ad"/>
              <w:numPr>
                <w:ilvl w:val="0"/>
                <w:numId w:val="12"/>
              </w:numPr>
              <w:ind w:left="602"/>
              <w:jc w:val="both"/>
              <w:rPr>
                <w:lang w:val="uk-UA"/>
              </w:rPr>
            </w:pPr>
            <w:r w:rsidRPr="004E049F">
              <w:rPr>
                <w:sz w:val="20"/>
                <w:szCs w:val="20"/>
                <w:lang w:val="uk-UA"/>
              </w:rPr>
              <w:t xml:space="preserve">Поширення дії </w:t>
            </w:r>
            <w:r w:rsidR="002B7A14" w:rsidRPr="004E049F">
              <w:rPr>
                <w:sz w:val="20"/>
                <w:szCs w:val="20"/>
                <w:lang w:val="uk-UA"/>
              </w:rPr>
              <w:t>єдиного квитка на різні види транспорту з можливістю пересадок</w:t>
            </w:r>
            <w:r w:rsidRPr="004E049F">
              <w:rPr>
                <w:sz w:val="20"/>
                <w:szCs w:val="20"/>
                <w:lang w:val="uk-UA"/>
              </w:rPr>
              <w:t>.</w:t>
            </w:r>
          </w:p>
          <w:p w14:paraId="29BE12FF" w14:textId="77777777" w:rsidR="000D1012" w:rsidRPr="004E049F" w:rsidRDefault="005E0183" w:rsidP="797D4721">
            <w:pPr>
              <w:spacing w:after="80"/>
              <w:jc w:val="both"/>
              <w:rPr>
                <w:lang w:val="uk-UA"/>
              </w:rPr>
            </w:pPr>
            <w:r w:rsidRPr="004E049F">
              <w:rPr>
                <w:b/>
                <w:sz w:val="20"/>
                <w:szCs w:val="20"/>
                <w:lang w:val="uk-UA"/>
              </w:rPr>
              <w:t>Результати</w:t>
            </w:r>
          </w:p>
          <w:p w14:paraId="7BEB8BA3" w14:textId="77777777" w:rsidR="001F1029" w:rsidRPr="004E049F" w:rsidRDefault="002B7A14" w:rsidP="00992E43">
            <w:pPr>
              <w:pStyle w:val="ad"/>
              <w:numPr>
                <w:ilvl w:val="0"/>
                <w:numId w:val="12"/>
              </w:numPr>
              <w:ind w:left="602"/>
              <w:jc w:val="both"/>
              <w:rPr>
                <w:sz w:val="20"/>
                <w:szCs w:val="20"/>
                <w:lang w:val="uk-UA"/>
              </w:rPr>
            </w:pPr>
            <w:r w:rsidRPr="004E049F">
              <w:rPr>
                <w:sz w:val="20"/>
                <w:szCs w:val="20"/>
                <w:lang w:val="uk-UA"/>
              </w:rPr>
              <w:t xml:space="preserve">Інтермодальне дослідження </w:t>
            </w:r>
            <w:r w:rsidR="009F7881" w:rsidRPr="004E049F">
              <w:rPr>
                <w:sz w:val="20"/>
                <w:szCs w:val="20"/>
                <w:lang w:val="uk-UA"/>
              </w:rPr>
              <w:t xml:space="preserve">з метою комплексної оцінки та ефективного реагування </w:t>
            </w:r>
          </w:p>
          <w:p w14:paraId="1658E59A" w14:textId="77777777" w:rsidR="001F1029" w:rsidRPr="004E049F" w:rsidRDefault="002B7A14" w:rsidP="00992E43">
            <w:pPr>
              <w:pStyle w:val="ad"/>
              <w:numPr>
                <w:ilvl w:val="0"/>
                <w:numId w:val="12"/>
              </w:numPr>
              <w:ind w:left="602"/>
              <w:jc w:val="both"/>
              <w:rPr>
                <w:sz w:val="20"/>
                <w:szCs w:val="20"/>
                <w:lang w:val="uk-UA"/>
              </w:rPr>
            </w:pPr>
            <w:r w:rsidRPr="004E049F">
              <w:rPr>
                <w:sz w:val="20"/>
                <w:szCs w:val="20"/>
                <w:lang w:val="uk-UA"/>
              </w:rPr>
              <w:t>Збільшення інтенсивності руху/</w:t>
            </w:r>
            <w:r w:rsidR="009F7881" w:rsidRPr="004E049F">
              <w:rPr>
                <w:sz w:val="20"/>
                <w:szCs w:val="20"/>
                <w:lang w:val="uk-UA"/>
              </w:rPr>
              <w:t xml:space="preserve"> </w:t>
            </w:r>
            <w:r w:rsidRPr="004E049F">
              <w:rPr>
                <w:sz w:val="20"/>
                <w:szCs w:val="20"/>
                <w:lang w:val="uk-UA"/>
              </w:rPr>
              <w:t xml:space="preserve">пасажиромісткості збільшить </w:t>
            </w:r>
            <w:r w:rsidR="00D5212C" w:rsidRPr="004E049F">
              <w:rPr>
                <w:sz w:val="20"/>
                <w:szCs w:val="20"/>
                <w:lang w:val="uk-UA"/>
              </w:rPr>
              <w:t xml:space="preserve">частку </w:t>
            </w:r>
            <w:r w:rsidRPr="004E049F">
              <w:rPr>
                <w:sz w:val="20"/>
                <w:szCs w:val="20"/>
                <w:lang w:val="uk-UA"/>
              </w:rPr>
              <w:t>використання громадського транспорту</w:t>
            </w:r>
          </w:p>
          <w:p w14:paraId="6B6D024F" w14:textId="77777777" w:rsidR="009F7881" w:rsidRPr="004E049F" w:rsidRDefault="009F7881" w:rsidP="00992E43">
            <w:pPr>
              <w:pStyle w:val="ad"/>
              <w:numPr>
                <w:ilvl w:val="0"/>
                <w:numId w:val="12"/>
              </w:numPr>
              <w:ind w:left="602"/>
              <w:jc w:val="both"/>
              <w:rPr>
                <w:sz w:val="20"/>
                <w:szCs w:val="20"/>
                <w:lang w:val="uk-UA"/>
              </w:rPr>
            </w:pPr>
            <w:r w:rsidRPr="004E049F">
              <w:rPr>
                <w:sz w:val="20"/>
                <w:szCs w:val="20"/>
                <w:lang w:val="uk-UA"/>
              </w:rPr>
              <w:t xml:space="preserve">Забезпечення притягнення до відповідальності за заїзд на смуги громадського транспорту покращить надійність, збільшить ефективність та привабливість громадського транспорту </w:t>
            </w:r>
          </w:p>
          <w:p w14:paraId="4FFE87D6" w14:textId="77777777" w:rsidR="006829A6" w:rsidRPr="004E049F" w:rsidRDefault="00FD195C" w:rsidP="00992E43">
            <w:pPr>
              <w:pStyle w:val="ad"/>
              <w:numPr>
                <w:ilvl w:val="0"/>
                <w:numId w:val="12"/>
              </w:numPr>
              <w:ind w:left="602"/>
              <w:jc w:val="both"/>
              <w:rPr>
                <w:sz w:val="20"/>
                <w:szCs w:val="20"/>
                <w:lang w:val="uk-UA"/>
              </w:rPr>
            </w:pPr>
            <w:r w:rsidRPr="004E049F">
              <w:rPr>
                <w:sz w:val="20"/>
                <w:szCs w:val="20"/>
                <w:lang w:val="uk-UA"/>
              </w:rPr>
              <w:t xml:space="preserve">Нові транспортні засоби </w:t>
            </w:r>
            <w:r w:rsidR="009A2C0F" w:rsidRPr="004E049F">
              <w:rPr>
                <w:sz w:val="20"/>
                <w:szCs w:val="20"/>
                <w:lang w:val="uk-UA"/>
              </w:rPr>
              <w:t xml:space="preserve">забезпечуватимуть кращий рівень пасажиромісткості та меншу залежність від використання приватних автомобілів  </w:t>
            </w:r>
          </w:p>
          <w:p w14:paraId="72ADEF63" w14:textId="77777777" w:rsidR="003F7350" w:rsidRPr="004E049F" w:rsidRDefault="00FD195C" w:rsidP="00992E43">
            <w:pPr>
              <w:pStyle w:val="ad"/>
              <w:numPr>
                <w:ilvl w:val="0"/>
                <w:numId w:val="12"/>
              </w:numPr>
              <w:ind w:left="602"/>
              <w:jc w:val="both"/>
              <w:rPr>
                <w:lang w:val="uk-UA"/>
              </w:rPr>
            </w:pPr>
            <w:r w:rsidRPr="004E049F">
              <w:rPr>
                <w:sz w:val="20"/>
                <w:szCs w:val="20"/>
                <w:lang w:val="uk-UA"/>
              </w:rPr>
              <w:t xml:space="preserve">Транспортні засоби будуть доступні для </w:t>
            </w:r>
            <w:r w:rsidR="009A2C0F" w:rsidRPr="004E049F">
              <w:rPr>
                <w:sz w:val="20"/>
                <w:szCs w:val="20"/>
                <w:lang w:val="uk-UA"/>
              </w:rPr>
              <w:t>маломобільних груп населення</w:t>
            </w:r>
            <w:r w:rsidR="004604E8" w:rsidRPr="004E049F">
              <w:rPr>
                <w:sz w:val="20"/>
                <w:szCs w:val="20"/>
                <w:lang w:val="uk-UA"/>
              </w:rPr>
              <w:t xml:space="preserve"> (інвалідних візків)</w:t>
            </w:r>
            <w:r w:rsidR="009A2C0F" w:rsidRPr="004E049F">
              <w:rPr>
                <w:sz w:val="20"/>
                <w:szCs w:val="20"/>
                <w:lang w:val="uk-UA"/>
              </w:rPr>
              <w:t xml:space="preserve"> </w:t>
            </w:r>
          </w:p>
          <w:p w14:paraId="573A7382" w14:textId="77777777" w:rsidR="00D82AEF" w:rsidRPr="004E049F" w:rsidRDefault="005E0183" w:rsidP="001F1029">
            <w:pPr>
              <w:jc w:val="both"/>
              <w:rPr>
                <w:lang w:val="uk-UA"/>
              </w:rPr>
            </w:pPr>
            <w:r w:rsidRPr="004E049F">
              <w:rPr>
                <w:b/>
                <w:sz w:val="20"/>
                <w:szCs w:val="20"/>
                <w:lang w:val="uk-UA"/>
              </w:rPr>
              <w:t>Витрати</w:t>
            </w:r>
            <w:r w:rsidR="006672E4" w:rsidRPr="004E049F">
              <w:rPr>
                <w:b/>
                <w:sz w:val="20"/>
                <w:szCs w:val="20"/>
                <w:lang w:val="uk-UA"/>
              </w:rPr>
              <w:t xml:space="preserve"> / Інвестиції</w:t>
            </w:r>
          </w:p>
          <w:p w14:paraId="786E20C8" w14:textId="6DAFDE72" w:rsidR="00FD195C" w:rsidRPr="004E049F" w:rsidRDefault="00FD195C" w:rsidP="00992E43">
            <w:pPr>
              <w:pStyle w:val="ad"/>
              <w:numPr>
                <w:ilvl w:val="0"/>
                <w:numId w:val="12"/>
              </w:numPr>
              <w:ind w:left="602"/>
              <w:jc w:val="both"/>
              <w:rPr>
                <w:sz w:val="20"/>
                <w:szCs w:val="20"/>
                <w:lang w:val="uk-UA"/>
              </w:rPr>
            </w:pPr>
            <w:r w:rsidRPr="004E049F">
              <w:rPr>
                <w:sz w:val="20"/>
                <w:szCs w:val="20"/>
                <w:lang w:val="uk-UA"/>
              </w:rPr>
              <w:t xml:space="preserve">Передінвестиційний етап: 1 000 000 євро (дослідження транспорту та </w:t>
            </w:r>
            <w:r w:rsidR="009A2C0F" w:rsidRPr="004E049F">
              <w:rPr>
                <w:sz w:val="20"/>
                <w:szCs w:val="20"/>
                <w:lang w:val="uk-UA"/>
              </w:rPr>
              <w:t xml:space="preserve">транспортна схема </w:t>
            </w:r>
            <w:r w:rsidR="005A068D" w:rsidRPr="004E049F">
              <w:rPr>
                <w:sz w:val="20"/>
                <w:szCs w:val="20"/>
                <w:lang w:val="uk-UA"/>
              </w:rPr>
              <w:t>/ майстер-план</w:t>
            </w:r>
            <w:r w:rsidRPr="004E049F">
              <w:rPr>
                <w:sz w:val="20"/>
                <w:szCs w:val="20"/>
                <w:lang w:val="uk-UA"/>
              </w:rPr>
              <w:t>)</w:t>
            </w:r>
            <w:r w:rsidR="004F3B2E" w:rsidRPr="004E049F">
              <w:rPr>
                <w:sz w:val="20"/>
                <w:szCs w:val="20"/>
                <w:lang w:val="uk-UA"/>
              </w:rPr>
              <w:t>(202</w:t>
            </w:r>
            <w:r w:rsidR="0022315D">
              <w:rPr>
                <w:sz w:val="20"/>
                <w:szCs w:val="20"/>
                <w:lang w:val="uk-UA"/>
              </w:rPr>
              <w:t>3</w:t>
            </w:r>
            <w:r w:rsidR="004F3B2E" w:rsidRPr="004E049F">
              <w:rPr>
                <w:sz w:val="20"/>
                <w:szCs w:val="20"/>
                <w:lang w:val="uk-UA"/>
              </w:rPr>
              <w:t>-202</w:t>
            </w:r>
            <w:r w:rsidR="0022315D">
              <w:rPr>
                <w:sz w:val="20"/>
                <w:szCs w:val="20"/>
                <w:lang w:val="uk-UA"/>
              </w:rPr>
              <w:t>5</w:t>
            </w:r>
            <w:r w:rsidR="004F3B2E" w:rsidRPr="004E049F">
              <w:rPr>
                <w:sz w:val="20"/>
                <w:szCs w:val="20"/>
                <w:lang w:val="uk-UA"/>
              </w:rPr>
              <w:t>)</w:t>
            </w:r>
          </w:p>
          <w:p w14:paraId="33ECA1B3" w14:textId="4AE20419" w:rsidR="00FD195C" w:rsidRPr="004E049F" w:rsidRDefault="00FD195C" w:rsidP="005D22EB">
            <w:pPr>
              <w:pStyle w:val="ad"/>
              <w:numPr>
                <w:ilvl w:val="0"/>
                <w:numId w:val="12"/>
              </w:numPr>
              <w:ind w:left="602"/>
              <w:rPr>
                <w:sz w:val="20"/>
                <w:szCs w:val="20"/>
                <w:lang w:val="uk-UA"/>
              </w:rPr>
            </w:pPr>
            <w:r w:rsidRPr="004E049F">
              <w:rPr>
                <w:sz w:val="20"/>
                <w:szCs w:val="20"/>
                <w:lang w:val="uk-UA"/>
              </w:rPr>
              <w:lastRenderedPageBreak/>
              <w:t>Капітальні видатки (CAPEX): 100</w:t>
            </w:r>
            <w:r w:rsidR="00DE7801">
              <w:rPr>
                <w:sz w:val="20"/>
                <w:szCs w:val="20"/>
                <w:lang w:val="uk-UA"/>
              </w:rPr>
              <w:t> </w:t>
            </w:r>
            <w:r w:rsidRPr="004E049F">
              <w:rPr>
                <w:sz w:val="20"/>
                <w:szCs w:val="20"/>
                <w:lang w:val="uk-UA"/>
              </w:rPr>
              <w:t>000 000 євро (нові маршрути швидкісного автобуса або трамвая; 100 000 000 євро (вартість щорічного оновлення парку автобусів та облаштування</w:t>
            </w:r>
            <w:r w:rsidR="005D22EB">
              <w:rPr>
                <w:sz w:val="20"/>
                <w:szCs w:val="20"/>
                <w:lang w:val="uk-UA"/>
              </w:rPr>
              <w:t xml:space="preserve"> </w:t>
            </w:r>
            <w:r w:rsidRPr="004E049F">
              <w:rPr>
                <w:sz w:val="20"/>
                <w:szCs w:val="20"/>
                <w:lang w:val="uk-UA"/>
              </w:rPr>
              <w:t>зарядної інфраструктури)</w:t>
            </w:r>
            <w:r w:rsidR="004F3B2E" w:rsidRPr="004E049F">
              <w:rPr>
                <w:sz w:val="20"/>
                <w:szCs w:val="20"/>
                <w:lang w:val="uk-UA"/>
              </w:rPr>
              <w:t>(202</w:t>
            </w:r>
            <w:r w:rsidR="000A58E5">
              <w:rPr>
                <w:sz w:val="20"/>
                <w:szCs w:val="20"/>
                <w:lang w:val="uk-UA"/>
              </w:rPr>
              <w:t>3</w:t>
            </w:r>
            <w:r w:rsidR="004F3B2E" w:rsidRPr="004E049F">
              <w:rPr>
                <w:sz w:val="20"/>
                <w:szCs w:val="20"/>
                <w:lang w:val="uk-UA"/>
              </w:rPr>
              <w:t>-203</w:t>
            </w:r>
            <w:r w:rsidR="000A58E5">
              <w:rPr>
                <w:sz w:val="20"/>
                <w:szCs w:val="20"/>
                <w:lang w:val="uk-UA"/>
              </w:rPr>
              <w:t>2</w:t>
            </w:r>
            <w:r w:rsidR="004F3B2E" w:rsidRPr="004E049F">
              <w:rPr>
                <w:sz w:val="20"/>
                <w:szCs w:val="20"/>
                <w:lang w:val="uk-UA"/>
              </w:rPr>
              <w:t>)</w:t>
            </w:r>
            <w:r w:rsidR="00DE7801">
              <w:rPr>
                <w:sz w:val="20"/>
                <w:szCs w:val="20"/>
                <w:lang w:val="uk-UA"/>
              </w:rPr>
              <w:t>;</w:t>
            </w:r>
          </w:p>
          <w:p w14:paraId="18043269" w14:textId="557D59C2" w:rsidR="00FD195C" w:rsidRPr="004E049F" w:rsidRDefault="00FD195C" w:rsidP="005D22EB">
            <w:pPr>
              <w:pStyle w:val="ad"/>
              <w:ind w:left="602"/>
              <w:rPr>
                <w:sz w:val="20"/>
                <w:szCs w:val="20"/>
                <w:lang w:val="uk-UA"/>
              </w:rPr>
            </w:pPr>
            <w:r w:rsidRPr="004E049F">
              <w:rPr>
                <w:sz w:val="20"/>
                <w:szCs w:val="20"/>
                <w:lang w:val="uk-UA"/>
              </w:rPr>
              <w:t xml:space="preserve">750 000 000 євро (проєкти </w:t>
            </w:r>
            <w:r w:rsidR="00DE7801">
              <w:rPr>
                <w:sz w:val="20"/>
                <w:szCs w:val="20"/>
                <w:lang w:val="uk-UA"/>
              </w:rPr>
              <w:t xml:space="preserve">розширення </w:t>
            </w:r>
            <w:r w:rsidRPr="004E049F">
              <w:rPr>
                <w:sz w:val="20"/>
                <w:szCs w:val="20"/>
                <w:lang w:val="uk-UA"/>
              </w:rPr>
              <w:t xml:space="preserve">будівництва метро на Сирецько-Печерській та </w:t>
            </w:r>
            <w:r w:rsidRPr="003D4885">
              <w:rPr>
                <w:sz w:val="20"/>
                <w:szCs w:val="20"/>
                <w:lang w:val="uk-UA"/>
              </w:rPr>
              <w:t>Подільсько-</w:t>
            </w:r>
            <w:r w:rsidR="00025430" w:rsidRPr="003D4885">
              <w:rPr>
                <w:sz w:val="20"/>
                <w:szCs w:val="20"/>
                <w:lang w:val="uk-UA"/>
              </w:rPr>
              <w:t>Вигурів</w:t>
            </w:r>
            <w:r w:rsidRPr="003D4885">
              <w:rPr>
                <w:sz w:val="20"/>
                <w:szCs w:val="20"/>
                <w:lang w:val="uk-UA"/>
              </w:rPr>
              <w:t xml:space="preserve">ській </w:t>
            </w:r>
            <w:r w:rsidRPr="004E049F">
              <w:rPr>
                <w:sz w:val="20"/>
                <w:szCs w:val="20"/>
                <w:lang w:val="uk-UA"/>
              </w:rPr>
              <w:t>лініях).</w:t>
            </w:r>
            <w:r w:rsidR="00025430">
              <w:rPr>
                <w:sz w:val="20"/>
                <w:szCs w:val="20"/>
                <w:lang w:val="uk-UA"/>
              </w:rPr>
              <w:t xml:space="preserve"> </w:t>
            </w:r>
            <w:r w:rsidR="004F3B2E" w:rsidRPr="004E049F">
              <w:rPr>
                <w:sz w:val="20"/>
                <w:szCs w:val="20"/>
                <w:lang w:val="uk-UA"/>
              </w:rPr>
              <w:t>(202</w:t>
            </w:r>
            <w:r w:rsidR="000A58E5">
              <w:rPr>
                <w:sz w:val="20"/>
                <w:szCs w:val="20"/>
                <w:lang w:val="uk-UA"/>
              </w:rPr>
              <w:t>6</w:t>
            </w:r>
            <w:r w:rsidR="004F3B2E" w:rsidRPr="004E049F">
              <w:rPr>
                <w:sz w:val="20"/>
                <w:szCs w:val="20"/>
                <w:lang w:val="uk-UA"/>
              </w:rPr>
              <w:t>-203</w:t>
            </w:r>
            <w:r w:rsidR="000A58E5">
              <w:rPr>
                <w:sz w:val="20"/>
                <w:szCs w:val="20"/>
                <w:lang w:val="uk-UA"/>
              </w:rPr>
              <w:t>2</w:t>
            </w:r>
            <w:r w:rsidR="004F3B2E" w:rsidRPr="004E049F">
              <w:rPr>
                <w:sz w:val="20"/>
                <w:szCs w:val="20"/>
                <w:lang w:val="uk-UA"/>
              </w:rPr>
              <w:t>)</w:t>
            </w:r>
          </w:p>
          <w:p w14:paraId="740EAC93" w14:textId="77777777" w:rsidR="003F7350" w:rsidRPr="004E049F" w:rsidRDefault="00FD195C" w:rsidP="00992E43">
            <w:pPr>
              <w:pStyle w:val="ad"/>
              <w:numPr>
                <w:ilvl w:val="0"/>
                <w:numId w:val="12"/>
              </w:numPr>
              <w:ind w:left="602"/>
              <w:jc w:val="both"/>
              <w:rPr>
                <w:lang w:val="uk-UA"/>
              </w:rPr>
            </w:pPr>
            <w:r w:rsidRPr="004E049F">
              <w:rPr>
                <w:sz w:val="20"/>
                <w:szCs w:val="20"/>
                <w:lang w:val="uk-UA"/>
              </w:rPr>
              <w:t>Операційні видатки (OPEX): 10% на персонал і обслуговування</w:t>
            </w:r>
          </w:p>
          <w:p w14:paraId="26ACD4B3" w14:textId="2F363E7D" w:rsidR="000D1012" w:rsidRPr="004E049F" w:rsidRDefault="000D1012" w:rsidP="001B588A">
            <w:pPr>
              <w:spacing w:after="80"/>
              <w:jc w:val="both"/>
              <w:rPr>
                <w:b/>
                <w:sz w:val="20"/>
                <w:szCs w:val="20"/>
                <w:lang w:val="uk-UA"/>
              </w:rPr>
            </w:pPr>
          </w:p>
        </w:tc>
      </w:tr>
    </w:tbl>
    <w:p w14:paraId="7D61B14F" w14:textId="77777777" w:rsidR="003F62B9" w:rsidRPr="004E049F" w:rsidRDefault="003F62B9" w:rsidP="00914FFE">
      <w:pPr>
        <w:rPr>
          <w:lang w:val="uk-UA"/>
        </w:rPr>
      </w:pPr>
    </w:p>
    <w:tbl>
      <w:tblPr>
        <w:tblStyle w:val="af3"/>
        <w:tblW w:w="9049" w:type="dxa"/>
        <w:tblInd w:w="0" w:type="dxa"/>
        <w:tblBorders>
          <w:top w:val="single" w:sz="18" w:space="0" w:color="407180"/>
          <w:left w:val="single" w:sz="18" w:space="0" w:color="407180"/>
          <w:bottom w:val="single" w:sz="18" w:space="0" w:color="407180"/>
          <w:right w:val="single" w:sz="18" w:space="0" w:color="407180"/>
          <w:insideH w:val="single" w:sz="18" w:space="0" w:color="407180"/>
          <w:insideV w:val="single" w:sz="18" w:space="0" w:color="407180"/>
        </w:tblBorders>
        <w:tblLook w:val="04A0" w:firstRow="1" w:lastRow="0" w:firstColumn="1" w:lastColumn="0" w:noHBand="0" w:noVBand="1"/>
      </w:tblPr>
      <w:tblGrid>
        <w:gridCol w:w="4797"/>
        <w:gridCol w:w="4252"/>
      </w:tblGrid>
      <w:tr w:rsidR="001800FB" w:rsidRPr="004E049F" w14:paraId="5B9A4A81" w14:textId="77777777" w:rsidTr="001B588A">
        <w:trPr>
          <w:trHeight w:val="4208"/>
        </w:trPr>
        <w:tc>
          <w:tcPr>
            <w:tcW w:w="4797" w:type="dxa"/>
          </w:tcPr>
          <w:p w14:paraId="44097EB3" w14:textId="26C08563" w:rsidR="004976C7" w:rsidRPr="00AA0A4A" w:rsidRDefault="009B3FB4" w:rsidP="001800FB">
            <w:pPr>
              <w:rPr>
                <w:rFonts w:cstheme="minorHAnsi"/>
                <w:sz w:val="20"/>
                <w:szCs w:val="20"/>
                <w:lang w:val="uk-UA"/>
              </w:rPr>
            </w:pPr>
            <w:r w:rsidRPr="00AA0A4A">
              <w:rPr>
                <w:rFonts w:cstheme="minorHAnsi"/>
                <w:b/>
                <w:bCs/>
                <w:color w:val="407180"/>
                <w:sz w:val="24"/>
                <w:szCs w:val="24"/>
                <w:lang w:val="uk-UA"/>
              </w:rPr>
              <w:t xml:space="preserve">TR-03 - </w:t>
            </w:r>
            <w:r w:rsidR="00FD195C" w:rsidRPr="00AA0A4A">
              <w:rPr>
                <w:rFonts w:cstheme="minorHAnsi"/>
                <w:b/>
                <w:bCs/>
                <w:color w:val="407180"/>
                <w:sz w:val="24"/>
                <w:szCs w:val="24"/>
                <w:lang w:val="uk-UA"/>
              </w:rPr>
              <w:t>Сприяння користуванню нем</w:t>
            </w:r>
            <w:r w:rsidR="004604E8" w:rsidRPr="00AA0A4A">
              <w:rPr>
                <w:rFonts w:cstheme="minorHAnsi"/>
                <w:b/>
                <w:bCs/>
                <w:color w:val="407180"/>
                <w:sz w:val="24"/>
                <w:szCs w:val="24"/>
                <w:lang w:val="uk-UA"/>
              </w:rPr>
              <w:t>отори</w:t>
            </w:r>
            <w:r w:rsidR="00FD195C" w:rsidRPr="00AA0A4A">
              <w:rPr>
                <w:rFonts w:cstheme="minorHAnsi"/>
                <w:b/>
                <w:bCs/>
                <w:color w:val="407180"/>
                <w:sz w:val="24"/>
                <w:szCs w:val="24"/>
                <w:lang w:val="uk-UA"/>
              </w:rPr>
              <w:t xml:space="preserve">зованими видами транспорту шляхом здійснення інвестицій в інфраструктуру та створення відповідних стимулів  </w:t>
            </w:r>
            <w:r w:rsidR="000A4527" w:rsidRPr="00AA0A4A">
              <w:rPr>
                <w:rFonts w:cstheme="minorHAnsi"/>
                <w:bCs/>
                <w:i/>
                <w:sz w:val="20"/>
                <w:szCs w:val="20"/>
                <w:lang w:val="uk-UA"/>
              </w:rPr>
              <w:t xml:space="preserve">(див. стор. </w:t>
            </w:r>
            <w:r w:rsidR="00903954" w:rsidRPr="00AA0A4A">
              <w:rPr>
                <w:rFonts w:cstheme="minorHAnsi"/>
                <w:bCs/>
                <w:i/>
                <w:sz w:val="20"/>
                <w:szCs w:val="20"/>
                <w:lang w:val="ru-RU"/>
              </w:rPr>
              <w:t>92</w:t>
            </w:r>
            <w:r w:rsidR="000A4527" w:rsidRPr="00AA0A4A">
              <w:rPr>
                <w:rFonts w:cstheme="minorHAnsi"/>
                <w:bCs/>
                <w:i/>
                <w:sz w:val="20"/>
                <w:szCs w:val="20"/>
                <w:lang w:val="uk-UA"/>
              </w:rPr>
              <w:t>-</w:t>
            </w:r>
            <w:r w:rsidR="00903954" w:rsidRPr="00AA0A4A">
              <w:rPr>
                <w:rFonts w:cstheme="minorHAnsi"/>
                <w:bCs/>
                <w:i/>
                <w:sz w:val="20"/>
                <w:szCs w:val="20"/>
                <w:lang w:val="uk-UA"/>
              </w:rPr>
              <w:t>94</w:t>
            </w:r>
            <w:r w:rsidR="000A4527" w:rsidRPr="00AA0A4A">
              <w:rPr>
                <w:rFonts w:cstheme="minorHAnsi"/>
                <w:bCs/>
                <w:i/>
                <w:sz w:val="20"/>
                <w:szCs w:val="20"/>
                <w:lang w:val="uk-UA"/>
              </w:rPr>
              <w:t xml:space="preserve"> для отримання додаткової інформації)</w:t>
            </w:r>
          </w:p>
          <w:p w14:paraId="3B4E8393" w14:textId="77777777" w:rsidR="008D0BE1" w:rsidRPr="00AA0A4A" w:rsidRDefault="00033DD8" w:rsidP="588EF4E1">
            <w:pPr>
              <w:spacing w:after="80"/>
              <w:jc w:val="both"/>
              <w:rPr>
                <w:lang w:val="uk-UA"/>
              </w:rPr>
            </w:pPr>
            <w:r w:rsidRPr="00AA0A4A">
              <w:rPr>
                <w:b/>
                <w:sz w:val="20"/>
                <w:szCs w:val="20"/>
                <w:lang w:val="uk-UA"/>
              </w:rPr>
              <w:t xml:space="preserve">Заходи </w:t>
            </w:r>
          </w:p>
          <w:p w14:paraId="4E1A837B" w14:textId="77777777" w:rsidR="004976C7" w:rsidRPr="00AA0A4A" w:rsidRDefault="00FD195C" w:rsidP="008D0BE1">
            <w:pPr>
              <w:jc w:val="both"/>
              <w:rPr>
                <w:rFonts w:cstheme="minorHAnsi"/>
                <w:sz w:val="20"/>
                <w:szCs w:val="20"/>
                <w:lang w:val="uk-UA"/>
              </w:rPr>
            </w:pPr>
            <w:r w:rsidRPr="00AA0A4A">
              <w:rPr>
                <w:rFonts w:cstheme="minorHAnsi"/>
                <w:sz w:val="20"/>
                <w:szCs w:val="20"/>
                <w:lang w:val="uk-UA"/>
              </w:rPr>
              <w:t>Розширення та поліпшення інфраструктури пішохідного руху</w:t>
            </w:r>
            <w:r w:rsidR="00206E78" w:rsidRPr="00AA0A4A">
              <w:rPr>
                <w:rFonts w:cstheme="minorHAnsi"/>
                <w:sz w:val="20"/>
                <w:szCs w:val="20"/>
                <w:lang w:val="uk-UA"/>
              </w:rPr>
              <w:t>:</w:t>
            </w:r>
          </w:p>
          <w:p w14:paraId="6A32E0CB" w14:textId="77777777" w:rsidR="00206E78" w:rsidRPr="00AA0A4A" w:rsidRDefault="004604E8"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В</w:t>
            </w:r>
            <w:r w:rsidR="00FD195C" w:rsidRPr="00AA0A4A">
              <w:rPr>
                <w:rFonts w:cstheme="minorHAnsi"/>
                <w:sz w:val="20"/>
                <w:szCs w:val="20"/>
                <w:lang w:val="uk-UA"/>
              </w:rPr>
              <w:t>провадження вдосконаленого вуличного освітлення</w:t>
            </w:r>
            <w:r w:rsidR="00A958F0" w:rsidRPr="00AA0A4A">
              <w:rPr>
                <w:rFonts w:cstheme="minorHAnsi"/>
                <w:sz w:val="20"/>
                <w:szCs w:val="20"/>
                <w:lang w:val="uk-UA"/>
              </w:rPr>
              <w:t>.</w:t>
            </w:r>
          </w:p>
          <w:p w14:paraId="3CE6C727" w14:textId="77777777" w:rsidR="00C027F0" w:rsidRPr="00AA0A4A" w:rsidRDefault="004604E8"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С</w:t>
            </w:r>
            <w:r w:rsidR="00FD195C" w:rsidRPr="00AA0A4A">
              <w:rPr>
                <w:rFonts w:cstheme="minorHAnsi"/>
                <w:sz w:val="20"/>
                <w:szCs w:val="20"/>
                <w:lang w:val="uk-UA"/>
              </w:rPr>
              <w:t>творення безбар'єрного середовища для пішоходів</w:t>
            </w:r>
            <w:r w:rsidR="00A958F0" w:rsidRPr="00AA0A4A">
              <w:rPr>
                <w:rFonts w:cstheme="minorHAnsi"/>
                <w:sz w:val="20"/>
                <w:szCs w:val="20"/>
                <w:lang w:val="uk-UA"/>
              </w:rPr>
              <w:t>.</w:t>
            </w:r>
          </w:p>
          <w:p w14:paraId="7C730339" w14:textId="0C98A85D" w:rsidR="007472C1" w:rsidRPr="00AA0A4A" w:rsidRDefault="004604E8"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С</w:t>
            </w:r>
            <w:r w:rsidR="00FD195C" w:rsidRPr="00AA0A4A">
              <w:rPr>
                <w:rFonts w:cstheme="minorHAnsi"/>
                <w:sz w:val="20"/>
                <w:szCs w:val="20"/>
                <w:lang w:val="uk-UA"/>
              </w:rPr>
              <w:t>уворий контроль за дотриманням обмеження швидкості руху транспортних засобів</w:t>
            </w:r>
            <w:r w:rsidR="00A958F0" w:rsidRPr="00AA0A4A">
              <w:rPr>
                <w:rFonts w:cstheme="minorHAnsi"/>
                <w:sz w:val="20"/>
                <w:szCs w:val="20"/>
                <w:lang w:val="uk-UA"/>
              </w:rPr>
              <w:t>.</w:t>
            </w:r>
          </w:p>
          <w:p w14:paraId="577FBBAB" w14:textId="4A14400D" w:rsidR="00227C0F" w:rsidRPr="00AA0A4A" w:rsidRDefault="00EA5D79" w:rsidP="00EA5D79">
            <w:pPr>
              <w:pStyle w:val="ad"/>
              <w:numPr>
                <w:ilvl w:val="0"/>
                <w:numId w:val="12"/>
              </w:numPr>
              <w:ind w:left="602"/>
              <w:jc w:val="both"/>
              <w:rPr>
                <w:rFonts w:cstheme="minorHAnsi"/>
                <w:sz w:val="20"/>
                <w:szCs w:val="20"/>
                <w:lang w:val="uk-UA"/>
              </w:rPr>
            </w:pPr>
            <w:r w:rsidRPr="00AA0A4A">
              <w:rPr>
                <w:rFonts w:cstheme="minorHAnsi"/>
                <w:sz w:val="20"/>
                <w:szCs w:val="20"/>
                <w:lang w:val="uk-UA"/>
              </w:rPr>
              <w:t>Інвестиції в безпеку дорожнього руху.</w:t>
            </w:r>
          </w:p>
          <w:p w14:paraId="634F9CAA" w14:textId="77777777" w:rsidR="007472C1" w:rsidRPr="00AA0A4A" w:rsidRDefault="007472C1" w:rsidP="007472C1">
            <w:pPr>
              <w:jc w:val="both"/>
              <w:rPr>
                <w:rFonts w:cstheme="minorHAnsi"/>
                <w:sz w:val="20"/>
                <w:szCs w:val="20"/>
                <w:lang w:val="uk-UA"/>
              </w:rPr>
            </w:pPr>
          </w:p>
          <w:p w14:paraId="003A0273" w14:textId="77777777" w:rsidR="00FD195C" w:rsidRPr="00AA0A4A" w:rsidRDefault="00FD195C" w:rsidP="00FD195C">
            <w:pPr>
              <w:jc w:val="both"/>
              <w:rPr>
                <w:rFonts w:cstheme="minorHAnsi"/>
                <w:sz w:val="20"/>
                <w:szCs w:val="20"/>
                <w:lang w:val="uk-UA"/>
              </w:rPr>
            </w:pPr>
            <w:r w:rsidRPr="00AA0A4A">
              <w:rPr>
                <w:rFonts w:cstheme="minorHAnsi"/>
                <w:sz w:val="20"/>
                <w:szCs w:val="20"/>
                <w:lang w:val="uk-UA"/>
              </w:rPr>
              <w:t xml:space="preserve">Розвиток та популяризація велоінфраструктури: </w:t>
            </w:r>
          </w:p>
          <w:p w14:paraId="4C7C9D57" w14:textId="77777777" w:rsidR="00D77E02" w:rsidRPr="00AA0A4A" w:rsidRDefault="00FD195C"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Збільшення інвестицій в інфраструктуру з розбудовою мережі доріжок, призначених винятково для велосипедного руху</w:t>
            </w:r>
            <w:r w:rsidR="00A958F0" w:rsidRPr="00AA0A4A">
              <w:rPr>
                <w:rFonts w:cstheme="minorHAnsi"/>
                <w:sz w:val="20"/>
                <w:szCs w:val="20"/>
                <w:lang w:val="uk-UA"/>
              </w:rPr>
              <w:t>.</w:t>
            </w:r>
          </w:p>
          <w:p w14:paraId="63ACE8D9" w14:textId="2F8CCEEA" w:rsidR="00FD195C" w:rsidRPr="00AA0A4A" w:rsidRDefault="00EA5D79"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Д</w:t>
            </w:r>
            <w:r w:rsidR="00FD195C" w:rsidRPr="00AA0A4A">
              <w:rPr>
                <w:rFonts w:cstheme="minorHAnsi"/>
                <w:sz w:val="20"/>
                <w:szCs w:val="20"/>
                <w:lang w:val="uk-UA"/>
              </w:rPr>
              <w:t>изайн</w:t>
            </w:r>
            <w:r w:rsidRPr="00AA0A4A">
              <w:rPr>
                <w:rFonts w:cstheme="minorHAnsi"/>
                <w:sz w:val="20"/>
                <w:szCs w:val="20"/>
                <w:lang w:val="uk-UA"/>
              </w:rPr>
              <w:t xml:space="preserve"> </w:t>
            </w:r>
            <w:r w:rsidR="00FD195C" w:rsidRPr="00AA0A4A">
              <w:rPr>
                <w:rFonts w:cstheme="minorHAnsi"/>
                <w:sz w:val="20"/>
                <w:szCs w:val="20"/>
                <w:lang w:val="uk-UA"/>
              </w:rPr>
              <w:t>перехресть і місць перетину для підвищення безпеки велосипедного</w:t>
            </w:r>
            <w:r w:rsidR="00401A89" w:rsidRPr="00AA0A4A">
              <w:rPr>
                <w:rFonts w:cstheme="minorHAnsi"/>
                <w:sz w:val="20"/>
                <w:szCs w:val="20"/>
                <w:lang w:val="uk-UA"/>
              </w:rPr>
              <w:t xml:space="preserve"> руху</w:t>
            </w:r>
            <w:r w:rsidR="00A958F0" w:rsidRPr="00AA0A4A">
              <w:rPr>
                <w:rFonts w:cstheme="minorHAnsi"/>
                <w:sz w:val="20"/>
                <w:szCs w:val="20"/>
                <w:lang w:val="uk-UA"/>
              </w:rPr>
              <w:t>.</w:t>
            </w:r>
            <w:r w:rsidR="00FD195C" w:rsidRPr="00AA0A4A">
              <w:rPr>
                <w:rFonts w:cstheme="minorHAnsi"/>
                <w:sz w:val="20"/>
                <w:szCs w:val="20"/>
                <w:lang w:val="uk-UA"/>
              </w:rPr>
              <w:t xml:space="preserve"> </w:t>
            </w:r>
          </w:p>
          <w:p w14:paraId="7B6DB7AD" w14:textId="05E9FC88" w:rsidR="00F170C8" w:rsidRPr="00AA0A4A" w:rsidRDefault="00FD195C"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Розвиток мережі закритих і охоронюваних місць для паркування велосипедів</w:t>
            </w:r>
            <w:r w:rsidR="00A958F0" w:rsidRPr="00AA0A4A">
              <w:rPr>
                <w:rFonts w:cstheme="minorHAnsi"/>
                <w:sz w:val="20"/>
                <w:szCs w:val="20"/>
                <w:lang w:val="uk-UA"/>
              </w:rPr>
              <w:t>.</w:t>
            </w:r>
          </w:p>
          <w:p w14:paraId="7C899DA8" w14:textId="3B99FAB9" w:rsidR="00EA5D79" w:rsidRPr="00AA0A4A" w:rsidRDefault="00EA5D79"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Розширення схем спільного користування велосипедами, включаючи велосипеди</w:t>
            </w:r>
            <w:r w:rsidR="006372FE" w:rsidRPr="00AA0A4A">
              <w:rPr>
                <w:rFonts w:cstheme="minorHAnsi"/>
                <w:sz w:val="20"/>
                <w:szCs w:val="20"/>
                <w:lang w:val="uk-UA"/>
              </w:rPr>
              <w:t xml:space="preserve"> з електричним приводом</w:t>
            </w:r>
            <w:r w:rsidRPr="00AA0A4A">
              <w:rPr>
                <w:rFonts w:cstheme="minorHAnsi"/>
                <w:sz w:val="20"/>
                <w:szCs w:val="20"/>
                <w:lang w:val="uk-UA"/>
              </w:rPr>
              <w:t>, схеми спільних робіт та спільного користування с</w:t>
            </w:r>
            <w:r w:rsidR="0042079E" w:rsidRPr="00AA0A4A">
              <w:rPr>
                <w:rFonts w:cstheme="minorHAnsi"/>
                <w:sz w:val="20"/>
                <w:szCs w:val="20"/>
                <w:lang w:val="uk-UA"/>
              </w:rPr>
              <w:t>амокатами</w:t>
            </w:r>
            <w:r w:rsidRPr="00AA0A4A">
              <w:rPr>
                <w:rFonts w:cstheme="minorHAnsi"/>
                <w:sz w:val="20"/>
                <w:szCs w:val="20"/>
                <w:lang w:val="uk-UA"/>
              </w:rPr>
              <w:t>.</w:t>
            </w:r>
          </w:p>
          <w:p w14:paraId="3B2C68CD" w14:textId="77777777" w:rsidR="00A53433" w:rsidRPr="00AA0A4A" w:rsidRDefault="00A53433" w:rsidP="00A53433">
            <w:pPr>
              <w:rPr>
                <w:rFonts w:cstheme="minorHAnsi"/>
                <w:sz w:val="20"/>
                <w:szCs w:val="20"/>
                <w:lang w:val="uk-UA"/>
              </w:rPr>
            </w:pPr>
          </w:p>
          <w:p w14:paraId="31BD4B2D" w14:textId="77777777" w:rsidR="008D0BE1" w:rsidRPr="00AA0A4A" w:rsidRDefault="00D56E08" w:rsidP="588EF4E1">
            <w:pPr>
              <w:spacing w:after="80"/>
              <w:jc w:val="both"/>
              <w:rPr>
                <w:lang w:val="uk-UA"/>
              </w:rPr>
            </w:pPr>
            <w:r w:rsidRPr="00AA0A4A">
              <w:rPr>
                <w:b/>
                <w:sz w:val="20"/>
                <w:szCs w:val="20"/>
                <w:lang w:val="uk-UA"/>
              </w:rPr>
              <w:t>Результати</w:t>
            </w:r>
          </w:p>
          <w:p w14:paraId="45F9DADC" w14:textId="77777777" w:rsidR="00FD195C" w:rsidRPr="00AA0A4A" w:rsidRDefault="00401A89"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П</w:t>
            </w:r>
            <w:r w:rsidR="00FD195C" w:rsidRPr="00AA0A4A">
              <w:rPr>
                <w:rFonts w:cstheme="minorHAnsi"/>
                <w:sz w:val="20"/>
                <w:szCs w:val="20"/>
                <w:lang w:val="uk-UA"/>
              </w:rPr>
              <w:t>окращ</w:t>
            </w:r>
            <w:r w:rsidRPr="00AA0A4A">
              <w:rPr>
                <w:rFonts w:cstheme="minorHAnsi"/>
                <w:sz w:val="20"/>
                <w:szCs w:val="20"/>
                <w:lang w:val="uk-UA"/>
              </w:rPr>
              <w:t>ення</w:t>
            </w:r>
            <w:r w:rsidR="00FD195C" w:rsidRPr="00AA0A4A">
              <w:rPr>
                <w:rFonts w:cstheme="minorHAnsi"/>
                <w:sz w:val="20"/>
                <w:szCs w:val="20"/>
                <w:lang w:val="uk-UA"/>
              </w:rPr>
              <w:t xml:space="preserve"> як</w:t>
            </w:r>
            <w:r w:rsidRPr="00AA0A4A">
              <w:rPr>
                <w:rFonts w:cstheme="minorHAnsi"/>
                <w:sz w:val="20"/>
                <w:szCs w:val="20"/>
                <w:lang w:val="uk-UA"/>
              </w:rPr>
              <w:t>ості</w:t>
            </w:r>
            <w:r w:rsidR="00FD195C" w:rsidRPr="00AA0A4A">
              <w:rPr>
                <w:rFonts w:cstheme="minorHAnsi"/>
                <w:sz w:val="20"/>
                <w:szCs w:val="20"/>
                <w:lang w:val="uk-UA"/>
              </w:rPr>
              <w:t xml:space="preserve"> повітря у місті за рахунок невикористання автомобілів в межах певних пішохідних вулиць</w:t>
            </w:r>
            <w:r w:rsidR="00A958F0" w:rsidRPr="00AA0A4A">
              <w:rPr>
                <w:rFonts w:cstheme="minorHAnsi"/>
                <w:sz w:val="20"/>
                <w:szCs w:val="20"/>
                <w:lang w:val="uk-UA"/>
              </w:rPr>
              <w:t>.</w:t>
            </w:r>
            <w:r w:rsidR="00FD195C" w:rsidRPr="00AA0A4A">
              <w:rPr>
                <w:rFonts w:cstheme="minorHAnsi"/>
                <w:sz w:val="20"/>
                <w:szCs w:val="20"/>
                <w:lang w:val="uk-UA"/>
              </w:rPr>
              <w:t xml:space="preserve"> </w:t>
            </w:r>
          </w:p>
          <w:p w14:paraId="1D4DF7C6" w14:textId="77777777" w:rsidR="00FD195C" w:rsidRPr="00AA0A4A" w:rsidRDefault="00FD195C"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Поліпшення велоінфраструктури надає можливості користува</w:t>
            </w:r>
            <w:r w:rsidR="00A958F0" w:rsidRPr="00AA0A4A">
              <w:rPr>
                <w:rFonts w:cstheme="minorHAnsi"/>
                <w:sz w:val="20"/>
                <w:szCs w:val="20"/>
                <w:lang w:val="uk-UA"/>
              </w:rPr>
              <w:t>ння</w:t>
            </w:r>
            <w:r w:rsidRPr="00AA0A4A">
              <w:rPr>
                <w:rFonts w:cstheme="minorHAnsi"/>
                <w:sz w:val="20"/>
                <w:szCs w:val="20"/>
                <w:lang w:val="uk-UA"/>
              </w:rPr>
              <w:t xml:space="preserve"> доступним транспортом</w:t>
            </w:r>
            <w:r w:rsidR="00A958F0" w:rsidRPr="00AA0A4A">
              <w:rPr>
                <w:rFonts w:cstheme="minorHAnsi"/>
                <w:sz w:val="20"/>
                <w:szCs w:val="20"/>
                <w:lang w:val="uk-UA"/>
              </w:rPr>
              <w:t>.</w:t>
            </w:r>
            <w:r w:rsidRPr="00AA0A4A">
              <w:rPr>
                <w:rFonts w:cstheme="minorHAnsi"/>
                <w:sz w:val="20"/>
                <w:szCs w:val="20"/>
                <w:lang w:val="uk-UA"/>
              </w:rPr>
              <w:t xml:space="preserve"> </w:t>
            </w:r>
          </w:p>
          <w:p w14:paraId="53273634" w14:textId="77777777" w:rsidR="00CF6748" w:rsidRPr="00AA0A4A" w:rsidRDefault="00A958F0"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lastRenderedPageBreak/>
              <w:t xml:space="preserve">Просування </w:t>
            </w:r>
            <w:r w:rsidR="00FD195C" w:rsidRPr="00AA0A4A">
              <w:rPr>
                <w:rFonts w:cstheme="minorHAnsi"/>
                <w:sz w:val="20"/>
                <w:szCs w:val="20"/>
                <w:lang w:val="uk-UA"/>
              </w:rPr>
              <w:t>здорового способу життя, а також зростання активності в прилеглих районах, включаючи роздрібний бізнес</w:t>
            </w:r>
            <w:r w:rsidRPr="00AA0A4A">
              <w:rPr>
                <w:rFonts w:cstheme="minorHAnsi"/>
                <w:sz w:val="20"/>
                <w:szCs w:val="20"/>
                <w:lang w:val="uk-UA"/>
              </w:rPr>
              <w:t>.</w:t>
            </w:r>
          </w:p>
          <w:p w14:paraId="2257497A" w14:textId="77777777" w:rsidR="007F354D" w:rsidRPr="00AA0A4A" w:rsidRDefault="00A958F0"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Г</w:t>
            </w:r>
            <w:r w:rsidR="00924F92" w:rsidRPr="00AA0A4A">
              <w:rPr>
                <w:rFonts w:cstheme="minorHAnsi"/>
                <w:sz w:val="20"/>
                <w:szCs w:val="20"/>
                <w:lang w:val="uk-UA"/>
              </w:rPr>
              <w:t>ендерна рівність завдяки підвищенню рівня безпеки, що пов’язано з кращим вуличним освітленням та встановленими засобами спостереження</w:t>
            </w:r>
            <w:r w:rsidRPr="00AA0A4A">
              <w:rPr>
                <w:rFonts w:cstheme="minorHAnsi"/>
                <w:sz w:val="20"/>
                <w:szCs w:val="20"/>
                <w:lang w:val="uk-UA"/>
              </w:rPr>
              <w:t>.</w:t>
            </w:r>
          </w:p>
          <w:p w14:paraId="09AA85F8" w14:textId="77777777" w:rsidR="0002260F" w:rsidRPr="00AA0A4A" w:rsidRDefault="00924F92"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Контроль за дотриманням обмеження швидкості покращить безпеку пішоходів по всьому місту</w:t>
            </w:r>
            <w:r w:rsidR="00A958F0" w:rsidRPr="00AA0A4A">
              <w:rPr>
                <w:rFonts w:cstheme="minorHAnsi"/>
                <w:sz w:val="20"/>
                <w:szCs w:val="20"/>
                <w:lang w:val="uk-UA"/>
              </w:rPr>
              <w:t>.</w:t>
            </w:r>
          </w:p>
          <w:p w14:paraId="6DE23ADB" w14:textId="77777777" w:rsidR="00CF6748" w:rsidRPr="00AA0A4A" w:rsidRDefault="00CF6748" w:rsidP="00A53433">
            <w:pPr>
              <w:rPr>
                <w:rFonts w:cstheme="minorHAnsi"/>
                <w:sz w:val="20"/>
                <w:szCs w:val="20"/>
                <w:lang w:val="uk-UA"/>
              </w:rPr>
            </w:pPr>
          </w:p>
          <w:p w14:paraId="1AF8D381" w14:textId="3A4E2D7A" w:rsidR="008D0BE1" w:rsidRPr="00AA0A4A" w:rsidRDefault="00D56E08" w:rsidP="008D0BE1">
            <w:pPr>
              <w:jc w:val="both"/>
              <w:rPr>
                <w:b/>
                <w:sz w:val="20"/>
                <w:szCs w:val="20"/>
                <w:lang w:val="uk-UA"/>
              </w:rPr>
            </w:pPr>
            <w:r w:rsidRPr="00AA0A4A">
              <w:rPr>
                <w:b/>
                <w:sz w:val="20"/>
                <w:szCs w:val="20"/>
                <w:lang w:val="uk-UA"/>
              </w:rPr>
              <w:t>Витрати</w:t>
            </w:r>
            <w:r w:rsidR="00401A89" w:rsidRPr="00AA0A4A">
              <w:rPr>
                <w:b/>
                <w:sz w:val="20"/>
                <w:szCs w:val="20"/>
                <w:lang w:val="uk-UA"/>
              </w:rPr>
              <w:t xml:space="preserve"> /Інвестиції </w:t>
            </w:r>
          </w:p>
          <w:p w14:paraId="64336F18" w14:textId="77777777" w:rsidR="00DE7801" w:rsidRPr="00AA0A4A" w:rsidRDefault="00DE7801" w:rsidP="008D0BE1">
            <w:pPr>
              <w:jc w:val="both"/>
              <w:rPr>
                <w:sz w:val="20"/>
                <w:szCs w:val="20"/>
                <w:lang w:val="uk-UA"/>
              </w:rPr>
            </w:pPr>
          </w:p>
          <w:p w14:paraId="56D6BDB9" w14:textId="3EF9EDAB" w:rsidR="00924F92" w:rsidRPr="00AA0A4A" w:rsidRDefault="00924F92"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 xml:space="preserve">Передінвестиційний етап: 500 000 євро (програма </w:t>
            </w:r>
            <w:r w:rsidR="001F1E29" w:rsidRPr="00AA0A4A">
              <w:rPr>
                <w:rFonts w:cstheme="minorHAnsi"/>
                <w:sz w:val="20"/>
                <w:szCs w:val="20"/>
                <w:lang w:val="uk-UA"/>
              </w:rPr>
              <w:t>підвищ</w:t>
            </w:r>
            <w:r w:rsidRPr="00AA0A4A">
              <w:rPr>
                <w:rFonts w:cstheme="minorHAnsi"/>
                <w:sz w:val="20"/>
                <w:szCs w:val="20"/>
                <w:lang w:val="uk-UA"/>
              </w:rPr>
              <w:t>ення обізнаності — працівники та забезпечення)</w:t>
            </w:r>
            <w:r w:rsidR="004F3B2E" w:rsidRPr="00AA0A4A">
              <w:rPr>
                <w:rFonts w:cstheme="minorHAnsi"/>
                <w:sz w:val="20"/>
                <w:szCs w:val="20"/>
                <w:lang w:val="uk-UA"/>
              </w:rPr>
              <w:t xml:space="preserve"> (202</w:t>
            </w:r>
            <w:r w:rsidR="00D11678">
              <w:rPr>
                <w:rFonts w:cstheme="minorHAnsi"/>
                <w:sz w:val="20"/>
                <w:szCs w:val="20"/>
                <w:lang w:val="uk-UA"/>
              </w:rPr>
              <w:t>3</w:t>
            </w:r>
            <w:r w:rsidR="00FA6BE7" w:rsidRPr="00AA0A4A">
              <w:rPr>
                <w:rFonts w:cstheme="minorHAnsi"/>
                <w:sz w:val="20"/>
                <w:szCs w:val="20"/>
                <w:lang w:val="uk-UA"/>
              </w:rPr>
              <w:t>-202</w:t>
            </w:r>
            <w:r w:rsidR="00D11678">
              <w:rPr>
                <w:rFonts w:cstheme="minorHAnsi"/>
                <w:sz w:val="20"/>
                <w:szCs w:val="20"/>
                <w:lang w:val="uk-UA"/>
              </w:rPr>
              <w:t>5</w:t>
            </w:r>
            <w:r w:rsidR="00FA6BE7" w:rsidRPr="00AA0A4A">
              <w:rPr>
                <w:rFonts w:cstheme="minorHAnsi"/>
                <w:sz w:val="20"/>
                <w:szCs w:val="20"/>
                <w:lang w:val="uk-UA"/>
              </w:rPr>
              <w:t>)</w:t>
            </w:r>
          </w:p>
          <w:p w14:paraId="07395573" w14:textId="1E0DABA9" w:rsidR="00924F92" w:rsidRPr="00AA0A4A" w:rsidRDefault="00924F92"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Капітальні видатки (CAPEX): від 15 до 90 млн євро на інфраструктуру велосипедного руху залежно від сценарію</w:t>
            </w:r>
            <w:r w:rsidR="00FA6BE7" w:rsidRPr="00AA0A4A">
              <w:rPr>
                <w:rFonts w:cstheme="minorHAnsi"/>
                <w:sz w:val="20"/>
                <w:szCs w:val="20"/>
                <w:lang w:val="uk-UA"/>
              </w:rPr>
              <w:t xml:space="preserve"> – 45 000 000 євро (ПДЗМ</w:t>
            </w:r>
            <w:r w:rsidR="00FA6BE7" w:rsidRPr="00AA0A4A">
              <w:rPr>
                <w:rStyle w:val="afa"/>
                <w:rFonts w:cstheme="minorHAnsi"/>
                <w:sz w:val="20"/>
                <w:szCs w:val="20"/>
                <w:lang w:val="uk-UA"/>
              </w:rPr>
              <w:footnoteReference w:id="6"/>
            </w:r>
            <w:r w:rsidR="00FA6BE7" w:rsidRPr="00AA0A4A">
              <w:rPr>
                <w:rFonts w:cstheme="minorHAnsi"/>
                <w:sz w:val="20"/>
                <w:szCs w:val="20"/>
                <w:lang w:val="uk-UA"/>
              </w:rPr>
              <w:t>)</w:t>
            </w:r>
            <w:r w:rsidRPr="00AA0A4A">
              <w:rPr>
                <w:rFonts w:cstheme="minorHAnsi"/>
                <w:sz w:val="20"/>
                <w:szCs w:val="20"/>
                <w:lang w:val="uk-UA"/>
              </w:rPr>
              <w:t>; 10 000 000 (на подальшу заміну вуличних ліхтарів на світлодіодні ліхтарі).</w:t>
            </w:r>
            <w:r w:rsidR="00FA6BE7" w:rsidRPr="00AA0A4A">
              <w:rPr>
                <w:rFonts w:cstheme="minorHAnsi"/>
                <w:sz w:val="20"/>
                <w:szCs w:val="20"/>
                <w:lang w:val="uk-UA"/>
              </w:rPr>
              <w:t>(202</w:t>
            </w:r>
            <w:r w:rsidR="00D11678">
              <w:rPr>
                <w:rFonts w:cstheme="minorHAnsi"/>
                <w:sz w:val="20"/>
                <w:szCs w:val="20"/>
                <w:lang w:val="uk-UA"/>
              </w:rPr>
              <w:t>5</w:t>
            </w:r>
            <w:r w:rsidR="00FA6BE7" w:rsidRPr="00AA0A4A">
              <w:rPr>
                <w:rFonts w:cstheme="minorHAnsi"/>
                <w:sz w:val="20"/>
                <w:szCs w:val="20"/>
                <w:lang w:val="uk-UA"/>
              </w:rPr>
              <w:t>-203</w:t>
            </w:r>
            <w:r w:rsidR="00D11678">
              <w:rPr>
                <w:rFonts w:cstheme="minorHAnsi"/>
                <w:sz w:val="20"/>
                <w:szCs w:val="20"/>
                <w:lang w:val="uk-UA"/>
              </w:rPr>
              <w:t>2</w:t>
            </w:r>
            <w:r w:rsidR="00FA6BE7" w:rsidRPr="00AA0A4A">
              <w:rPr>
                <w:rFonts w:cstheme="minorHAnsi"/>
                <w:sz w:val="20"/>
                <w:szCs w:val="20"/>
                <w:lang w:val="uk-UA"/>
              </w:rPr>
              <w:t>)</w:t>
            </w:r>
          </w:p>
          <w:p w14:paraId="3D8FDE31" w14:textId="77777777" w:rsidR="00CF6748" w:rsidRPr="00AA0A4A" w:rsidRDefault="00924F92"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Операційні видатки (OPEX): 5%</w:t>
            </w:r>
          </w:p>
          <w:p w14:paraId="1FEA19DB" w14:textId="77777777" w:rsidR="0002260F" w:rsidRPr="00AA0A4A" w:rsidRDefault="0002260F" w:rsidP="0017283B">
            <w:pPr>
              <w:spacing w:after="80"/>
              <w:jc w:val="both"/>
              <w:rPr>
                <w:rFonts w:cstheme="minorHAnsi"/>
                <w:sz w:val="20"/>
                <w:szCs w:val="20"/>
                <w:lang w:val="uk-UA"/>
              </w:rPr>
            </w:pPr>
          </w:p>
        </w:tc>
        <w:tc>
          <w:tcPr>
            <w:tcW w:w="4252" w:type="dxa"/>
          </w:tcPr>
          <w:p w14:paraId="492A5F53" w14:textId="23747A1A" w:rsidR="004976C7" w:rsidRPr="00AA0A4A" w:rsidRDefault="009B3FB4" w:rsidP="001800FB">
            <w:pPr>
              <w:rPr>
                <w:rFonts w:cstheme="minorHAnsi"/>
                <w:sz w:val="20"/>
                <w:szCs w:val="20"/>
                <w:lang w:val="uk-UA"/>
              </w:rPr>
            </w:pPr>
            <w:r w:rsidRPr="00AA0A4A">
              <w:rPr>
                <w:rFonts w:cstheme="minorHAnsi"/>
                <w:b/>
                <w:bCs/>
                <w:color w:val="407180"/>
                <w:sz w:val="24"/>
                <w:szCs w:val="24"/>
                <w:lang w:val="uk-UA"/>
              </w:rPr>
              <w:lastRenderedPageBreak/>
              <w:t xml:space="preserve">TR-04 </w:t>
            </w:r>
            <w:r w:rsidR="00924F92" w:rsidRPr="00AA0A4A">
              <w:rPr>
                <w:rFonts w:cstheme="minorHAnsi"/>
                <w:b/>
                <w:bCs/>
                <w:color w:val="407180"/>
                <w:sz w:val="24"/>
                <w:szCs w:val="24"/>
                <w:lang w:val="uk-UA"/>
              </w:rPr>
              <w:t xml:space="preserve">- Заохочення використання приватних транспортних засобів </w:t>
            </w:r>
            <w:r w:rsidR="004604E8" w:rsidRPr="00AA0A4A">
              <w:rPr>
                <w:rFonts w:cstheme="minorHAnsi"/>
                <w:b/>
                <w:bCs/>
                <w:color w:val="407180"/>
                <w:sz w:val="24"/>
                <w:szCs w:val="24"/>
                <w:lang w:val="uk-UA"/>
              </w:rPr>
              <w:t xml:space="preserve">та інфраструктури </w:t>
            </w:r>
            <w:r w:rsidR="00924F92" w:rsidRPr="00AA0A4A">
              <w:rPr>
                <w:rFonts w:cstheme="minorHAnsi"/>
                <w:b/>
                <w:bCs/>
                <w:color w:val="407180"/>
                <w:sz w:val="24"/>
                <w:szCs w:val="24"/>
                <w:lang w:val="uk-UA"/>
              </w:rPr>
              <w:t>з низьким рівнем викидів</w:t>
            </w:r>
            <w:r w:rsidR="004604E8" w:rsidRPr="00AA0A4A">
              <w:rPr>
                <w:rFonts w:cstheme="minorHAnsi"/>
                <w:b/>
                <w:bCs/>
                <w:color w:val="407180"/>
                <w:sz w:val="24"/>
                <w:szCs w:val="24"/>
                <w:lang w:val="uk-UA"/>
              </w:rPr>
              <w:t xml:space="preserve"> / забруднення</w:t>
            </w:r>
            <w:r w:rsidR="00DE7801" w:rsidRPr="00AA0A4A">
              <w:rPr>
                <w:rFonts w:cstheme="minorHAnsi"/>
                <w:b/>
                <w:bCs/>
                <w:color w:val="407180"/>
                <w:sz w:val="24"/>
                <w:szCs w:val="24"/>
                <w:lang w:val="uk-UA"/>
              </w:rPr>
              <w:t xml:space="preserve"> </w:t>
            </w:r>
            <w:r w:rsidR="000A4527" w:rsidRPr="00AA0A4A">
              <w:rPr>
                <w:rFonts w:cstheme="minorHAnsi"/>
                <w:bCs/>
                <w:i/>
                <w:sz w:val="20"/>
                <w:szCs w:val="20"/>
                <w:lang w:val="uk-UA"/>
              </w:rPr>
              <w:t xml:space="preserve">(див. стор. </w:t>
            </w:r>
            <w:r w:rsidR="00903954" w:rsidRPr="00AA0A4A">
              <w:rPr>
                <w:rFonts w:cstheme="minorHAnsi"/>
                <w:bCs/>
                <w:i/>
                <w:sz w:val="20"/>
                <w:szCs w:val="20"/>
                <w:lang w:val="uk-UA"/>
              </w:rPr>
              <w:t>94</w:t>
            </w:r>
            <w:r w:rsidR="000A4527" w:rsidRPr="00AA0A4A">
              <w:rPr>
                <w:rFonts w:cstheme="minorHAnsi"/>
                <w:bCs/>
                <w:i/>
                <w:sz w:val="20"/>
                <w:szCs w:val="20"/>
                <w:lang w:val="uk-UA"/>
              </w:rPr>
              <w:t>-</w:t>
            </w:r>
            <w:r w:rsidR="00903954" w:rsidRPr="00AA0A4A">
              <w:rPr>
                <w:rFonts w:cstheme="minorHAnsi"/>
                <w:bCs/>
                <w:i/>
                <w:sz w:val="20"/>
                <w:szCs w:val="20"/>
                <w:lang w:val="uk-UA"/>
              </w:rPr>
              <w:t xml:space="preserve">96 </w:t>
            </w:r>
            <w:r w:rsidR="000A4527" w:rsidRPr="00AA0A4A">
              <w:rPr>
                <w:rFonts w:cstheme="minorHAnsi"/>
                <w:bCs/>
                <w:i/>
                <w:sz w:val="20"/>
                <w:szCs w:val="20"/>
                <w:lang w:val="uk-UA"/>
              </w:rPr>
              <w:t>для отримання додаткової інформації)</w:t>
            </w:r>
          </w:p>
          <w:p w14:paraId="7997DBF9" w14:textId="77777777" w:rsidR="002C00B6" w:rsidRPr="00AA0A4A" w:rsidRDefault="00033DD8" w:rsidP="002C00B6">
            <w:pPr>
              <w:spacing w:after="80"/>
              <w:jc w:val="both"/>
              <w:rPr>
                <w:lang w:val="uk-UA"/>
              </w:rPr>
            </w:pPr>
            <w:r w:rsidRPr="00AA0A4A">
              <w:rPr>
                <w:b/>
                <w:sz w:val="20"/>
                <w:szCs w:val="20"/>
                <w:lang w:val="uk-UA"/>
              </w:rPr>
              <w:t>Заходи</w:t>
            </w:r>
          </w:p>
          <w:p w14:paraId="51DEE414" w14:textId="49E12779" w:rsidR="00924F92" w:rsidRPr="00AA0A4A" w:rsidRDefault="00924F92" w:rsidP="00924F92">
            <w:pPr>
              <w:jc w:val="both"/>
              <w:rPr>
                <w:rFonts w:cstheme="minorHAnsi"/>
                <w:sz w:val="20"/>
                <w:szCs w:val="20"/>
                <w:lang w:val="uk-UA"/>
              </w:rPr>
            </w:pPr>
            <w:r w:rsidRPr="00AA0A4A">
              <w:rPr>
                <w:rFonts w:cstheme="minorHAnsi"/>
                <w:sz w:val="20"/>
                <w:szCs w:val="20"/>
                <w:lang w:val="uk-UA"/>
              </w:rPr>
              <w:t xml:space="preserve">Техніко-економічне обґрунтування створення в центрі міста «Зони низьких викидів» для обмеження в'їзду старих автомобілів з вищими рівнями забруднення </w:t>
            </w:r>
            <w:r w:rsidR="004604E8" w:rsidRPr="00AA0A4A">
              <w:rPr>
                <w:rFonts w:cstheme="minorHAnsi"/>
                <w:sz w:val="20"/>
                <w:szCs w:val="20"/>
                <w:lang w:val="uk-UA"/>
              </w:rPr>
              <w:t>до центру</w:t>
            </w:r>
            <w:r w:rsidRPr="00AA0A4A">
              <w:rPr>
                <w:rFonts w:cstheme="minorHAnsi"/>
                <w:sz w:val="20"/>
                <w:szCs w:val="20"/>
                <w:lang w:val="uk-UA"/>
              </w:rPr>
              <w:t xml:space="preserve"> міста</w:t>
            </w:r>
            <w:r w:rsidR="00EA5D79" w:rsidRPr="00AA0A4A">
              <w:rPr>
                <w:rFonts w:cstheme="minorHAnsi"/>
                <w:sz w:val="20"/>
                <w:szCs w:val="20"/>
                <w:lang w:val="uk-UA"/>
              </w:rPr>
              <w:t>, вкл.</w:t>
            </w:r>
            <w:r w:rsidRPr="00AA0A4A">
              <w:rPr>
                <w:rFonts w:cstheme="minorHAnsi"/>
                <w:sz w:val="20"/>
                <w:szCs w:val="20"/>
                <w:lang w:val="uk-UA"/>
              </w:rPr>
              <w:t xml:space="preserve"> </w:t>
            </w:r>
          </w:p>
          <w:p w14:paraId="7A45B100" w14:textId="71A64501" w:rsidR="00EA5D79" w:rsidRPr="00AA0A4A" w:rsidRDefault="00EA5D79"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Розгляд варіантів розширення поточних обмежень щодо транспортних засобів, з метою охоплення все більшої частки транспортних засобів у місті</w:t>
            </w:r>
          </w:p>
          <w:p w14:paraId="6EE0C095" w14:textId="78871B9D" w:rsidR="002C00B6" w:rsidRPr="00AA0A4A" w:rsidRDefault="00EA5D79"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Д</w:t>
            </w:r>
            <w:r w:rsidR="00924F92" w:rsidRPr="00AA0A4A">
              <w:rPr>
                <w:rFonts w:cstheme="minorHAnsi"/>
                <w:sz w:val="20"/>
                <w:szCs w:val="20"/>
                <w:lang w:val="uk-UA"/>
              </w:rPr>
              <w:t>осліджен</w:t>
            </w:r>
            <w:r w:rsidRPr="00AA0A4A">
              <w:rPr>
                <w:rFonts w:cstheme="minorHAnsi"/>
                <w:sz w:val="20"/>
                <w:szCs w:val="20"/>
                <w:lang w:val="uk-UA"/>
              </w:rPr>
              <w:t>ня</w:t>
            </w:r>
            <w:r w:rsidR="00924F92" w:rsidRPr="00AA0A4A">
              <w:rPr>
                <w:rFonts w:cstheme="minorHAnsi"/>
                <w:sz w:val="20"/>
                <w:szCs w:val="20"/>
                <w:lang w:val="uk-UA"/>
              </w:rPr>
              <w:t xml:space="preserve"> витрат на створення </w:t>
            </w:r>
            <w:r w:rsidR="004604E8" w:rsidRPr="00AA0A4A">
              <w:rPr>
                <w:rFonts w:cstheme="minorHAnsi"/>
                <w:sz w:val="20"/>
                <w:szCs w:val="20"/>
                <w:lang w:val="uk-UA"/>
              </w:rPr>
              <w:t>зон</w:t>
            </w:r>
            <w:r w:rsidR="00401A89" w:rsidRPr="00AA0A4A">
              <w:rPr>
                <w:rFonts w:cstheme="minorHAnsi"/>
                <w:sz w:val="20"/>
                <w:szCs w:val="20"/>
                <w:lang w:val="uk-UA"/>
              </w:rPr>
              <w:t>и</w:t>
            </w:r>
            <w:r w:rsidR="004604E8" w:rsidRPr="00AA0A4A">
              <w:rPr>
                <w:rFonts w:cstheme="minorHAnsi"/>
                <w:sz w:val="20"/>
                <w:szCs w:val="20"/>
                <w:lang w:val="uk-UA"/>
              </w:rPr>
              <w:t xml:space="preserve"> низьких викидів </w:t>
            </w:r>
            <w:r w:rsidR="00924F92" w:rsidRPr="00AA0A4A">
              <w:rPr>
                <w:rFonts w:cstheme="minorHAnsi"/>
                <w:sz w:val="20"/>
                <w:szCs w:val="20"/>
                <w:lang w:val="uk-UA"/>
              </w:rPr>
              <w:t xml:space="preserve">та </w:t>
            </w:r>
            <w:r w:rsidRPr="00AA0A4A">
              <w:rPr>
                <w:rFonts w:cstheme="minorHAnsi"/>
                <w:sz w:val="20"/>
                <w:szCs w:val="20"/>
                <w:lang w:val="uk-UA"/>
              </w:rPr>
              <w:t xml:space="preserve">вигід </w:t>
            </w:r>
            <w:r w:rsidR="00924F92" w:rsidRPr="00AA0A4A">
              <w:rPr>
                <w:rFonts w:cstheme="minorHAnsi"/>
                <w:sz w:val="20"/>
                <w:szCs w:val="20"/>
                <w:lang w:val="uk-UA"/>
              </w:rPr>
              <w:t>від ї</w:t>
            </w:r>
            <w:r w:rsidR="00401A89" w:rsidRPr="00AA0A4A">
              <w:rPr>
                <w:rFonts w:cstheme="minorHAnsi"/>
                <w:sz w:val="20"/>
                <w:szCs w:val="20"/>
                <w:lang w:val="uk-UA"/>
              </w:rPr>
              <w:t>ї</w:t>
            </w:r>
            <w:r w:rsidR="00924F92" w:rsidRPr="00AA0A4A">
              <w:rPr>
                <w:rFonts w:cstheme="minorHAnsi"/>
                <w:sz w:val="20"/>
                <w:szCs w:val="20"/>
                <w:lang w:val="uk-UA"/>
              </w:rPr>
              <w:t xml:space="preserve"> створення</w:t>
            </w:r>
            <w:r w:rsidR="00A958F0" w:rsidRPr="00AA0A4A">
              <w:rPr>
                <w:rFonts w:cstheme="minorHAnsi"/>
                <w:sz w:val="20"/>
                <w:szCs w:val="20"/>
                <w:lang w:val="uk-UA"/>
              </w:rPr>
              <w:t>.</w:t>
            </w:r>
          </w:p>
          <w:p w14:paraId="3F4914DB" w14:textId="77777777" w:rsidR="00924F92" w:rsidRPr="00AA0A4A" w:rsidRDefault="00924F92" w:rsidP="002C00B6">
            <w:pPr>
              <w:jc w:val="both"/>
              <w:rPr>
                <w:rFonts w:cstheme="minorHAnsi"/>
                <w:sz w:val="20"/>
                <w:szCs w:val="20"/>
                <w:lang w:val="uk-UA"/>
              </w:rPr>
            </w:pPr>
          </w:p>
          <w:p w14:paraId="71B1F1CB" w14:textId="77777777" w:rsidR="00924F92" w:rsidRPr="00AA0A4A" w:rsidRDefault="00924F92" w:rsidP="00924F92">
            <w:pPr>
              <w:jc w:val="both"/>
              <w:rPr>
                <w:rFonts w:cstheme="minorHAnsi"/>
                <w:sz w:val="20"/>
                <w:szCs w:val="20"/>
                <w:lang w:val="uk-UA"/>
              </w:rPr>
            </w:pPr>
            <w:r w:rsidRPr="00AA0A4A">
              <w:rPr>
                <w:rFonts w:cstheme="minorHAnsi"/>
                <w:sz w:val="20"/>
                <w:szCs w:val="20"/>
                <w:lang w:val="uk-UA"/>
              </w:rPr>
              <w:t>Просування та розвиток інфраструктури зарядних станцій для електромобілів</w:t>
            </w:r>
            <w:r w:rsidR="00401A89" w:rsidRPr="00AA0A4A">
              <w:rPr>
                <w:rFonts w:cstheme="minorHAnsi"/>
                <w:sz w:val="20"/>
                <w:szCs w:val="20"/>
                <w:lang w:val="uk-UA"/>
              </w:rPr>
              <w:t>:</w:t>
            </w:r>
            <w:r w:rsidRPr="00AA0A4A">
              <w:rPr>
                <w:rFonts w:cstheme="minorHAnsi"/>
                <w:sz w:val="20"/>
                <w:szCs w:val="20"/>
                <w:lang w:val="uk-UA"/>
              </w:rPr>
              <w:t xml:space="preserve"> </w:t>
            </w:r>
          </w:p>
          <w:p w14:paraId="5295E996" w14:textId="77777777" w:rsidR="00637C19" w:rsidRPr="00AA0A4A" w:rsidRDefault="00401A89"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В</w:t>
            </w:r>
            <w:r w:rsidR="00924F92" w:rsidRPr="00AA0A4A">
              <w:rPr>
                <w:rFonts w:cstheme="minorHAnsi"/>
                <w:sz w:val="20"/>
                <w:szCs w:val="20"/>
                <w:lang w:val="uk-UA"/>
              </w:rPr>
              <w:t>становлення об’єктів громадської інфраструктури для зарядки електромобілів по всьому місту</w:t>
            </w:r>
            <w:r w:rsidR="00A958F0" w:rsidRPr="00AA0A4A">
              <w:rPr>
                <w:rFonts w:cstheme="minorHAnsi"/>
                <w:sz w:val="20"/>
                <w:szCs w:val="20"/>
                <w:lang w:val="uk-UA"/>
              </w:rPr>
              <w:t>.</w:t>
            </w:r>
          </w:p>
          <w:p w14:paraId="5C2F0E9C" w14:textId="77777777" w:rsidR="00D16E1C" w:rsidRPr="00AA0A4A" w:rsidRDefault="00401A89"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В</w:t>
            </w:r>
            <w:r w:rsidR="00924F92" w:rsidRPr="00AA0A4A">
              <w:rPr>
                <w:rFonts w:cstheme="minorHAnsi"/>
                <w:sz w:val="20"/>
                <w:szCs w:val="20"/>
                <w:lang w:val="uk-UA"/>
              </w:rPr>
              <w:t>провадження інфраструктури зарядки електромобілів у депо громадського транспорту</w:t>
            </w:r>
            <w:r w:rsidRPr="00AA0A4A">
              <w:rPr>
                <w:rFonts w:cstheme="minorHAnsi"/>
                <w:sz w:val="20"/>
                <w:szCs w:val="20"/>
                <w:lang w:val="uk-UA"/>
              </w:rPr>
              <w:t>.</w:t>
            </w:r>
            <w:r w:rsidR="00924F92" w:rsidRPr="00AA0A4A">
              <w:rPr>
                <w:rFonts w:cstheme="minorHAnsi"/>
                <w:sz w:val="20"/>
                <w:szCs w:val="20"/>
                <w:lang w:val="uk-UA"/>
              </w:rPr>
              <w:t xml:space="preserve"> </w:t>
            </w:r>
          </w:p>
          <w:p w14:paraId="6A528A8F" w14:textId="77777777" w:rsidR="002C00B6" w:rsidRPr="00AA0A4A" w:rsidRDefault="00D56E08" w:rsidP="002C00B6">
            <w:pPr>
              <w:spacing w:after="80"/>
              <w:jc w:val="both"/>
              <w:rPr>
                <w:lang w:val="uk-UA"/>
              </w:rPr>
            </w:pPr>
            <w:r w:rsidRPr="00AA0A4A">
              <w:rPr>
                <w:b/>
                <w:sz w:val="20"/>
                <w:szCs w:val="20"/>
                <w:lang w:val="uk-UA"/>
              </w:rPr>
              <w:t>Результати</w:t>
            </w:r>
          </w:p>
          <w:p w14:paraId="7B9A7BD8" w14:textId="77777777" w:rsidR="00924F92" w:rsidRPr="00AA0A4A" w:rsidRDefault="00A958F0"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Д</w:t>
            </w:r>
            <w:r w:rsidR="00924F92" w:rsidRPr="00AA0A4A">
              <w:rPr>
                <w:rFonts w:cstheme="minorHAnsi"/>
                <w:sz w:val="20"/>
                <w:szCs w:val="20"/>
                <w:lang w:val="uk-UA"/>
              </w:rPr>
              <w:t>ослід</w:t>
            </w:r>
            <w:r w:rsidRPr="00AA0A4A">
              <w:rPr>
                <w:rFonts w:cstheme="minorHAnsi"/>
                <w:sz w:val="20"/>
                <w:szCs w:val="20"/>
                <w:lang w:val="uk-UA"/>
              </w:rPr>
              <w:t>ження</w:t>
            </w:r>
            <w:r w:rsidR="00924F92" w:rsidRPr="00AA0A4A">
              <w:rPr>
                <w:rFonts w:cstheme="minorHAnsi"/>
                <w:sz w:val="20"/>
                <w:szCs w:val="20"/>
                <w:lang w:val="uk-UA"/>
              </w:rPr>
              <w:t xml:space="preserve"> варіант</w:t>
            </w:r>
            <w:r w:rsidRPr="00AA0A4A">
              <w:rPr>
                <w:rFonts w:cstheme="minorHAnsi"/>
                <w:sz w:val="20"/>
                <w:szCs w:val="20"/>
                <w:lang w:val="uk-UA"/>
              </w:rPr>
              <w:t>ів</w:t>
            </w:r>
            <w:r w:rsidR="00924F92" w:rsidRPr="00AA0A4A">
              <w:rPr>
                <w:rFonts w:cstheme="minorHAnsi"/>
                <w:sz w:val="20"/>
                <w:szCs w:val="20"/>
                <w:lang w:val="uk-UA"/>
              </w:rPr>
              <w:t xml:space="preserve"> створення зони чистого повітря</w:t>
            </w:r>
            <w:r w:rsidR="00FA6BE7" w:rsidRPr="00AA0A4A">
              <w:rPr>
                <w:rFonts w:cstheme="minorHAnsi"/>
                <w:sz w:val="20"/>
                <w:szCs w:val="20"/>
                <w:lang w:val="uk-UA"/>
              </w:rPr>
              <w:t xml:space="preserve"> та контролю шумового забруднення</w:t>
            </w:r>
            <w:r w:rsidRPr="00AA0A4A">
              <w:rPr>
                <w:rFonts w:cstheme="minorHAnsi"/>
                <w:sz w:val="20"/>
                <w:szCs w:val="20"/>
                <w:lang w:val="uk-UA"/>
              </w:rPr>
              <w:t>.</w:t>
            </w:r>
          </w:p>
          <w:p w14:paraId="708DFCE2" w14:textId="77777777" w:rsidR="00924F92" w:rsidRPr="00AA0A4A" w:rsidRDefault="00A958F0"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Р</w:t>
            </w:r>
            <w:r w:rsidR="00924F92" w:rsidRPr="00AA0A4A">
              <w:rPr>
                <w:rFonts w:cstheme="minorHAnsi"/>
                <w:sz w:val="20"/>
                <w:szCs w:val="20"/>
                <w:lang w:val="uk-UA"/>
              </w:rPr>
              <w:t xml:space="preserve">озв'язання найбільших проблем з забрудненням повітря на ранніх етапах. </w:t>
            </w:r>
          </w:p>
          <w:p w14:paraId="122B6E34" w14:textId="77777777" w:rsidR="00924F92" w:rsidRPr="00AA0A4A" w:rsidRDefault="00A958F0"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О</w:t>
            </w:r>
            <w:r w:rsidR="00924F92" w:rsidRPr="00AA0A4A">
              <w:rPr>
                <w:rFonts w:cstheme="minorHAnsi"/>
                <w:sz w:val="20"/>
                <w:szCs w:val="20"/>
                <w:lang w:val="uk-UA"/>
              </w:rPr>
              <w:t>бмеж</w:t>
            </w:r>
            <w:r w:rsidRPr="00AA0A4A">
              <w:rPr>
                <w:rFonts w:cstheme="minorHAnsi"/>
                <w:sz w:val="20"/>
                <w:szCs w:val="20"/>
                <w:lang w:val="uk-UA"/>
              </w:rPr>
              <w:t>ення</w:t>
            </w:r>
            <w:r w:rsidR="00924F92" w:rsidRPr="00AA0A4A">
              <w:rPr>
                <w:rFonts w:cstheme="minorHAnsi"/>
                <w:sz w:val="20"/>
                <w:szCs w:val="20"/>
                <w:lang w:val="uk-UA"/>
              </w:rPr>
              <w:t xml:space="preserve"> доступ</w:t>
            </w:r>
            <w:r w:rsidRPr="00AA0A4A">
              <w:rPr>
                <w:rFonts w:cstheme="minorHAnsi"/>
                <w:sz w:val="20"/>
                <w:szCs w:val="20"/>
                <w:lang w:val="uk-UA"/>
              </w:rPr>
              <w:t>у</w:t>
            </w:r>
            <w:r w:rsidR="00924F92" w:rsidRPr="00AA0A4A">
              <w:rPr>
                <w:rFonts w:cstheme="minorHAnsi"/>
                <w:sz w:val="20"/>
                <w:szCs w:val="20"/>
                <w:lang w:val="uk-UA"/>
              </w:rPr>
              <w:t xml:space="preserve"> до міста частини приватних автомобілів</w:t>
            </w:r>
            <w:r w:rsidRPr="00AA0A4A">
              <w:rPr>
                <w:rFonts w:cstheme="minorHAnsi"/>
                <w:sz w:val="20"/>
                <w:szCs w:val="20"/>
                <w:lang w:val="uk-UA"/>
              </w:rPr>
              <w:t>.</w:t>
            </w:r>
            <w:r w:rsidR="00924F92" w:rsidRPr="00AA0A4A">
              <w:rPr>
                <w:rFonts w:cstheme="minorHAnsi"/>
                <w:sz w:val="20"/>
                <w:szCs w:val="20"/>
                <w:lang w:val="uk-UA"/>
              </w:rPr>
              <w:t xml:space="preserve"> </w:t>
            </w:r>
          </w:p>
          <w:p w14:paraId="0576D175" w14:textId="77777777" w:rsidR="00DE7801" w:rsidRPr="00AA0A4A" w:rsidRDefault="00A958F0" w:rsidP="00E004A3">
            <w:pPr>
              <w:pStyle w:val="ad"/>
              <w:numPr>
                <w:ilvl w:val="0"/>
                <w:numId w:val="12"/>
              </w:numPr>
              <w:ind w:left="602"/>
              <w:jc w:val="both"/>
              <w:rPr>
                <w:lang w:val="uk-UA"/>
              </w:rPr>
            </w:pPr>
            <w:r w:rsidRPr="00AA0A4A">
              <w:rPr>
                <w:rFonts w:cstheme="minorHAnsi"/>
                <w:sz w:val="20"/>
                <w:szCs w:val="20"/>
                <w:lang w:val="uk-UA"/>
              </w:rPr>
              <w:t>С</w:t>
            </w:r>
            <w:r w:rsidR="00924F92" w:rsidRPr="00AA0A4A">
              <w:rPr>
                <w:rFonts w:cstheme="minorHAnsi"/>
                <w:sz w:val="20"/>
                <w:szCs w:val="20"/>
                <w:lang w:val="uk-UA"/>
              </w:rPr>
              <w:t>прия</w:t>
            </w:r>
            <w:r w:rsidRPr="00AA0A4A">
              <w:rPr>
                <w:rFonts w:cstheme="minorHAnsi"/>
                <w:sz w:val="20"/>
                <w:szCs w:val="20"/>
                <w:lang w:val="uk-UA"/>
              </w:rPr>
              <w:t>ння</w:t>
            </w:r>
            <w:r w:rsidR="00924F92" w:rsidRPr="00AA0A4A">
              <w:rPr>
                <w:rFonts w:cstheme="minorHAnsi"/>
                <w:sz w:val="20"/>
                <w:szCs w:val="20"/>
                <w:lang w:val="uk-UA"/>
              </w:rPr>
              <w:t xml:space="preserve"> активізації користування громадським транспортом. </w:t>
            </w:r>
          </w:p>
          <w:p w14:paraId="63E8FC4D" w14:textId="10D99005" w:rsidR="00037A21" w:rsidRPr="00AA0A4A" w:rsidRDefault="00A958F0" w:rsidP="00E004A3">
            <w:pPr>
              <w:pStyle w:val="ad"/>
              <w:numPr>
                <w:ilvl w:val="0"/>
                <w:numId w:val="12"/>
              </w:numPr>
              <w:ind w:left="602"/>
              <w:jc w:val="both"/>
              <w:rPr>
                <w:lang w:val="uk-UA"/>
              </w:rPr>
            </w:pPr>
            <w:r w:rsidRPr="00AA0A4A">
              <w:rPr>
                <w:rFonts w:cstheme="minorHAnsi"/>
                <w:sz w:val="20"/>
                <w:szCs w:val="20"/>
                <w:lang w:val="uk-UA"/>
              </w:rPr>
              <w:t>П</w:t>
            </w:r>
            <w:r w:rsidR="00924F92" w:rsidRPr="00AA0A4A">
              <w:rPr>
                <w:rFonts w:cstheme="minorHAnsi"/>
                <w:sz w:val="20"/>
                <w:szCs w:val="20"/>
                <w:lang w:val="uk-UA"/>
              </w:rPr>
              <w:t>ереве</w:t>
            </w:r>
            <w:r w:rsidRPr="00AA0A4A">
              <w:rPr>
                <w:rFonts w:cstheme="minorHAnsi"/>
                <w:sz w:val="20"/>
                <w:szCs w:val="20"/>
                <w:lang w:val="uk-UA"/>
              </w:rPr>
              <w:t>дення</w:t>
            </w:r>
            <w:r w:rsidR="00924F92" w:rsidRPr="00AA0A4A">
              <w:rPr>
                <w:rFonts w:cstheme="minorHAnsi"/>
                <w:sz w:val="20"/>
                <w:szCs w:val="20"/>
                <w:lang w:val="uk-UA"/>
              </w:rPr>
              <w:t xml:space="preserve"> транспорт</w:t>
            </w:r>
            <w:r w:rsidRPr="00AA0A4A">
              <w:rPr>
                <w:rFonts w:cstheme="minorHAnsi"/>
                <w:sz w:val="20"/>
                <w:szCs w:val="20"/>
                <w:lang w:val="uk-UA"/>
              </w:rPr>
              <w:t>у</w:t>
            </w:r>
            <w:r w:rsidR="00924F92" w:rsidRPr="00AA0A4A">
              <w:rPr>
                <w:rFonts w:cstheme="minorHAnsi"/>
                <w:sz w:val="20"/>
                <w:szCs w:val="20"/>
                <w:lang w:val="uk-UA"/>
              </w:rPr>
              <w:t xml:space="preserve"> на </w:t>
            </w:r>
            <w:r w:rsidR="00924F92" w:rsidRPr="00AA0A4A">
              <w:rPr>
                <w:rFonts w:cstheme="minorHAnsi"/>
                <w:sz w:val="20"/>
                <w:szCs w:val="20"/>
                <w:lang w:val="uk-UA"/>
              </w:rPr>
              <w:lastRenderedPageBreak/>
              <w:t>використання відновлюваних джерел енергії</w:t>
            </w:r>
          </w:p>
          <w:p w14:paraId="32685BEE" w14:textId="77777777" w:rsidR="00611154" w:rsidRPr="00AA0A4A" w:rsidRDefault="00037A21" w:rsidP="00992E43">
            <w:pPr>
              <w:pStyle w:val="ad"/>
              <w:numPr>
                <w:ilvl w:val="0"/>
                <w:numId w:val="12"/>
              </w:numPr>
              <w:ind w:left="602"/>
              <w:jc w:val="both"/>
              <w:rPr>
                <w:lang w:val="uk-UA"/>
              </w:rPr>
            </w:pPr>
            <w:r w:rsidRPr="00AA0A4A">
              <w:rPr>
                <w:rFonts w:cstheme="minorHAnsi"/>
                <w:sz w:val="20"/>
                <w:szCs w:val="20"/>
                <w:lang w:val="uk-UA"/>
              </w:rPr>
              <w:t>Нові економічні можливості</w:t>
            </w:r>
          </w:p>
          <w:p w14:paraId="7C23F38E" w14:textId="2299B59C" w:rsidR="00474838" w:rsidRPr="00AA0A4A" w:rsidRDefault="00611154" w:rsidP="001F1E29">
            <w:pPr>
              <w:pStyle w:val="ad"/>
              <w:numPr>
                <w:ilvl w:val="0"/>
                <w:numId w:val="12"/>
              </w:numPr>
              <w:ind w:left="602"/>
              <w:rPr>
                <w:lang w:val="uk-UA"/>
              </w:rPr>
            </w:pPr>
            <w:r w:rsidRPr="00AA0A4A">
              <w:rPr>
                <w:rFonts w:cstheme="minorHAnsi"/>
                <w:sz w:val="20"/>
                <w:szCs w:val="20"/>
                <w:lang w:val="uk-UA"/>
              </w:rPr>
              <w:t>Підвищення енергоефективності мережі</w:t>
            </w:r>
            <w:r w:rsidR="00A958F0" w:rsidRPr="00AA0A4A">
              <w:rPr>
                <w:rFonts w:cstheme="minorHAnsi"/>
                <w:sz w:val="20"/>
                <w:szCs w:val="20"/>
                <w:lang w:val="uk-UA"/>
              </w:rPr>
              <w:t>.</w:t>
            </w:r>
          </w:p>
          <w:p w14:paraId="0A4389C6" w14:textId="77777777" w:rsidR="00474838" w:rsidRPr="00AA0A4A" w:rsidRDefault="00474838" w:rsidP="00D16E1C">
            <w:pPr>
              <w:jc w:val="both"/>
              <w:rPr>
                <w:rFonts w:cstheme="minorHAnsi"/>
                <w:sz w:val="20"/>
                <w:szCs w:val="20"/>
                <w:lang w:val="uk-UA"/>
              </w:rPr>
            </w:pPr>
          </w:p>
          <w:p w14:paraId="5C0915B8" w14:textId="2439DA64" w:rsidR="002C00B6" w:rsidRPr="00AA0A4A" w:rsidRDefault="00D56E08" w:rsidP="002C00B6">
            <w:pPr>
              <w:jc w:val="both"/>
              <w:rPr>
                <w:b/>
                <w:sz w:val="20"/>
                <w:szCs w:val="20"/>
                <w:lang w:val="uk-UA"/>
              </w:rPr>
            </w:pPr>
            <w:r w:rsidRPr="00AA0A4A">
              <w:rPr>
                <w:b/>
                <w:sz w:val="20"/>
                <w:szCs w:val="20"/>
                <w:lang w:val="uk-UA"/>
              </w:rPr>
              <w:t>Витрати</w:t>
            </w:r>
            <w:r w:rsidR="00401A89" w:rsidRPr="00AA0A4A">
              <w:rPr>
                <w:b/>
                <w:sz w:val="20"/>
                <w:szCs w:val="20"/>
                <w:lang w:val="uk-UA"/>
              </w:rPr>
              <w:t xml:space="preserve"> /Інвестиції</w:t>
            </w:r>
          </w:p>
          <w:p w14:paraId="5A7BECAB" w14:textId="77777777" w:rsidR="00DE7801" w:rsidRPr="00AA0A4A" w:rsidRDefault="00DE7801" w:rsidP="002C00B6">
            <w:pPr>
              <w:jc w:val="both"/>
              <w:rPr>
                <w:sz w:val="20"/>
                <w:szCs w:val="20"/>
                <w:lang w:val="uk-UA"/>
              </w:rPr>
            </w:pPr>
          </w:p>
          <w:p w14:paraId="639314CD" w14:textId="2A3350A5" w:rsidR="00924F92" w:rsidRPr="00AA0A4A" w:rsidRDefault="00924F92"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 xml:space="preserve">Передінвестиційний етап: </w:t>
            </w:r>
            <w:r w:rsidR="00FA6BE7" w:rsidRPr="00AA0A4A">
              <w:rPr>
                <w:rFonts w:cstheme="minorHAnsi"/>
                <w:sz w:val="20"/>
                <w:szCs w:val="20"/>
                <w:lang w:val="uk-UA"/>
              </w:rPr>
              <w:t xml:space="preserve">проведення ТЕО щодо визначення зони обмеження викидів в центрі міста – 500 000 євро та вимірювань та плану управління шумовим забрудненням </w:t>
            </w:r>
            <w:r w:rsidR="00DE7801" w:rsidRPr="00AA0A4A">
              <w:rPr>
                <w:rFonts w:cstheme="minorHAnsi"/>
                <w:sz w:val="20"/>
                <w:szCs w:val="20"/>
                <w:lang w:val="uk-UA"/>
              </w:rPr>
              <w:t xml:space="preserve">- </w:t>
            </w:r>
            <w:r w:rsidR="00FA6BE7" w:rsidRPr="00AA0A4A">
              <w:rPr>
                <w:rFonts w:cstheme="minorHAnsi"/>
                <w:sz w:val="20"/>
                <w:szCs w:val="20"/>
                <w:lang w:val="uk-UA"/>
              </w:rPr>
              <w:t>25</w:t>
            </w:r>
            <w:r w:rsidRPr="00AA0A4A">
              <w:rPr>
                <w:rFonts w:cstheme="minorHAnsi"/>
                <w:sz w:val="20"/>
                <w:szCs w:val="20"/>
                <w:lang w:val="uk-UA"/>
              </w:rPr>
              <w:t xml:space="preserve">0 000 євро </w:t>
            </w:r>
            <w:r w:rsidR="00FA6BE7" w:rsidRPr="00AA0A4A">
              <w:rPr>
                <w:rFonts w:cstheme="minorHAnsi"/>
                <w:sz w:val="20"/>
                <w:szCs w:val="20"/>
                <w:lang w:val="uk-UA"/>
              </w:rPr>
              <w:t xml:space="preserve"> (202</w:t>
            </w:r>
            <w:r w:rsidR="00D11678">
              <w:rPr>
                <w:rFonts w:cstheme="minorHAnsi"/>
                <w:sz w:val="20"/>
                <w:szCs w:val="20"/>
                <w:lang w:val="uk-UA"/>
              </w:rPr>
              <w:t>4</w:t>
            </w:r>
            <w:r w:rsidR="00FA6BE7" w:rsidRPr="00AA0A4A">
              <w:rPr>
                <w:rFonts w:cstheme="minorHAnsi"/>
                <w:sz w:val="20"/>
                <w:szCs w:val="20"/>
                <w:lang w:val="uk-UA"/>
              </w:rPr>
              <w:t>-202</w:t>
            </w:r>
            <w:r w:rsidR="00D11678">
              <w:rPr>
                <w:rFonts w:cstheme="minorHAnsi"/>
                <w:sz w:val="20"/>
                <w:szCs w:val="20"/>
                <w:lang w:val="uk-UA"/>
              </w:rPr>
              <w:t>5</w:t>
            </w:r>
            <w:r w:rsidR="00FA6BE7" w:rsidRPr="00AA0A4A">
              <w:rPr>
                <w:rFonts w:cstheme="minorHAnsi"/>
                <w:sz w:val="20"/>
                <w:szCs w:val="20"/>
                <w:lang w:val="uk-UA"/>
              </w:rPr>
              <w:t>)</w:t>
            </w:r>
          </w:p>
          <w:p w14:paraId="1C91D7F6" w14:textId="139E907B" w:rsidR="00924F92" w:rsidRPr="00AA0A4A" w:rsidRDefault="00924F92"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Капітальні видатки (CAPEX): від 10 до 75 млн євро залежно від сценарію та виду плати за в'їзд</w:t>
            </w:r>
            <w:r w:rsidR="00FA6BE7" w:rsidRPr="00AA0A4A">
              <w:rPr>
                <w:rFonts w:cstheme="minorHAnsi"/>
                <w:sz w:val="20"/>
                <w:szCs w:val="20"/>
                <w:lang w:val="uk-UA"/>
              </w:rPr>
              <w:t xml:space="preserve"> – 50 000 000 євро (ПДЗМ) (202</w:t>
            </w:r>
            <w:r w:rsidR="00D11678">
              <w:rPr>
                <w:rFonts w:cstheme="minorHAnsi"/>
                <w:sz w:val="20"/>
                <w:szCs w:val="20"/>
                <w:lang w:val="uk-UA"/>
              </w:rPr>
              <w:t>5</w:t>
            </w:r>
            <w:r w:rsidR="00FA6BE7" w:rsidRPr="00AA0A4A">
              <w:rPr>
                <w:rFonts w:cstheme="minorHAnsi"/>
                <w:sz w:val="20"/>
                <w:szCs w:val="20"/>
                <w:lang w:val="uk-UA"/>
              </w:rPr>
              <w:t>-203</w:t>
            </w:r>
            <w:r w:rsidR="00D11678">
              <w:rPr>
                <w:rFonts w:cstheme="minorHAnsi"/>
                <w:sz w:val="20"/>
                <w:szCs w:val="20"/>
                <w:lang w:val="uk-UA"/>
              </w:rPr>
              <w:t>2</w:t>
            </w:r>
            <w:r w:rsidR="00FA6BE7" w:rsidRPr="00AA0A4A">
              <w:rPr>
                <w:rFonts w:cstheme="minorHAnsi"/>
                <w:sz w:val="20"/>
                <w:szCs w:val="20"/>
                <w:lang w:val="uk-UA"/>
              </w:rPr>
              <w:t>)</w:t>
            </w:r>
          </w:p>
          <w:p w14:paraId="2216C9E4" w14:textId="77777777" w:rsidR="002C00B6" w:rsidRPr="00AA0A4A" w:rsidRDefault="00924F92" w:rsidP="00992E43">
            <w:pPr>
              <w:pStyle w:val="ad"/>
              <w:numPr>
                <w:ilvl w:val="0"/>
                <w:numId w:val="12"/>
              </w:numPr>
              <w:ind w:left="602"/>
              <w:jc w:val="both"/>
              <w:rPr>
                <w:rFonts w:cstheme="minorHAnsi"/>
                <w:sz w:val="20"/>
                <w:szCs w:val="20"/>
                <w:lang w:val="uk-UA"/>
              </w:rPr>
            </w:pPr>
            <w:r w:rsidRPr="00AA0A4A">
              <w:rPr>
                <w:rFonts w:cstheme="minorHAnsi"/>
                <w:sz w:val="20"/>
                <w:szCs w:val="20"/>
                <w:lang w:val="uk-UA"/>
              </w:rPr>
              <w:t>Операційні видатки (OPEX): 10%</w:t>
            </w:r>
            <w:r w:rsidR="00037A21" w:rsidRPr="00AA0A4A">
              <w:rPr>
                <w:rFonts w:cstheme="minorHAnsi"/>
                <w:sz w:val="20"/>
                <w:szCs w:val="20"/>
                <w:lang w:val="uk-UA"/>
              </w:rPr>
              <w:t xml:space="preserve"> від CAPEX </w:t>
            </w:r>
          </w:p>
          <w:p w14:paraId="5F4BFB48" w14:textId="77777777" w:rsidR="00924F92" w:rsidRPr="00AA0A4A" w:rsidRDefault="00924F92" w:rsidP="00924F92">
            <w:pPr>
              <w:jc w:val="both"/>
              <w:rPr>
                <w:rFonts w:cstheme="minorHAnsi"/>
                <w:sz w:val="20"/>
                <w:szCs w:val="20"/>
                <w:lang w:val="uk-UA"/>
              </w:rPr>
            </w:pPr>
          </w:p>
          <w:p w14:paraId="00F3CFA1" w14:textId="77777777" w:rsidR="00A958F0" w:rsidRPr="00AA0A4A" w:rsidRDefault="00A958F0" w:rsidP="00ED2D69">
            <w:pPr>
              <w:spacing w:after="80"/>
              <w:jc w:val="both"/>
              <w:rPr>
                <w:b/>
                <w:sz w:val="20"/>
                <w:szCs w:val="20"/>
                <w:lang w:val="uk-UA"/>
              </w:rPr>
            </w:pPr>
          </w:p>
          <w:p w14:paraId="201B8A6D" w14:textId="7F7E66AF" w:rsidR="00D32D29" w:rsidRPr="00AA0A4A" w:rsidRDefault="00B8694A" w:rsidP="00FA6BE7">
            <w:pPr>
              <w:jc w:val="both"/>
              <w:rPr>
                <w:rFonts w:cstheme="minorHAnsi"/>
                <w:sz w:val="20"/>
                <w:szCs w:val="20"/>
                <w:lang w:val="uk-UA"/>
              </w:rPr>
            </w:pPr>
            <w:r w:rsidRPr="00AA0A4A">
              <w:rPr>
                <w:b/>
                <w:sz w:val="20"/>
                <w:szCs w:val="20"/>
                <w:lang w:val="uk-UA"/>
              </w:rPr>
              <w:t xml:space="preserve"> </w:t>
            </w:r>
          </w:p>
        </w:tc>
      </w:tr>
    </w:tbl>
    <w:p w14:paraId="49292352" w14:textId="77777777" w:rsidR="00555CFC" w:rsidRPr="004E049F" w:rsidRDefault="00555CFC">
      <w:pPr>
        <w:rPr>
          <w:rFonts w:asciiTheme="majorHAnsi" w:eastAsiaTheme="majorEastAsia" w:hAnsiTheme="majorHAnsi" w:cstheme="majorBidi"/>
          <w:color w:val="1F3763" w:themeColor="accent1" w:themeShade="7F"/>
          <w:sz w:val="24"/>
          <w:szCs w:val="24"/>
          <w:lang w:val="uk-UA"/>
        </w:rPr>
      </w:pPr>
      <w:r w:rsidRPr="004E049F">
        <w:rPr>
          <w:lang w:val="uk-UA"/>
        </w:rPr>
        <w:lastRenderedPageBreak/>
        <w:br w:type="page"/>
      </w:r>
    </w:p>
    <w:p w14:paraId="4A3CEAE3" w14:textId="77777777" w:rsidR="005F1231" w:rsidRPr="004E049F" w:rsidRDefault="00BB4274">
      <w:pPr>
        <w:rPr>
          <w:lang w:val="uk-UA"/>
        </w:rPr>
      </w:pPr>
      <w:r w:rsidRPr="004E049F">
        <w:rPr>
          <w:rFonts w:eastAsiaTheme="majorEastAsia" w:cstheme="majorBidi"/>
          <w:noProof/>
          <w:color w:val="005781"/>
          <w:sz w:val="32"/>
          <w:szCs w:val="26"/>
          <w:lang w:val="ru-RU" w:eastAsia="ru-RU"/>
        </w:rPr>
        <w:lastRenderedPageBreak/>
        <mc:AlternateContent>
          <mc:Choice Requires="wps">
            <w:drawing>
              <wp:anchor distT="0" distB="0" distL="114300" distR="114300" simplePos="0" relativeHeight="250895872" behindDoc="0" locked="0" layoutInCell="1" allowOverlap="1" wp14:anchorId="1CC1160B" wp14:editId="725AC142">
                <wp:simplePos x="0" y="0"/>
                <wp:positionH relativeFrom="margin">
                  <wp:align>right</wp:align>
                </wp:positionH>
                <wp:positionV relativeFrom="paragraph">
                  <wp:posOffset>-277495</wp:posOffset>
                </wp:positionV>
                <wp:extent cx="6329548" cy="3339548"/>
                <wp:effectExtent l="0" t="0" r="0" b="0"/>
                <wp:wrapNone/>
                <wp:docPr id="299" name="Надпись 56"/>
                <wp:cNvGraphicFramePr/>
                <a:graphic xmlns:a="http://schemas.openxmlformats.org/drawingml/2006/main">
                  <a:graphicData uri="http://schemas.microsoft.com/office/word/2010/wordprocessingShape">
                    <wps:wsp>
                      <wps:cNvSpPr txBox="1"/>
                      <wps:spPr>
                        <a:xfrm>
                          <a:off x="0" y="0"/>
                          <a:ext cx="6329548" cy="3339548"/>
                        </a:xfrm>
                        <a:prstGeom prst="rect">
                          <a:avLst/>
                        </a:prstGeom>
                        <a:solidFill>
                          <a:srgbClr val="F0ECE3"/>
                        </a:solidFill>
                        <a:ln>
                          <a:noFill/>
                        </a:ln>
                      </wps:spPr>
                      <wps:txbx>
                        <w:txbxContent>
                          <w:p w14:paraId="1D209CDB" w14:textId="2C5D0A48" w:rsidR="00FD190C" w:rsidRPr="009F3612" w:rsidRDefault="00FD190C" w:rsidP="009F3612">
                            <w:pPr>
                              <w:pStyle w:val="NormalNoSpace"/>
                              <w:ind w:left="851"/>
                              <w:jc w:val="left"/>
                              <w:rPr>
                                <w:rFonts w:asciiTheme="minorHAnsi" w:hAnsiTheme="minorHAnsi" w:cstheme="minorHAnsi"/>
                                <w:b/>
                                <w:bCs/>
                                <w:color w:val="005781"/>
                                <w:sz w:val="56"/>
                                <w:szCs w:val="56"/>
                                <w:lang w:val="uk-UA"/>
                              </w:rPr>
                            </w:pPr>
                            <w:bookmarkStart w:id="175" w:name="_Toc85755239"/>
                            <w:bookmarkStart w:id="176" w:name="_Toc85755363"/>
                            <w:bookmarkStart w:id="177" w:name="_Toc85755427"/>
                            <w:bookmarkStart w:id="178" w:name="_Toc85755546"/>
                            <w:bookmarkStart w:id="179" w:name="_Toc85755849"/>
                            <w:bookmarkStart w:id="180" w:name="_Toc85790934"/>
                            <w:bookmarkStart w:id="181" w:name="_Toc85785793"/>
                            <w:r w:rsidRPr="00C200AB">
                              <w:rPr>
                                <w:rFonts w:asciiTheme="minorHAnsi" w:hAnsiTheme="minorHAnsi" w:cstheme="minorHAnsi"/>
                                <w:b/>
                                <w:bCs/>
                                <w:color w:val="005781"/>
                                <w:sz w:val="56"/>
                                <w:szCs w:val="56"/>
                                <w:lang w:val="uk-UA"/>
                              </w:rPr>
                              <w:t>Покращення енерго- та теплопостачання та ефективність будівель</w:t>
                            </w:r>
                            <w:r>
                              <w:rPr>
                                <w:rFonts w:asciiTheme="minorHAnsi" w:hAnsiTheme="minorHAnsi" w:cstheme="minorHAnsi"/>
                                <w:b/>
                                <w:bCs/>
                                <w:color w:val="FF0000"/>
                                <w:sz w:val="56"/>
                                <w:szCs w:val="56"/>
                                <w:lang w:val="uk-UA"/>
                              </w:rPr>
                              <w:t xml:space="preserve"> </w:t>
                            </w:r>
                            <w:r w:rsidRPr="00EB5105">
                              <w:rPr>
                                <w:rFonts w:asciiTheme="minorHAnsi" w:hAnsiTheme="minorHAnsi" w:cstheme="minorHAnsi"/>
                                <w:b/>
                                <w:bCs/>
                                <w:color w:val="FF0000"/>
                                <w:sz w:val="56"/>
                                <w:szCs w:val="56"/>
                                <w:lang w:val="uk-UA"/>
                              </w:rPr>
                              <w:t xml:space="preserve"> </w:t>
                            </w:r>
                            <w:bookmarkEnd w:id="175"/>
                            <w:bookmarkEnd w:id="176"/>
                            <w:bookmarkEnd w:id="177"/>
                            <w:bookmarkEnd w:id="178"/>
                            <w:bookmarkEnd w:id="179"/>
                            <w:bookmarkEnd w:id="180"/>
                            <w:bookmarkEnd w:id="181"/>
                          </w:p>
                          <w:p w14:paraId="072E37C8" w14:textId="77777777" w:rsidR="00FD190C" w:rsidRDefault="00FD190C" w:rsidP="00D4482F">
                            <w:pPr>
                              <w:rPr>
                                <w:lang w:val="uk-UA"/>
                              </w:rPr>
                            </w:pPr>
                          </w:p>
                          <w:p w14:paraId="131EAC4E" w14:textId="77777777" w:rsidR="00FD190C" w:rsidRPr="00A71762" w:rsidRDefault="00FD190C" w:rsidP="00553028">
                            <w:pPr>
                              <w:pStyle w:val="ad"/>
                              <w:numPr>
                                <w:ilvl w:val="0"/>
                                <w:numId w:val="62"/>
                              </w:numPr>
                              <w:rPr>
                                <w:color w:val="005781"/>
                                <w:sz w:val="28"/>
                                <w:szCs w:val="28"/>
                                <w:lang w:val="uk-UA"/>
                              </w:rPr>
                            </w:pPr>
                            <w:r w:rsidRPr="00A71762">
                              <w:rPr>
                                <w:color w:val="005781"/>
                                <w:sz w:val="28"/>
                                <w:szCs w:val="28"/>
                                <w:lang w:val="uk-UA"/>
                              </w:rPr>
                              <w:t>Підвищення рівня енергоефективності будівель</w:t>
                            </w:r>
                          </w:p>
                          <w:p w14:paraId="1AC4EC1A" w14:textId="77777777" w:rsidR="00FD190C" w:rsidRPr="00A71762" w:rsidRDefault="00FD190C" w:rsidP="00553028">
                            <w:pPr>
                              <w:pStyle w:val="ad"/>
                              <w:numPr>
                                <w:ilvl w:val="0"/>
                                <w:numId w:val="62"/>
                              </w:numPr>
                              <w:rPr>
                                <w:color w:val="005781"/>
                                <w:sz w:val="28"/>
                                <w:szCs w:val="28"/>
                                <w:lang w:val="uk-UA"/>
                              </w:rPr>
                            </w:pPr>
                            <w:bookmarkStart w:id="182" w:name="_Hlk87555453"/>
                            <w:r w:rsidRPr="00A71762">
                              <w:rPr>
                                <w:rFonts w:cstheme="minorHAnsi"/>
                                <w:bCs/>
                                <w:color w:val="005781"/>
                                <w:sz w:val="28"/>
                                <w:szCs w:val="28"/>
                                <w:lang w:val="ru-RU"/>
                              </w:rPr>
                              <w:t>Визначення потенціалу встановлення систем забезпечення будівель гарячою водою /теплом, що працюють на ВДЕ</w:t>
                            </w:r>
                          </w:p>
                          <w:bookmarkEnd w:id="182"/>
                          <w:p w14:paraId="0FA26B07" w14:textId="77777777" w:rsidR="00FD190C" w:rsidRPr="00A71762" w:rsidRDefault="00FD190C" w:rsidP="00553028">
                            <w:pPr>
                              <w:pStyle w:val="ad"/>
                              <w:numPr>
                                <w:ilvl w:val="0"/>
                                <w:numId w:val="62"/>
                              </w:numPr>
                              <w:rPr>
                                <w:color w:val="005781"/>
                                <w:sz w:val="28"/>
                                <w:szCs w:val="28"/>
                                <w:lang w:val="uk-UA"/>
                              </w:rPr>
                            </w:pPr>
                            <w:r w:rsidRPr="00A71762">
                              <w:rPr>
                                <w:rFonts w:cstheme="minorHAnsi"/>
                                <w:bCs/>
                                <w:color w:val="005781"/>
                                <w:sz w:val="28"/>
                                <w:szCs w:val="28"/>
                                <w:lang w:val="ru-RU"/>
                              </w:rPr>
                              <w:t>Реконструкція та заміна мереж централізованого теплопостачання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1160B" id="_x0000_s1110" type="#_x0000_t202" style="position:absolute;margin-left:447.2pt;margin-top:-21.85pt;width:498.4pt;height:262.95pt;z-index:250895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" fillcolor="#f0ece3" stroked="f">
                <v:textbox>
                  <w:txbxContent>
                    <w:p w14:paraId="1D209CDB" w14:textId="2C5D0A48" w:rsidR="00FD190C" w:rsidRPr="009F3612" w:rsidRDefault="00FD190C" w:rsidP="009F3612">
                      <w:pPr>
                        <w:pStyle w:val="NormalNoSpace"/>
                        <w:ind w:left="851"/>
                        <w:jc w:val="left"/>
                        <w:rPr>
                          <w:rFonts w:asciiTheme="minorHAnsi" w:hAnsiTheme="minorHAnsi" w:cstheme="minorHAnsi"/>
                          <w:b/>
                          <w:bCs/>
                          <w:color w:val="005781"/>
                          <w:sz w:val="56"/>
                          <w:szCs w:val="56"/>
                          <w:lang w:val="uk-UA"/>
                        </w:rPr>
                      </w:pPr>
                      <w:bookmarkStart w:id="183" w:name="_Toc85755239"/>
                      <w:bookmarkStart w:id="184" w:name="_Toc85755363"/>
                      <w:bookmarkStart w:id="185" w:name="_Toc85755427"/>
                      <w:bookmarkStart w:id="186" w:name="_Toc85755546"/>
                      <w:bookmarkStart w:id="187" w:name="_Toc85755849"/>
                      <w:bookmarkStart w:id="188" w:name="_Toc85790934"/>
                      <w:bookmarkStart w:id="189" w:name="_Toc85785793"/>
                      <w:r w:rsidRPr="00C200AB">
                        <w:rPr>
                          <w:rFonts w:asciiTheme="minorHAnsi" w:hAnsiTheme="minorHAnsi" w:cstheme="minorHAnsi"/>
                          <w:b/>
                          <w:bCs/>
                          <w:color w:val="005781"/>
                          <w:sz w:val="56"/>
                          <w:szCs w:val="56"/>
                          <w:lang w:val="uk-UA"/>
                        </w:rPr>
                        <w:t>Покращення енерго- та теплопостачання та ефективність будівель</w:t>
                      </w:r>
                      <w:r>
                        <w:rPr>
                          <w:rFonts w:asciiTheme="minorHAnsi" w:hAnsiTheme="minorHAnsi" w:cstheme="minorHAnsi"/>
                          <w:b/>
                          <w:bCs/>
                          <w:color w:val="FF0000"/>
                          <w:sz w:val="56"/>
                          <w:szCs w:val="56"/>
                          <w:lang w:val="uk-UA"/>
                        </w:rPr>
                        <w:t xml:space="preserve"> </w:t>
                      </w:r>
                      <w:r w:rsidRPr="00EB5105">
                        <w:rPr>
                          <w:rFonts w:asciiTheme="minorHAnsi" w:hAnsiTheme="minorHAnsi" w:cstheme="minorHAnsi"/>
                          <w:b/>
                          <w:bCs/>
                          <w:color w:val="FF0000"/>
                          <w:sz w:val="56"/>
                          <w:szCs w:val="56"/>
                          <w:lang w:val="uk-UA"/>
                        </w:rPr>
                        <w:t xml:space="preserve"> </w:t>
                      </w:r>
                      <w:bookmarkEnd w:id="183"/>
                      <w:bookmarkEnd w:id="184"/>
                      <w:bookmarkEnd w:id="185"/>
                      <w:bookmarkEnd w:id="186"/>
                      <w:bookmarkEnd w:id="187"/>
                      <w:bookmarkEnd w:id="188"/>
                      <w:bookmarkEnd w:id="189"/>
                    </w:p>
                    <w:p w14:paraId="072E37C8" w14:textId="77777777" w:rsidR="00FD190C" w:rsidRDefault="00FD190C" w:rsidP="00D4482F">
                      <w:pPr>
                        <w:rPr>
                          <w:lang w:val="uk-UA"/>
                        </w:rPr>
                      </w:pPr>
                    </w:p>
                    <w:p w14:paraId="131EAC4E" w14:textId="77777777" w:rsidR="00FD190C" w:rsidRPr="00A71762" w:rsidRDefault="00FD190C" w:rsidP="00553028">
                      <w:pPr>
                        <w:pStyle w:val="ad"/>
                        <w:numPr>
                          <w:ilvl w:val="0"/>
                          <w:numId w:val="62"/>
                        </w:numPr>
                        <w:rPr>
                          <w:color w:val="005781"/>
                          <w:sz w:val="28"/>
                          <w:szCs w:val="28"/>
                          <w:lang w:val="uk-UA"/>
                        </w:rPr>
                      </w:pPr>
                      <w:r w:rsidRPr="00A71762">
                        <w:rPr>
                          <w:color w:val="005781"/>
                          <w:sz w:val="28"/>
                          <w:szCs w:val="28"/>
                          <w:lang w:val="uk-UA"/>
                        </w:rPr>
                        <w:t>Підвищення рівня енергоефективності будівель</w:t>
                      </w:r>
                    </w:p>
                    <w:p w14:paraId="1AC4EC1A" w14:textId="77777777" w:rsidR="00FD190C" w:rsidRPr="00A71762" w:rsidRDefault="00FD190C" w:rsidP="00553028">
                      <w:pPr>
                        <w:pStyle w:val="ad"/>
                        <w:numPr>
                          <w:ilvl w:val="0"/>
                          <w:numId w:val="62"/>
                        </w:numPr>
                        <w:rPr>
                          <w:color w:val="005781"/>
                          <w:sz w:val="28"/>
                          <w:szCs w:val="28"/>
                          <w:lang w:val="uk-UA"/>
                        </w:rPr>
                      </w:pPr>
                      <w:bookmarkStart w:id="190" w:name="_Hlk87555453"/>
                      <w:r w:rsidRPr="00A71762">
                        <w:rPr>
                          <w:rFonts w:cstheme="minorHAnsi"/>
                          <w:bCs/>
                          <w:color w:val="005781"/>
                          <w:sz w:val="28"/>
                          <w:szCs w:val="28"/>
                          <w:lang w:val="ru-RU"/>
                        </w:rPr>
                        <w:t>Визначення потенціалу встановлення систем забезпечення будівель гарячою водою /теплом, що працюють на ВДЕ</w:t>
                      </w:r>
                    </w:p>
                    <w:bookmarkEnd w:id="190"/>
                    <w:p w14:paraId="0FA26B07" w14:textId="77777777" w:rsidR="00FD190C" w:rsidRPr="00A71762" w:rsidRDefault="00FD190C" w:rsidP="00553028">
                      <w:pPr>
                        <w:pStyle w:val="ad"/>
                        <w:numPr>
                          <w:ilvl w:val="0"/>
                          <w:numId w:val="62"/>
                        </w:numPr>
                        <w:rPr>
                          <w:color w:val="005781"/>
                          <w:sz w:val="28"/>
                          <w:szCs w:val="28"/>
                          <w:lang w:val="uk-UA"/>
                        </w:rPr>
                      </w:pPr>
                      <w:r w:rsidRPr="00A71762">
                        <w:rPr>
                          <w:rFonts w:cstheme="minorHAnsi"/>
                          <w:bCs/>
                          <w:color w:val="005781"/>
                          <w:sz w:val="28"/>
                          <w:szCs w:val="28"/>
                          <w:lang w:val="ru-RU"/>
                        </w:rPr>
                        <w:t>Реконструкція та заміна мереж централізованого теплопостачання</w:t>
                      </w:r>
                    </w:p>
                  </w:txbxContent>
                </v:textbox>
                <w10:wrap anchorx="margin"/>
              </v:shape>
            </w:pict>
          </mc:Fallback>
        </mc:AlternateContent>
      </w:r>
      <w:r w:rsidR="00390F8F" w:rsidRPr="004E049F">
        <w:rPr>
          <w:rFonts w:eastAsiaTheme="majorEastAsia" w:cstheme="majorBidi"/>
          <w:noProof/>
          <w:color w:val="005781"/>
          <w:sz w:val="32"/>
          <w:szCs w:val="26"/>
          <w:lang w:val="ru-RU" w:eastAsia="ru-RU"/>
        </w:rPr>
        <w:drawing>
          <wp:anchor distT="0" distB="0" distL="114300" distR="114300" simplePos="0" relativeHeight="250480128" behindDoc="0" locked="0" layoutInCell="1" allowOverlap="1" wp14:anchorId="1F1DE3B2" wp14:editId="1EB507A0">
            <wp:simplePos x="0" y="0"/>
            <wp:positionH relativeFrom="margin">
              <wp:posOffset>-899160</wp:posOffset>
            </wp:positionH>
            <wp:positionV relativeFrom="paragraph">
              <wp:posOffset>-1040130</wp:posOffset>
            </wp:positionV>
            <wp:extent cx="7517130" cy="10756265"/>
            <wp:effectExtent l="0" t="0" r="7620" b="6985"/>
            <wp:wrapNone/>
            <wp:docPr id="58" name="Picture 33" descr="A picture containing tex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businesscard&#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7517130" cy="10756265"/>
                    </a:xfrm>
                    <a:prstGeom prst="rect">
                      <a:avLst/>
                    </a:prstGeom>
                  </pic:spPr>
                </pic:pic>
              </a:graphicData>
            </a:graphic>
            <wp14:sizeRelH relativeFrom="margin">
              <wp14:pctWidth>0</wp14:pctWidth>
            </wp14:sizeRelH>
            <wp14:sizeRelV relativeFrom="margin">
              <wp14:pctHeight>0</wp14:pctHeight>
            </wp14:sizeRelV>
          </wp:anchor>
        </w:drawing>
      </w:r>
    </w:p>
    <w:p w14:paraId="1E0BE819" w14:textId="77777777" w:rsidR="005F1231" w:rsidRPr="004E049F" w:rsidRDefault="005F1231">
      <w:pPr>
        <w:rPr>
          <w:lang w:val="uk-UA"/>
        </w:rPr>
      </w:pPr>
    </w:p>
    <w:p w14:paraId="49D3D48F" w14:textId="77777777" w:rsidR="005F1231" w:rsidRPr="004E049F" w:rsidRDefault="005F1231">
      <w:pPr>
        <w:rPr>
          <w:lang w:val="uk-UA"/>
        </w:rPr>
      </w:pPr>
    </w:p>
    <w:p w14:paraId="5E8E44BE" w14:textId="77777777" w:rsidR="009D635A" w:rsidRPr="004E049F" w:rsidRDefault="006945A2">
      <w:pPr>
        <w:rPr>
          <w:lang w:val="uk-UA"/>
        </w:rPr>
      </w:pPr>
      <w:r w:rsidRPr="004E049F">
        <w:rPr>
          <w:lang w:val="uk-UA"/>
        </w:rPr>
        <w:t xml:space="preserve"> </w:t>
      </w:r>
    </w:p>
    <w:p w14:paraId="12F02237" w14:textId="77777777" w:rsidR="00AA03A0" w:rsidRPr="004E049F" w:rsidRDefault="00AA03A0" w:rsidP="00FA0D0A">
      <w:pPr>
        <w:rPr>
          <w:lang w:val="uk-UA"/>
        </w:rPr>
      </w:pPr>
    </w:p>
    <w:p w14:paraId="215D4EC1" w14:textId="77777777" w:rsidR="00AA03A0" w:rsidRPr="004E049F" w:rsidRDefault="00AA03A0" w:rsidP="00FA0D0A">
      <w:pPr>
        <w:rPr>
          <w:sz w:val="24"/>
          <w:szCs w:val="24"/>
          <w:lang w:val="uk-UA"/>
        </w:rPr>
      </w:pPr>
    </w:p>
    <w:p w14:paraId="13A3137D" w14:textId="77777777" w:rsidR="00390F8F" w:rsidRPr="004E049F" w:rsidRDefault="00390F8F" w:rsidP="00390F8F">
      <w:pPr>
        <w:ind w:right="1938"/>
        <w:rPr>
          <w:b/>
          <w:sz w:val="32"/>
          <w:szCs w:val="32"/>
          <w:lang w:val="uk-UA"/>
        </w:rPr>
      </w:pPr>
      <w:bookmarkStart w:id="191" w:name="_Hlk85422793"/>
    </w:p>
    <w:p w14:paraId="722F5FEC" w14:textId="77777777" w:rsidR="00031A97" w:rsidRPr="004E049F" w:rsidRDefault="00031A97" w:rsidP="001B588A">
      <w:pPr>
        <w:ind w:right="1938"/>
        <w:rPr>
          <w:b/>
          <w:sz w:val="28"/>
          <w:szCs w:val="28"/>
          <w:lang w:val="uk-UA"/>
        </w:rPr>
      </w:pPr>
    </w:p>
    <w:p w14:paraId="1E7FE5CF" w14:textId="2C8506BA" w:rsidR="007E769F" w:rsidRPr="004E049F" w:rsidRDefault="007E769F" w:rsidP="00553028">
      <w:pPr>
        <w:pStyle w:val="21"/>
        <w:numPr>
          <w:ilvl w:val="1"/>
          <w:numId w:val="64"/>
        </w:numPr>
        <w:rPr>
          <w:lang w:val="uk-UA"/>
        </w:rPr>
      </w:pPr>
      <w:bookmarkStart w:id="192" w:name="_Toc85791405"/>
      <w:bookmarkStart w:id="193" w:name="_Toc114670612"/>
      <w:r w:rsidRPr="004E049F">
        <w:rPr>
          <w:lang w:val="uk-UA"/>
        </w:rPr>
        <w:t>Енергоефективність та теплопостачання</w:t>
      </w:r>
      <w:bookmarkEnd w:id="192"/>
      <w:bookmarkEnd w:id="193"/>
      <w:r w:rsidRPr="004E049F">
        <w:rPr>
          <w:lang w:val="uk-UA"/>
        </w:rPr>
        <w:t xml:space="preserve">  </w:t>
      </w:r>
    </w:p>
    <w:p w14:paraId="2BA00074" w14:textId="08AD1BBD" w:rsidR="00031A97" w:rsidRPr="004E049F" w:rsidRDefault="00031A97" w:rsidP="001B588A">
      <w:pPr>
        <w:ind w:right="1938"/>
        <w:rPr>
          <w:b/>
          <w:sz w:val="28"/>
          <w:szCs w:val="28"/>
          <w:lang w:val="uk-UA"/>
        </w:rPr>
      </w:pPr>
    </w:p>
    <w:p w14:paraId="343E3C35" w14:textId="4BFCC955" w:rsidR="00AA03A0" w:rsidRPr="004E049F" w:rsidRDefault="00AA03A0" w:rsidP="001B588A">
      <w:pPr>
        <w:ind w:right="1938"/>
        <w:rPr>
          <w:b/>
          <w:sz w:val="24"/>
          <w:szCs w:val="24"/>
          <w:lang w:val="uk-UA"/>
        </w:rPr>
      </w:pPr>
      <w:r w:rsidRPr="004E049F">
        <w:rPr>
          <w:b/>
          <w:sz w:val="24"/>
          <w:szCs w:val="24"/>
          <w:lang w:val="uk-UA"/>
        </w:rPr>
        <w:t>.</w:t>
      </w:r>
    </w:p>
    <w:p w14:paraId="52987D77" w14:textId="3BC4980C" w:rsidR="009D635A" w:rsidRPr="004E049F" w:rsidRDefault="00EB5105">
      <w:pPr>
        <w:rPr>
          <w:b/>
          <w:sz w:val="32"/>
          <w:szCs w:val="32"/>
          <w:lang w:val="uk-UA"/>
        </w:rPr>
      </w:pPr>
      <w:r w:rsidRPr="004E049F">
        <w:rPr>
          <w:noProof/>
          <w:lang w:val="ru-RU" w:eastAsia="ru-RU"/>
        </w:rPr>
        <mc:AlternateContent>
          <mc:Choice Requires="wps">
            <w:drawing>
              <wp:anchor distT="45720" distB="45720" distL="114300" distR="114300" simplePos="0" relativeHeight="251252224" behindDoc="0" locked="0" layoutInCell="1" allowOverlap="1" wp14:anchorId="2E8B7C49" wp14:editId="21F24856">
                <wp:simplePos x="0" y="0"/>
                <wp:positionH relativeFrom="column">
                  <wp:posOffset>-204470</wp:posOffset>
                </wp:positionH>
                <wp:positionV relativeFrom="paragraph">
                  <wp:posOffset>69215</wp:posOffset>
                </wp:positionV>
                <wp:extent cx="5908040" cy="1404620"/>
                <wp:effectExtent l="0" t="0"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8040" cy="1404620"/>
                        </a:xfrm>
                        <a:prstGeom prst="rect">
                          <a:avLst/>
                        </a:prstGeom>
                        <a:noFill/>
                        <a:ln w="9525">
                          <a:noFill/>
                          <a:miter lim="800000"/>
                          <a:headEnd/>
                          <a:tailEnd/>
                        </a:ln>
                      </wps:spPr>
                      <wps:txbx>
                        <w:txbxContent>
                          <w:p w14:paraId="00337BEC" w14:textId="2667236C" w:rsidR="00FD190C" w:rsidRPr="00E811C6" w:rsidRDefault="00FD190C" w:rsidP="007E769F">
                            <w:pPr>
                              <w:rPr>
                                <w:b/>
                                <w:bCs/>
                                <w:sz w:val="28"/>
                                <w:szCs w:val="28"/>
                              </w:rPr>
                            </w:pPr>
                            <w:r w:rsidRPr="007E769F">
                              <w:rPr>
                                <w:b/>
                                <w:bCs/>
                                <w:sz w:val="28"/>
                                <w:szCs w:val="28"/>
                              </w:rPr>
                              <w:t xml:space="preserve">З соціальної точки зору централізоване теплопостачання для будівель та облік електроенергії на індивідуальному рівні є позитивним явищем, але низька ефективність </w:t>
                            </w:r>
                            <w:r>
                              <w:rPr>
                                <w:b/>
                                <w:bCs/>
                                <w:sz w:val="28"/>
                                <w:szCs w:val="28"/>
                                <w:lang w:val="uk-UA"/>
                              </w:rPr>
                              <w:t xml:space="preserve">будівельного фонду </w:t>
                            </w:r>
                            <w:r w:rsidRPr="007E769F">
                              <w:rPr>
                                <w:b/>
                                <w:bCs/>
                                <w:sz w:val="28"/>
                                <w:szCs w:val="28"/>
                              </w:rPr>
                              <w:t>тягне за собою високі обсяги споживання енергії, а велика частка енергії, виробленої з викопних джерел, робить значний внесок у проблеми, з якими місто Київ стикається у сферах якості повітря та викидів парникових газів</w:t>
                            </w:r>
                            <w:r w:rsidRPr="00E811C6">
                              <w:rPr>
                                <w:b/>
                                <w:bCs/>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8B7C49" id="_x0000_s1111" type="#_x0000_t202" style="position:absolute;margin-left:-16.1pt;margin-top:5.45pt;width:465.2pt;height:110.6pt;z-index:251252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" filled="f" stroked="f">
                <v:textbox style="mso-fit-shape-to-text:t">
                  <w:txbxContent>
                    <w:p w14:paraId="00337BEC" w14:textId="2667236C" w:rsidR="00FD190C" w:rsidRPr="00E811C6" w:rsidRDefault="00FD190C" w:rsidP="007E769F">
                      <w:pPr>
                        <w:rPr>
                          <w:b/>
                          <w:bCs/>
                          <w:sz w:val="28"/>
                          <w:szCs w:val="28"/>
                        </w:rPr>
                      </w:pPr>
                      <w:r w:rsidRPr="007E769F">
                        <w:rPr>
                          <w:b/>
                          <w:bCs/>
                          <w:sz w:val="28"/>
                          <w:szCs w:val="28"/>
                        </w:rPr>
                        <w:t xml:space="preserve">З соціальної точки зору централізоване теплопостачання для будівель та облік електроенергії на індивідуальному рівні є позитивним явищем, але низька ефективність </w:t>
                      </w:r>
                      <w:r>
                        <w:rPr>
                          <w:b/>
                          <w:bCs/>
                          <w:sz w:val="28"/>
                          <w:szCs w:val="28"/>
                          <w:lang w:val="uk-UA"/>
                        </w:rPr>
                        <w:t xml:space="preserve">будівельного фонду </w:t>
                      </w:r>
                      <w:r w:rsidRPr="007E769F">
                        <w:rPr>
                          <w:b/>
                          <w:bCs/>
                          <w:sz w:val="28"/>
                          <w:szCs w:val="28"/>
                        </w:rPr>
                        <w:t>тягне за собою високі обсяги споживання енергії, а велика частка енергії, виробленої з викопних джерел, робить значний внесок у проблеми, з якими місто Київ стикається у сферах якості повітря та викидів парникових газів</w:t>
                      </w:r>
                      <w:r w:rsidRPr="00E811C6">
                        <w:rPr>
                          <w:b/>
                          <w:bCs/>
                          <w:sz w:val="28"/>
                          <w:szCs w:val="28"/>
                        </w:rPr>
                        <w:t>.</w:t>
                      </w:r>
                    </w:p>
                  </w:txbxContent>
                </v:textbox>
              </v:shape>
            </w:pict>
          </mc:Fallback>
        </mc:AlternateContent>
      </w:r>
      <w:r w:rsidR="009D635A" w:rsidRPr="004E049F">
        <w:rPr>
          <w:b/>
          <w:sz w:val="32"/>
          <w:szCs w:val="32"/>
          <w:lang w:val="uk-UA"/>
        </w:rPr>
        <w:br w:type="page"/>
      </w:r>
    </w:p>
    <w:bookmarkEnd w:id="191"/>
    <w:p w14:paraId="3F12319F" w14:textId="77777777" w:rsidR="001B3E4D" w:rsidRPr="004E049F" w:rsidRDefault="001B3E4D" w:rsidP="001B3E4D">
      <w:pPr>
        <w:rPr>
          <w:lang w:val="uk-UA"/>
        </w:rPr>
      </w:pPr>
      <w:r w:rsidRPr="004E049F">
        <w:rPr>
          <w:lang w:val="uk-UA"/>
        </w:rPr>
        <w:lastRenderedPageBreak/>
        <w:t xml:space="preserve">Через 15 років місто: </w:t>
      </w:r>
    </w:p>
    <w:p w14:paraId="3806701D" w14:textId="77777777" w:rsidR="001B3E4D" w:rsidRPr="004E049F" w:rsidRDefault="001B3E4D" w:rsidP="001B3E4D">
      <w:pPr>
        <w:rPr>
          <w:b/>
          <w:bCs/>
          <w:i/>
          <w:iCs/>
          <w:sz w:val="32"/>
          <w:szCs w:val="32"/>
          <w:lang w:val="uk-UA"/>
        </w:rPr>
      </w:pPr>
      <w:r w:rsidRPr="004E049F">
        <w:rPr>
          <w:b/>
          <w:bCs/>
          <w:i/>
          <w:iCs/>
          <w:sz w:val="32"/>
          <w:szCs w:val="32"/>
          <w:lang w:val="uk-UA"/>
        </w:rPr>
        <w:t xml:space="preserve">Знизить забруднення повітря та викиди парникових газів джерелами, що генерують енергію з використанням викопного палива </w:t>
      </w:r>
    </w:p>
    <w:p w14:paraId="6A07C9B8" w14:textId="4F733068" w:rsidR="00A71762" w:rsidRPr="004E049F" w:rsidRDefault="00A71762" w:rsidP="00A71762">
      <w:pPr>
        <w:pStyle w:val="af6"/>
        <w:keepNext/>
        <w:rPr>
          <w:lang w:val="uk-UA"/>
        </w:rPr>
      </w:pPr>
      <w:bookmarkStart w:id="194" w:name="_Toc114670961"/>
      <w:r w:rsidRPr="004E049F">
        <w:rPr>
          <w:lang w:val="uk-UA"/>
        </w:rPr>
        <w:t xml:space="preserve">Таблиця  </w:t>
      </w:r>
      <w:r w:rsidR="009F3612">
        <w:rPr>
          <w:lang w:val="uk-UA"/>
        </w:rPr>
        <w:fldChar w:fldCharType="begin"/>
      </w:r>
      <w:r w:rsidR="009F3612">
        <w:rPr>
          <w:lang w:val="uk-UA"/>
        </w:rPr>
        <w:instrText xml:space="preserve"> STYLEREF 1 \s </w:instrText>
      </w:r>
      <w:r w:rsidR="009F3612">
        <w:rPr>
          <w:lang w:val="uk-UA"/>
        </w:rPr>
        <w:fldChar w:fldCharType="separate"/>
      </w:r>
      <w:r w:rsidR="006C50DB">
        <w:rPr>
          <w:noProof/>
          <w:lang w:val="uk-UA"/>
        </w:rPr>
        <w:t>6</w:t>
      </w:r>
      <w:r w:rsidR="009F3612">
        <w:rPr>
          <w:lang w:val="uk-UA"/>
        </w:rPr>
        <w:fldChar w:fldCharType="end"/>
      </w:r>
      <w:r w:rsidR="009F3612">
        <w:rPr>
          <w:lang w:val="uk-UA"/>
        </w:rPr>
        <w:noBreakHyphen/>
      </w:r>
      <w:r w:rsidR="009F3612">
        <w:rPr>
          <w:lang w:val="uk-UA"/>
        </w:rPr>
        <w:fldChar w:fldCharType="begin"/>
      </w:r>
      <w:r w:rsidR="009F3612">
        <w:rPr>
          <w:lang w:val="uk-UA"/>
        </w:rPr>
        <w:instrText xml:space="preserve"> SEQ Таблиця_ \* ARABIC \s 1 </w:instrText>
      </w:r>
      <w:r w:rsidR="009F3612">
        <w:rPr>
          <w:lang w:val="uk-UA"/>
        </w:rPr>
        <w:fldChar w:fldCharType="separate"/>
      </w:r>
      <w:r w:rsidR="006C50DB">
        <w:rPr>
          <w:noProof/>
          <w:lang w:val="uk-UA"/>
        </w:rPr>
        <w:t>3</w:t>
      </w:r>
      <w:r w:rsidR="009F3612">
        <w:rPr>
          <w:lang w:val="uk-UA"/>
        </w:rPr>
        <w:fldChar w:fldCharType="end"/>
      </w:r>
      <w:r w:rsidRPr="004E049F">
        <w:rPr>
          <w:lang w:val="uk-UA"/>
        </w:rPr>
        <w:t>: Цільові показники за напрямом «Енергетика»</w:t>
      </w:r>
      <w:bookmarkEnd w:id="194"/>
    </w:p>
    <w:tbl>
      <w:tblPr>
        <w:tblStyle w:val="af3"/>
        <w:tblW w:w="9067" w:type="dxa"/>
        <w:tblInd w:w="0" w:type="dxa"/>
        <w:tblLook w:val="04A0" w:firstRow="1" w:lastRow="0" w:firstColumn="1" w:lastColumn="0" w:noHBand="0" w:noVBand="1"/>
      </w:tblPr>
      <w:tblGrid>
        <w:gridCol w:w="865"/>
        <w:gridCol w:w="5509"/>
        <w:gridCol w:w="1049"/>
        <w:gridCol w:w="546"/>
        <w:gridCol w:w="1098"/>
      </w:tblGrid>
      <w:tr w:rsidR="00FC2C6C" w:rsidRPr="004E049F" w14:paraId="02BDEB89" w14:textId="77777777" w:rsidTr="00F669E3">
        <w:trPr>
          <w:trHeight w:val="481"/>
        </w:trPr>
        <w:tc>
          <w:tcPr>
            <w:tcW w:w="637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47D29918" w14:textId="52FBC38E" w:rsidR="00FC2C6C" w:rsidRPr="004E049F" w:rsidRDefault="00177CB9" w:rsidP="00153AC8">
            <w:pPr>
              <w:pStyle w:val="NormalNoSpace"/>
              <w:jc w:val="left"/>
              <w:rPr>
                <w:rFonts w:asciiTheme="minorHAnsi" w:eastAsia="Calibri" w:hAnsiTheme="minorHAnsi" w:cstheme="minorHAnsi"/>
                <w:b/>
                <w:bCs/>
                <w:color w:val="FFFFFF" w:themeColor="background1"/>
                <w:szCs w:val="20"/>
                <w:lang w:val="uk-UA"/>
              </w:rPr>
            </w:pPr>
            <w:r w:rsidRPr="004E049F">
              <w:rPr>
                <w:rFonts w:asciiTheme="minorHAnsi" w:eastAsia="Calibri" w:hAnsiTheme="minorHAnsi" w:cstheme="minorHAnsi"/>
                <w:b/>
                <w:bCs/>
                <w:color w:val="FFFFFF" w:themeColor="background1"/>
                <w:szCs w:val="20"/>
                <w:lang w:val="uk-UA"/>
              </w:rPr>
              <w:t>Середньостроков</w:t>
            </w:r>
            <w:r w:rsidR="002A5D6C">
              <w:rPr>
                <w:rFonts w:asciiTheme="minorHAnsi" w:eastAsia="Calibri" w:hAnsiTheme="minorHAnsi" w:cstheme="minorHAnsi"/>
                <w:b/>
                <w:bCs/>
                <w:color w:val="FFFFFF" w:themeColor="background1"/>
                <w:szCs w:val="20"/>
                <w:lang w:val="uk-UA"/>
              </w:rPr>
              <w:t xml:space="preserve">і </w:t>
            </w:r>
            <w:r w:rsidR="001F06F0" w:rsidRPr="004E049F">
              <w:rPr>
                <w:rFonts w:asciiTheme="minorHAnsi" w:eastAsia="Calibri" w:hAnsiTheme="minorHAnsi" w:cstheme="minorHAnsi"/>
                <w:b/>
                <w:bCs/>
                <w:color w:val="FFFFFF" w:themeColor="background1"/>
                <w:szCs w:val="20"/>
                <w:lang w:val="uk-UA"/>
              </w:rPr>
              <w:t>цільов</w:t>
            </w:r>
            <w:r w:rsidR="001C1C02" w:rsidRPr="004E049F">
              <w:rPr>
                <w:rFonts w:asciiTheme="minorHAnsi" w:eastAsia="Calibri" w:hAnsiTheme="minorHAnsi" w:cstheme="minorHAnsi"/>
                <w:b/>
                <w:bCs/>
                <w:color w:val="FFFFFF" w:themeColor="background1"/>
                <w:szCs w:val="20"/>
                <w:lang w:val="uk-UA"/>
              </w:rPr>
              <w:t>і</w:t>
            </w:r>
            <w:r w:rsidR="001F06F0" w:rsidRPr="004E049F">
              <w:rPr>
                <w:rFonts w:asciiTheme="minorHAnsi" w:eastAsia="Calibri" w:hAnsiTheme="minorHAnsi" w:cstheme="minorHAnsi"/>
                <w:b/>
                <w:bCs/>
                <w:color w:val="FFFFFF" w:themeColor="background1"/>
                <w:szCs w:val="20"/>
                <w:lang w:val="uk-UA"/>
              </w:rPr>
              <w:t xml:space="preserve"> показник</w:t>
            </w:r>
            <w:r w:rsidR="001C1C02" w:rsidRPr="004E049F">
              <w:rPr>
                <w:rFonts w:asciiTheme="minorHAnsi" w:eastAsia="Calibri" w:hAnsiTheme="minorHAnsi" w:cstheme="minorHAnsi"/>
                <w:b/>
                <w:bCs/>
                <w:color w:val="FFFFFF" w:themeColor="background1"/>
                <w:szCs w:val="20"/>
                <w:lang w:val="uk-UA"/>
              </w:rPr>
              <w:t>и</w:t>
            </w:r>
            <w:r w:rsidRPr="004E049F">
              <w:rPr>
                <w:rFonts w:asciiTheme="minorHAnsi" w:eastAsia="Calibri" w:hAnsiTheme="minorHAnsi" w:cstheme="minorHAnsi"/>
                <w:b/>
                <w:bCs/>
                <w:color w:val="FFFFFF" w:themeColor="background1"/>
                <w:szCs w:val="20"/>
                <w:lang w:val="uk-UA"/>
              </w:rPr>
              <w:t>: через 10 років місто</w:t>
            </w:r>
            <w:r w:rsidR="00114EB7" w:rsidRPr="004E049F">
              <w:rPr>
                <w:rFonts w:asciiTheme="minorHAnsi" w:eastAsia="Calibri" w:hAnsiTheme="minorHAnsi" w:cstheme="minorHAnsi"/>
                <w:b/>
                <w:bCs/>
                <w:color w:val="FFFFFF" w:themeColor="background1"/>
                <w:szCs w:val="20"/>
                <w:lang w:val="uk-UA"/>
              </w:rPr>
              <w:t xml:space="preserve"> матиме</w:t>
            </w:r>
            <w:r w:rsidRPr="004E049F">
              <w:rPr>
                <w:rFonts w:asciiTheme="minorHAnsi" w:eastAsia="Calibri" w:hAnsiTheme="minorHAnsi" w:cstheme="minorHAnsi"/>
                <w:b/>
                <w:bCs/>
                <w:color w:val="FFFFFF" w:themeColor="background1"/>
                <w:szCs w:val="20"/>
                <w:lang w:val="uk-UA"/>
              </w:rPr>
              <w:t>...</w:t>
            </w:r>
          </w:p>
        </w:tc>
        <w:tc>
          <w:tcPr>
            <w:tcW w:w="104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75481438" w14:textId="77777777" w:rsidR="00FC2C6C" w:rsidRPr="004E049F" w:rsidRDefault="00F00EAE" w:rsidP="00153AC8">
            <w:pPr>
              <w:pStyle w:val="NormalNoSpace"/>
              <w:jc w:val="center"/>
              <w:rPr>
                <w:rFonts w:asciiTheme="minorHAnsi" w:eastAsia="Calibri" w:hAnsiTheme="minorHAnsi" w:cstheme="minorHAnsi"/>
                <w:b/>
                <w:bCs/>
                <w:color w:val="FFFFFF" w:themeColor="background1"/>
                <w:szCs w:val="20"/>
                <w:lang w:val="uk-UA"/>
              </w:rPr>
            </w:pPr>
            <w:r w:rsidRPr="004E049F">
              <w:rPr>
                <w:rFonts w:asciiTheme="minorHAnsi" w:eastAsia="Calibri" w:hAnsiTheme="minorHAnsi" w:cstheme="minorHAnsi"/>
                <w:b/>
                <w:bCs/>
                <w:color w:val="FFFFFF" w:themeColor="background1"/>
                <w:szCs w:val="20"/>
                <w:lang w:val="uk-UA"/>
              </w:rPr>
              <w:t>Базова лінія</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693C94C3" w14:textId="77777777" w:rsidR="00FC2C6C" w:rsidRPr="004E049F" w:rsidRDefault="00FC2C6C" w:rsidP="00153AC8">
            <w:pPr>
              <w:pStyle w:val="NormalNoSpace"/>
              <w:jc w:val="center"/>
              <w:rPr>
                <w:rFonts w:asciiTheme="minorHAnsi" w:eastAsia="Wingdings" w:hAnsiTheme="minorHAnsi" w:cstheme="minorHAnsi"/>
                <w:b/>
                <w:bCs/>
                <w:color w:val="FFFFFF" w:themeColor="background1"/>
                <w:szCs w:val="20"/>
                <w:lang w:val="uk-UA"/>
              </w:rPr>
            </w:pPr>
          </w:p>
        </w:tc>
        <w:tc>
          <w:tcPr>
            <w:tcW w:w="109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5423F6BF" w14:textId="77777777" w:rsidR="00FC2C6C" w:rsidRPr="004E049F" w:rsidRDefault="00F00EAE" w:rsidP="00153AC8">
            <w:pPr>
              <w:pStyle w:val="NormalNoSpace"/>
              <w:jc w:val="center"/>
              <w:rPr>
                <w:rFonts w:asciiTheme="minorHAnsi" w:eastAsia="Calibri" w:hAnsiTheme="minorHAnsi" w:cstheme="minorHAnsi"/>
                <w:b/>
                <w:bCs/>
                <w:color w:val="FFFFFF" w:themeColor="background1"/>
                <w:szCs w:val="20"/>
                <w:lang w:val="uk-UA"/>
              </w:rPr>
            </w:pPr>
            <w:r w:rsidRPr="004E049F">
              <w:rPr>
                <w:rFonts w:asciiTheme="minorHAnsi" w:eastAsia="Calibri" w:hAnsiTheme="minorHAnsi" w:cstheme="minorHAnsi"/>
                <w:b/>
                <w:bCs/>
                <w:color w:val="FFFFFF" w:themeColor="background1"/>
                <w:szCs w:val="20"/>
                <w:lang w:val="uk-UA"/>
              </w:rPr>
              <w:t>Цільовий показник</w:t>
            </w:r>
          </w:p>
        </w:tc>
      </w:tr>
      <w:tr w:rsidR="00177CB9" w:rsidRPr="004E049F" w14:paraId="77D9C504" w14:textId="77777777" w:rsidTr="00F669E3">
        <w:trPr>
          <w:trHeight w:val="283"/>
        </w:trPr>
        <w:tc>
          <w:tcPr>
            <w:tcW w:w="8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4B019AB2"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EN-A</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79873CA" w14:textId="77777777" w:rsidR="00177CB9" w:rsidRPr="004E049F" w:rsidRDefault="00177CB9" w:rsidP="00177CB9">
            <w:pPr>
              <w:pStyle w:val="NormalNoSpace"/>
              <w:jc w:val="left"/>
              <w:rPr>
                <w:rFonts w:asciiTheme="minorHAnsi" w:hAnsiTheme="minorHAnsi" w:cstheme="minorHAnsi"/>
                <w:szCs w:val="20"/>
                <w:lang w:val="uk-UA"/>
              </w:rPr>
            </w:pPr>
            <w:r w:rsidRPr="004E049F">
              <w:rPr>
                <w:rFonts w:asciiTheme="minorHAnsi" w:hAnsiTheme="minorHAnsi" w:cstheme="minorHAnsi"/>
                <w:szCs w:val="20"/>
                <w:lang w:val="uk-UA"/>
              </w:rPr>
              <w:t>Споживання електроенергії будівлями (кВт·год / м</w:t>
            </w:r>
            <w:r w:rsidRPr="004E049F">
              <w:rPr>
                <w:rFonts w:asciiTheme="minorHAnsi" w:hAnsiTheme="minorHAnsi" w:cstheme="minorHAnsi"/>
                <w:szCs w:val="20"/>
                <w:vertAlign w:val="superscript"/>
                <w:lang w:val="uk-UA"/>
              </w:rPr>
              <w:t>2</w:t>
            </w:r>
            <w:r w:rsidRPr="004E049F">
              <w:rPr>
                <w:rFonts w:asciiTheme="minorHAnsi" w:hAnsiTheme="minorHAnsi" w:cstheme="minorHAnsi"/>
                <w:szCs w:val="20"/>
                <w:lang w:val="uk-UA"/>
              </w:rPr>
              <w:t>)</w:t>
            </w:r>
          </w:p>
        </w:tc>
        <w:tc>
          <w:tcPr>
            <w:tcW w:w="10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E9EBDAF" w14:textId="77777777" w:rsidR="00177CB9" w:rsidRPr="004E049F" w:rsidRDefault="00177CB9" w:rsidP="00177CB9">
            <w:pPr>
              <w:pStyle w:val="NormalNoSpace"/>
              <w:jc w:val="center"/>
              <w:rPr>
                <w:rFonts w:asciiTheme="minorHAnsi" w:hAnsiTheme="minorHAnsi" w:cstheme="minorHAnsi"/>
                <w:b/>
                <w:bCs/>
                <w:color w:val="FF0000"/>
                <w:szCs w:val="20"/>
                <w:lang w:val="uk-UA"/>
              </w:rPr>
            </w:pPr>
            <w:r w:rsidRPr="004E049F">
              <w:rPr>
                <w:rFonts w:asciiTheme="minorHAnsi" w:hAnsiTheme="minorHAnsi" w:cstheme="minorHAnsi"/>
                <w:b/>
                <w:bCs/>
                <w:color w:val="FF0000"/>
                <w:szCs w:val="20"/>
                <w:lang w:val="uk-UA"/>
              </w:rPr>
              <w:t>54.8</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ADFD058" w14:textId="77777777" w:rsidR="00177CB9" w:rsidRPr="004E049F" w:rsidRDefault="00177CB9" w:rsidP="00177CB9">
            <w:pPr>
              <w:pStyle w:val="NormalNoSpace"/>
              <w:jc w:val="center"/>
              <w:rPr>
                <w:rFonts w:asciiTheme="minorHAnsi" w:hAnsiTheme="minorHAnsi" w:cstheme="minorHAnsi"/>
                <w:b/>
                <w:bCs/>
                <w:color w:val="407180"/>
                <w:szCs w:val="20"/>
                <w:lang w:val="uk-UA"/>
              </w:rPr>
            </w:pPr>
            <w:r w:rsidRPr="004E049F">
              <w:rPr>
                <w:rFonts w:ascii="Wingdings" w:eastAsia="Wingdings" w:hAnsi="Wingdings" w:cstheme="minorHAnsi"/>
                <w:b/>
                <w:bCs/>
                <w:color w:val="407180"/>
                <w:sz w:val="22"/>
                <w:szCs w:val="24"/>
                <w:lang w:val="uk-UA"/>
              </w:rPr>
              <w:t></w:t>
            </w:r>
          </w:p>
        </w:tc>
        <w:tc>
          <w:tcPr>
            <w:tcW w:w="109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7489DC8" w14:textId="77777777" w:rsidR="00177CB9" w:rsidRPr="004E049F" w:rsidRDefault="00177CB9" w:rsidP="00177CB9">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FFC000"/>
                <w:szCs w:val="20"/>
                <w:lang w:val="uk-UA"/>
              </w:rPr>
              <w:t>&lt;26</w:t>
            </w:r>
          </w:p>
        </w:tc>
      </w:tr>
      <w:tr w:rsidR="00177CB9" w:rsidRPr="004E049F" w14:paraId="73A87840" w14:textId="77777777" w:rsidTr="00F669E3">
        <w:trPr>
          <w:trHeight w:val="283"/>
        </w:trPr>
        <w:tc>
          <w:tcPr>
            <w:tcW w:w="8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78680F9A"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EN-B</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B2B8F8A" w14:textId="77777777" w:rsidR="00177CB9" w:rsidRPr="004E049F" w:rsidRDefault="00177CB9" w:rsidP="00177CB9">
            <w:pPr>
              <w:rPr>
                <w:rFonts w:cstheme="minorHAnsi"/>
                <w:color w:val="44546A" w:themeColor="text2"/>
                <w:sz w:val="20"/>
                <w:szCs w:val="20"/>
                <w:lang w:val="uk-UA"/>
              </w:rPr>
            </w:pPr>
            <w:r w:rsidRPr="004E049F">
              <w:rPr>
                <w:rFonts w:eastAsia="Times New Roman" w:cstheme="minorHAnsi"/>
                <w:color w:val="44546A"/>
                <w:sz w:val="20"/>
                <w:szCs w:val="20"/>
                <w:lang w:val="uk-UA"/>
              </w:rPr>
              <w:t>Споживання теплової енергії / викопного палива житловими будівлями</w:t>
            </w:r>
            <w:r w:rsidRPr="004E049F">
              <w:rPr>
                <w:rStyle w:val="afa"/>
                <w:rFonts w:cstheme="minorHAnsi"/>
                <w:color w:val="44546A"/>
                <w:sz w:val="20"/>
                <w:szCs w:val="20"/>
                <w:lang w:val="uk-UA"/>
              </w:rPr>
              <w:footnoteReference w:id="7"/>
            </w:r>
            <w:r w:rsidRPr="004E049F">
              <w:rPr>
                <w:rFonts w:eastAsia="Times New Roman" w:cstheme="minorHAnsi"/>
                <w:color w:val="44546A"/>
                <w:sz w:val="20"/>
                <w:szCs w:val="20"/>
                <w:lang w:val="uk-UA"/>
              </w:rPr>
              <w:t xml:space="preserve"> (кВт·год / м</w:t>
            </w:r>
            <w:r w:rsidRPr="004E049F">
              <w:rPr>
                <w:rFonts w:eastAsia="Times New Roman" w:cstheme="minorHAnsi"/>
                <w:color w:val="44546A"/>
                <w:sz w:val="20"/>
                <w:szCs w:val="20"/>
                <w:vertAlign w:val="superscript"/>
                <w:lang w:val="uk-UA"/>
              </w:rPr>
              <w:t>2</w:t>
            </w:r>
            <w:r w:rsidRPr="004E049F">
              <w:rPr>
                <w:rFonts w:eastAsia="Times New Roman" w:cstheme="minorHAnsi"/>
                <w:color w:val="44546A"/>
                <w:sz w:val="20"/>
                <w:szCs w:val="20"/>
                <w:lang w:val="uk-UA"/>
              </w:rPr>
              <w:t>)</w:t>
            </w:r>
          </w:p>
        </w:tc>
        <w:tc>
          <w:tcPr>
            <w:tcW w:w="10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12E8011" w14:textId="77777777" w:rsidR="00177CB9" w:rsidRPr="004E049F" w:rsidRDefault="00177CB9" w:rsidP="00177CB9">
            <w:pPr>
              <w:pStyle w:val="NormalNoSpace"/>
              <w:jc w:val="center"/>
              <w:rPr>
                <w:rFonts w:asciiTheme="minorHAnsi" w:hAnsiTheme="minorHAnsi" w:cstheme="minorHAnsi"/>
                <w:b/>
                <w:bCs/>
                <w:color w:val="FF0000"/>
                <w:szCs w:val="20"/>
                <w:lang w:val="uk-UA"/>
              </w:rPr>
            </w:pPr>
            <w:r w:rsidRPr="004E049F">
              <w:rPr>
                <w:rFonts w:asciiTheme="minorHAnsi" w:hAnsiTheme="minorHAnsi" w:cstheme="minorHAnsi"/>
                <w:b/>
                <w:bCs/>
                <w:color w:val="FF0000"/>
                <w:szCs w:val="20"/>
                <w:lang w:val="uk-UA"/>
              </w:rPr>
              <w:t>132</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FF3EB56" w14:textId="77777777" w:rsidR="00177CB9" w:rsidRPr="004E049F" w:rsidRDefault="00177CB9" w:rsidP="00177CB9">
            <w:pPr>
              <w:pStyle w:val="NormalNoSpace"/>
              <w:jc w:val="center"/>
              <w:rPr>
                <w:rFonts w:asciiTheme="minorHAnsi" w:hAnsiTheme="minorHAnsi" w:cstheme="minorHAnsi"/>
                <w:b/>
                <w:bCs/>
                <w:color w:val="407180"/>
                <w:szCs w:val="20"/>
                <w:lang w:val="uk-UA"/>
              </w:rPr>
            </w:pPr>
            <w:r w:rsidRPr="004E049F">
              <w:rPr>
                <w:rFonts w:ascii="Wingdings" w:eastAsia="Wingdings" w:hAnsi="Wingdings" w:cstheme="minorHAnsi"/>
                <w:b/>
                <w:bCs/>
                <w:color w:val="407180"/>
                <w:sz w:val="22"/>
                <w:szCs w:val="24"/>
                <w:lang w:val="uk-UA"/>
              </w:rPr>
              <w:t></w:t>
            </w:r>
          </w:p>
        </w:tc>
        <w:tc>
          <w:tcPr>
            <w:tcW w:w="109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B980FF1" w14:textId="77777777" w:rsidR="00177CB9" w:rsidRPr="004E049F" w:rsidRDefault="00177CB9" w:rsidP="00177CB9">
            <w:pPr>
              <w:pStyle w:val="NormalNoSpace"/>
              <w:jc w:val="center"/>
              <w:rPr>
                <w:rFonts w:asciiTheme="minorHAnsi" w:hAnsiTheme="minorHAnsi" w:cstheme="minorHAnsi"/>
                <w:b/>
                <w:bCs/>
                <w:color w:val="FFC000"/>
                <w:szCs w:val="20"/>
                <w:lang w:val="uk-UA"/>
              </w:rPr>
            </w:pPr>
            <w:r w:rsidRPr="004E049F">
              <w:rPr>
                <w:rFonts w:asciiTheme="minorHAnsi" w:hAnsiTheme="minorHAnsi" w:cstheme="minorHAnsi"/>
                <w:b/>
                <w:bCs/>
                <w:color w:val="FFC000"/>
                <w:szCs w:val="20"/>
                <w:lang w:val="uk-UA"/>
              </w:rPr>
              <w:t>&lt;125</w:t>
            </w:r>
          </w:p>
        </w:tc>
      </w:tr>
      <w:tr w:rsidR="00177CB9" w:rsidRPr="004E049F" w14:paraId="3E07EBE9" w14:textId="77777777" w:rsidTr="00F669E3">
        <w:trPr>
          <w:trHeight w:val="283"/>
        </w:trPr>
        <w:tc>
          <w:tcPr>
            <w:tcW w:w="8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211A1814"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EN-C</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11A6F3E" w14:textId="77777777" w:rsidR="00177CB9" w:rsidRPr="004E049F" w:rsidRDefault="00177CB9" w:rsidP="00177CB9">
            <w:pPr>
              <w:rPr>
                <w:rFonts w:cstheme="minorHAnsi"/>
                <w:color w:val="44546A" w:themeColor="text2"/>
                <w:sz w:val="20"/>
                <w:szCs w:val="20"/>
                <w:lang w:val="uk-UA"/>
              </w:rPr>
            </w:pPr>
            <w:r w:rsidRPr="004E049F">
              <w:rPr>
                <w:rFonts w:eastAsia="Times New Roman" w:cstheme="minorHAnsi"/>
                <w:color w:val="44546A"/>
                <w:sz w:val="20"/>
                <w:szCs w:val="20"/>
                <w:lang w:val="uk-UA"/>
              </w:rPr>
              <w:t>Зелена сертифікація будівель (Сертифікати з енергетичної ефективності будівель)</w:t>
            </w:r>
            <w:r w:rsidRPr="004E049F">
              <w:rPr>
                <w:rStyle w:val="afa"/>
                <w:rFonts w:cstheme="minorHAnsi"/>
                <w:color w:val="44546A"/>
                <w:sz w:val="20"/>
                <w:szCs w:val="20"/>
                <w:lang w:val="uk-UA"/>
              </w:rPr>
              <w:footnoteReference w:id="8"/>
            </w:r>
          </w:p>
        </w:tc>
        <w:tc>
          <w:tcPr>
            <w:tcW w:w="10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E2A44EF" w14:textId="7B9FD655" w:rsidR="00177CB9" w:rsidRPr="004E049F" w:rsidRDefault="00611154" w:rsidP="00177CB9">
            <w:pPr>
              <w:pStyle w:val="NormalNoSpace"/>
              <w:jc w:val="center"/>
              <w:rPr>
                <w:rFonts w:asciiTheme="minorHAnsi" w:hAnsiTheme="minorHAnsi" w:cstheme="minorHAnsi"/>
                <w:b/>
                <w:color w:val="auto"/>
                <w:szCs w:val="20"/>
                <w:lang w:val="uk-UA"/>
              </w:rPr>
            </w:pPr>
            <w:r w:rsidRPr="00611154">
              <w:rPr>
                <w:rFonts w:asciiTheme="minorHAnsi" w:hAnsiTheme="minorHAnsi" w:cstheme="minorHAnsi"/>
                <w:b/>
                <w:color w:val="FF0000"/>
                <w:szCs w:val="20"/>
                <w:lang w:val="uk-UA"/>
              </w:rPr>
              <w:t>3%</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6A3737E" w14:textId="77777777" w:rsidR="00177CB9" w:rsidRPr="004E049F" w:rsidRDefault="00177CB9" w:rsidP="00177CB9">
            <w:pPr>
              <w:pStyle w:val="NormalNoSpace"/>
              <w:jc w:val="center"/>
              <w:rPr>
                <w:rFonts w:asciiTheme="minorHAnsi" w:hAnsiTheme="minorHAnsi" w:cstheme="minorHAnsi"/>
                <w:b/>
                <w:bCs/>
                <w:color w:val="407180"/>
                <w:szCs w:val="20"/>
                <w:lang w:val="uk-UA"/>
              </w:rPr>
            </w:pPr>
            <w:r w:rsidRPr="004E049F">
              <w:rPr>
                <w:rFonts w:ascii="Wingdings" w:eastAsia="Wingdings" w:hAnsi="Wingdings" w:cstheme="minorHAnsi"/>
                <w:b/>
                <w:bCs/>
                <w:color w:val="407180"/>
                <w:sz w:val="22"/>
                <w:szCs w:val="24"/>
                <w:lang w:val="uk-UA"/>
              </w:rPr>
              <w:t></w:t>
            </w:r>
          </w:p>
        </w:tc>
        <w:tc>
          <w:tcPr>
            <w:tcW w:w="109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7929918" w14:textId="77777777" w:rsidR="00177CB9" w:rsidRPr="004E049F" w:rsidRDefault="00177CB9" w:rsidP="00177CB9">
            <w:pPr>
              <w:pStyle w:val="NormalNoSpace"/>
              <w:jc w:val="center"/>
              <w:rPr>
                <w:rFonts w:asciiTheme="minorHAnsi" w:hAnsiTheme="minorHAnsi" w:cstheme="minorHAnsi"/>
                <w:b/>
                <w:bCs/>
                <w:color w:val="FFC000"/>
                <w:szCs w:val="20"/>
                <w:lang w:val="uk-UA"/>
              </w:rPr>
            </w:pPr>
            <w:r w:rsidRPr="004E049F">
              <w:rPr>
                <w:rFonts w:asciiTheme="minorHAnsi" w:hAnsiTheme="minorHAnsi" w:cstheme="minorHAnsi"/>
                <w:b/>
                <w:bCs/>
                <w:color w:val="FFC000"/>
                <w:szCs w:val="20"/>
                <w:lang w:val="uk-UA"/>
              </w:rPr>
              <w:t>&gt;25%</w:t>
            </w:r>
          </w:p>
        </w:tc>
      </w:tr>
      <w:tr w:rsidR="00177CB9" w:rsidRPr="004E049F" w14:paraId="2768747A" w14:textId="77777777" w:rsidTr="00F669E3">
        <w:trPr>
          <w:trHeight w:val="283"/>
        </w:trPr>
        <w:tc>
          <w:tcPr>
            <w:tcW w:w="8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50F21A57" w14:textId="77777777" w:rsidR="00177CB9" w:rsidRPr="004E049F" w:rsidRDefault="00177CB9" w:rsidP="00177CB9">
            <w:pPr>
              <w:pStyle w:val="NormalNoSpace"/>
              <w:jc w:val="left"/>
              <w:rPr>
                <w:rFonts w:asciiTheme="minorHAnsi" w:hAnsiTheme="minorHAnsi" w:cstheme="minorHAnsi"/>
                <w:b/>
                <w:bCs/>
                <w:szCs w:val="20"/>
                <w:highlight w:val="red"/>
                <w:lang w:val="uk-UA"/>
              </w:rPr>
            </w:pPr>
            <w:r w:rsidRPr="004E049F">
              <w:rPr>
                <w:rFonts w:asciiTheme="minorHAnsi" w:hAnsiTheme="minorHAnsi" w:cstheme="minorHAnsi"/>
                <w:b/>
                <w:bCs/>
                <w:szCs w:val="20"/>
                <w:lang w:val="uk-UA"/>
              </w:rPr>
              <w:t>EN-D</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2E96D7E" w14:textId="77777777" w:rsidR="00177CB9" w:rsidRPr="004E049F" w:rsidRDefault="00177CB9" w:rsidP="00177CB9">
            <w:pPr>
              <w:rPr>
                <w:rFonts w:cstheme="minorHAnsi"/>
                <w:color w:val="44546A" w:themeColor="text2"/>
                <w:sz w:val="20"/>
                <w:szCs w:val="20"/>
                <w:lang w:val="uk-UA"/>
              </w:rPr>
            </w:pPr>
            <w:r w:rsidRPr="004E049F">
              <w:rPr>
                <w:rFonts w:eastAsia="Times New Roman" w:cstheme="minorHAnsi"/>
                <w:color w:val="44546A"/>
                <w:sz w:val="20"/>
                <w:szCs w:val="20"/>
                <w:lang w:val="uk-UA"/>
              </w:rPr>
              <w:t>Споживання тепла промисловістю (МДж/ USD 2010.)</w:t>
            </w:r>
            <w:r w:rsidRPr="004E049F">
              <w:rPr>
                <w:rStyle w:val="afa"/>
                <w:rFonts w:eastAsia="Times New Roman" w:cstheme="minorHAnsi"/>
                <w:color w:val="44546A"/>
                <w:sz w:val="20"/>
                <w:szCs w:val="20"/>
                <w:lang w:val="uk-UA"/>
              </w:rPr>
              <w:footnoteReference w:id="9"/>
            </w:r>
          </w:p>
        </w:tc>
        <w:tc>
          <w:tcPr>
            <w:tcW w:w="104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01A7E94" w14:textId="77777777" w:rsidR="00177CB9" w:rsidRPr="004E049F" w:rsidRDefault="00F669E3" w:rsidP="00177CB9">
            <w:pPr>
              <w:pStyle w:val="NormalNoSpace"/>
              <w:jc w:val="center"/>
              <w:rPr>
                <w:rFonts w:asciiTheme="minorHAnsi" w:hAnsiTheme="minorHAnsi" w:cstheme="minorHAnsi"/>
                <w:b/>
                <w:color w:val="FF0000"/>
                <w:szCs w:val="20"/>
                <w:lang w:val="uk-UA"/>
              </w:rPr>
            </w:pPr>
            <w:r w:rsidRPr="004E049F">
              <w:rPr>
                <w:rFonts w:asciiTheme="minorHAnsi" w:hAnsiTheme="minorHAnsi" w:cstheme="minorHAnsi"/>
                <w:b/>
                <w:color w:val="auto"/>
                <w:szCs w:val="20"/>
                <w:lang w:val="uk-UA"/>
              </w:rPr>
              <w:t>Немає даних</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376945D" w14:textId="77777777" w:rsidR="00177CB9" w:rsidRPr="004E049F" w:rsidRDefault="00177CB9" w:rsidP="00177CB9">
            <w:pPr>
              <w:pStyle w:val="NormalNoSpace"/>
              <w:jc w:val="center"/>
              <w:rPr>
                <w:rFonts w:asciiTheme="minorHAnsi" w:hAnsiTheme="minorHAnsi" w:cstheme="minorHAnsi"/>
                <w:b/>
                <w:color w:val="407180"/>
                <w:szCs w:val="20"/>
                <w:lang w:val="uk-UA"/>
              </w:rPr>
            </w:pPr>
            <w:r w:rsidRPr="004E049F">
              <w:rPr>
                <w:rFonts w:ascii="Wingdings" w:eastAsia="Wingdings" w:hAnsi="Wingdings" w:cstheme="minorHAnsi"/>
                <w:b/>
                <w:bCs/>
                <w:color w:val="407180"/>
                <w:sz w:val="22"/>
                <w:szCs w:val="24"/>
                <w:lang w:val="uk-UA"/>
              </w:rPr>
              <w:t></w:t>
            </w:r>
          </w:p>
        </w:tc>
        <w:tc>
          <w:tcPr>
            <w:tcW w:w="109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72667C9" w14:textId="77777777" w:rsidR="00177CB9" w:rsidRPr="004E049F" w:rsidRDefault="00177CB9" w:rsidP="00177CB9">
            <w:pPr>
              <w:pStyle w:val="NormalNoSpace"/>
              <w:jc w:val="center"/>
              <w:rPr>
                <w:rFonts w:asciiTheme="minorHAnsi" w:hAnsiTheme="minorHAnsi" w:cstheme="minorHAnsi"/>
                <w:b/>
                <w:color w:val="FFC000"/>
                <w:szCs w:val="20"/>
                <w:lang w:val="uk-UA"/>
              </w:rPr>
            </w:pPr>
            <w:r w:rsidRPr="004E049F">
              <w:rPr>
                <w:rFonts w:asciiTheme="minorHAnsi" w:hAnsiTheme="minorHAnsi" w:cstheme="minorHAnsi"/>
                <w:b/>
                <w:color w:val="FFC000"/>
                <w:szCs w:val="20"/>
                <w:lang w:val="uk-UA"/>
              </w:rPr>
              <w:t>&lt;0.25</w:t>
            </w:r>
          </w:p>
        </w:tc>
      </w:tr>
      <w:tr w:rsidR="00177CB9" w:rsidRPr="004E049F" w14:paraId="76C68BC8" w14:textId="77777777" w:rsidTr="00F669E3">
        <w:trPr>
          <w:trHeight w:val="283"/>
        </w:trPr>
        <w:tc>
          <w:tcPr>
            <w:tcW w:w="8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6D492BEF" w14:textId="77777777" w:rsidR="00177CB9" w:rsidRPr="004E049F" w:rsidRDefault="00177CB9" w:rsidP="00177CB9">
            <w:pPr>
              <w:rPr>
                <w:rFonts w:eastAsia="Times New Roman" w:cstheme="minorHAnsi"/>
                <w:b/>
                <w:bCs/>
                <w:color w:val="44546A"/>
                <w:sz w:val="20"/>
                <w:szCs w:val="20"/>
                <w:highlight w:val="red"/>
                <w:lang w:val="uk-UA"/>
              </w:rPr>
            </w:pPr>
            <w:r w:rsidRPr="004E049F">
              <w:rPr>
                <w:rFonts w:eastAsia="Times New Roman" w:cstheme="minorHAnsi"/>
                <w:b/>
                <w:bCs/>
                <w:color w:val="44546A"/>
                <w:sz w:val="20"/>
                <w:szCs w:val="20"/>
                <w:lang w:val="uk-UA"/>
              </w:rPr>
              <w:t>EN-E</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B2751D5" w14:textId="77777777" w:rsidR="00177CB9" w:rsidRPr="004E049F" w:rsidRDefault="00177CB9" w:rsidP="00177CB9">
            <w:pPr>
              <w:rPr>
                <w:rFonts w:eastAsia="Times New Roman" w:cstheme="minorHAnsi"/>
                <w:color w:val="44546A" w:themeColor="text2"/>
                <w:sz w:val="20"/>
                <w:szCs w:val="20"/>
                <w:lang w:val="uk-UA"/>
              </w:rPr>
            </w:pPr>
            <w:r w:rsidRPr="004E049F">
              <w:rPr>
                <w:rFonts w:eastAsia="Times New Roman" w:cstheme="minorHAnsi"/>
                <w:color w:val="44546A"/>
                <w:sz w:val="20"/>
                <w:szCs w:val="20"/>
                <w:lang w:val="uk-UA"/>
              </w:rPr>
              <w:t>Опірність мережі електропостачання кліматичним екстремумам (% відключень населення)</w:t>
            </w:r>
            <w:r w:rsidRPr="004E049F">
              <w:rPr>
                <w:rStyle w:val="afa"/>
                <w:rFonts w:eastAsia="Times New Roman" w:cstheme="minorHAnsi"/>
                <w:color w:val="44546A"/>
                <w:sz w:val="20"/>
                <w:szCs w:val="20"/>
                <w:lang w:val="uk-UA"/>
              </w:rPr>
              <w:footnoteReference w:id="10"/>
            </w:r>
          </w:p>
        </w:tc>
        <w:tc>
          <w:tcPr>
            <w:tcW w:w="10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7B2256" w14:textId="77777777" w:rsidR="00177CB9" w:rsidRPr="004E049F" w:rsidRDefault="00F669E3" w:rsidP="00177CB9">
            <w:pPr>
              <w:pStyle w:val="NormalNoSpace"/>
              <w:jc w:val="center"/>
              <w:rPr>
                <w:rFonts w:asciiTheme="minorHAnsi" w:hAnsiTheme="minorHAnsi" w:cstheme="minorHAnsi"/>
                <w:b/>
                <w:color w:val="FF0000"/>
                <w:szCs w:val="20"/>
                <w:lang w:val="uk-UA"/>
              </w:rPr>
            </w:pPr>
            <w:r w:rsidRPr="004E049F">
              <w:rPr>
                <w:rFonts w:asciiTheme="minorHAnsi" w:hAnsiTheme="minorHAnsi" w:cstheme="minorHAnsi"/>
                <w:b/>
                <w:color w:val="auto"/>
                <w:szCs w:val="20"/>
                <w:lang w:val="uk-UA"/>
              </w:rPr>
              <w:t>Немає даних</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4E0FB6E" w14:textId="77777777" w:rsidR="00177CB9" w:rsidRPr="004E049F" w:rsidRDefault="00177CB9" w:rsidP="00177CB9">
            <w:pPr>
              <w:pStyle w:val="NormalNoSpace"/>
              <w:jc w:val="center"/>
              <w:rPr>
                <w:rFonts w:asciiTheme="minorHAnsi" w:hAnsiTheme="minorHAnsi" w:cstheme="minorHAnsi"/>
                <w:b/>
                <w:color w:val="407180"/>
                <w:szCs w:val="20"/>
                <w:lang w:val="uk-UA"/>
              </w:rPr>
            </w:pPr>
            <w:r w:rsidRPr="004E049F">
              <w:rPr>
                <w:rFonts w:ascii="Wingdings" w:eastAsia="Wingdings" w:hAnsi="Wingdings" w:cstheme="minorHAnsi"/>
                <w:b/>
                <w:bCs/>
                <w:color w:val="407180"/>
                <w:sz w:val="22"/>
                <w:szCs w:val="24"/>
                <w:lang w:val="uk-UA"/>
              </w:rPr>
              <w:t></w:t>
            </w:r>
          </w:p>
        </w:tc>
        <w:tc>
          <w:tcPr>
            <w:tcW w:w="109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61AA205" w14:textId="77777777" w:rsidR="00177CB9" w:rsidRPr="004E049F" w:rsidRDefault="00177CB9" w:rsidP="00177CB9">
            <w:pPr>
              <w:pStyle w:val="NormalNoSpace"/>
              <w:jc w:val="center"/>
              <w:rPr>
                <w:rFonts w:asciiTheme="minorHAnsi" w:hAnsiTheme="minorHAnsi" w:cstheme="minorHAnsi"/>
                <w:b/>
                <w:color w:val="FFC000"/>
                <w:szCs w:val="20"/>
                <w:lang w:val="uk-UA"/>
              </w:rPr>
            </w:pPr>
            <w:r w:rsidRPr="004E049F">
              <w:rPr>
                <w:rFonts w:asciiTheme="minorHAnsi" w:hAnsiTheme="minorHAnsi" w:cstheme="minorHAnsi"/>
                <w:b/>
                <w:color w:val="00B050"/>
                <w:szCs w:val="20"/>
                <w:lang w:val="uk-UA"/>
              </w:rPr>
              <w:t>10%</w:t>
            </w:r>
          </w:p>
        </w:tc>
      </w:tr>
      <w:tr w:rsidR="00177CB9" w:rsidRPr="004E049F" w14:paraId="18987F89" w14:textId="77777777" w:rsidTr="00F669E3">
        <w:trPr>
          <w:trHeight w:val="283"/>
        </w:trPr>
        <w:tc>
          <w:tcPr>
            <w:tcW w:w="86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ADEE4"/>
            <w:vAlign w:val="center"/>
          </w:tcPr>
          <w:p w14:paraId="39ED5C23"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EN-F</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1F47484" w14:textId="77777777" w:rsidR="00177CB9" w:rsidRPr="004E049F" w:rsidRDefault="00F669E3" w:rsidP="001B2E0D">
            <w:pPr>
              <w:rPr>
                <w:rFonts w:eastAsia="Times New Roman" w:cstheme="minorHAnsi"/>
                <w:sz w:val="20"/>
                <w:szCs w:val="20"/>
                <w:lang w:val="uk-UA"/>
              </w:rPr>
            </w:pPr>
            <w:r w:rsidRPr="004E049F">
              <w:rPr>
                <w:rFonts w:eastAsia="Times New Roman" w:cstheme="minorHAnsi"/>
                <w:color w:val="44546A"/>
                <w:sz w:val="20"/>
                <w:szCs w:val="20"/>
                <w:lang w:val="uk-UA"/>
              </w:rPr>
              <w:t>Ступінь зношеності теплових мереж / Протяжність  мережі віком понад 25 років, %</w:t>
            </w:r>
          </w:p>
        </w:tc>
        <w:tc>
          <w:tcPr>
            <w:tcW w:w="104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A26E8EE" w14:textId="77777777" w:rsidR="00177CB9" w:rsidRPr="004E049F" w:rsidRDefault="00177CB9" w:rsidP="00177CB9">
            <w:pPr>
              <w:pStyle w:val="NormalNoSpace"/>
              <w:jc w:val="center"/>
              <w:rPr>
                <w:rFonts w:asciiTheme="minorHAnsi" w:hAnsiTheme="minorHAnsi" w:cstheme="minorHAnsi"/>
                <w:b/>
                <w:bCs/>
                <w:color w:val="FF0000"/>
                <w:szCs w:val="20"/>
                <w:lang w:val="uk-UA"/>
              </w:rPr>
            </w:pPr>
            <w:r w:rsidRPr="004E049F">
              <w:rPr>
                <w:rFonts w:asciiTheme="minorHAnsi" w:hAnsiTheme="minorHAnsi" w:cstheme="minorHAnsi"/>
                <w:b/>
                <w:bCs/>
                <w:color w:val="FF0000"/>
                <w:szCs w:val="20"/>
                <w:lang w:val="uk-UA"/>
              </w:rPr>
              <w:t>74%</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1C2F1C4" w14:textId="77777777" w:rsidR="00177CB9" w:rsidRPr="004E049F" w:rsidRDefault="00177CB9" w:rsidP="00177CB9">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09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EC1B70E" w14:textId="77777777" w:rsidR="00177CB9" w:rsidRPr="004E049F" w:rsidRDefault="00177CB9" w:rsidP="00177CB9">
            <w:pPr>
              <w:pStyle w:val="NormalNoSpace"/>
              <w:jc w:val="center"/>
              <w:rPr>
                <w:rFonts w:asciiTheme="minorHAnsi" w:hAnsiTheme="minorHAnsi" w:cstheme="minorHAnsi"/>
                <w:b/>
                <w:bCs/>
                <w:color w:val="00B050"/>
                <w:szCs w:val="20"/>
                <w:lang w:val="uk-UA"/>
              </w:rPr>
            </w:pPr>
            <w:r w:rsidRPr="004E049F">
              <w:rPr>
                <w:rFonts w:asciiTheme="minorHAnsi" w:hAnsiTheme="minorHAnsi" w:cstheme="minorHAnsi"/>
                <w:b/>
                <w:bCs/>
                <w:color w:val="00B050"/>
                <w:szCs w:val="20"/>
                <w:lang w:val="uk-UA"/>
              </w:rPr>
              <w:t>&lt;40%</w:t>
            </w:r>
          </w:p>
        </w:tc>
      </w:tr>
    </w:tbl>
    <w:p w14:paraId="2D617087" w14:textId="65C13F73" w:rsidR="00A71762" w:rsidRPr="004E049F" w:rsidRDefault="007A114F" w:rsidP="00A71762">
      <w:pPr>
        <w:pStyle w:val="af6"/>
        <w:keepNext/>
        <w:jc w:val="left"/>
        <w:rPr>
          <w:lang w:val="uk-UA"/>
        </w:rPr>
      </w:pPr>
      <w:r w:rsidRPr="004E049F">
        <w:rPr>
          <w:lang w:val="uk-UA"/>
        </w:rPr>
        <w:br/>
      </w:r>
      <w:bookmarkStart w:id="195" w:name="_Toc114670962"/>
      <w:r w:rsidR="00A71762" w:rsidRPr="004E049F">
        <w:rPr>
          <w:lang w:val="uk-UA"/>
        </w:rPr>
        <w:t xml:space="preserve">Таблиця  </w:t>
      </w:r>
      <w:r w:rsidR="009F3612">
        <w:rPr>
          <w:lang w:val="uk-UA"/>
        </w:rPr>
        <w:fldChar w:fldCharType="begin"/>
      </w:r>
      <w:r w:rsidR="009F3612">
        <w:rPr>
          <w:lang w:val="uk-UA"/>
        </w:rPr>
        <w:instrText xml:space="preserve"> STYLEREF 1 \s </w:instrText>
      </w:r>
      <w:r w:rsidR="009F3612">
        <w:rPr>
          <w:lang w:val="uk-UA"/>
        </w:rPr>
        <w:fldChar w:fldCharType="separate"/>
      </w:r>
      <w:r w:rsidR="006C50DB">
        <w:rPr>
          <w:noProof/>
          <w:lang w:val="uk-UA"/>
        </w:rPr>
        <w:t>6</w:t>
      </w:r>
      <w:r w:rsidR="009F3612">
        <w:rPr>
          <w:lang w:val="uk-UA"/>
        </w:rPr>
        <w:fldChar w:fldCharType="end"/>
      </w:r>
      <w:r w:rsidR="009F3612">
        <w:rPr>
          <w:lang w:val="uk-UA"/>
        </w:rPr>
        <w:noBreakHyphen/>
      </w:r>
      <w:r w:rsidR="009F3612">
        <w:rPr>
          <w:lang w:val="uk-UA"/>
        </w:rPr>
        <w:fldChar w:fldCharType="begin"/>
      </w:r>
      <w:r w:rsidR="009F3612">
        <w:rPr>
          <w:lang w:val="uk-UA"/>
        </w:rPr>
        <w:instrText xml:space="preserve"> SEQ Таблиця_ \* ARABIC \s 1 </w:instrText>
      </w:r>
      <w:r w:rsidR="009F3612">
        <w:rPr>
          <w:lang w:val="uk-UA"/>
        </w:rPr>
        <w:fldChar w:fldCharType="separate"/>
      </w:r>
      <w:r w:rsidR="006C50DB">
        <w:rPr>
          <w:noProof/>
          <w:lang w:val="uk-UA"/>
        </w:rPr>
        <w:t>4</w:t>
      </w:r>
      <w:r w:rsidR="009F3612">
        <w:rPr>
          <w:lang w:val="uk-UA"/>
        </w:rPr>
        <w:fldChar w:fldCharType="end"/>
      </w:r>
      <w:r w:rsidR="00A71762" w:rsidRPr="004E049F">
        <w:rPr>
          <w:lang w:val="uk-UA"/>
        </w:rPr>
        <w:t>: Інвестиційний план за напрямом «Енергетика»</w:t>
      </w:r>
      <w:bookmarkEnd w:id="195"/>
    </w:p>
    <w:p w14:paraId="0E26C902" w14:textId="4491AE35" w:rsidR="00F669E3" w:rsidRPr="004E049F" w:rsidRDefault="005F3DBD" w:rsidP="00FA0D0A">
      <w:pPr>
        <w:rPr>
          <w:lang w:val="uk-UA"/>
        </w:rPr>
      </w:pPr>
      <w:r>
        <w:rPr>
          <w:noProof/>
          <w:lang w:val="ru-RU" w:eastAsia="ru-RU"/>
        </w:rPr>
        <w:drawing>
          <wp:inline distT="0" distB="0" distL="0" distR="0" wp14:anchorId="4D3A061D" wp14:editId="66CDE275">
            <wp:extent cx="5748338" cy="2514600"/>
            <wp:effectExtent l="0" t="0" r="5080" b="0"/>
            <wp:docPr id="15" name="Рисунок 15" descr="D:\Hryhorchuk\Downloads\Таблиця-ПДЗМ-енергетик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ryhorchuk\Downloads\Таблиця-ПДЗМ-енергетика (1).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4905" t="8641" r="4655" b="60318"/>
                    <a:stretch/>
                  </pic:blipFill>
                  <pic:spPr bwMode="auto">
                    <a:xfrm>
                      <a:off x="0" y="0"/>
                      <a:ext cx="5751474" cy="2515972"/>
                    </a:xfrm>
                    <a:prstGeom prst="rect">
                      <a:avLst/>
                    </a:prstGeom>
                    <a:noFill/>
                    <a:ln>
                      <a:noFill/>
                    </a:ln>
                    <a:extLst>
                      <a:ext uri="{53640926-AAD7-44D8-BBD7-CCE9431645EC}">
                        <a14:shadowObscured xmlns:a14="http://schemas.microsoft.com/office/drawing/2010/main"/>
                      </a:ext>
                    </a:extLst>
                  </pic:spPr>
                </pic:pic>
              </a:graphicData>
            </a:graphic>
          </wp:inline>
        </w:drawing>
      </w:r>
    </w:p>
    <w:p w14:paraId="00F9FCAA" w14:textId="77777777" w:rsidR="00B91B2E" w:rsidRPr="004E049F" w:rsidRDefault="00C04A08" w:rsidP="00B91B2E">
      <w:pPr>
        <w:rPr>
          <w:b/>
          <w:bCs/>
          <w:sz w:val="20"/>
          <w:szCs w:val="20"/>
          <w:lang w:val="uk-UA"/>
        </w:rPr>
      </w:pPr>
      <w:r w:rsidRPr="004E049F">
        <w:rPr>
          <w:b/>
          <w:bCs/>
          <w:sz w:val="20"/>
          <w:szCs w:val="20"/>
          <w:lang w:val="uk-UA"/>
        </w:rPr>
        <w:t>Кінцеві результати: досягнення стратегічних цілей і виконання завдань забезпечить...</w:t>
      </w:r>
      <w:r w:rsidR="00B91B2E" w:rsidRPr="004E049F">
        <w:rPr>
          <w:b/>
          <w:bCs/>
          <w:sz w:val="20"/>
          <w:szCs w:val="20"/>
          <w:lang w:val="uk-UA"/>
        </w:rPr>
        <w:t xml:space="preserve"> </w:t>
      </w:r>
    </w:p>
    <w:p w14:paraId="115EBC4F" w14:textId="77777777" w:rsidR="00C04A08" w:rsidRPr="004E049F" w:rsidRDefault="00C04A08" w:rsidP="00C04A08">
      <w:pPr>
        <w:rPr>
          <w:sz w:val="20"/>
          <w:szCs w:val="20"/>
          <w:lang w:val="uk-UA"/>
        </w:rPr>
      </w:pPr>
      <w:r w:rsidRPr="004E049F">
        <w:rPr>
          <w:sz w:val="20"/>
          <w:szCs w:val="20"/>
          <w:lang w:val="uk-UA"/>
        </w:rPr>
        <w:t>Житлові, муніципальні та громадські будівлі стануть більш енергоефективними, а отже потребуватимуть менше електроенергії та викопного палива на опалення</w:t>
      </w:r>
      <w:r w:rsidR="00295551" w:rsidRPr="004E049F">
        <w:rPr>
          <w:sz w:val="20"/>
          <w:szCs w:val="20"/>
          <w:lang w:val="uk-UA"/>
        </w:rPr>
        <w:t>.</w:t>
      </w:r>
      <w:r w:rsidRPr="004E049F">
        <w:rPr>
          <w:sz w:val="20"/>
          <w:szCs w:val="20"/>
          <w:lang w:val="uk-UA"/>
        </w:rPr>
        <w:t xml:space="preserve"> </w:t>
      </w:r>
    </w:p>
    <w:p w14:paraId="7A6ADF2A" w14:textId="77777777" w:rsidR="00C04A08" w:rsidRPr="004E049F" w:rsidRDefault="00C04A08" w:rsidP="00C04A08">
      <w:pPr>
        <w:rPr>
          <w:sz w:val="20"/>
          <w:szCs w:val="20"/>
          <w:lang w:val="uk-UA"/>
        </w:rPr>
      </w:pPr>
      <w:r w:rsidRPr="004E049F">
        <w:rPr>
          <w:sz w:val="20"/>
          <w:szCs w:val="20"/>
          <w:lang w:val="uk-UA"/>
        </w:rPr>
        <w:t xml:space="preserve">Частка енергії з </w:t>
      </w:r>
      <w:r w:rsidR="00295551" w:rsidRPr="004E049F">
        <w:rPr>
          <w:sz w:val="20"/>
          <w:szCs w:val="20"/>
          <w:lang w:val="uk-UA"/>
        </w:rPr>
        <w:t xml:space="preserve">відновлюваних </w:t>
      </w:r>
      <w:r w:rsidRPr="004E049F">
        <w:rPr>
          <w:sz w:val="20"/>
          <w:szCs w:val="20"/>
          <w:lang w:val="uk-UA"/>
        </w:rPr>
        <w:t xml:space="preserve">джерел у загальному обсязі споживання енергії в місті зросте, що сприятиме зниженню викидів від </w:t>
      </w:r>
      <w:r w:rsidR="00295551" w:rsidRPr="004E049F">
        <w:rPr>
          <w:sz w:val="20"/>
          <w:szCs w:val="20"/>
          <w:lang w:val="uk-UA"/>
        </w:rPr>
        <w:t xml:space="preserve">джерел </w:t>
      </w:r>
      <w:r w:rsidRPr="004E049F">
        <w:rPr>
          <w:sz w:val="20"/>
          <w:szCs w:val="20"/>
          <w:lang w:val="uk-UA"/>
        </w:rPr>
        <w:t>енергії з використанням викопного палива</w:t>
      </w:r>
      <w:r w:rsidR="00295551" w:rsidRPr="004E049F">
        <w:rPr>
          <w:sz w:val="20"/>
          <w:szCs w:val="20"/>
          <w:lang w:val="uk-UA"/>
        </w:rPr>
        <w:t>.</w:t>
      </w:r>
    </w:p>
    <w:p w14:paraId="71004A00" w14:textId="77777777" w:rsidR="007E750D" w:rsidRPr="004E049F" w:rsidRDefault="00C04A08">
      <w:pPr>
        <w:rPr>
          <w:sz w:val="20"/>
          <w:szCs w:val="20"/>
          <w:lang w:val="uk-UA"/>
        </w:rPr>
      </w:pPr>
      <w:r w:rsidRPr="004E049F">
        <w:rPr>
          <w:sz w:val="20"/>
          <w:szCs w:val="20"/>
          <w:lang w:val="uk-UA"/>
        </w:rPr>
        <w:lastRenderedPageBreak/>
        <w:t>Буде підвищено ефективність процесів промислового виробництва, що потребують теплової та електричної енергії, завдяки чому вони потребуватимуть менше викопного палива</w:t>
      </w:r>
      <w:r w:rsidR="00295551" w:rsidRPr="004E049F">
        <w:rPr>
          <w:sz w:val="20"/>
          <w:szCs w:val="20"/>
          <w:lang w:val="uk-UA"/>
        </w:rPr>
        <w:t>.</w:t>
      </w:r>
    </w:p>
    <w:tbl>
      <w:tblPr>
        <w:tblStyle w:val="af3"/>
        <w:tblW w:w="9333" w:type="dxa"/>
        <w:tblInd w:w="0" w:type="dxa"/>
        <w:tblBorders>
          <w:top w:val="single" w:sz="18" w:space="0" w:color="407180"/>
          <w:left w:val="single" w:sz="18" w:space="0" w:color="407180"/>
          <w:bottom w:val="single" w:sz="18" w:space="0" w:color="407180"/>
          <w:right w:val="single" w:sz="18" w:space="0" w:color="407180"/>
          <w:insideH w:val="single" w:sz="18" w:space="0" w:color="407180"/>
          <w:insideV w:val="single" w:sz="18" w:space="0" w:color="407180"/>
        </w:tblBorders>
        <w:tblLook w:val="04A0" w:firstRow="1" w:lastRow="0" w:firstColumn="1" w:lastColumn="0" w:noHBand="0" w:noVBand="1"/>
      </w:tblPr>
      <w:tblGrid>
        <w:gridCol w:w="4744"/>
        <w:gridCol w:w="4589"/>
      </w:tblGrid>
      <w:tr w:rsidR="001800FB" w:rsidRPr="007F039F" w14:paraId="09107194" w14:textId="77777777" w:rsidTr="00F669E3">
        <w:trPr>
          <w:trHeight w:val="239"/>
        </w:trPr>
        <w:tc>
          <w:tcPr>
            <w:tcW w:w="4744" w:type="dxa"/>
          </w:tcPr>
          <w:p w14:paraId="3323CE46" w14:textId="2147F5D8" w:rsidR="00C053A5" w:rsidRDefault="001933B1" w:rsidP="00C053A5">
            <w:pPr>
              <w:rPr>
                <w:rFonts w:cstheme="minorHAnsi"/>
                <w:b/>
                <w:bCs/>
                <w:color w:val="407180"/>
                <w:sz w:val="24"/>
                <w:szCs w:val="24"/>
                <w:lang w:val="uk-UA"/>
              </w:rPr>
            </w:pPr>
            <w:r w:rsidRPr="004E049F">
              <w:rPr>
                <w:rFonts w:cstheme="minorHAnsi"/>
                <w:b/>
                <w:bCs/>
                <w:color w:val="407180"/>
                <w:sz w:val="24"/>
                <w:szCs w:val="24"/>
                <w:lang w:val="uk-UA"/>
              </w:rPr>
              <w:t xml:space="preserve">EN-01 - </w:t>
            </w:r>
            <w:r w:rsidR="00924F92" w:rsidRPr="004E049F">
              <w:rPr>
                <w:rFonts w:cstheme="minorHAnsi"/>
                <w:b/>
                <w:bCs/>
                <w:color w:val="407180"/>
                <w:sz w:val="24"/>
                <w:szCs w:val="24"/>
                <w:lang w:val="uk-UA"/>
              </w:rPr>
              <w:t>Підвищення рівня енергоефективності житлов</w:t>
            </w:r>
            <w:r w:rsidR="00835C96" w:rsidRPr="004E049F">
              <w:rPr>
                <w:rFonts w:cstheme="minorHAnsi"/>
                <w:b/>
                <w:bCs/>
                <w:color w:val="407180"/>
                <w:sz w:val="24"/>
                <w:szCs w:val="24"/>
                <w:lang w:val="uk-UA"/>
              </w:rPr>
              <w:t xml:space="preserve">ого фонду </w:t>
            </w:r>
            <w:r w:rsidR="00924F92" w:rsidRPr="004E049F">
              <w:rPr>
                <w:rFonts w:cstheme="minorHAnsi"/>
                <w:b/>
                <w:bCs/>
                <w:color w:val="407180"/>
                <w:sz w:val="24"/>
                <w:szCs w:val="24"/>
                <w:lang w:val="uk-UA"/>
              </w:rPr>
              <w:t xml:space="preserve">та </w:t>
            </w:r>
            <w:r w:rsidR="00835C96" w:rsidRPr="004E049F">
              <w:rPr>
                <w:rFonts w:cstheme="minorHAnsi"/>
                <w:b/>
                <w:bCs/>
                <w:color w:val="407180"/>
                <w:sz w:val="24"/>
                <w:szCs w:val="24"/>
                <w:lang w:val="uk-UA"/>
              </w:rPr>
              <w:t xml:space="preserve">будівель комунальної власності </w:t>
            </w:r>
            <w:r w:rsidR="00924F92" w:rsidRPr="004E049F">
              <w:rPr>
                <w:rFonts w:cstheme="minorHAnsi"/>
                <w:b/>
                <w:bCs/>
                <w:color w:val="407180"/>
                <w:sz w:val="24"/>
                <w:szCs w:val="24"/>
                <w:lang w:val="uk-UA"/>
              </w:rPr>
              <w:t>завдяки термомодернізації, автоматизації та ремонту</w:t>
            </w:r>
            <w:r w:rsidR="00C053A5" w:rsidRPr="004E049F">
              <w:rPr>
                <w:rFonts w:cstheme="minorHAnsi"/>
                <w:b/>
                <w:bCs/>
                <w:color w:val="407180"/>
                <w:sz w:val="24"/>
                <w:szCs w:val="24"/>
                <w:lang w:val="uk-UA"/>
              </w:rPr>
              <w:t xml:space="preserve"> </w:t>
            </w:r>
            <w:r w:rsidR="000A4527" w:rsidRPr="00C377A3">
              <w:rPr>
                <w:rFonts w:cstheme="minorHAnsi"/>
                <w:bCs/>
                <w:i/>
                <w:color w:val="FF0000"/>
                <w:sz w:val="20"/>
                <w:szCs w:val="20"/>
                <w:lang w:val="uk-UA"/>
              </w:rPr>
              <w:t xml:space="preserve">(див. стор. </w:t>
            </w:r>
            <w:r w:rsidR="00903954" w:rsidRPr="00903954">
              <w:rPr>
                <w:rFonts w:cstheme="minorHAnsi"/>
                <w:bCs/>
                <w:i/>
                <w:color w:val="FF0000"/>
                <w:sz w:val="20"/>
                <w:szCs w:val="20"/>
                <w:lang w:val="ru-RU"/>
              </w:rPr>
              <w:t>9</w:t>
            </w:r>
            <w:r w:rsidR="00BF71F4" w:rsidRPr="00903954">
              <w:rPr>
                <w:rFonts w:cstheme="minorHAnsi"/>
                <w:bCs/>
                <w:i/>
                <w:color w:val="FF0000"/>
                <w:sz w:val="20"/>
                <w:szCs w:val="20"/>
                <w:lang w:val="en-US"/>
              </w:rPr>
              <w:t>7</w:t>
            </w:r>
            <w:r w:rsidR="000A4527" w:rsidRPr="00903954">
              <w:rPr>
                <w:rFonts w:cstheme="minorHAnsi"/>
                <w:bCs/>
                <w:i/>
                <w:color w:val="FF0000"/>
                <w:sz w:val="20"/>
                <w:szCs w:val="20"/>
                <w:lang w:val="uk-UA"/>
              </w:rPr>
              <w:t>-</w:t>
            </w:r>
            <w:r w:rsidR="00903954" w:rsidRPr="00903954">
              <w:rPr>
                <w:rFonts w:cstheme="minorHAnsi"/>
                <w:bCs/>
                <w:i/>
                <w:color w:val="FF0000"/>
                <w:sz w:val="20"/>
                <w:szCs w:val="20"/>
                <w:lang w:val="uk-UA"/>
              </w:rPr>
              <w:t>9</w:t>
            </w:r>
            <w:r w:rsidR="00BF71F4" w:rsidRPr="00903954">
              <w:rPr>
                <w:rFonts w:cstheme="minorHAnsi"/>
                <w:bCs/>
                <w:i/>
                <w:color w:val="FF0000"/>
                <w:sz w:val="20"/>
                <w:szCs w:val="20"/>
                <w:lang w:val="en-US"/>
              </w:rPr>
              <w:t>9</w:t>
            </w:r>
            <w:r w:rsidR="000A4527" w:rsidRPr="00903954">
              <w:rPr>
                <w:rFonts w:cstheme="minorHAnsi"/>
                <w:bCs/>
                <w:i/>
                <w:color w:val="FF0000"/>
                <w:sz w:val="20"/>
                <w:szCs w:val="20"/>
                <w:lang w:val="uk-UA"/>
              </w:rPr>
              <w:t xml:space="preserve"> </w:t>
            </w:r>
            <w:r w:rsidR="000A4527" w:rsidRPr="00D415D7">
              <w:rPr>
                <w:rFonts w:cstheme="minorHAnsi"/>
                <w:bCs/>
                <w:i/>
                <w:color w:val="FF0000"/>
                <w:sz w:val="20"/>
                <w:szCs w:val="20"/>
                <w:lang w:val="uk-UA"/>
              </w:rPr>
              <w:t>для отримання додаткової і</w:t>
            </w:r>
            <w:r w:rsidR="000A4527" w:rsidRPr="00C377A3">
              <w:rPr>
                <w:rFonts w:cstheme="minorHAnsi"/>
                <w:bCs/>
                <w:i/>
                <w:color w:val="FF0000"/>
                <w:sz w:val="20"/>
                <w:szCs w:val="20"/>
                <w:lang w:val="uk-UA"/>
              </w:rPr>
              <w:t>нформаці</w:t>
            </w:r>
            <w:r w:rsidR="000A4527">
              <w:rPr>
                <w:rFonts w:cstheme="minorHAnsi"/>
                <w:bCs/>
                <w:i/>
                <w:color w:val="FF0000"/>
                <w:sz w:val="20"/>
                <w:szCs w:val="20"/>
                <w:lang w:val="uk-UA"/>
              </w:rPr>
              <w:t>ї</w:t>
            </w:r>
            <w:r w:rsidR="000A4527" w:rsidRPr="00C377A3">
              <w:rPr>
                <w:rFonts w:cstheme="minorHAnsi"/>
                <w:bCs/>
                <w:i/>
                <w:color w:val="FF0000"/>
                <w:sz w:val="20"/>
                <w:szCs w:val="20"/>
                <w:lang w:val="uk-UA"/>
              </w:rPr>
              <w:t>)</w:t>
            </w:r>
            <w:r w:rsidR="00C053A5" w:rsidRPr="004E049F">
              <w:rPr>
                <w:rFonts w:cstheme="minorHAnsi"/>
                <w:b/>
                <w:bCs/>
                <w:color w:val="407180"/>
                <w:sz w:val="24"/>
                <w:szCs w:val="24"/>
                <w:lang w:val="uk-UA"/>
              </w:rPr>
              <w:tab/>
            </w:r>
          </w:p>
          <w:p w14:paraId="3FE02D7D" w14:textId="77777777" w:rsidR="000A4527" w:rsidRPr="003B7447" w:rsidRDefault="000A4527" w:rsidP="00C053A5">
            <w:pPr>
              <w:rPr>
                <w:rFonts w:cstheme="minorHAnsi"/>
                <w:b/>
                <w:bCs/>
                <w:color w:val="407180"/>
                <w:sz w:val="24"/>
                <w:szCs w:val="24"/>
                <w:lang w:val="en-US"/>
              </w:rPr>
            </w:pPr>
          </w:p>
          <w:p w14:paraId="2EA664A8" w14:textId="77777777" w:rsidR="00C92E30" w:rsidRPr="004E049F" w:rsidRDefault="00033DD8" w:rsidP="00C92E30">
            <w:pPr>
              <w:spacing w:after="80"/>
              <w:jc w:val="both"/>
              <w:rPr>
                <w:lang w:val="uk-UA"/>
              </w:rPr>
            </w:pPr>
            <w:r w:rsidRPr="004E049F">
              <w:rPr>
                <w:b/>
                <w:sz w:val="20"/>
                <w:szCs w:val="20"/>
                <w:lang w:val="uk-UA"/>
              </w:rPr>
              <w:t>Заходи</w:t>
            </w:r>
          </w:p>
          <w:p w14:paraId="40705A92" w14:textId="77777777" w:rsidR="00C053A5" w:rsidRPr="004E049F" w:rsidRDefault="00924F92" w:rsidP="00C92E30">
            <w:pPr>
              <w:jc w:val="both"/>
              <w:rPr>
                <w:rFonts w:cstheme="minorHAnsi"/>
                <w:sz w:val="20"/>
                <w:szCs w:val="20"/>
                <w:lang w:val="uk-UA"/>
              </w:rPr>
            </w:pPr>
            <w:r w:rsidRPr="004E049F">
              <w:rPr>
                <w:rFonts w:cstheme="minorHAnsi"/>
                <w:sz w:val="20"/>
                <w:szCs w:val="20"/>
                <w:lang w:val="uk-UA"/>
              </w:rPr>
              <w:t>Житловий фонд</w:t>
            </w:r>
            <w:r w:rsidR="00066944" w:rsidRPr="004E049F">
              <w:rPr>
                <w:rFonts w:cstheme="minorHAnsi"/>
                <w:sz w:val="20"/>
                <w:szCs w:val="20"/>
                <w:lang w:val="uk-UA"/>
              </w:rPr>
              <w:t>:</w:t>
            </w:r>
          </w:p>
          <w:p w14:paraId="314F6F34" w14:textId="77777777" w:rsidR="009B71F2" w:rsidRPr="004E049F" w:rsidRDefault="00066944"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Просування </w:t>
            </w:r>
            <w:r w:rsidR="00924F92" w:rsidRPr="004E049F">
              <w:rPr>
                <w:rFonts w:cstheme="minorHAnsi"/>
                <w:sz w:val="20"/>
                <w:szCs w:val="20"/>
                <w:lang w:val="uk-UA"/>
              </w:rPr>
              <w:t>маловитратних/безвитратних енерго</w:t>
            </w:r>
            <w:r w:rsidRPr="004E049F">
              <w:rPr>
                <w:rFonts w:cstheme="minorHAnsi"/>
                <w:sz w:val="20"/>
                <w:szCs w:val="20"/>
                <w:lang w:val="uk-UA"/>
              </w:rPr>
              <w:t>ощадних</w:t>
            </w:r>
            <w:r w:rsidR="00924F92" w:rsidRPr="004E049F">
              <w:rPr>
                <w:rFonts w:cstheme="minorHAnsi"/>
                <w:sz w:val="20"/>
                <w:szCs w:val="20"/>
                <w:lang w:val="uk-UA"/>
              </w:rPr>
              <w:t xml:space="preserve"> заходів у житловому фонді</w:t>
            </w:r>
          </w:p>
          <w:p w14:paraId="4F69E167" w14:textId="77777777" w:rsidR="009E17BB" w:rsidRPr="004E049F" w:rsidRDefault="00066944"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Встановлення </w:t>
            </w:r>
            <w:r w:rsidR="00924F92" w:rsidRPr="004E049F">
              <w:rPr>
                <w:rFonts w:cstheme="minorHAnsi"/>
                <w:sz w:val="20"/>
                <w:szCs w:val="20"/>
                <w:lang w:val="uk-UA"/>
              </w:rPr>
              <w:t>смарт-систем обліку споживання енергоресурсів</w:t>
            </w:r>
            <w:r w:rsidRPr="004E049F">
              <w:rPr>
                <w:rFonts w:cstheme="minorHAnsi"/>
                <w:sz w:val="20"/>
                <w:szCs w:val="20"/>
                <w:lang w:val="uk-UA"/>
              </w:rPr>
              <w:t>.</w:t>
            </w:r>
          </w:p>
          <w:p w14:paraId="2BF8F925" w14:textId="77777777" w:rsidR="00FB61F8" w:rsidRPr="004E049F" w:rsidRDefault="00FB61F8" w:rsidP="00522EF8">
            <w:pPr>
              <w:rPr>
                <w:lang w:val="uk-UA"/>
              </w:rPr>
            </w:pPr>
          </w:p>
          <w:p w14:paraId="097ADA49" w14:textId="77777777" w:rsidR="001800FB" w:rsidRPr="004E049F" w:rsidRDefault="00845789" w:rsidP="00C92E30">
            <w:pPr>
              <w:jc w:val="both"/>
              <w:rPr>
                <w:rFonts w:cstheme="minorHAnsi"/>
                <w:sz w:val="20"/>
                <w:szCs w:val="20"/>
                <w:lang w:val="uk-UA"/>
              </w:rPr>
            </w:pPr>
            <w:r w:rsidRPr="004E049F">
              <w:rPr>
                <w:rFonts w:cstheme="minorHAnsi"/>
                <w:sz w:val="20"/>
                <w:szCs w:val="20"/>
                <w:lang w:val="uk-UA"/>
              </w:rPr>
              <w:t>Будівлі бюджетної сфери / м</w:t>
            </w:r>
            <w:r w:rsidR="00066944" w:rsidRPr="004E049F">
              <w:rPr>
                <w:rFonts w:cstheme="minorHAnsi"/>
                <w:sz w:val="20"/>
                <w:szCs w:val="20"/>
                <w:lang w:val="uk-UA"/>
              </w:rPr>
              <w:t>уніципальні та громадські б</w:t>
            </w:r>
            <w:r w:rsidR="00924F92" w:rsidRPr="004E049F">
              <w:rPr>
                <w:rFonts w:cstheme="minorHAnsi"/>
                <w:sz w:val="20"/>
                <w:szCs w:val="20"/>
                <w:lang w:val="uk-UA"/>
              </w:rPr>
              <w:t>удівлі</w:t>
            </w:r>
            <w:r w:rsidR="00066944" w:rsidRPr="004E049F">
              <w:rPr>
                <w:rFonts w:cstheme="minorHAnsi"/>
                <w:sz w:val="20"/>
                <w:szCs w:val="20"/>
                <w:lang w:val="uk-UA"/>
              </w:rPr>
              <w:t>:</w:t>
            </w:r>
          </w:p>
          <w:p w14:paraId="4914CDD4" w14:textId="77777777" w:rsidR="003D2A63" w:rsidRPr="004E049F" w:rsidRDefault="00066944"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Впровадження </w:t>
            </w:r>
            <w:r w:rsidR="00924F92" w:rsidRPr="004E049F">
              <w:rPr>
                <w:rFonts w:cstheme="minorHAnsi"/>
                <w:sz w:val="20"/>
                <w:szCs w:val="20"/>
                <w:lang w:val="uk-UA"/>
              </w:rPr>
              <w:t xml:space="preserve">системи енергетичного менеджменту в </w:t>
            </w:r>
            <w:r w:rsidRPr="004E049F">
              <w:rPr>
                <w:rFonts w:cstheme="minorHAnsi"/>
                <w:sz w:val="20"/>
                <w:szCs w:val="20"/>
                <w:lang w:val="uk-UA"/>
              </w:rPr>
              <w:t xml:space="preserve">муніципальних </w:t>
            </w:r>
            <w:r w:rsidR="00924F92" w:rsidRPr="004E049F">
              <w:rPr>
                <w:rFonts w:cstheme="minorHAnsi"/>
                <w:sz w:val="20"/>
                <w:szCs w:val="20"/>
                <w:lang w:val="uk-UA"/>
              </w:rPr>
              <w:t xml:space="preserve">будівлях </w:t>
            </w:r>
          </w:p>
          <w:p w14:paraId="3E291768" w14:textId="77777777" w:rsidR="00924F92" w:rsidRPr="004E049F" w:rsidRDefault="00066944"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Розробка </w:t>
            </w:r>
            <w:r w:rsidR="00924F92" w:rsidRPr="004E049F">
              <w:rPr>
                <w:rFonts w:cstheme="minorHAnsi"/>
                <w:sz w:val="20"/>
                <w:szCs w:val="20"/>
                <w:lang w:val="uk-UA"/>
              </w:rPr>
              <w:t>та впровадження системи зелених закупівель</w:t>
            </w:r>
            <w:r w:rsidR="00F669E3" w:rsidRPr="004E049F">
              <w:rPr>
                <w:rFonts w:cstheme="minorHAnsi"/>
                <w:sz w:val="20"/>
                <w:szCs w:val="20"/>
                <w:lang w:val="uk-UA"/>
              </w:rPr>
              <w:t>/ сертифікації</w:t>
            </w:r>
            <w:r w:rsidR="00924F92" w:rsidRPr="004E049F">
              <w:rPr>
                <w:rFonts w:cstheme="minorHAnsi"/>
                <w:sz w:val="20"/>
                <w:szCs w:val="20"/>
                <w:lang w:val="uk-UA"/>
              </w:rPr>
              <w:t xml:space="preserve"> </w:t>
            </w:r>
          </w:p>
          <w:p w14:paraId="4973BF02" w14:textId="77777777" w:rsidR="008B5E84" w:rsidRPr="004E049F" w:rsidRDefault="00066944"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Впровадження </w:t>
            </w:r>
            <w:r w:rsidR="00924F92" w:rsidRPr="004E049F">
              <w:rPr>
                <w:rFonts w:cstheme="minorHAnsi"/>
                <w:sz w:val="20"/>
                <w:szCs w:val="20"/>
                <w:lang w:val="uk-UA"/>
              </w:rPr>
              <w:t xml:space="preserve">системи бенчмаркингу муніципальних </w:t>
            </w:r>
            <w:r w:rsidRPr="004E049F">
              <w:rPr>
                <w:rFonts w:cstheme="minorHAnsi"/>
                <w:sz w:val="20"/>
                <w:szCs w:val="20"/>
                <w:lang w:val="uk-UA"/>
              </w:rPr>
              <w:t xml:space="preserve">та громадських </w:t>
            </w:r>
            <w:r w:rsidR="00924F92" w:rsidRPr="004E049F">
              <w:rPr>
                <w:rFonts w:cstheme="minorHAnsi"/>
                <w:sz w:val="20"/>
                <w:szCs w:val="20"/>
                <w:lang w:val="uk-UA"/>
              </w:rPr>
              <w:t>будівель</w:t>
            </w:r>
            <w:r w:rsidRPr="004E049F">
              <w:rPr>
                <w:rFonts w:cstheme="minorHAnsi"/>
                <w:sz w:val="20"/>
                <w:szCs w:val="20"/>
                <w:lang w:val="uk-UA"/>
              </w:rPr>
              <w:t>.</w:t>
            </w:r>
          </w:p>
          <w:p w14:paraId="78737B7A" w14:textId="77777777" w:rsidR="008B5E84" w:rsidRPr="004E049F" w:rsidRDefault="008B5E84" w:rsidP="00C053A5">
            <w:pPr>
              <w:rPr>
                <w:lang w:val="uk-UA"/>
              </w:rPr>
            </w:pPr>
          </w:p>
          <w:p w14:paraId="0154E9AA" w14:textId="77777777" w:rsidR="00861126" w:rsidRPr="004E049F" w:rsidRDefault="00861126" w:rsidP="00C053A5">
            <w:pPr>
              <w:rPr>
                <w:lang w:val="uk-UA"/>
              </w:rPr>
            </w:pPr>
          </w:p>
          <w:p w14:paraId="3194D96E" w14:textId="77777777" w:rsidR="00C92E30" w:rsidRPr="004E049F" w:rsidRDefault="00D56E08" w:rsidP="00C92E30">
            <w:pPr>
              <w:spacing w:after="80"/>
              <w:jc w:val="both"/>
              <w:rPr>
                <w:lang w:val="uk-UA"/>
              </w:rPr>
            </w:pPr>
            <w:r w:rsidRPr="004E049F">
              <w:rPr>
                <w:b/>
                <w:sz w:val="20"/>
                <w:szCs w:val="20"/>
                <w:lang w:val="uk-UA"/>
              </w:rPr>
              <w:t>Результати</w:t>
            </w:r>
          </w:p>
          <w:p w14:paraId="36660D0E" w14:textId="4CD2A118" w:rsidR="007A6A94" w:rsidRPr="004E049F" w:rsidRDefault="00845789"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Д</w:t>
            </w:r>
            <w:r w:rsidR="007A6A94" w:rsidRPr="004E049F">
              <w:rPr>
                <w:rFonts w:cstheme="minorHAnsi"/>
                <w:sz w:val="20"/>
                <w:szCs w:val="20"/>
                <w:lang w:val="uk-UA"/>
              </w:rPr>
              <w:t xml:space="preserve">опомога місцевим </w:t>
            </w:r>
            <w:r w:rsidR="007A6A94" w:rsidRPr="00A65CCA">
              <w:rPr>
                <w:rFonts w:cstheme="minorHAnsi"/>
                <w:sz w:val="20"/>
                <w:szCs w:val="20"/>
                <w:lang w:val="uk-UA"/>
              </w:rPr>
              <w:t>домогосподарствам,</w:t>
            </w:r>
            <w:r w:rsidR="007A6A94" w:rsidRPr="004E049F">
              <w:rPr>
                <w:rFonts w:cstheme="minorHAnsi"/>
                <w:sz w:val="20"/>
                <w:szCs w:val="20"/>
                <w:lang w:val="uk-UA"/>
              </w:rPr>
              <w:t xml:space="preserve"> ОСББ, постачальникам послуг та операторам будівель бюджетної сфери інвестувати </w:t>
            </w:r>
            <w:r w:rsidRPr="004E049F">
              <w:rPr>
                <w:rFonts w:cstheme="minorHAnsi"/>
                <w:sz w:val="20"/>
                <w:szCs w:val="20"/>
                <w:lang w:val="uk-UA"/>
              </w:rPr>
              <w:t>в заходи</w:t>
            </w:r>
            <w:r w:rsidR="007A6A94" w:rsidRPr="004E049F">
              <w:rPr>
                <w:rFonts w:cstheme="minorHAnsi"/>
                <w:sz w:val="20"/>
                <w:szCs w:val="20"/>
                <w:lang w:val="uk-UA"/>
              </w:rPr>
              <w:t xml:space="preserve"> енергоефективності та про</w:t>
            </w:r>
            <w:r w:rsidR="00163A4D">
              <w:rPr>
                <w:rFonts w:cstheme="minorHAnsi"/>
                <w:sz w:val="20"/>
                <w:szCs w:val="20"/>
                <w:lang w:val="uk-UA"/>
              </w:rPr>
              <w:t>є</w:t>
            </w:r>
            <w:r w:rsidR="007A6A94" w:rsidRPr="004E049F">
              <w:rPr>
                <w:rFonts w:cstheme="minorHAnsi"/>
                <w:sz w:val="20"/>
                <w:szCs w:val="20"/>
                <w:lang w:val="uk-UA"/>
              </w:rPr>
              <w:t>кти відновлюваної енергетики</w:t>
            </w:r>
            <w:r w:rsidRPr="004E049F">
              <w:rPr>
                <w:rFonts w:cstheme="minorHAnsi"/>
                <w:sz w:val="20"/>
                <w:szCs w:val="20"/>
                <w:lang w:val="uk-UA"/>
              </w:rPr>
              <w:t>.</w:t>
            </w:r>
            <w:r w:rsidR="007A6A94" w:rsidRPr="004E049F">
              <w:rPr>
                <w:rFonts w:cstheme="minorHAnsi"/>
                <w:sz w:val="20"/>
                <w:szCs w:val="20"/>
                <w:lang w:val="uk-UA"/>
              </w:rPr>
              <w:t xml:space="preserve"> </w:t>
            </w:r>
          </w:p>
          <w:p w14:paraId="040FAAFE" w14:textId="77777777" w:rsidR="00861126" w:rsidRPr="004E049F" w:rsidRDefault="00845789"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З</w:t>
            </w:r>
            <w:r w:rsidR="007A6A94" w:rsidRPr="004E049F">
              <w:rPr>
                <w:rFonts w:cstheme="minorHAnsi"/>
                <w:sz w:val="20"/>
                <w:szCs w:val="20"/>
                <w:lang w:val="uk-UA"/>
              </w:rPr>
              <w:t xml:space="preserve">ниження попиту на енергію житловим фондом дозволить зменшити рівень забруднення повітря, скоротити викиди </w:t>
            </w:r>
            <w:r w:rsidRPr="004E049F">
              <w:rPr>
                <w:rFonts w:cstheme="minorHAnsi"/>
                <w:sz w:val="20"/>
                <w:szCs w:val="20"/>
                <w:lang w:val="uk-UA"/>
              </w:rPr>
              <w:t>парникових газів</w:t>
            </w:r>
            <w:r w:rsidR="007A6A94" w:rsidRPr="004E049F">
              <w:rPr>
                <w:rFonts w:cstheme="minorHAnsi"/>
                <w:sz w:val="20"/>
                <w:szCs w:val="20"/>
                <w:lang w:val="uk-UA"/>
              </w:rPr>
              <w:t xml:space="preserve">, поліпшити здоров'я, заощадити </w:t>
            </w:r>
            <w:r w:rsidRPr="004E049F">
              <w:rPr>
                <w:rFonts w:cstheme="minorHAnsi"/>
                <w:sz w:val="20"/>
                <w:szCs w:val="20"/>
                <w:lang w:val="uk-UA"/>
              </w:rPr>
              <w:t xml:space="preserve">кошти </w:t>
            </w:r>
            <w:r w:rsidR="00074103" w:rsidRPr="004E049F">
              <w:rPr>
                <w:rFonts w:cstheme="minorHAnsi"/>
                <w:sz w:val="20"/>
                <w:szCs w:val="20"/>
                <w:lang w:val="uk-UA"/>
              </w:rPr>
              <w:t>мешканців</w:t>
            </w:r>
            <w:r w:rsidR="007A6A94" w:rsidRPr="004E049F">
              <w:rPr>
                <w:rFonts w:cstheme="minorHAnsi"/>
                <w:sz w:val="20"/>
                <w:szCs w:val="20"/>
                <w:lang w:val="uk-UA"/>
              </w:rPr>
              <w:t xml:space="preserve">, і </w:t>
            </w:r>
            <w:r w:rsidR="00074103" w:rsidRPr="004E049F">
              <w:rPr>
                <w:rFonts w:cstheme="minorHAnsi"/>
                <w:sz w:val="20"/>
                <w:szCs w:val="20"/>
                <w:lang w:val="uk-UA"/>
              </w:rPr>
              <w:t xml:space="preserve">отримати </w:t>
            </w:r>
            <w:r w:rsidR="007A6A94" w:rsidRPr="004E049F">
              <w:rPr>
                <w:rFonts w:cstheme="minorHAnsi"/>
                <w:sz w:val="20"/>
                <w:szCs w:val="20"/>
                <w:lang w:val="uk-UA"/>
              </w:rPr>
              <w:t xml:space="preserve">потенційний дохід від </w:t>
            </w:r>
            <w:r w:rsidRPr="004E049F">
              <w:rPr>
                <w:rFonts w:cstheme="minorHAnsi"/>
                <w:sz w:val="20"/>
                <w:szCs w:val="20"/>
                <w:lang w:val="uk-UA"/>
              </w:rPr>
              <w:t>погашення кредитів</w:t>
            </w:r>
            <w:r w:rsidR="00861126" w:rsidRPr="004E049F">
              <w:rPr>
                <w:rFonts w:cstheme="minorHAnsi"/>
                <w:sz w:val="20"/>
                <w:szCs w:val="20"/>
                <w:lang w:val="uk-UA"/>
              </w:rPr>
              <w:t>.</w:t>
            </w:r>
          </w:p>
          <w:p w14:paraId="681F866C" w14:textId="77777777" w:rsidR="004E66A4" w:rsidRPr="004E049F" w:rsidRDefault="004E66A4" w:rsidP="00C92E30">
            <w:pPr>
              <w:jc w:val="both"/>
              <w:rPr>
                <w:sz w:val="20"/>
                <w:szCs w:val="20"/>
                <w:lang w:val="uk-UA"/>
              </w:rPr>
            </w:pPr>
          </w:p>
          <w:p w14:paraId="1C74C743" w14:textId="77777777" w:rsidR="002E231B" w:rsidRPr="004E049F" w:rsidRDefault="00D56E08" w:rsidP="002E231B">
            <w:pPr>
              <w:jc w:val="both"/>
              <w:rPr>
                <w:sz w:val="20"/>
                <w:szCs w:val="20"/>
                <w:lang w:val="uk-UA"/>
              </w:rPr>
            </w:pPr>
            <w:r w:rsidRPr="004E049F">
              <w:rPr>
                <w:b/>
                <w:sz w:val="20"/>
                <w:szCs w:val="20"/>
                <w:lang w:val="uk-UA"/>
              </w:rPr>
              <w:t>Витрати</w:t>
            </w:r>
            <w:r w:rsidR="00845789" w:rsidRPr="004E049F">
              <w:rPr>
                <w:b/>
                <w:sz w:val="20"/>
                <w:szCs w:val="20"/>
                <w:lang w:val="uk-UA"/>
              </w:rPr>
              <w:t xml:space="preserve"> / Інвестиції </w:t>
            </w:r>
          </w:p>
          <w:p w14:paraId="470D09A4" w14:textId="290ADE69" w:rsidR="007A6A94" w:rsidRPr="00C714E6" w:rsidRDefault="007A6A94" w:rsidP="00992E43">
            <w:pPr>
              <w:pStyle w:val="ad"/>
              <w:numPr>
                <w:ilvl w:val="0"/>
                <w:numId w:val="12"/>
              </w:numPr>
              <w:ind w:left="602"/>
              <w:jc w:val="both"/>
              <w:rPr>
                <w:rFonts w:cstheme="minorHAnsi"/>
                <w:sz w:val="20"/>
                <w:szCs w:val="20"/>
                <w:lang w:val="uk-UA"/>
              </w:rPr>
            </w:pPr>
            <w:bookmarkStart w:id="196" w:name="_Hlk114156407"/>
            <w:r w:rsidRPr="00C714E6">
              <w:rPr>
                <w:rFonts w:cstheme="minorHAnsi"/>
                <w:sz w:val="20"/>
                <w:szCs w:val="20"/>
                <w:lang w:val="uk-UA"/>
              </w:rPr>
              <w:t>Pre-invest:</w:t>
            </w:r>
            <w:r w:rsidR="00163A4D">
              <w:rPr>
                <w:rFonts w:cstheme="minorHAnsi"/>
                <w:sz w:val="20"/>
                <w:szCs w:val="20"/>
                <w:lang w:val="uk-UA"/>
              </w:rPr>
              <w:t xml:space="preserve"> </w:t>
            </w:r>
            <w:r w:rsidR="00CD4AC5" w:rsidRPr="00C714E6">
              <w:rPr>
                <w:rFonts w:cstheme="minorHAnsi"/>
                <w:sz w:val="20"/>
                <w:szCs w:val="20"/>
                <w:lang w:val="uk-UA"/>
              </w:rPr>
              <w:t>2 000 000 євро</w:t>
            </w:r>
            <w:r w:rsidR="001F1E29" w:rsidRPr="00C714E6">
              <w:rPr>
                <w:rFonts w:cstheme="minorHAnsi"/>
                <w:sz w:val="20"/>
                <w:szCs w:val="20"/>
                <w:lang w:val="uk-UA"/>
              </w:rPr>
              <w:t xml:space="preserve"> </w:t>
            </w:r>
            <w:r w:rsidRPr="00C714E6">
              <w:rPr>
                <w:rFonts w:cstheme="minorHAnsi"/>
                <w:sz w:val="20"/>
                <w:szCs w:val="20"/>
                <w:lang w:val="uk-UA"/>
              </w:rPr>
              <w:t>– створення муніципальн</w:t>
            </w:r>
            <w:r w:rsidR="00CD4AC5" w:rsidRPr="00C714E6">
              <w:rPr>
                <w:rFonts w:cstheme="minorHAnsi"/>
                <w:sz w:val="20"/>
                <w:szCs w:val="20"/>
                <w:lang w:val="uk-UA"/>
              </w:rPr>
              <w:t>их</w:t>
            </w:r>
            <w:r w:rsidRPr="00C714E6">
              <w:rPr>
                <w:rFonts w:cstheme="minorHAnsi"/>
                <w:sz w:val="20"/>
                <w:szCs w:val="20"/>
                <w:lang w:val="uk-UA"/>
              </w:rPr>
              <w:t xml:space="preserve"> фонд</w:t>
            </w:r>
            <w:r w:rsidR="00CD4AC5" w:rsidRPr="00C714E6">
              <w:rPr>
                <w:rFonts w:cstheme="minorHAnsi"/>
                <w:sz w:val="20"/>
                <w:szCs w:val="20"/>
                <w:lang w:val="uk-UA"/>
              </w:rPr>
              <w:t>ів</w:t>
            </w:r>
            <w:r w:rsidRPr="00C714E6">
              <w:rPr>
                <w:rFonts w:cstheme="minorHAnsi"/>
                <w:sz w:val="20"/>
                <w:szCs w:val="20"/>
                <w:lang w:val="uk-UA"/>
              </w:rPr>
              <w:t xml:space="preserve"> енергозбереження</w:t>
            </w:r>
            <w:r w:rsidR="00CD4AC5" w:rsidRPr="00C714E6">
              <w:rPr>
                <w:rFonts w:cstheme="minorHAnsi"/>
                <w:sz w:val="20"/>
                <w:szCs w:val="20"/>
                <w:lang w:val="uk-UA"/>
              </w:rPr>
              <w:t xml:space="preserve"> (202</w:t>
            </w:r>
            <w:r w:rsidR="00560810">
              <w:rPr>
                <w:rFonts w:cstheme="minorHAnsi"/>
                <w:sz w:val="20"/>
                <w:szCs w:val="20"/>
                <w:lang w:val="uk-UA"/>
              </w:rPr>
              <w:t>5</w:t>
            </w:r>
            <w:r w:rsidR="00CD4AC5" w:rsidRPr="00C714E6">
              <w:rPr>
                <w:rFonts w:cstheme="minorHAnsi"/>
                <w:sz w:val="20"/>
                <w:szCs w:val="20"/>
                <w:lang w:val="uk-UA"/>
              </w:rPr>
              <w:t>)</w:t>
            </w:r>
          </w:p>
          <w:p w14:paraId="5A37AA2C" w14:textId="1435DE70" w:rsidR="007A6A94" w:rsidRPr="00C714E6" w:rsidRDefault="007A6A94" w:rsidP="00992E43">
            <w:pPr>
              <w:pStyle w:val="ad"/>
              <w:numPr>
                <w:ilvl w:val="0"/>
                <w:numId w:val="12"/>
              </w:numPr>
              <w:ind w:left="602"/>
              <w:jc w:val="both"/>
              <w:rPr>
                <w:rFonts w:cstheme="minorHAnsi"/>
                <w:sz w:val="20"/>
                <w:szCs w:val="20"/>
                <w:lang w:val="uk-UA"/>
              </w:rPr>
            </w:pPr>
            <w:r w:rsidRPr="00C714E6">
              <w:rPr>
                <w:rFonts w:cstheme="minorHAnsi"/>
                <w:sz w:val="20"/>
                <w:szCs w:val="20"/>
                <w:lang w:val="uk-UA"/>
              </w:rPr>
              <w:t xml:space="preserve">Capex: </w:t>
            </w:r>
            <w:r w:rsidR="00CD4AC5" w:rsidRPr="00C714E6">
              <w:rPr>
                <w:rFonts w:cstheme="minorHAnsi"/>
                <w:sz w:val="20"/>
                <w:szCs w:val="20"/>
                <w:lang w:val="uk-UA"/>
              </w:rPr>
              <w:t xml:space="preserve">до 30 000 000 євро – </w:t>
            </w:r>
            <w:r w:rsidR="00587CAD" w:rsidRPr="00C714E6">
              <w:rPr>
                <w:rFonts w:cstheme="minorHAnsi"/>
                <w:sz w:val="20"/>
                <w:szCs w:val="20"/>
                <w:lang w:val="uk-UA"/>
              </w:rPr>
              <w:t xml:space="preserve"> на першу фазу  муніципального фонду енергозбереження /ефективності - </w:t>
            </w:r>
            <w:r w:rsidR="00CD4AC5" w:rsidRPr="00C714E6">
              <w:rPr>
                <w:rFonts w:cstheme="minorHAnsi"/>
                <w:sz w:val="20"/>
                <w:szCs w:val="20"/>
                <w:lang w:val="uk-UA"/>
              </w:rPr>
              <w:t>10 000 000 євро (житлова) та 20 000 000 євро (муніціпальна) (202</w:t>
            </w:r>
            <w:r w:rsidR="00DB28F4">
              <w:rPr>
                <w:rFonts w:cstheme="minorHAnsi"/>
                <w:sz w:val="20"/>
                <w:szCs w:val="20"/>
                <w:lang w:val="uk-UA"/>
              </w:rPr>
              <w:t>5</w:t>
            </w:r>
            <w:r w:rsidR="00CD4AC5" w:rsidRPr="00C714E6">
              <w:rPr>
                <w:rFonts w:cstheme="minorHAnsi"/>
                <w:sz w:val="20"/>
                <w:szCs w:val="20"/>
                <w:lang w:val="uk-UA"/>
              </w:rPr>
              <w:t>-203</w:t>
            </w:r>
            <w:r w:rsidR="00DB28F4">
              <w:rPr>
                <w:rFonts w:cstheme="minorHAnsi"/>
                <w:sz w:val="20"/>
                <w:szCs w:val="20"/>
                <w:lang w:val="uk-UA"/>
              </w:rPr>
              <w:t>2</w:t>
            </w:r>
            <w:r w:rsidR="00CD4AC5" w:rsidRPr="00C714E6">
              <w:rPr>
                <w:rFonts w:cstheme="minorHAnsi"/>
                <w:sz w:val="20"/>
                <w:szCs w:val="20"/>
                <w:lang w:val="uk-UA"/>
              </w:rPr>
              <w:t>)</w:t>
            </w:r>
          </w:p>
          <w:bookmarkEnd w:id="196"/>
          <w:p w14:paraId="248852C5" w14:textId="77777777" w:rsidR="004E66A4" w:rsidRPr="004E049F" w:rsidRDefault="007A6A94"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Opex: </w:t>
            </w:r>
            <w:r w:rsidR="00CD4AC5" w:rsidRPr="004E049F">
              <w:rPr>
                <w:rFonts w:cstheme="minorHAnsi"/>
                <w:sz w:val="20"/>
                <w:szCs w:val="20"/>
                <w:lang w:val="uk-UA"/>
              </w:rPr>
              <w:t>-</w:t>
            </w:r>
          </w:p>
          <w:p w14:paraId="1CDC21EA" w14:textId="77777777" w:rsidR="004E66A4" w:rsidRPr="004E049F" w:rsidRDefault="004E66A4" w:rsidP="004E66A4">
            <w:pPr>
              <w:rPr>
                <w:lang w:val="uk-UA"/>
              </w:rPr>
            </w:pPr>
          </w:p>
          <w:p w14:paraId="4EE6D3B4" w14:textId="77777777" w:rsidR="004E66A4" w:rsidRPr="004E049F" w:rsidRDefault="004E66A4" w:rsidP="0017283B">
            <w:pPr>
              <w:spacing w:after="80"/>
              <w:jc w:val="both"/>
              <w:rPr>
                <w:lang w:val="uk-UA"/>
              </w:rPr>
            </w:pPr>
          </w:p>
        </w:tc>
        <w:tc>
          <w:tcPr>
            <w:tcW w:w="4589" w:type="dxa"/>
          </w:tcPr>
          <w:p w14:paraId="3F488A62" w14:textId="27F9B564" w:rsidR="000A4527" w:rsidRDefault="001933B1" w:rsidP="00C053A5">
            <w:pPr>
              <w:rPr>
                <w:rFonts w:cstheme="minorHAnsi"/>
                <w:bCs/>
                <w:i/>
                <w:color w:val="FF0000"/>
                <w:sz w:val="20"/>
                <w:szCs w:val="20"/>
                <w:lang w:val="uk-UA"/>
              </w:rPr>
            </w:pPr>
            <w:r w:rsidRPr="004E049F">
              <w:rPr>
                <w:rFonts w:cstheme="minorHAnsi"/>
                <w:b/>
                <w:bCs/>
                <w:color w:val="407180"/>
                <w:sz w:val="24"/>
                <w:szCs w:val="24"/>
                <w:lang w:val="uk-UA"/>
              </w:rPr>
              <w:t xml:space="preserve">EN-02 - </w:t>
            </w:r>
            <w:r w:rsidR="007A6A94" w:rsidRPr="004E049F">
              <w:rPr>
                <w:rFonts w:cstheme="minorHAnsi"/>
                <w:b/>
                <w:bCs/>
                <w:color w:val="407180"/>
                <w:sz w:val="24"/>
                <w:szCs w:val="24"/>
                <w:lang w:val="uk-UA"/>
              </w:rPr>
              <w:t>Визначення потенціалу встановлення систем забезпечення будівель гарячою водою /теплом, що працюють на ВДЕ</w:t>
            </w:r>
            <w:r w:rsidR="00C114D2">
              <w:rPr>
                <w:rFonts w:cstheme="minorHAnsi"/>
                <w:b/>
                <w:bCs/>
                <w:color w:val="407180"/>
                <w:sz w:val="24"/>
                <w:szCs w:val="24"/>
                <w:lang w:val="uk-UA"/>
              </w:rPr>
              <w:t xml:space="preserve"> </w:t>
            </w:r>
            <w:r w:rsidR="000A4527" w:rsidRPr="00C377A3">
              <w:rPr>
                <w:rFonts w:cstheme="minorHAnsi"/>
                <w:bCs/>
                <w:i/>
                <w:color w:val="FF0000"/>
                <w:sz w:val="20"/>
                <w:szCs w:val="20"/>
                <w:lang w:val="uk-UA"/>
              </w:rPr>
              <w:t>(див. стор</w:t>
            </w:r>
            <w:r w:rsidR="000A4527" w:rsidRPr="00903954">
              <w:rPr>
                <w:rFonts w:cstheme="minorHAnsi"/>
                <w:bCs/>
                <w:i/>
                <w:color w:val="FF0000"/>
                <w:sz w:val="20"/>
                <w:szCs w:val="20"/>
                <w:lang w:val="uk-UA"/>
              </w:rPr>
              <w:t xml:space="preserve">. </w:t>
            </w:r>
            <w:r w:rsidR="00903954" w:rsidRPr="00903954">
              <w:rPr>
                <w:rFonts w:cstheme="minorHAnsi"/>
                <w:bCs/>
                <w:i/>
                <w:color w:val="FF0000"/>
                <w:sz w:val="20"/>
                <w:szCs w:val="20"/>
                <w:lang w:val="ru-RU"/>
              </w:rPr>
              <w:t>99</w:t>
            </w:r>
            <w:r w:rsidR="00587CAD" w:rsidRPr="00903954">
              <w:rPr>
                <w:rFonts w:cstheme="minorHAnsi"/>
                <w:bCs/>
                <w:i/>
                <w:color w:val="FF0000"/>
                <w:sz w:val="20"/>
                <w:szCs w:val="20"/>
                <w:lang w:val="uk-UA"/>
              </w:rPr>
              <w:t>-</w:t>
            </w:r>
            <w:r w:rsidR="00903954" w:rsidRPr="00903954">
              <w:rPr>
                <w:rFonts w:cstheme="minorHAnsi"/>
                <w:bCs/>
                <w:i/>
                <w:color w:val="FF0000"/>
                <w:sz w:val="20"/>
                <w:szCs w:val="20"/>
                <w:lang w:val="uk-UA"/>
              </w:rPr>
              <w:t>100</w:t>
            </w:r>
            <w:r w:rsidR="00587CAD" w:rsidRPr="00903954">
              <w:rPr>
                <w:rFonts w:cstheme="minorHAnsi"/>
                <w:bCs/>
                <w:i/>
                <w:color w:val="FF0000"/>
                <w:sz w:val="20"/>
                <w:szCs w:val="20"/>
                <w:lang w:val="uk-UA"/>
              </w:rPr>
              <w:t xml:space="preserve"> </w:t>
            </w:r>
            <w:r w:rsidR="000A4527" w:rsidRPr="00D415D7">
              <w:rPr>
                <w:rFonts w:cstheme="minorHAnsi"/>
                <w:bCs/>
                <w:i/>
                <w:color w:val="FF0000"/>
                <w:sz w:val="20"/>
                <w:szCs w:val="20"/>
                <w:lang w:val="uk-UA"/>
              </w:rPr>
              <w:t>для отримання додаткової і</w:t>
            </w:r>
            <w:r w:rsidR="000A4527" w:rsidRPr="00C377A3">
              <w:rPr>
                <w:rFonts w:cstheme="minorHAnsi"/>
                <w:bCs/>
                <w:i/>
                <w:color w:val="FF0000"/>
                <w:sz w:val="20"/>
                <w:szCs w:val="20"/>
                <w:lang w:val="uk-UA"/>
              </w:rPr>
              <w:t>нформаці</w:t>
            </w:r>
            <w:r w:rsidR="000A4527">
              <w:rPr>
                <w:rFonts w:cstheme="minorHAnsi"/>
                <w:bCs/>
                <w:i/>
                <w:color w:val="FF0000"/>
                <w:sz w:val="20"/>
                <w:szCs w:val="20"/>
                <w:lang w:val="uk-UA"/>
              </w:rPr>
              <w:t>ї</w:t>
            </w:r>
            <w:r w:rsidR="000A4527" w:rsidRPr="00C377A3">
              <w:rPr>
                <w:rFonts w:cstheme="minorHAnsi"/>
                <w:bCs/>
                <w:i/>
                <w:color w:val="FF0000"/>
                <w:sz w:val="20"/>
                <w:szCs w:val="20"/>
                <w:lang w:val="uk-UA"/>
              </w:rPr>
              <w:t>)</w:t>
            </w:r>
          </w:p>
          <w:p w14:paraId="085487A5" w14:textId="46A83D68" w:rsidR="00C053A5" w:rsidRPr="004E049F" w:rsidRDefault="00C053A5" w:rsidP="00C053A5">
            <w:pPr>
              <w:rPr>
                <w:rFonts w:cstheme="minorHAnsi"/>
                <w:b/>
                <w:bCs/>
                <w:color w:val="407180"/>
                <w:sz w:val="24"/>
                <w:szCs w:val="24"/>
                <w:lang w:val="uk-UA"/>
              </w:rPr>
            </w:pPr>
            <w:r w:rsidRPr="004E049F">
              <w:rPr>
                <w:rFonts w:cstheme="minorHAnsi"/>
                <w:b/>
                <w:bCs/>
                <w:color w:val="407180"/>
                <w:sz w:val="24"/>
                <w:szCs w:val="24"/>
                <w:lang w:val="uk-UA"/>
              </w:rPr>
              <w:tab/>
            </w:r>
          </w:p>
          <w:p w14:paraId="32A71EA1" w14:textId="77777777" w:rsidR="00C92E30" w:rsidRPr="004E049F" w:rsidRDefault="00033DD8" w:rsidP="00C92E30">
            <w:pPr>
              <w:spacing w:after="80"/>
              <w:jc w:val="both"/>
              <w:rPr>
                <w:lang w:val="uk-UA"/>
              </w:rPr>
            </w:pPr>
            <w:r w:rsidRPr="004E049F">
              <w:rPr>
                <w:b/>
                <w:sz w:val="20"/>
                <w:szCs w:val="20"/>
                <w:lang w:val="uk-UA"/>
              </w:rPr>
              <w:t>Заходи</w:t>
            </w:r>
          </w:p>
          <w:p w14:paraId="504ECB0C" w14:textId="77777777" w:rsidR="00F2346C" w:rsidRPr="004E049F" w:rsidRDefault="007A6A94" w:rsidP="00C92E30">
            <w:pPr>
              <w:jc w:val="both"/>
              <w:rPr>
                <w:sz w:val="20"/>
                <w:szCs w:val="20"/>
                <w:lang w:val="uk-UA"/>
              </w:rPr>
            </w:pPr>
            <w:r w:rsidRPr="004E049F">
              <w:rPr>
                <w:sz w:val="20"/>
                <w:szCs w:val="20"/>
                <w:lang w:val="uk-UA"/>
              </w:rPr>
              <w:t>Визначення потенціалу встановлення сонячних колекторів гарячої води для до</w:t>
            </w:r>
            <w:r w:rsidR="00641923" w:rsidRPr="004E049F">
              <w:rPr>
                <w:sz w:val="20"/>
                <w:szCs w:val="20"/>
                <w:lang w:val="uk-UA"/>
              </w:rPr>
              <w:t>даткового</w:t>
            </w:r>
            <w:r w:rsidRPr="004E049F">
              <w:rPr>
                <w:sz w:val="20"/>
                <w:szCs w:val="20"/>
                <w:lang w:val="uk-UA"/>
              </w:rPr>
              <w:t xml:space="preserve"> </w:t>
            </w:r>
            <w:r w:rsidR="00641923" w:rsidRPr="004E049F">
              <w:rPr>
                <w:sz w:val="20"/>
                <w:szCs w:val="20"/>
                <w:lang w:val="uk-UA"/>
              </w:rPr>
              <w:t xml:space="preserve">опалення </w:t>
            </w:r>
            <w:r w:rsidRPr="004E049F">
              <w:rPr>
                <w:sz w:val="20"/>
                <w:szCs w:val="20"/>
                <w:lang w:val="uk-UA"/>
              </w:rPr>
              <w:t>будівель</w:t>
            </w:r>
          </w:p>
          <w:p w14:paraId="79D06CEA" w14:textId="77777777" w:rsidR="007A6A94" w:rsidRPr="004E049F" w:rsidRDefault="00641923" w:rsidP="001F1E29">
            <w:pPr>
              <w:pStyle w:val="ad"/>
              <w:numPr>
                <w:ilvl w:val="0"/>
                <w:numId w:val="12"/>
              </w:numPr>
              <w:ind w:left="602"/>
              <w:rPr>
                <w:rFonts w:cstheme="minorHAnsi"/>
                <w:sz w:val="20"/>
                <w:szCs w:val="20"/>
                <w:lang w:val="uk-UA"/>
              </w:rPr>
            </w:pPr>
            <w:r w:rsidRPr="004E049F">
              <w:rPr>
                <w:sz w:val="20"/>
                <w:szCs w:val="20"/>
                <w:lang w:val="uk-UA"/>
              </w:rPr>
              <w:t>Т</w:t>
            </w:r>
            <w:r w:rsidR="007A6A94" w:rsidRPr="004E049F">
              <w:rPr>
                <w:sz w:val="20"/>
                <w:szCs w:val="20"/>
                <w:lang w:val="uk-UA"/>
              </w:rPr>
              <w:t>ехніко-економічн</w:t>
            </w:r>
            <w:r w:rsidRPr="004E049F">
              <w:rPr>
                <w:sz w:val="20"/>
                <w:szCs w:val="20"/>
                <w:lang w:val="uk-UA"/>
              </w:rPr>
              <w:t>е</w:t>
            </w:r>
            <w:r w:rsidR="007A6A94" w:rsidRPr="004E049F">
              <w:rPr>
                <w:sz w:val="20"/>
                <w:szCs w:val="20"/>
                <w:lang w:val="uk-UA"/>
              </w:rPr>
              <w:t xml:space="preserve"> </w:t>
            </w:r>
            <w:r w:rsidR="007A6A94" w:rsidRPr="004E049F">
              <w:rPr>
                <w:rFonts w:cstheme="minorHAnsi"/>
                <w:sz w:val="20"/>
                <w:szCs w:val="20"/>
                <w:lang w:val="uk-UA"/>
              </w:rPr>
              <w:t>обґрунтуван</w:t>
            </w:r>
            <w:r w:rsidRPr="004E049F">
              <w:rPr>
                <w:rFonts w:cstheme="minorHAnsi"/>
                <w:sz w:val="20"/>
                <w:szCs w:val="20"/>
                <w:lang w:val="uk-UA"/>
              </w:rPr>
              <w:t xml:space="preserve">ня </w:t>
            </w:r>
            <w:r w:rsidR="007A6A94" w:rsidRPr="004E049F">
              <w:rPr>
                <w:rFonts w:cstheme="minorHAnsi"/>
                <w:sz w:val="20"/>
                <w:szCs w:val="20"/>
                <w:lang w:val="uk-UA"/>
              </w:rPr>
              <w:t xml:space="preserve"> потенційного встановлення дахових геліосистем </w:t>
            </w:r>
          </w:p>
          <w:p w14:paraId="4BEF39E1" w14:textId="2724F9D4" w:rsidR="00F2346C" w:rsidRPr="004E049F" w:rsidRDefault="00641923"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О</w:t>
            </w:r>
            <w:r w:rsidR="007A6A94" w:rsidRPr="004E049F">
              <w:rPr>
                <w:rFonts w:cstheme="minorHAnsi"/>
                <w:sz w:val="20"/>
                <w:szCs w:val="20"/>
                <w:lang w:val="uk-UA"/>
              </w:rPr>
              <w:t>прилюднення відкрито</w:t>
            </w:r>
            <w:r w:rsidRPr="004E049F">
              <w:rPr>
                <w:rFonts w:cstheme="minorHAnsi"/>
                <w:sz w:val="20"/>
                <w:szCs w:val="20"/>
                <w:lang w:val="uk-UA"/>
              </w:rPr>
              <w:t>го</w:t>
            </w:r>
            <w:r w:rsidR="007A6A94" w:rsidRPr="004E049F">
              <w:rPr>
                <w:rFonts w:cstheme="minorHAnsi"/>
                <w:sz w:val="20"/>
                <w:szCs w:val="20"/>
                <w:lang w:val="uk-UA"/>
              </w:rPr>
              <w:t xml:space="preserve"> реєстр</w:t>
            </w:r>
            <w:r w:rsidRPr="004E049F">
              <w:rPr>
                <w:rFonts w:cstheme="minorHAnsi"/>
                <w:sz w:val="20"/>
                <w:szCs w:val="20"/>
                <w:lang w:val="uk-UA"/>
              </w:rPr>
              <w:t>у</w:t>
            </w:r>
            <w:r w:rsidR="007A6A94" w:rsidRPr="004E049F">
              <w:rPr>
                <w:rFonts w:cstheme="minorHAnsi"/>
                <w:sz w:val="20"/>
                <w:szCs w:val="20"/>
                <w:lang w:val="uk-UA"/>
              </w:rPr>
              <w:t xml:space="preserve"> для залучення потенційних</w:t>
            </w:r>
            <w:r w:rsidR="007A6A94" w:rsidRPr="004E049F">
              <w:rPr>
                <w:sz w:val="20"/>
                <w:szCs w:val="20"/>
                <w:lang w:val="uk-UA"/>
              </w:rPr>
              <w:t xml:space="preserve"> інвесторів</w:t>
            </w:r>
            <w:r w:rsidRPr="004E049F">
              <w:rPr>
                <w:sz w:val="20"/>
                <w:szCs w:val="20"/>
                <w:lang w:val="uk-UA"/>
              </w:rPr>
              <w:t xml:space="preserve"> у про</w:t>
            </w:r>
            <w:r w:rsidR="0078571F">
              <w:rPr>
                <w:sz w:val="20"/>
                <w:szCs w:val="20"/>
                <w:lang w:val="uk-UA"/>
              </w:rPr>
              <w:t>є</w:t>
            </w:r>
            <w:r w:rsidRPr="004E049F">
              <w:rPr>
                <w:sz w:val="20"/>
                <w:szCs w:val="20"/>
                <w:lang w:val="uk-UA"/>
              </w:rPr>
              <w:t>кти дахових геліосистем</w:t>
            </w:r>
          </w:p>
          <w:p w14:paraId="338C43BB" w14:textId="77777777" w:rsidR="00F2346C" w:rsidRPr="004E049F" w:rsidRDefault="00F2346C" w:rsidP="00C92E30">
            <w:pPr>
              <w:jc w:val="both"/>
              <w:rPr>
                <w:rFonts w:cstheme="minorHAnsi"/>
                <w:sz w:val="20"/>
                <w:szCs w:val="20"/>
                <w:lang w:val="uk-UA"/>
              </w:rPr>
            </w:pPr>
          </w:p>
          <w:p w14:paraId="270F325B" w14:textId="1E9B135F" w:rsidR="00F2346C" w:rsidRPr="004E049F" w:rsidRDefault="007A6A94" w:rsidP="00C92E30">
            <w:pPr>
              <w:jc w:val="both"/>
              <w:rPr>
                <w:rFonts w:cstheme="minorHAnsi"/>
                <w:sz w:val="20"/>
                <w:szCs w:val="20"/>
                <w:lang w:val="uk-UA"/>
              </w:rPr>
            </w:pPr>
            <w:r w:rsidRPr="004E049F">
              <w:rPr>
                <w:rFonts w:cstheme="minorHAnsi"/>
                <w:sz w:val="20"/>
                <w:szCs w:val="20"/>
                <w:lang w:val="uk-UA"/>
              </w:rPr>
              <w:t>Низьковуглецева генерація енергії комунальними підприємствами</w:t>
            </w:r>
            <w:r w:rsidR="00641923" w:rsidRPr="004E049F">
              <w:rPr>
                <w:rFonts w:cstheme="minorHAnsi"/>
                <w:sz w:val="20"/>
                <w:szCs w:val="20"/>
                <w:lang w:val="uk-UA"/>
              </w:rPr>
              <w:t xml:space="preserve"> з </w:t>
            </w:r>
            <w:r w:rsidRPr="004E049F">
              <w:rPr>
                <w:rFonts w:cstheme="minorHAnsi"/>
                <w:sz w:val="20"/>
                <w:szCs w:val="20"/>
                <w:lang w:val="uk-UA"/>
              </w:rPr>
              <w:t>теплопостачання</w:t>
            </w:r>
          </w:p>
          <w:p w14:paraId="0D0B833C" w14:textId="77777777" w:rsidR="001800FB" w:rsidRPr="004E049F" w:rsidRDefault="00641923" w:rsidP="001F1E29">
            <w:pPr>
              <w:pStyle w:val="ad"/>
              <w:numPr>
                <w:ilvl w:val="0"/>
                <w:numId w:val="12"/>
              </w:numPr>
              <w:ind w:left="602"/>
              <w:rPr>
                <w:rFonts w:cstheme="minorHAnsi"/>
                <w:sz w:val="20"/>
                <w:szCs w:val="20"/>
                <w:lang w:val="uk-UA"/>
              </w:rPr>
            </w:pPr>
            <w:r w:rsidRPr="004E049F">
              <w:rPr>
                <w:rFonts w:cstheme="minorHAnsi"/>
                <w:sz w:val="20"/>
                <w:szCs w:val="20"/>
                <w:lang w:val="uk-UA"/>
              </w:rPr>
              <w:t xml:space="preserve">Проведення </w:t>
            </w:r>
            <w:r w:rsidR="007A6A94" w:rsidRPr="004E049F">
              <w:rPr>
                <w:rFonts w:cstheme="minorHAnsi"/>
                <w:sz w:val="20"/>
                <w:szCs w:val="20"/>
                <w:lang w:val="uk-UA"/>
              </w:rPr>
              <w:t>аналізу можливості використання теплових насосів як у системах централізованого теплопостачання, так і в багатоквартирних будинках</w:t>
            </w:r>
          </w:p>
          <w:p w14:paraId="0DB654CA" w14:textId="77777777" w:rsidR="00C92E30" w:rsidRPr="004E049F" w:rsidRDefault="00D56E08" w:rsidP="00C92E30">
            <w:pPr>
              <w:spacing w:after="80"/>
              <w:jc w:val="both"/>
              <w:rPr>
                <w:lang w:val="uk-UA"/>
              </w:rPr>
            </w:pPr>
            <w:r w:rsidRPr="004E049F">
              <w:rPr>
                <w:b/>
                <w:sz w:val="20"/>
                <w:szCs w:val="20"/>
                <w:lang w:val="uk-UA"/>
              </w:rPr>
              <w:t>Результати</w:t>
            </w:r>
          </w:p>
          <w:p w14:paraId="26DF8182" w14:textId="77777777" w:rsidR="007A6A94" w:rsidRPr="004E049F" w:rsidRDefault="00845789" w:rsidP="00992E43">
            <w:pPr>
              <w:pStyle w:val="ad"/>
              <w:numPr>
                <w:ilvl w:val="0"/>
                <w:numId w:val="12"/>
              </w:numPr>
              <w:ind w:left="602"/>
              <w:rPr>
                <w:rFonts w:cstheme="minorHAnsi"/>
                <w:sz w:val="20"/>
                <w:szCs w:val="20"/>
                <w:lang w:val="uk-UA"/>
              </w:rPr>
            </w:pPr>
            <w:r w:rsidRPr="004E049F">
              <w:rPr>
                <w:rFonts w:cstheme="minorHAnsi"/>
                <w:sz w:val="20"/>
                <w:szCs w:val="20"/>
                <w:lang w:val="uk-UA"/>
              </w:rPr>
              <w:t>К</w:t>
            </w:r>
            <w:r w:rsidR="007A6A94" w:rsidRPr="004E049F">
              <w:rPr>
                <w:rFonts w:cstheme="minorHAnsi"/>
                <w:sz w:val="20"/>
                <w:szCs w:val="20"/>
                <w:lang w:val="uk-UA"/>
              </w:rPr>
              <w:t>редити для громадян та організацій, які планують інвестувати в енергоефективні рішення, на закупівлю опалювального обладнання, теплових насосів з метою підвищення енергоефективності та енерго</w:t>
            </w:r>
            <w:r w:rsidRPr="004E049F">
              <w:rPr>
                <w:rFonts w:cstheme="minorHAnsi"/>
                <w:sz w:val="20"/>
                <w:szCs w:val="20"/>
                <w:lang w:val="uk-UA"/>
              </w:rPr>
              <w:t>ощадження.</w:t>
            </w:r>
            <w:r w:rsidR="007A6A94" w:rsidRPr="004E049F">
              <w:rPr>
                <w:rFonts w:cstheme="minorHAnsi"/>
                <w:sz w:val="20"/>
                <w:szCs w:val="20"/>
                <w:lang w:val="uk-UA"/>
              </w:rPr>
              <w:t xml:space="preserve"> </w:t>
            </w:r>
          </w:p>
          <w:p w14:paraId="67780D93" w14:textId="77777777" w:rsidR="00F2346C" w:rsidRPr="004E049F" w:rsidRDefault="00074103"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З</w:t>
            </w:r>
            <w:r w:rsidR="007A6A94" w:rsidRPr="004E049F">
              <w:rPr>
                <w:rFonts w:cstheme="minorHAnsi"/>
                <w:sz w:val="20"/>
                <w:szCs w:val="20"/>
                <w:lang w:val="uk-UA"/>
              </w:rPr>
              <w:t>ниження попиту на електроенергію та теплову енергію, вироблену з викопного палива</w:t>
            </w:r>
            <w:r w:rsidRPr="004E049F">
              <w:rPr>
                <w:rFonts w:cstheme="minorHAnsi"/>
                <w:sz w:val="20"/>
                <w:szCs w:val="20"/>
                <w:lang w:val="uk-UA"/>
              </w:rPr>
              <w:t>,</w:t>
            </w:r>
            <w:r w:rsidR="007A6A94" w:rsidRPr="004E049F">
              <w:rPr>
                <w:rFonts w:cstheme="minorHAnsi"/>
                <w:sz w:val="20"/>
                <w:szCs w:val="20"/>
                <w:lang w:val="uk-UA"/>
              </w:rPr>
              <w:t xml:space="preserve"> дозволить скоротити викиди </w:t>
            </w:r>
            <w:r w:rsidRPr="004E049F">
              <w:rPr>
                <w:rFonts w:cstheme="minorHAnsi"/>
                <w:sz w:val="20"/>
                <w:szCs w:val="20"/>
                <w:lang w:val="uk-UA"/>
              </w:rPr>
              <w:t>парникових газів</w:t>
            </w:r>
            <w:r w:rsidR="007A6A94" w:rsidRPr="004E049F">
              <w:rPr>
                <w:rFonts w:cstheme="minorHAnsi"/>
                <w:sz w:val="20"/>
                <w:szCs w:val="20"/>
                <w:lang w:val="uk-UA"/>
              </w:rPr>
              <w:t>, поліпшити стан здоров'я населення, з</w:t>
            </w:r>
            <w:r w:rsidRPr="004E049F">
              <w:rPr>
                <w:rFonts w:cstheme="minorHAnsi"/>
                <w:sz w:val="20"/>
                <w:szCs w:val="20"/>
                <w:lang w:val="uk-UA"/>
              </w:rPr>
              <w:t>аощадити</w:t>
            </w:r>
            <w:r w:rsidR="007A6A94" w:rsidRPr="004E049F">
              <w:rPr>
                <w:rFonts w:cstheme="minorHAnsi"/>
                <w:sz w:val="20"/>
                <w:szCs w:val="20"/>
                <w:lang w:val="uk-UA"/>
              </w:rPr>
              <w:t xml:space="preserve"> коштів мешканців та отримати потенційний дохід від погашення </w:t>
            </w:r>
            <w:r w:rsidR="00845789" w:rsidRPr="004E049F">
              <w:rPr>
                <w:rFonts w:cstheme="minorHAnsi"/>
                <w:sz w:val="20"/>
                <w:szCs w:val="20"/>
                <w:lang w:val="uk-UA"/>
              </w:rPr>
              <w:t>кредитів</w:t>
            </w:r>
            <w:r w:rsidR="005F7E10" w:rsidRPr="004E049F">
              <w:rPr>
                <w:rFonts w:cstheme="minorHAnsi"/>
                <w:sz w:val="20"/>
                <w:szCs w:val="20"/>
                <w:lang w:val="uk-UA"/>
              </w:rPr>
              <w:t>.</w:t>
            </w:r>
          </w:p>
          <w:p w14:paraId="03ADA6D5" w14:textId="77777777" w:rsidR="002E231B" w:rsidRPr="004E049F" w:rsidRDefault="00D56E08" w:rsidP="002E231B">
            <w:pPr>
              <w:jc w:val="both"/>
              <w:rPr>
                <w:sz w:val="20"/>
                <w:szCs w:val="20"/>
                <w:lang w:val="uk-UA"/>
              </w:rPr>
            </w:pPr>
            <w:r w:rsidRPr="004E049F">
              <w:rPr>
                <w:b/>
                <w:sz w:val="20"/>
                <w:szCs w:val="20"/>
                <w:lang w:val="uk-UA"/>
              </w:rPr>
              <w:t>Витрати</w:t>
            </w:r>
            <w:r w:rsidR="00845789" w:rsidRPr="004E049F">
              <w:rPr>
                <w:b/>
                <w:sz w:val="20"/>
                <w:szCs w:val="20"/>
                <w:lang w:val="uk-UA"/>
              </w:rPr>
              <w:t xml:space="preserve"> / Інвестиції</w:t>
            </w:r>
          </w:p>
          <w:p w14:paraId="37E5F878" w14:textId="38507D41" w:rsidR="007A6A94" w:rsidRPr="004E049F" w:rsidRDefault="007A6A94"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Pre-invest:</w:t>
            </w:r>
            <w:r w:rsidR="00CD4AC5" w:rsidRPr="004E049F">
              <w:rPr>
                <w:rFonts w:cstheme="minorHAnsi"/>
                <w:sz w:val="20"/>
                <w:szCs w:val="20"/>
                <w:lang w:val="uk-UA"/>
              </w:rPr>
              <w:t xml:space="preserve"> Дослідження для виявлення потенціалу сонячних колекторів та теплових насосів, створення відкритого реєстру потенційних інвестиційних проєктів</w:t>
            </w:r>
            <w:r w:rsidRPr="004E049F">
              <w:rPr>
                <w:rFonts w:cstheme="minorHAnsi"/>
                <w:sz w:val="20"/>
                <w:szCs w:val="20"/>
                <w:lang w:val="uk-UA"/>
              </w:rPr>
              <w:t xml:space="preserve"> </w:t>
            </w:r>
            <w:r w:rsidR="00CD4AC5" w:rsidRPr="004E049F">
              <w:rPr>
                <w:rFonts w:cstheme="minorHAnsi"/>
                <w:sz w:val="20"/>
                <w:szCs w:val="20"/>
                <w:lang w:val="uk-UA"/>
              </w:rPr>
              <w:t>800 000 євро (202</w:t>
            </w:r>
            <w:r w:rsidR="00227BCF">
              <w:rPr>
                <w:rFonts w:cstheme="minorHAnsi"/>
                <w:sz w:val="20"/>
                <w:szCs w:val="20"/>
                <w:lang w:val="uk-UA"/>
              </w:rPr>
              <w:t>3</w:t>
            </w:r>
            <w:r w:rsidR="00CD4AC5" w:rsidRPr="004E049F">
              <w:rPr>
                <w:rFonts w:cstheme="minorHAnsi"/>
                <w:sz w:val="20"/>
                <w:szCs w:val="20"/>
                <w:lang w:val="uk-UA"/>
              </w:rPr>
              <w:t>-202</w:t>
            </w:r>
            <w:r w:rsidR="00227BCF">
              <w:rPr>
                <w:rFonts w:cstheme="minorHAnsi"/>
                <w:sz w:val="20"/>
                <w:szCs w:val="20"/>
                <w:lang w:val="uk-UA"/>
              </w:rPr>
              <w:t>5</w:t>
            </w:r>
            <w:r w:rsidR="00CD4AC5" w:rsidRPr="004E049F">
              <w:rPr>
                <w:rFonts w:cstheme="minorHAnsi"/>
                <w:sz w:val="20"/>
                <w:szCs w:val="20"/>
                <w:lang w:val="uk-UA"/>
              </w:rPr>
              <w:t>)</w:t>
            </w:r>
          </w:p>
          <w:p w14:paraId="0C79EB30" w14:textId="3D551C8E" w:rsidR="007A6A94" w:rsidRPr="004E049F" w:rsidRDefault="007A6A94"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Capex: Можна оцінити та включити до відкритого онлайн-реєстру після реалізації </w:t>
            </w:r>
            <w:r w:rsidR="00CD4AC5" w:rsidRPr="004E049F">
              <w:rPr>
                <w:rFonts w:cstheme="minorHAnsi"/>
                <w:sz w:val="20"/>
                <w:szCs w:val="20"/>
                <w:lang w:val="uk-UA"/>
              </w:rPr>
              <w:t>перед-інвестиційного етапу (202</w:t>
            </w:r>
            <w:r w:rsidR="00227BCF">
              <w:rPr>
                <w:rFonts w:cstheme="minorHAnsi"/>
                <w:sz w:val="20"/>
                <w:szCs w:val="20"/>
                <w:lang w:val="uk-UA"/>
              </w:rPr>
              <w:t>5</w:t>
            </w:r>
            <w:r w:rsidR="00CD4AC5" w:rsidRPr="004E049F">
              <w:rPr>
                <w:rFonts w:cstheme="minorHAnsi"/>
                <w:sz w:val="20"/>
                <w:szCs w:val="20"/>
                <w:lang w:val="uk-UA"/>
              </w:rPr>
              <w:t>-203</w:t>
            </w:r>
            <w:r w:rsidR="00227BCF">
              <w:rPr>
                <w:rFonts w:cstheme="minorHAnsi"/>
                <w:sz w:val="20"/>
                <w:szCs w:val="20"/>
                <w:lang w:val="uk-UA"/>
              </w:rPr>
              <w:t>2</w:t>
            </w:r>
            <w:r w:rsidR="00CD4AC5" w:rsidRPr="004E049F">
              <w:rPr>
                <w:rFonts w:cstheme="minorHAnsi"/>
                <w:sz w:val="20"/>
                <w:szCs w:val="20"/>
                <w:lang w:val="uk-UA"/>
              </w:rPr>
              <w:t>)</w:t>
            </w:r>
          </w:p>
          <w:p w14:paraId="3C4050E0" w14:textId="3086E553" w:rsidR="005F7E10" w:rsidRPr="004E049F" w:rsidRDefault="007A6A94"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Opex: Буде визначатись інвестором кожного окремого про</w:t>
            </w:r>
            <w:r w:rsidR="001B349F">
              <w:rPr>
                <w:rFonts w:cstheme="minorHAnsi"/>
                <w:sz w:val="20"/>
                <w:szCs w:val="20"/>
                <w:lang w:val="uk-UA"/>
              </w:rPr>
              <w:t>є</w:t>
            </w:r>
            <w:r w:rsidRPr="004E049F">
              <w:rPr>
                <w:rFonts w:cstheme="minorHAnsi"/>
                <w:sz w:val="20"/>
                <w:szCs w:val="20"/>
                <w:lang w:val="uk-UA"/>
              </w:rPr>
              <w:t>кту</w:t>
            </w:r>
            <w:r w:rsidR="00074103" w:rsidRPr="004E049F">
              <w:rPr>
                <w:rFonts w:cstheme="minorHAnsi"/>
                <w:sz w:val="20"/>
                <w:szCs w:val="20"/>
                <w:lang w:val="uk-UA"/>
              </w:rPr>
              <w:t>.</w:t>
            </w:r>
            <w:r w:rsidRPr="004E049F">
              <w:rPr>
                <w:rFonts w:cstheme="minorHAnsi"/>
                <w:sz w:val="20"/>
                <w:szCs w:val="20"/>
                <w:lang w:val="uk-UA"/>
              </w:rPr>
              <w:t xml:space="preserve"> </w:t>
            </w:r>
          </w:p>
          <w:p w14:paraId="64ED923F" w14:textId="3D8702AC" w:rsidR="009379F3" w:rsidRPr="004E049F" w:rsidRDefault="009379F3" w:rsidP="00F669E3">
            <w:pPr>
              <w:spacing w:after="80"/>
              <w:jc w:val="both"/>
              <w:rPr>
                <w:lang w:val="uk-UA"/>
              </w:rPr>
            </w:pPr>
          </w:p>
        </w:tc>
      </w:tr>
    </w:tbl>
    <w:p w14:paraId="56E1E373" w14:textId="77777777" w:rsidR="00382B32" w:rsidRPr="004E049F" w:rsidRDefault="00382B32" w:rsidP="00914FFE">
      <w:pPr>
        <w:rPr>
          <w:lang w:val="uk-UA"/>
        </w:rPr>
      </w:pPr>
    </w:p>
    <w:tbl>
      <w:tblPr>
        <w:tblStyle w:val="af3"/>
        <w:tblW w:w="0" w:type="auto"/>
        <w:tblInd w:w="0" w:type="dxa"/>
        <w:tblBorders>
          <w:top w:val="single" w:sz="18" w:space="0" w:color="407180"/>
          <w:left w:val="single" w:sz="18" w:space="0" w:color="407180"/>
          <w:bottom w:val="single" w:sz="18" w:space="0" w:color="407180"/>
          <w:right w:val="single" w:sz="18" w:space="0" w:color="407180"/>
          <w:insideH w:val="single" w:sz="18" w:space="0" w:color="407180"/>
          <w:insideV w:val="single" w:sz="18" w:space="0" w:color="407180"/>
        </w:tblBorders>
        <w:tblLook w:val="04A0" w:firstRow="1" w:lastRow="0" w:firstColumn="1" w:lastColumn="0" w:noHBand="0" w:noVBand="1"/>
      </w:tblPr>
      <w:tblGrid>
        <w:gridCol w:w="5789"/>
      </w:tblGrid>
      <w:tr w:rsidR="001800FB" w:rsidRPr="00F97215" w14:paraId="72491DF4" w14:textId="77777777" w:rsidTr="007E750D">
        <w:trPr>
          <w:trHeight w:val="522"/>
        </w:trPr>
        <w:tc>
          <w:tcPr>
            <w:tcW w:w="5789" w:type="dxa"/>
          </w:tcPr>
          <w:p w14:paraId="58032AA5" w14:textId="25660CD6" w:rsidR="00D13488" w:rsidRDefault="001933B1" w:rsidP="001800FB">
            <w:pPr>
              <w:rPr>
                <w:rFonts w:cstheme="minorHAnsi"/>
                <w:b/>
                <w:bCs/>
                <w:color w:val="407180"/>
                <w:sz w:val="24"/>
                <w:szCs w:val="24"/>
                <w:lang w:val="uk-UA"/>
              </w:rPr>
            </w:pPr>
            <w:r w:rsidRPr="004E049F">
              <w:rPr>
                <w:rFonts w:cstheme="minorHAnsi"/>
                <w:b/>
                <w:bCs/>
                <w:color w:val="407180"/>
                <w:sz w:val="24"/>
                <w:szCs w:val="24"/>
                <w:lang w:val="uk-UA"/>
              </w:rPr>
              <w:lastRenderedPageBreak/>
              <w:t xml:space="preserve">EN-03 - </w:t>
            </w:r>
            <w:r w:rsidR="007A6A94" w:rsidRPr="004E049F">
              <w:rPr>
                <w:rFonts w:cstheme="minorHAnsi"/>
                <w:b/>
                <w:bCs/>
                <w:color w:val="407180"/>
                <w:sz w:val="24"/>
                <w:szCs w:val="24"/>
                <w:lang w:val="uk-UA"/>
              </w:rPr>
              <w:t xml:space="preserve">Реконструкція та </w:t>
            </w:r>
            <w:r w:rsidR="007F4061" w:rsidRPr="004E049F">
              <w:rPr>
                <w:rFonts w:cstheme="minorHAnsi"/>
                <w:b/>
                <w:bCs/>
                <w:color w:val="407180"/>
                <w:sz w:val="24"/>
                <w:szCs w:val="24"/>
                <w:lang w:val="uk-UA"/>
              </w:rPr>
              <w:t xml:space="preserve">енергетичний перехід (низьковуглецевий розвиток) мереж </w:t>
            </w:r>
            <w:r w:rsidR="007A6A94" w:rsidRPr="004E049F">
              <w:rPr>
                <w:rFonts w:cstheme="minorHAnsi"/>
                <w:b/>
                <w:bCs/>
                <w:color w:val="407180"/>
                <w:sz w:val="24"/>
                <w:szCs w:val="24"/>
                <w:lang w:val="uk-UA"/>
              </w:rPr>
              <w:t>централізованого теплопостачання</w:t>
            </w:r>
            <w:r w:rsidR="002440D5" w:rsidRPr="002440D5">
              <w:rPr>
                <w:rFonts w:cstheme="minorHAnsi"/>
                <w:b/>
                <w:bCs/>
                <w:color w:val="407180"/>
                <w:sz w:val="24"/>
                <w:szCs w:val="24"/>
                <w:lang w:val="ru-RU"/>
              </w:rPr>
              <w:t xml:space="preserve"> </w:t>
            </w:r>
            <w:r w:rsidR="002440D5" w:rsidRPr="00C377A3">
              <w:rPr>
                <w:rFonts w:cstheme="minorHAnsi"/>
                <w:bCs/>
                <w:i/>
                <w:color w:val="FF0000"/>
                <w:sz w:val="20"/>
                <w:szCs w:val="20"/>
                <w:lang w:val="uk-UA"/>
              </w:rPr>
              <w:t xml:space="preserve">(див. стор. </w:t>
            </w:r>
            <w:r w:rsidR="00903954" w:rsidRPr="00903954">
              <w:rPr>
                <w:rFonts w:cstheme="minorHAnsi"/>
                <w:bCs/>
                <w:i/>
                <w:color w:val="FF0000"/>
                <w:sz w:val="20"/>
                <w:szCs w:val="20"/>
                <w:lang w:val="ru-RU"/>
              </w:rPr>
              <w:t>10</w:t>
            </w:r>
            <w:r w:rsidR="002440D5" w:rsidRPr="00903954">
              <w:rPr>
                <w:rFonts w:cstheme="minorHAnsi"/>
                <w:bCs/>
                <w:i/>
                <w:color w:val="FF0000"/>
                <w:sz w:val="20"/>
                <w:szCs w:val="20"/>
                <w:lang w:val="en-US"/>
              </w:rPr>
              <w:t>0</w:t>
            </w:r>
            <w:r w:rsidR="002440D5" w:rsidRPr="00903954">
              <w:rPr>
                <w:rFonts w:cstheme="minorHAnsi"/>
                <w:bCs/>
                <w:i/>
                <w:color w:val="FF0000"/>
                <w:sz w:val="20"/>
                <w:szCs w:val="20"/>
                <w:lang w:val="uk-UA"/>
              </w:rPr>
              <w:t>-</w:t>
            </w:r>
            <w:r w:rsidR="00903954" w:rsidRPr="00903954">
              <w:rPr>
                <w:rFonts w:cstheme="minorHAnsi"/>
                <w:bCs/>
                <w:i/>
                <w:color w:val="FF0000"/>
                <w:sz w:val="20"/>
                <w:szCs w:val="20"/>
                <w:lang w:val="ru-RU"/>
              </w:rPr>
              <w:t xml:space="preserve">102 </w:t>
            </w:r>
            <w:r w:rsidR="002440D5" w:rsidRPr="00D415D7">
              <w:rPr>
                <w:rFonts w:cstheme="minorHAnsi"/>
                <w:bCs/>
                <w:i/>
                <w:color w:val="FF0000"/>
                <w:sz w:val="20"/>
                <w:szCs w:val="20"/>
                <w:lang w:val="uk-UA"/>
              </w:rPr>
              <w:t>для отримання додаткової і</w:t>
            </w:r>
            <w:r w:rsidR="002440D5" w:rsidRPr="00C377A3">
              <w:rPr>
                <w:rFonts w:cstheme="minorHAnsi"/>
                <w:bCs/>
                <w:i/>
                <w:color w:val="FF0000"/>
                <w:sz w:val="20"/>
                <w:szCs w:val="20"/>
                <w:lang w:val="uk-UA"/>
              </w:rPr>
              <w:t>нформаці</w:t>
            </w:r>
            <w:r w:rsidR="002440D5">
              <w:rPr>
                <w:rFonts w:cstheme="minorHAnsi"/>
                <w:bCs/>
                <w:i/>
                <w:color w:val="FF0000"/>
                <w:sz w:val="20"/>
                <w:szCs w:val="20"/>
                <w:lang w:val="uk-UA"/>
              </w:rPr>
              <w:t>ї</w:t>
            </w:r>
            <w:r w:rsidR="002440D5" w:rsidRPr="00C377A3">
              <w:rPr>
                <w:rFonts w:cstheme="minorHAnsi"/>
                <w:bCs/>
                <w:i/>
                <w:color w:val="FF0000"/>
                <w:sz w:val="20"/>
                <w:szCs w:val="20"/>
                <w:lang w:val="uk-UA"/>
              </w:rPr>
              <w:t>)</w:t>
            </w:r>
            <w:r w:rsidR="002440D5" w:rsidRPr="004E049F">
              <w:rPr>
                <w:rFonts w:cstheme="minorHAnsi"/>
                <w:b/>
                <w:bCs/>
                <w:color w:val="407180"/>
                <w:sz w:val="24"/>
                <w:szCs w:val="24"/>
                <w:lang w:val="uk-UA"/>
              </w:rPr>
              <w:tab/>
            </w:r>
          </w:p>
          <w:p w14:paraId="32DFA4D2" w14:textId="03C28208" w:rsidR="00C053A5" w:rsidRPr="004E049F" w:rsidRDefault="00C053A5" w:rsidP="001800FB">
            <w:pPr>
              <w:rPr>
                <w:lang w:val="uk-UA"/>
              </w:rPr>
            </w:pPr>
            <w:r w:rsidRPr="004E049F">
              <w:rPr>
                <w:lang w:val="uk-UA"/>
              </w:rPr>
              <w:tab/>
            </w:r>
          </w:p>
          <w:p w14:paraId="48C2D14C" w14:textId="77777777" w:rsidR="00C92E30" w:rsidRPr="004E049F" w:rsidRDefault="00033DD8" w:rsidP="00C92E30">
            <w:pPr>
              <w:spacing w:after="80"/>
              <w:jc w:val="both"/>
              <w:rPr>
                <w:lang w:val="uk-UA"/>
              </w:rPr>
            </w:pPr>
            <w:r w:rsidRPr="004E049F">
              <w:rPr>
                <w:b/>
                <w:sz w:val="20"/>
                <w:szCs w:val="20"/>
                <w:lang w:val="uk-UA"/>
              </w:rPr>
              <w:t>Заходи</w:t>
            </w:r>
          </w:p>
          <w:p w14:paraId="74E4359C" w14:textId="77777777" w:rsidR="00EC560A" w:rsidRPr="004E049F" w:rsidRDefault="007A6A94"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Річний план заміни теплової мережі </w:t>
            </w:r>
            <w:r w:rsidR="00247208" w:rsidRPr="004E049F">
              <w:rPr>
                <w:rFonts w:cstheme="minorHAnsi"/>
                <w:strike/>
                <w:sz w:val="20"/>
                <w:szCs w:val="20"/>
                <w:lang w:val="uk-UA"/>
              </w:rPr>
              <w:t xml:space="preserve">- </w:t>
            </w:r>
            <w:r w:rsidR="00074103" w:rsidRPr="004E049F">
              <w:rPr>
                <w:rFonts w:cstheme="minorHAnsi"/>
                <w:sz w:val="20"/>
                <w:szCs w:val="20"/>
                <w:lang w:val="uk-UA"/>
              </w:rPr>
              <w:t xml:space="preserve">Збільшення заміни </w:t>
            </w:r>
            <w:r w:rsidR="00523674" w:rsidRPr="004E049F">
              <w:rPr>
                <w:rFonts w:cstheme="minorHAnsi"/>
                <w:sz w:val="20"/>
                <w:szCs w:val="20"/>
                <w:lang w:val="uk-UA"/>
              </w:rPr>
              <w:t xml:space="preserve">мереж </w:t>
            </w:r>
            <w:r w:rsidR="00074103" w:rsidRPr="004E049F">
              <w:rPr>
                <w:rFonts w:cstheme="minorHAnsi"/>
                <w:sz w:val="20"/>
                <w:szCs w:val="20"/>
                <w:lang w:val="uk-UA"/>
              </w:rPr>
              <w:t>з 20 км на рік до 250 км на рік</w:t>
            </w:r>
            <w:r w:rsidR="00F00EAE" w:rsidRPr="004E049F">
              <w:rPr>
                <w:rFonts w:cstheme="minorHAnsi"/>
                <w:sz w:val="20"/>
                <w:szCs w:val="20"/>
                <w:lang w:val="uk-UA"/>
              </w:rPr>
              <w:t>.</w:t>
            </w:r>
            <w:r w:rsidR="00074103" w:rsidRPr="004E049F">
              <w:rPr>
                <w:rFonts w:cstheme="minorHAnsi"/>
                <w:sz w:val="20"/>
                <w:szCs w:val="20"/>
                <w:lang w:val="uk-UA"/>
              </w:rPr>
              <w:t xml:space="preserve"> </w:t>
            </w:r>
          </w:p>
          <w:p w14:paraId="71E99C2D" w14:textId="77777777" w:rsidR="002C054B" w:rsidRPr="004E049F" w:rsidRDefault="002C054B" w:rsidP="00C47E32">
            <w:pPr>
              <w:pStyle w:val="ad"/>
              <w:numPr>
                <w:ilvl w:val="0"/>
                <w:numId w:val="12"/>
              </w:numPr>
              <w:ind w:left="602"/>
              <w:jc w:val="both"/>
              <w:rPr>
                <w:rFonts w:cstheme="minorHAnsi"/>
                <w:sz w:val="20"/>
                <w:szCs w:val="20"/>
                <w:lang w:val="uk-UA"/>
              </w:rPr>
            </w:pPr>
            <w:r w:rsidRPr="00C47E32">
              <w:rPr>
                <w:rFonts w:cstheme="minorHAnsi"/>
                <w:sz w:val="20"/>
                <w:szCs w:val="20"/>
                <w:lang w:val="uk-UA"/>
              </w:rPr>
              <w:t>Реконструкція генеруючих потужностей, в т.ч. ТЕЦ-5 та ТЕЦ-6, окремих котелень та встановлення відновлюваних /низьковуглецевих компонентів</w:t>
            </w:r>
          </w:p>
          <w:p w14:paraId="2A1969F4" w14:textId="363B378D" w:rsidR="00666B0D" w:rsidRPr="004E049F" w:rsidRDefault="007A6A94" w:rsidP="00992E43">
            <w:pPr>
              <w:pStyle w:val="ad"/>
              <w:numPr>
                <w:ilvl w:val="0"/>
                <w:numId w:val="12"/>
              </w:numPr>
              <w:ind w:left="602"/>
              <w:rPr>
                <w:rFonts w:cstheme="minorHAnsi"/>
                <w:sz w:val="20"/>
                <w:szCs w:val="20"/>
                <w:lang w:val="uk-UA"/>
              </w:rPr>
            </w:pPr>
            <w:r w:rsidRPr="004E049F">
              <w:rPr>
                <w:rFonts w:cstheme="minorHAnsi"/>
                <w:sz w:val="20"/>
                <w:szCs w:val="20"/>
                <w:lang w:val="uk-UA"/>
              </w:rPr>
              <w:t xml:space="preserve">Розробка </w:t>
            </w:r>
            <w:r w:rsidR="004A749D" w:rsidRPr="004E049F">
              <w:rPr>
                <w:rFonts w:cstheme="minorHAnsi"/>
                <w:sz w:val="20"/>
                <w:szCs w:val="20"/>
                <w:lang w:val="uk-UA"/>
              </w:rPr>
              <w:t xml:space="preserve">для </w:t>
            </w:r>
            <w:r w:rsidR="004A749D" w:rsidRPr="0069463E">
              <w:rPr>
                <w:rFonts w:cstheme="minorHAnsi"/>
                <w:sz w:val="20"/>
                <w:szCs w:val="20"/>
                <w:lang w:val="uk-UA"/>
              </w:rPr>
              <w:t>КП «</w:t>
            </w:r>
            <w:r w:rsidR="00E967EC" w:rsidRPr="0069463E">
              <w:rPr>
                <w:rFonts w:cstheme="minorHAnsi"/>
                <w:sz w:val="20"/>
                <w:szCs w:val="20"/>
                <w:lang w:val="uk-UA"/>
              </w:rPr>
              <w:t>Київтеплоенерго</w:t>
            </w:r>
            <w:r w:rsidR="004A749D" w:rsidRPr="0069463E">
              <w:rPr>
                <w:rFonts w:cstheme="minorHAnsi"/>
                <w:sz w:val="20"/>
                <w:szCs w:val="20"/>
                <w:lang w:val="uk-UA"/>
              </w:rPr>
              <w:t>»</w:t>
            </w:r>
            <w:r w:rsidR="004A749D" w:rsidRPr="0042079E">
              <w:rPr>
                <w:rFonts w:cstheme="minorHAnsi"/>
                <w:sz w:val="20"/>
                <w:szCs w:val="20"/>
                <w:lang w:val="uk-UA"/>
              </w:rPr>
              <w:t xml:space="preserve"> </w:t>
            </w:r>
            <w:r w:rsidR="004A749D" w:rsidRPr="004E049F">
              <w:rPr>
                <w:rFonts w:cstheme="minorHAnsi"/>
                <w:sz w:val="20"/>
                <w:szCs w:val="20"/>
                <w:lang w:val="uk-UA"/>
              </w:rPr>
              <w:t>«Н</w:t>
            </w:r>
            <w:r w:rsidRPr="004E049F">
              <w:rPr>
                <w:rFonts w:cstheme="minorHAnsi"/>
                <w:sz w:val="20"/>
                <w:szCs w:val="20"/>
                <w:lang w:val="uk-UA"/>
              </w:rPr>
              <w:t>изьковуглецевого шляху до 2050 року</w:t>
            </w:r>
            <w:r w:rsidR="004A749D" w:rsidRPr="004E049F">
              <w:rPr>
                <w:rFonts w:cstheme="minorHAnsi"/>
                <w:sz w:val="20"/>
                <w:szCs w:val="20"/>
                <w:lang w:val="uk-UA"/>
              </w:rPr>
              <w:t>»</w:t>
            </w:r>
            <w:r w:rsidRPr="004E049F">
              <w:rPr>
                <w:rFonts w:cstheme="minorHAnsi"/>
                <w:sz w:val="20"/>
                <w:szCs w:val="20"/>
                <w:lang w:val="uk-UA"/>
              </w:rPr>
              <w:t xml:space="preserve"> -</w:t>
            </w:r>
            <w:r w:rsidR="004A749D" w:rsidRPr="004E049F">
              <w:rPr>
                <w:rFonts w:cstheme="minorHAnsi"/>
                <w:sz w:val="20"/>
                <w:szCs w:val="20"/>
                <w:lang w:val="uk-UA"/>
              </w:rPr>
              <w:t xml:space="preserve"> в підтримку </w:t>
            </w:r>
            <w:r w:rsidRPr="004E049F">
              <w:rPr>
                <w:rFonts w:cstheme="minorHAnsi"/>
                <w:sz w:val="20"/>
                <w:szCs w:val="20"/>
                <w:lang w:val="uk-UA"/>
              </w:rPr>
              <w:t xml:space="preserve">переходу </w:t>
            </w:r>
            <w:r w:rsidR="004A749D" w:rsidRPr="004E049F">
              <w:rPr>
                <w:rFonts w:cstheme="minorHAnsi"/>
                <w:sz w:val="20"/>
                <w:szCs w:val="20"/>
                <w:lang w:val="uk-UA"/>
              </w:rPr>
              <w:t xml:space="preserve">підприємства </w:t>
            </w:r>
            <w:r w:rsidRPr="004E049F">
              <w:rPr>
                <w:rFonts w:cstheme="minorHAnsi"/>
                <w:sz w:val="20"/>
                <w:szCs w:val="20"/>
                <w:lang w:val="uk-UA"/>
              </w:rPr>
              <w:t>до низьковуглецевого майбутнього</w:t>
            </w:r>
            <w:r w:rsidR="00ED2F2A" w:rsidRPr="004E049F">
              <w:rPr>
                <w:rFonts w:cstheme="minorHAnsi"/>
                <w:sz w:val="20"/>
                <w:szCs w:val="20"/>
                <w:lang w:val="uk-UA"/>
              </w:rPr>
              <w:t>.</w:t>
            </w:r>
          </w:p>
          <w:p w14:paraId="55FDFED7" w14:textId="77777777" w:rsidR="00D13488" w:rsidRDefault="00D13488" w:rsidP="002E231B">
            <w:pPr>
              <w:spacing w:after="80"/>
              <w:jc w:val="both"/>
              <w:rPr>
                <w:b/>
                <w:sz w:val="20"/>
                <w:szCs w:val="20"/>
                <w:lang w:val="uk-UA"/>
              </w:rPr>
            </w:pPr>
          </w:p>
          <w:p w14:paraId="2C027601" w14:textId="0C87EF8F" w:rsidR="002E231B" w:rsidRPr="004E049F" w:rsidRDefault="00D56E08" w:rsidP="002E231B">
            <w:pPr>
              <w:spacing w:after="80"/>
              <w:jc w:val="both"/>
              <w:rPr>
                <w:lang w:val="uk-UA"/>
              </w:rPr>
            </w:pPr>
            <w:r w:rsidRPr="004E049F">
              <w:rPr>
                <w:b/>
                <w:sz w:val="20"/>
                <w:szCs w:val="20"/>
                <w:lang w:val="uk-UA"/>
              </w:rPr>
              <w:t>Результати</w:t>
            </w:r>
          </w:p>
          <w:p w14:paraId="7575DF53" w14:textId="77777777" w:rsidR="00E51DFC" w:rsidRPr="004E049F" w:rsidRDefault="00E51DFC"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Уникнення затоплення ділянок тепломереж </w:t>
            </w:r>
          </w:p>
          <w:p w14:paraId="4605609F" w14:textId="77777777" w:rsidR="00E51DFC" w:rsidRPr="004E049F" w:rsidRDefault="004A749D"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Покращення </w:t>
            </w:r>
            <w:r w:rsidR="00E51DFC" w:rsidRPr="004E049F">
              <w:rPr>
                <w:rFonts w:cstheme="minorHAnsi"/>
                <w:sz w:val="20"/>
                <w:szCs w:val="20"/>
                <w:lang w:val="uk-UA"/>
              </w:rPr>
              <w:t>доступ</w:t>
            </w:r>
            <w:r w:rsidRPr="004E049F">
              <w:rPr>
                <w:rFonts w:cstheme="minorHAnsi"/>
                <w:sz w:val="20"/>
                <w:szCs w:val="20"/>
                <w:lang w:val="uk-UA"/>
              </w:rPr>
              <w:t>у</w:t>
            </w:r>
            <w:r w:rsidR="00E51DFC" w:rsidRPr="004E049F">
              <w:rPr>
                <w:rFonts w:cstheme="minorHAnsi"/>
                <w:sz w:val="20"/>
                <w:szCs w:val="20"/>
                <w:lang w:val="uk-UA"/>
              </w:rPr>
              <w:t xml:space="preserve"> для технічного обслуговування та зни</w:t>
            </w:r>
            <w:r w:rsidRPr="004E049F">
              <w:rPr>
                <w:rFonts w:cstheme="minorHAnsi"/>
                <w:sz w:val="20"/>
                <w:szCs w:val="20"/>
                <w:lang w:val="uk-UA"/>
              </w:rPr>
              <w:t>ження</w:t>
            </w:r>
            <w:r w:rsidR="00E51DFC" w:rsidRPr="004E049F">
              <w:rPr>
                <w:rFonts w:cstheme="minorHAnsi"/>
                <w:sz w:val="20"/>
                <w:szCs w:val="20"/>
                <w:lang w:val="uk-UA"/>
              </w:rPr>
              <w:t xml:space="preserve"> ризик</w:t>
            </w:r>
            <w:r w:rsidRPr="004E049F">
              <w:rPr>
                <w:rFonts w:cstheme="minorHAnsi"/>
                <w:sz w:val="20"/>
                <w:szCs w:val="20"/>
                <w:lang w:val="uk-UA"/>
              </w:rPr>
              <w:t>у</w:t>
            </w:r>
            <w:r w:rsidR="00E51DFC" w:rsidRPr="004E049F">
              <w:rPr>
                <w:rFonts w:cstheme="minorHAnsi"/>
                <w:sz w:val="20"/>
                <w:szCs w:val="20"/>
                <w:lang w:val="uk-UA"/>
              </w:rPr>
              <w:t xml:space="preserve"> впливу на житловий фонд</w:t>
            </w:r>
            <w:r w:rsidR="00F00EAE" w:rsidRPr="004E049F">
              <w:rPr>
                <w:rFonts w:cstheme="minorHAnsi"/>
                <w:sz w:val="20"/>
                <w:szCs w:val="20"/>
                <w:lang w:val="uk-UA"/>
              </w:rPr>
              <w:t>.</w:t>
            </w:r>
            <w:r w:rsidR="00E51DFC" w:rsidRPr="004E049F">
              <w:rPr>
                <w:rFonts w:cstheme="minorHAnsi"/>
                <w:sz w:val="20"/>
                <w:szCs w:val="20"/>
                <w:lang w:val="uk-UA"/>
              </w:rPr>
              <w:t xml:space="preserve"> </w:t>
            </w:r>
          </w:p>
          <w:p w14:paraId="57589C23" w14:textId="77777777" w:rsidR="00E51DFC" w:rsidRPr="004E049F" w:rsidRDefault="004A749D"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П</w:t>
            </w:r>
            <w:r w:rsidR="00E51DFC" w:rsidRPr="004E049F">
              <w:rPr>
                <w:rFonts w:cstheme="minorHAnsi"/>
                <w:sz w:val="20"/>
                <w:szCs w:val="20"/>
                <w:lang w:val="uk-UA"/>
              </w:rPr>
              <w:t>окращ</w:t>
            </w:r>
            <w:r w:rsidRPr="004E049F">
              <w:rPr>
                <w:rFonts w:cstheme="minorHAnsi"/>
                <w:sz w:val="20"/>
                <w:szCs w:val="20"/>
                <w:lang w:val="uk-UA"/>
              </w:rPr>
              <w:t>ення</w:t>
            </w:r>
            <w:r w:rsidR="00E51DFC" w:rsidRPr="004E049F">
              <w:rPr>
                <w:rFonts w:cstheme="minorHAnsi"/>
                <w:sz w:val="20"/>
                <w:szCs w:val="20"/>
                <w:lang w:val="uk-UA"/>
              </w:rPr>
              <w:t xml:space="preserve"> робот</w:t>
            </w:r>
            <w:r w:rsidRPr="004E049F">
              <w:rPr>
                <w:rFonts w:cstheme="minorHAnsi"/>
                <w:sz w:val="20"/>
                <w:szCs w:val="20"/>
                <w:lang w:val="uk-UA"/>
              </w:rPr>
              <w:t>и</w:t>
            </w:r>
            <w:r w:rsidR="00E51DFC" w:rsidRPr="004E049F">
              <w:rPr>
                <w:rFonts w:cstheme="minorHAnsi"/>
                <w:sz w:val="20"/>
                <w:szCs w:val="20"/>
                <w:lang w:val="uk-UA"/>
              </w:rPr>
              <w:t xml:space="preserve"> та зни</w:t>
            </w:r>
            <w:r w:rsidRPr="004E049F">
              <w:rPr>
                <w:rFonts w:cstheme="minorHAnsi"/>
                <w:sz w:val="20"/>
                <w:szCs w:val="20"/>
                <w:lang w:val="uk-UA"/>
              </w:rPr>
              <w:t>ження</w:t>
            </w:r>
            <w:r w:rsidR="00E51DFC" w:rsidRPr="004E049F">
              <w:rPr>
                <w:rFonts w:cstheme="minorHAnsi"/>
                <w:sz w:val="20"/>
                <w:szCs w:val="20"/>
                <w:lang w:val="uk-UA"/>
              </w:rPr>
              <w:t xml:space="preserve"> потреб у технічному обслуговуванні</w:t>
            </w:r>
            <w:r w:rsidR="00F00EAE" w:rsidRPr="004E049F">
              <w:rPr>
                <w:rFonts w:cstheme="minorHAnsi"/>
                <w:sz w:val="20"/>
                <w:szCs w:val="20"/>
                <w:lang w:val="uk-UA"/>
              </w:rPr>
              <w:t>.</w:t>
            </w:r>
            <w:r w:rsidR="00E51DFC" w:rsidRPr="004E049F">
              <w:rPr>
                <w:rFonts w:cstheme="minorHAnsi"/>
                <w:sz w:val="20"/>
                <w:szCs w:val="20"/>
                <w:lang w:val="uk-UA"/>
              </w:rPr>
              <w:t xml:space="preserve"> </w:t>
            </w:r>
          </w:p>
          <w:p w14:paraId="7D6AC586" w14:textId="77777777" w:rsidR="00F00EAE" w:rsidRPr="004E049F" w:rsidRDefault="004A749D"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З</w:t>
            </w:r>
            <w:r w:rsidR="00E51DFC" w:rsidRPr="004E049F">
              <w:rPr>
                <w:rFonts w:cstheme="minorHAnsi"/>
                <w:sz w:val="20"/>
                <w:szCs w:val="20"/>
                <w:lang w:val="uk-UA"/>
              </w:rPr>
              <w:t>менш</w:t>
            </w:r>
            <w:r w:rsidRPr="004E049F">
              <w:rPr>
                <w:rFonts w:cstheme="minorHAnsi"/>
                <w:sz w:val="20"/>
                <w:szCs w:val="20"/>
                <w:lang w:val="uk-UA"/>
              </w:rPr>
              <w:t>ення</w:t>
            </w:r>
            <w:r w:rsidR="00E51DFC" w:rsidRPr="004E049F">
              <w:rPr>
                <w:rFonts w:cstheme="minorHAnsi"/>
                <w:sz w:val="20"/>
                <w:szCs w:val="20"/>
                <w:lang w:val="uk-UA"/>
              </w:rPr>
              <w:t xml:space="preserve"> втрат тепла, уникн</w:t>
            </w:r>
            <w:r w:rsidRPr="004E049F">
              <w:rPr>
                <w:rFonts w:cstheme="minorHAnsi"/>
                <w:sz w:val="20"/>
                <w:szCs w:val="20"/>
                <w:lang w:val="uk-UA"/>
              </w:rPr>
              <w:t>ення</w:t>
            </w:r>
            <w:r w:rsidR="00E51DFC" w:rsidRPr="004E049F">
              <w:rPr>
                <w:rFonts w:cstheme="minorHAnsi"/>
                <w:sz w:val="20"/>
                <w:szCs w:val="20"/>
                <w:lang w:val="uk-UA"/>
              </w:rPr>
              <w:t xml:space="preserve"> невідповідності тиску, покращ</w:t>
            </w:r>
            <w:r w:rsidRPr="004E049F">
              <w:rPr>
                <w:rFonts w:cstheme="minorHAnsi"/>
                <w:sz w:val="20"/>
                <w:szCs w:val="20"/>
                <w:lang w:val="uk-UA"/>
              </w:rPr>
              <w:t>ення</w:t>
            </w:r>
            <w:r w:rsidR="00E51DFC" w:rsidRPr="004E049F">
              <w:rPr>
                <w:rFonts w:cstheme="minorHAnsi"/>
                <w:sz w:val="20"/>
                <w:szCs w:val="20"/>
                <w:lang w:val="uk-UA"/>
              </w:rPr>
              <w:t xml:space="preserve"> загальн</w:t>
            </w:r>
            <w:r w:rsidRPr="004E049F">
              <w:rPr>
                <w:rFonts w:cstheme="minorHAnsi"/>
                <w:sz w:val="20"/>
                <w:szCs w:val="20"/>
                <w:lang w:val="uk-UA"/>
              </w:rPr>
              <w:t>ої</w:t>
            </w:r>
            <w:r w:rsidR="00E51DFC" w:rsidRPr="004E049F">
              <w:rPr>
                <w:rFonts w:cstheme="minorHAnsi"/>
                <w:sz w:val="20"/>
                <w:szCs w:val="20"/>
                <w:lang w:val="uk-UA"/>
              </w:rPr>
              <w:t xml:space="preserve"> ефективн</w:t>
            </w:r>
            <w:r w:rsidRPr="004E049F">
              <w:rPr>
                <w:rFonts w:cstheme="minorHAnsi"/>
                <w:sz w:val="20"/>
                <w:szCs w:val="20"/>
                <w:lang w:val="uk-UA"/>
              </w:rPr>
              <w:t>ості</w:t>
            </w:r>
            <w:r w:rsidR="00E51DFC" w:rsidRPr="004E049F">
              <w:rPr>
                <w:rFonts w:cstheme="minorHAnsi"/>
                <w:sz w:val="20"/>
                <w:szCs w:val="20"/>
                <w:lang w:val="uk-UA"/>
              </w:rPr>
              <w:t xml:space="preserve"> системи, а також зни</w:t>
            </w:r>
            <w:r w:rsidRPr="004E049F">
              <w:rPr>
                <w:rFonts w:cstheme="minorHAnsi"/>
                <w:sz w:val="20"/>
                <w:szCs w:val="20"/>
                <w:lang w:val="uk-UA"/>
              </w:rPr>
              <w:t>ження</w:t>
            </w:r>
            <w:r w:rsidR="00E51DFC" w:rsidRPr="004E049F">
              <w:rPr>
                <w:rFonts w:cstheme="minorHAnsi"/>
                <w:sz w:val="20"/>
                <w:szCs w:val="20"/>
                <w:lang w:val="uk-UA"/>
              </w:rPr>
              <w:t xml:space="preserve"> попит</w:t>
            </w:r>
            <w:r w:rsidRPr="004E049F">
              <w:rPr>
                <w:rFonts w:cstheme="minorHAnsi"/>
                <w:sz w:val="20"/>
                <w:szCs w:val="20"/>
                <w:lang w:val="uk-UA"/>
              </w:rPr>
              <w:t>у</w:t>
            </w:r>
            <w:r w:rsidR="00E51DFC" w:rsidRPr="004E049F">
              <w:rPr>
                <w:rFonts w:cstheme="minorHAnsi"/>
                <w:sz w:val="20"/>
                <w:szCs w:val="20"/>
                <w:lang w:val="uk-UA"/>
              </w:rPr>
              <w:t xml:space="preserve"> на теплову енергію та пов'язан</w:t>
            </w:r>
            <w:r w:rsidRPr="004E049F">
              <w:rPr>
                <w:rFonts w:cstheme="minorHAnsi"/>
                <w:sz w:val="20"/>
                <w:szCs w:val="20"/>
                <w:lang w:val="uk-UA"/>
              </w:rPr>
              <w:t>их</w:t>
            </w:r>
            <w:r w:rsidR="00E51DFC" w:rsidRPr="004E049F">
              <w:rPr>
                <w:rFonts w:cstheme="minorHAnsi"/>
                <w:sz w:val="20"/>
                <w:szCs w:val="20"/>
                <w:lang w:val="uk-UA"/>
              </w:rPr>
              <w:t xml:space="preserve"> з нею викид</w:t>
            </w:r>
            <w:r w:rsidRPr="004E049F">
              <w:rPr>
                <w:rFonts w:cstheme="minorHAnsi"/>
                <w:sz w:val="20"/>
                <w:szCs w:val="20"/>
                <w:lang w:val="uk-UA"/>
              </w:rPr>
              <w:t>ів</w:t>
            </w:r>
            <w:r w:rsidR="00E51DFC" w:rsidRPr="004E049F">
              <w:rPr>
                <w:rFonts w:cstheme="minorHAnsi"/>
                <w:sz w:val="20"/>
                <w:szCs w:val="20"/>
                <w:lang w:val="uk-UA"/>
              </w:rPr>
              <w:t xml:space="preserve"> </w:t>
            </w:r>
            <w:r w:rsidRPr="004E049F">
              <w:rPr>
                <w:rFonts w:cstheme="minorHAnsi"/>
                <w:sz w:val="20"/>
                <w:szCs w:val="20"/>
                <w:lang w:val="uk-UA"/>
              </w:rPr>
              <w:t>парникових газів</w:t>
            </w:r>
            <w:r w:rsidR="00F00EAE" w:rsidRPr="004E049F">
              <w:rPr>
                <w:rFonts w:cstheme="minorHAnsi"/>
                <w:sz w:val="20"/>
                <w:szCs w:val="20"/>
                <w:lang w:val="uk-UA"/>
              </w:rPr>
              <w:t>.</w:t>
            </w:r>
          </w:p>
          <w:p w14:paraId="0428AB95" w14:textId="77777777" w:rsidR="008C2CDE" w:rsidRPr="004E049F" w:rsidRDefault="00F00EAE"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Забезпечення довгострокового стратегічного підходу до розвитку мереж на принципах низьковуглецевого впливу.</w:t>
            </w:r>
            <w:r w:rsidR="004A749D" w:rsidRPr="004E049F">
              <w:rPr>
                <w:rFonts w:cstheme="minorHAnsi"/>
                <w:sz w:val="20"/>
                <w:szCs w:val="20"/>
                <w:lang w:val="uk-UA"/>
              </w:rPr>
              <w:t xml:space="preserve"> </w:t>
            </w:r>
          </w:p>
          <w:p w14:paraId="363C6E42" w14:textId="77777777" w:rsidR="00D13488" w:rsidRDefault="00D13488" w:rsidP="002E231B">
            <w:pPr>
              <w:jc w:val="both"/>
              <w:rPr>
                <w:b/>
                <w:sz w:val="20"/>
                <w:szCs w:val="20"/>
                <w:lang w:val="uk-UA"/>
              </w:rPr>
            </w:pPr>
          </w:p>
          <w:p w14:paraId="274B1705" w14:textId="0C26594C" w:rsidR="002E231B" w:rsidRPr="004E049F" w:rsidRDefault="00D56E08" w:rsidP="002E231B">
            <w:pPr>
              <w:jc w:val="both"/>
              <w:rPr>
                <w:sz w:val="20"/>
                <w:szCs w:val="20"/>
                <w:lang w:val="uk-UA"/>
              </w:rPr>
            </w:pPr>
            <w:r w:rsidRPr="004E049F">
              <w:rPr>
                <w:b/>
                <w:sz w:val="20"/>
                <w:szCs w:val="20"/>
                <w:lang w:val="uk-UA"/>
              </w:rPr>
              <w:t>Витрати</w:t>
            </w:r>
            <w:r w:rsidR="00F00EAE" w:rsidRPr="004E049F">
              <w:rPr>
                <w:b/>
                <w:sz w:val="20"/>
                <w:szCs w:val="20"/>
                <w:lang w:val="uk-UA"/>
              </w:rPr>
              <w:t xml:space="preserve"> / Інвестиції</w:t>
            </w:r>
          </w:p>
          <w:p w14:paraId="06BEF4E2" w14:textId="17CD7769" w:rsidR="00894E12" w:rsidRPr="004F4926" w:rsidRDefault="00894E12"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Pre-invest: </w:t>
            </w:r>
            <w:r w:rsidR="00382B32" w:rsidRPr="004E049F">
              <w:rPr>
                <w:rFonts w:cstheme="minorHAnsi"/>
                <w:sz w:val="20"/>
                <w:szCs w:val="20"/>
                <w:lang w:val="uk-UA"/>
              </w:rPr>
              <w:t>ТЕО стану мереж теплопостачання та визначення пр</w:t>
            </w:r>
            <w:r w:rsidR="005706E8">
              <w:rPr>
                <w:rFonts w:cstheme="minorHAnsi"/>
                <w:sz w:val="20"/>
                <w:szCs w:val="20"/>
                <w:lang w:val="uk-UA"/>
              </w:rPr>
              <w:t>і</w:t>
            </w:r>
            <w:r w:rsidR="00382B32" w:rsidRPr="004E049F">
              <w:rPr>
                <w:rFonts w:cstheme="minorHAnsi"/>
                <w:sz w:val="20"/>
                <w:szCs w:val="20"/>
                <w:lang w:val="uk-UA"/>
              </w:rPr>
              <w:t xml:space="preserve">оритетності та обсягів модернізації - 3 000 000 євро, </w:t>
            </w:r>
            <w:r w:rsidR="00E51DFC" w:rsidRPr="004E049F">
              <w:rPr>
                <w:rFonts w:cstheme="minorHAnsi"/>
                <w:sz w:val="20"/>
                <w:szCs w:val="20"/>
                <w:lang w:val="uk-UA"/>
              </w:rPr>
              <w:t>7</w:t>
            </w:r>
            <w:r w:rsidR="00382B32" w:rsidRPr="004E049F">
              <w:rPr>
                <w:rFonts w:cstheme="minorHAnsi"/>
                <w:sz w:val="20"/>
                <w:szCs w:val="20"/>
                <w:lang w:val="uk-UA"/>
              </w:rPr>
              <w:t xml:space="preserve">00 000 євро </w:t>
            </w:r>
            <w:r w:rsidR="00E51DFC" w:rsidRPr="004E049F">
              <w:rPr>
                <w:rFonts w:cstheme="minorHAnsi"/>
                <w:sz w:val="20"/>
                <w:szCs w:val="20"/>
                <w:lang w:val="uk-UA"/>
              </w:rPr>
              <w:t xml:space="preserve"> для розробки </w:t>
            </w:r>
            <w:r w:rsidR="00E51DFC" w:rsidRPr="004F4926">
              <w:rPr>
                <w:rFonts w:cstheme="minorHAnsi"/>
                <w:sz w:val="20"/>
                <w:szCs w:val="20"/>
                <w:lang w:val="uk-UA"/>
              </w:rPr>
              <w:t>Низьковуглецевого шляху 2050</w:t>
            </w:r>
          </w:p>
          <w:p w14:paraId="66C54250" w14:textId="4E423DB4" w:rsidR="0027043E" w:rsidRPr="004F4926" w:rsidRDefault="0027043E" w:rsidP="00992E43">
            <w:pPr>
              <w:pStyle w:val="ad"/>
              <w:numPr>
                <w:ilvl w:val="0"/>
                <w:numId w:val="12"/>
              </w:numPr>
              <w:ind w:left="602"/>
              <w:jc w:val="both"/>
              <w:rPr>
                <w:rFonts w:cstheme="minorHAnsi"/>
                <w:sz w:val="20"/>
                <w:szCs w:val="20"/>
                <w:lang w:val="uk-UA"/>
              </w:rPr>
            </w:pPr>
            <w:r w:rsidRPr="004F4926">
              <w:rPr>
                <w:rFonts w:cstheme="minorHAnsi"/>
                <w:sz w:val="20"/>
                <w:szCs w:val="20"/>
                <w:lang w:val="uk-UA"/>
              </w:rPr>
              <w:t xml:space="preserve">Capex: </w:t>
            </w:r>
            <w:r w:rsidR="00E51DFC" w:rsidRPr="004F4926">
              <w:rPr>
                <w:rFonts w:cstheme="minorHAnsi"/>
                <w:sz w:val="20"/>
                <w:szCs w:val="20"/>
                <w:lang w:val="uk-UA"/>
              </w:rPr>
              <w:t>необхідне додаткове фінансування складає 1,3 млрд. грн. для заміни ділянок у критичному стані (40 млн. євро) та 5,0 млрд. грн. (140 млн. євро) щорічно на термін 15 років для заміни всієї мережі віком понад 25 років.</w:t>
            </w:r>
            <w:r w:rsidR="00382B32" w:rsidRPr="004F4926">
              <w:rPr>
                <w:rFonts w:cstheme="minorHAnsi"/>
                <w:sz w:val="20"/>
                <w:szCs w:val="20"/>
                <w:lang w:val="uk-UA"/>
              </w:rPr>
              <w:t xml:space="preserve"> ПДЗМ – реконструкція генеруючих потужностей та мереж - 540 000 000 євро (202</w:t>
            </w:r>
            <w:r w:rsidR="0063668E">
              <w:rPr>
                <w:rFonts w:cstheme="minorHAnsi"/>
                <w:sz w:val="20"/>
                <w:szCs w:val="20"/>
                <w:lang w:val="uk-UA"/>
              </w:rPr>
              <w:t>3</w:t>
            </w:r>
            <w:r w:rsidR="00382B32" w:rsidRPr="004F4926">
              <w:rPr>
                <w:rFonts w:cstheme="minorHAnsi"/>
                <w:sz w:val="20"/>
                <w:szCs w:val="20"/>
                <w:lang w:val="uk-UA"/>
              </w:rPr>
              <w:t>-203</w:t>
            </w:r>
            <w:r w:rsidR="0063668E">
              <w:rPr>
                <w:rFonts w:cstheme="minorHAnsi"/>
                <w:sz w:val="20"/>
                <w:szCs w:val="20"/>
                <w:lang w:val="uk-UA"/>
              </w:rPr>
              <w:t>2</w:t>
            </w:r>
            <w:r w:rsidR="00382B32" w:rsidRPr="004F4926">
              <w:rPr>
                <w:rFonts w:cstheme="minorHAnsi"/>
                <w:sz w:val="20"/>
                <w:szCs w:val="20"/>
                <w:lang w:val="uk-UA"/>
              </w:rPr>
              <w:t>); пілотні іноваційні проєкти – 10 000 000 (202</w:t>
            </w:r>
            <w:r w:rsidR="0063668E">
              <w:rPr>
                <w:rFonts w:cstheme="minorHAnsi"/>
                <w:sz w:val="20"/>
                <w:szCs w:val="20"/>
                <w:lang w:val="uk-UA"/>
              </w:rPr>
              <w:t>5</w:t>
            </w:r>
            <w:r w:rsidR="00382B32" w:rsidRPr="004F4926">
              <w:rPr>
                <w:rFonts w:cstheme="minorHAnsi"/>
                <w:sz w:val="20"/>
                <w:szCs w:val="20"/>
                <w:lang w:val="uk-UA"/>
              </w:rPr>
              <w:t>-203</w:t>
            </w:r>
            <w:r w:rsidR="0063668E">
              <w:rPr>
                <w:rFonts w:cstheme="minorHAnsi"/>
                <w:sz w:val="20"/>
                <w:szCs w:val="20"/>
                <w:lang w:val="uk-UA"/>
              </w:rPr>
              <w:t>2</w:t>
            </w:r>
            <w:r w:rsidR="00382B32" w:rsidRPr="004F4926">
              <w:rPr>
                <w:rFonts w:cstheme="minorHAnsi"/>
                <w:sz w:val="20"/>
                <w:szCs w:val="20"/>
                <w:lang w:val="uk-UA"/>
              </w:rPr>
              <w:t xml:space="preserve">) </w:t>
            </w:r>
          </w:p>
          <w:p w14:paraId="388DEA74" w14:textId="77777777" w:rsidR="0027043E" w:rsidRPr="004F4926" w:rsidRDefault="00E51DFC" w:rsidP="00992E43">
            <w:pPr>
              <w:pStyle w:val="ad"/>
              <w:numPr>
                <w:ilvl w:val="0"/>
                <w:numId w:val="12"/>
              </w:numPr>
              <w:ind w:left="602"/>
              <w:jc w:val="both"/>
              <w:rPr>
                <w:lang w:val="uk-UA"/>
              </w:rPr>
            </w:pPr>
            <w:r w:rsidRPr="004F4926">
              <w:rPr>
                <w:rFonts w:cstheme="minorHAnsi"/>
                <w:sz w:val="20"/>
                <w:szCs w:val="20"/>
                <w:lang w:val="uk-UA"/>
              </w:rPr>
              <w:t xml:space="preserve">Opex: </w:t>
            </w:r>
            <w:r w:rsidR="00382B32" w:rsidRPr="004F4926">
              <w:rPr>
                <w:rFonts w:cstheme="minorHAnsi"/>
                <w:sz w:val="20"/>
                <w:szCs w:val="20"/>
                <w:lang w:val="uk-UA"/>
              </w:rPr>
              <w:t>-</w:t>
            </w:r>
            <w:r w:rsidRPr="004F4926">
              <w:rPr>
                <w:rFonts w:cstheme="minorHAnsi"/>
                <w:sz w:val="20"/>
                <w:szCs w:val="20"/>
                <w:lang w:val="uk-UA"/>
              </w:rPr>
              <w:t xml:space="preserve">  </w:t>
            </w:r>
          </w:p>
          <w:p w14:paraId="3768337E" w14:textId="77777777" w:rsidR="00E51DFC" w:rsidRPr="004F4926" w:rsidRDefault="00E51DFC" w:rsidP="00E51DFC">
            <w:pPr>
              <w:jc w:val="both"/>
              <w:rPr>
                <w:lang w:val="en-US"/>
              </w:rPr>
            </w:pPr>
          </w:p>
          <w:p w14:paraId="67C7AD1D" w14:textId="4F07FF13" w:rsidR="00594979" w:rsidRPr="004E049F" w:rsidRDefault="00594979" w:rsidP="00F669E3">
            <w:pPr>
              <w:spacing w:after="80"/>
              <w:jc w:val="both"/>
              <w:rPr>
                <w:rFonts w:cstheme="minorHAnsi"/>
                <w:b/>
                <w:bCs/>
                <w:lang w:val="uk-UA"/>
              </w:rPr>
            </w:pPr>
          </w:p>
        </w:tc>
      </w:tr>
    </w:tbl>
    <w:p w14:paraId="7A0F1379" w14:textId="77777777" w:rsidR="00F07844" w:rsidRPr="004E049F" w:rsidRDefault="00555CFC" w:rsidP="00765A4C">
      <w:pPr>
        <w:rPr>
          <w:b/>
          <w:sz w:val="28"/>
          <w:szCs w:val="28"/>
          <w:lang w:val="uk-UA"/>
        </w:rPr>
      </w:pPr>
      <w:r w:rsidRPr="004E049F">
        <w:rPr>
          <w:lang w:val="uk-UA"/>
        </w:rPr>
        <w:br w:type="page"/>
      </w:r>
      <w:r w:rsidR="00346289" w:rsidRPr="004E049F">
        <w:rPr>
          <w:noProof/>
          <w:lang w:val="ru-RU" w:eastAsia="ru-RU"/>
        </w:rPr>
        <w:lastRenderedPageBreak/>
        <mc:AlternateContent>
          <mc:Choice Requires="wps">
            <w:drawing>
              <wp:anchor distT="0" distB="0" distL="114300" distR="114300" simplePos="0" relativeHeight="250925568" behindDoc="0" locked="0" layoutInCell="1" allowOverlap="1" wp14:anchorId="1B8CF3E1" wp14:editId="03758CD5">
                <wp:simplePos x="0" y="0"/>
                <wp:positionH relativeFrom="page">
                  <wp:align>left</wp:align>
                </wp:positionH>
                <wp:positionV relativeFrom="paragraph">
                  <wp:posOffset>-301136</wp:posOffset>
                </wp:positionV>
                <wp:extent cx="6880860" cy="2197191"/>
                <wp:effectExtent l="0" t="0" r="0" b="0"/>
                <wp:wrapNone/>
                <wp:docPr id="300" name="Надпись 56"/>
                <wp:cNvGraphicFramePr/>
                <a:graphic xmlns:a="http://schemas.openxmlformats.org/drawingml/2006/main">
                  <a:graphicData uri="http://schemas.microsoft.com/office/word/2010/wordprocessingShape">
                    <wps:wsp>
                      <wps:cNvSpPr txBox="1"/>
                      <wps:spPr>
                        <a:xfrm>
                          <a:off x="0" y="0"/>
                          <a:ext cx="6880860" cy="2197191"/>
                        </a:xfrm>
                        <a:prstGeom prst="rect">
                          <a:avLst/>
                        </a:prstGeom>
                        <a:solidFill>
                          <a:srgbClr val="F0ECE3"/>
                        </a:solidFill>
                        <a:ln>
                          <a:noFill/>
                        </a:ln>
                      </wps:spPr>
                      <wps:txbx>
                        <w:txbxContent>
                          <w:p w14:paraId="0ADEC53A" w14:textId="77777777" w:rsidR="00FD190C" w:rsidRPr="009F3612" w:rsidRDefault="00FD190C" w:rsidP="009F3612">
                            <w:pPr>
                              <w:pStyle w:val="NormalNoSpace"/>
                              <w:ind w:left="993"/>
                              <w:rPr>
                                <w:rFonts w:asciiTheme="minorHAnsi" w:hAnsiTheme="minorHAnsi" w:cstheme="minorHAnsi"/>
                                <w:b/>
                                <w:bCs/>
                                <w:color w:val="005781"/>
                                <w:sz w:val="56"/>
                                <w:szCs w:val="56"/>
                                <w:lang w:val="uk-UA"/>
                              </w:rPr>
                            </w:pPr>
                            <w:bookmarkStart w:id="197" w:name="_Toc85755240"/>
                            <w:bookmarkStart w:id="198" w:name="_Toc85755364"/>
                            <w:bookmarkStart w:id="199" w:name="_Toc85755428"/>
                            <w:bookmarkStart w:id="200" w:name="_Toc85755547"/>
                            <w:bookmarkStart w:id="201" w:name="_Toc85755850"/>
                            <w:bookmarkStart w:id="202" w:name="_Toc85790936"/>
                            <w:bookmarkStart w:id="203" w:name="_Toc85785795"/>
                            <w:r w:rsidRPr="009F3612">
                              <w:rPr>
                                <w:rFonts w:asciiTheme="minorHAnsi" w:hAnsiTheme="minorHAnsi" w:cstheme="minorHAnsi"/>
                                <w:b/>
                                <w:bCs/>
                                <w:color w:val="005781"/>
                                <w:sz w:val="56"/>
                                <w:szCs w:val="56"/>
                                <w:lang w:val="uk-UA"/>
                              </w:rPr>
                              <w:t>Водопостачання та водовідведення</w:t>
                            </w:r>
                            <w:bookmarkEnd w:id="197"/>
                            <w:bookmarkEnd w:id="198"/>
                            <w:bookmarkEnd w:id="199"/>
                            <w:bookmarkEnd w:id="200"/>
                            <w:bookmarkEnd w:id="201"/>
                            <w:bookmarkEnd w:id="202"/>
                            <w:bookmarkEnd w:id="203"/>
                            <w:r w:rsidRPr="009F3612">
                              <w:rPr>
                                <w:rFonts w:asciiTheme="minorHAnsi" w:hAnsiTheme="minorHAnsi" w:cstheme="minorHAnsi"/>
                                <w:b/>
                                <w:bCs/>
                                <w:color w:val="005781"/>
                                <w:sz w:val="56"/>
                                <w:szCs w:val="56"/>
                                <w:lang w:val="uk-UA"/>
                              </w:rPr>
                              <w:t xml:space="preserve"> </w:t>
                            </w:r>
                          </w:p>
                          <w:p w14:paraId="1F410B47" w14:textId="77777777" w:rsidR="00FD190C" w:rsidRDefault="00FD190C" w:rsidP="00346289">
                            <w:pPr>
                              <w:rPr>
                                <w:lang w:val="uk-UA"/>
                              </w:rPr>
                            </w:pPr>
                          </w:p>
                          <w:p w14:paraId="1D5A6807" w14:textId="77777777" w:rsidR="00FD190C" w:rsidRPr="00A71762" w:rsidRDefault="00FD190C" w:rsidP="00553028">
                            <w:pPr>
                              <w:pStyle w:val="ad"/>
                              <w:numPr>
                                <w:ilvl w:val="0"/>
                                <w:numId w:val="61"/>
                              </w:numPr>
                              <w:rPr>
                                <w:color w:val="005781"/>
                                <w:sz w:val="28"/>
                                <w:szCs w:val="28"/>
                                <w:lang w:val="uk-UA"/>
                              </w:rPr>
                            </w:pPr>
                            <w:r w:rsidRPr="00A71762">
                              <w:rPr>
                                <w:color w:val="005781"/>
                                <w:sz w:val="28"/>
                                <w:szCs w:val="28"/>
                                <w:lang w:val="uk-UA"/>
                              </w:rPr>
                              <w:t>Поліпшення стану мережі дощової каналізації</w:t>
                            </w:r>
                          </w:p>
                          <w:p w14:paraId="3055A817" w14:textId="77777777" w:rsidR="00FD190C" w:rsidRPr="00A71762" w:rsidRDefault="00FD190C" w:rsidP="00553028">
                            <w:pPr>
                              <w:pStyle w:val="ad"/>
                              <w:numPr>
                                <w:ilvl w:val="0"/>
                                <w:numId w:val="61"/>
                              </w:numPr>
                              <w:rPr>
                                <w:color w:val="005781"/>
                                <w:sz w:val="28"/>
                                <w:szCs w:val="28"/>
                                <w:lang w:val="uk-UA"/>
                              </w:rPr>
                            </w:pPr>
                            <w:r w:rsidRPr="00A71762">
                              <w:rPr>
                                <w:color w:val="005781"/>
                                <w:sz w:val="28"/>
                                <w:szCs w:val="28"/>
                                <w:lang w:val="uk-UA"/>
                              </w:rPr>
                              <w:t>Реконструкція мережі каналізації та очисних споруд</w:t>
                            </w:r>
                          </w:p>
                          <w:p w14:paraId="611E4223" w14:textId="77777777" w:rsidR="00FD190C" w:rsidRPr="00A71762" w:rsidRDefault="00FD190C" w:rsidP="00553028">
                            <w:pPr>
                              <w:pStyle w:val="ad"/>
                              <w:numPr>
                                <w:ilvl w:val="0"/>
                                <w:numId w:val="61"/>
                              </w:numPr>
                              <w:rPr>
                                <w:color w:val="005781"/>
                                <w:sz w:val="28"/>
                                <w:szCs w:val="28"/>
                                <w:lang w:val="uk-UA"/>
                              </w:rPr>
                            </w:pPr>
                            <w:r w:rsidRPr="00A71762">
                              <w:rPr>
                                <w:color w:val="005781"/>
                                <w:sz w:val="28"/>
                                <w:szCs w:val="28"/>
                                <w:lang w:val="uk-UA"/>
                              </w:rPr>
                              <w:t>Контроль і моніторинг якості води</w:t>
                            </w:r>
                          </w:p>
                          <w:p w14:paraId="60DC1300" w14:textId="77777777" w:rsidR="00FD190C" w:rsidRPr="00A71762" w:rsidRDefault="00FD190C" w:rsidP="00553028">
                            <w:pPr>
                              <w:pStyle w:val="ad"/>
                              <w:numPr>
                                <w:ilvl w:val="0"/>
                                <w:numId w:val="61"/>
                              </w:numPr>
                              <w:rPr>
                                <w:color w:val="005781"/>
                                <w:lang w:val="uk-UA"/>
                              </w:rPr>
                            </w:pPr>
                            <w:r w:rsidRPr="00A71762">
                              <w:rPr>
                                <w:color w:val="005781"/>
                                <w:sz w:val="28"/>
                                <w:szCs w:val="28"/>
                                <w:lang w:val="uk-UA"/>
                              </w:rPr>
                              <w:t>Модернізація мереж водопостачання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CF3E1" id="_x0000_s1112" type="#_x0000_t202" style="position:absolute;margin-left:0;margin-top:-23.7pt;width:541.8pt;height:173pt;z-index:2509255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" fillcolor="#f0ece3" stroked="f">
                <v:textbox>
                  <w:txbxContent>
                    <w:p w14:paraId="0ADEC53A" w14:textId="77777777" w:rsidR="00FD190C" w:rsidRPr="009F3612" w:rsidRDefault="00FD190C" w:rsidP="009F3612">
                      <w:pPr>
                        <w:pStyle w:val="NormalNoSpace"/>
                        <w:ind w:left="993"/>
                        <w:rPr>
                          <w:rFonts w:asciiTheme="minorHAnsi" w:hAnsiTheme="minorHAnsi" w:cstheme="minorHAnsi"/>
                          <w:b/>
                          <w:bCs/>
                          <w:color w:val="005781"/>
                          <w:sz w:val="56"/>
                          <w:szCs w:val="56"/>
                          <w:lang w:val="uk-UA"/>
                        </w:rPr>
                      </w:pPr>
                      <w:bookmarkStart w:id="204" w:name="_Toc85755240"/>
                      <w:bookmarkStart w:id="205" w:name="_Toc85755364"/>
                      <w:bookmarkStart w:id="206" w:name="_Toc85755428"/>
                      <w:bookmarkStart w:id="207" w:name="_Toc85755547"/>
                      <w:bookmarkStart w:id="208" w:name="_Toc85755850"/>
                      <w:bookmarkStart w:id="209" w:name="_Toc85790936"/>
                      <w:bookmarkStart w:id="210" w:name="_Toc85785795"/>
                      <w:r w:rsidRPr="009F3612">
                        <w:rPr>
                          <w:rFonts w:asciiTheme="minorHAnsi" w:hAnsiTheme="minorHAnsi" w:cstheme="minorHAnsi"/>
                          <w:b/>
                          <w:bCs/>
                          <w:color w:val="005781"/>
                          <w:sz w:val="56"/>
                          <w:szCs w:val="56"/>
                          <w:lang w:val="uk-UA"/>
                        </w:rPr>
                        <w:t>Водопостачання та водовідведення</w:t>
                      </w:r>
                      <w:bookmarkEnd w:id="204"/>
                      <w:bookmarkEnd w:id="205"/>
                      <w:bookmarkEnd w:id="206"/>
                      <w:bookmarkEnd w:id="207"/>
                      <w:bookmarkEnd w:id="208"/>
                      <w:bookmarkEnd w:id="209"/>
                      <w:bookmarkEnd w:id="210"/>
                      <w:r w:rsidRPr="009F3612">
                        <w:rPr>
                          <w:rFonts w:asciiTheme="minorHAnsi" w:hAnsiTheme="minorHAnsi" w:cstheme="minorHAnsi"/>
                          <w:b/>
                          <w:bCs/>
                          <w:color w:val="005781"/>
                          <w:sz w:val="56"/>
                          <w:szCs w:val="56"/>
                          <w:lang w:val="uk-UA"/>
                        </w:rPr>
                        <w:t xml:space="preserve"> </w:t>
                      </w:r>
                    </w:p>
                    <w:p w14:paraId="1F410B47" w14:textId="77777777" w:rsidR="00FD190C" w:rsidRDefault="00FD190C" w:rsidP="00346289">
                      <w:pPr>
                        <w:rPr>
                          <w:lang w:val="uk-UA"/>
                        </w:rPr>
                      </w:pPr>
                    </w:p>
                    <w:p w14:paraId="1D5A6807" w14:textId="77777777" w:rsidR="00FD190C" w:rsidRPr="00A71762" w:rsidRDefault="00FD190C" w:rsidP="00553028">
                      <w:pPr>
                        <w:pStyle w:val="ad"/>
                        <w:numPr>
                          <w:ilvl w:val="0"/>
                          <w:numId w:val="61"/>
                        </w:numPr>
                        <w:rPr>
                          <w:color w:val="005781"/>
                          <w:sz w:val="28"/>
                          <w:szCs w:val="28"/>
                          <w:lang w:val="uk-UA"/>
                        </w:rPr>
                      </w:pPr>
                      <w:r w:rsidRPr="00A71762">
                        <w:rPr>
                          <w:color w:val="005781"/>
                          <w:sz w:val="28"/>
                          <w:szCs w:val="28"/>
                          <w:lang w:val="uk-UA"/>
                        </w:rPr>
                        <w:t>Поліпшення стану мережі дощової каналізації</w:t>
                      </w:r>
                    </w:p>
                    <w:p w14:paraId="3055A817" w14:textId="77777777" w:rsidR="00FD190C" w:rsidRPr="00A71762" w:rsidRDefault="00FD190C" w:rsidP="00553028">
                      <w:pPr>
                        <w:pStyle w:val="ad"/>
                        <w:numPr>
                          <w:ilvl w:val="0"/>
                          <w:numId w:val="61"/>
                        </w:numPr>
                        <w:rPr>
                          <w:color w:val="005781"/>
                          <w:sz w:val="28"/>
                          <w:szCs w:val="28"/>
                          <w:lang w:val="uk-UA"/>
                        </w:rPr>
                      </w:pPr>
                      <w:r w:rsidRPr="00A71762">
                        <w:rPr>
                          <w:color w:val="005781"/>
                          <w:sz w:val="28"/>
                          <w:szCs w:val="28"/>
                          <w:lang w:val="uk-UA"/>
                        </w:rPr>
                        <w:t>Реконструкція мережі каналізації та очисних споруд</w:t>
                      </w:r>
                    </w:p>
                    <w:p w14:paraId="611E4223" w14:textId="77777777" w:rsidR="00FD190C" w:rsidRPr="00A71762" w:rsidRDefault="00FD190C" w:rsidP="00553028">
                      <w:pPr>
                        <w:pStyle w:val="ad"/>
                        <w:numPr>
                          <w:ilvl w:val="0"/>
                          <w:numId w:val="61"/>
                        </w:numPr>
                        <w:rPr>
                          <w:color w:val="005781"/>
                          <w:sz w:val="28"/>
                          <w:szCs w:val="28"/>
                          <w:lang w:val="uk-UA"/>
                        </w:rPr>
                      </w:pPr>
                      <w:r w:rsidRPr="00A71762">
                        <w:rPr>
                          <w:color w:val="005781"/>
                          <w:sz w:val="28"/>
                          <w:szCs w:val="28"/>
                          <w:lang w:val="uk-UA"/>
                        </w:rPr>
                        <w:t>Контроль і моніторинг якості води</w:t>
                      </w:r>
                    </w:p>
                    <w:p w14:paraId="60DC1300" w14:textId="77777777" w:rsidR="00FD190C" w:rsidRPr="00A71762" w:rsidRDefault="00FD190C" w:rsidP="00553028">
                      <w:pPr>
                        <w:pStyle w:val="ad"/>
                        <w:numPr>
                          <w:ilvl w:val="0"/>
                          <w:numId w:val="61"/>
                        </w:numPr>
                        <w:rPr>
                          <w:color w:val="005781"/>
                          <w:lang w:val="uk-UA"/>
                        </w:rPr>
                      </w:pPr>
                      <w:r w:rsidRPr="00A71762">
                        <w:rPr>
                          <w:color w:val="005781"/>
                          <w:sz w:val="28"/>
                          <w:szCs w:val="28"/>
                          <w:lang w:val="uk-UA"/>
                        </w:rPr>
                        <w:t>Модернізація мереж водопостачання</w:t>
                      </w:r>
                    </w:p>
                  </w:txbxContent>
                </v:textbox>
                <w10:wrap anchorx="page"/>
              </v:shape>
            </w:pict>
          </mc:Fallback>
        </mc:AlternateContent>
      </w:r>
      <w:r w:rsidR="00F07844" w:rsidRPr="004E049F">
        <w:rPr>
          <w:noProof/>
          <w:lang w:val="ru-RU" w:eastAsia="ru-RU"/>
        </w:rPr>
        <w:drawing>
          <wp:anchor distT="0" distB="0" distL="114300" distR="114300" simplePos="0" relativeHeight="250331648" behindDoc="0" locked="0" layoutInCell="1" allowOverlap="1" wp14:anchorId="5F9D5A5B" wp14:editId="4FA87130">
            <wp:simplePos x="0" y="0"/>
            <wp:positionH relativeFrom="margin">
              <wp:align>center</wp:align>
            </wp:positionH>
            <wp:positionV relativeFrom="margin">
              <wp:align>center</wp:align>
            </wp:positionV>
            <wp:extent cx="7640106" cy="10661952"/>
            <wp:effectExtent l="0" t="0" r="0" b="6350"/>
            <wp:wrapNone/>
            <wp:docPr id="61" name="Picture 47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A picture containing text&#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7640106" cy="10661952"/>
                    </a:xfrm>
                    <a:prstGeom prst="rect">
                      <a:avLst/>
                    </a:prstGeom>
                  </pic:spPr>
                </pic:pic>
              </a:graphicData>
            </a:graphic>
            <wp14:sizeRelH relativeFrom="margin">
              <wp14:pctWidth>0</wp14:pctWidth>
            </wp14:sizeRelH>
            <wp14:sizeRelV relativeFrom="margin">
              <wp14:pctHeight>0</wp14:pctHeight>
            </wp14:sizeRelV>
          </wp:anchor>
        </w:drawing>
      </w:r>
      <w:r w:rsidR="00C9701C" w:rsidRPr="004E049F">
        <w:rPr>
          <w:lang w:val="uk-UA"/>
        </w:rPr>
        <w:t xml:space="preserve"> </w:t>
      </w:r>
    </w:p>
    <w:p w14:paraId="2F6AF049" w14:textId="77777777" w:rsidR="00F07844" w:rsidRPr="004E049F" w:rsidRDefault="00F07844" w:rsidP="001B588A">
      <w:pPr>
        <w:pStyle w:val="NormalNoSpace"/>
        <w:rPr>
          <w:b/>
          <w:sz w:val="28"/>
          <w:szCs w:val="28"/>
          <w:lang w:val="uk-UA"/>
        </w:rPr>
      </w:pPr>
    </w:p>
    <w:p w14:paraId="3490E694" w14:textId="77777777" w:rsidR="00F07844" w:rsidRPr="004E049F" w:rsidRDefault="00F07844" w:rsidP="001B588A">
      <w:pPr>
        <w:pStyle w:val="NormalNoSpace"/>
        <w:rPr>
          <w:b/>
          <w:sz w:val="28"/>
          <w:szCs w:val="28"/>
          <w:lang w:val="uk-UA"/>
        </w:rPr>
      </w:pPr>
    </w:p>
    <w:p w14:paraId="35EA8F3D" w14:textId="77777777" w:rsidR="00F07844" w:rsidRPr="004E049F" w:rsidRDefault="00F07844" w:rsidP="001B588A">
      <w:pPr>
        <w:pStyle w:val="NormalNoSpace"/>
        <w:rPr>
          <w:b/>
          <w:sz w:val="28"/>
          <w:szCs w:val="28"/>
          <w:lang w:val="uk-UA"/>
        </w:rPr>
      </w:pPr>
    </w:p>
    <w:p w14:paraId="0285D7FA" w14:textId="77777777" w:rsidR="005F1231" w:rsidRPr="004E049F" w:rsidRDefault="005F1231" w:rsidP="001B588A">
      <w:pPr>
        <w:pStyle w:val="NormalNoSpace"/>
        <w:rPr>
          <w:b/>
          <w:bCs/>
          <w:i/>
          <w:iCs/>
          <w:sz w:val="28"/>
          <w:szCs w:val="28"/>
          <w:lang w:val="uk-UA"/>
        </w:rPr>
      </w:pPr>
    </w:p>
    <w:p w14:paraId="63BB49DD" w14:textId="77777777" w:rsidR="005F1231" w:rsidRPr="004E049F" w:rsidRDefault="005F1231" w:rsidP="001B588A">
      <w:pPr>
        <w:pStyle w:val="NormalNoSpace"/>
        <w:rPr>
          <w:b/>
          <w:bCs/>
          <w:i/>
          <w:iCs/>
          <w:sz w:val="28"/>
          <w:szCs w:val="28"/>
          <w:lang w:val="uk-UA"/>
        </w:rPr>
      </w:pPr>
    </w:p>
    <w:p w14:paraId="230D9E66" w14:textId="77777777" w:rsidR="005F1231" w:rsidRPr="004E049F" w:rsidRDefault="005F1231" w:rsidP="001B588A">
      <w:pPr>
        <w:pStyle w:val="NormalNoSpace"/>
        <w:rPr>
          <w:b/>
          <w:bCs/>
          <w:i/>
          <w:iCs/>
          <w:sz w:val="28"/>
          <w:szCs w:val="28"/>
          <w:lang w:val="uk-UA"/>
        </w:rPr>
      </w:pPr>
    </w:p>
    <w:p w14:paraId="5C8263E1" w14:textId="77777777" w:rsidR="005F1231" w:rsidRPr="004E049F" w:rsidRDefault="005F1231" w:rsidP="001B588A">
      <w:pPr>
        <w:pStyle w:val="NormalNoSpace"/>
        <w:rPr>
          <w:b/>
          <w:bCs/>
          <w:i/>
          <w:iCs/>
          <w:sz w:val="28"/>
          <w:szCs w:val="28"/>
          <w:lang w:val="uk-UA"/>
        </w:rPr>
      </w:pPr>
    </w:p>
    <w:p w14:paraId="113E8AC1" w14:textId="77777777" w:rsidR="005F1231" w:rsidRPr="004E049F" w:rsidRDefault="005F1231" w:rsidP="00C04A08">
      <w:pPr>
        <w:rPr>
          <w:b/>
          <w:bCs/>
          <w:i/>
          <w:iCs/>
          <w:sz w:val="28"/>
          <w:szCs w:val="28"/>
          <w:lang w:val="uk-UA"/>
        </w:rPr>
      </w:pPr>
    </w:p>
    <w:p w14:paraId="275DC3B0" w14:textId="77777777" w:rsidR="007E769F" w:rsidRPr="004E049F" w:rsidRDefault="007E769F" w:rsidP="00553028">
      <w:pPr>
        <w:pStyle w:val="21"/>
        <w:numPr>
          <w:ilvl w:val="1"/>
          <w:numId w:val="64"/>
        </w:numPr>
        <w:rPr>
          <w:lang w:val="uk-UA"/>
        </w:rPr>
      </w:pPr>
      <w:bookmarkStart w:id="211" w:name="_Toc85791407"/>
      <w:bookmarkStart w:id="212" w:name="_Toc114670613"/>
      <w:r w:rsidRPr="004E049F">
        <w:rPr>
          <w:lang w:val="uk-UA"/>
        </w:rPr>
        <w:t>Водопостачання та водовідведення</w:t>
      </w:r>
      <w:bookmarkEnd w:id="211"/>
      <w:bookmarkEnd w:id="212"/>
      <w:r w:rsidRPr="004E049F">
        <w:rPr>
          <w:lang w:val="uk-UA"/>
        </w:rPr>
        <w:t xml:space="preserve"> </w:t>
      </w:r>
    </w:p>
    <w:p w14:paraId="53290BE8" w14:textId="77777777" w:rsidR="005F1231" w:rsidRPr="004E049F" w:rsidRDefault="005F1231" w:rsidP="00C04A08">
      <w:pPr>
        <w:rPr>
          <w:b/>
          <w:sz w:val="28"/>
          <w:szCs w:val="28"/>
          <w:lang w:val="uk-UA"/>
        </w:rPr>
      </w:pPr>
    </w:p>
    <w:p w14:paraId="68BA9C5E" w14:textId="77777777" w:rsidR="00114EB7" w:rsidRPr="004E049F" w:rsidRDefault="007E769F" w:rsidP="00F00710">
      <w:pPr>
        <w:ind w:right="3356"/>
        <w:rPr>
          <w:sz w:val="24"/>
          <w:szCs w:val="24"/>
          <w:lang w:val="uk-UA"/>
        </w:rPr>
      </w:pPr>
      <w:r w:rsidRPr="004E049F">
        <w:rPr>
          <w:noProof/>
          <w:lang w:val="ru-RU" w:eastAsia="ru-RU"/>
        </w:rPr>
        <mc:AlternateContent>
          <mc:Choice Requires="wps">
            <w:drawing>
              <wp:anchor distT="45720" distB="45720" distL="114300" distR="114300" simplePos="0" relativeHeight="251281920" behindDoc="0" locked="0" layoutInCell="1" allowOverlap="1" wp14:anchorId="46287FBE" wp14:editId="0C0B25EB">
                <wp:simplePos x="0" y="0"/>
                <wp:positionH relativeFrom="column">
                  <wp:posOffset>-161925</wp:posOffset>
                </wp:positionH>
                <wp:positionV relativeFrom="paragraph">
                  <wp:posOffset>322580</wp:posOffset>
                </wp:positionV>
                <wp:extent cx="4612640" cy="2686050"/>
                <wp:effectExtent l="0" t="0" r="0" b="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2640" cy="2686050"/>
                        </a:xfrm>
                        <a:prstGeom prst="rect">
                          <a:avLst/>
                        </a:prstGeom>
                        <a:noFill/>
                        <a:ln w="9525">
                          <a:noFill/>
                          <a:miter lim="800000"/>
                          <a:headEnd/>
                          <a:tailEnd/>
                        </a:ln>
                      </wps:spPr>
                      <wps:txbx>
                        <w:txbxContent>
                          <w:p w14:paraId="0FEA6FB7" w14:textId="77777777" w:rsidR="00FD190C" w:rsidRPr="00C947A8" w:rsidRDefault="00FD190C" w:rsidP="007E769F">
                            <w:pPr>
                              <w:rPr>
                                <w:b/>
                                <w:bCs/>
                                <w:sz w:val="28"/>
                                <w:szCs w:val="28"/>
                                <w:lang w:val="ru-RU"/>
                              </w:rPr>
                            </w:pPr>
                            <w:r w:rsidRPr="00C947A8">
                              <w:rPr>
                                <w:b/>
                                <w:bCs/>
                                <w:sz w:val="28"/>
                                <w:szCs w:val="28"/>
                                <w:lang w:val="ru-RU"/>
                              </w:rPr>
                              <w:t xml:space="preserve">У секторі водопостачання та водовідведення головним викликом є стан мереж. </w:t>
                            </w:r>
                          </w:p>
                          <w:p w14:paraId="2FCC69AB" w14:textId="4EC6341C" w:rsidR="00FD190C" w:rsidRPr="00C947A8" w:rsidRDefault="00FD190C" w:rsidP="00AB24C0">
                            <w:pPr>
                              <w:rPr>
                                <w:b/>
                                <w:bCs/>
                                <w:sz w:val="28"/>
                                <w:szCs w:val="28"/>
                                <w:lang w:val="ru-RU"/>
                              </w:rPr>
                            </w:pPr>
                            <w:r w:rsidRPr="003C6B07">
                              <w:rPr>
                                <w:b/>
                                <w:bCs/>
                                <w:sz w:val="28"/>
                                <w:szCs w:val="28"/>
                                <w:lang w:val="ru-RU"/>
                              </w:rPr>
                              <w:t>Попри те, що підключення до цих мереж має всеосяжний характер і забезпечує високі показники вільного доступу споживачів до систем централізованого водопостачання та централізованого водовідведення, значні</w:t>
                            </w:r>
                            <w:r w:rsidRPr="00C947A8">
                              <w:rPr>
                                <w:b/>
                                <w:bCs/>
                                <w:sz w:val="28"/>
                                <w:szCs w:val="28"/>
                                <w:lang w:val="ru-RU"/>
                              </w:rPr>
                              <w:t xml:space="preserve"> сегменти мереж перебувають у незадовільному технічному стані та потребують термінових інвестицій для забезпечення їх придатності для потреб майбутнього.</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287FBE" id="_x0000_s1113" type="#_x0000_t202" style="position:absolute;margin-left:-12.75pt;margin-top:25.4pt;width:363.2pt;height:211.5pt;z-index:251281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" filled="f" stroked="f">
                <v:textbox>
                  <w:txbxContent>
                    <w:p w14:paraId="0FEA6FB7" w14:textId="77777777" w:rsidR="00FD190C" w:rsidRPr="00C947A8" w:rsidRDefault="00FD190C" w:rsidP="007E769F">
                      <w:pPr>
                        <w:rPr>
                          <w:b/>
                          <w:bCs/>
                          <w:sz w:val="28"/>
                          <w:szCs w:val="28"/>
                          <w:lang w:val="ru-RU"/>
                        </w:rPr>
                      </w:pPr>
                      <w:r w:rsidRPr="00C947A8">
                        <w:rPr>
                          <w:b/>
                          <w:bCs/>
                          <w:sz w:val="28"/>
                          <w:szCs w:val="28"/>
                          <w:lang w:val="ru-RU"/>
                        </w:rPr>
                        <w:t xml:space="preserve">У секторі водопостачання та водовідведення головним викликом є стан мереж. </w:t>
                      </w:r>
                    </w:p>
                    <w:p w14:paraId="2FCC69AB" w14:textId="4EC6341C" w:rsidR="00FD190C" w:rsidRPr="00C947A8" w:rsidRDefault="00FD190C" w:rsidP="00AB24C0">
                      <w:pPr>
                        <w:rPr>
                          <w:b/>
                          <w:bCs/>
                          <w:sz w:val="28"/>
                          <w:szCs w:val="28"/>
                          <w:lang w:val="ru-RU"/>
                        </w:rPr>
                      </w:pPr>
                      <w:r w:rsidRPr="003C6B07">
                        <w:rPr>
                          <w:b/>
                          <w:bCs/>
                          <w:sz w:val="28"/>
                          <w:szCs w:val="28"/>
                          <w:lang w:val="ru-RU"/>
                        </w:rPr>
                        <w:t>Попри те, що підключення до цих мереж має всеосяжний характер і забезпечує високі показники вільного доступу споживачів до систем централізованого водопостачання та централізованого водовідведення, значні</w:t>
                      </w:r>
                      <w:r w:rsidRPr="00C947A8">
                        <w:rPr>
                          <w:b/>
                          <w:bCs/>
                          <w:sz w:val="28"/>
                          <w:szCs w:val="28"/>
                          <w:lang w:val="ru-RU"/>
                        </w:rPr>
                        <w:t xml:space="preserve"> сегменти мереж перебувають у незадовільному технічному стані та потребують термінових інвестицій для забезпечення їх придатності для потреб майбутнього.</w:t>
                      </w:r>
                    </w:p>
                  </w:txbxContent>
                </v:textbox>
                <w10:wrap type="square"/>
              </v:shape>
            </w:pict>
          </mc:Fallback>
        </mc:AlternateContent>
      </w:r>
    </w:p>
    <w:p w14:paraId="5A0DC13A" w14:textId="77777777" w:rsidR="00114EB7" w:rsidRPr="004E049F" w:rsidRDefault="00114EB7" w:rsidP="00114EB7">
      <w:pPr>
        <w:rPr>
          <w:lang w:val="uk-UA"/>
        </w:rPr>
      </w:pPr>
    </w:p>
    <w:p w14:paraId="5CBAAA4E" w14:textId="77777777" w:rsidR="00DB5B77" w:rsidRPr="004E049F" w:rsidRDefault="00DB5B77" w:rsidP="00114EB7">
      <w:pPr>
        <w:rPr>
          <w:lang w:val="uk-UA"/>
        </w:rPr>
      </w:pPr>
    </w:p>
    <w:p w14:paraId="0024632F" w14:textId="77777777" w:rsidR="007E750D" w:rsidRPr="004E049F" w:rsidRDefault="007E750D" w:rsidP="00114EB7">
      <w:pPr>
        <w:rPr>
          <w:lang w:val="uk-UA"/>
        </w:rPr>
      </w:pPr>
    </w:p>
    <w:p w14:paraId="0EFDA452" w14:textId="77777777" w:rsidR="007E769F" w:rsidRPr="004E049F" w:rsidRDefault="007E769F">
      <w:pPr>
        <w:rPr>
          <w:lang w:val="uk-UA"/>
        </w:rPr>
      </w:pPr>
      <w:r w:rsidRPr="004E049F">
        <w:rPr>
          <w:lang w:val="uk-UA"/>
        </w:rPr>
        <w:br w:type="page"/>
      </w:r>
    </w:p>
    <w:p w14:paraId="339591A4" w14:textId="77777777" w:rsidR="00114EB7" w:rsidRPr="004E049F" w:rsidRDefault="00114EB7" w:rsidP="00114EB7">
      <w:pPr>
        <w:rPr>
          <w:lang w:val="uk-UA"/>
        </w:rPr>
      </w:pPr>
      <w:r w:rsidRPr="004E049F">
        <w:rPr>
          <w:lang w:val="uk-UA"/>
        </w:rPr>
        <w:lastRenderedPageBreak/>
        <w:t xml:space="preserve">Через 15 років місто: </w:t>
      </w:r>
    </w:p>
    <w:p w14:paraId="0C011D19" w14:textId="77777777" w:rsidR="009D635A" w:rsidRPr="004E049F" w:rsidRDefault="00114EB7">
      <w:pPr>
        <w:rPr>
          <w:b/>
          <w:bCs/>
          <w:i/>
          <w:iCs/>
          <w:sz w:val="32"/>
          <w:szCs w:val="32"/>
          <w:lang w:val="uk-UA"/>
        </w:rPr>
      </w:pPr>
      <w:r w:rsidRPr="004E049F">
        <w:rPr>
          <w:b/>
          <w:bCs/>
          <w:i/>
          <w:iCs/>
          <w:sz w:val="32"/>
          <w:szCs w:val="32"/>
          <w:lang w:val="uk-UA"/>
        </w:rPr>
        <w:t>Покращить очищення стічних вод та якість питної води до рівня стандартів ЄС</w:t>
      </w:r>
    </w:p>
    <w:p w14:paraId="21C60FF1" w14:textId="7B36874D" w:rsidR="00A71762" w:rsidRPr="004E049F" w:rsidRDefault="00A71762" w:rsidP="00A71762">
      <w:pPr>
        <w:pStyle w:val="af6"/>
        <w:keepNext/>
        <w:rPr>
          <w:lang w:val="uk-UA"/>
        </w:rPr>
      </w:pPr>
      <w:bookmarkStart w:id="213" w:name="_Toc114670963"/>
      <w:r w:rsidRPr="004E049F">
        <w:rPr>
          <w:lang w:val="uk-UA"/>
        </w:rPr>
        <w:t xml:space="preserve">Таблиця  </w:t>
      </w:r>
      <w:r w:rsidR="009F3612">
        <w:rPr>
          <w:lang w:val="uk-UA"/>
        </w:rPr>
        <w:fldChar w:fldCharType="begin"/>
      </w:r>
      <w:r w:rsidR="009F3612">
        <w:rPr>
          <w:lang w:val="uk-UA"/>
        </w:rPr>
        <w:instrText xml:space="preserve"> STYLEREF 1 \s </w:instrText>
      </w:r>
      <w:r w:rsidR="009F3612">
        <w:rPr>
          <w:lang w:val="uk-UA"/>
        </w:rPr>
        <w:fldChar w:fldCharType="separate"/>
      </w:r>
      <w:r w:rsidR="006C50DB">
        <w:rPr>
          <w:noProof/>
          <w:lang w:val="uk-UA"/>
        </w:rPr>
        <w:t>6</w:t>
      </w:r>
      <w:r w:rsidR="009F3612">
        <w:rPr>
          <w:lang w:val="uk-UA"/>
        </w:rPr>
        <w:fldChar w:fldCharType="end"/>
      </w:r>
      <w:r w:rsidR="009F3612">
        <w:rPr>
          <w:lang w:val="uk-UA"/>
        </w:rPr>
        <w:noBreakHyphen/>
      </w:r>
      <w:r w:rsidR="009F3612">
        <w:rPr>
          <w:lang w:val="uk-UA"/>
        </w:rPr>
        <w:fldChar w:fldCharType="begin"/>
      </w:r>
      <w:r w:rsidR="009F3612">
        <w:rPr>
          <w:lang w:val="uk-UA"/>
        </w:rPr>
        <w:instrText xml:space="preserve"> SEQ Таблиця_ \* ARABIC \s 1 </w:instrText>
      </w:r>
      <w:r w:rsidR="009F3612">
        <w:rPr>
          <w:lang w:val="uk-UA"/>
        </w:rPr>
        <w:fldChar w:fldCharType="separate"/>
      </w:r>
      <w:r w:rsidR="006C50DB">
        <w:rPr>
          <w:noProof/>
          <w:lang w:val="uk-UA"/>
        </w:rPr>
        <w:t>5</w:t>
      </w:r>
      <w:r w:rsidR="009F3612">
        <w:rPr>
          <w:lang w:val="uk-UA"/>
        </w:rPr>
        <w:fldChar w:fldCharType="end"/>
      </w:r>
      <w:r w:rsidRPr="004E049F">
        <w:rPr>
          <w:lang w:val="uk-UA"/>
        </w:rPr>
        <w:t>: Цільові показники за напрямом «Водопостачання та водовідведення»</w:t>
      </w:r>
      <w:bookmarkEnd w:id="213"/>
    </w:p>
    <w:tbl>
      <w:tblPr>
        <w:tblStyle w:val="af3"/>
        <w:tblW w:w="9067" w:type="dxa"/>
        <w:tblInd w:w="0" w:type="dxa"/>
        <w:tblLook w:val="04A0" w:firstRow="1" w:lastRow="0" w:firstColumn="1" w:lastColumn="0" w:noHBand="0" w:noVBand="1"/>
      </w:tblPr>
      <w:tblGrid>
        <w:gridCol w:w="865"/>
        <w:gridCol w:w="5509"/>
        <w:gridCol w:w="1049"/>
        <w:gridCol w:w="546"/>
        <w:gridCol w:w="1098"/>
      </w:tblGrid>
      <w:tr w:rsidR="00F00EAE" w:rsidRPr="004E049F" w14:paraId="3D3BF2F2" w14:textId="77777777" w:rsidTr="00F669E3">
        <w:trPr>
          <w:trHeight w:val="481"/>
        </w:trPr>
        <w:tc>
          <w:tcPr>
            <w:tcW w:w="637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465E4B72" w14:textId="743F040E" w:rsidR="00F00EAE" w:rsidRPr="004E049F" w:rsidRDefault="00F00EAE" w:rsidP="00F00EAE">
            <w:pPr>
              <w:pStyle w:val="NormalNoSpace"/>
              <w:jc w:val="left"/>
              <w:rPr>
                <w:rFonts w:asciiTheme="minorHAnsi" w:eastAsia="Calibri" w:hAnsiTheme="minorHAnsi" w:cstheme="minorHAnsi"/>
                <w:b/>
                <w:bCs/>
                <w:color w:val="FFFFFF" w:themeColor="background1"/>
                <w:szCs w:val="20"/>
                <w:lang w:val="uk-UA"/>
              </w:rPr>
            </w:pPr>
            <w:r w:rsidRPr="004E049F">
              <w:rPr>
                <w:rFonts w:asciiTheme="minorHAnsi" w:eastAsia="Calibri" w:hAnsiTheme="minorHAnsi" w:cstheme="minorHAnsi"/>
                <w:b/>
                <w:bCs/>
                <w:color w:val="FFFFFF" w:themeColor="background1"/>
                <w:szCs w:val="20"/>
                <w:lang w:val="uk-UA"/>
              </w:rPr>
              <w:t>Середньостроков</w:t>
            </w:r>
            <w:r w:rsidR="00B52984">
              <w:rPr>
                <w:rFonts w:asciiTheme="minorHAnsi" w:eastAsia="Calibri" w:hAnsiTheme="minorHAnsi" w:cstheme="minorHAnsi"/>
                <w:b/>
                <w:bCs/>
                <w:color w:val="FFFFFF" w:themeColor="background1"/>
                <w:szCs w:val="20"/>
                <w:lang w:val="uk-UA"/>
              </w:rPr>
              <w:t xml:space="preserve">і </w:t>
            </w:r>
            <w:r w:rsidR="001C1C02" w:rsidRPr="004E049F">
              <w:rPr>
                <w:rFonts w:asciiTheme="minorHAnsi" w:eastAsia="Calibri" w:hAnsiTheme="minorHAnsi" w:cstheme="minorHAnsi"/>
                <w:b/>
                <w:bCs/>
                <w:color w:val="FFFFFF" w:themeColor="background1"/>
                <w:szCs w:val="20"/>
                <w:lang w:val="uk-UA"/>
              </w:rPr>
              <w:t>цільові показники</w:t>
            </w:r>
            <w:r w:rsidRPr="004E049F">
              <w:rPr>
                <w:rFonts w:asciiTheme="minorHAnsi" w:eastAsia="Calibri" w:hAnsiTheme="minorHAnsi" w:cstheme="minorHAnsi"/>
                <w:b/>
                <w:bCs/>
                <w:color w:val="FFFFFF" w:themeColor="background1"/>
                <w:szCs w:val="20"/>
                <w:lang w:val="uk-UA"/>
              </w:rPr>
              <w:t>: через 10 років місто</w:t>
            </w:r>
            <w:r w:rsidR="00114EB7" w:rsidRPr="004E049F">
              <w:rPr>
                <w:rFonts w:asciiTheme="minorHAnsi" w:eastAsia="Calibri" w:hAnsiTheme="minorHAnsi" w:cstheme="minorHAnsi"/>
                <w:b/>
                <w:bCs/>
                <w:color w:val="FFFFFF" w:themeColor="background1"/>
                <w:szCs w:val="20"/>
                <w:lang w:val="uk-UA"/>
              </w:rPr>
              <w:t xml:space="preserve"> матиме</w:t>
            </w:r>
            <w:r w:rsidRPr="004E049F">
              <w:rPr>
                <w:rFonts w:asciiTheme="minorHAnsi" w:eastAsia="Calibri" w:hAnsiTheme="minorHAnsi" w:cstheme="minorHAnsi"/>
                <w:b/>
                <w:bCs/>
                <w:color w:val="FFFFFF" w:themeColor="background1"/>
                <w:szCs w:val="20"/>
                <w:lang w:val="uk-UA"/>
              </w:rPr>
              <w:t>...</w:t>
            </w:r>
          </w:p>
        </w:tc>
        <w:tc>
          <w:tcPr>
            <w:tcW w:w="104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2A81256A" w14:textId="77777777" w:rsidR="00F00EAE" w:rsidRPr="004E049F" w:rsidRDefault="00F00EAE" w:rsidP="00F00EAE">
            <w:pPr>
              <w:pStyle w:val="NormalNoSpace"/>
              <w:jc w:val="center"/>
              <w:rPr>
                <w:rFonts w:asciiTheme="minorHAnsi" w:eastAsia="Calibri" w:hAnsiTheme="minorHAnsi" w:cstheme="minorHAnsi"/>
                <w:b/>
                <w:bCs/>
                <w:color w:val="FFFFFF" w:themeColor="background1"/>
                <w:szCs w:val="20"/>
                <w:lang w:val="uk-UA"/>
              </w:rPr>
            </w:pPr>
            <w:r w:rsidRPr="004E049F">
              <w:rPr>
                <w:rFonts w:asciiTheme="minorHAnsi" w:eastAsia="Calibri" w:hAnsiTheme="minorHAnsi" w:cstheme="minorHAnsi"/>
                <w:b/>
                <w:bCs/>
                <w:color w:val="FFFFFF" w:themeColor="background1"/>
                <w:szCs w:val="20"/>
                <w:lang w:val="uk-UA"/>
              </w:rPr>
              <w:t>Базова лінія</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3785148C" w14:textId="77777777" w:rsidR="00F00EAE" w:rsidRPr="004E049F" w:rsidRDefault="00F00EAE" w:rsidP="00F00EAE">
            <w:pPr>
              <w:pStyle w:val="NormalNoSpace"/>
              <w:jc w:val="center"/>
              <w:rPr>
                <w:rFonts w:asciiTheme="minorHAnsi" w:eastAsia="Wingdings" w:hAnsiTheme="minorHAnsi" w:cstheme="minorHAnsi"/>
                <w:b/>
                <w:bCs/>
                <w:color w:val="FFFFFF" w:themeColor="background1"/>
                <w:szCs w:val="20"/>
                <w:lang w:val="uk-UA"/>
              </w:rPr>
            </w:pPr>
          </w:p>
        </w:tc>
        <w:tc>
          <w:tcPr>
            <w:tcW w:w="109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07720BD1" w14:textId="77777777" w:rsidR="00F00EAE" w:rsidRPr="004E049F" w:rsidRDefault="00F00EAE" w:rsidP="00F00EAE">
            <w:pPr>
              <w:pStyle w:val="NormalNoSpace"/>
              <w:jc w:val="center"/>
              <w:rPr>
                <w:rFonts w:asciiTheme="minorHAnsi" w:eastAsia="Calibri" w:hAnsiTheme="minorHAnsi" w:cstheme="minorHAnsi"/>
                <w:b/>
                <w:bCs/>
                <w:color w:val="FFFFFF" w:themeColor="background1"/>
                <w:szCs w:val="20"/>
                <w:lang w:val="uk-UA"/>
              </w:rPr>
            </w:pPr>
            <w:r w:rsidRPr="004E049F">
              <w:rPr>
                <w:rFonts w:asciiTheme="minorHAnsi" w:eastAsia="Calibri" w:hAnsiTheme="minorHAnsi" w:cstheme="minorHAnsi"/>
                <w:b/>
                <w:bCs/>
                <w:color w:val="FFFFFF" w:themeColor="background1"/>
                <w:szCs w:val="20"/>
                <w:lang w:val="uk-UA"/>
              </w:rPr>
              <w:t>Цільовий показник</w:t>
            </w:r>
          </w:p>
        </w:tc>
      </w:tr>
      <w:tr w:rsidR="00177CB9" w:rsidRPr="004E049F" w14:paraId="41E34251" w14:textId="77777777" w:rsidTr="00F669E3">
        <w:trPr>
          <w:trHeight w:val="283"/>
        </w:trPr>
        <w:tc>
          <w:tcPr>
            <w:tcW w:w="865" w:type="dxa"/>
            <w:shd w:val="clear" w:color="auto" w:fill="CADEE4"/>
          </w:tcPr>
          <w:p w14:paraId="3FE3F339"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WQ-A</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6F6AC39" w14:textId="77777777" w:rsidR="00177CB9" w:rsidRPr="004E049F" w:rsidRDefault="00177CB9" w:rsidP="00177CB9">
            <w:pPr>
              <w:pStyle w:val="NormalNoSpace"/>
              <w:jc w:val="left"/>
              <w:rPr>
                <w:rFonts w:asciiTheme="minorHAnsi" w:hAnsiTheme="minorHAnsi" w:cstheme="minorHAnsi"/>
                <w:szCs w:val="20"/>
                <w:lang w:val="uk-UA"/>
              </w:rPr>
            </w:pPr>
            <w:r w:rsidRPr="004E049F">
              <w:rPr>
                <w:rFonts w:asciiTheme="minorHAnsi" w:hAnsiTheme="minorHAnsi" w:cstheme="minorHAnsi"/>
                <w:lang w:val="uk-UA"/>
              </w:rPr>
              <w:t>Частка стічних вод, очищених відповідно до стандартів ЄС</w:t>
            </w:r>
          </w:p>
        </w:tc>
        <w:tc>
          <w:tcPr>
            <w:tcW w:w="1049" w:type="dxa"/>
          </w:tcPr>
          <w:p w14:paraId="6039CA5E" w14:textId="3FF2C899" w:rsidR="00177CB9" w:rsidRPr="004E049F" w:rsidRDefault="001E164B" w:rsidP="00177CB9">
            <w:pPr>
              <w:pStyle w:val="NormalNoSpace"/>
              <w:jc w:val="center"/>
              <w:rPr>
                <w:rFonts w:asciiTheme="minorHAnsi" w:hAnsiTheme="minorHAnsi" w:cstheme="minorHAnsi"/>
                <w:szCs w:val="20"/>
                <w:lang w:val="uk-UA"/>
              </w:rPr>
            </w:pPr>
            <w:r>
              <w:rPr>
                <w:rFonts w:asciiTheme="minorHAnsi" w:hAnsiTheme="minorHAnsi" w:cstheme="minorHAnsi"/>
                <w:szCs w:val="20"/>
                <w:lang w:val="uk-UA"/>
              </w:rPr>
              <w:t>Немає даних</w:t>
            </w:r>
          </w:p>
        </w:tc>
        <w:tc>
          <w:tcPr>
            <w:tcW w:w="546" w:type="dxa"/>
          </w:tcPr>
          <w:p w14:paraId="241552D0" w14:textId="77777777" w:rsidR="00177CB9" w:rsidRPr="004E049F" w:rsidRDefault="00177CB9" w:rsidP="00177CB9">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098" w:type="dxa"/>
          </w:tcPr>
          <w:p w14:paraId="6116C728" w14:textId="77777777" w:rsidR="00177CB9" w:rsidRPr="004E049F" w:rsidRDefault="00177CB9" w:rsidP="00177CB9">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00B050"/>
                <w:szCs w:val="20"/>
                <w:lang w:val="uk-UA"/>
              </w:rPr>
              <w:t>100%</w:t>
            </w:r>
          </w:p>
        </w:tc>
      </w:tr>
      <w:tr w:rsidR="00177CB9" w:rsidRPr="004E049F" w14:paraId="4C93B7D0" w14:textId="77777777" w:rsidTr="00F669E3">
        <w:trPr>
          <w:trHeight w:val="283"/>
        </w:trPr>
        <w:tc>
          <w:tcPr>
            <w:tcW w:w="865" w:type="dxa"/>
            <w:shd w:val="clear" w:color="auto" w:fill="CADEE4"/>
          </w:tcPr>
          <w:p w14:paraId="4673EFC6"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WQ-B</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8C24A4E" w14:textId="77777777" w:rsidR="00177CB9" w:rsidRPr="004E049F" w:rsidRDefault="00177CB9" w:rsidP="00177CB9">
            <w:pPr>
              <w:pStyle w:val="NormalNoSpace"/>
              <w:jc w:val="left"/>
              <w:rPr>
                <w:rFonts w:asciiTheme="minorHAnsi" w:hAnsiTheme="minorHAnsi" w:cstheme="minorHAnsi"/>
                <w:szCs w:val="20"/>
                <w:lang w:val="uk-UA"/>
              </w:rPr>
            </w:pPr>
            <w:r w:rsidRPr="004E049F">
              <w:rPr>
                <w:rFonts w:asciiTheme="minorHAnsi" w:hAnsiTheme="minorHAnsi" w:cstheme="minorHAnsi"/>
                <w:lang w:val="uk-UA"/>
              </w:rPr>
              <w:t>Ступінь зношеності каналізаційних мереж</w:t>
            </w:r>
            <w:r w:rsidR="00F669E3" w:rsidRPr="004E049F">
              <w:rPr>
                <w:rFonts w:asciiTheme="minorHAnsi" w:hAnsiTheme="minorHAnsi" w:cstheme="minorHAnsi"/>
                <w:lang w:val="uk-UA"/>
              </w:rPr>
              <w:t>/</w:t>
            </w:r>
            <w:r w:rsidR="00F669E3" w:rsidRPr="004E049F">
              <w:rPr>
                <w:rFonts w:asciiTheme="minorHAnsi" w:hAnsiTheme="minorHAnsi" w:cstheme="minorHAnsi"/>
                <w:b/>
                <w:color w:val="auto"/>
                <w:szCs w:val="20"/>
                <w:lang w:val="uk-UA"/>
              </w:rPr>
              <w:t xml:space="preserve"> </w:t>
            </w:r>
          </w:p>
        </w:tc>
        <w:tc>
          <w:tcPr>
            <w:tcW w:w="1049" w:type="dxa"/>
          </w:tcPr>
          <w:p w14:paraId="00A98834" w14:textId="77777777" w:rsidR="00177CB9" w:rsidRPr="004E049F" w:rsidRDefault="00177CB9" w:rsidP="00177CB9">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FF0000"/>
                <w:szCs w:val="20"/>
                <w:lang w:val="uk-UA"/>
              </w:rPr>
              <w:t>62%</w:t>
            </w:r>
          </w:p>
        </w:tc>
        <w:tc>
          <w:tcPr>
            <w:tcW w:w="546" w:type="dxa"/>
          </w:tcPr>
          <w:p w14:paraId="02DADBA8" w14:textId="77777777" w:rsidR="00177CB9" w:rsidRPr="004E049F" w:rsidRDefault="00177CB9" w:rsidP="00177CB9">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098" w:type="dxa"/>
          </w:tcPr>
          <w:p w14:paraId="21296851" w14:textId="77777777" w:rsidR="00177CB9" w:rsidRPr="004E049F" w:rsidRDefault="00177CB9" w:rsidP="00177CB9">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FFC000"/>
                <w:szCs w:val="20"/>
                <w:lang w:val="uk-UA"/>
              </w:rPr>
              <w:t>25%</w:t>
            </w:r>
          </w:p>
        </w:tc>
      </w:tr>
      <w:tr w:rsidR="00177CB9" w:rsidRPr="004E049F" w14:paraId="3FDD2846" w14:textId="77777777" w:rsidTr="00F669E3">
        <w:trPr>
          <w:trHeight w:val="283"/>
        </w:trPr>
        <w:tc>
          <w:tcPr>
            <w:tcW w:w="865" w:type="dxa"/>
            <w:shd w:val="clear" w:color="auto" w:fill="CADEE4"/>
          </w:tcPr>
          <w:p w14:paraId="59FF8396"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WQ-C</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A67EB8F" w14:textId="77777777" w:rsidR="00177CB9" w:rsidRPr="004E049F" w:rsidRDefault="00177CB9" w:rsidP="00177CB9">
            <w:pPr>
              <w:pStyle w:val="NormalNoSpace"/>
              <w:jc w:val="left"/>
              <w:rPr>
                <w:rFonts w:asciiTheme="minorHAnsi" w:hAnsiTheme="minorHAnsi" w:cstheme="minorHAnsi"/>
                <w:szCs w:val="20"/>
                <w:lang w:val="uk-UA"/>
              </w:rPr>
            </w:pPr>
            <w:r w:rsidRPr="004E049F">
              <w:rPr>
                <w:rFonts w:asciiTheme="minorHAnsi" w:hAnsiTheme="minorHAnsi" w:cstheme="minorHAnsi"/>
                <w:lang w:val="uk-UA"/>
              </w:rPr>
              <w:t>Біохімічне споживання кисню (БСК) в річках та озерах, мг/л</w:t>
            </w:r>
          </w:p>
        </w:tc>
        <w:tc>
          <w:tcPr>
            <w:tcW w:w="1049" w:type="dxa"/>
          </w:tcPr>
          <w:p w14:paraId="3FC48D2A" w14:textId="77777777" w:rsidR="00177CB9" w:rsidRPr="004E049F" w:rsidRDefault="00177CB9" w:rsidP="00177CB9">
            <w:pPr>
              <w:pStyle w:val="NormalNoSpace"/>
              <w:jc w:val="center"/>
              <w:rPr>
                <w:rFonts w:asciiTheme="minorHAnsi" w:hAnsiTheme="minorHAnsi" w:cstheme="minorHAnsi"/>
                <w:b/>
                <w:bCs/>
                <w:color w:val="FFC000"/>
                <w:szCs w:val="20"/>
                <w:lang w:val="uk-UA"/>
              </w:rPr>
            </w:pPr>
            <w:r w:rsidRPr="004E049F">
              <w:rPr>
                <w:rFonts w:asciiTheme="minorHAnsi" w:hAnsiTheme="minorHAnsi" w:cstheme="minorHAnsi"/>
                <w:b/>
                <w:bCs/>
                <w:color w:val="FFC000"/>
                <w:szCs w:val="20"/>
                <w:lang w:val="uk-UA"/>
              </w:rPr>
              <w:t>2.58</w:t>
            </w:r>
          </w:p>
        </w:tc>
        <w:tc>
          <w:tcPr>
            <w:tcW w:w="546" w:type="dxa"/>
          </w:tcPr>
          <w:p w14:paraId="72685148" w14:textId="77777777" w:rsidR="00177CB9" w:rsidRPr="004E049F" w:rsidRDefault="00177CB9" w:rsidP="00177CB9">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098" w:type="dxa"/>
          </w:tcPr>
          <w:p w14:paraId="27032CDF" w14:textId="77777777" w:rsidR="00177CB9" w:rsidRPr="004E049F" w:rsidRDefault="00177CB9" w:rsidP="00177CB9">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00B050"/>
                <w:szCs w:val="20"/>
                <w:lang w:val="uk-UA"/>
              </w:rPr>
              <w:t>&lt;2</w:t>
            </w:r>
          </w:p>
        </w:tc>
      </w:tr>
      <w:tr w:rsidR="00177CB9" w:rsidRPr="004E049F" w14:paraId="63CB4ADF" w14:textId="77777777" w:rsidTr="00F669E3">
        <w:trPr>
          <w:trHeight w:val="283"/>
        </w:trPr>
        <w:tc>
          <w:tcPr>
            <w:tcW w:w="865" w:type="dxa"/>
            <w:shd w:val="clear" w:color="auto" w:fill="CADEE4"/>
          </w:tcPr>
          <w:p w14:paraId="225EE74A"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WQ-D</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DDBBDE7" w14:textId="77777777" w:rsidR="00177CB9" w:rsidRPr="004E049F" w:rsidRDefault="00177CB9" w:rsidP="00177CB9">
            <w:pPr>
              <w:pStyle w:val="NormalNoSpace"/>
              <w:jc w:val="left"/>
              <w:rPr>
                <w:rFonts w:asciiTheme="minorHAnsi" w:hAnsiTheme="minorHAnsi" w:cstheme="minorHAnsi"/>
                <w:szCs w:val="20"/>
                <w:lang w:val="uk-UA"/>
              </w:rPr>
            </w:pPr>
            <w:r w:rsidRPr="004E049F">
              <w:rPr>
                <w:rFonts w:asciiTheme="minorHAnsi" w:hAnsiTheme="minorHAnsi" w:cstheme="minorHAnsi"/>
                <w:lang w:val="uk-UA"/>
              </w:rPr>
              <w:t>Концентрація нітрогену амонійного NH</w:t>
            </w:r>
            <w:r w:rsidRPr="004E049F">
              <w:rPr>
                <w:rFonts w:asciiTheme="minorHAnsi" w:hAnsiTheme="minorHAnsi" w:cstheme="minorHAnsi"/>
                <w:vertAlign w:val="subscript"/>
                <w:lang w:val="uk-UA"/>
              </w:rPr>
              <w:t>4</w:t>
            </w:r>
            <w:r w:rsidRPr="004E049F">
              <w:rPr>
                <w:rFonts w:asciiTheme="minorHAnsi" w:hAnsiTheme="minorHAnsi" w:cstheme="minorHAnsi"/>
                <w:lang w:val="uk-UA"/>
              </w:rPr>
              <w:t xml:space="preserve"> в річках та озерах, мг/л</w:t>
            </w:r>
          </w:p>
        </w:tc>
        <w:tc>
          <w:tcPr>
            <w:tcW w:w="1049" w:type="dxa"/>
          </w:tcPr>
          <w:p w14:paraId="62110D59" w14:textId="77777777" w:rsidR="00177CB9" w:rsidRPr="004E049F" w:rsidRDefault="00177CB9" w:rsidP="00177CB9">
            <w:pPr>
              <w:pStyle w:val="NormalNoSpace"/>
              <w:jc w:val="center"/>
              <w:rPr>
                <w:rFonts w:asciiTheme="minorHAnsi" w:hAnsiTheme="minorHAnsi" w:cstheme="minorHAnsi"/>
                <w:b/>
                <w:bCs/>
                <w:color w:val="FFC000"/>
                <w:szCs w:val="20"/>
                <w:lang w:val="uk-UA"/>
              </w:rPr>
            </w:pPr>
            <w:r w:rsidRPr="004E049F">
              <w:rPr>
                <w:rFonts w:asciiTheme="minorHAnsi" w:hAnsiTheme="minorHAnsi" w:cstheme="minorHAnsi"/>
                <w:b/>
                <w:bCs/>
                <w:color w:val="FFC000"/>
                <w:szCs w:val="20"/>
                <w:lang w:val="uk-UA"/>
              </w:rPr>
              <w:t>0.187</w:t>
            </w:r>
          </w:p>
        </w:tc>
        <w:tc>
          <w:tcPr>
            <w:tcW w:w="546" w:type="dxa"/>
          </w:tcPr>
          <w:p w14:paraId="433A05A5" w14:textId="77777777" w:rsidR="00177CB9" w:rsidRPr="004E049F" w:rsidRDefault="00177CB9" w:rsidP="00177CB9">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098" w:type="dxa"/>
          </w:tcPr>
          <w:p w14:paraId="23F75D84" w14:textId="77777777" w:rsidR="00177CB9" w:rsidRPr="004E049F" w:rsidRDefault="00177CB9" w:rsidP="00177CB9">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00B050"/>
                <w:szCs w:val="20"/>
                <w:lang w:val="uk-UA"/>
              </w:rPr>
              <w:t>&lt;0.15</w:t>
            </w:r>
          </w:p>
        </w:tc>
      </w:tr>
      <w:tr w:rsidR="00177CB9" w:rsidRPr="004E049F" w14:paraId="23D71C92" w14:textId="77777777" w:rsidTr="00F669E3">
        <w:trPr>
          <w:trHeight w:val="283"/>
        </w:trPr>
        <w:tc>
          <w:tcPr>
            <w:tcW w:w="865" w:type="dxa"/>
            <w:shd w:val="clear" w:color="auto" w:fill="CADEE4"/>
          </w:tcPr>
          <w:p w14:paraId="09043684"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WQ-E</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1AC0FD8" w14:textId="77777777" w:rsidR="00177CB9" w:rsidRPr="004E049F" w:rsidRDefault="00F00EAE" w:rsidP="00177CB9">
            <w:pPr>
              <w:pStyle w:val="NormalNoSpace"/>
              <w:jc w:val="left"/>
              <w:rPr>
                <w:rFonts w:asciiTheme="minorHAnsi" w:hAnsiTheme="minorHAnsi" w:cstheme="minorHAnsi"/>
                <w:szCs w:val="20"/>
                <w:lang w:val="uk-UA"/>
              </w:rPr>
            </w:pPr>
            <w:r w:rsidRPr="004E049F">
              <w:rPr>
                <w:rFonts w:asciiTheme="minorHAnsi" w:hAnsiTheme="minorHAnsi" w:cstheme="minorHAnsi"/>
                <w:lang w:val="uk-UA"/>
              </w:rPr>
              <w:t>С</w:t>
            </w:r>
            <w:r w:rsidR="00177CB9" w:rsidRPr="004E049F">
              <w:rPr>
                <w:rFonts w:asciiTheme="minorHAnsi" w:hAnsiTheme="minorHAnsi" w:cstheme="minorHAnsi"/>
                <w:lang w:val="uk-UA"/>
              </w:rPr>
              <w:t>тупінь зношеності водопровідних мереж</w:t>
            </w:r>
            <w:r w:rsidR="00F669E3" w:rsidRPr="004E049F">
              <w:rPr>
                <w:rFonts w:asciiTheme="minorHAnsi" w:hAnsiTheme="minorHAnsi" w:cstheme="minorHAnsi"/>
                <w:lang w:val="uk-UA"/>
              </w:rPr>
              <w:t>/</w:t>
            </w:r>
            <w:r w:rsidR="00F669E3" w:rsidRPr="004E049F">
              <w:rPr>
                <w:rFonts w:asciiTheme="minorHAnsi" w:eastAsia="Times New Roman" w:hAnsiTheme="minorHAnsi" w:cstheme="minorHAnsi"/>
                <w:color w:val="44546A"/>
                <w:szCs w:val="20"/>
                <w:lang w:val="uk-UA"/>
              </w:rPr>
              <w:t xml:space="preserve"> Протяжність  мережі віком понад 25 років, %</w:t>
            </w:r>
          </w:p>
        </w:tc>
        <w:tc>
          <w:tcPr>
            <w:tcW w:w="1049" w:type="dxa"/>
          </w:tcPr>
          <w:p w14:paraId="40E87330" w14:textId="77777777" w:rsidR="00177CB9" w:rsidRPr="004E049F" w:rsidRDefault="00177CB9" w:rsidP="00177CB9">
            <w:pPr>
              <w:pStyle w:val="NormalNoSpace"/>
              <w:jc w:val="center"/>
              <w:rPr>
                <w:rFonts w:asciiTheme="minorHAnsi" w:hAnsiTheme="minorHAnsi" w:cstheme="minorHAnsi"/>
                <w:b/>
                <w:bCs/>
                <w:color w:val="FF0000"/>
                <w:szCs w:val="20"/>
                <w:lang w:val="uk-UA"/>
              </w:rPr>
            </w:pPr>
            <w:r w:rsidRPr="004E049F">
              <w:rPr>
                <w:rFonts w:asciiTheme="minorHAnsi" w:hAnsiTheme="minorHAnsi" w:cstheme="minorHAnsi"/>
                <w:b/>
                <w:bCs/>
                <w:color w:val="FF0000"/>
                <w:szCs w:val="20"/>
                <w:lang w:val="uk-UA"/>
              </w:rPr>
              <w:t>74%</w:t>
            </w:r>
          </w:p>
        </w:tc>
        <w:tc>
          <w:tcPr>
            <w:tcW w:w="546" w:type="dxa"/>
          </w:tcPr>
          <w:p w14:paraId="3097C83D" w14:textId="77777777" w:rsidR="00177CB9" w:rsidRPr="004E049F" w:rsidRDefault="00177CB9" w:rsidP="00177CB9">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098" w:type="dxa"/>
          </w:tcPr>
          <w:p w14:paraId="49E9A7CC" w14:textId="77777777" w:rsidR="00177CB9" w:rsidRPr="004E049F" w:rsidRDefault="00177CB9" w:rsidP="00177CB9">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FFC000"/>
                <w:szCs w:val="20"/>
                <w:lang w:val="uk-UA"/>
              </w:rPr>
              <w:t>25%</w:t>
            </w:r>
          </w:p>
        </w:tc>
      </w:tr>
      <w:tr w:rsidR="00177CB9" w:rsidRPr="004E049F" w14:paraId="7C136B99" w14:textId="77777777" w:rsidTr="00F669E3">
        <w:trPr>
          <w:trHeight w:val="283"/>
        </w:trPr>
        <w:tc>
          <w:tcPr>
            <w:tcW w:w="865" w:type="dxa"/>
            <w:shd w:val="clear" w:color="auto" w:fill="CADEE4"/>
          </w:tcPr>
          <w:p w14:paraId="0E6FD041"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WQ-F</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294FE77" w14:textId="77777777" w:rsidR="00177CB9" w:rsidRPr="004E049F" w:rsidRDefault="00F00EAE" w:rsidP="00177CB9">
            <w:pPr>
              <w:pStyle w:val="af1"/>
              <w:spacing w:after="0"/>
              <w:rPr>
                <w:rFonts w:asciiTheme="minorHAnsi" w:hAnsiTheme="minorHAnsi" w:cstheme="minorHAnsi"/>
                <w:color w:val="44546A" w:themeColor="text2"/>
                <w:lang w:val="uk-UA"/>
              </w:rPr>
            </w:pPr>
            <w:r w:rsidRPr="004E049F">
              <w:rPr>
                <w:rFonts w:asciiTheme="minorHAnsi" w:hAnsiTheme="minorHAnsi" w:cstheme="minorHAnsi"/>
                <w:lang w:val="uk-UA"/>
              </w:rPr>
              <w:t>П</w:t>
            </w:r>
            <w:r w:rsidR="00177CB9" w:rsidRPr="004E049F">
              <w:rPr>
                <w:rFonts w:asciiTheme="minorHAnsi" w:hAnsiTheme="minorHAnsi" w:cstheme="minorHAnsi"/>
                <w:lang w:val="uk-UA"/>
              </w:rPr>
              <w:t>роцентна частка проб води за рік, якість якої відповідає національним стандартам якості питної води</w:t>
            </w:r>
          </w:p>
        </w:tc>
        <w:tc>
          <w:tcPr>
            <w:tcW w:w="1049" w:type="dxa"/>
          </w:tcPr>
          <w:p w14:paraId="58F3058D" w14:textId="77777777" w:rsidR="00177CB9" w:rsidRPr="004E049F" w:rsidRDefault="00177CB9" w:rsidP="00177CB9">
            <w:pPr>
              <w:pStyle w:val="NormalNoSpace"/>
              <w:jc w:val="center"/>
              <w:rPr>
                <w:rFonts w:asciiTheme="minorHAnsi" w:hAnsiTheme="minorHAnsi" w:cstheme="minorHAnsi"/>
                <w:b/>
                <w:bCs/>
                <w:color w:val="FF0000"/>
                <w:szCs w:val="20"/>
                <w:lang w:val="uk-UA"/>
              </w:rPr>
            </w:pPr>
            <w:r w:rsidRPr="004E049F">
              <w:rPr>
                <w:rFonts w:asciiTheme="minorHAnsi" w:hAnsiTheme="minorHAnsi" w:cstheme="minorHAnsi"/>
                <w:b/>
                <w:bCs/>
                <w:color w:val="FFC000"/>
                <w:szCs w:val="20"/>
                <w:lang w:val="uk-UA"/>
              </w:rPr>
              <w:t>94%</w:t>
            </w:r>
          </w:p>
        </w:tc>
        <w:tc>
          <w:tcPr>
            <w:tcW w:w="546" w:type="dxa"/>
          </w:tcPr>
          <w:p w14:paraId="7E28E8D5" w14:textId="77777777" w:rsidR="00177CB9" w:rsidRPr="004E049F" w:rsidRDefault="00177CB9" w:rsidP="00177CB9">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098" w:type="dxa"/>
          </w:tcPr>
          <w:p w14:paraId="027921D4" w14:textId="77777777" w:rsidR="00177CB9" w:rsidRPr="004E049F" w:rsidRDefault="00177CB9" w:rsidP="00177CB9">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00B050"/>
                <w:szCs w:val="20"/>
                <w:lang w:val="uk-UA"/>
              </w:rPr>
              <w:t>&gt;97%</w:t>
            </w:r>
          </w:p>
        </w:tc>
      </w:tr>
    </w:tbl>
    <w:p w14:paraId="1013C586" w14:textId="77777777" w:rsidR="00FA0D0A" w:rsidRPr="004E049F" w:rsidRDefault="00FA0D0A" w:rsidP="00FA0D0A">
      <w:pPr>
        <w:rPr>
          <w:lang w:val="uk-UA"/>
        </w:rPr>
      </w:pPr>
    </w:p>
    <w:p w14:paraId="618D5050" w14:textId="0C217469" w:rsidR="00A71762" w:rsidRPr="004E049F" w:rsidRDefault="00A71762" w:rsidP="00A71762">
      <w:pPr>
        <w:pStyle w:val="af6"/>
        <w:keepNext/>
        <w:jc w:val="left"/>
        <w:rPr>
          <w:lang w:val="uk-UA"/>
        </w:rPr>
      </w:pPr>
      <w:bookmarkStart w:id="214" w:name="_Toc114670964"/>
      <w:r w:rsidRPr="004E049F">
        <w:rPr>
          <w:lang w:val="uk-UA"/>
        </w:rPr>
        <w:t xml:space="preserve">Таблиця  </w:t>
      </w:r>
      <w:r w:rsidR="009F3612">
        <w:rPr>
          <w:lang w:val="uk-UA"/>
        </w:rPr>
        <w:fldChar w:fldCharType="begin"/>
      </w:r>
      <w:r w:rsidR="009F3612">
        <w:rPr>
          <w:lang w:val="uk-UA"/>
        </w:rPr>
        <w:instrText xml:space="preserve"> STYLEREF 1 \s </w:instrText>
      </w:r>
      <w:r w:rsidR="009F3612">
        <w:rPr>
          <w:lang w:val="uk-UA"/>
        </w:rPr>
        <w:fldChar w:fldCharType="separate"/>
      </w:r>
      <w:r w:rsidR="006C50DB">
        <w:rPr>
          <w:noProof/>
          <w:lang w:val="uk-UA"/>
        </w:rPr>
        <w:t>6</w:t>
      </w:r>
      <w:r w:rsidR="009F3612">
        <w:rPr>
          <w:lang w:val="uk-UA"/>
        </w:rPr>
        <w:fldChar w:fldCharType="end"/>
      </w:r>
      <w:r w:rsidR="009F3612">
        <w:rPr>
          <w:lang w:val="uk-UA"/>
        </w:rPr>
        <w:noBreakHyphen/>
      </w:r>
      <w:r w:rsidR="009F3612">
        <w:rPr>
          <w:lang w:val="uk-UA"/>
        </w:rPr>
        <w:fldChar w:fldCharType="begin"/>
      </w:r>
      <w:r w:rsidR="009F3612">
        <w:rPr>
          <w:lang w:val="uk-UA"/>
        </w:rPr>
        <w:instrText xml:space="preserve"> SEQ Таблиця_ \* ARABIC \s 1 </w:instrText>
      </w:r>
      <w:r w:rsidR="009F3612">
        <w:rPr>
          <w:lang w:val="uk-UA"/>
        </w:rPr>
        <w:fldChar w:fldCharType="separate"/>
      </w:r>
      <w:r w:rsidR="006C50DB">
        <w:rPr>
          <w:noProof/>
          <w:lang w:val="uk-UA"/>
        </w:rPr>
        <w:t>6</w:t>
      </w:r>
      <w:r w:rsidR="009F3612">
        <w:rPr>
          <w:lang w:val="uk-UA"/>
        </w:rPr>
        <w:fldChar w:fldCharType="end"/>
      </w:r>
      <w:r w:rsidRPr="004E049F">
        <w:rPr>
          <w:lang w:val="uk-UA"/>
        </w:rPr>
        <w:t>: Інвестиційний план за напрямом «Водопостачання та водовідведення»</w:t>
      </w:r>
      <w:bookmarkEnd w:id="214"/>
    </w:p>
    <w:p w14:paraId="054EF478" w14:textId="0FF4C769" w:rsidR="00FA0D0A" w:rsidRPr="004E049F" w:rsidRDefault="00356405" w:rsidP="0057375C">
      <w:pPr>
        <w:rPr>
          <w:sz w:val="20"/>
          <w:szCs w:val="20"/>
          <w:lang w:val="uk-UA"/>
        </w:rPr>
      </w:pPr>
      <w:r>
        <w:rPr>
          <w:noProof/>
          <w:sz w:val="20"/>
          <w:szCs w:val="20"/>
          <w:lang w:val="ru-RU" w:eastAsia="ru-RU"/>
        </w:rPr>
        <w:drawing>
          <wp:inline distT="0" distB="0" distL="0" distR="0" wp14:anchorId="0CFCA00E" wp14:editId="22BA55EE">
            <wp:extent cx="5705475" cy="3757612"/>
            <wp:effectExtent l="0" t="0" r="0" b="0"/>
            <wp:docPr id="541275491" name="Рисунок 541275491" descr="D:\Hryhorchuk\Downloads\Таблиця-водопостача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ryhorchuk\Downloads\Таблиця-водопостачання.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4988" t="8583" r="3974" b="45033"/>
                    <a:stretch/>
                  </pic:blipFill>
                  <pic:spPr bwMode="auto">
                    <a:xfrm>
                      <a:off x="0" y="0"/>
                      <a:ext cx="5705475" cy="3757612"/>
                    </a:xfrm>
                    <a:prstGeom prst="rect">
                      <a:avLst/>
                    </a:prstGeom>
                    <a:noFill/>
                    <a:ln>
                      <a:noFill/>
                    </a:ln>
                    <a:extLst>
                      <a:ext uri="{53640926-AAD7-44D8-BBD7-CCE9431645EC}">
                        <a14:shadowObscured xmlns:a14="http://schemas.microsoft.com/office/drawing/2010/main"/>
                      </a:ext>
                    </a:extLst>
                  </pic:spPr>
                </pic:pic>
              </a:graphicData>
            </a:graphic>
          </wp:inline>
        </w:drawing>
      </w:r>
    </w:p>
    <w:p w14:paraId="4105462F" w14:textId="77777777" w:rsidR="006A7688" w:rsidRPr="004E049F" w:rsidRDefault="00C04A08" w:rsidP="006A7688">
      <w:pPr>
        <w:rPr>
          <w:b/>
          <w:bCs/>
          <w:sz w:val="20"/>
          <w:szCs w:val="20"/>
          <w:lang w:val="uk-UA"/>
        </w:rPr>
      </w:pPr>
      <w:r w:rsidRPr="004E049F">
        <w:rPr>
          <w:b/>
          <w:bCs/>
          <w:sz w:val="20"/>
          <w:szCs w:val="20"/>
          <w:lang w:val="uk-UA"/>
        </w:rPr>
        <w:t>Кінцеві результати: досягнення стратегічних цілей і виконання завдань забезпечить...</w:t>
      </w:r>
    </w:p>
    <w:p w14:paraId="02624176" w14:textId="77777777" w:rsidR="00C04A08" w:rsidRPr="004E049F" w:rsidRDefault="00C04A08" w:rsidP="00C04A08">
      <w:pPr>
        <w:rPr>
          <w:sz w:val="20"/>
          <w:szCs w:val="20"/>
          <w:lang w:val="uk-UA"/>
        </w:rPr>
      </w:pPr>
      <w:r w:rsidRPr="004E049F">
        <w:rPr>
          <w:sz w:val="20"/>
          <w:szCs w:val="20"/>
          <w:lang w:val="uk-UA"/>
        </w:rPr>
        <w:t>Більш глибока очистка стічних вод забезпечить зменшення забруднення Дніпра</w:t>
      </w:r>
      <w:r w:rsidR="00AB7A9D" w:rsidRPr="004E049F">
        <w:rPr>
          <w:sz w:val="20"/>
          <w:szCs w:val="20"/>
          <w:lang w:val="uk-UA"/>
        </w:rPr>
        <w:t>.</w:t>
      </w:r>
    </w:p>
    <w:p w14:paraId="0E75EAD1" w14:textId="77777777" w:rsidR="001800FB" w:rsidRPr="004E049F" w:rsidRDefault="00C04A08" w:rsidP="00C04A08">
      <w:pPr>
        <w:rPr>
          <w:lang w:val="uk-UA"/>
        </w:rPr>
      </w:pPr>
      <w:r w:rsidRPr="004E049F">
        <w:rPr>
          <w:sz w:val="20"/>
          <w:szCs w:val="20"/>
          <w:lang w:val="uk-UA"/>
        </w:rPr>
        <w:t>Мережу водопостачання буде реконструйовано для покращення якості питної води та зменшення втрат для забезпечення доступності води в умовах зміни клімату</w:t>
      </w:r>
      <w:r w:rsidR="00AB7A9D" w:rsidRPr="004E049F">
        <w:rPr>
          <w:sz w:val="20"/>
          <w:szCs w:val="20"/>
          <w:lang w:val="uk-UA"/>
        </w:rPr>
        <w:t>.</w:t>
      </w:r>
      <w:r w:rsidR="001800FB" w:rsidRPr="004E049F">
        <w:rPr>
          <w:lang w:val="uk-UA"/>
        </w:rPr>
        <w:br w:type="page"/>
      </w:r>
    </w:p>
    <w:tbl>
      <w:tblPr>
        <w:tblStyle w:val="af3"/>
        <w:tblW w:w="0" w:type="auto"/>
        <w:tblInd w:w="0" w:type="dxa"/>
        <w:tblBorders>
          <w:top w:val="single" w:sz="18" w:space="0" w:color="407180"/>
          <w:left w:val="single" w:sz="18" w:space="0" w:color="407180"/>
          <w:bottom w:val="single" w:sz="18" w:space="0" w:color="407180"/>
          <w:right w:val="single" w:sz="18" w:space="0" w:color="407180"/>
          <w:insideH w:val="single" w:sz="18" w:space="0" w:color="407180"/>
          <w:insideV w:val="single" w:sz="18" w:space="0" w:color="407180"/>
        </w:tblBorders>
        <w:tblLook w:val="04A0" w:firstRow="1" w:lastRow="0" w:firstColumn="1" w:lastColumn="0" w:noHBand="0" w:noVBand="1"/>
      </w:tblPr>
      <w:tblGrid>
        <w:gridCol w:w="4658"/>
        <w:gridCol w:w="4584"/>
      </w:tblGrid>
      <w:tr w:rsidR="001800FB" w:rsidRPr="004E049F" w14:paraId="75CADEA3" w14:textId="77777777" w:rsidTr="001933B1">
        <w:trPr>
          <w:trHeight w:val="8048"/>
        </w:trPr>
        <w:tc>
          <w:tcPr>
            <w:tcW w:w="6974" w:type="dxa"/>
          </w:tcPr>
          <w:p w14:paraId="5CBE0814" w14:textId="7647CDE6" w:rsidR="006A1F29" w:rsidRPr="004E049F" w:rsidRDefault="006A1F29" w:rsidP="00FF622C">
            <w:pPr>
              <w:rPr>
                <w:lang w:val="uk-UA"/>
              </w:rPr>
            </w:pPr>
            <w:r w:rsidRPr="004E049F">
              <w:rPr>
                <w:rFonts w:cstheme="minorHAnsi"/>
                <w:b/>
                <w:bCs/>
                <w:color w:val="407180"/>
                <w:sz w:val="24"/>
                <w:szCs w:val="24"/>
                <w:lang w:val="uk-UA"/>
              </w:rPr>
              <w:lastRenderedPageBreak/>
              <w:t xml:space="preserve">WA-01 - </w:t>
            </w:r>
            <w:r w:rsidR="003F3599" w:rsidRPr="004E049F">
              <w:rPr>
                <w:rFonts w:cstheme="minorHAnsi"/>
                <w:b/>
                <w:bCs/>
                <w:color w:val="407180"/>
                <w:sz w:val="24"/>
                <w:szCs w:val="24"/>
                <w:lang w:val="uk-UA"/>
              </w:rPr>
              <w:t xml:space="preserve">Поліпшення стану </w:t>
            </w:r>
            <w:r w:rsidR="000F0628" w:rsidRPr="004E049F">
              <w:rPr>
                <w:rFonts w:cstheme="minorHAnsi"/>
                <w:b/>
                <w:bCs/>
                <w:color w:val="407180"/>
                <w:sz w:val="24"/>
                <w:szCs w:val="24"/>
                <w:lang w:val="uk-UA"/>
              </w:rPr>
              <w:t xml:space="preserve">та підвищення пропускної здатності системи </w:t>
            </w:r>
            <w:r w:rsidR="003F3599" w:rsidRPr="004E049F">
              <w:rPr>
                <w:rFonts w:cstheme="minorHAnsi"/>
                <w:b/>
                <w:bCs/>
                <w:color w:val="407180"/>
                <w:sz w:val="24"/>
                <w:szCs w:val="24"/>
                <w:lang w:val="uk-UA"/>
              </w:rPr>
              <w:t>дощової каналізації</w:t>
            </w:r>
            <w:r w:rsidR="00D13488" w:rsidRPr="00D13488">
              <w:rPr>
                <w:rFonts w:cstheme="minorHAnsi"/>
                <w:b/>
                <w:bCs/>
                <w:color w:val="407180"/>
                <w:sz w:val="24"/>
                <w:szCs w:val="24"/>
                <w:lang w:val="uk-UA"/>
              </w:rPr>
              <w:t xml:space="preserve"> </w:t>
            </w:r>
            <w:r w:rsidR="00D13488" w:rsidRPr="009F14E4">
              <w:rPr>
                <w:rFonts w:cstheme="minorHAnsi"/>
                <w:bCs/>
                <w:i/>
                <w:sz w:val="20"/>
                <w:szCs w:val="20"/>
                <w:lang w:val="uk-UA"/>
              </w:rPr>
              <w:t xml:space="preserve">(див. стор. </w:t>
            </w:r>
            <w:r w:rsidR="004C7B1F" w:rsidRPr="009F14E4">
              <w:rPr>
                <w:rFonts w:cstheme="minorHAnsi"/>
                <w:bCs/>
                <w:i/>
                <w:sz w:val="20"/>
                <w:szCs w:val="20"/>
                <w:lang w:val="ru-RU"/>
              </w:rPr>
              <w:t>103</w:t>
            </w:r>
            <w:r w:rsidR="00D13488" w:rsidRPr="009F14E4">
              <w:rPr>
                <w:rFonts w:cstheme="minorHAnsi"/>
                <w:bCs/>
                <w:i/>
                <w:sz w:val="20"/>
                <w:szCs w:val="20"/>
                <w:lang w:val="uk-UA"/>
              </w:rPr>
              <w:t>-</w:t>
            </w:r>
            <w:r w:rsidR="004C7B1F" w:rsidRPr="009F14E4">
              <w:rPr>
                <w:rFonts w:cstheme="minorHAnsi"/>
                <w:bCs/>
                <w:i/>
                <w:sz w:val="20"/>
                <w:szCs w:val="20"/>
                <w:lang w:val="ru-RU"/>
              </w:rPr>
              <w:t>104</w:t>
            </w:r>
            <w:r w:rsidR="00D13488" w:rsidRPr="009F14E4">
              <w:rPr>
                <w:rFonts w:cstheme="minorHAnsi"/>
                <w:bCs/>
                <w:i/>
                <w:sz w:val="20"/>
                <w:szCs w:val="20"/>
                <w:lang w:val="uk-UA"/>
              </w:rPr>
              <w:t xml:space="preserve"> для отримання додаткової інформації)</w:t>
            </w:r>
            <w:r w:rsidR="00D13488" w:rsidRPr="009F14E4">
              <w:rPr>
                <w:rFonts w:cstheme="minorHAnsi"/>
                <w:b/>
                <w:bCs/>
                <w:sz w:val="24"/>
                <w:szCs w:val="24"/>
                <w:lang w:val="uk-UA"/>
              </w:rPr>
              <w:tab/>
            </w:r>
            <w:r w:rsidR="00FF622C" w:rsidRPr="004E049F">
              <w:rPr>
                <w:lang w:val="uk-UA"/>
              </w:rPr>
              <w:tab/>
            </w:r>
          </w:p>
          <w:p w14:paraId="0148C1EF" w14:textId="77777777" w:rsidR="006A1F29" w:rsidRPr="004E049F" w:rsidRDefault="006A1F29" w:rsidP="00FF622C">
            <w:pPr>
              <w:rPr>
                <w:lang w:val="uk-UA"/>
              </w:rPr>
            </w:pPr>
          </w:p>
          <w:p w14:paraId="5F44990E" w14:textId="77777777" w:rsidR="002E231B" w:rsidRPr="004E049F" w:rsidRDefault="00033DD8" w:rsidP="00FF622C">
            <w:pPr>
              <w:rPr>
                <w:lang w:val="uk-UA"/>
              </w:rPr>
            </w:pPr>
            <w:r w:rsidRPr="004E049F">
              <w:rPr>
                <w:b/>
                <w:sz w:val="20"/>
                <w:szCs w:val="20"/>
                <w:lang w:val="uk-UA"/>
              </w:rPr>
              <w:t>Заходи</w:t>
            </w:r>
          </w:p>
          <w:p w14:paraId="65B0A6DF" w14:textId="77777777" w:rsidR="000B2EEB" w:rsidRPr="004E049F" w:rsidRDefault="003F3599"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Поліпшення стану та підвищення пропускної здатності системи дощової каналізації </w:t>
            </w:r>
            <w:r w:rsidR="00AC4B35" w:rsidRPr="004E049F">
              <w:rPr>
                <w:rFonts w:cstheme="minorHAnsi"/>
                <w:sz w:val="20"/>
                <w:szCs w:val="20"/>
                <w:lang w:val="uk-UA"/>
              </w:rPr>
              <w:t xml:space="preserve">- </w:t>
            </w:r>
            <w:r w:rsidR="00174219" w:rsidRPr="004E049F">
              <w:rPr>
                <w:rFonts w:cstheme="minorHAnsi"/>
                <w:sz w:val="20"/>
                <w:szCs w:val="20"/>
                <w:lang w:val="uk-UA"/>
              </w:rPr>
              <w:t>будівництво, модернізація, збільшення пропускної здатності та регулярна очистка існуючої мережі дощової каналізації ​та очисних споруд</w:t>
            </w:r>
            <w:r w:rsidR="001C1C02" w:rsidRPr="004E049F">
              <w:rPr>
                <w:rFonts w:cstheme="minorHAnsi"/>
                <w:sz w:val="20"/>
                <w:szCs w:val="20"/>
                <w:lang w:val="uk-UA"/>
              </w:rPr>
              <w:t>.</w:t>
            </w:r>
          </w:p>
          <w:p w14:paraId="44FE96D2" w14:textId="77777777" w:rsidR="001800FB" w:rsidRPr="004E049F" w:rsidRDefault="00174219"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Запровадження ефективного контролю за несанкціонованими підключеннями </w:t>
            </w:r>
            <w:r w:rsidR="00572777" w:rsidRPr="004E049F">
              <w:rPr>
                <w:rFonts w:cstheme="minorHAnsi"/>
                <w:sz w:val="20"/>
                <w:szCs w:val="20"/>
                <w:lang w:val="uk-UA"/>
              </w:rPr>
              <w:t>-</w:t>
            </w:r>
            <w:r w:rsidRPr="004E049F">
              <w:rPr>
                <w:rFonts w:cstheme="minorHAnsi"/>
                <w:sz w:val="20"/>
                <w:szCs w:val="20"/>
                <w:lang w:val="uk-UA"/>
              </w:rPr>
              <w:t xml:space="preserve"> виявлення та ліквідація несанкціонованих підключень до колекторів дощової каналізації</w:t>
            </w:r>
            <w:r w:rsidR="001C1C02" w:rsidRPr="004E049F">
              <w:rPr>
                <w:rFonts w:cstheme="minorHAnsi"/>
                <w:sz w:val="20"/>
                <w:szCs w:val="20"/>
                <w:lang w:val="uk-UA"/>
              </w:rPr>
              <w:t>.</w:t>
            </w:r>
          </w:p>
          <w:p w14:paraId="75ECE003" w14:textId="77777777" w:rsidR="00572777" w:rsidRPr="004E049F" w:rsidRDefault="00572777" w:rsidP="00AC4B35">
            <w:pPr>
              <w:jc w:val="both"/>
              <w:rPr>
                <w:rFonts w:cstheme="minorHAnsi"/>
                <w:sz w:val="20"/>
                <w:szCs w:val="20"/>
                <w:lang w:val="uk-UA"/>
              </w:rPr>
            </w:pPr>
          </w:p>
          <w:p w14:paraId="1B5AB83F" w14:textId="77777777" w:rsidR="00D96A0D" w:rsidRPr="004E049F" w:rsidRDefault="00D56E08" w:rsidP="002E231B">
            <w:pPr>
              <w:jc w:val="both"/>
              <w:rPr>
                <w:rFonts w:cstheme="minorHAnsi"/>
                <w:sz w:val="20"/>
                <w:szCs w:val="20"/>
                <w:lang w:val="uk-UA"/>
              </w:rPr>
            </w:pPr>
            <w:r w:rsidRPr="004E049F">
              <w:rPr>
                <w:b/>
                <w:sz w:val="20"/>
                <w:szCs w:val="20"/>
                <w:lang w:val="uk-UA"/>
              </w:rPr>
              <w:t>Результати</w:t>
            </w:r>
          </w:p>
          <w:p w14:paraId="025B04C2" w14:textId="77777777" w:rsidR="005D3D47" w:rsidRPr="004E049F" w:rsidRDefault="005D3D47"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Забезпечення функції відповідальності за модернізацію та обслуговування системи дощової каналізації</w:t>
            </w:r>
            <w:r w:rsidR="001C1C02" w:rsidRPr="004E049F">
              <w:rPr>
                <w:rFonts w:cstheme="minorHAnsi"/>
                <w:sz w:val="20"/>
                <w:szCs w:val="20"/>
                <w:lang w:val="uk-UA"/>
              </w:rPr>
              <w:t>.</w:t>
            </w:r>
          </w:p>
          <w:p w14:paraId="78D23EF8" w14:textId="77777777" w:rsidR="005D3D47" w:rsidRPr="004E049F" w:rsidRDefault="005D3D47"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Зменшення локальних затоплень, що негативно впливають на інфраструктуру та послуги, наприклад, транспорт.</w:t>
            </w:r>
          </w:p>
          <w:p w14:paraId="34C6AEA7" w14:textId="77777777" w:rsidR="00572777" w:rsidRPr="004E049F" w:rsidRDefault="005D3D47"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У поєднанні з природними рішеннями </w:t>
            </w:r>
            <w:r w:rsidR="001C1C02" w:rsidRPr="004E049F">
              <w:rPr>
                <w:rFonts w:cstheme="minorHAnsi"/>
                <w:sz w:val="20"/>
                <w:szCs w:val="20"/>
                <w:lang w:val="uk-UA"/>
              </w:rPr>
              <w:t xml:space="preserve">забезпечення </w:t>
            </w:r>
            <w:r w:rsidRPr="004E049F">
              <w:rPr>
                <w:rFonts w:cstheme="minorHAnsi"/>
                <w:sz w:val="20"/>
                <w:szCs w:val="20"/>
                <w:lang w:val="uk-UA"/>
              </w:rPr>
              <w:t>підтрим</w:t>
            </w:r>
            <w:r w:rsidR="001C1C02" w:rsidRPr="004E049F">
              <w:rPr>
                <w:rFonts w:cstheme="minorHAnsi"/>
                <w:sz w:val="20"/>
                <w:szCs w:val="20"/>
                <w:lang w:val="uk-UA"/>
              </w:rPr>
              <w:t>ки</w:t>
            </w:r>
            <w:r w:rsidRPr="004E049F">
              <w:rPr>
                <w:rFonts w:cstheme="minorHAnsi"/>
                <w:sz w:val="20"/>
                <w:szCs w:val="20"/>
                <w:lang w:val="uk-UA"/>
              </w:rPr>
              <w:t xml:space="preserve"> майбутн</w:t>
            </w:r>
            <w:r w:rsidR="001C1C02" w:rsidRPr="004E049F">
              <w:rPr>
                <w:rFonts w:cstheme="minorHAnsi"/>
                <w:sz w:val="20"/>
                <w:szCs w:val="20"/>
                <w:lang w:val="uk-UA"/>
              </w:rPr>
              <w:t>ьої</w:t>
            </w:r>
            <w:r w:rsidRPr="004E049F">
              <w:rPr>
                <w:rFonts w:cstheme="minorHAnsi"/>
                <w:sz w:val="20"/>
                <w:szCs w:val="20"/>
                <w:lang w:val="uk-UA"/>
              </w:rPr>
              <w:t xml:space="preserve"> стійк</w:t>
            </w:r>
            <w:r w:rsidR="001C1C02" w:rsidRPr="004E049F">
              <w:rPr>
                <w:rFonts w:cstheme="minorHAnsi"/>
                <w:sz w:val="20"/>
                <w:szCs w:val="20"/>
                <w:lang w:val="uk-UA"/>
              </w:rPr>
              <w:t>ої</w:t>
            </w:r>
            <w:r w:rsidRPr="004E049F">
              <w:rPr>
                <w:rFonts w:cstheme="minorHAnsi"/>
                <w:sz w:val="20"/>
                <w:szCs w:val="20"/>
                <w:lang w:val="uk-UA"/>
              </w:rPr>
              <w:t xml:space="preserve"> мереж</w:t>
            </w:r>
            <w:r w:rsidR="001C1C02" w:rsidRPr="004E049F">
              <w:rPr>
                <w:rFonts w:cstheme="minorHAnsi"/>
                <w:sz w:val="20"/>
                <w:szCs w:val="20"/>
                <w:lang w:val="uk-UA"/>
              </w:rPr>
              <w:t>і</w:t>
            </w:r>
            <w:r w:rsidRPr="004E049F">
              <w:rPr>
                <w:rFonts w:cstheme="minorHAnsi"/>
                <w:sz w:val="20"/>
                <w:szCs w:val="20"/>
                <w:lang w:val="uk-UA"/>
              </w:rPr>
              <w:t>, яка буде відповідати потребам, пов’язаним зі змінами клімату</w:t>
            </w:r>
            <w:r w:rsidR="001C1C02" w:rsidRPr="004E049F">
              <w:rPr>
                <w:rFonts w:cstheme="minorHAnsi"/>
                <w:sz w:val="20"/>
                <w:szCs w:val="20"/>
                <w:lang w:val="uk-UA"/>
              </w:rPr>
              <w:t>.</w:t>
            </w:r>
          </w:p>
          <w:p w14:paraId="4526FF21" w14:textId="77777777" w:rsidR="00C64A4E" w:rsidRPr="004E049F" w:rsidRDefault="00C64A4E" w:rsidP="002E231B">
            <w:pPr>
              <w:jc w:val="both"/>
              <w:rPr>
                <w:rFonts w:cstheme="minorHAnsi"/>
                <w:sz w:val="20"/>
                <w:szCs w:val="20"/>
                <w:lang w:val="uk-UA"/>
              </w:rPr>
            </w:pPr>
          </w:p>
          <w:p w14:paraId="04167341" w14:textId="77777777" w:rsidR="002E231B" w:rsidRPr="004E049F" w:rsidRDefault="00D56E08" w:rsidP="002E231B">
            <w:pPr>
              <w:jc w:val="both"/>
              <w:rPr>
                <w:sz w:val="20"/>
                <w:szCs w:val="20"/>
                <w:lang w:val="uk-UA"/>
              </w:rPr>
            </w:pPr>
            <w:r w:rsidRPr="004E049F">
              <w:rPr>
                <w:b/>
                <w:sz w:val="20"/>
                <w:szCs w:val="20"/>
                <w:lang w:val="uk-UA"/>
              </w:rPr>
              <w:t>Витрати</w:t>
            </w:r>
            <w:r w:rsidR="001C1C02" w:rsidRPr="004E049F">
              <w:rPr>
                <w:b/>
                <w:sz w:val="20"/>
                <w:szCs w:val="20"/>
                <w:lang w:val="uk-UA"/>
              </w:rPr>
              <w:t xml:space="preserve"> /Інвестиції </w:t>
            </w:r>
          </w:p>
          <w:p w14:paraId="6C50250E" w14:textId="5553E79E" w:rsidR="005D3D47" w:rsidRPr="004E049F" w:rsidRDefault="005D3D47"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Pre-invest: Інвентаризація та протокол виявлення і усунення незаконних врізок у систему дощових колекторів міста – </w:t>
            </w:r>
            <w:r w:rsidRPr="007B5AB3">
              <w:rPr>
                <w:rFonts w:cstheme="minorHAnsi"/>
                <w:sz w:val="20"/>
                <w:szCs w:val="20"/>
                <w:lang w:val="uk-UA"/>
              </w:rPr>
              <w:t>2</w:t>
            </w:r>
            <w:r w:rsidR="00800F69" w:rsidRPr="007B5AB3">
              <w:rPr>
                <w:rFonts w:cstheme="minorHAnsi"/>
                <w:sz w:val="20"/>
                <w:szCs w:val="20"/>
                <w:lang w:val="uk-UA"/>
              </w:rPr>
              <w:t>00 000</w:t>
            </w:r>
            <w:r w:rsidRPr="007B5AB3">
              <w:rPr>
                <w:rFonts w:cstheme="minorHAnsi"/>
                <w:sz w:val="20"/>
                <w:szCs w:val="20"/>
                <w:lang w:val="uk-UA"/>
              </w:rPr>
              <w:t xml:space="preserve"> євро. </w:t>
            </w:r>
            <w:r w:rsidR="00800F69" w:rsidRPr="007B5AB3">
              <w:rPr>
                <w:rFonts w:cstheme="minorHAnsi"/>
                <w:sz w:val="20"/>
                <w:szCs w:val="20"/>
                <w:lang w:val="uk-UA"/>
              </w:rPr>
              <w:t>ТЕО модернізації системи та р</w:t>
            </w:r>
            <w:r w:rsidRPr="007B5AB3">
              <w:rPr>
                <w:rFonts w:cstheme="minorHAnsi"/>
                <w:sz w:val="20"/>
                <w:szCs w:val="20"/>
                <w:lang w:val="uk-UA"/>
              </w:rPr>
              <w:t>о</w:t>
            </w:r>
            <w:r w:rsidRPr="004E049F">
              <w:rPr>
                <w:rFonts w:cstheme="minorHAnsi"/>
                <w:sz w:val="20"/>
                <w:szCs w:val="20"/>
                <w:lang w:val="uk-UA"/>
              </w:rPr>
              <w:t>зробка програми обслуговування – 2</w:t>
            </w:r>
            <w:r w:rsidR="00D13488">
              <w:rPr>
                <w:rFonts w:cstheme="minorHAnsi"/>
                <w:sz w:val="20"/>
                <w:szCs w:val="20"/>
                <w:lang w:val="en-US"/>
              </w:rPr>
              <w:t xml:space="preserve"> </w:t>
            </w:r>
            <w:r w:rsidR="00800F69" w:rsidRPr="004E049F">
              <w:rPr>
                <w:rFonts w:cstheme="minorHAnsi"/>
                <w:sz w:val="20"/>
                <w:szCs w:val="20"/>
                <w:lang w:val="uk-UA"/>
              </w:rPr>
              <w:t>000 000</w:t>
            </w:r>
            <w:r w:rsidRPr="004E049F">
              <w:rPr>
                <w:rFonts w:cstheme="minorHAnsi"/>
                <w:sz w:val="20"/>
                <w:szCs w:val="20"/>
                <w:lang w:val="uk-UA"/>
              </w:rPr>
              <w:t xml:space="preserve"> євро</w:t>
            </w:r>
            <w:r w:rsidR="00800F69" w:rsidRPr="004E049F">
              <w:rPr>
                <w:rFonts w:cstheme="minorHAnsi"/>
                <w:sz w:val="20"/>
                <w:szCs w:val="20"/>
                <w:lang w:val="uk-UA"/>
              </w:rPr>
              <w:t xml:space="preserve"> (202</w:t>
            </w:r>
            <w:r w:rsidR="00412D07">
              <w:rPr>
                <w:rFonts w:cstheme="minorHAnsi"/>
                <w:sz w:val="20"/>
                <w:szCs w:val="20"/>
                <w:lang w:val="uk-UA"/>
              </w:rPr>
              <w:t>3</w:t>
            </w:r>
            <w:r w:rsidR="00800F69" w:rsidRPr="004E049F">
              <w:rPr>
                <w:rFonts w:cstheme="minorHAnsi"/>
                <w:sz w:val="20"/>
                <w:szCs w:val="20"/>
                <w:lang w:val="uk-UA"/>
              </w:rPr>
              <w:t>-202</w:t>
            </w:r>
            <w:r w:rsidR="00412D07">
              <w:rPr>
                <w:rFonts w:cstheme="minorHAnsi"/>
                <w:sz w:val="20"/>
                <w:szCs w:val="20"/>
                <w:lang w:val="uk-UA"/>
              </w:rPr>
              <w:t>5</w:t>
            </w:r>
            <w:r w:rsidR="00800F69" w:rsidRPr="004E049F">
              <w:rPr>
                <w:rFonts w:cstheme="minorHAnsi"/>
                <w:sz w:val="20"/>
                <w:szCs w:val="20"/>
                <w:lang w:val="uk-UA"/>
              </w:rPr>
              <w:t>)</w:t>
            </w:r>
          </w:p>
          <w:p w14:paraId="59AA7CE0" w14:textId="31C36956" w:rsidR="005D3D47" w:rsidRPr="004E049F" w:rsidRDefault="005D3D47"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Capex: </w:t>
            </w:r>
            <w:r w:rsidR="00800F69" w:rsidRPr="004E049F">
              <w:rPr>
                <w:rFonts w:cstheme="minorHAnsi"/>
                <w:sz w:val="20"/>
                <w:szCs w:val="20"/>
                <w:lang w:val="uk-UA"/>
              </w:rPr>
              <w:t xml:space="preserve">ПДЗМ - </w:t>
            </w:r>
            <w:r w:rsidRPr="004E049F">
              <w:rPr>
                <w:rFonts w:cstheme="minorHAnsi"/>
                <w:sz w:val="20"/>
                <w:szCs w:val="20"/>
                <w:lang w:val="uk-UA"/>
              </w:rPr>
              <w:t xml:space="preserve">пілотні інвестиції у очисні споруди дощової каналізації 50 </w:t>
            </w:r>
            <w:r w:rsidR="00800F69" w:rsidRPr="004E049F">
              <w:rPr>
                <w:rFonts w:cstheme="minorHAnsi"/>
                <w:sz w:val="20"/>
                <w:szCs w:val="20"/>
                <w:lang w:val="uk-UA"/>
              </w:rPr>
              <w:t>000 000</w:t>
            </w:r>
            <w:r w:rsidRPr="004E049F">
              <w:rPr>
                <w:rFonts w:cstheme="minorHAnsi"/>
                <w:sz w:val="20"/>
                <w:szCs w:val="20"/>
                <w:lang w:val="uk-UA"/>
              </w:rPr>
              <w:t xml:space="preserve"> </w:t>
            </w:r>
            <w:r w:rsidR="001C1C02" w:rsidRPr="004E049F">
              <w:rPr>
                <w:rFonts w:cstheme="minorHAnsi"/>
                <w:sz w:val="20"/>
                <w:szCs w:val="20"/>
                <w:lang w:val="uk-UA"/>
              </w:rPr>
              <w:t>єв</w:t>
            </w:r>
            <w:r w:rsidRPr="004E049F">
              <w:rPr>
                <w:rFonts w:cstheme="minorHAnsi"/>
                <w:sz w:val="20"/>
                <w:szCs w:val="20"/>
                <w:lang w:val="uk-UA"/>
              </w:rPr>
              <w:t xml:space="preserve">ро </w:t>
            </w:r>
            <w:r w:rsidR="00800F69" w:rsidRPr="004E049F">
              <w:rPr>
                <w:rFonts w:cstheme="minorHAnsi"/>
                <w:sz w:val="20"/>
                <w:szCs w:val="20"/>
                <w:lang w:val="uk-UA"/>
              </w:rPr>
              <w:t>(202</w:t>
            </w:r>
            <w:r w:rsidR="00412D07">
              <w:rPr>
                <w:rFonts w:cstheme="minorHAnsi"/>
                <w:sz w:val="20"/>
                <w:szCs w:val="20"/>
                <w:lang w:val="uk-UA"/>
              </w:rPr>
              <w:t>4</w:t>
            </w:r>
            <w:r w:rsidR="00800F69" w:rsidRPr="004E049F">
              <w:rPr>
                <w:rFonts w:cstheme="minorHAnsi"/>
                <w:sz w:val="20"/>
                <w:szCs w:val="20"/>
                <w:lang w:val="uk-UA"/>
              </w:rPr>
              <w:t>-203</w:t>
            </w:r>
            <w:r w:rsidR="00412D07">
              <w:rPr>
                <w:rFonts w:cstheme="minorHAnsi"/>
                <w:sz w:val="20"/>
                <w:szCs w:val="20"/>
                <w:lang w:val="uk-UA"/>
              </w:rPr>
              <w:t>2</w:t>
            </w:r>
            <w:r w:rsidR="00800F69" w:rsidRPr="004E049F">
              <w:rPr>
                <w:rFonts w:cstheme="minorHAnsi"/>
                <w:sz w:val="20"/>
                <w:szCs w:val="20"/>
                <w:lang w:val="uk-UA"/>
              </w:rPr>
              <w:t xml:space="preserve">) </w:t>
            </w:r>
            <w:r w:rsidRPr="004E049F">
              <w:rPr>
                <w:rFonts w:cstheme="minorHAnsi"/>
                <w:sz w:val="20"/>
                <w:szCs w:val="20"/>
                <w:lang w:val="uk-UA"/>
              </w:rPr>
              <w:t>(після виконання інвентаризації та розробки ТЕО буде розрахована сума усіх необхідних інвестицій).</w:t>
            </w:r>
          </w:p>
          <w:p w14:paraId="7C8581B3" w14:textId="12A0BCFB" w:rsidR="00C64A4E" w:rsidRPr="004E049F" w:rsidRDefault="005D3D47"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Opex: </w:t>
            </w:r>
            <w:r w:rsidR="00800F69" w:rsidRPr="004E049F">
              <w:rPr>
                <w:rFonts w:cstheme="minorHAnsi"/>
                <w:sz w:val="20"/>
                <w:szCs w:val="20"/>
                <w:lang w:val="uk-UA"/>
              </w:rPr>
              <w:t xml:space="preserve">ПДЗМ - </w:t>
            </w:r>
            <w:r w:rsidRPr="004E049F">
              <w:rPr>
                <w:rFonts w:cstheme="minorHAnsi"/>
                <w:sz w:val="20"/>
                <w:szCs w:val="20"/>
                <w:lang w:val="uk-UA"/>
              </w:rPr>
              <w:t>100</w:t>
            </w:r>
            <w:r w:rsidR="00800F69" w:rsidRPr="004E049F">
              <w:rPr>
                <w:rFonts w:cstheme="minorHAnsi"/>
                <w:sz w:val="20"/>
                <w:szCs w:val="20"/>
                <w:lang w:val="uk-UA"/>
              </w:rPr>
              <w:t> 000</w:t>
            </w:r>
            <w:r w:rsidRPr="004E049F">
              <w:rPr>
                <w:rFonts w:cstheme="minorHAnsi"/>
                <w:sz w:val="20"/>
                <w:szCs w:val="20"/>
                <w:lang w:val="uk-UA"/>
              </w:rPr>
              <w:t xml:space="preserve"> євро / рік</w:t>
            </w:r>
          </w:p>
          <w:p w14:paraId="28CDB88C" w14:textId="77777777" w:rsidR="00C64A4E" w:rsidRPr="004E049F" w:rsidRDefault="00C64A4E" w:rsidP="00C64A4E">
            <w:pPr>
              <w:rPr>
                <w:lang w:val="uk-UA"/>
              </w:rPr>
            </w:pPr>
          </w:p>
          <w:p w14:paraId="4564ADF9" w14:textId="77777777" w:rsidR="00C64A4E" w:rsidRPr="004E049F" w:rsidRDefault="00C64A4E" w:rsidP="0017283B">
            <w:pPr>
              <w:spacing w:after="80"/>
              <w:jc w:val="both"/>
              <w:rPr>
                <w:lang w:val="uk-UA"/>
              </w:rPr>
            </w:pPr>
          </w:p>
        </w:tc>
        <w:tc>
          <w:tcPr>
            <w:tcW w:w="6974" w:type="dxa"/>
          </w:tcPr>
          <w:p w14:paraId="4272F4C3" w14:textId="472F2AED" w:rsidR="00E138B0" w:rsidRPr="004E049F" w:rsidRDefault="006A1F29" w:rsidP="00FF622C">
            <w:pPr>
              <w:rPr>
                <w:lang w:val="uk-UA"/>
              </w:rPr>
            </w:pPr>
            <w:r w:rsidRPr="004E049F">
              <w:rPr>
                <w:rFonts w:cstheme="minorHAnsi"/>
                <w:b/>
                <w:bCs/>
                <w:color w:val="407180"/>
                <w:sz w:val="24"/>
                <w:szCs w:val="24"/>
                <w:lang w:val="uk-UA"/>
              </w:rPr>
              <w:t xml:space="preserve">WA-02 - </w:t>
            </w:r>
            <w:r w:rsidR="005D3D47" w:rsidRPr="004E049F">
              <w:rPr>
                <w:rFonts w:cstheme="minorHAnsi"/>
                <w:b/>
                <w:bCs/>
                <w:color w:val="407180"/>
                <w:sz w:val="24"/>
                <w:szCs w:val="24"/>
                <w:lang w:val="uk-UA"/>
              </w:rPr>
              <w:t>Реконструкція мережі каналізації та очисних споруд</w:t>
            </w:r>
            <w:r w:rsidR="00D13488" w:rsidRPr="00D13488">
              <w:rPr>
                <w:rFonts w:cstheme="minorHAnsi"/>
                <w:b/>
                <w:bCs/>
                <w:color w:val="407180"/>
                <w:sz w:val="24"/>
                <w:szCs w:val="24"/>
                <w:lang w:val="ru-RU"/>
              </w:rPr>
              <w:t xml:space="preserve"> </w:t>
            </w:r>
            <w:r w:rsidR="00D13488" w:rsidRPr="009F14E4">
              <w:rPr>
                <w:rFonts w:cstheme="minorHAnsi"/>
                <w:bCs/>
                <w:i/>
                <w:sz w:val="20"/>
                <w:szCs w:val="20"/>
                <w:lang w:val="uk-UA"/>
              </w:rPr>
              <w:t xml:space="preserve">(див. стор. </w:t>
            </w:r>
            <w:r w:rsidR="004C7B1F" w:rsidRPr="009F14E4">
              <w:rPr>
                <w:rFonts w:cstheme="minorHAnsi"/>
                <w:bCs/>
                <w:i/>
                <w:sz w:val="20"/>
                <w:szCs w:val="20"/>
                <w:lang w:val="ru-RU"/>
              </w:rPr>
              <w:t>104</w:t>
            </w:r>
            <w:r w:rsidR="00D13488" w:rsidRPr="009F14E4">
              <w:rPr>
                <w:rFonts w:cstheme="minorHAnsi"/>
                <w:bCs/>
                <w:i/>
                <w:sz w:val="20"/>
                <w:szCs w:val="20"/>
                <w:lang w:val="uk-UA"/>
              </w:rPr>
              <w:t>-</w:t>
            </w:r>
            <w:r w:rsidR="004C7B1F" w:rsidRPr="009F14E4">
              <w:rPr>
                <w:rFonts w:cstheme="minorHAnsi"/>
                <w:bCs/>
                <w:i/>
                <w:sz w:val="20"/>
                <w:szCs w:val="20"/>
                <w:lang w:val="uk-UA"/>
              </w:rPr>
              <w:t xml:space="preserve">106 </w:t>
            </w:r>
            <w:r w:rsidR="00D13488" w:rsidRPr="009F14E4">
              <w:rPr>
                <w:rFonts w:cstheme="minorHAnsi"/>
                <w:bCs/>
                <w:i/>
                <w:sz w:val="20"/>
                <w:szCs w:val="20"/>
                <w:lang w:val="uk-UA"/>
              </w:rPr>
              <w:t>для отримання додаткової інформації)</w:t>
            </w:r>
            <w:r w:rsidR="00D13488" w:rsidRPr="009F14E4">
              <w:rPr>
                <w:rFonts w:cstheme="minorHAnsi"/>
                <w:b/>
                <w:bCs/>
                <w:sz w:val="24"/>
                <w:szCs w:val="24"/>
                <w:lang w:val="uk-UA"/>
              </w:rPr>
              <w:tab/>
            </w:r>
            <w:r w:rsidR="00FF622C" w:rsidRPr="004E049F">
              <w:rPr>
                <w:lang w:val="uk-UA"/>
              </w:rPr>
              <w:tab/>
            </w:r>
          </w:p>
          <w:p w14:paraId="4F24A55F" w14:textId="77777777" w:rsidR="00E138B0" w:rsidRPr="004E049F" w:rsidRDefault="00E138B0" w:rsidP="00FF622C">
            <w:pPr>
              <w:rPr>
                <w:lang w:val="uk-UA"/>
              </w:rPr>
            </w:pPr>
          </w:p>
          <w:p w14:paraId="4BE900C2" w14:textId="77777777" w:rsidR="002E231B" w:rsidRPr="004E049F" w:rsidRDefault="00033DD8" w:rsidP="00FF622C">
            <w:pPr>
              <w:rPr>
                <w:lang w:val="uk-UA"/>
              </w:rPr>
            </w:pPr>
            <w:r w:rsidRPr="004E049F">
              <w:rPr>
                <w:b/>
                <w:sz w:val="20"/>
                <w:szCs w:val="20"/>
                <w:lang w:val="uk-UA"/>
              </w:rPr>
              <w:t>Заходи</w:t>
            </w:r>
          </w:p>
          <w:p w14:paraId="44CEE4BF" w14:textId="77777777" w:rsidR="00FF622C" w:rsidRPr="004E049F" w:rsidRDefault="005D3D47"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Реконструкція мережі каналізації, пілотна заміна найбільш критичних ділянок мережі</w:t>
            </w:r>
            <w:r w:rsidR="001C1C02" w:rsidRPr="004E049F">
              <w:rPr>
                <w:rFonts w:cstheme="minorHAnsi"/>
                <w:sz w:val="20"/>
                <w:szCs w:val="20"/>
                <w:lang w:val="uk-UA"/>
              </w:rPr>
              <w:t>.</w:t>
            </w:r>
          </w:p>
          <w:p w14:paraId="502A5E29" w14:textId="77777777" w:rsidR="001800FB" w:rsidRPr="004E049F" w:rsidRDefault="005D3D47"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Будівництво та реконструкція споруд для очистки стічних вод</w:t>
            </w:r>
            <w:r w:rsidR="001C1C02" w:rsidRPr="004E049F">
              <w:rPr>
                <w:rFonts w:cstheme="minorHAnsi"/>
                <w:sz w:val="20"/>
                <w:szCs w:val="20"/>
                <w:lang w:val="uk-UA"/>
              </w:rPr>
              <w:t>.</w:t>
            </w:r>
          </w:p>
          <w:p w14:paraId="046B1E85" w14:textId="77777777" w:rsidR="00CE1511" w:rsidRPr="004E049F" w:rsidRDefault="00CE1511" w:rsidP="002E231B">
            <w:pPr>
              <w:jc w:val="both"/>
              <w:rPr>
                <w:rFonts w:cstheme="minorHAnsi"/>
                <w:sz w:val="20"/>
                <w:szCs w:val="20"/>
                <w:lang w:val="uk-UA"/>
              </w:rPr>
            </w:pPr>
          </w:p>
          <w:p w14:paraId="1C7E7CB5" w14:textId="77777777" w:rsidR="00CE1511" w:rsidRPr="004E049F" w:rsidRDefault="00D56E08" w:rsidP="002E231B">
            <w:pPr>
              <w:jc w:val="both"/>
              <w:rPr>
                <w:rFonts w:cstheme="minorHAnsi"/>
                <w:sz w:val="20"/>
                <w:szCs w:val="20"/>
                <w:lang w:val="uk-UA"/>
              </w:rPr>
            </w:pPr>
            <w:r w:rsidRPr="004E049F">
              <w:rPr>
                <w:b/>
                <w:sz w:val="20"/>
                <w:szCs w:val="20"/>
                <w:lang w:val="uk-UA"/>
              </w:rPr>
              <w:t>Результати</w:t>
            </w:r>
          </w:p>
          <w:p w14:paraId="3846C065" w14:textId="0CD383A2" w:rsidR="00095781" w:rsidRPr="009F14E4" w:rsidRDefault="00095781" w:rsidP="00825B85">
            <w:pPr>
              <w:pStyle w:val="ad"/>
              <w:numPr>
                <w:ilvl w:val="0"/>
                <w:numId w:val="12"/>
              </w:numPr>
              <w:ind w:left="602"/>
              <w:rPr>
                <w:rFonts w:cstheme="minorHAnsi"/>
                <w:sz w:val="20"/>
                <w:szCs w:val="20"/>
                <w:lang w:val="uk-UA"/>
              </w:rPr>
            </w:pPr>
            <w:r w:rsidRPr="009F14E4">
              <w:rPr>
                <w:rFonts w:cstheme="minorHAnsi"/>
                <w:sz w:val="20"/>
                <w:szCs w:val="20"/>
                <w:lang w:val="uk-UA"/>
              </w:rPr>
              <w:t>Зменшення високого ступеня зносу мережі, зкорочуючи кількість збоїв і можливих аварій</w:t>
            </w:r>
          </w:p>
          <w:p w14:paraId="3B82DB8F" w14:textId="130EC275" w:rsidR="005D3D47" w:rsidRPr="004E049F" w:rsidRDefault="001C1C02" w:rsidP="00825B85">
            <w:pPr>
              <w:pStyle w:val="ad"/>
              <w:numPr>
                <w:ilvl w:val="0"/>
                <w:numId w:val="12"/>
              </w:numPr>
              <w:ind w:left="602"/>
              <w:rPr>
                <w:rFonts w:cstheme="minorHAnsi"/>
                <w:sz w:val="20"/>
                <w:szCs w:val="20"/>
                <w:lang w:val="uk-UA"/>
              </w:rPr>
            </w:pPr>
            <w:r w:rsidRPr="004E049F">
              <w:rPr>
                <w:rFonts w:cstheme="minorHAnsi"/>
                <w:sz w:val="20"/>
                <w:szCs w:val="20"/>
                <w:lang w:val="uk-UA"/>
              </w:rPr>
              <w:t>З</w:t>
            </w:r>
            <w:r w:rsidR="005D3D47" w:rsidRPr="004E049F">
              <w:rPr>
                <w:rFonts w:cstheme="minorHAnsi"/>
                <w:sz w:val="20"/>
                <w:szCs w:val="20"/>
                <w:lang w:val="uk-UA"/>
              </w:rPr>
              <w:t>меншен</w:t>
            </w:r>
            <w:r w:rsidRPr="004E049F">
              <w:rPr>
                <w:rFonts w:cstheme="minorHAnsi"/>
                <w:sz w:val="20"/>
                <w:szCs w:val="20"/>
                <w:lang w:val="uk-UA"/>
              </w:rPr>
              <w:t>ня</w:t>
            </w:r>
            <w:r w:rsidR="005D3D47" w:rsidRPr="004E049F">
              <w:rPr>
                <w:rFonts w:cstheme="minorHAnsi"/>
                <w:sz w:val="20"/>
                <w:szCs w:val="20"/>
                <w:lang w:val="uk-UA"/>
              </w:rPr>
              <w:t xml:space="preserve"> енерговитрат та викид</w:t>
            </w:r>
            <w:r w:rsidRPr="004E049F">
              <w:rPr>
                <w:rFonts w:cstheme="minorHAnsi"/>
                <w:sz w:val="20"/>
                <w:szCs w:val="20"/>
                <w:lang w:val="uk-UA"/>
              </w:rPr>
              <w:t>ів</w:t>
            </w:r>
            <w:r w:rsidR="005D3D47" w:rsidRPr="004E049F">
              <w:rPr>
                <w:rFonts w:cstheme="minorHAnsi"/>
                <w:sz w:val="20"/>
                <w:szCs w:val="20"/>
                <w:lang w:val="uk-UA"/>
              </w:rPr>
              <w:t xml:space="preserve"> </w:t>
            </w:r>
            <w:r w:rsidRPr="004E049F">
              <w:rPr>
                <w:rFonts w:cstheme="minorHAnsi"/>
                <w:sz w:val="20"/>
                <w:szCs w:val="20"/>
                <w:lang w:val="uk-UA"/>
              </w:rPr>
              <w:t>парникових газів</w:t>
            </w:r>
            <w:r w:rsidR="005D3D47" w:rsidRPr="004E049F">
              <w:rPr>
                <w:rFonts w:cstheme="minorHAnsi"/>
                <w:sz w:val="20"/>
                <w:szCs w:val="20"/>
                <w:lang w:val="uk-UA"/>
              </w:rPr>
              <w:t xml:space="preserve"> за рахунок встановлення сучасн</w:t>
            </w:r>
            <w:r w:rsidRPr="004E049F">
              <w:rPr>
                <w:rFonts w:cstheme="minorHAnsi"/>
                <w:sz w:val="20"/>
                <w:szCs w:val="20"/>
                <w:lang w:val="uk-UA"/>
              </w:rPr>
              <w:t>іш</w:t>
            </w:r>
            <w:r w:rsidR="005D3D47" w:rsidRPr="004E049F">
              <w:rPr>
                <w:rFonts w:cstheme="minorHAnsi"/>
                <w:sz w:val="20"/>
                <w:szCs w:val="20"/>
                <w:lang w:val="uk-UA"/>
              </w:rPr>
              <w:t>ого, ефективн</w:t>
            </w:r>
            <w:r w:rsidRPr="004E049F">
              <w:rPr>
                <w:rFonts w:cstheme="minorHAnsi"/>
                <w:sz w:val="20"/>
                <w:szCs w:val="20"/>
                <w:lang w:val="uk-UA"/>
              </w:rPr>
              <w:t>іш</w:t>
            </w:r>
            <w:r w:rsidR="005D3D47" w:rsidRPr="004E049F">
              <w:rPr>
                <w:rFonts w:cstheme="minorHAnsi"/>
                <w:sz w:val="20"/>
                <w:szCs w:val="20"/>
                <w:lang w:val="uk-UA"/>
              </w:rPr>
              <w:t>ого насосного обладнання</w:t>
            </w:r>
            <w:r w:rsidRPr="004E049F">
              <w:rPr>
                <w:rFonts w:cstheme="minorHAnsi"/>
                <w:sz w:val="20"/>
                <w:szCs w:val="20"/>
                <w:lang w:val="uk-UA"/>
              </w:rPr>
              <w:t>.</w:t>
            </w:r>
            <w:r w:rsidR="005D3D47" w:rsidRPr="004E049F">
              <w:rPr>
                <w:rFonts w:cstheme="minorHAnsi"/>
                <w:sz w:val="20"/>
                <w:szCs w:val="20"/>
                <w:lang w:val="uk-UA"/>
              </w:rPr>
              <w:t xml:space="preserve"> </w:t>
            </w:r>
          </w:p>
          <w:p w14:paraId="262DD272" w14:textId="77777777" w:rsidR="005D3D47" w:rsidRPr="004E049F" w:rsidRDefault="005D3D47"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Підтримка ефективної роботи мережі, забезпечення пропускної здатності</w:t>
            </w:r>
            <w:r w:rsidR="001C1C02" w:rsidRPr="004E049F">
              <w:rPr>
                <w:rFonts w:cstheme="minorHAnsi"/>
                <w:sz w:val="20"/>
                <w:szCs w:val="20"/>
                <w:lang w:val="uk-UA"/>
              </w:rPr>
              <w:t>.</w:t>
            </w:r>
          </w:p>
          <w:p w14:paraId="46EF1C8E" w14:textId="77777777" w:rsidR="004F0C85" w:rsidRPr="004E049F" w:rsidRDefault="001C1C02"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З</w:t>
            </w:r>
            <w:r w:rsidR="005D3D47" w:rsidRPr="004E049F">
              <w:rPr>
                <w:rFonts w:cstheme="minorHAnsi"/>
                <w:sz w:val="20"/>
                <w:szCs w:val="20"/>
                <w:lang w:val="uk-UA"/>
              </w:rPr>
              <w:t>менш</w:t>
            </w:r>
            <w:r w:rsidRPr="004E049F">
              <w:rPr>
                <w:rFonts w:cstheme="minorHAnsi"/>
                <w:sz w:val="20"/>
                <w:szCs w:val="20"/>
                <w:lang w:val="uk-UA"/>
              </w:rPr>
              <w:t>ення</w:t>
            </w:r>
            <w:r w:rsidR="005D3D47" w:rsidRPr="004E049F">
              <w:rPr>
                <w:rFonts w:cstheme="minorHAnsi"/>
                <w:sz w:val="20"/>
                <w:szCs w:val="20"/>
                <w:lang w:val="uk-UA"/>
              </w:rPr>
              <w:t xml:space="preserve"> рів</w:t>
            </w:r>
            <w:r w:rsidRPr="004E049F">
              <w:rPr>
                <w:rFonts w:cstheme="minorHAnsi"/>
                <w:sz w:val="20"/>
                <w:szCs w:val="20"/>
                <w:lang w:val="uk-UA"/>
              </w:rPr>
              <w:t>ня</w:t>
            </w:r>
            <w:r w:rsidR="005D3D47" w:rsidRPr="004E049F">
              <w:rPr>
                <w:rFonts w:cstheme="minorHAnsi"/>
                <w:sz w:val="20"/>
                <w:szCs w:val="20"/>
                <w:lang w:val="uk-UA"/>
              </w:rPr>
              <w:t xml:space="preserve"> забруднення та покращ</w:t>
            </w:r>
            <w:r w:rsidRPr="004E049F">
              <w:rPr>
                <w:rFonts w:cstheme="minorHAnsi"/>
                <w:sz w:val="20"/>
                <w:szCs w:val="20"/>
                <w:lang w:val="uk-UA"/>
              </w:rPr>
              <w:t>ення</w:t>
            </w:r>
            <w:r w:rsidR="005D3D47" w:rsidRPr="004E049F">
              <w:rPr>
                <w:rFonts w:cstheme="minorHAnsi"/>
                <w:sz w:val="20"/>
                <w:szCs w:val="20"/>
                <w:lang w:val="uk-UA"/>
              </w:rPr>
              <w:t xml:space="preserve"> екологічн</w:t>
            </w:r>
            <w:r w:rsidRPr="004E049F">
              <w:rPr>
                <w:rFonts w:cstheme="minorHAnsi"/>
                <w:sz w:val="20"/>
                <w:szCs w:val="20"/>
                <w:lang w:val="uk-UA"/>
              </w:rPr>
              <w:t>ого</w:t>
            </w:r>
            <w:r w:rsidR="005D3D47" w:rsidRPr="004E049F">
              <w:rPr>
                <w:rFonts w:cstheme="minorHAnsi"/>
                <w:sz w:val="20"/>
                <w:szCs w:val="20"/>
                <w:lang w:val="uk-UA"/>
              </w:rPr>
              <w:t xml:space="preserve"> та хімічн</w:t>
            </w:r>
            <w:r w:rsidRPr="004E049F">
              <w:rPr>
                <w:rFonts w:cstheme="minorHAnsi"/>
                <w:sz w:val="20"/>
                <w:szCs w:val="20"/>
                <w:lang w:val="uk-UA"/>
              </w:rPr>
              <w:t xml:space="preserve">ого </w:t>
            </w:r>
            <w:r w:rsidR="005D3D47" w:rsidRPr="004E049F">
              <w:rPr>
                <w:rFonts w:cstheme="minorHAnsi"/>
                <w:sz w:val="20"/>
                <w:szCs w:val="20"/>
                <w:lang w:val="uk-UA"/>
              </w:rPr>
              <w:t>стан</w:t>
            </w:r>
            <w:r w:rsidRPr="004E049F">
              <w:rPr>
                <w:rFonts w:cstheme="minorHAnsi"/>
                <w:sz w:val="20"/>
                <w:szCs w:val="20"/>
                <w:lang w:val="uk-UA"/>
              </w:rPr>
              <w:t>у</w:t>
            </w:r>
            <w:r w:rsidR="005D3D47" w:rsidRPr="004E049F">
              <w:rPr>
                <w:rFonts w:cstheme="minorHAnsi"/>
                <w:sz w:val="20"/>
                <w:szCs w:val="20"/>
                <w:lang w:val="uk-UA"/>
              </w:rPr>
              <w:t xml:space="preserve"> водних об'єктів</w:t>
            </w:r>
            <w:r w:rsidRPr="004E049F">
              <w:rPr>
                <w:rFonts w:cstheme="minorHAnsi"/>
                <w:sz w:val="20"/>
                <w:szCs w:val="20"/>
                <w:lang w:val="uk-UA"/>
              </w:rPr>
              <w:t>.</w:t>
            </w:r>
          </w:p>
          <w:p w14:paraId="5E2755D1" w14:textId="77777777" w:rsidR="005D3D47" w:rsidRPr="004E049F" w:rsidRDefault="005D3D47" w:rsidP="005D3D47">
            <w:pPr>
              <w:jc w:val="both"/>
              <w:rPr>
                <w:rFonts w:cstheme="minorHAnsi"/>
                <w:sz w:val="20"/>
                <w:szCs w:val="20"/>
                <w:lang w:val="uk-UA"/>
              </w:rPr>
            </w:pPr>
          </w:p>
          <w:p w14:paraId="261411C9" w14:textId="77777777" w:rsidR="002E231B" w:rsidRPr="004E049F" w:rsidRDefault="00D56E08" w:rsidP="002E231B">
            <w:pPr>
              <w:jc w:val="both"/>
              <w:rPr>
                <w:sz w:val="20"/>
                <w:szCs w:val="20"/>
                <w:lang w:val="uk-UA"/>
              </w:rPr>
            </w:pPr>
            <w:r w:rsidRPr="004E049F">
              <w:rPr>
                <w:b/>
                <w:sz w:val="20"/>
                <w:szCs w:val="20"/>
                <w:lang w:val="uk-UA"/>
              </w:rPr>
              <w:t>Витрати</w:t>
            </w:r>
            <w:r w:rsidR="001C1C02" w:rsidRPr="004E049F">
              <w:rPr>
                <w:b/>
                <w:sz w:val="20"/>
                <w:szCs w:val="20"/>
                <w:lang w:val="uk-UA"/>
              </w:rPr>
              <w:t xml:space="preserve"> / Інвестиції</w:t>
            </w:r>
          </w:p>
          <w:p w14:paraId="6AFB2435" w14:textId="4B0AD82F" w:rsidR="005D3D47" w:rsidRPr="004E049F" w:rsidRDefault="00095781"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Pre-invest: </w:t>
            </w:r>
            <w:r w:rsidR="001C1C02" w:rsidRPr="004E049F">
              <w:rPr>
                <w:rFonts w:cstheme="minorHAnsi"/>
                <w:sz w:val="20"/>
                <w:szCs w:val="20"/>
                <w:lang w:val="uk-UA"/>
              </w:rPr>
              <w:t>Р</w:t>
            </w:r>
            <w:r w:rsidR="005D3D47" w:rsidRPr="004E049F">
              <w:rPr>
                <w:rFonts w:cstheme="minorHAnsi"/>
                <w:sz w:val="20"/>
                <w:szCs w:val="20"/>
                <w:lang w:val="uk-UA"/>
              </w:rPr>
              <w:t xml:space="preserve">озробка ТЕО </w:t>
            </w:r>
            <w:r w:rsidR="00FB4A8D" w:rsidRPr="004E049F">
              <w:rPr>
                <w:rFonts w:cstheme="minorHAnsi"/>
                <w:sz w:val="20"/>
                <w:szCs w:val="20"/>
                <w:lang w:val="uk-UA"/>
              </w:rPr>
              <w:t xml:space="preserve">з оцінки стану та визначення приоритетності та обсягів </w:t>
            </w:r>
            <w:r w:rsidR="005D3D47" w:rsidRPr="004E049F">
              <w:rPr>
                <w:rFonts w:cstheme="minorHAnsi"/>
                <w:sz w:val="20"/>
                <w:szCs w:val="20"/>
                <w:lang w:val="uk-UA"/>
              </w:rPr>
              <w:t>реконструкці</w:t>
            </w:r>
            <w:r w:rsidR="00FB4A8D" w:rsidRPr="004E049F">
              <w:rPr>
                <w:rFonts w:cstheme="minorHAnsi"/>
                <w:sz w:val="20"/>
                <w:szCs w:val="20"/>
                <w:lang w:val="uk-UA"/>
              </w:rPr>
              <w:t>ї</w:t>
            </w:r>
            <w:r w:rsidR="005D3D47" w:rsidRPr="004E049F">
              <w:rPr>
                <w:rFonts w:cstheme="minorHAnsi"/>
                <w:sz w:val="20"/>
                <w:szCs w:val="20"/>
                <w:lang w:val="uk-UA"/>
              </w:rPr>
              <w:t xml:space="preserve"> системи каналізаці</w:t>
            </w:r>
            <w:r w:rsidR="00FB4A8D" w:rsidRPr="004E049F">
              <w:rPr>
                <w:rFonts w:cstheme="minorHAnsi"/>
                <w:sz w:val="20"/>
                <w:szCs w:val="20"/>
                <w:lang w:val="uk-UA"/>
              </w:rPr>
              <w:t>ї</w:t>
            </w:r>
            <w:r w:rsidR="0025464A">
              <w:rPr>
                <w:rFonts w:cstheme="minorHAnsi"/>
                <w:sz w:val="20"/>
                <w:szCs w:val="20"/>
                <w:lang w:val="uk-UA"/>
              </w:rPr>
              <w:t xml:space="preserve"> </w:t>
            </w:r>
            <w:r w:rsidR="005D3D47" w:rsidRPr="004E049F">
              <w:rPr>
                <w:rFonts w:cstheme="minorHAnsi"/>
                <w:sz w:val="20"/>
                <w:szCs w:val="20"/>
                <w:lang w:val="uk-UA"/>
              </w:rPr>
              <w:t xml:space="preserve">та очисних споруд) – 3 </w:t>
            </w:r>
            <w:r w:rsidR="00FB4A8D" w:rsidRPr="004E049F">
              <w:rPr>
                <w:rFonts w:cstheme="minorHAnsi"/>
                <w:sz w:val="20"/>
                <w:szCs w:val="20"/>
                <w:lang w:val="uk-UA"/>
              </w:rPr>
              <w:t>000 000</w:t>
            </w:r>
            <w:r w:rsidR="005D3D47" w:rsidRPr="004E049F">
              <w:rPr>
                <w:rFonts w:cstheme="minorHAnsi"/>
                <w:sz w:val="20"/>
                <w:szCs w:val="20"/>
                <w:lang w:val="uk-UA"/>
              </w:rPr>
              <w:t xml:space="preserve"> євро</w:t>
            </w:r>
            <w:r w:rsidR="00FB4A8D" w:rsidRPr="004E049F">
              <w:rPr>
                <w:rFonts w:cstheme="minorHAnsi"/>
                <w:sz w:val="20"/>
                <w:szCs w:val="20"/>
                <w:lang w:val="uk-UA"/>
              </w:rPr>
              <w:t xml:space="preserve"> (202</w:t>
            </w:r>
            <w:r w:rsidR="00C704AC">
              <w:rPr>
                <w:rFonts w:cstheme="minorHAnsi"/>
                <w:sz w:val="20"/>
                <w:szCs w:val="20"/>
                <w:lang w:val="uk-UA"/>
              </w:rPr>
              <w:t>3</w:t>
            </w:r>
            <w:r w:rsidR="00FB4A8D" w:rsidRPr="004E049F">
              <w:rPr>
                <w:rFonts w:cstheme="minorHAnsi"/>
                <w:sz w:val="20"/>
                <w:szCs w:val="20"/>
                <w:lang w:val="uk-UA"/>
              </w:rPr>
              <w:t>-202</w:t>
            </w:r>
            <w:r w:rsidR="00C704AC">
              <w:rPr>
                <w:rFonts w:cstheme="minorHAnsi"/>
                <w:sz w:val="20"/>
                <w:szCs w:val="20"/>
                <w:lang w:val="uk-UA"/>
              </w:rPr>
              <w:t>5</w:t>
            </w:r>
            <w:r w:rsidR="00FB4A8D" w:rsidRPr="004E049F">
              <w:rPr>
                <w:rFonts w:cstheme="minorHAnsi"/>
                <w:sz w:val="20"/>
                <w:szCs w:val="20"/>
                <w:lang w:val="uk-UA"/>
              </w:rPr>
              <w:t>)</w:t>
            </w:r>
          </w:p>
          <w:p w14:paraId="3FA8FD70" w14:textId="02C5B78C" w:rsidR="005D3D47" w:rsidRPr="004E049F" w:rsidRDefault="005D3D47"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Capex: </w:t>
            </w:r>
            <w:r w:rsidR="00FB4A8D" w:rsidRPr="004E049F">
              <w:rPr>
                <w:rFonts w:cstheme="minorHAnsi"/>
                <w:sz w:val="20"/>
                <w:szCs w:val="20"/>
                <w:lang w:val="uk-UA"/>
              </w:rPr>
              <w:t>ПДЗМ – заміна каналізаційних мереж – 120 000 000 євро (202</w:t>
            </w:r>
            <w:r w:rsidR="008F6567">
              <w:rPr>
                <w:rFonts w:cstheme="minorHAnsi"/>
                <w:sz w:val="20"/>
                <w:szCs w:val="20"/>
                <w:lang w:val="uk-UA"/>
              </w:rPr>
              <w:t>5</w:t>
            </w:r>
            <w:r w:rsidR="00FB4A8D" w:rsidRPr="004E049F">
              <w:rPr>
                <w:rFonts w:cstheme="minorHAnsi"/>
                <w:sz w:val="20"/>
                <w:szCs w:val="20"/>
                <w:lang w:val="uk-UA"/>
              </w:rPr>
              <w:t>-203</w:t>
            </w:r>
            <w:r w:rsidR="008F6567">
              <w:rPr>
                <w:rFonts w:cstheme="minorHAnsi"/>
                <w:sz w:val="20"/>
                <w:szCs w:val="20"/>
                <w:lang w:val="uk-UA"/>
              </w:rPr>
              <w:t>2</w:t>
            </w:r>
            <w:r w:rsidR="00FB4A8D" w:rsidRPr="004E049F">
              <w:rPr>
                <w:rFonts w:cstheme="minorHAnsi"/>
                <w:sz w:val="20"/>
                <w:szCs w:val="20"/>
                <w:lang w:val="uk-UA"/>
              </w:rPr>
              <w:t>), модернізація насосного обладнання – 80 000 000 євро (202</w:t>
            </w:r>
            <w:r w:rsidR="008F6567">
              <w:rPr>
                <w:rFonts w:cstheme="minorHAnsi"/>
                <w:sz w:val="20"/>
                <w:szCs w:val="20"/>
                <w:lang w:val="uk-UA"/>
              </w:rPr>
              <w:t>5</w:t>
            </w:r>
            <w:r w:rsidR="00FB4A8D" w:rsidRPr="004E049F">
              <w:rPr>
                <w:rFonts w:cstheme="minorHAnsi"/>
                <w:sz w:val="20"/>
                <w:szCs w:val="20"/>
                <w:lang w:val="uk-UA"/>
              </w:rPr>
              <w:t>-203</w:t>
            </w:r>
            <w:r w:rsidR="008F6567">
              <w:rPr>
                <w:rFonts w:cstheme="minorHAnsi"/>
                <w:sz w:val="20"/>
                <w:szCs w:val="20"/>
                <w:lang w:val="uk-UA"/>
              </w:rPr>
              <w:t>2</w:t>
            </w:r>
            <w:r w:rsidR="00FB4A8D" w:rsidRPr="004E049F">
              <w:rPr>
                <w:rFonts w:cstheme="minorHAnsi"/>
                <w:sz w:val="20"/>
                <w:szCs w:val="20"/>
                <w:lang w:val="uk-UA"/>
              </w:rPr>
              <w:t>), будівництво та реконструкція очисних споруд – 30 000 000 євро (202</w:t>
            </w:r>
            <w:r w:rsidR="008F6567">
              <w:rPr>
                <w:rFonts w:cstheme="minorHAnsi"/>
                <w:sz w:val="20"/>
                <w:szCs w:val="20"/>
                <w:lang w:val="uk-UA"/>
              </w:rPr>
              <w:t>5</w:t>
            </w:r>
            <w:r w:rsidR="00FB4A8D" w:rsidRPr="004E049F">
              <w:rPr>
                <w:rFonts w:cstheme="minorHAnsi"/>
                <w:sz w:val="20"/>
                <w:szCs w:val="20"/>
                <w:lang w:val="uk-UA"/>
              </w:rPr>
              <w:t>-203</w:t>
            </w:r>
            <w:r w:rsidR="008F6567">
              <w:rPr>
                <w:rFonts w:cstheme="minorHAnsi"/>
                <w:sz w:val="20"/>
                <w:szCs w:val="20"/>
                <w:lang w:val="uk-UA"/>
              </w:rPr>
              <w:t>2</w:t>
            </w:r>
            <w:r w:rsidR="00FB4A8D" w:rsidRPr="004E049F">
              <w:rPr>
                <w:rFonts w:cstheme="minorHAnsi"/>
                <w:sz w:val="20"/>
                <w:szCs w:val="20"/>
                <w:lang w:val="uk-UA"/>
              </w:rPr>
              <w:t xml:space="preserve">) </w:t>
            </w:r>
          </w:p>
          <w:p w14:paraId="510F9903" w14:textId="77777777" w:rsidR="004F0C85" w:rsidRPr="004E049F" w:rsidRDefault="005D3D47"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Opex: </w:t>
            </w:r>
            <w:r w:rsidR="00FB4A8D" w:rsidRPr="004E049F">
              <w:rPr>
                <w:rFonts w:cstheme="minorHAnsi"/>
                <w:sz w:val="20"/>
                <w:szCs w:val="20"/>
                <w:lang w:val="uk-UA"/>
              </w:rPr>
              <w:t>ПДЗМ - 100 000  євро / рік</w:t>
            </w:r>
          </w:p>
          <w:p w14:paraId="5E6DF46F" w14:textId="77777777" w:rsidR="00153303" w:rsidRPr="004E049F" w:rsidRDefault="00153303" w:rsidP="00153303">
            <w:pPr>
              <w:rPr>
                <w:color w:val="767171" w:themeColor="background2" w:themeShade="80"/>
                <w:lang w:val="uk-UA"/>
              </w:rPr>
            </w:pPr>
          </w:p>
          <w:p w14:paraId="3B473931" w14:textId="77777777" w:rsidR="001C1C02" w:rsidRPr="004E049F" w:rsidRDefault="001C1C02" w:rsidP="00BD063A">
            <w:pPr>
              <w:spacing w:after="80"/>
              <w:jc w:val="both"/>
              <w:rPr>
                <w:b/>
                <w:sz w:val="20"/>
                <w:szCs w:val="20"/>
                <w:lang w:val="uk-UA"/>
              </w:rPr>
            </w:pPr>
          </w:p>
          <w:p w14:paraId="536F743B" w14:textId="77777777" w:rsidR="00CA0B54" w:rsidRPr="004E049F" w:rsidRDefault="00CA0B54" w:rsidP="0017283B">
            <w:pPr>
              <w:spacing w:after="80"/>
              <w:jc w:val="both"/>
              <w:rPr>
                <w:lang w:val="uk-UA"/>
              </w:rPr>
            </w:pPr>
          </w:p>
        </w:tc>
      </w:tr>
    </w:tbl>
    <w:p w14:paraId="02CBFFF1" w14:textId="77777777" w:rsidR="00F471CC" w:rsidRPr="004E049F" w:rsidRDefault="00F471CC" w:rsidP="0057375C">
      <w:pPr>
        <w:rPr>
          <w:lang w:val="uk-UA"/>
        </w:rPr>
      </w:pPr>
    </w:p>
    <w:p w14:paraId="6726633E" w14:textId="77777777" w:rsidR="00946823" w:rsidRPr="004E049F" w:rsidRDefault="00946823" w:rsidP="0057375C">
      <w:pPr>
        <w:rPr>
          <w:lang w:val="uk-UA"/>
        </w:rPr>
      </w:pPr>
    </w:p>
    <w:p w14:paraId="46BA1F30" w14:textId="77777777" w:rsidR="001800FB" w:rsidRPr="004E049F" w:rsidRDefault="001800FB">
      <w:pPr>
        <w:rPr>
          <w:lang w:val="uk-UA"/>
        </w:rPr>
      </w:pPr>
      <w:r w:rsidRPr="004E049F">
        <w:rPr>
          <w:lang w:val="uk-UA"/>
        </w:rPr>
        <w:br w:type="page"/>
      </w:r>
    </w:p>
    <w:tbl>
      <w:tblPr>
        <w:tblStyle w:val="af3"/>
        <w:tblW w:w="0" w:type="auto"/>
        <w:tblInd w:w="0" w:type="dxa"/>
        <w:tblBorders>
          <w:top w:val="single" w:sz="18" w:space="0" w:color="407180"/>
          <w:left w:val="single" w:sz="18" w:space="0" w:color="407180"/>
          <w:bottom w:val="single" w:sz="18" w:space="0" w:color="407180"/>
          <w:right w:val="single" w:sz="18" w:space="0" w:color="407180"/>
          <w:insideH w:val="single" w:sz="18" w:space="0" w:color="407180"/>
          <w:insideV w:val="single" w:sz="18" w:space="0" w:color="407180"/>
        </w:tblBorders>
        <w:tblLook w:val="04A0" w:firstRow="1" w:lastRow="0" w:firstColumn="1" w:lastColumn="0" w:noHBand="0" w:noVBand="1"/>
      </w:tblPr>
      <w:tblGrid>
        <w:gridCol w:w="4508"/>
        <w:gridCol w:w="4508"/>
      </w:tblGrid>
      <w:tr w:rsidR="001800FB" w:rsidRPr="004E049F" w14:paraId="63359AD7" w14:textId="77777777" w:rsidTr="001933B1">
        <w:trPr>
          <w:trHeight w:val="7645"/>
        </w:trPr>
        <w:tc>
          <w:tcPr>
            <w:tcW w:w="4508" w:type="dxa"/>
          </w:tcPr>
          <w:p w14:paraId="6D4B40DD" w14:textId="33100254" w:rsidR="006F517B" w:rsidRPr="004E049F" w:rsidRDefault="006A1F29" w:rsidP="00FF622C">
            <w:pPr>
              <w:rPr>
                <w:lang w:val="uk-UA"/>
              </w:rPr>
            </w:pPr>
            <w:r w:rsidRPr="004E049F">
              <w:rPr>
                <w:rFonts w:cstheme="minorHAnsi"/>
                <w:b/>
                <w:bCs/>
                <w:color w:val="407180"/>
                <w:sz w:val="24"/>
                <w:szCs w:val="24"/>
                <w:lang w:val="uk-UA"/>
              </w:rPr>
              <w:lastRenderedPageBreak/>
              <w:t xml:space="preserve">WA-03 - </w:t>
            </w:r>
            <w:r w:rsidR="005D3D47" w:rsidRPr="004E049F">
              <w:rPr>
                <w:rFonts w:cstheme="minorHAnsi"/>
                <w:b/>
                <w:bCs/>
                <w:color w:val="407180"/>
                <w:sz w:val="24"/>
                <w:szCs w:val="24"/>
                <w:lang w:val="uk-UA"/>
              </w:rPr>
              <w:t>Контроль і моніторинг якості води</w:t>
            </w:r>
            <w:r w:rsidR="00FF622C" w:rsidRPr="004E049F">
              <w:rPr>
                <w:lang w:val="uk-UA"/>
              </w:rPr>
              <w:tab/>
            </w:r>
          </w:p>
          <w:p w14:paraId="7B04429C" w14:textId="4B2F672B" w:rsidR="006F517B" w:rsidRPr="004E049F" w:rsidRDefault="006F517B" w:rsidP="00FF622C">
            <w:pPr>
              <w:rPr>
                <w:lang w:val="uk-UA"/>
              </w:rPr>
            </w:pPr>
          </w:p>
          <w:p w14:paraId="6D7C6344" w14:textId="7262DC57" w:rsidR="002E231B" w:rsidRPr="004E049F" w:rsidRDefault="00033DD8" w:rsidP="00FF622C">
            <w:pPr>
              <w:rPr>
                <w:lang w:val="uk-UA"/>
              </w:rPr>
            </w:pPr>
            <w:r w:rsidRPr="004E049F">
              <w:rPr>
                <w:b/>
                <w:sz w:val="20"/>
                <w:szCs w:val="20"/>
                <w:lang w:val="uk-UA"/>
              </w:rPr>
              <w:t>Заходи</w:t>
            </w:r>
          </w:p>
          <w:p w14:paraId="57F906A3" w14:textId="1588C4B0" w:rsidR="00E31279" w:rsidRDefault="005D3D47"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Впровадження інтегрованого управління водними ресурсами за басейновим принципом через участь у Басейновій Раді суббасейну Середнього Дніпра</w:t>
            </w:r>
            <w:r w:rsidR="00E31279" w:rsidRPr="004E049F">
              <w:rPr>
                <w:rFonts w:cstheme="minorHAnsi"/>
                <w:sz w:val="20"/>
                <w:szCs w:val="20"/>
                <w:lang w:val="uk-UA"/>
              </w:rPr>
              <w:t>.</w:t>
            </w:r>
          </w:p>
          <w:p w14:paraId="07807A74" w14:textId="7EF8E853" w:rsidR="00FF622C" w:rsidRPr="004E049F" w:rsidRDefault="005D3D47"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Картування та моніторинг природних та штучних водних об'єктів міста</w:t>
            </w:r>
            <w:r w:rsidR="006666D5" w:rsidRPr="004E049F">
              <w:rPr>
                <w:rFonts w:cstheme="minorHAnsi"/>
                <w:sz w:val="20"/>
                <w:szCs w:val="20"/>
                <w:lang w:val="uk-UA"/>
              </w:rPr>
              <w:t>.</w:t>
            </w:r>
          </w:p>
          <w:p w14:paraId="66E66272" w14:textId="6D6D0B58" w:rsidR="006666D5" w:rsidRPr="004E049F" w:rsidRDefault="005D3D47"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Просвіта та підвищення обізнаності</w:t>
            </w:r>
            <w:r w:rsidR="006666D5" w:rsidRPr="004E049F">
              <w:rPr>
                <w:rFonts w:cstheme="minorHAnsi"/>
                <w:sz w:val="20"/>
                <w:szCs w:val="20"/>
                <w:lang w:val="uk-UA"/>
              </w:rPr>
              <w:t>.</w:t>
            </w:r>
          </w:p>
          <w:p w14:paraId="2F5B92FF" w14:textId="2BA2D45B" w:rsidR="00BD063A" w:rsidRPr="004E049F" w:rsidRDefault="005D3D47"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Контроль за виконанням завдань та забезпечення виконання </w:t>
            </w:r>
            <w:r w:rsidR="00F6263F" w:rsidRPr="004E049F">
              <w:rPr>
                <w:rFonts w:cstheme="minorHAnsi"/>
                <w:sz w:val="20"/>
                <w:szCs w:val="20"/>
                <w:lang w:val="uk-UA"/>
              </w:rPr>
              <w:t>–</w:t>
            </w:r>
            <w:r w:rsidRPr="004E049F">
              <w:rPr>
                <w:rFonts w:cstheme="minorHAnsi"/>
                <w:sz w:val="20"/>
                <w:szCs w:val="20"/>
                <w:lang w:val="uk-UA"/>
              </w:rPr>
              <w:t xml:space="preserve"> Запобігання забрудненню поверхневих вод та </w:t>
            </w:r>
            <w:r w:rsidR="006666D5" w:rsidRPr="004E049F">
              <w:rPr>
                <w:rFonts w:cstheme="minorHAnsi"/>
                <w:sz w:val="20"/>
                <w:szCs w:val="20"/>
                <w:lang w:val="uk-UA"/>
              </w:rPr>
              <w:t>н</w:t>
            </w:r>
            <w:r w:rsidRPr="004E049F">
              <w:rPr>
                <w:rFonts w:cstheme="minorHAnsi"/>
                <w:sz w:val="20"/>
                <w:szCs w:val="20"/>
                <w:lang w:val="uk-UA"/>
              </w:rPr>
              <w:t>езаконн</w:t>
            </w:r>
            <w:r w:rsidR="006666D5" w:rsidRPr="004E049F">
              <w:rPr>
                <w:rFonts w:cstheme="minorHAnsi"/>
                <w:sz w:val="20"/>
                <w:szCs w:val="20"/>
                <w:lang w:val="uk-UA"/>
              </w:rPr>
              <w:t>ому</w:t>
            </w:r>
            <w:r w:rsidRPr="004E049F">
              <w:rPr>
                <w:rFonts w:cstheme="minorHAnsi"/>
                <w:sz w:val="20"/>
                <w:szCs w:val="20"/>
                <w:lang w:val="uk-UA"/>
              </w:rPr>
              <w:t xml:space="preserve"> скиданн</w:t>
            </w:r>
            <w:r w:rsidR="006666D5" w:rsidRPr="004E049F">
              <w:rPr>
                <w:rFonts w:cstheme="minorHAnsi"/>
                <w:sz w:val="20"/>
                <w:szCs w:val="20"/>
                <w:lang w:val="uk-UA"/>
              </w:rPr>
              <w:t>ю</w:t>
            </w:r>
            <w:r w:rsidRPr="004E049F">
              <w:rPr>
                <w:rFonts w:cstheme="minorHAnsi"/>
                <w:sz w:val="20"/>
                <w:szCs w:val="20"/>
                <w:lang w:val="uk-UA"/>
              </w:rPr>
              <w:t xml:space="preserve"> стічних вод</w:t>
            </w:r>
            <w:r w:rsidR="006666D5" w:rsidRPr="004E049F">
              <w:rPr>
                <w:rFonts w:cstheme="minorHAnsi"/>
                <w:sz w:val="20"/>
                <w:szCs w:val="20"/>
                <w:lang w:val="uk-UA"/>
              </w:rPr>
              <w:t>.</w:t>
            </w:r>
          </w:p>
          <w:p w14:paraId="67230378" w14:textId="1A196034" w:rsidR="00586DBB" w:rsidRPr="004E049F" w:rsidRDefault="00586DBB" w:rsidP="002E231B">
            <w:pPr>
              <w:jc w:val="both"/>
              <w:rPr>
                <w:rFonts w:cstheme="minorHAnsi"/>
                <w:sz w:val="20"/>
                <w:szCs w:val="20"/>
                <w:lang w:val="uk-UA"/>
              </w:rPr>
            </w:pPr>
          </w:p>
          <w:p w14:paraId="454913B2" w14:textId="1AAE760C" w:rsidR="002E231B" w:rsidRPr="004E049F" w:rsidRDefault="00D56E08" w:rsidP="002E231B">
            <w:pPr>
              <w:jc w:val="both"/>
              <w:rPr>
                <w:rFonts w:cstheme="minorHAnsi"/>
                <w:sz w:val="20"/>
                <w:szCs w:val="20"/>
                <w:lang w:val="uk-UA"/>
              </w:rPr>
            </w:pPr>
            <w:r w:rsidRPr="004E049F">
              <w:rPr>
                <w:b/>
                <w:sz w:val="20"/>
                <w:szCs w:val="20"/>
                <w:lang w:val="uk-UA"/>
              </w:rPr>
              <w:t>Результати</w:t>
            </w:r>
          </w:p>
          <w:p w14:paraId="1F856C3B" w14:textId="17A094C7" w:rsidR="005D3D47" w:rsidRPr="004E049F" w:rsidRDefault="002E44F2" w:rsidP="00992E43">
            <w:pPr>
              <w:pStyle w:val="ad"/>
              <w:numPr>
                <w:ilvl w:val="0"/>
                <w:numId w:val="12"/>
              </w:numPr>
              <w:ind w:left="602"/>
              <w:rPr>
                <w:rFonts w:cstheme="minorHAnsi"/>
                <w:sz w:val="20"/>
                <w:szCs w:val="20"/>
                <w:lang w:val="uk-UA"/>
              </w:rPr>
            </w:pPr>
            <w:r w:rsidRPr="004E049F">
              <w:rPr>
                <w:rFonts w:cstheme="minorHAnsi"/>
                <w:sz w:val="20"/>
                <w:szCs w:val="20"/>
                <w:lang w:val="uk-UA"/>
              </w:rPr>
              <w:t>П</w:t>
            </w:r>
            <w:r w:rsidR="005D3D47" w:rsidRPr="004E049F">
              <w:rPr>
                <w:rFonts w:cstheme="minorHAnsi"/>
                <w:sz w:val="20"/>
                <w:szCs w:val="20"/>
                <w:lang w:val="uk-UA"/>
              </w:rPr>
              <w:t xml:space="preserve">ідвищення ефективності природокористування, соціальної справедливості та екологічної стійкості </w:t>
            </w:r>
          </w:p>
          <w:p w14:paraId="5C95E1BB" w14:textId="6076DD35" w:rsidR="005D3D47" w:rsidRPr="004E049F" w:rsidRDefault="002E44F2"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Р</w:t>
            </w:r>
            <w:r w:rsidR="005D3D47" w:rsidRPr="004E049F">
              <w:rPr>
                <w:rFonts w:cstheme="minorHAnsi"/>
                <w:sz w:val="20"/>
                <w:szCs w:val="20"/>
                <w:lang w:val="uk-UA"/>
              </w:rPr>
              <w:t>озробл</w:t>
            </w:r>
            <w:r w:rsidRPr="004E049F">
              <w:rPr>
                <w:rFonts w:cstheme="minorHAnsi"/>
                <w:sz w:val="20"/>
                <w:szCs w:val="20"/>
                <w:lang w:val="uk-UA"/>
              </w:rPr>
              <w:t>ення</w:t>
            </w:r>
            <w:r w:rsidR="005D3D47" w:rsidRPr="004E049F">
              <w:rPr>
                <w:rFonts w:cstheme="minorHAnsi"/>
                <w:sz w:val="20"/>
                <w:szCs w:val="20"/>
                <w:lang w:val="uk-UA"/>
              </w:rPr>
              <w:t xml:space="preserve"> план</w:t>
            </w:r>
            <w:r w:rsidRPr="004E049F">
              <w:rPr>
                <w:rFonts w:cstheme="minorHAnsi"/>
                <w:sz w:val="20"/>
                <w:szCs w:val="20"/>
                <w:lang w:val="uk-UA"/>
              </w:rPr>
              <w:t>ів</w:t>
            </w:r>
            <w:r w:rsidR="005D3D47" w:rsidRPr="004E049F">
              <w:rPr>
                <w:rFonts w:cstheme="minorHAnsi"/>
                <w:sz w:val="20"/>
                <w:szCs w:val="20"/>
                <w:lang w:val="uk-UA"/>
              </w:rPr>
              <w:t xml:space="preserve"> інвестицій, забезпеч</w:t>
            </w:r>
            <w:r w:rsidRPr="004E049F">
              <w:rPr>
                <w:rFonts w:cstheme="minorHAnsi"/>
                <w:sz w:val="20"/>
                <w:szCs w:val="20"/>
                <w:lang w:val="uk-UA"/>
              </w:rPr>
              <w:t>ення</w:t>
            </w:r>
            <w:r w:rsidR="005D3D47" w:rsidRPr="004E049F">
              <w:rPr>
                <w:rFonts w:cstheme="minorHAnsi"/>
                <w:sz w:val="20"/>
                <w:szCs w:val="20"/>
                <w:lang w:val="uk-UA"/>
              </w:rPr>
              <w:t xml:space="preserve"> прозор</w:t>
            </w:r>
            <w:r w:rsidRPr="004E049F">
              <w:rPr>
                <w:rFonts w:cstheme="minorHAnsi"/>
                <w:sz w:val="20"/>
                <w:szCs w:val="20"/>
                <w:lang w:val="uk-UA"/>
              </w:rPr>
              <w:t>ості</w:t>
            </w:r>
            <w:r w:rsidR="005D3D47" w:rsidRPr="004E049F">
              <w:rPr>
                <w:rFonts w:cstheme="minorHAnsi"/>
                <w:sz w:val="20"/>
                <w:szCs w:val="20"/>
                <w:lang w:val="uk-UA"/>
              </w:rPr>
              <w:t xml:space="preserve"> та участ</w:t>
            </w:r>
            <w:r w:rsidRPr="004E049F">
              <w:rPr>
                <w:rFonts w:cstheme="minorHAnsi"/>
                <w:sz w:val="20"/>
                <w:szCs w:val="20"/>
                <w:lang w:val="uk-UA"/>
              </w:rPr>
              <w:t>і</w:t>
            </w:r>
            <w:r w:rsidR="005D3D47" w:rsidRPr="004E049F">
              <w:rPr>
                <w:rFonts w:cstheme="minorHAnsi"/>
                <w:sz w:val="20"/>
                <w:szCs w:val="20"/>
                <w:lang w:val="uk-UA"/>
              </w:rPr>
              <w:t xml:space="preserve"> всіх зацікавлених сторін у вирішенні проблемних питань та контролі за порушеннями закону</w:t>
            </w:r>
          </w:p>
          <w:p w14:paraId="7D01BC04" w14:textId="77777777" w:rsidR="00A67011" w:rsidRPr="004E049F" w:rsidRDefault="002E44F2"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П</w:t>
            </w:r>
            <w:r w:rsidR="005D3D47" w:rsidRPr="004E049F">
              <w:rPr>
                <w:rFonts w:cstheme="minorHAnsi"/>
                <w:sz w:val="20"/>
                <w:szCs w:val="20"/>
                <w:lang w:val="uk-UA"/>
              </w:rPr>
              <w:t>оліпшення стану біорізноманіття річок</w:t>
            </w:r>
            <w:r w:rsidRPr="004E049F">
              <w:rPr>
                <w:rFonts w:cstheme="minorHAnsi"/>
                <w:sz w:val="20"/>
                <w:szCs w:val="20"/>
                <w:lang w:val="uk-UA"/>
              </w:rPr>
              <w:t>.</w:t>
            </w:r>
          </w:p>
          <w:p w14:paraId="4696D3AC" w14:textId="77777777" w:rsidR="00B8512B" w:rsidRPr="004E049F" w:rsidRDefault="00B8512B" w:rsidP="002E231B">
            <w:pPr>
              <w:ind w:left="242"/>
              <w:jc w:val="both"/>
              <w:rPr>
                <w:rFonts w:cstheme="minorHAnsi"/>
                <w:sz w:val="20"/>
                <w:szCs w:val="20"/>
                <w:lang w:val="uk-UA"/>
              </w:rPr>
            </w:pPr>
          </w:p>
          <w:p w14:paraId="23434ED1" w14:textId="19D45405" w:rsidR="002E231B" w:rsidRPr="004E049F" w:rsidRDefault="00D56E08" w:rsidP="002E231B">
            <w:pPr>
              <w:jc w:val="both"/>
              <w:rPr>
                <w:sz w:val="20"/>
                <w:szCs w:val="20"/>
                <w:lang w:val="uk-UA"/>
              </w:rPr>
            </w:pPr>
            <w:r w:rsidRPr="004E049F">
              <w:rPr>
                <w:b/>
                <w:sz w:val="20"/>
                <w:szCs w:val="20"/>
                <w:lang w:val="uk-UA"/>
              </w:rPr>
              <w:t>Витрати</w:t>
            </w:r>
            <w:r w:rsidR="006666D5" w:rsidRPr="004E049F">
              <w:rPr>
                <w:b/>
                <w:sz w:val="20"/>
                <w:szCs w:val="20"/>
                <w:lang w:val="uk-UA"/>
              </w:rPr>
              <w:t xml:space="preserve"> /Інвестиції</w:t>
            </w:r>
          </w:p>
          <w:p w14:paraId="68337FE4" w14:textId="391BB44C" w:rsidR="005D3D47" w:rsidRPr="004E049F" w:rsidRDefault="005D3D47"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Pre-invest:  </w:t>
            </w:r>
            <w:r w:rsidRPr="0010693D">
              <w:rPr>
                <w:rFonts w:cstheme="minorHAnsi"/>
                <w:sz w:val="20"/>
                <w:szCs w:val="20"/>
                <w:lang w:val="uk-UA"/>
              </w:rPr>
              <w:t xml:space="preserve">1 </w:t>
            </w:r>
            <w:r w:rsidR="00FB4A8D" w:rsidRPr="0010693D">
              <w:rPr>
                <w:rFonts w:cstheme="minorHAnsi"/>
                <w:sz w:val="20"/>
                <w:szCs w:val="20"/>
                <w:lang w:val="uk-UA"/>
              </w:rPr>
              <w:t>900 000</w:t>
            </w:r>
            <w:r w:rsidRPr="0010693D">
              <w:rPr>
                <w:rFonts w:cstheme="minorHAnsi"/>
                <w:sz w:val="20"/>
                <w:szCs w:val="20"/>
                <w:lang w:val="uk-UA"/>
              </w:rPr>
              <w:t xml:space="preserve"> євро</w:t>
            </w:r>
            <w:r w:rsidR="00FB4A8D" w:rsidRPr="004E049F">
              <w:rPr>
                <w:rFonts w:cstheme="minorHAnsi"/>
                <w:sz w:val="20"/>
                <w:szCs w:val="20"/>
                <w:lang w:val="uk-UA"/>
              </w:rPr>
              <w:t xml:space="preserve"> на впровадження комплексного управління водними ресурсами, розробку порталу водних об’єктів, програми моніторингу та інформаційн</w:t>
            </w:r>
            <w:r w:rsidR="00D13488">
              <w:rPr>
                <w:rFonts w:cstheme="minorHAnsi"/>
                <w:sz w:val="20"/>
                <w:szCs w:val="20"/>
                <w:lang w:val="uk-UA"/>
              </w:rPr>
              <w:t>і</w:t>
            </w:r>
            <w:r w:rsidR="00FB4A8D" w:rsidRPr="004E049F">
              <w:rPr>
                <w:rFonts w:cstheme="minorHAnsi"/>
                <w:sz w:val="20"/>
                <w:szCs w:val="20"/>
                <w:lang w:val="uk-UA"/>
              </w:rPr>
              <w:t xml:space="preserve"> програм</w:t>
            </w:r>
            <w:r w:rsidR="00D13488">
              <w:rPr>
                <w:rFonts w:cstheme="minorHAnsi"/>
                <w:sz w:val="20"/>
                <w:szCs w:val="20"/>
                <w:lang w:val="uk-UA"/>
              </w:rPr>
              <w:t>и</w:t>
            </w:r>
            <w:r w:rsidR="00FB4A8D" w:rsidRPr="004E049F">
              <w:rPr>
                <w:rFonts w:cstheme="minorHAnsi"/>
                <w:sz w:val="20"/>
                <w:szCs w:val="20"/>
                <w:lang w:val="uk-UA"/>
              </w:rPr>
              <w:t xml:space="preserve"> </w:t>
            </w:r>
            <w:r w:rsidR="0009761B">
              <w:rPr>
                <w:rFonts w:cstheme="minorHAnsi"/>
                <w:sz w:val="20"/>
                <w:szCs w:val="20"/>
                <w:lang w:val="uk-UA"/>
              </w:rPr>
              <w:t xml:space="preserve">щодо обізнаності </w:t>
            </w:r>
            <w:r w:rsidR="00FB4A8D" w:rsidRPr="004E049F">
              <w:rPr>
                <w:rFonts w:cstheme="minorHAnsi"/>
                <w:sz w:val="20"/>
                <w:szCs w:val="20"/>
                <w:lang w:val="uk-UA"/>
              </w:rPr>
              <w:t>населення (202</w:t>
            </w:r>
            <w:r w:rsidR="00020347">
              <w:rPr>
                <w:rFonts w:cstheme="minorHAnsi"/>
                <w:sz w:val="20"/>
                <w:szCs w:val="20"/>
                <w:lang w:val="uk-UA"/>
              </w:rPr>
              <w:t>3</w:t>
            </w:r>
            <w:r w:rsidR="00FB4A8D" w:rsidRPr="004E049F">
              <w:rPr>
                <w:rFonts w:cstheme="minorHAnsi"/>
                <w:sz w:val="20"/>
                <w:szCs w:val="20"/>
                <w:lang w:val="uk-UA"/>
              </w:rPr>
              <w:t>-202</w:t>
            </w:r>
            <w:r w:rsidR="00020347">
              <w:rPr>
                <w:rFonts w:cstheme="minorHAnsi"/>
                <w:sz w:val="20"/>
                <w:szCs w:val="20"/>
                <w:lang w:val="uk-UA"/>
              </w:rPr>
              <w:t>5</w:t>
            </w:r>
            <w:r w:rsidR="00FB4A8D" w:rsidRPr="004E049F">
              <w:rPr>
                <w:rFonts w:cstheme="minorHAnsi"/>
                <w:sz w:val="20"/>
                <w:szCs w:val="20"/>
                <w:lang w:val="uk-UA"/>
              </w:rPr>
              <w:t>)</w:t>
            </w:r>
          </w:p>
          <w:p w14:paraId="1ABE311C" w14:textId="5A75712D" w:rsidR="00B94822" w:rsidRPr="004E049F" w:rsidRDefault="005D3D47"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Opex: 50 тис </w:t>
            </w:r>
            <w:r w:rsidR="002E44F2" w:rsidRPr="004E049F">
              <w:rPr>
                <w:rFonts w:cstheme="minorHAnsi"/>
                <w:sz w:val="20"/>
                <w:szCs w:val="20"/>
                <w:lang w:val="uk-UA"/>
              </w:rPr>
              <w:t>є</w:t>
            </w:r>
            <w:r w:rsidRPr="004E049F">
              <w:rPr>
                <w:rFonts w:cstheme="minorHAnsi"/>
                <w:sz w:val="20"/>
                <w:szCs w:val="20"/>
                <w:lang w:val="uk-UA"/>
              </w:rPr>
              <w:t>вро</w:t>
            </w:r>
          </w:p>
          <w:p w14:paraId="0D6ECC80" w14:textId="0A938D88" w:rsidR="00BD063A" w:rsidRPr="004E049F" w:rsidRDefault="00BD063A" w:rsidP="00FF622C">
            <w:pPr>
              <w:rPr>
                <w:lang w:val="uk-UA"/>
              </w:rPr>
            </w:pPr>
          </w:p>
          <w:p w14:paraId="481CF044" w14:textId="77777777" w:rsidR="00BD063A" w:rsidRPr="004E049F" w:rsidRDefault="00BD063A" w:rsidP="0017283B">
            <w:pPr>
              <w:spacing w:after="80"/>
              <w:jc w:val="both"/>
              <w:rPr>
                <w:lang w:val="uk-UA"/>
              </w:rPr>
            </w:pPr>
          </w:p>
        </w:tc>
        <w:tc>
          <w:tcPr>
            <w:tcW w:w="4508" w:type="dxa"/>
          </w:tcPr>
          <w:p w14:paraId="193A3F31" w14:textId="08362ACF" w:rsidR="006A1F29" w:rsidRPr="004E049F" w:rsidRDefault="006A1F29" w:rsidP="00FF622C">
            <w:pPr>
              <w:rPr>
                <w:rFonts w:cstheme="minorHAnsi"/>
                <w:b/>
                <w:bCs/>
                <w:color w:val="407180"/>
                <w:sz w:val="24"/>
                <w:szCs w:val="24"/>
                <w:lang w:val="uk-UA"/>
              </w:rPr>
            </w:pPr>
            <w:r w:rsidRPr="004E049F">
              <w:rPr>
                <w:rFonts w:cstheme="minorHAnsi"/>
                <w:b/>
                <w:bCs/>
                <w:color w:val="407180"/>
                <w:sz w:val="24"/>
                <w:szCs w:val="24"/>
                <w:lang w:val="uk-UA"/>
              </w:rPr>
              <w:t xml:space="preserve">WA-04 - </w:t>
            </w:r>
            <w:r w:rsidR="005D3D47" w:rsidRPr="004E049F">
              <w:rPr>
                <w:rFonts w:cstheme="minorHAnsi"/>
                <w:b/>
                <w:bCs/>
                <w:color w:val="407180"/>
                <w:sz w:val="24"/>
                <w:szCs w:val="24"/>
                <w:lang w:val="uk-UA"/>
              </w:rPr>
              <w:t>Модернізація мереж водопостачання</w:t>
            </w:r>
            <w:r w:rsidR="00D13488" w:rsidRPr="004E049F">
              <w:rPr>
                <w:rFonts w:cstheme="minorHAnsi"/>
                <w:b/>
                <w:bCs/>
                <w:color w:val="407180"/>
                <w:sz w:val="24"/>
                <w:szCs w:val="24"/>
                <w:lang w:val="uk-UA"/>
              </w:rPr>
              <w:tab/>
            </w:r>
            <w:r w:rsidR="00FF622C" w:rsidRPr="004E049F">
              <w:rPr>
                <w:rFonts w:cstheme="minorHAnsi"/>
                <w:b/>
                <w:bCs/>
                <w:color w:val="407180"/>
                <w:sz w:val="24"/>
                <w:szCs w:val="24"/>
                <w:lang w:val="uk-UA"/>
              </w:rPr>
              <w:tab/>
            </w:r>
          </w:p>
          <w:p w14:paraId="6A96F026" w14:textId="567BAD8A" w:rsidR="005D3D47" w:rsidRPr="004E049F" w:rsidRDefault="005D3D47" w:rsidP="00FF622C">
            <w:pPr>
              <w:rPr>
                <w:b/>
                <w:sz w:val="20"/>
                <w:szCs w:val="20"/>
                <w:lang w:val="uk-UA"/>
              </w:rPr>
            </w:pPr>
          </w:p>
          <w:p w14:paraId="3B87C83B" w14:textId="1CD62850" w:rsidR="006A1F29" w:rsidRPr="004E049F" w:rsidRDefault="00033DD8" w:rsidP="00FF622C">
            <w:pPr>
              <w:rPr>
                <w:lang w:val="uk-UA"/>
              </w:rPr>
            </w:pPr>
            <w:r w:rsidRPr="004E049F">
              <w:rPr>
                <w:b/>
                <w:sz w:val="20"/>
                <w:szCs w:val="20"/>
                <w:lang w:val="uk-UA"/>
              </w:rPr>
              <w:t>Заходи</w:t>
            </w:r>
          </w:p>
          <w:p w14:paraId="631964E2" w14:textId="551049DC" w:rsidR="00FF622C" w:rsidRPr="004E049F" w:rsidRDefault="005D3D47"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Реконструкція мереж водопостачання</w:t>
            </w:r>
            <w:r w:rsidR="002E44F2" w:rsidRPr="004E049F">
              <w:rPr>
                <w:rFonts w:cstheme="minorHAnsi"/>
                <w:sz w:val="20"/>
                <w:szCs w:val="20"/>
                <w:lang w:val="uk-UA"/>
              </w:rPr>
              <w:t>.</w:t>
            </w:r>
            <w:r w:rsidR="00E64FF9" w:rsidRPr="004E049F">
              <w:rPr>
                <w:rFonts w:cstheme="minorHAnsi"/>
                <w:sz w:val="20"/>
                <w:szCs w:val="20"/>
                <w:lang w:val="uk-UA"/>
              </w:rPr>
              <w:t xml:space="preserve"> </w:t>
            </w:r>
          </w:p>
          <w:p w14:paraId="6040300E" w14:textId="45B044E7" w:rsidR="00544C4E" w:rsidRPr="004E049F" w:rsidRDefault="005D3D47" w:rsidP="00992E43">
            <w:pPr>
              <w:pStyle w:val="ad"/>
              <w:numPr>
                <w:ilvl w:val="0"/>
                <w:numId w:val="12"/>
              </w:numPr>
              <w:ind w:left="602"/>
              <w:rPr>
                <w:rFonts w:cstheme="minorHAnsi"/>
                <w:sz w:val="20"/>
                <w:szCs w:val="20"/>
                <w:lang w:val="uk-UA"/>
              </w:rPr>
            </w:pPr>
            <w:r w:rsidRPr="004E049F">
              <w:rPr>
                <w:rFonts w:cstheme="minorHAnsi"/>
                <w:sz w:val="20"/>
                <w:szCs w:val="20"/>
                <w:lang w:val="uk-UA"/>
              </w:rPr>
              <w:t>Покращення режиму утримання та експлуатації внутрішньобудинкових і міжбудинкових мереж водопостачання для запобігання вторинному забрудненню</w:t>
            </w:r>
            <w:r w:rsidR="002E44F2" w:rsidRPr="004E049F">
              <w:rPr>
                <w:rFonts w:cstheme="minorHAnsi"/>
                <w:sz w:val="20"/>
                <w:szCs w:val="20"/>
                <w:lang w:val="uk-UA"/>
              </w:rPr>
              <w:t>.</w:t>
            </w:r>
          </w:p>
          <w:p w14:paraId="19806FE4" w14:textId="39E1FCB7" w:rsidR="005D3D47" w:rsidRPr="004E049F" w:rsidRDefault="005D3D47" w:rsidP="005D3D47">
            <w:pPr>
              <w:jc w:val="both"/>
              <w:rPr>
                <w:rFonts w:cstheme="minorHAnsi"/>
                <w:sz w:val="20"/>
                <w:szCs w:val="20"/>
                <w:lang w:val="uk-UA"/>
              </w:rPr>
            </w:pPr>
          </w:p>
          <w:p w14:paraId="6F513965" w14:textId="19A6A87A" w:rsidR="002E231B" w:rsidRPr="004E049F" w:rsidRDefault="00D56E08" w:rsidP="002E231B">
            <w:pPr>
              <w:jc w:val="both"/>
              <w:rPr>
                <w:b/>
                <w:sz w:val="20"/>
                <w:szCs w:val="20"/>
                <w:lang w:val="uk-UA"/>
              </w:rPr>
            </w:pPr>
            <w:r w:rsidRPr="004E049F">
              <w:rPr>
                <w:b/>
                <w:sz w:val="20"/>
                <w:szCs w:val="20"/>
                <w:lang w:val="uk-UA"/>
              </w:rPr>
              <w:t>Результати</w:t>
            </w:r>
          </w:p>
          <w:p w14:paraId="1A13C10B" w14:textId="38DFE0FC" w:rsidR="00E64FF9" w:rsidRPr="004E049F" w:rsidRDefault="002E44F2"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П</w:t>
            </w:r>
            <w:r w:rsidR="00E64FF9" w:rsidRPr="004E049F">
              <w:rPr>
                <w:rFonts w:cstheme="minorHAnsi"/>
                <w:sz w:val="20"/>
                <w:szCs w:val="20"/>
                <w:lang w:val="uk-UA"/>
              </w:rPr>
              <w:t>окращ</w:t>
            </w:r>
            <w:r w:rsidRPr="004E049F">
              <w:rPr>
                <w:rFonts w:cstheme="minorHAnsi"/>
                <w:sz w:val="20"/>
                <w:szCs w:val="20"/>
                <w:lang w:val="uk-UA"/>
              </w:rPr>
              <w:t>ення</w:t>
            </w:r>
            <w:r w:rsidR="00E64FF9" w:rsidRPr="004E049F">
              <w:rPr>
                <w:rFonts w:cstheme="minorHAnsi"/>
                <w:sz w:val="20"/>
                <w:szCs w:val="20"/>
                <w:lang w:val="uk-UA"/>
              </w:rPr>
              <w:t xml:space="preserve"> як</w:t>
            </w:r>
            <w:r w:rsidRPr="004E049F">
              <w:rPr>
                <w:rFonts w:cstheme="minorHAnsi"/>
                <w:sz w:val="20"/>
                <w:szCs w:val="20"/>
                <w:lang w:val="uk-UA"/>
              </w:rPr>
              <w:t>ості</w:t>
            </w:r>
            <w:r w:rsidR="00E64FF9" w:rsidRPr="004E049F">
              <w:rPr>
                <w:rFonts w:cstheme="minorHAnsi"/>
                <w:sz w:val="20"/>
                <w:szCs w:val="20"/>
                <w:lang w:val="uk-UA"/>
              </w:rPr>
              <w:t xml:space="preserve"> питної води по всьому місту</w:t>
            </w:r>
            <w:r w:rsidRPr="004E049F">
              <w:rPr>
                <w:rFonts w:cstheme="minorHAnsi"/>
                <w:sz w:val="20"/>
                <w:szCs w:val="20"/>
                <w:lang w:val="uk-UA"/>
              </w:rPr>
              <w:t>.</w:t>
            </w:r>
          </w:p>
          <w:p w14:paraId="02E18576" w14:textId="46C1D67C" w:rsidR="00E64FF9" w:rsidRPr="004E049F" w:rsidRDefault="002E44F2"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З</w:t>
            </w:r>
            <w:r w:rsidR="00E64FF9" w:rsidRPr="004E049F">
              <w:rPr>
                <w:rFonts w:cstheme="minorHAnsi"/>
                <w:sz w:val="20"/>
                <w:szCs w:val="20"/>
                <w:lang w:val="uk-UA"/>
              </w:rPr>
              <w:t>менш</w:t>
            </w:r>
            <w:r w:rsidRPr="004E049F">
              <w:rPr>
                <w:rFonts w:cstheme="minorHAnsi"/>
                <w:sz w:val="20"/>
                <w:szCs w:val="20"/>
                <w:lang w:val="uk-UA"/>
              </w:rPr>
              <w:t xml:space="preserve">ення </w:t>
            </w:r>
            <w:r w:rsidR="00E64FF9" w:rsidRPr="004E049F">
              <w:rPr>
                <w:rFonts w:cstheme="minorHAnsi"/>
                <w:sz w:val="20"/>
                <w:szCs w:val="20"/>
                <w:lang w:val="uk-UA"/>
              </w:rPr>
              <w:t>залежн</w:t>
            </w:r>
            <w:r w:rsidRPr="004E049F">
              <w:rPr>
                <w:rFonts w:cstheme="minorHAnsi"/>
                <w:sz w:val="20"/>
                <w:szCs w:val="20"/>
                <w:lang w:val="uk-UA"/>
              </w:rPr>
              <w:t>ості</w:t>
            </w:r>
            <w:r w:rsidR="00E64FF9" w:rsidRPr="004E049F">
              <w:rPr>
                <w:rFonts w:cstheme="minorHAnsi"/>
                <w:sz w:val="20"/>
                <w:szCs w:val="20"/>
                <w:lang w:val="uk-UA"/>
              </w:rPr>
              <w:t xml:space="preserve"> від бутильованої води</w:t>
            </w:r>
            <w:r w:rsidRPr="004E049F">
              <w:rPr>
                <w:rFonts w:cstheme="minorHAnsi"/>
                <w:sz w:val="20"/>
                <w:szCs w:val="20"/>
                <w:lang w:val="uk-UA"/>
              </w:rPr>
              <w:t>.</w:t>
            </w:r>
            <w:r w:rsidR="00E64FF9" w:rsidRPr="004E049F">
              <w:rPr>
                <w:rFonts w:cstheme="minorHAnsi"/>
                <w:sz w:val="20"/>
                <w:szCs w:val="20"/>
                <w:lang w:val="uk-UA"/>
              </w:rPr>
              <w:t xml:space="preserve"> </w:t>
            </w:r>
          </w:p>
          <w:p w14:paraId="20C9B7C4" w14:textId="77777777" w:rsidR="00E64FF9" w:rsidRPr="004E049F" w:rsidRDefault="002E44F2"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З</w:t>
            </w:r>
            <w:r w:rsidR="00E64FF9" w:rsidRPr="004E049F">
              <w:rPr>
                <w:rFonts w:cstheme="minorHAnsi"/>
                <w:sz w:val="20"/>
                <w:szCs w:val="20"/>
                <w:lang w:val="uk-UA"/>
              </w:rPr>
              <w:t>абезпеч</w:t>
            </w:r>
            <w:r w:rsidRPr="004E049F">
              <w:rPr>
                <w:rFonts w:cstheme="minorHAnsi"/>
                <w:sz w:val="20"/>
                <w:szCs w:val="20"/>
                <w:lang w:val="uk-UA"/>
              </w:rPr>
              <w:t>ення</w:t>
            </w:r>
            <w:r w:rsidR="00E64FF9" w:rsidRPr="004E049F">
              <w:rPr>
                <w:rFonts w:cstheme="minorHAnsi"/>
                <w:sz w:val="20"/>
                <w:szCs w:val="20"/>
                <w:lang w:val="uk-UA"/>
              </w:rPr>
              <w:t xml:space="preserve"> рівн</w:t>
            </w:r>
            <w:r w:rsidRPr="004E049F">
              <w:rPr>
                <w:rFonts w:cstheme="minorHAnsi"/>
                <w:sz w:val="20"/>
                <w:szCs w:val="20"/>
                <w:lang w:val="uk-UA"/>
              </w:rPr>
              <w:t>их</w:t>
            </w:r>
            <w:r w:rsidR="00E64FF9" w:rsidRPr="004E049F">
              <w:rPr>
                <w:rFonts w:cstheme="minorHAnsi"/>
                <w:sz w:val="20"/>
                <w:szCs w:val="20"/>
                <w:lang w:val="uk-UA"/>
              </w:rPr>
              <w:t xml:space="preserve"> прав на чисту питну воду і зни</w:t>
            </w:r>
            <w:r w:rsidRPr="004E049F">
              <w:rPr>
                <w:rFonts w:cstheme="minorHAnsi"/>
                <w:sz w:val="20"/>
                <w:szCs w:val="20"/>
                <w:lang w:val="uk-UA"/>
              </w:rPr>
              <w:t>ження</w:t>
            </w:r>
            <w:r w:rsidR="00E64FF9" w:rsidRPr="004E049F">
              <w:rPr>
                <w:rFonts w:cstheme="minorHAnsi"/>
                <w:sz w:val="20"/>
                <w:szCs w:val="20"/>
                <w:lang w:val="uk-UA"/>
              </w:rPr>
              <w:t xml:space="preserve"> витрат громадян. </w:t>
            </w:r>
          </w:p>
          <w:p w14:paraId="759BA102" w14:textId="781968B7" w:rsidR="00544C4E" w:rsidRPr="004E049F" w:rsidRDefault="00E64FF9"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Скорочення збоїв і втрат в мережі водопостачання</w:t>
            </w:r>
            <w:r w:rsidR="002E44F2" w:rsidRPr="004E049F">
              <w:rPr>
                <w:rFonts w:cstheme="minorHAnsi"/>
                <w:sz w:val="20"/>
                <w:szCs w:val="20"/>
                <w:lang w:val="uk-UA"/>
              </w:rPr>
              <w:t>.</w:t>
            </w:r>
            <w:r w:rsidRPr="004E049F">
              <w:rPr>
                <w:rFonts w:cstheme="minorHAnsi"/>
                <w:sz w:val="20"/>
                <w:szCs w:val="20"/>
                <w:lang w:val="uk-UA"/>
              </w:rPr>
              <w:t xml:space="preserve"> </w:t>
            </w:r>
          </w:p>
          <w:p w14:paraId="6E7CD384" w14:textId="77777777" w:rsidR="00E64FF9" w:rsidRPr="004E049F" w:rsidRDefault="00E64FF9" w:rsidP="00E64FF9">
            <w:pPr>
              <w:jc w:val="both"/>
              <w:rPr>
                <w:rFonts w:cstheme="minorHAnsi"/>
                <w:sz w:val="20"/>
                <w:szCs w:val="20"/>
                <w:lang w:val="uk-UA"/>
              </w:rPr>
            </w:pPr>
          </w:p>
          <w:p w14:paraId="45CB70A7" w14:textId="4C76E64D" w:rsidR="002E231B" w:rsidRPr="004E049F" w:rsidRDefault="00D56E08" w:rsidP="002E231B">
            <w:pPr>
              <w:jc w:val="both"/>
              <w:rPr>
                <w:sz w:val="20"/>
                <w:szCs w:val="20"/>
                <w:lang w:val="uk-UA"/>
              </w:rPr>
            </w:pPr>
            <w:r w:rsidRPr="004E049F">
              <w:rPr>
                <w:b/>
                <w:sz w:val="20"/>
                <w:szCs w:val="20"/>
                <w:lang w:val="uk-UA"/>
              </w:rPr>
              <w:t>Витрати</w:t>
            </w:r>
            <w:r w:rsidR="006666D5" w:rsidRPr="004E049F">
              <w:rPr>
                <w:b/>
                <w:sz w:val="20"/>
                <w:szCs w:val="20"/>
                <w:lang w:val="uk-UA"/>
              </w:rPr>
              <w:t xml:space="preserve"> / Інвестиції</w:t>
            </w:r>
          </w:p>
          <w:p w14:paraId="28ADA0B1" w14:textId="721766F3" w:rsidR="00E64FF9" w:rsidRPr="004E049F" w:rsidRDefault="00E64FF9"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Pre-invest: розробка ТЕО </w:t>
            </w:r>
            <w:r w:rsidR="00FB4A8D" w:rsidRPr="004E049F">
              <w:rPr>
                <w:rFonts w:cstheme="minorHAnsi"/>
                <w:sz w:val="20"/>
                <w:szCs w:val="20"/>
                <w:lang w:val="uk-UA"/>
              </w:rPr>
              <w:t xml:space="preserve">з оцінки стану та приоритетності та обсягів </w:t>
            </w:r>
            <w:r w:rsidRPr="004E049F">
              <w:rPr>
                <w:rFonts w:cstheme="minorHAnsi"/>
                <w:sz w:val="20"/>
                <w:szCs w:val="20"/>
                <w:lang w:val="uk-UA"/>
              </w:rPr>
              <w:t>реконструкці</w:t>
            </w:r>
            <w:r w:rsidR="00FB4A8D" w:rsidRPr="004E049F">
              <w:rPr>
                <w:rFonts w:cstheme="minorHAnsi"/>
                <w:sz w:val="20"/>
                <w:szCs w:val="20"/>
                <w:lang w:val="uk-UA"/>
              </w:rPr>
              <w:t>ї</w:t>
            </w:r>
            <w:r w:rsidRPr="004E049F">
              <w:rPr>
                <w:rFonts w:cstheme="minorHAnsi"/>
                <w:sz w:val="20"/>
                <w:szCs w:val="20"/>
                <w:lang w:val="uk-UA"/>
              </w:rPr>
              <w:t xml:space="preserve"> мереж водопостачання – 3</w:t>
            </w:r>
            <w:r w:rsidR="00FB4A8D" w:rsidRPr="004E049F">
              <w:rPr>
                <w:rFonts w:cstheme="minorHAnsi"/>
                <w:sz w:val="20"/>
                <w:szCs w:val="20"/>
                <w:lang w:val="uk-UA"/>
              </w:rPr>
              <w:t> 000 000</w:t>
            </w:r>
            <w:r w:rsidRPr="004E049F">
              <w:rPr>
                <w:rFonts w:cstheme="minorHAnsi"/>
                <w:sz w:val="20"/>
                <w:szCs w:val="20"/>
                <w:lang w:val="uk-UA"/>
              </w:rPr>
              <w:t xml:space="preserve"> </w:t>
            </w:r>
            <w:r w:rsidR="00FB4A8D" w:rsidRPr="004E049F">
              <w:rPr>
                <w:rFonts w:cstheme="minorHAnsi"/>
                <w:sz w:val="20"/>
                <w:szCs w:val="20"/>
                <w:lang w:val="uk-UA"/>
              </w:rPr>
              <w:t>є</w:t>
            </w:r>
            <w:r w:rsidRPr="004E049F">
              <w:rPr>
                <w:rFonts w:cstheme="minorHAnsi"/>
                <w:sz w:val="20"/>
                <w:szCs w:val="20"/>
                <w:lang w:val="uk-UA"/>
              </w:rPr>
              <w:t>вро</w:t>
            </w:r>
            <w:r w:rsidR="00FB4A8D" w:rsidRPr="004E049F">
              <w:rPr>
                <w:rFonts w:cstheme="minorHAnsi"/>
                <w:sz w:val="20"/>
                <w:szCs w:val="20"/>
                <w:lang w:val="uk-UA"/>
              </w:rPr>
              <w:t xml:space="preserve"> (202</w:t>
            </w:r>
            <w:r w:rsidR="00020347">
              <w:rPr>
                <w:rFonts w:cstheme="minorHAnsi"/>
                <w:sz w:val="20"/>
                <w:szCs w:val="20"/>
                <w:lang w:val="uk-UA"/>
              </w:rPr>
              <w:t>4</w:t>
            </w:r>
            <w:r w:rsidR="00FB4A8D" w:rsidRPr="004E049F">
              <w:rPr>
                <w:rFonts w:cstheme="minorHAnsi"/>
                <w:sz w:val="20"/>
                <w:szCs w:val="20"/>
                <w:lang w:val="uk-UA"/>
              </w:rPr>
              <w:t>-202</w:t>
            </w:r>
            <w:r w:rsidR="00020347">
              <w:rPr>
                <w:rFonts w:cstheme="minorHAnsi"/>
                <w:sz w:val="20"/>
                <w:szCs w:val="20"/>
                <w:lang w:val="uk-UA"/>
              </w:rPr>
              <w:t>5</w:t>
            </w:r>
            <w:r w:rsidR="00FB4A8D" w:rsidRPr="004E049F">
              <w:rPr>
                <w:rFonts w:cstheme="minorHAnsi"/>
                <w:sz w:val="20"/>
                <w:szCs w:val="20"/>
                <w:lang w:val="uk-UA"/>
              </w:rPr>
              <w:t>)</w:t>
            </w:r>
          </w:p>
          <w:p w14:paraId="27FA80F7" w14:textId="6DB82335" w:rsidR="00E64FF9" w:rsidRPr="004E049F" w:rsidRDefault="00E64FF9"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Capex: </w:t>
            </w:r>
            <w:r w:rsidR="00FB4A8D" w:rsidRPr="004E049F">
              <w:rPr>
                <w:rFonts w:cstheme="minorHAnsi"/>
                <w:sz w:val="20"/>
                <w:szCs w:val="20"/>
                <w:lang w:val="uk-UA"/>
              </w:rPr>
              <w:t xml:space="preserve">ПДЗМ - </w:t>
            </w:r>
            <w:r w:rsidRPr="004E049F">
              <w:rPr>
                <w:rFonts w:cstheme="minorHAnsi"/>
                <w:sz w:val="20"/>
                <w:szCs w:val="20"/>
                <w:lang w:val="uk-UA"/>
              </w:rPr>
              <w:t xml:space="preserve">100 </w:t>
            </w:r>
            <w:r w:rsidR="00FB4A8D" w:rsidRPr="004E049F">
              <w:rPr>
                <w:rFonts w:cstheme="minorHAnsi"/>
                <w:sz w:val="20"/>
                <w:szCs w:val="20"/>
                <w:lang w:val="uk-UA"/>
              </w:rPr>
              <w:t>000 000</w:t>
            </w:r>
            <w:r w:rsidRPr="004E049F">
              <w:rPr>
                <w:rFonts w:cstheme="minorHAnsi"/>
                <w:sz w:val="20"/>
                <w:szCs w:val="20"/>
                <w:lang w:val="uk-UA"/>
              </w:rPr>
              <w:t xml:space="preserve"> </w:t>
            </w:r>
            <w:r w:rsidR="00FB4A8D" w:rsidRPr="004E049F">
              <w:rPr>
                <w:rFonts w:cstheme="minorHAnsi"/>
                <w:sz w:val="20"/>
                <w:szCs w:val="20"/>
                <w:lang w:val="uk-UA"/>
              </w:rPr>
              <w:t>є</w:t>
            </w:r>
            <w:r w:rsidRPr="004E049F">
              <w:rPr>
                <w:rFonts w:cstheme="minorHAnsi"/>
                <w:sz w:val="20"/>
                <w:szCs w:val="20"/>
                <w:lang w:val="uk-UA"/>
              </w:rPr>
              <w:t>вро централізована система та підтримка ОСББ/ приватних ЖЕК щодо інвестицій у модернізацію мереж</w:t>
            </w:r>
            <w:r w:rsidR="00FB4A8D" w:rsidRPr="004E049F">
              <w:rPr>
                <w:rFonts w:cstheme="minorHAnsi"/>
                <w:sz w:val="20"/>
                <w:szCs w:val="20"/>
                <w:lang w:val="uk-UA"/>
              </w:rPr>
              <w:t xml:space="preserve"> (202</w:t>
            </w:r>
            <w:r w:rsidR="00020347">
              <w:rPr>
                <w:rFonts w:cstheme="minorHAnsi"/>
                <w:sz w:val="20"/>
                <w:szCs w:val="20"/>
                <w:lang w:val="uk-UA"/>
              </w:rPr>
              <w:t>5</w:t>
            </w:r>
            <w:r w:rsidR="00FB4A8D" w:rsidRPr="004E049F">
              <w:rPr>
                <w:rFonts w:cstheme="minorHAnsi"/>
                <w:sz w:val="20"/>
                <w:szCs w:val="20"/>
                <w:lang w:val="uk-UA"/>
              </w:rPr>
              <w:t>-203</w:t>
            </w:r>
            <w:r w:rsidR="00020347">
              <w:rPr>
                <w:rFonts w:cstheme="minorHAnsi"/>
                <w:sz w:val="20"/>
                <w:szCs w:val="20"/>
                <w:lang w:val="uk-UA"/>
              </w:rPr>
              <w:t>2</w:t>
            </w:r>
            <w:r w:rsidR="00FB4A8D" w:rsidRPr="004E049F">
              <w:rPr>
                <w:rFonts w:cstheme="minorHAnsi"/>
                <w:sz w:val="20"/>
                <w:szCs w:val="20"/>
                <w:lang w:val="uk-UA"/>
              </w:rPr>
              <w:t>)</w:t>
            </w:r>
          </w:p>
          <w:p w14:paraId="50325554" w14:textId="46416F13" w:rsidR="00544C4E" w:rsidRPr="004E049F" w:rsidRDefault="00E64FF9"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Opex: </w:t>
            </w:r>
            <w:r w:rsidR="00FB4A8D" w:rsidRPr="004E049F">
              <w:rPr>
                <w:rFonts w:cstheme="minorHAnsi"/>
                <w:sz w:val="20"/>
                <w:szCs w:val="20"/>
                <w:lang w:val="uk-UA"/>
              </w:rPr>
              <w:t xml:space="preserve">ПДЗМ </w:t>
            </w:r>
            <w:r w:rsidR="00FB4A8D" w:rsidRPr="0010693D">
              <w:rPr>
                <w:rFonts w:cstheme="minorHAnsi"/>
                <w:sz w:val="20"/>
                <w:szCs w:val="20"/>
                <w:lang w:val="uk-UA"/>
              </w:rPr>
              <w:t xml:space="preserve">- </w:t>
            </w:r>
            <w:r w:rsidRPr="0010693D">
              <w:rPr>
                <w:rFonts w:cstheme="minorHAnsi"/>
                <w:sz w:val="20"/>
                <w:szCs w:val="20"/>
                <w:lang w:val="uk-UA"/>
              </w:rPr>
              <w:t>1</w:t>
            </w:r>
            <w:r w:rsidR="00FB4A8D" w:rsidRPr="0010693D">
              <w:rPr>
                <w:rFonts w:cstheme="minorHAnsi"/>
                <w:sz w:val="20"/>
                <w:szCs w:val="20"/>
                <w:lang w:val="uk-UA"/>
              </w:rPr>
              <w:t>00</w:t>
            </w:r>
            <w:r w:rsidR="00241E2A">
              <w:rPr>
                <w:rFonts w:cstheme="minorHAnsi"/>
                <w:sz w:val="20"/>
                <w:szCs w:val="20"/>
                <w:lang w:val="uk-UA"/>
              </w:rPr>
              <w:t> </w:t>
            </w:r>
            <w:r w:rsidR="00FB4A8D" w:rsidRPr="004E049F">
              <w:rPr>
                <w:rFonts w:cstheme="minorHAnsi"/>
                <w:sz w:val="20"/>
                <w:szCs w:val="20"/>
                <w:lang w:val="uk-UA"/>
              </w:rPr>
              <w:t>000</w:t>
            </w:r>
            <w:r w:rsidR="00241E2A">
              <w:rPr>
                <w:rFonts w:cstheme="minorHAnsi"/>
                <w:sz w:val="20"/>
                <w:szCs w:val="20"/>
                <w:lang w:val="uk-UA"/>
              </w:rPr>
              <w:t xml:space="preserve"> </w:t>
            </w:r>
            <w:r w:rsidRPr="004E049F">
              <w:rPr>
                <w:rFonts w:cstheme="minorHAnsi"/>
                <w:sz w:val="20"/>
                <w:szCs w:val="20"/>
                <w:lang w:val="uk-UA"/>
              </w:rPr>
              <w:t>євро</w:t>
            </w:r>
            <w:r w:rsidR="002E44F2" w:rsidRPr="004E049F">
              <w:rPr>
                <w:rFonts w:cstheme="minorHAnsi"/>
                <w:sz w:val="20"/>
                <w:szCs w:val="20"/>
                <w:lang w:val="uk-UA"/>
              </w:rPr>
              <w:t xml:space="preserve"> /</w:t>
            </w:r>
            <w:r w:rsidRPr="004E049F">
              <w:rPr>
                <w:rFonts w:cstheme="minorHAnsi"/>
                <w:sz w:val="20"/>
                <w:szCs w:val="20"/>
                <w:lang w:val="uk-UA"/>
              </w:rPr>
              <w:t xml:space="preserve"> рік</w:t>
            </w:r>
          </w:p>
          <w:p w14:paraId="360049F0" w14:textId="77777777" w:rsidR="00544C4E" w:rsidRPr="004E049F" w:rsidRDefault="00544C4E" w:rsidP="00544C4E">
            <w:pPr>
              <w:rPr>
                <w:lang w:val="uk-UA"/>
              </w:rPr>
            </w:pPr>
          </w:p>
          <w:p w14:paraId="44214E89" w14:textId="3C941952" w:rsidR="00544C4E" w:rsidRPr="004E049F" w:rsidRDefault="00544C4E" w:rsidP="00544C4E">
            <w:pPr>
              <w:rPr>
                <w:lang w:val="uk-UA"/>
              </w:rPr>
            </w:pPr>
          </w:p>
          <w:p w14:paraId="7EB43A82" w14:textId="1015F758" w:rsidR="00BD063A" w:rsidRPr="004E049F" w:rsidRDefault="00BD063A" w:rsidP="0017283B">
            <w:pPr>
              <w:spacing w:after="80"/>
              <w:jc w:val="both"/>
              <w:rPr>
                <w:lang w:val="uk-UA"/>
              </w:rPr>
            </w:pPr>
          </w:p>
        </w:tc>
      </w:tr>
    </w:tbl>
    <w:p w14:paraId="1A820FA3" w14:textId="304A7713" w:rsidR="00145DF9" w:rsidRPr="004E049F" w:rsidRDefault="00145DF9" w:rsidP="00145DF9">
      <w:pPr>
        <w:rPr>
          <w:lang w:val="uk-UA"/>
        </w:rPr>
      </w:pPr>
    </w:p>
    <w:p w14:paraId="0A9E986A" w14:textId="39955920" w:rsidR="00E86168" w:rsidRPr="004E049F" w:rsidRDefault="00E86168" w:rsidP="00145DF9">
      <w:pPr>
        <w:rPr>
          <w:lang w:val="uk-UA"/>
        </w:rPr>
      </w:pPr>
    </w:p>
    <w:p w14:paraId="0149D6D4" w14:textId="3BCDF315" w:rsidR="00E86168" w:rsidRPr="004E049F" w:rsidRDefault="00E86168" w:rsidP="00145DF9">
      <w:pPr>
        <w:rPr>
          <w:lang w:val="uk-UA"/>
        </w:rPr>
      </w:pPr>
    </w:p>
    <w:p w14:paraId="08C33EF6" w14:textId="324BA520" w:rsidR="00E86168" w:rsidRPr="004E049F" w:rsidRDefault="00E86168" w:rsidP="00145DF9">
      <w:pPr>
        <w:rPr>
          <w:lang w:val="uk-UA"/>
        </w:rPr>
      </w:pPr>
    </w:p>
    <w:p w14:paraId="455322D5" w14:textId="2DFDC5EF" w:rsidR="00E86168" w:rsidRPr="004E049F" w:rsidRDefault="00E86168" w:rsidP="00145DF9">
      <w:pPr>
        <w:rPr>
          <w:lang w:val="uk-UA"/>
        </w:rPr>
      </w:pPr>
    </w:p>
    <w:p w14:paraId="216C24F4" w14:textId="4DC75CF7" w:rsidR="00E86168" w:rsidRDefault="00E86168" w:rsidP="00145DF9">
      <w:pPr>
        <w:rPr>
          <w:lang w:val="uk-UA"/>
        </w:rPr>
      </w:pPr>
    </w:p>
    <w:p w14:paraId="3EDDEC9B" w14:textId="73C368C3" w:rsidR="0017283B" w:rsidRDefault="0017283B" w:rsidP="00145DF9">
      <w:pPr>
        <w:rPr>
          <w:lang w:val="uk-UA"/>
        </w:rPr>
      </w:pPr>
    </w:p>
    <w:p w14:paraId="35A6BEC7" w14:textId="21C7F8E4" w:rsidR="0017283B" w:rsidRDefault="0017283B" w:rsidP="00145DF9">
      <w:pPr>
        <w:rPr>
          <w:lang w:val="uk-UA"/>
        </w:rPr>
      </w:pPr>
    </w:p>
    <w:p w14:paraId="4899B310" w14:textId="4B773DCF" w:rsidR="0017283B" w:rsidRDefault="0017283B" w:rsidP="00145DF9">
      <w:pPr>
        <w:rPr>
          <w:lang w:val="uk-UA"/>
        </w:rPr>
      </w:pPr>
    </w:p>
    <w:p w14:paraId="388B159A" w14:textId="7F0C8D99" w:rsidR="0017283B" w:rsidRDefault="0017283B" w:rsidP="00145DF9">
      <w:pPr>
        <w:rPr>
          <w:lang w:val="uk-UA"/>
        </w:rPr>
      </w:pPr>
    </w:p>
    <w:p w14:paraId="092C1CF0" w14:textId="575BF175" w:rsidR="0017283B" w:rsidRDefault="0017283B" w:rsidP="00145DF9">
      <w:pPr>
        <w:rPr>
          <w:lang w:val="uk-UA"/>
        </w:rPr>
      </w:pPr>
      <w:r>
        <w:rPr>
          <w:noProof/>
          <w:lang w:val="ru-RU" w:eastAsia="ru-RU"/>
        </w:rPr>
        <w:lastRenderedPageBreak/>
        <mc:AlternateContent>
          <mc:Choice Requires="wpg">
            <w:drawing>
              <wp:anchor distT="0" distB="0" distL="114300" distR="114300" simplePos="0" relativeHeight="251311616" behindDoc="0" locked="0" layoutInCell="1" allowOverlap="1" wp14:anchorId="7D4AF2C9" wp14:editId="617F4FB8">
                <wp:simplePos x="0" y="0"/>
                <wp:positionH relativeFrom="column">
                  <wp:posOffset>-1032387</wp:posOffset>
                </wp:positionH>
                <wp:positionV relativeFrom="paragraph">
                  <wp:posOffset>-892277</wp:posOffset>
                </wp:positionV>
                <wp:extent cx="7687310" cy="10723880"/>
                <wp:effectExtent l="0" t="0" r="8890" b="1270"/>
                <wp:wrapNone/>
                <wp:docPr id="63" name="Группа 63"/>
                <wp:cNvGraphicFramePr/>
                <a:graphic xmlns:a="http://schemas.openxmlformats.org/drawingml/2006/main">
                  <a:graphicData uri="http://schemas.microsoft.com/office/word/2010/wordprocessingGroup">
                    <wpg:wgp>
                      <wpg:cNvGrpSpPr/>
                      <wpg:grpSpPr>
                        <a:xfrm>
                          <a:off x="0" y="0"/>
                          <a:ext cx="7687310" cy="10723880"/>
                          <a:chOff x="0" y="-140109"/>
                          <a:chExt cx="7687310" cy="10723880"/>
                        </a:xfrm>
                      </wpg:grpSpPr>
                      <wpg:grpSp>
                        <wpg:cNvPr id="59" name="Группа 59"/>
                        <wpg:cNvGrpSpPr/>
                        <wpg:grpSpPr>
                          <a:xfrm>
                            <a:off x="0" y="-140109"/>
                            <a:ext cx="7687310" cy="10723880"/>
                            <a:chOff x="0" y="-140109"/>
                            <a:chExt cx="7687310" cy="10723880"/>
                          </a:xfrm>
                        </wpg:grpSpPr>
                        <pic:pic xmlns:pic="http://schemas.openxmlformats.org/drawingml/2006/picture">
                          <pic:nvPicPr>
                            <pic:cNvPr id="62" name="Picture 469" descr="Text&#10;&#10;Description automatically generated with low confidence"/>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140109"/>
                              <a:ext cx="7687310" cy="10723880"/>
                            </a:xfrm>
                            <a:prstGeom prst="rect">
                              <a:avLst/>
                            </a:prstGeom>
                          </pic:spPr>
                        </pic:pic>
                        <wps:wsp>
                          <wps:cNvPr id="307" name="Надпись 56"/>
                          <wps:cNvSpPr txBox="1"/>
                          <wps:spPr>
                            <a:xfrm>
                              <a:off x="504783" y="538782"/>
                              <a:ext cx="5267960" cy="2112010"/>
                            </a:xfrm>
                            <a:prstGeom prst="rect">
                              <a:avLst/>
                            </a:prstGeom>
                            <a:solidFill>
                              <a:srgbClr val="F0ECE3"/>
                            </a:solidFill>
                            <a:ln>
                              <a:noFill/>
                            </a:ln>
                          </wps:spPr>
                          <wps:txbx>
                            <w:txbxContent>
                              <w:p w14:paraId="71E965CB" w14:textId="349ADE71" w:rsidR="00FD190C" w:rsidRPr="009F3612" w:rsidRDefault="00FD190C" w:rsidP="009F3612">
                                <w:pPr>
                                  <w:pStyle w:val="NormalNoSpace"/>
                                  <w:ind w:left="284"/>
                                  <w:rPr>
                                    <w:rFonts w:asciiTheme="minorHAnsi" w:hAnsiTheme="minorHAnsi" w:cstheme="minorHAnsi"/>
                                    <w:b/>
                                    <w:bCs/>
                                    <w:color w:val="005781"/>
                                    <w:sz w:val="56"/>
                                    <w:szCs w:val="56"/>
                                    <w:lang w:val="uk-UA"/>
                                  </w:rPr>
                                </w:pPr>
                                <w:bookmarkStart w:id="215" w:name="_Toc85755241"/>
                                <w:bookmarkStart w:id="216" w:name="_Toc85755365"/>
                                <w:bookmarkStart w:id="217" w:name="_Toc85755429"/>
                                <w:bookmarkStart w:id="218" w:name="_Toc85755548"/>
                                <w:bookmarkStart w:id="219" w:name="_Toc85755851"/>
                                <w:bookmarkStart w:id="220" w:name="_Toc85790938"/>
                                <w:bookmarkStart w:id="221" w:name="_Toc85785797"/>
                                <w:r>
                                  <w:rPr>
                                    <w:rFonts w:asciiTheme="minorHAnsi" w:hAnsiTheme="minorHAnsi" w:cstheme="minorHAnsi"/>
                                    <w:b/>
                                    <w:bCs/>
                                    <w:color w:val="005781"/>
                                    <w:sz w:val="56"/>
                                    <w:szCs w:val="56"/>
                                    <w:lang w:val="uk-UA"/>
                                  </w:rPr>
                                  <w:t>Система у</w:t>
                                </w:r>
                                <w:r w:rsidRPr="009F3612">
                                  <w:rPr>
                                    <w:rFonts w:asciiTheme="minorHAnsi" w:hAnsiTheme="minorHAnsi" w:cstheme="minorHAnsi"/>
                                    <w:b/>
                                    <w:bCs/>
                                    <w:color w:val="005781"/>
                                    <w:sz w:val="56"/>
                                    <w:szCs w:val="56"/>
                                    <w:lang w:val="uk-UA"/>
                                  </w:rPr>
                                  <w:t>правління відходами</w:t>
                                </w:r>
                                <w:bookmarkEnd w:id="215"/>
                                <w:bookmarkEnd w:id="216"/>
                                <w:bookmarkEnd w:id="217"/>
                                <w:bookmarkEnd w:id="218"/>
                                <w:bookmarkEnd w:id="219"/>
                                <w:bookmarkEnd w:id="220"/>
                                <w:bookmarkEnd w:id="221"/>
                              </w:p>
                              <w:p w14:paraId="21F3093F" w14:textId="77777777" w:rsidR="00FD190C" w:rsidRDefault="00FD190C" w:rsidP="00A65D99"/>
                              <w:p w14:paraId="03B669F7" w14:textId="77777777" w:rsidR="00FD190C" w:rsidRPr="00A71762" w:rsidRDefault="00FD190C" w:rsidP="00553028">
                                <w:pPr>
                                  <w:pStyle w:val="ad"/>
                                  <w:numPr>
                                    <w:ilvl w:val="0"/>
                                    <w:numId w:val="60"/>
                                  </w:numPr>
                                  <w:rPr>
                                    <w:color w:val="005781"/>
                                    <w:sz w:val="28"/>
                                    <w:szCs w:val="28"/>
                                  </w:rPr>
                                </w:pPr>
                                <w:r w:rsidRPr="00A71762">
                                  <w:rPr>
                                    <w:color w:val="005781"/>
                                    <w:sz w:val="28"/>
                                    <w:szCs w:val="28"/>
                                    <w:lang w:val="uk-UA"/>
                                  </w:rPr>
                                  <w:t xml:space="preserve">Удосконалення системи вивезення відходів </w:t>
                                </w:r>
                              </w:p>
                              <w:p w14:paraId="080BE56D" w14:textId="77777777" w:rsidR="00FD190C" w:rsidRPr="00A71762" w:rsidRDefault="00FD190C" w:rsidP="00553028">
                                <w:pPr>
                                  <w:pStyle w:val="ad"/>
                                  <w:numPr>
                                    <w:ilvl w:val="0"/>
                                    <w:numId w:val="60"/>
                                  </w:numPr>
                                  <w:rPr>
                                    <w:color w:val="005781"/>
                                    <w:sz w:val="28"/>
                                    <w:szCs w:val="28"/>
                                  </w:rPr>
                                </w:pPr>
                                <w:r w:rsidRPr="00A71762">
                                  <w:rPr>
                                    <w:color w:val="005781"/>
                                    <w:sz w:val="28"/>
                                    <w:szCs w:val="28"/>
                                    <w:lang w:val="uk-UA"/>
                                  </w:rPr>
                                  <w:t>Інфраструктура оброблення відходів</w:t>
                                </w:r>
                              </w:p>
                              <w:p w14:paraId="4B6D3F05" w14:textId="77777777" w:rsidR="00FD190C" w:rsidRPr="00A71762" w:rsidRDefault="00FD190C" w:rsidP="00553028">
                                <w:pPr>
                                  <w:pStyle w:val="ad"/>
                                  <w:numPr>
                                    <w:ilvl w:val="0"/>
                                    <w:numId w:val="60"/>
                                  </w:numPr>
                                  <w:rPr>
                                    <w:color w:val="005781"/>
                                    <w:sz w:val="28"/>
                                    <w:szCs w:val="28"/>
                                    <w:lang w:val="ru-RU"/>
                                  </w:rPr>
                                </w:pPr>
                                <w:r w:rsidRPr="00A71762">
                                  <w:rPr>
                                    <w:color w:val="005781"/>
                                    <w:sz w:val="28"/>
                                    <w:szCs w:val="28"/>
                                    <w:lang w:val="uk-UA"/>
                                  </w:rPr>
                                  <w:t>Політика та стратегія поводження з ТПВ</w:t>
                                </w:r>
                              </w:p>
                              <w:p w14:paraId="3917740A" w14:textId="77777777" w:rsidR="00FD190C" w:rsidRPr="00A71762" w:rsidRDefault="00FD190C" w:rsidP="00553028">
                                <w:pPr>
                                  <w:pStyle w:val="ad"/>
                                  <w:numPr>
                                    <w:ilvl w:val="0"/>
                                    <w:numId w:val="60"/>
                                  </w:numPr>
                                  <w:rPr>
                                    <w:color w:val="005781"/>
                                    <w:sz w:val="28"/>
                                    <w:szCs w:val="28"/>
                                    <w:lang w:val="ru-RU"/>
                                  </w:rPr>
                                </w:pPr>
                                <w:r w:rsidRPr="00A71762">
                                  <w:rPr>
                                    <w:color w:val="005781"/>
                                    <w:sz w:val="28"/>
                                    <w:szCs w:val="28"/>
                                    <w:lang w:val="ru-RU"/>
                                  </w:rPr>
                                  <w:t>Підвищення обізнаності та забезпечення виконання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49" name="Text Box 2"/>
                        <wps:cNvSpPr txBox="1">
                          <a:spLocks noChangeArrowheads="1"/>
                        </wps:cNvSpPr>
                        <wps:spPr bwMode="auto">
                          <a:xfrm>
                            <a:off x="3001294" y="2440858"/>
                            <a:ext cx="3974691" cy="5545394"/>
                          </a:xfrm>
                          <a:prstGeom prst="rect">
                            <a:avLst/>
                          </a:prstGeom>
                          <a:noFill/>
                          <a:ln w="9525">
                            <a:noFill/>
                            <a:miter lim="800000"/>
                            <a:headEnd/>
                            <a:tailEnd/>
                          </a:ln>
                        </wps:spPr>
                        <wps:txbx>
                          <w:txbxContent>
                            <w:p w14:paraId="4003E35B" w14:textId="77777777" w:rsidR="00FD190C" w:rsidRPr="005902F2" w:rsidRDefault="00FD190C" w:rsidP="00FA0658">
                              <w:pPr>
                                <w:rPr>
                                  <w:b/>
                                  <w:bCs/>
                                  <w:sz w:val="26"/>
                                  <w:szCs w:val="26"/>
                                  <w:lang w:val="ru-RU"/>
                                </w:rPr>
                              </w:pPr>
                              <w:r w:rsidRPr="005902F2">
                                <w:rPr>
                                  <w:b/>
                                  <w:bCs/>
                                  <w:sz w:val="26"/>
                                  <w:szCs w:val="26"/>
                                  <w:lang w:val="ru-RU"/>
                                </w:rPr>
                                <w:t xml:space="preserve">Щорічні показники утворення твердих побутових відходів демонструють тенденцію до зростання. Водночас, поводження з відходами після їх збирання є незадовільним та відсутня комплексна система роздільного збирання відходів. </w:t>
                              </w:r>
                            </w:p>
                            <w:p w14:paraId="7035E390" w14:textId="120EB6A9" w:rsidR="00FD190C" w:rsidRPr="005902F2" w:rsidRDefault="00FD190C" w:rsidP="00FA0658">
                              <w:pPr>
                                <w:rPr>
                                  <w:b/>
                                  <w:bCs/>
                                  <w:sz w:val="26"/>
                                  <w:szCs w:val="26"/>
                                  <w:lang w:val="ru-RU"/>
                                </w:rPr>
                              </w:pPr>
                              <w:r w:rsidRPr="005902F2">
                                <w:rPr>
                                  <w:b/>
                                  <w:bCs/>
                                  <w:sz w:val="26"/>
                                  <w:szCs w:val="26"/>
                                  <w:lang w:val="ru-RU"/>
                                </w:rPr>
                                <w:t xml:space="preserve">Процентна частка жителів, що користуються послугою збирання відходів, становить 100%. Утім, рівень перероблення становить 7,2%, причому більшість ТПВ захоронюються на полігонах, як і відходи </w:t>
                              </w:r>
                              <w:r w:rsidRPr="005902F2">
                                <w:rPr>
                                  <w:b/>
                                  <w:bCs/>
                                  <w:sz w:val="26"/>
                                  <w:szCs w:val="26"/>
                                </w:rPr>
                                <w:t>III</w:t>
                              </w:r>
                              <w:r w:rsidRPr="005902F2">
                                <w:rPr>
                                  <w:b/>
                                  <w:bCs/>
                                  <w:sz w:val="26"/>
                                  <w:szCs w:val="26"/>
                                  <w:lang w:val="ru-RU"/>
                                </w:rPr>
                                <w:t xml:space="preserve">-го та </w:t>
                              </w:r>
                              <w:r w:rsidRPr="005902F2">
                                <w:rPr>
                                  <w:b/>
                                  <w:bCs/>
                                  <w:sz w:val="26"/>
                                  <w:szCs w:val="26"/>
                                </w:rPr>
                                <w:t>IV</w:t>
                              </w:r>
                              <w:r w:rsidRPr="005902F2">
                                <w:rPr>
                                  <w:b/>
                                  <w:bCs/>
                                  <w:sz w:val="26"/>
                                  <w:szCs w:val="26"/>
                                  <w:lang w:val="ru-RU"/>
                                </w:rPr>
                                <w:t xml:space="preserve">-го класів небезпеки. </w:t>
                              </w:r>
                            </w:p>
                            <w:p w14:paraId="5E67EC6B" w14:textId="77777777" w:rsidR="00FD190C" w:rsidRPr="005902F2" w:rsidRDefault="00FD190C" w:rsidP="00FA0658">
                              <w:pPr>
                                <w:rPr>
                                  <w:b/>
                                  <w:bCs/>
                                  <w:sz w:val="26"/>
                                  <w:szCs w:val="26"/>
                                  <w:lang w:val="ru-RU"/>
                                </w:rPr>
                              </w:pPr>
                              <w:r w:rsidRPr="005902F2">
                                <w:rPr>
                                  <w:b/>
                                  <w:bCs/>
                                  <w:sz w:val="26"/>
                                  <w:szCs w:val="26"/>
                                  <w:lang w:val="ru-RU"/>
                                </w:rPr>
                                <w:t>Наявний полігон («Полігон № 5») мав бути зачинений у 2018 році через незадовільний стан, значний несприятливий вплив на довкілля та вичерпання своїх можливостей.</w:t>
                              </w:r>
                            </w:p>
                            <w:p w14:paraId="53E5AE4B" w14:textId="77777777" w:rsidR="00FD190C" w:rsidRPr="005902F2" w:rsidRDefault="00FD190C" w:rsidP="00FA0658">
                              <w:pPr>
                                <w:rPr>
                                  <w:b/>
                                  <w:bCs/>
                                  <w:sz w:val="26"/>
                                  <w:szCs w:val="26"/>
                                  <w:lang w:val="ru-RU"/>
                                </w:rPr>
                              </w:pPr>
                              <w:r w:rsidRPr="005902F2">
                                <w:rPr>
                                  <w:b/>
                                  <w:bCs/>
                                  <w:sz w:val="26"/>
                                  <w:szCs w:val="26"/>
                                  <w:lang w:val="ru-RU"/>
                                </w:rPr>
                                <w:t>На цьому етапі відсутні інші ділянки для будівництва полігону. Також відсутні заводи з перероблення відходів, а потужності сміттєспалювального заводу «Енергія» значно менші за обсяги відходів, які мають підлягати утилізації.</w:t>
                              </w:r>
                            </w:p>
                          </w:txbxContent>
                        </wps:txbx>
                        <wps:bodyPr rot="0" vert="horz" wrap="square" lIns="91440" tIns="45720" rIns="91440" bIns="45720" anchor="t" anchorCtr="0">
                          <a:noAutofit/>
                        </wps:bodyPr>
                      </wps:wsp>
                    </wpg:wgp>
                  </a:graphicData>
                </a:graphic>
              </wp:anchor>
            </w:drawing>
          </mc:Choice>
          <mc:Fallback>
            <w:pict>
              <v:group w14:anchorId="7D4AF2C9" id="Группа 63" o:spid="_x0000_s1114" style="position:absolute;margin-left:-81.3pt;margin-top:-70.25pt;width:605.3pt;height:844.4pt;z-index:251311616" coordorigin=",-1401" coordsize="76873,107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">
                <v:group id="Группа 59" o:spid="_x0000_s1115" style="position:absolute;top:-1401;width:76873;height:107238" coordorigin=",-1401" coordsize="76873,107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Picture 469" o:spid="_x0000_s1116" type="#_x0000_t75" alt="Text&#10;&#10;Description automatically generated with low confidence" style="position:absolute;top:-1401;width:76873;height:107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">
                    <v:imagedata r:id="rId130" o:title="Text&#10;&#10;Description automatically generated with low confidence"/>
                    <v:path arrowok="t"/>
                  </v:shape>
                  <v:shape id="_x0000_s1117" type="#_x0000_t202" style="position:absolute;left:5047;top:5387;width:52680;height:21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" fillcolor="#f0ece3" stroked="f">
                    <v:textbox>
                      <w:txbxContent>
                        <w:p w14:paraId="71E965CB" w14:textId="349ADE71" w:rsidR="00FD190C" w:rsidRPr="009F3612" w:rsidRDefault="00FD190C" w:rsidP="009F3612">
                          <w:pPr>
                            <w:pStyle w:val="NormalNoSpace"/>
                            <w:ind w:left="284"/>
                            <w:rPr>
                              <w:rFonts w:asciiTheme="minorHAnsi" w:hAnsiTheme="minorHAnsi" w:cstheme="minorHAnsi"/>
                              <w:b/>
                              <w:bCs/>
                              <w:color w:val="005781"/>
                              <w:sz w:val="56"/>
                              <w:szCs w:val="56"/>
                              <w:lang w:val="uk-UA"/>
                            </w:rPr>
                          </w:pPr>
                          <w:bookmarkStart w:id="222" w:name="_Toc85755241"/>
                          <w:bookmarkStart w:id="223" w:name="_Toc85755365"/>
                          <w:bookmarkStart w:id="224" w:name="_Toc85755429"/>
                          <w:bookmarkStart w:id="225" w:name="_Toc85755548"/>
                          <w:bookmarkStart w:id="226" w:name="_Toc85755851"/>
                          <w:bookmarkStart w:id="227" w:name="_Toc85790938"/>
                          <w:bookmarkStart w:id="228" w:name="_Toc85785797"/>
                          <w:r>
                            <w:rPr>
                              <w:rFonts w:asciiTheme="minorHAnsi" w:hAnsiTheme="minorHAnsi" w:cstheme="minorHAnsi"/>
                              <w:b/>
                              <w:bCs/>
                              <w:color w:val="005781"/>
                              <w:sz w:val="56"/>
                              <w:szCs w:val="56"/>
                              <w:lang w:val="uk-UA"/>
                            </w:rPr>
                            <w:t>Система у</w:t>
                          </w:r>
                          <w:r w:rsidRPr="009F3612">
                            <w:rPr>
                              <w:rFonts w:asciiTheme="minorHAnsi" w:hAnsiTheme="minorHAnsi" w:cstheme="minorHAnsi"/>
                              <w:b/>
                              <w:bCs/>
                              <w:color w:val="005781"/>
                              <w:sz w:val="56"/>
                              <w:szCs w:val="56"/>
                              <w:lang w:val="uk-UA"/>
                            </w:rPr>
                            <w:t>правління відходами</w:t>
                          </w:r>
                          <w:bookmarkEnd w:id="222"/>
                          <w:bookmarkEnd w:id="223"/>
                          <w:bookmarkEnd w:id="224"/>
                          <w:bookmarkEnd w:id="225"/>
                          <w:bookmarkEnd w:id="226"/>
                          <w:bookmarkEnd w:id="227"/>
                          <w:bookmarkEnd w:id="228"/>
                        </w:p>
                        <w:p w14:paraId="21F3093F" w14:textId="77777777" w:rsidR="00FD190C" w:rsidRDefault="00FD190C" w:rsidP="00A65D99"/>
                        <w:p w14:paraId="03B669F7" w14:textId="77777777" w:rsidR="00FD190C" w:rsidRPr="00A71762" w:rsidRDefault="00FD190C" w:rsidP="00553028">
                          <w:pPr>
                            <w:pStyle w:val="ad"/>
                            <w:numPr>
                              <w:ilvl w:val="0"/>
                              <w:numId w:val="60"/>
                            </w:numPr>
                            <w:rPr>
                              <w:color w:val="005781"/>
                              <w:sz w:val="28"/>
                              <w:szCs w:val="28"/>
                            </w:rPr>
                          </w:pPr>
                          <w:r w:rsidRPr="00A71762">
                            <w:rPr>
                              <w:color w:val="005781"/>
                              <w:sz w:val="28"/>
                              <w:szCs w:val="28"/>
                              <w:lang w:val="uk-UA"/>
                            </w:rPr>
                            <w:t xml:space="preserve">Удосконалення системи вивезення відходів </w:t>
                          </w:r>
                        </w:p>
                        <w:p w14:paraId="080BE56D" w14:textId="77777777" w:rsidR="00FD190C" w:rsidRPr="00A71762" w:rsidRDefault="00FD190C" w:rsidP="00553028">
                          <w:pPr>
                            <w:pStyle w:val="ad"/>
                            <w:numPr>
                              <w:ilvl w:val="0"/>
                              <w:numId w:val="60"/>
                            </w:numPr>
                            <w:rPr>
                              <w:color w:val="005781"/>
                              <w:sz w:val="28"/>
                              <w:szCs w:val="28"/>
                            </w:rPr>
                          </w:pPr>
                          <w:r w:rsidRPr="00A71762">
                            <w:rPr>
                              <w:color w:val="005781"/>
                              <w:sz w:val="28"/>
                              <w:szCs w:val="28"/>
                              <w:lang w:val="uk-UA"/>
                            </w:rPr>
                            <w:t>Інфраструктура оброблення відходів</w:t>
                          </w:r>
                        </w:p>
                        <w:p w14:paraId="4B6D3F05" w14:textId="77777777" w:rsidR="00FD190C" w:rsidRPr="00A71762" w:rsidRDefault="00FD190C" w:rsidP="00553028">
                          <w:pPr>
                            <w:pStyle w:val="ad"/>
                            <w:numPr>
                              <w:ilvl w:val="0"/>
                              <w:numId w:val="60"/>
                            </w:numPr>
                            <w:rPr>
                              <w:color w:val="005781"/>
                              <w:sz w:val="28"/>
                              <w:szCs w:val="28"/>
                              <w:lang w:val="ru-RU"/>
                            </w:rPr>
                          </w:pPr>
                          <w:r w:rsidRPr="00A71762">
                            <w:rPr>
                              <w:color w:val="005781"/>
                              <w:sz w:val="28"/>
                              <w:szCs w:val="28"/>
                              <w:lang w:val="uk-UA"/>
                            </w:rPr>
                            <w:t>Політика та стратегія поводження з ТПВ</w:t>
                          </w:r>
                        </w:p>
                        <w:p w14:paraId="3917740A" w14:textId="77777777" w:rsidR="00FD190C" w:rsidRPr="00A71762" w:rsidRDefault="00FD190C" w:rsidP="00553028">
                          <w:pPr>
                            <w:pStyle w:val="ad"/>
                            <w:numPr>
                              <w:ilvl w:val="0"/>
                              <w:numId w:val="60"/>
                            </w:numPr>
                            <w:rPr>
                              <w:color w:val="005781"/>
                              <w:sz w:val="28"/>
                              <w:szCs w:val="28"/>
                              <w:lang w:val="ru-RU"/>
                            </w:rPr>
                          </w:pPr>
                          <w:r w:rsidRPr="00A71762">
                            <w:rPr>
                              <w:color w:val="005781"/>
                              <w:sz w:val="28"/>
                              <w:szCs w:val="28"/>
                              <w:lang w:val="ru-RU"/>
                            </w:rPr>
                            <w:t>Підвищення обізнаності та забезпечення виконання</w:t>
                          </w:r>
                        </w:p>
                      </w:txbxContent>
                    </v:textbox>
                  </v:shape>
                </v:group>
                <v:shape id="_x0000_s1118" type="#_x0000_t202" style="position:absolute;left:30012;top:24408;width:39747;height:55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" filled="f" stroked="f">
                  <v:textbox>
                    <w:txbxContent>
                      <w:p w14:paraId="4003E35B" w14:textId="77777777" w:rsidR="00FD190C" w:rsidRPr="005902F2" w:rsidRDefault="00FD190C" w:rsidP="00FA0658">
                        <w:pPr>
                          <w:rPr>
                            <w:b/>
                            <w:bCs/>
                            <w:sz w:val="26"/>
                            <w:szCs w:val="26"/>
                            <w:lang w:val="ru-RU"/>
                          </w:rPr>
                        </w:pPr>
                        <w:r w:rsidRPr="005902F2">
                          <w:rPr>
                            <w:b/>
                            <w:bCs/>
                            <w:sz w:val="26"/>
                            <w:szCs w:val="26"/>
                            <w:lang w:val="ru-RU"/>
                          </w:rPr>
                          <w:t xml:space="preserve">Щорічні показники утворення твердих побутових відходів демонструють тенденцію до зростання. Водночас, поводження з відходами після їх збирання є незадовільним та відсутня комплексна система роздільного збирання відходів. </w:t>
                        </w:r>
                      </w:p>
                      <w:p w14:paraId="7035E390" w14:textId="120EB6A9" w:rsidR="00FD190C" w:rsidRPr="005902F2" w:rsidRDefault="00FD190C" w:rsidP="00FA0658">
                        <w:pPr>
                          <w:rPr>
                            <w:b/>
                            <w:bCs/>
                            <w:sz w:val="26"/>
                            <w:szCs w:val="26"/>
                            <w:lang w:val="ru-RU"/>
                          </w:rPr>
                        </w:pPr>
                        <w:r w:rsidRPr="005902F2">
                          <w:rPr>
                            <w:b/>
                            <w:bCs/>
                            <w:sz w:val="26"/>
                            <w:szCs w:val="26"/>
                            <w:lang w:val="ru-RU"/>
                          </w:rPr>
                          <w:t xml:space="preserve">Процентна частка жителів, що користуються послугою збирання відходів, становить 100%. Утім, рівень перероблення становить 7,2%, причому більшість ТПВ захоронюються на полігонах, як і відходи </w:t>
                        </w:r>
                        <w:r w:rsidRPr="005902F2">
                          <w:rPr>
                            <w:b/>
                            <w:bCs/>
                            <w:sz w:val="26"/>
                            <w:szCs w:val="26"/>
                          </w:rPr>
                          <w:t>III</w:t>
                        </w:r>
                        <w:r w:rsidRPr="005902F2">
                          <w:rPr>
                            <w:b/>
                            <w:bCs/>
                            <w:sz w:val="26"/>
                            <w:szCs w:val="26"/>
                            <w:lang w:val="ru-RU"/>
                          </w:rPr>
                          <w:t xml:space="preserve">-го та </w:t>
                        </w:r>
                        <w:r w:rsidRPr="005902F2">
                          <w:rPr>
                            <w:b/>
                            <w:bCs/>
                            <w:sz w:val="26"/>
                            <w:szCs w:val="26"/>
                          </w:rPr>
                          <w:t>IV</w:t>
                        </w:r>
                        <w:r w:rsidRPr="005902F2">
                          <w:rPr>
                            <w:b/>
                            <w:bCs/>
                            <w:sz w:val="26"/>
                            <w:szCs w:val="26"/>
                            <w:lang w:val="ru-RU"/>
                          </w:rPr>
                          <w:t xml:space="preserve">-го класів небезпеки. </w:t>
                        </w:r>
                      </w:p>
                      <w:p w14:paraId="5E67EC6B" w14:textId="77777777" w:rsidR="00FD190C" w:rsidRPr="005902F2" w:rsidRDefault="00FD190C" w:rsidP="00FA0658">
                        <w:pPr>
                          <w:rPr>
                            <w:b/>
                            <w:bCs/>
                            <w:sz w:val="26"/>
                            <w:szCs w:val="26"/>
                            <w:lang w:val="ru-RU"/>
                          </w:rPr>
                        </w:pPr>
                        <w:r w:rsidRPr="005902F2">
                          <w:rPr>
                            <w:b/>
                            <w:bCs/>
                            <w:sz w:val="26"/>
                            <w:szCs w:val="26"/>
                            <w:lang w:val="ru-RU"/>
                          </w:rPr>
                          <w:t>Наявний полігон («Полігон № 5») мав бути зачинений у 2018 році через незадовільний стан, значний несприятливий вплив на довкілля та вичерпання своїх можливостей.</w:t>
                        </w:r>
                      </w:p>
                      <w:p w14:paraId="53E5AE4B" w14:textId="77777777" w:rsidR="00FD190C" w:rsidRPr="005902F2" w:rsidRDefault="00FD190C" w:rsidP="00FA0658">
                        <w:pPr>
                          <w:rPr>
                            <w:b/>
                            <w:bCs/>
                            <w:sz w:val="26"/>
                            <w:szCs w:val="26"/>
                            <w:lang w:val="ru-RU"/>
                          </w:rPr>
                        </w:pPr>
                        <w:r w:rsidRPr="005902F2">
                          <w:rPr>
                            <w:b/>
                            <w:bCs/>
                            <w:sz w:val="26"/>
                            <w:szCs w:val="26"/>
                            <w:lang w:val="ru-RU"/>
                          </w:rPr>
                          <w:t>На цьому етапі відсутні інші ділянки для будівництва полігону. Також відсутні заводи з перероблення відходів, а потужності сміттєспалювального заводу «Енергія» значно менші за обсяги відходів, які мають підлягати утилізації.</w:t>
                        </w:r>
                      </w:p>
                    </w:txbxContent>
                  </v:textbox>
                </v:shape>
              </v:group>
            </w:pict>
          </mc:Fallback>
        </mc:AlternateContent>
      </w:r>
    </w:p>
    <w:p w14:paraId="600A2AA6" w14:textId="2454D1F7" w:rsidR="0017283B" w:rsidRDefault="0017283B" w:rsidP="00145DF9">
      <w:pPr>
        <w:rPr>
          <w:lang w:val="uk-UA"/>
        </w:rPr>
      </w:pPr>
    </w:p>
    <w:p w14:paraId="52CCCD2E" w14:textId="1B4A3BC5" w:rsidR="0017283B" w:rsidRDefault="0017283B" w:rsidP="00145DF9">
      <w:pPr>
        <w:rPr>
          <w:lang w:val="uk-UA"/>
        </w:rPr>
      </w:pPr>
    </w:p>
    <w:p w14:paraId="076BC797" w14:textId="7B3969C6" w:rsidR="0017283B" w:rsidRDefault="0017283B" w:rsidP="00145DF9">
      <w:pPr>
        <w:rPr>
          <w:lang w:val="uk-UA"/>
        </w:rPr>
      </w:pPr>
    </w:p>
    <w:p w14:paraId="119E4C53" w14:textId="5CAF9C3E" w:rsidR="0017283B" w:rsidRDefault="0017283B" w:rsidP="00145DF9">
      <w:pPr>
        <w:rPr>
          <w:lang w:val="uk-UA"/>
        </w:rPr>
      </w:pPr>
    </w:p>
    <w:p w14:paraId="1728E64A" w14:textId="7784A2B4" w:rsidR="0017283B" w:rsidRDefault="0017283B" w:rsidP="00145DF9">
      <w:pPr>
        <w:rPr>
          <w:lang w:val="uk-UA"/>
        </w:rPr>
      </w:pPr>
    </w:p>
    <w:p w14:paraId="794BD490" w14:textId="30EAB717" w:rsidR="0017283B" w:rsidRDefault="0017283B" w:rsidP="00145DF9">
      <w:pPr>
        <w:rPr>
          <w:lang w:val="uk-UA"/>
        </w:rPr>
      </w:pPr>
    </w:p>
    <w:p w14:paraId="7998258C" w14:textId="06F08B3D" w:rsidR="0017283B" w:rsidRPr="004E049F" w:rsidRDefault="0017283B" w:rsidP="00145DF9">
      <w:pPr>
        <w:rPr>
          <w:lang w:val="uk-UA"/>
        </w:rPr>
      </w:pPr>
    </w:p>
    <w:p w14:paraId="4CD25F16" w14:textId="2C47F1B3" w:rsidR="00E86168" w:rsidRPr="004E049F" w:rsidRDefault="00E86168" w:rsidP="00145DF9">
      <w:pPr>
        <w:rPr>
          <w:lang w:val="uk-UA"/>
        </w:rPr>
      </w:pPr>
    </w:p>
    <w:p w14:paraId="3D969C8B" w14:textId="7ABA4E8D" w:rsidR="00E86168" w:rsidRPr="004E049F" w:rsidRDefault="00E86168" w:rsidP="00145DF9">
      <w:pPr>
        <w:rPr>
          <w:lang w:val="uk-UA"/>
        </w:rPr>
      </w:pPr>
    </w:p>
    <w:p w14:paraId="56005A42" w14:textId="45F89EB3" w:rsidR="00E86168" w:rsidRPr="004E049F" w:rsidRDefault="00E86168" w:rsidP="00145DF9">
      <w:pPr>
        <w:rPr>
          <w:lang w:val="uk-UA"/>
        </w:rPr>
      </w:pPr>
    </w:p>
    <w:p w14:paraId="6693870B" w14:textId="443D851F" w:rsidR="00E86168" w:rsidRPr="004E049F" w:rsidRDefault="00E86168" w:rsidP="00145DF9">
      <w:pPr>
        <w:rPr>
          <w:lang w:val="uk-UA"/>
        </w:rPr>
      </w:pPr>
    </w:p>
    <w:p w14:paraId="44B08E82" w14:textId="188AC529" w:rsidR="00E86168" w:rsidRPr="004E049F" w:rsidRDefault="00E86168" w:rsidP="00145DF9">
      <w:pPr>
        <w:rPr>
          <w:lang w:val="uk-UA"/>
        </w:rPr>
      </w:pPr>
    </w:p>
    <w:p w14:paraId="4457DF14" w14:textId="77777777" w:rsidR="00E86168" w:rsidRPr="004E049F" w:rsidRDefault="00E86168" w:rsidP="00145DF9">
      <w:pPr>
        <w:rPr>
          <w:lang w:val="uk-UA"/>
        </w:rPr>
      </w:pPr>
    </w:p>
    <w:p w14:paraId="7A15D189" w14:textId="77777777" w:rsidR="00E86168" w:rsidRPr="004E049F" w:rsidRDefault="00E86168" w:rsidP="00145DF9">
      <w:pPr>
        <w:rPr>
          <w:lang w:val="uk-UA"/>
        </w:rPr>
      </w:pPr>
    </w:p>
    <w:p w14:paraId="32147BB7" w14:textId="77777777" w:rsidR="00555CFC" w:rsidRPr="004E049F" w:rsidRDefault="00555CFC">
      <w:pPr>
        <w:rPr>
          <w:lang w:val="uk-UA"/>
        </w:rPr>
      </w:pPr>
    </w:p>
    <w:p w14:paraId="56DAFA90" w14:textId="46414FBB" w:rsidR="005F1231" w:rsidRPr="004E049F" w:rsidRDefault="005F1231">
      <w:pPr>
        <w:rPr>
          <w:rFonts w:asciiTheme="majorHAnsi" w:eastAsiaTheme="majorEastAsia" w:hAnsiTheme="majorHAnsi" w:cstheme="majorBidi"/>
          <w:color w:val="1F3763" w:themeColor="accent1" w:themeShade="7F"/>
          <w:sz w:val="24"/>
          <w:szCs w:val="24"/>
          <w:lang w:val="uk-UA"/>
        </w:rPr>
      </w:pPr>
    </w:p>
    <w:p w14:paraId="29CB5369" w14:textId="55C179EB" w:rsidR="00FA0658" w:rsidRPr="004E049F" w:rsidRDefault="00FA0658" w:rsidP="00553028">
      <w:pPr>
        <w:pStyle w:val="21"/>
        <w:numPr>
          <w:ilvl w:val="1"/>
          <w:numId w:val="64"/>
        </w:numPr>
        <w:rPr>
          <w:lang w:val="uk-UA"/>
        </w:rPr>
      </w:pPr>
      <w:bookmarkStart w:id="229" w:name="_Toc85791409"/>
      <w:bookmarkStart w:id="230" w:name="_Toc114670614"/>
      <w:r w:rsidRPr="004E049F">
        <w:rPr>
          <w:lang w:val="uk-UA"/>
        </w:rPr>
        <w:t>Управління відходами</w:t>
      </w:r>
      <w:bookmarkEnd w:id="229"/>
      <w:bookmarkEnd w:id="230"/>
    </w:p>
    <w:p w14:paraId="784BA89A" w14:textId="77777777" w:rsidR="00FA0658" w:rsidRPr="004E049F" w:rsidRDefault="00FA0658" w:rsidP="00FA0658">
      <w:pPr>
        <w:ind w:right="-46"/>
        <w:rPr>
          <w:rFonts w:cstheme="minorHAnsi"/>
          <w:b/>
          <w:sz w:val="24"/>
          <w:szCs w:val="24"/>
          <w:lang w:val="uk-UA"/>
        </w:rPr>
      </w:pPr>
    </w:p>
    <w:p w14:paraId="09900466" w14:textId="63BF4F72" w:rsidR="005A6B76" w:rsidRPr="004E049F" w:rsidRDefault="005A6B76" w:rsidP="00FA0658">
      <w:pPr>
        <w:ind w:right="-46"/>
        <w:rPr>
          <w:rFonts w:cstheme="minorHAnsi"/>
          <w:b/>
          <w:strike/>
          <w:sz w:val="24"/>
          <w:szCs w:val="24"/>
          <w:lang w:val="uk-UA"/>
        </w:rPr>
      </w:pPr>
    </w:p>
    <w:p w14:paraId="7505789F" w14:textId="0179D95E" w:rsidR="005A6B76" w:rsidRPr="004E049F" w:rsidRDefault="005A6B76" w:rsidP="00FA0D0A">
      <w:pPr>
        <w:rPr>
          <w:lang w:val="uk-UA"/>
        </w:rPr>
      </w:pPr>
    </w:p>
    <w:p w14:paraId="6DF1551C" w14:textId="625ADFCB" w:rsidR="009D635A" w:rsidRPr="004E049F" w:rsidRDefault="009D635A">
      <w:pPr>
        <w:rPr>
          <w:lang w:val="uk-UA"/>
        </w:rPr>
      </w:pPr>
      <w:r w:rsidRPr="004E049F">
        <w:rPr>
          <w:lang w:val="uk-UA"/>
        </w:rPr>
        <w:br w:type="page"/>
      </w:r>
    </w:p>
    <w:p w14:paraId="5E5AFBFF" w14:textId="77777777" w:rsidR="00E86168" w:rsidRPr="004E049F" w:rsidRDefault="00E86168" w:rsidP="00E86168">
      <w:pPr>
        <w:rPr>
          <w:lang w:val="uk-UA"/>
        </w:rPr>
      </w:pPr>
      <w:r w:rsidRPr="004E049F">
        <w:rPr>
          <w:lang w:val="uk-UA"/>
        </w:rPr>
        <w:lastRenderedPageBreak/>
        <w:t xml:space="preserve">Через 15 років місто: </w:t>
      </w:r>
    </w:p>
    <w:p w14:paraId="638243F8" w14:textId="77777777" w:rsidR="00E86168" w:rsidRPr="004E049F" w:rsidRDefault="00E86168" w:rsidP="00E86168">
      <w:pPr>
        <w:rPr>
          <w:b/>
          <w:bCs/>
          <w:i/>
          <w:iCs/>
          <w:sz w:val="32"/>
          <w:szCs w:val="32"/>
          <w:lang w:val="uk-UA"/>
        </w:rPr>
      </w:pPr>
      <w:r w:rsidRPr="004E049F">
        <w:rPr>
          <w:b/>
          <w:bCs/>
          <w:i/>
          <w:iCs/>
          <w:sz w:val="32"/>
          <w:szCs w:val="32"/>
          <w:lang w:val="uk-UA"/>
        </w:rPr>
        <w:t>Впровадить систему управління ТПВ у відповідності до європейської ієрархії поводження з відходами</w:t>
      </w:r>
    </w:p>
    <w:p w14:paraId="1776753C" w14:textId="437E38DC" w:rsidR="00A71762" w:rsidRPr="004E049F" w:rsidRDefault="00A71762" w:rsidP="00A71762">
      <w:pPr>
        <w:pStyle w:val="af6"/>
        <w:keepNext/>
        <w:rPr>
          <w:lang w:val="uk-UA"/>
        </w:rPr>
      </w:pPr>
      <w:bookmarkStart w:id="231" w:name="_Toc114670965"/>
      <w:r w:rsidRPr="004E049F">
        <w:rPr>
          <w:lang w:val="uk-UA"/>
        </w:rPr>
        <w:t xml:space="preserve">Таблиця  </w:t>
      </w:r>
      <w:r w:rsidR="009F3612">
        <w:rPr>
          <w:lang w:val="uk-UA"/>
        </w:rPr>
        <w:fldChar w:fldCharType="begin"/>
      </w:r>
      <w:r w:rsidR="009F3612">
        <w:rPr>
          <w:lang w:val="uk-UA"/>
        </w:rPr>
        <w:instrText xml:space="preserve"> STYLEREF 1 \s </w:instrText>
      </w:r>
      <w:r w:rsidR="009F3612">
        <w:rPr>
          <w:lang w:val="uk-UA"/>
        </w:rPr>
        <w:fldChar w:fldCharType="separate"/>
      </w:r>
      <w:r w:rsidR="006C50DB">
        <w:rPr>
          <w:noProof/>
          <w:lang w:val="uk-UA"/>
        </w:rPr>
        <w:t>6</w:t>
      </w:r>
      <w:r w:rsidR="009F3612">
        <w:rPr>
          <w:lang w:val="uk-UA"/>
        </w:rPr>
        <w:fldChar w:fldCharType="end"/>
      </w:r>
      <w:r w:rsidR="009F3612">
        <w:rPr>
          <w:lang w:val="uk-UA"/>
        </w:rPr>
        <w:noBreakHyphen/>
      </w:r>
      <w:r w:rsidR="009F3612">
        <w:rPr>
          <w:lang w:val="uk-UA"/>
        </w:rPr>
        <w:fldChar w:fldCharType="begin"/>
      </w:r>
      <w:r w:rsidR="009F3612">
        <w:rPr>
          <w:lang w:val="uk-UA"/>
        </w:rPr>
        <w:instrText xml:space="preserve"> SEQ Таблиця_ \* ARABIC \s 1 </w:instrText>
      </w:r>
      <w:r w:rsidR="009F3612">
        <w:rPr>
          <w:lang w:val="uk-UA"/>
        </w:rPr>
        <w:fldChar w:fldCharType="separate"/>
      </w:r>
      <w:r w:rsidR="006C50DB">
        <w:rPr>
          <w:noProof/>
          <w:lang w:val="uk-UA"/>
        </w:rPr>
        <w:t>7</w:t>
      </w:r>
      <w:r w:rsidR="009F3612">
        <w:rPr>
          <w:lang w:val="uk-UA"/>
        </w:rPr>
        <w:fldChar w:fldCharType="end"/>
      </w:r>
      <w:r w:rsidRPr="004E049F">
        <w:rPr>
          <w:lang w:val="uk-UA"/>
        </w:rPr>
        <w:t>: Цільові показники за напрямом «Поводження з відходами»</w:t>
      </w:r>
      <w:bookmarkEnd w:id="231"/>
    </w:p>
    <w:tbl>
      <w:tblPr>
        <w:tblStyle w:val="af3"/>
        <w:tblW w:w="9067" w:type="dxa"/>
        <w:tblInd w:w="0" w:type="dxa"/>
        <w:tblLook w:val="04A0" w:firstRow="1" w:lastRow="0" w:firstColumn="1" w:lastColumn="0" w:noHBand="0" w:noVBand="1"/>
      </w:tblPr>
      <w:tblGrid>
        <w:gridCol w:w="865"/>
        <w:gridCol w:w="5509"/>
        <w:gridCol w:w="1049"/>
        <w:gridCol w:w="546"/>
        <w:gridCol w:w="1098"/>
      </w:tblGrid>
      <w:tr w:rsidR="00FD3952" w:rsidRPr="004E049F" w14:paraId="425D6494" w14:textId="77777777" w:rsidTr="00206301">
        <w:trPr>
          <w:trHeight w:val="481"/>
        </w:trPr>
        <w:tc>
          <w:tcPr>
            <w:tcW w:w="637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367C471B" w14:textId="07508243" w:rsidR="00FD3952" w:rsidRPr="004E049F" w:rsidRDefault="00177CB9" w:rsidP="00153AC8">
            <w:pPr>
              <w:pStyle w:val="NormalNoSpace"/>
              <w:jc w:val="left"/>
              <w:rPr>
                <w:rFonts w:asciiTheme="minorHAnsi" w:eastAsia="Calibri" w:hAnsiTheme="minorHAnsi" w:cstheme="minorHAnsi"/>
                <w:b/>
                <w:bCs/>
                <w:color w:val="FFFFFF" w:themeColor="background1"/>
                <w:szCs w:val="20"/>
                <w:lang w:val="uk-UA"/>
              </w:rPr>
            </w:pPr>
            <w:r w:rsidRPr="004E049F">
              <w:rPr>
                <w:rFonts w:asciiTheme="minorHAnsi" w:eastAsia="Calibri" w:hAnsiTheme="minorHAnsi" w:cstheme="minorHAnsi"/>
                <w:b/>
                <w:bCs/>
                <w:color w:val="FFFFFF" w:themeColor="background1"/>
                <w:szCs w:val="20"/>
                <w:lang w:val="uk-UA"/>
              </w:rPr>
              <w:t>Середньостроков</w:t>
            </w:r>
            <w:r w:rsidR="0009761B">
              <w:rPr>
                <w:rFonts w:asciiTheme="minorHAnsi" w:eastAsia="Calibri" w:hAnsiTheme="minorHAnsi" w:cstheme="minorHAnsi"/>
                <w:b/>
                <w:bCs/>
                <w:color w:val="FFFFFF" w:themeColor="background1"/>
                <w:szCs w:val="20"/>
                <w:lang w:val="uk-UA"/>
              </w:rPr>
              <w:t xml:space="preserve">і </w:t>
            </w:r>
            <w:r w:rsidR="00A26C16" w:rsidRPr="004E049F">
              <w:rPr>
                <w:rFonts w:asciiTheme="minorHAnsi" w:eastAsia="Calibri" w:hAnsiTheme="minorHAnsi" w:cstheme="minorHAnsi"/>
                <w:b/>
                <w:bCs/>
                <w:color w:val="FFFFFF" w:themeColor="background1"/>
                <w:szCs w:val="20"/>
                <w:lang w:val="uk-UA"/>
              </w:rPr>
              <w:t>цільові показники</w:t>
            </w:r>
            <w:r w:rsidRPr="004E049F">
              <w:rPr>
                <w:rFonts w:asciiTheme="minorHAnsi" w:eastAsia="Calibri" w:hAnsiTheme="minorHAnsi" w:cstheme="minorHAnsi"/>
                <w:b/>
                <w:bCs/>
                <w:color w:val="FFFFFF" w:themeColor="background1"/>
                <w:szCs w:val="20"/>
                <w:lang w:val="uk-UA"/>
              </w:rPr>
              <w:t>: через 10 років місто...</w:t>
            </w:r>
          </w:p>
        </w:tc>
        <w:tc>
          <w:tcPr>
            <w:tcW w:w="104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58C09526" w14:textId="77777777" w:rsidR="00FD3952" w:rsidRPr="004E049F" w:rsidRDefault="00A26C16" w:rsidP="00153AC8">
            <w:pPr>
              <w:pStyle w:val="NormalNoSpace"/>
              <w:jc w:val="center"/>
              <w:rPr>
                <w:rFonts w:asciiTheme="minorHAnsi" w:eastAsia="Calibri" w:hAnsiTheme="minorHAnsi" w:cstheme="minorHAnsi"/>
                <w:b/>
                <w:bCs/>
                <w:color w:val="FFFFFF" w:themeColor="background1"/>
                <w:szCs w:val="20"/>
                <w:lang w:val="uk-UA"/>
              </w:rPr>
            </w:pPr>
            <w:r w:rsidRPr="004E049F">
              <w:rPr>
                <w:rFonts w:asciiTheme="minorHAnsi" w:eastAsia="Calibri" w:hAnsiTheme="minorHAnsi" w:cstheme="minorHAnsi"/>
                <w:b/>
                <w:bCs/>
                <w:color w:val="FFFFFF" w:themeColor="background1"/>
                <w:szCs w:val="20"/>
                <w:lang w:val="uk-UA"/>
              </w:rPr>
              <w:t>Базова лінія</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6F26B170" w14:textId="77777777" w:rsidR="00FD3952" w:rsidRPr="004E049F" w:rsidRDefault="00FD3952" w:rsidP="00153AC8">
            <w:pPr>
              <w:pStyle w:val="NormalNoSpace"/>
              <w:jc w:val="center"/>
              <w:rPr>
                <w:rFonts w:asciiTheme="minorHAnsi" w:eastAsia="Wingdings" w:hAnsiTheme="minorHAnsi" w:cstheme="minorHAnsi"/>
                <w:b/>
                <w:bCs/>
                <w:color w:val="FFFFFF" w:themeColor="background1"/>
                <w:szCs w:val="20"/>
                <w:lang w:val="uk-UA"/>
              </w:rPr>
            </w:pPr>
          </w:p>
        </w:tc>
        <w:tc>
          <w:tcPr>
            <w:tcW w:w="109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3A71FF56" w14:textId="77777777" w:rsidR="00FD3952" w:rsidRPr="004E049F" w:rsidRDefault="00A26C16" w:rsidP="00153AC8">
            <w:pPr>
              <w:pStyle w:val="NormalNoSpace"/>
              <w:jc w:val="center"/>
              <w:rPr>
                <w:rFonts w:asciiTheme="minorHAnsi" w:eastAsia="Calibri" w:hAnsiTheme="minorHAnsi" w:cstheme="minorHAnsi"/>
                <w:b/>
                <w:bCs/>
                <w:color w:val="FFFFFF" w:themeColor="background1"/>
                <w:szCs w:val="20"/>
                <w:lang w:val="uk-UA"/>
              </w:rPr>
            </w:pPr>
            <w:r w:rsidRPr="004E049F">
              <w:rPr>
                <w:rFonts w:asciiTheme="minorHAnsi" w:eastAsia="Calibri" w:hAnsiTheme="minorHAnsi" w:cstheme="minorHAnsi"/>
                <w:b/>
                <w:bCs/>
                <w:color w:val="FFFFFF" w:themeColor="background1"/>
                <w:szCs w:val="20"/>
                <w:lang w:val="uk-UA"/>
              </w:rPr>
              <w:t>Цільовий показник</w:t>
            </w:r>
          </w:p>
        </w:tc>
      </w:tr>
      <w:tr w:rsidR="00177CB9" w:rsidRPr="004E049F" w14:paraId="04C883B8" w14:textId="77777777" w:rsidTr="00206301">
        <w:trPr>
          <w:trHeight w:val="281"/>
        </w:trPr>
        <w:tc>
          <w:tcPr>
            <w:tcW w:w="865" w:type="dxa"/>
            <w:shd w:val="clear" w:color="auto" w:fill="CADEE4"/>
            <w:vAlign w:val="center"/>
          </w:tcPr>
          <w:p w14:paraId="13E84F8B"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SW-A</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2404FCD" w14:textId="05224112" w:rsidR="00177CB9" w:rsidRPr="004E049F" w:rsidRDefault="00177CB9" w:rsidP="00421E34">
            <w:pPr>
              <w:pStyle w:val="NormalNoSpace"/>
              <w:jc w:val="left"/>
              <w:rPr>
                <w:rFonts w:asciiTheme="minorHAnsi" w:hAnsiTheme="minorHAnsi" w:cstheme="minorHAnsi"/>
                <w:szCs w:val="20"/>
                <w:lang w:val="uk-UA"/>
              </w:rPr>
            </w:pPr>
            <w:r w:rsidRPr="004E049F">
              <w:rPr>
                <w:rFonts w:asciiTheme="minorHAnsi" w:hAnsiTheme="minorHAnsi" w:cstheme="minorHAnsi"/>
                <w:lang w:val="uk-UA"/>
              </w:rPr>
              <w:t xml:space="preserve">100% населення міста Києва охоплено роздільним збиранням ТПВ </w:t>
            </w:r>
          </w:p>
        </w:tc>
        <w:tc>
          <w:tcPr>
            <w:tcW w:w="1049" w:type="dxa"/>
            <w:vAlign w:val="center"/>
          </w:tcPr>
          <w:p w14:paraId="0842502E" w14:textId="77777777" w:rsidR="00177CB9" w:rsidRPr="004E049F" w:rsidRDefault="00D22ACF" w:rsidP="00177CB9">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FF0000"/>
                <w:szCs w:val="20"/>
                <w:lang w:val="uk-UA"/>
              </w:rPr>
              <w:t>61</w:t>
            </w:r>
            <w:r w:rsidR="00177CB9" w:rsidRPr="004E049F">
              <w:rPr>
                <w:rFonts w:asciiTheme="minorHAnsi" w:hAnsiTheme="minorHAnsi" w:cstheme="minorHAnsi"/>
                <w:b/>
                <w:bCs/>
                <w:color w:val="FF0000"/>
                <w:szCs w:val="20"/>
                <w:lang w:val="uk-UA"/>
              </w:rPr>
              <w:t>%</w:t>
            </w:r>
          </w:p>
        </w:tc>
        <w:tc>
          <w:tcPr>
            <w:tcW w:w="546" w:type="dxa"/>
            <w:vAlign w:val="center"/>
          </w:tcPr>
          <w:p w14:paraId="730AACFB" w14:textId="77777777" w:rsidR="00177CB9" w:rsidRPr="004E049F" w:rsidRDefault="00177CB9" w:rsidP="00177CB9">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098" w:type="dxa"/>
            <w:vAlign w:val="center"/>
          </w:tcPr>
          <w:p w14:paraId="7B9B02D4" w14:textId="77777777" w:rsidR="00177CB9" w:rsidRPr="004E049F" w:rsidRDefault="00177CB9" w:rsidP="00177CB9">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00B050"/>
                <w:szCs w:val="20"/>
                <w:lang w:val="uk-UA"/>
              </w:rPr>
              <w:t>100</w:t>
            </w:r>
            <w:r w:rsidRPr="004E049F">
              <w:rPr>
                <w:rFonts w:asciiTheme="minorHAnsi" w:hAnsiTheme="minorHAnsi" w:cstheme="minorHAnsi"/>
                <w:b/>
                <w:color w:val="00B050"/>
                <w:szCs w:val="20"/>
                <w:lang w:val="uk-UA"/>
              </w:rPr>
              <w:t>%</w:t>
            </w:r>
          </w:p>
        </w:tc>
      </w:tr>
      <w:tr w:rsidR="00177CB9" w:rsidRPr="004E049F" w14:paraId="5266AAC7" w14:textId="77777777" w:rsidTr="00206301">
        <w:trPr>
          <w:trHeight w:val="281"/>
        </w:trPr>
        <w:tc>
          <w:tcPr>
            <w:tcW w:w="865" w:type="dxa"/>
            <w:shd w:val="clear" w:color="auto" w:fill="CADEE4"/>
            <w:vAlign w:val="center"/>
          </w:tcPr>
          <w:p w14:paraId="1B71D155"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SW-</w:t>
            </w:r>
            <w:r w:rsidR="00765A4C" w:rsidRPr="004E049F">
              <w:rPr>
                <w:rFonts w:asciiTheme="minorHAnsi" w:hAnsiTheme="minorHAnsi" w:cstheme="minorHAnsi"/>
                <w:b/>
                <w:bCs/>
                <w:szCs w:val="20"/>
                <w:lang w:val="uk-UA"/>
              </w:rPr>
              <w:t>B</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8787926" w14:textId="77777777" w:rsidR="00177CB9" w:rsidRPr="004E049F" w:rsidRDefault="00177CB9" w:rsidP="00177CB9">
            <w:pPr>
              <w:pStyle w:val="NormalNoSpace"/>
              <w:jc w:val="left"/>
              <w:rPr>
                <w:rFonts w:asciiTheme="minorHAnsi" w:hAnsiTheme="minorHAnsi" w:cstheme="minorHAnsi"/>
                <w:szCs w:val="20"/>
                <w:lang w:val="uk-UA"/>
              </w:rPr>
            </w:pPr>
            <w:r w:rsidRPr="004E049F">
              <w:rPr>
                <w:rFonts w:asciiTheme="minorHAnsi" w:hAnsiTheme="minorHAnsi" w:cstheme="minorHAnsi"/>
                <w:lang w:val="uk-UA"/>
              </w:rPr>
              <w:t>30% ТПВ</w:t>
            </w:r>
            <w:r w:rsidR="00D22ACF" w:rsidRPr="004E049F">
              <w:rPr>
                <w:rFonts w:asciiTheme="minorHAnsi" w:hAnsiTheme="minorHAnsi" w:cstheme="minorHAnsi"/>
                <w:lang w:val="uk-UA"/>
              </w:rPr>
              <w:t>, у т.ч. органічних відходів,</w:t>
            </w:r>
            <w:r w:rsidRPr="004E049F">
              <w:rPr>
                <w:rFonts w:asciiTheme="minorHAnsi" w:hAnsiTheme="minorHAnsi" w:cstheme="minorHAnsi"/>
                <w:lang w:val="uk-UA"/>
              </w:rPr>
              <w:t xml:space="preserve"> переробляється на заводах, що відповідають європейським найкращим практикам</w:t>
            </w:r>
          </w:p>
        </w:tc>
        <w:tc>
          <w:tcPr>
            <w:tcW w:w="1049" w:type="dxa"/>
            <w:vAlign w:val="center"/>
          </w:tcPr>
          <w:p w14:paraId="40CCADC0" w14:textId="77777777" w:rsidR="00177CB9" w:rsidRPr="004E049F" w:rsidRDefault="00177CB9" w:rsidP="00177CB9">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FF0000"/>
                <w:szCs w:val="20"/>
                <w:lang w:val="uk-UA"/>
              </w:rPr>
              <w:t>7%</w:t>
            </w:r>
          </w:p>
        </w:tc>
        <w:tc>
          <w:tcPr>
            <w:tcW w:w="546" w:type="dxa"/>
            <w:vAlign w:val="center"/>
          </w:tcPr>
          <w:p w14:paraId="07327DD6" w14:textId="77777777" w:rsidR="00177CB9" w:rsidRPr="004E049F" w:rsidRDefault="00177CB9" w:rsidP="00177CB9">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098" w:type="dxa"/>
            <w:vAlign w:val="center"/>
          </w:tcPr>
          <w:p w14:paraId="3712417A" w14:textId="77777777" w:rsidR="00177CB9" w:rsidRPr="004E049F" w:rsidRDefault="00177CB9" w:rsidP="00177CB9">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00B050"/>
                <w:szCs w:val="20"/>
                <w:lang w:val="uk-UA"/>
              </w:rPr>
              <w:t>30%</w:t>
            </w:r>
          </w:p>
        </w:tc>
      </w:tr>
      <w:tr w:rsidR="00177CB9" w:rsidRPr="004E049F" w14:paraId="696DD93C" w14:textId="77777777" w:rsidTr="00206301">
        <w:trPr>
          <w:trHeight w:val="281"/>
        </w:trPr>
        <w:tc>
          <w:tcPr>
            <w:tcW w:w="865" w:type="dxa"/>
            <w:shd w:val="clear" w:color="auto" w:fill="CADEE4"/>
            <w:vAlign w:val="center"/>
          </w:tcPr>
          <w:p w14:paraId="47B27CBE"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SW-</w:t>
            </w:r>
            <w:r w:rsidR="00765A4C" w:rsidRPr="004E049F">
              <w:rPr>
                <w:rFonts w:asciiTheme="minorHAnsi" w:hAnsiTheme="minorHAnsi" w:cstheme="minorHAnsi"/>
                <w:b/>
                <w:bCs/>
                <w:szCs w:val="20"/>
                <w:lang w:val="uk-UA"/>
              </w:rPr>
              <w:t>C</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56866CF" w14:textId="77777777" w:rsidR="00177CB9" w:rsidRPr="004E049F" w:rsidRDefault="00177CB9" w:rsidP="00177CB9">
            <w:pPr>
              <w:pStyle w:val="NormalNoSpace"/>
              <w:jc w:val="left"/>
              <w:rPr>
                <w:rFonts w:asciiTheme="minorHAnsi" w:hAnsiTheme="minorHAnsi" w:cstheme="minorHAnsi"/>
                <w:szCs w:val="20"/>
                <w:lang w:val="uk-UA"/>
              </w:rPr>
            </w:pPr>
            <w:r w:rsidRPr="004E049F">
              <w:rPr>
                <w:rFonts w:asciiTheme="minorHAnsi" w:hAnsiTheme="minorHAnsi" w:cstheme="minorHAnsi"/>
                <w:lang w:val="uk-UA"/>
              </w:rPr>
              <w:t>50% зелених відходів ко</w:t>
            </w:r>
            <w:r w:rsidR="00A26C16" w:rsidRPr="004E049F">
              <w:rPr>
                <w:rFonts w:asciiTheme="minorHAnsi" w:hAnsiTheme="minorHAnsi" w:cstheme="minorHAnsi"/>
                <w:lang w:val="uk-UA"/>
              </w:rPr>
              <w:t>м</w:t>
            </w:r>
            <w:r w:rsidRPr="004E049F">
              <w:rPr>
                <w:rFonts w:asciiTheme="minorHAnsi" w:hAnsiTheme="minorHAnsi" w:cstheme="minorHAnsi"/>
                <w:lang w:val="uk-UA"/>
              </w:rPr>
              <w:t>постуються</w:t>
            </w:r>
          </w:p>
        </w:tc>
        <w:tc>
          <w:tcPr>
            <w:tcW w:w="1049" w:type="dxa"/>
            <w:vAlign w:val="center"/>
          </w:tcPr>
          <w:p w14:paraId="313CC840" w14:textId="77777777" w:rsidR="00177CB9" w:rsidRPr="004E049F" w:rsidRDefault="00177CB9" w:rsidP="00177CB9">
            <w:pPr>
              <w:pStyle w:val="NormalNoSpace"/>
              <w:jc w:val="center"/>
              <w:rPr>
                <w:rFonts w:asciiTheme="minorHAnsi" w:hAnsiTheme="minorHAnsi" w:cstheme="minorHAnsi"/>
                <w:szCs w:val="20"/>
                <w:lang w:val="uk-UA"/>
              </w:rPr>
            </w:pPr>
            <w:r w:rsidRPr="004E049F">
              <w:rPr>
                <w:rFonts w:asciiTheme="minorHAnsi" w:hAnsiTheme="minorHAnsi" w:cstheme="minorHAnsi"/>
                <w:b/>
                <w:bCs/>
                <w:color w:val="FF0000"/>
                <w:szCs w:val="20"/>
                <w:lang w:val="uk-UA"/>
              </w:rPr>
              <w:t>0%</w:t>
            </w:r>
          </w:p>
        </w:tc>
        <w:tc>
          <w:tcPr>
            <w:tcW w:w="546" w:type="dxa"/>
            <w:vAlign w:val="center"/>
          </w:tcPr>
          <w:p w14:paraId="03DB09CF" w14:textId="77777777" w:rsidR="00177CB9" w:rsidRPr="004E049F" w:rsidRDefault="00177CB9" w:rsidP="00177CB9">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098" w:type="dxa"/>
            <w:vAlign w:val="center"/>
          </w:tcPr>
          <w:p w14:paraId="0513F36A" w14:textId="77777777" w:rsidR="00177CB9" w:rsidRPr="004E049F" w:rsidRDefault="00177CB9" w:rsidP="00177CB9">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00B050"/>
                <w:szCs w:val="20"/>
                <w:lang w:val="uk-UA"/>
              </w:rPr>
              <w:t>50%</w:t>
            </w:r>
          </w:p>
        </w:tc>
      </w:tr>
      <w:tr w:rsidR="00177CB9" w:rsidRPr="004E049F" w14:paraId="2C85A8EA" w14:textId="77777777" w:rsidTr="00206301">
        <w:trPr>
          <w:trHeight w:val="281"/>
        </w:trPr>
        <w:tc>
          <w:tcPr>
            <w:tcW w:w="865" w:type="dxa"/>
            <w:shd w:val="clear" w:color="auto" w:fill="CADEE4"/>
            <w:vAlign w:val="center"/>
          </w:tcPr>
          <w:p w14:paraId="3633C7B0"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SW-</w:t>
            </w:r>
            <w:r w:rsidR="00765A4C" w:rsidRPr="004E049F">
              <w:rPr>
                <w:rFonts w:asciiTheme="minorHAnsi" w:hAnsiTheme="minorHAnsi" w:cstheme="minorHAnsi"/>
                <w:b/>
                <w:bCs/>
                <w:szCs w:val="20"/>
                <w:lang w:val="uk-UA"/>
              </w:rPr>
              <w:t>D</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B806C32" w14:textId="1F6A1A14" w:rsidR="00177CB9" w:rsidRPr="004E049F" w:rsidRDefault="00177CB9" w:rsidP="00651D4C">
            <w:pPr>
              <w:pStyle w:val="NormalNoSpace"/>
              <w:jc w:val="left"/>
              <w:rPr>
                <w:rFonts w:asciiTheme="minorHAnsi" w:hAnsiTheme="minorHAnsi" w:cstheme="minorHAnsi"/>
                <w:szCs w:val="20"/>
                <w:lang w:val="uk-UA"/>
              </w:rPr>
            </w:pPr>
            <w:r w:rsidRPr="004E049F">
              <w:rPr>
                <w:rFonts w:asciiTheme="minorHAnsi" w:hAnsiTheme="minorHAnsi" w:cstheme="minorHAnsi"/>
                <w:lang w:val="uk-UA"/>
              </w:rPr>
              <w:t>100% викидів функціонуючих сміттєспалювальних заводів проходять систему очищення, що дозволяє досягти показників викидів відповідно до вимог ЄС. Система вимірювання вик</w:t>
            </w:r>
            <w:r w:rsidR="000437D5" w:rsidRPr="004E049F">
              <w:rPr>
                <w:rFonts w:asciiTheme="minorHAnsi" w:hAnsiTheme="minorHAnsi" w:cstheme="minorHAnsi"/>
                <w:lang w:val="uk-UA"/>
              </w:rPr>
              <w:t>и</w:t>
            </w:r>
            <w:r w:rsidRPr="004E049F">
              <w:rPr>
                <w:rFonts w:asciiTheme="minorHAnsi" w:hAnsiTheme="minorHAnsi" w:cstheme="minorHAnsi"/>
                <w:lang w:val="uk-UA"/>
              </w:rPr>
              <w:t>дів діоксинів здійснюється 4 рази на рік</w:t>
            </w:r>
          </w:p>
        </w:tc>
        <w:tc>
          <w:tcPr>
            <w:tcW w:w="1049" w:type="dxa"/>
            <w:vAlign w:val="center"/>
          </w:tcPr>
          <w:p w14:paraId="08C3C263" w14:textId="77777777" w:rsidR="00177CB9" w:rsidRPr="004E049F" w:rsidRDefault="00F669E3" w:rsidP="00177CB9">
            <w:pPr>
              <w:pStyle w:val="NormalNoSpace"/>
              <w:jc w:val="center"/>
              <w:rPr>
                <w:rFonts w:asciiTheme="minorHAnsi" w:hAnsiTheme="minorHAnsi" w:cstheme="minorHAnsi"/>
                <w:b/>
                <w:bCs/>
                <w:szCs w:val="20"/>
                <w:lang w:val="uk-UA"/>
              </w:rPr>
            </w:pPr>
            <w:r w:rsidRPr="004E049F">
              <w:rPr>
                <w:rFonts w:asciiTheme="minorHAnsi" w:hAnsiTheme="minorHAnsi" w:cstheme="minorHAnsi"/>
                <w:b/>
                <w:color w:val="auto"/>
                <w:szCs w:val="20"/>
                <w:lang w:val="uk-UA"/>
              </w:rPr>
              <w:t>Немає даних</w:t>
            </w:r>
          </w:p>
        </w:tc>
        <w:tc>
          <w:tcPr>
            <w:tcW w:w="546" w:type="dxa"/>
            <w:vAlign w:val="center"/>
          </w:tcPr>
          <w:p w14:paraId="59050C22" w14:textId="77777777" w:rsidR="00177CB9" w:rsidRPr="004E049F" w:rsidRDefault="00177CB9" w:rsidP="00177CB9">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098" w:type="dxa"/>
            <w:vAlign w:val="center"/>
          </w:tcPr>
          <w:p w14:paraId="31AF48B9" w14:textId="77777777" w:rsidR="00177CB9" w:rsidRPr="004E049F" w:rsidRDefault="00177CB9" w:rsidP="00177CB9">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00B050"/>
                <w:szCs w:val="20"/>
                <w:lang w:val="uk-UA"/>
              </w:rPr>
              <w:t>100%</w:t>
            </w:r>
          </w:p>
        </w:tc>
      </w:tr>
      <w:tr w:rsidR="00177CB9" w:rsidRPr="004E049F" w14:paraId="107A670B" w14:textId="77777777" w:rsidTr="00206301">
        <w:trPr>
          <w:trHeight w:val="281"/>
        </w:trPr>
        <w:tc>
          <w:tcPr>
            <w:tcW w:w="865" w:type="dxa"/>
            <w:shd w:val="clear" w:color="auto" w:fill="CADEE4"/>
            <w:vAlign w:val="center"/>
          </w:tcPr>
          <w:p w14:paraId="1EADEC55"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SW-</w:t>
            </w:r>
            <w:r w:rsidR="00765A4C" w:rsidRPr="004E049F">
              <w:rPr>
                <w:rFonts w:asciiTheme="minorHAnsi" w:hAnsiTheme="minorHAnsi" w:cstheme="minorHAnsi"/>
                <w:b/>
                <w:bCs/>
                <w:szCs w:val="20"/>
                <w:lang w:val="uk-UA"/>
              </w:rPr>
              <w:t>E</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1502BC2" w14:textId="77777777" w:rsidR="00177CB9" w:rsidRPr="004E049F" w:rsidRDefault="00177CB9" w:rsidP="00177CB9">
            <w:pPr>
              <w:pStyle w:val="NormalNoSpace"/>
              <w:jc w:val="left"/>
              <w:rPr>
                <w:rFonts w:asciiTheme="minorHAnsi" w:hAnsiTheme="minorHAnsi" w:cstheme="minorHAnsi"/>
                <w:szCs w:val="20"/>
                <w:lang w:val="uk-UA"/>
              </w:rPr>
            </w:pPr>
            <w:r w:rsidRPr="004E049F">
              <w:rPr>
                <w:rFonts w:asciiTheme="minorHAnsi" w:hAnsiTheme="minorHAnsi" w:cstheme="minorHAnsi"/>
                <w:lang w:val="uk-UA"/>
              </w:rPr>
              <w:t xml:space="preserve">35% від загального обсягу утворення ТПВ захоронюється на полігонах. </w:t>
            </w:r>
          </w:p>
        </w:tc>
        <w:tc>
          <w:tcPr>
            <w:tcW w:w="1049" w:type="dxa"/>
            <w:vAlign w:val="center"/>
          </w:tcPr>
          <w:p w14:paraId="4BAB71C4" w14:textId="77777777" w:rsidR="00177CB9" w:rsidRPr="004E049F" w:rsidRDefault="00D22ACF" w:rsidP="00177CB9">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FF0000"/>
                <w:szCs w:val="20"/>
                <w:lang w:val="uk-UA"/>
              </w:rPr>
              <w:t xml:space="preserve">75,8 </w:t>
            </w:r>
            <w:r w:rsidR="00177CB9" w:rsidRPr="004E049F">
              <w:rPr>
                <w:rFonts w:asciiTheme="minorHAnsi" w:hAnsiTheme="minorHAnsi" w:cstheme="minorHAnsi"/>
                <w:b/>
                <w:bCs/>
                <w:color w:val="FF0000"/>
                <w:szCs w:val="20"/>
                <w:lang w:val="uk-UA"/>
              </w:rPr>
              <w:t>%</w:t>
            </w:r>
          </w:p>
        </w:tc>
        <w:tc>
          <w:tcPr>
            <w:tcW w:w="546" w:type="dxa"/>
            <w:vAlign w:val="center"/>
          </w:tcPr>
          <w:p w14:paraId="0B384034" w14:textId="77777777" w:rsidR="00177CB9" w:rsidRPr="004E049F" w:rsidRDefault="00177CB9" w:rsidP="00177CB9">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098" w:type="dxa"/>
            <w:vAlign w:val="center"/>
          </w:tcPr>
          <w:p w14:paraId="0803AFC2" w14:textId="77777777" w:rsidR="00177CB9" w:rsidRPr="004E049F" w:rsidRDefault="00177CB9" w:rsidP="00177CB9">
            <w:pPr>
              <w:pStyle w:val="NormalNoSpace"/>
              <w:jc w:val="center"/>
              <w:rPr>
                <w:rFonts w:asciiTheme="minorHAnsi" w:hAnsiTheme="minorHAnsi" w:cstheme="minorHAnsi"/>
                <w:szCs w:val="20"/>
                <w:lang w:val="uk-UA"/>
              </w:rPr>
            </w:pPr>
            <w:r w:rsidRPr="004E049F">
              <w:rPr>
                <w:rFonts w:asciiTheme="minorHAnsi" w:hAnsiTheme="minorHAnsi" w:cstheme="minorHAnsi"/>
                <w:b/>
                <w:bCs/>
                <w:color w:val="FF0000"/>
                <w:szCs w:val="20"/>
                <w:lang w:val="uk-UA"/>
              </w:rPr>
              <w:t>35%</w:t>
            </w:r>
          </w:p>
        </w:tc>
      </w:tr>
      <w:tr w:rsidR="00177CB9" w:rsidRPr="004E049F" w14:paraId="3A0FF4FC" w14:textId="77777777" w:rsidTr="00206301">
        <w:trPr>
          <w:trHeight w:val="525"/>
        </w:trPr>
        <w:tc>
          <w:tcPr>
            <w:tcW w:w="865" w:type="dxa"/>
            <w:shd w:val="clear" w:color="auto" w:fill="CADEE4"/>
            <w:vAlign w:val="center"/>
          </w:tcPr>
          <w:p w14:paraId="42CFC200"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SW-</w:t>
            </w:r>
            <w:r w:rsidR="00765A4C" w:rsidRPr="004E049F">
              <w:rPr>
                <w:rFonts w:asciiTheme="minorHAnsi" w:hAnsiTheme="minorHAnsi" w:cstheme="minorHAnsi"/>
                <w:b/>
                <w:bCs/>
                <w:szCs w:val="20"/>
                <w:lang w:val="uk-UA"/>
              </w:rPr>
              <w:t>F</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7524BE6" w14:textId="447728DD" w:rsidR="00177CB9" w:rsidRPr="004E049F" w:rsidRDefault="00177CB9" w:rsidP="00651D4C">
            <w:pPr>
              <w:pStyle w:val="NormalNoSpace"/>
              <w:jc w:val="left"/>
              <w:rPr>
                <w:rFonts w:asciiTheme="minorHAnsi" w:hAnsiTheme="minorHAnsi" w:cstheme="minorHAnsi"/>
                <w:szCs w:val="20"/>
                <w:lang w:val="uk-UA"/>
              </w:rPr>
            </w:pPr>
            <w:r w:rsidRPr="004E049F">
              <w:rPr>
                <w:rFonts w:asciiTheme="minorHAnsi" w:hAnsiTheme="minorHAnsi" w:cstheme="minorHAnsi"/>
                <w:lang w:val="uk-UA"/>
              </w:rPr>
              <w:t>100% захоронення ТПВ буде відбуватись на полігонах, що відповідають вимогам ЄС</w:t>
            </w:r>
          </w:p>
        </w:tc>
        <w:tc>
          <w:tcPr>
            <w:tcW w:w="1049" w:type="dxa"/>
            <w:vAlign w:val="center"/>
          </w:tcPr>
          <w:p w14:paraId="6B367E7C" w14:textId="77777777" w:rsidR="00177CB9" w:rsidRPr="004E049F" w:rsidRDefault="00177CB9" w:rsidP="00177CB9">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FF0000"/>
                <w:szCs w:val="20"/>
                <w:lang w:val="uk-UA"/>
              </w:rPr>
              <w:t>48%</w:t>
            </w:r>
          </w:p>
        </w:tc>
        <w:tc>
          <w:tcPr>
            <w:tcW w:w="546" w:type="dxa"/>
            <w:vAlign w:val="center"/>
          </w:tcPr>
          <w:p w14:paraId="249F4346" w14:textId="77777777" w:rsidR="00177CB9" w:rsidRPr="004E049F" w:rsidRDefault="00177CB9" w:rsidP="00177CB9">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098" w:type="dxa"/>
            <w:vAlign w:val="center"/>
          </w:tcPr>
          <w:p w14:paraId="0CE4A162" w14:textId="77777777" w:rsidR="00177CB9" w:rsidRPr="004E049F" w:rsidRDefault="00177CB9" w:rsidP="00177CB9">
            <w:pPr>
              <w:pStyle w:val="NormalNoSpace"/>
              <w:jc w:val="center"/>
              <w:rPr>
                <w:rFonts w:asciiTheme="minorHAnsi" w:hAnsiTheme="minorHAnsi" w:cstheme="minorHAnsi"/>
                <w:b/>
                <w:bCs/>
                <w:szCs w:val="20"/>
                <w:lang w:val="uk-UA"/>
              </w:rPr>
            </w:pPr>
            <w:r w:rsidRPr="004E049F">
              <w:rPr>
                <w:rFonts w:asciiTheme="minorHAnsi" w:hAnsiTheme="minorHAnsi" w:cstheme="minorHAnsi"/>
                <w:b/>
                <w:bCs/>
                <w:color w:val="00B050"/>
                <w:szCs w:val="20"/>
                <w:lang w:val="uk-UA"/>
              </w:rPr>
              <w:t>100%</w:t>
            </w:r>
          </w:p>
        </w:tc>
      </w:tr>
    </w:tbl>
    <w:p w14:paraId="11362CDC" w14:textId="77777777" w:rsidR="007E750D" w:rsidRPr="004E049F" w:rsidRDefault="007E750D" w:rsidP="007E750D">
      <w:pPr>
        <w:pStyle w:val="af6"/>
        <w:keepNext/>
        <w:jc w:val="left"/>
        <w:rPr>
          <w:lang w:val="uk-UA"/>
        </w:rPr>
      </w:pPr>
      <w:bookmarkStart w:id="232" w:name="_Toc85647341"/>
    </w:p>
    <w:p w14:paraId="6663A812" w14:textId="6D18B4F8" w:rsidR="00A71762" w:rsidRPr="004E049F" w:rsidRDefault="00A71762" w:rsidP="00A71762">
      <w:pPr>
        <w:pStyle w:val="af6"/>
        <w:keepNext/>
        <w:jc w:val="left"/>
        <w:rPr>
          <w:lang w:val="uk-UA"/>
        </w:rPr>
      </w:pPr>
      <w:bookmarkStart w:id="233" w:name="_Toc114670966"/>
      <w:bookmarkEnd w:id="232"/>
      <w:r w:rsidRPr="004E049F">
        <w:rPr>
          <w:lang w:val="uk-UA"/>
        </w:rPr>
        <w:t xml:space="preserve">Таблиця </w:t>
      </w:r>
      <w:r w:rsidR="009F3612">
        <w:rPr>
          <w:lang w:val="uk-UA"/>
        </w:rPr>
        <w:fldChar w:fldCharType="begin"/>
      </w:r>
      <w:r w:rsidR="009F3612">
        <w:rPr>
          <w:lang w:val="uk-UA"/>
        </w:rPr>
        <w:instrText xml:space="preserve"> STYLEREF 1 \s </w:instrText>
      </w:r>
      <w:r w:rsidR="009F3612">
        <w:rPr>
          <w:lang w:val="uk-UA"/>
        </w:rPr>
        <w:fldChar w:fldCharType="separate"/>
      </w:r>
      <w:r w:rsidR="006C50DB">
        <w:rPr>
          <w:noProof/>
          <w:lang w:val="uk-UA"/>
        </w:rPr>
        <w:t>6</w:t>
      </w:r>
      <w:r w:rsidR="009F3612">
        <w:rPr>
          <w:lang w:val="uk-UA"/>
        </w:rPr>
        <w:fldChar w:fldCharType="end"/>
      </w:r>
      <w:r w:rsidR="009F3612">
        <w:rPr>
          <w:lang w:val="uk-UA"/>
        </w:rPr>
        <w:noBreakHyphen/>
      </w:r>
      <w:r w:rsidR="009F3612">
        <w:rPr>
          <w:lang w:val="uk-UA"/>
        </w:rPr>
        <w:fldChar w:fldCharType="begin"/>
      </w:r>
      <w:r w:rsidR="009F3612">
        <w:rPr>
          <w:lang w:val="uk-UA"/>
        </w:rPr>
        <w:instrText xml:space="preserve"> SEQ Таблиця_ \* ARABIC \s 1 </w:instrText>
      </w:r>
      <w:r w:rsidR="009F3612">
        <w:rPr>
          <w:lang w:val="uk-UA"/>
        </w:rPr>
        <w:fldChar w:fldCharType="separate"/>
      </w:r>
      <w:r w:rsidR="006C50DB">
        <w:rPr>
          <w:noProof/>
          <w:lang w:val="uk-UA"/>
        </w:rPr>
        <w:t>8</w:t>
      </w:r>
      <w:r w:rsidR="009F3612">
        <w:rPr>
          <w:lang w:val="uk-UA"/>
        </w:rPr>
        <w:fldChar w:fldCharType="end"/>
      </w:r>
      <w:r w:rsidRPr="004E049F">
        <w:rPr>
          <w:lang w:val="uk-UA"/>
        </w:rPr>
        <w:t>: Інвестиційний план за напрямом «Поводження з відходами»</w:t>
      </w:r>
      <w:bookmarkEnd w:id="233"/>
    </w:p>
    <w:p w14:paraId="1833A491" w14:textId="5471E8D4" w:rsidR="00F471CC" w:rsidRPr="004E049F" w:rsidRDefault="004153A4" w:rsidP="0057375C">
      <w:pPr>
        <w:rPr>
          <w:b/>
          <w:bCs/>
          <w:sz w:val="20"/>
          <w:szCs w:val="20"/>
          <w:lang w:val="uk-UA"/>
        </w:rPr>
      </w:pPr>
      <w:r>
        <w:rPr>
          <w:b/>
          <w:bCs/>
          <w:noProof/>
          <w:sz w:val="20"/>
          <w:szCs w:val="20"/>
          <w:lang w:val="ru-RU" w:eastAsia="ru-RU"/>
        </w:rPr>
        <w:drawing>
          <wp:inline distT="0" distB="0" distL="0" distR="0" wp14:anchorId="3A2EEA8B" wp14:editId="6C2231E3">
            <wp:extent cx="5705475" cy="2490787"/>
            <wp:effectExtent l="0" t="0" r="0" b="5080"/>
            <wp:docPr id="2" name="Рисунок 2" descr="D:\Hryhorchuk\Downloads\Таблиця-ПДЗМ-відход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ryhorchuk\Downloads\Таблиця-ПДЗМ-відходи.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5071" t="8523" r="2393" b="60730"/>
                    <a:stretch/>
                  </pic:blipFill>
                  <pic:spPr bwMode="auto">
                    <a:xfrm>
                      <a:off x="0" y="0"/>
                      <a:ext cx="5708673" cy="2492183"/>
                    </a:xfrm>
                    <a:prstGeom prst="rect">
                      <a:avLst/>
                    </a:prstGeom>
                    <a:noFill/>
                    <a:ln>
                      <a:noFill/>
                    </a:ln>
                    <a:extLst>
                      <a:ext uri="{53640926-AAD7-44D8-BBD7-CCE9431645EC}">
                        <a14:shadowObscured xmlns:a14="http://schemas.microsoft.com/office/drawing/2010/main"/>
                      </a:ext>
                    </a:extLst>
                  </pic:spPr>
                </pic:pic>
              </a:graphicData>
            </a:graphic>
          </wp:inline>
        </w:drawing>
      </w:r>
    </w:p>
    <w:p w14:paraId="103D02FB" w14:textId="77777777" w:rsidR="006617E1" w:rsidRPr="004E049F" w:rsidRDefault="00C04A08" w:rsidP="006617E1">
      <w:pPr>
        <w:rPr>
          <w:b/>
          <w:bCs/>
          <w:sz w:val="20"/>
          <w:szCs w:val="20"/>
          <w:lang w:val="uk-UA"/>
        </w:rPr>
      </w:pPr>
      <w:r w:rsidRPr="004E049F">
        <w:rPr>
          <w:b/>
          <w:bCs/>
          <w:sz w:val="20"/>
          <w:szCs w:val="20"/>
          <w:lang w:val="uk-UA"/>
        </w:rPr>
        <w:t>Кінцеві результати: досягнення стратегічних цілей і виконання завдань забезпечить...</w:t>
      </w:r>
      <w:r w:rsidR="006617E1" w:rsidRPr="004E049F">
        <w:rPr>
          <w:b/>
          <w:bCs/>
          <w:sz w:val="20"/>
          <w:szCs w:val="20"/>
          <w:lang w:val="uk-UA"/>
        </w:rPr>
        <w:t xml:space="preserve"> </w:t>
      </w:r>
    </w:p>
    <w:p w14:paraId="0FA8026C" w14:textId="77777777" w:rsidR="00C04A08" w:rsidRPr="004E049F" w:rsidRDefault="00C04A08" w:rsidP="00C04A08">
      <w:pPr>
        <w:rPr>
          <w:sz w:val="20"/>
          <w:szCs w:val="20"/>
          <w:lang w:val="uk-UA"/>
        </w:rPr>
      </w:pPr>
      <w:r w:rsidRPr="004E049F">
        <w:rPr>
          <w:sz w:val="20"/>
          <w:szCs w:val="20"/>
          <w:lang w:val="uk-UA"/>
        </w:rPr>
        <w:t>Обсяги утворення ТПВ на одну людину залишатимуться на рівні 2019 року за рахунок впровадження заходів з повторного використання та більш ощадливого ресурсоспоживання</w:t>
      </w:r>
      <w:r w:rsidR="00D22ACF" w:rsidRPr="004E049F">
        <w:rPr>
          <w:sz w:val="20"/>
          <w:szCs w:val="20"/>
          <w:lang w:val="uk-UA"/>
        </w:rPr>
        <w:t>.</w:t>
      </w:r>
    </w:p>
    <w:p w14:paraId="3B71954B" w14:textId="77777777" w:rsidR="00C04A08" w:rsidRPr="004E049F" w:rsidRDefault="00C04A08" w:rsidP="00C04A08">
      <w:pPr>
        <w:rPr>
          <w:sz w:val="20"/>
          <w:szCs w:val="20"/>
          <w:lang w:val="uk-UA"/>
        </w:rPr>
      </w:pPr>
      <w:r w:rsidRPr="004E049F">
        <w:rPr>
          <w:sz w:val="20"/>
          <w:szCs w:val="20"/>
          <w:lang w:val="uk-UA"/>
        </w:rPr>
        <w:t>Роздільне збирання ТПВ на рівні домогосподарств здійснюватиметься в усьому місті. Відсортовані ресурсоцінні компоненти ТПВ будуть перероблятись, і ті відходи, що не можуть бути перероблені</w:t>
      </w:r>
      <w:r w:rsidR="00D22ACF" w:rsidRPr="004E049F">
        <w:rPr>
          <w:sz w:val="20"/>
          <w:szCs w:val="20"/>
          <w:lang w:val="uk-UA"/>
        </w:rPr>
        <w:t>,</w:t>
      </w:r>
      <w:r w:rsidRPr="004E049F">
        <w:rPr>
          <w:sz w:val="20"/>
          <w:szCs w:val="20"/>
          <w:lang w:val="uk-UA"/>
        </w:rPr>
        <w:t xml:space="preserve"> будуть відновлені з використанням енергії або пройдуть попереднє оброблення.</w:t>
      </w:r>
    </w:p>
    <w:p w14:paraId="0F793098" w14:textId="77777777" w:rsidR="001800FB" w:rsidRPr="004E049F" w:rsidRDefault="00C04A08" w:rsidP="00C04A08">
      <w:pPr>
        <w:rPr>
          <w:lang w:val="uk-UA"/>
        </w:rPr>
      </w:pPr>
      <w:r w:rsidRPr="004E049F">
        <w:rPr>
          <w:sz w:val="20"/>
          <w:szCs w:val="20"/>
          <w:lang w:val="uk-UA"/>
        </w:rPr>
        <w:t>Змішані ТПВ будуть проходити попереднє оброблення</w:t>
      </w:r>
      <w:r w:rsidR="00D22ACF" w:rsidRPr="004E049F">
        <w:rPr>
          <w:sz w:val="20"/>
          <w:szCs w:val="20"/>
          <w:lang w:val="uk-UA"/>
        </w:rPr>
        <w:t>,</w:t>
      </w:r>
      <w:r w:rsidRPr="004E049F">
        <w:rPr>
          <w:sz w:val="20"/>
          <w:szCs w:val="20"/>
          <w:lang w:val="uk-UA"/>
        </w:rPr>
        <w:t xml:space="preserve"> і лише після цього захоронюватись на нових регіональних полігонах, які відповідатимуть вимогам ЄС</w:t>
      </w:r>
      <w:r w:rsidR="006617E1" w:rsidRPr="004E049F">
        <w:rPr>
          <w:sz w:val="20"/>
          <w:szCs w:val="20"/>
          <w:lang w:val="uk-UA"/>
        </w:rPr>
        <w:t>.</w:t>
      </w:r>
      <w:r w:rsidR="001800FB" w:rsidRPr="004E049F">
        <w:rPr>
          <w:lang w:val="uk-UA"/>
        </w:rPr>
        <w:br w:type="page"/>
      </w:r>
    </w:p>
    <w:tbl>
      <w:tblPr>
        <w:tblStyle w:val="af3"/>
        <w:tblW w:w="0" w:type="auto"/>
        <w:tblInd w:w="0" w:type="dxa"/>
        <w:tblBorders>
          <w:top w:val="single" w:sz="18" w:space="0" w:color="407180"/>
          <w:left w:val="single" w:sz="18" w:space="0" w:color="407180"/>
          <w:bottom w:val="single" w:sz="18" w:space="0" w:color="407180"/>
          <w:right w:val="single" w:sz="18" w:space="0" w:color="407180"/>
          <w:insideH w:val="single" w:sz="18" w:space="0" w:color="407180"/>
          <w:insideV w:val="single" w:sz="18" w:space="0" w:color="407180"/>
        </w:tblBorders>
        <w:tblLook w:val="04A0" w:firstRow="1" w:lastRow="0" w:firstColumn="1" w:lastColumn="0" w:noHBand="0" w:noVBand="1"/>
      </w:tblPr>
      <w:tblGrid>
        <w:gridCol w:w="4738"/>
        <w:gridCol w:w="4504"/>
      </w:tblGrid>
      <w:tr w:rsidR="001800FB" w:rsidRPr="007F039F" w14:paraId="6D29FE0A" w14:textId="77777777" w:rsidTr="001B588A">
        <w:trPr>
          <w:trHeight w:val="3216"/>
        </w:trPr>
        <w:tc>
          <w:tcPr>
            <w:tcW w:w="6974" w:type="dxa"/>
          </w:tcPr>
          <w:p w14:paraId="374A0299" w14:textId="77777777" w:rsidR="00AC4B35" w:rsidRPr="004E049F" w:rsidRDefault="006620BD" w:rsidP="00FF622C">
            <w:pPr>
              <w:rPr>
                <w:rFonts w:cstheme="minorHAnsi"/>
                <w:b/>
                <w:bCs/>
                <w:color w:val="407180"/>
                <w:sz w:val="24"/>
                <w:szCs w:val="24"/>
                <w:lang w:val="uk-UA"/>
              </w:rPr>
            </w:pPr>
            <w:r w:rsidRPr="004E049F">
              <w:rPr>
                <w:rFonts w:cstheme="minorHAnsi"/>
                <w:b/>
                <w:bCs/>
                <w:color w:val="407180"/>
                <w:sz w:val="24"/>
                <w:szCs w:val="24"/>
                <w:lang w:val="uk-UA"/>
              </w:rPr>
              <w:lastRenderedPageBreak/>
              <w:t xml:space="preserve">SW-01 - </w:t>
            </w:r>
            <w:r w:rsidR="00E64FF9" w:rsidRPr="004E049F">
              <w:rPr>
                <w:rFonts w:cstheme="minorHAnsi"/>
                <w:b/>
                <w:bCs/>
                <w:color w:val="407180"/>
                <w:sz w:val="24"/>
                <w:szCs w:val="24"/>
                <w:lang w:val="uk-UA"/>
              </w:rPr>
              <w:t>Удосконалення системи вивезення ТПВ</w:t>
            </w:r>
          </w:p>
          <w:p w14:paraId="2D527715" w14:textId="77777777" w:rsidR="00AC4B35" w:rsidRPr="004E049F" w:rsidRDefault="00AC4B35" w:rsidP="00FF622C">
            <w:pPr>
              <w:rPr>
                <w:lang w:val="uk-UA"/>
              </w:rPr>
            </w:pPr>
          </w:p>
          <w:p w14:paraId="4FAF2FC1" w14:textId="77777777" w:rsidR="009366D3" w:rsidRPr="004E049F" w:rsidRDefault="00033DD8" w:rsidP="009366D3">
            <w:pPr>
              <w:spacing w:after="80"/>
              <w:jc w:val="both"/>
              <w:rPr>
                <w:lang w:val="uk-UA"/>
              </w:rPr>
            </w:pPr>
            <w:r w:rsidRPr="004E049F">
              <w:rPr>
                <w:b/>
                <w:sz w:val="20"/>
                <w:szCs w:val="20"/>
                <w:lang w:val="uk-UA"/>
              </w:rPr>
              <w:t>Заходи</w:t>
            </w:r>
          </w:p>
          <w:p w14:paraId="0EC7D1C3" w14:textId="77777777" w:rsidR="00E64FF9" w:rsidRPr="004E049F" w:rsidRDefault="00E64FF9"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Оновлення парку спецавтотранспорту та контейнерів для змішаних ТПВ та роздільного збирання ресурсоцінних компонентів компаніями, які надають послуги</w:t>
            </w:r>
            <w:r w:rsidR="002B4FEB" w:rsidRPr="004E049F">
              <w:rPr>
                <w:rFonts w:cstheme="minorHAnsi"/>
                <w:sz w:val="20"/>
                <w:szCs w:val="20"/>
                <w:lang w:val="uk-UA"/>
              </w:rPr>
              <w:t>.</w:t>
            </w:r>
            <w:r w:rsidRPr="004E049F">
              <w:rPr>
                <w:rFonts w:cstheme="minorHAnsi"/>
                <w:sz w:val="20"/>
                <w:szCs w:val="20"/>
                <w:lang w:val="uk-UA"/>
              </w:rPr>
              <w:t xml:space="preserve"> </w:t>
            </w:r>
          </w:p>
          <w:p w14:paraId="22C6E6BB" w14:textId="77777777" w:rsidR="00AC4B35" w:rsidRPr="004E049F" w:rsidRDefault="00E64FF9"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Удосконалення логістики з вивезення ТПВ </w:t>
            </w:r>
            <w:r w:rsidR="00983455" w:rsidRPr="004E049F">
              <w:rPr>
                <w:rFonts w:cstheme="minorHAnsi"/>
                <w:sz w:val="20"/>
                <w:szCs w:val="20"/>
                <w:lang w:val="uk-UA"/>
              </w:rPr>
              <w:t>–</w:t>
            </w:r>
            <w:r w:rsidR="005A6780" w:rsidRPr="004E049F">
              <w:rPr>
                <w:rFonts w:cstheme="minorHAnsi"/>
                <w:sz w:val="20"/>
                <w:szCs w:val="20"/>
                <w:lang w:val="uk-UA"/>
              </w:rPr>
              <w:t xml:space="preserve"> </w:t>
            </w:r>
            <w:r w:rsidRPr="004E049F">
              <w:rPr>
                <w:rFonts w:cstheme="minorHAnsi"/>
                <w:sz w:val="20"/>
                <w:szCs w:val="20"/>
                <w:lang w:val="uk-UA"/>
              </w:rPr>
              <w:t>Будівництво сміттєперевантажувальних станцій</w:t>
            </w:r>
            <w:r w:rsidR="002B4FEB" w:rsidRPr="004E049F">
              <w:rPr>
                <w:rFonts w:cstheme="minorHAnsi"/>
                <w:sz w:val="20"/>
                <w:szCs w:val="20"/>
                <w:lang w:val="uk-UA"/>
              </w:rPr>
              <w:t>.</w:t>
            </w:r>
          </w:p>
          <w:p w14:paraId="438E52F3" w14:textId="77777777" w:rsidR="00AC4B35" w:rsidRPr="004E049F" w:rsidRDefault="00AC4B35" w:rsidP="00FF622C">
            <w:pPr>
              <w:rPr>
                <w:lang w:val="uk-UA"/>
              </w:rPr>
            </w:pPr>
          </w:p>
          <w:p w14:paraId="461104E6" w14:textId="77777777" w:rsidR="00AC4B35" w:rsidRPr="004E049F" w:rsidRDefault="00D56E08" w:rsidP="00AC4B35">
            <w:pPr>
              <w:spacing w:after="80"/>
              <w:jc w:val="both"/>
              <w:rPr>
                <w:b/>
                <w:sz w:val="20"/>
                <w:szCs w:val="20"/>
                <w:lang w:val="uk-UA"/>
              </w:rPr>
            </w:pPr>
            <w:r w:rsidRPr="004E049F">
              <w:rPr>
                <w:b/>
                <w:sz w:val="20"/>
                <w:szCs w:val="20"/>
                <w:lang w:val="uk-UA"/>
              </w:rPr>
              <w:t>Результати</w:t>
            </w:r>
          </w:p>
          <w:p w14:paraId="15F5D67B" w14:textId="77777777" w:rsidR="00E64FF9" w:rsidRPr="004E049F" w:rsidRDefault="002B4FEB"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Забезпечення </w:t>
            </w:r>
            <w:r w:rsidR="00E64FF9" w:rsidRPr="004E049F">
              <w:rPr>
                <w:rFonts w:cstheme="minorHAnsi"/>
                <w:sz w:val="20"/>
                <w:szCs w:val="20"/>
                <w:lang w:val="uk-UA"/>
              </w:rPr>
              <w:t>безпосередньо</w:t>
            </w:r>
            <w:r w:rsidRPr="004E049F">
              <w:rPr>
                <w:rFonts w:cstheme="minorHAnsi"/>
                <w:sz w:val="20"/>
                <w:szCs w:val="20"/>
                <w:lang w:val="uk-UA"/>
              </w:rPr>
              <w:t xml:space="preserve">го </w:t>
            </w:r>
            <w:r w:rsidR="00E64FF9" w:rsidRPr="004E049F">
              <w:rPr>
                <w:rFonts w:cstheme="minorHAnsi"/>
                <w:sz w:val="20"/>
                <w:szCs w:val="20"/>
                <w:lang w:val="uk-UA"/>
              </w:rPr>
              <w:t>/</w:t>
            </w:r>
            <w:r w:rsidRPr="004E049F">
              <w:rPr>
                <w:rFonts w:cstheme="minorHAnsi"/>
                <w:sz w:val="20"/>
                <w:szCs w:val="20"/>
                <w:lang w:val="uk-UA"/>
              </w:rPr>
              <w:t xml:space="preserve"> </w:t>
            </w:r>
            <w:r w:rsidR="00E64FF9" w:rsidRPr="004E049F">
              <w:rPr>
                <w:rFonts w:cstheme="minorHAnsi"/>
                <w:sz w:val="20"/>
                <w:szCs w:val="20"/>
                <w:lang w:val="uk-UA"/>
              </w:rPr>
              <w:t>первинно</w:t>
            </w:r>
            <w:r w:rsidRPr="004E049F">
              <w:rPr>
                <w:rFonts w:cstheme="minorHAnsi"/>
                <w:sz w:val="20"/>
                <w:szCs w:val="20"/>
                <w:lang w:val="uk-UA"/>
              </w:rPr>
              <w:t>го</w:t>
            </w:r>
            <w:r w:rsidR="00E64FF9" w:rsidRPr="004E049F">
              <w:rPr>
                <w:rFonts w:cstheme="minorHAnsi"/>
                <w:sz w:val="20"/>
                <w:szCs w:val="20"/>
                <w:lang w:val="uk-UA"/>
              </w:rPr>
              <w:t xml:space="preserve"> розподіл</w:t>
            </w:r>
            <w:r w:rsidRPr="004E049F">
              <w:rPr>
                <w:rFonts w:cstheme="minorHAnsi"/>
                <w:sz w:val="20"/>
                <w:szCs w:val="20"/>
                <w:lang w:val="uk-UA"/>
              </w:rPr>
              <w:t>у</w:t>
            </w:r>
            <w:r w:rsidR="00E64FF9" w:rsidRPr="004E049F">
              <w:rPr>
                <w:rFonts w:cstheme="minorHAnsi"/>
                <w:sz w:val="20"/>
                <w:szCs w:val="20"/>
                <w:lang w:val="uk-UA"/>
              </w:rPr>
              <w:t xml:space="preserve"> відход</w:t>
            </w:r>
            <w:r w:rsidRPr="004E049F">
              <w:rPr>
                <w:rFonts w:cstheme="minorHAnsi"/>
                <w:sz w:val="20"/>
                <w:szCs w:val="20"/>
                <w:lang w:val="uk-UA"/>
              </w:rPr>
              <w:t>ів</w:t>
            </w:r>
            <w:r w:rsidR="00E64FF9" w:rsidRPr="004E049F">
              <w:rPr>
                <w:rFonts w:cstheme="minorHAnsi"/>
                <w:sz w:val="20"/>
                <w:szCs w:val="20"/>
                <w:lang w:val="uk-UA"/>
              </w:rPr>
              <w:t xml:space="preserve"> у джерела (напр</w:t>
            </w:r>
            <w:r w:rsidRPr="004E049F">
              <w:rPr>
                <w:rFonts w:cstheme="minorHAnsi"/>
                <w:sz w:val="20"/>
                <w:szCs w:val="20"/>
                <w:lang w:val="uk-UA"/>
              </w:rPr>
              <w:t>.,</w:t>
            </w:r>
            <w:r w:rsidRPr="004E049F" w:rsidDel="002B4FEB">
              <w:rPr>
                <w:rFonts w:cstheme="minorHAnsi"/>
                <w:sz w:val="20"/>
                <w:szCs w:val="20"/>
                <w:lang w:val="uk-UA"/>
              </w:rPr>
              <w:t xml:space="preserve"> </w:t>
            </w:r>
            <w:r w:rsidR="00E64FF9" w:rsidRPr="004E049F">
              <w:rPr>
                <w:rFonts w:cstheme="minorHAnsi"/>
                <w:sz w:val="20"/>
                <w:szCs w:val="20"/>
                <w:lang w:val="uk-UA"/>
              </w:rPr>
              <w:t xml:space="preserve">на рівні домогосподарств та підприємств), що підвищить ефективність перероблення та простоту підготовки виділених потоків відходів для перероблення. </w:t>
            </w:r>
          </w:p>
          <w:p w14:paraId="1331E7E1" w14:textId="77777777" w:rsidR="00F82F8D" w:rsidRPr="004E049F" w:rsidRDefault="002B4FEB" w:rsidP="00992E43">
            <w:pPr>
              <w:pStyle w:val="ad"/>
              <w:numPr>
                <w:ilvl w:val="0"/>
                <w:numId w:val="12"/>
              </w:numPr>
              <w:ind w:left="602"/>
              <w:jc w:val="both"/>
              <w:rPr>
                <w:lang w:val="uk-UA"/>
              </w:rPr>
            </w:pPr>
            <w:r w:rsidRPr="004E049F">
              <w:rPr>
                <w:rFonts w:cstheme="minorHAnsi"/>
                <w:sz w:val="20"/>
                <w:szCs w:val="20"/>
                <w:lang w:val="uk-UA"/>
              </w:rPr>
              <w:t>З</w:t>
            </w:r>
            <w:r w:rsidR="00E64FF9" w:rsidRPr="004E049F">
              <w:rPr>
                <w:rFonts w:cstheme="minorHAnsi"/>
                <w:sz w:val="20"/>
                <w:szCs w:val="20"/>
                <w:lang w:val="uk-UA"/>
              </w:rPr>
              <w:t>менш</w:t>
            </w:r>
            <w:r w:rsidRPr="004E049F">
              <w:rPr>
                <w:rFonts w:cstheme="minorHAnsi"/>
                <w:sz w:val="20"/>
                <w:szCs w:val="20"/>
                <w:lang w:val="uk-UA"/>
              </w:rPr>
              <w:t>ення</w:t>
            </w:r>
            <w:r w:rsidR="00E64FF9" w:rsidRPr="004E049F">
              <w:rPr>
                <w:rFonts w:cstheme="minorHAnsi"/>
                <w:sz w:val="20"/>
                <w:szCs w:val="20"/>
                <w:lang w:val="uk-UA"/>
              </w:rPr>
              <w:t xml:space="preserve"> обсяг</w:t>
            </w:r>
            <w:r w:rsidRPr="004E049F">
              <w:rPr>
                <w:rFonts w:cstheme="minorHAnsi"/>
                <w:sz w:val="20"/>
                <w:szCs w:val="20"/>
                <w:lang w:val="uk-UA"/>
              </w:rPr>
              <w:t>ів</w:t>
            </w:r>
            <w:r w:rsidR="00E64FF9" w:rsidRPr="004E049F">
              <w:rPr>
                <w:rFonts w:cstheme="minorHAnsi"/>
                <w:sz w:val="20"/>
                <w:szCs w:val="20"/>
                <w:lang w:val="uk-UA"/>
              </w:rPr>
              <w:t xml:space="preserve"> видалення відходів</w:t>
            </w:r>
            <w:r w:rsidRPr="004E049F">
              <w:rPr>
                <w:rFonts w:cstheme="minorHAnsi"/>
                <w:sz w:val="20"/>
                <w:szCs w:val="20"/>
                <w:lang w:val="uk-UA"/>
              </w:rPr>
              <w:t xml:space="preserve"> </w:t>
            </w:r>
            <w:r w:rsidR="00E64FF9" w:rsidRPr="004E049F">
              <w:rPr>
                <w:rFonts w:cstheme="minorHAnsi"/>
                <w:sz w:val="20"/>
                <w:szCs w:val="20"/>
                <w:lang w:val="uk-UA"/>
              </w:rPr>
              <w:t>на полігони</w:t>
            </w:r>
            <w:r w:rsidRPr="004E049F">
              <w:rPr>
                <w:rFonts w:cstheme="minorHAnsi"/>
                <w:sz w:val="20"/>
                <w:szCs w:val="20"/>
                <w:lang w:val="uk-UA"/>
              </w:rPr>
              <w:t>.</w:t>
            </w:r>
            <w:r w:rsidR="00E64FF9" w:rsidRPr="004E049F">
              <w:rPr>
                <w:rFonts w:cstheme="minorHAnsi"/>
                <w:sz w:val="20"/>
                <w:szCs w:val="20"/>
                <w:lang w:val="uk-UA"/>
              </w:rPr>
              <w:t xml:space="preserve"> </w:t>
            </w:r>
          </w:p>
          <w:p w14:paraId="7C99693E" w14:textId="77777777" w:rsidR="00E64FF9" w:rsidRPr="004E049F" w:rsidRDefault="00E64FF9" w:rsidP="00E64FF9">
            <w:pPr>
              <w:spacing w:after="80"/>
              <w:jc w:val="both"/>
              <w:rPr>
                <w:lang w:val="uk-UA"/>
              </w:rPr>
            </w:pPr>
          </w:p>
          <w:p w14:paraId="24676CCE" w14:textId="77777777" w:rsidR="00AC4B35" w:rsidRPr="004E049F" w:rsidRDefault="00D56E08" w:rsidP="00AC4B35">
            <w:pPr>
              <w:spacing w:after="80"/>
              <w:jc w:val="both"/>
              <w:rPr>
                <w:b/>
                <w:sz w:val="20"/>
                <w:szCs w:val="20"/>
                <w:lang w:val="uk-UA"/>
              </w:rPr>
            </w:pPr>
            <w:r w:rsidRPr="004E049F">
              <w:rPr>
                <w:b/>
                <w:sz w:val="20"/>
                <w:szCs w:val="20"/>
                <w:lang w:val="uk-UA"/>
              </w:rPr>
              <w:t>Витрати</w:t>
            </w:r>
            <w:r w:rsidR="002B4FEB" w:rsidRPr="004E049F">
              <w:rPr>
                <w:b/>
                <w:sz w:val="20"/>
                <w:szCs w:val="20"/>
                <w:lang w:val="uk-UA"/>
              </w:rPr>
              <w:t xml:space="preserve"> / Інвестиції</w:t>
            </w:r>
          </w:p>
          <w:p w14:paraId="2EC5E94A" w14:textId="4590E370" w:rsidR="00E64FF9" w:rsidRPr="004E049F" w:rsidRDefault="00E64FF9"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Pre-invest: </w:t>
            </w:r>
            <w:r w:rsidR="00D84027" w:rsidRPr="004E049F">
              <w:rPr>
                <w:rFonts w:cstheme="minorHAnsi"/>
                <w:sz w:val="20"/>
                <w:szCs w:val="20"/>
                <w:lang w:val="uk-UA"/>
              </w:rPr>
              <w:t>ТЕО для пунктів збору та станцій переробки відходів, в т.ч. оцінка еколого-соціальних аспектів – 500 000 євро (202</w:t>
            </w:r>
            <w:r w:rsidR="00DC74C5">
              <w:rPr>
                <w:rFonts w:cstheme="minorHAnsi"/>
                <w:sz w:val="20"/>
                <w:szCs w:val="20"/>
                <w:lang w:val="uk-UA"/>
              </w:rPr>
              <w:t>4</w:t>
            </w:r>
            <w:r w:rsidR="00D84027" w:rsidRPr="004E049F">
              <w:rPr>
                <w:rFonts w:cstheme="minorHAnsi"/>
                <w:sz w:val="20"/>
                <w:szCs w:val="20"/>
                <w:lang w:val="uk-UA"/>
              </w:rPr>
              <w:t xml:space="preserve">) </w:t>
            </w:r>
          </w:p>
          <w:p w14:paraId="7993762D" w14:textId="68F00D3A" w:rsidR="00E64FF9" w:rsidRPr="004E049F" w:rsidRDefault="00E64FF9"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Capex: </w:t>
            </w:r>
            <w:r w:rsidR="00D84027" w:rsidRPr="004E049F">
              <w:rPr>
                <w:rFonts w:cstheme="minorHAnsi"/>
                <w:sz w:val="20"/>
                <w:szCs w:val="20"/>
                <w:lang w:val="uk-UA"/>
              </w:rPr>
              <w:t>22 000 000 євро в обладнання та засоби (202</w:t>
            </w:r>
            <w:r w:rsidR="00DC74C5">
              <w:rPr>
                <w:rFonts w:cstheme="minorHAnsi"/>
                <w:sz w:val="20"/>
                <w:szCs w:val="20"/>
                <w:lang w:val="uk-UA"/>
              </w:rPr>
              <w:t>6</w:t>
            </w:r>
            <w:r w:rsidR="00D84027" w:rsidRPr="004E049F">
              <w:rPr>
                <w:rFonts w:cstheme="minorHAnsi"/>
                <w:sz w:val="20"/>
                <w:szCs w:val="20"/>
                <w:lang w:val="uk-UA"/>
              </w:rPr>
              <w:t>-202</w:t>
            </w:r>
            <w:r w:rsidR="00DC74C5">
              <w:rPr>
                <w:rFonts w:cstheme="minorHAnsi"/>
                <w:sz w:val="20"/>
                <w:szCs w:val="20"/>
                <w:lang w:val="uk-UA"/>
              </w:rPr>
              <w:t>7</w:t>
            </w:r>
            <w:r w:rsidR="00D84027" w:rsidRPr="004E049F">
              <w:rPr>
                <w:rFonts w:cstheme="minorHAnsi"/>
                <w:sz w:val="20"/>
                <w:szCs w:val="20"/>
                <w:lang w:val="uk-UA"/>
              </w:rPr>
              <w:t>)</w:t>
            </w:r>
          </w:p>
          <w:p w14:paraId="29298254" w14:textId="77777777" w:rsidR="001F7650" w:rsidRPr="004E049F" w:rsidRDefault="00E64FF9" w:rsidP="00992E43">
            <w:pPr>
              <w:pStyle w:val="ad"/>
              <w:numPr>
                <w:ilvl w:val="0"/>
                <w:numId w:val="12"/>
              </w:numPr>
              <w:ind w:left="602"/>
              <w:jc w:val="both"/>
              <w:rPr>
                <w:b/>
                <w:sz w:val="20"/>
                <w:szCs w:val="20"/>
                <w:lang w:val="uk-UA"/>
              </w:rPr>
            </w:pPr>
            <w:r w:rsidRPr="004E049F">
              <w:rPr>
                <w:rFonts w:cstheme="minorHAnsi"/>
                <w:sz w:val="20"/>
                <w:szCs w:val="20"/>
                <w:lang w:val="uk-UA"/>
              </w:rPr>
              <w:t>Opex:</w:t>
            </w:r>
            <w:r w:rsidRPr="004E049F">
              <w:rPr>
                <w:lang w:val="uk-UA"/>
              </w:rPr>
              <w:t xml:space="preserve"> </w:t>
            </w:r>
            <w:r w:rsidR="00D84027" w:rsidRPr="004E049F">
              <w:rPr>
                <w:rFonts w:cstheme="minorHAnsi"/>
                <w:sz w:val="20"/>
                <w:szCs w:val="20"/>
                <w:lang w:val="uk-UA"/>
              </w:rPr>
              <w:t>-</w:t>
            </w:r>
          </w:p>
          <w:p w14:paraId="38798C3C" w14:textId="77777777" w:rsidR="005B3ABC" w:rsidRPr="004E049F" w:rsidRDefault="005B3ABC" w:rsidP="00AC4B35">
            <w:pPr>
              <w:spacing w:after="80"/>
              <w:jc w:val="both"/>
              <w:rPr>
                <w:b/>
                <w:sz w:val="20"/>
                <w:szCs w:val="20"/>
                <w:lang w:val="uk-UA"/>
              </w:rPr>
            </w:pPr>
          </w:p>
          <w:p w14:paraId="2A05AAB9" w14:textId="77777777" w:rsidR="005B3ABC" w:rsidRPr="004E049F" w:rsidRDefault="005B3ABC" w:rsidP="00AC4B35">
            <w:pPr>
              <w:spacing w:after="80"/>
              <w:jc w:val="both"/>
              <w:rPr>
                <w:b/>
                <w:sz w:val="20"/>
                <w:szCs w:val="20"/>
                <w:lang w:val="uk-UA"/>
              </w:rPr>
            </w:pPr>
          </w:p>
          <w:p w14:paraId="335E6EF0" w14:textId="77777777" w:rsidR="00AC4B35" w:rsidRPr="004E049F" w:rsidRDefault="00AC4B35" w:rsidP="00820B6E">
            <w:pPr>
              <w:spacing w:after="80"/>
              <w:jc w:val="both"/>
              <w:rPr>
                <w:lang w:val="uk-UA"/>
              </w:rPr>
            </w:pPr>
          </w:p>
        </w:tc>
        <w:tc>
          <w:tcPr>
            <w:tcW w:w="6974" w:type="dxa"/>
          </w:tcPr>
          <w:p w14:paraId="48D2BCE9" w14:textId="77777777" w:rsidR="00AC4B35" w:rsidRPr="004E049F" w:rsidRDefault="006620BD" w:rsidP="00FF622C">
            <w:pPr>
              <w:rPr>
                <w:rFonts w:cstheme="minorHAnsi"/>
                <w:b/>
                <w:bCs/>
                <w:color w:val="407180"/>
                <w:sz w:val="24"/>
                <w:szCs w:val="24"/>
                <w:lang w:val="uk-UA"/>
              </w:rPr>
            </w:pPr>
            <w:r w:rsidRPr="004E049F">
              <w:rPr>
                <w:rFonts w:cstheme="minorHAnsi"/>
                <w:b/>
                <w:bCs/>
                <w:color w:val="407180"/>
                <w:sz w:val="24"/>
                <w:szCs w:val="24"/>
                <w:lang w:val="uk-UA"/>
              </w:rPr>
              <w:t xml:space="preserve">SW-02 - </w:t>
            </w:r>
            <w:r w:rsidR="00E64FF9" w:rsidRPr="004E049F">
              <w:rPr>
                <w:rFonts w:cstheme="minorHAnsi"/>
                <w:b/>
                <w:bCs/>
                <w:color w:val="407180"/>
                <w:sz w:val="24"/>
                <w:szCs w:val="24"/>
                <w:lang w:val="uk-UA"/>
              </w:rPr>
              <w:t>Інфраструктура оброблення відходів</w:t>
            </w:r>
            <w:r w:rsidR="00FF622C" w:rsidRPr="004E049F">
              <w:rPr>
                <w:rFonts w:cstheme="minorHAnsi"/>
                <w:b/>
                <w:bCs/>
                <w:color w:val="407180"/>
                <w:sz w:val="24"/>
                <w:szCs w:val="24"/>
                <w:lang w:val="uk-UA"/>
              </w:rPr>
              <w:tab/>
            </w:r>
          </w:p>
          <w:p w14:paraId="57A61AAC" w14:textId="77777777" w:rsidR="00AC4B35" w:rsidRPr="004E049F" w:rsidRDefault="00AC4B35" w:rsidP="00FF622C">
            <w:pPr>
              <w:rPr>
                <w:lang w:val="uk-UA"/>
              </w:rPr>
            </w:pPr>
          </w:p>
          <w:p w14:paraId="1A5A2522" w14:textId="77777777" w:rsidR="00715AB1" w:rsidRPr="004E049F" w:rsidRDefault="00033DD8" w:rsidP="00715AB1">
            <w:pPr>
              <w:spacing w:after="80"/>
              <w:jc w:val="both"/>
              <w:rPr>
                <w:lang w:val="uk-UA"/>
              </w:rPr>
            </w:pPr>
            <w:r w:rsidRPr="004E049F">
              <w:rPr>
                <w:b/>
                <w:sz w:val="20"/>
                <w:szCs w:val="20"/>
                <w:lang w:val="uk-UA"/>
              </w:rPr>
              <w:t>Заходи</w:t>
            </w:r>
          </w:p>
          <w:p w14:paraId="0F4F4B5E" w14:textId="77777777" w:rsidR="00FF622C" w:rsidRPr="004E049F" w:rsidRDefault="00E64FF9" w:rsidP="00992E43">
            <w:pPr>
              <w:pStyle w:val="ad"/>
              <w:numPr>
                <w:ilvl w:val="0"/>
                <w:numId w:val="12"/>
              </w:numPr>
              <w:ind w:left="602"/>
              <w:rPr>
                <w:rFonts w:cstheme="minorHAnsi"/>
                <w:sz w:val="20"/>
                <w:szCs w:val="20"/>
                <w:lang w:val="uk-UA"/>
              </w:rPr>
            </w:pPr>
            <w:r w:rsidRPr="004E049F">
              <w:rPr>
                <w:rFonts w:cstheme="minorHAnsi"/>
                <w:sz w:val="20"/>
                <w:szCs w:val="20"/>
                <w:lang w:val="uk-UA"/>
              </w:rPr>
              <w:t xml:space="preserve">Розбудова інфраструктури перероблення та компостування зелених відходів </w:t>
            </w:r>
            <w:r w:rsidR="00797145" w:rsidRPr="004E049F">
              <w:rPr>
                <w:rFonts w:cstheme="minorHAnsi"/>
                <w:sz w:val="20"/>
                <w:szCs w:val="20"/>
                <w:lang w:val="uk-UA"/>
              </w:rPr>
              <w:t xml:space="preserve">– </w:t>
            </w:r>
            <w:r w:rsidRPr="004E049F">
              <w:rPr>
                <w:rFonts w:cstheme="minorHAnsi"/>
                <w:sz w:val="20"/>
                <w:szCs w:val="20"/>
                <w:lang w:val="uk-UA"/>
              </w:rPr>
              <w:t>будівництво та введення в експлуатацію станцій з компостування зелених відходів</w:t>
            </w:r>
            <w:r w:rsidR="002B4FEB" w:rsidRPr="004E049F">
              <w:rPr>
                <w:rFonts w:cstheme="minorHAnsi"/>
                <w:sz w:val="20"/>
                <w:szCs w:val="20"/>
                <w:lang w:val="uk-UA"/>
              </w:rPr>
              <w:t>.</w:t>
            </w:r>
          </w:p>
          <w:p w14:paraId="700B0998" w14:textId="77777777" w:rsidR="00FF622C" w:rsidRPr="004E049F" w:rsidRDefault="00E64FF9" w:rsidP="00992E43">
            <w:pPr>
              <w:pStyle w:val="ad"/>
              <w:numPr>
                <w:ilvl w:val="0"/>
                <w:numId w:val="12"/>
              </w:numPr>
              <w:ind w:left="602"/>
              <w:rPr>
                <w:rFonts w:cstheme="minorHAnsi"/>
                <w:sz w:val="20"/>
                <w:szCs w:val="20"/>
                <w:lang w:val="uk-UA"/>
              </w:rPr>
            </w:pPr>
            <w:r w:rsidRPr="004E049F">
              <w:rPr>
                <w:rFonts w:cstheme="minorHAnsi"/>
                <w:sz w:val="20"/>
                <w:szCs w:val="20"/>
                <w:lang w:val="uk-UA"/>
              </w:rPr>
              <w:t xml:space="preserve">Розбудова інфраструктури оброблення ТПВ </w:t>
            </w:r>
            <w:r w:rsidR="00A436A4" w:rsidRPr="004E049F">
              <w:rPr>
                <w:rFonts w:cstheme="minorHAnsi"/>
                <w:sz w:val="20"/>
                <w:szCs w:val="20"/>
                <w:lang w:val="uk-UA"/>
              </w:rPr>
              <w:t xml:space="preserve">– </w:t>
            </w:r>
            <w:r w:rsidRPr="004E049F">
              <w:rPr>
                <w:rFonts w:cstheme="minorHAnsi"/>
                <w:sz w:val="20"/>
                <w:szCs w:val="20"/>
                <w:lang w:val="uk-UA"/>
              </w:rPr>
              <w:t>механіко-біологічного оброблення, ТЕЦ та регіональних полігонів</w:t>
            </w:r>
          </w:p>
          <w:p w14:paraId="727C121D" w14:textId="77777777" w:rsidR="001800FB" w:rsidRPr="004E049F" w:rsidRDefault="00E64FF9" w:rsidP="00992E43">
            <w:pPr>
              <w:pStyle w:val="ad"/>
              <w:numPr>
                <w:ilvl w:val="0"/>
                <w:numId w:val="12"/>
              </w:numPr>
              <w:ind w:left="602"/>
              <w:jc w:val="both"/>
              <w:rPr>
                <w:lang w:val="uk-UA"/>
              </w:rPr>
            </w:pPr>
            <w:r w:rsidRPr="004E049F">
              <w:rPr>
                <w:rFonts w:cstheme="minorHAnsi"/>
                <w:sz w:val="20"/>
                <w:szCs w:val="20"/>
                <w:lang w:val="uk-UA"/>
              </w:rPr>
              <w:t xml:space="preserve">Приведення у відповідність до нормативних вимог діючих об’єктів поводження з </w:t>
            </w:r>
            <w:r w:rsidR="002B4FEB" w:rsidRPr="004E049F">
              <w:rPr>
                <w:rFonts w:cstheme="minorHAnsi"/>
                <w:sz w:val="20"/>
                <w:szCs w:val="20"/>
                <w:lang w:val="uk-UA"/>
              </w:rPr>
              <w:t>твердими відходами</w:t>
            </w:r>
            <w:r w:rsidRPr="004E049F">
              <w:rPr>
                <w:rFonts w:cstheme="minorHAnsi"/>
                <w:sz w:val="20"/>
                <w:szCs w:val="20"/>
                <w:lang w:val="uk-UA"/>
              </w:rPr>
              <w:t xml:space="preserve"> </w:t>
            </w:r>
          </w:p>
          <w:p w14:paraId="1CCFD328" w14:textId="77777777" w:rsidR="00AC4B35" w:rsidRPr="004E049F" w:rsidRDefault="00AC4B35" w:rsidP="00FF622C">
            <w:pPr>
              <w:rPr>
                <w:lang w:val="uk-UA"/>
              </w:rPr>
            </w:pPr>
          </w:p>
          <w:p w14:paraId="6BE4594E" w14:textId="77777777" w:rsidR="00AC4B35" w:rsidRPr="004E049F" w:rsidRDefault="00D56E08" w:rsidP="00AC4B35">
            <w:pPr>
              <w:spacing w:after="80"/>
              <w:jc w:val="both"/>
              <w:rPr>
                <w:b/>
                <w:sz w:val="20"/>
                <w:szCs w:val="20"/>
                <w:lang w:val="uk-UA"/>
              </w:rPr>
            </w:pPr>
            <w:r w:rsidRPr="004E049F">
              <w:rPr>
                <w:b/>
                <w:sz w:val="20"/>
                <w:szCs w:val="20"/>
                <w:lang w:val="uk-UA"/>
              </w:rPr>
              <w:t>Результати</w:t>
            </w:r>
          </w:p>
          <w:p w14:paraId="3242F2E2" w14:textId="77777777" w:rsidR="00E64FF9" w:rsidRPr="004E049F" w:rsidRDefault="002B4FEB" w:rsidP="00992E43">
            <w:pPr>
              <w:pStyle w:val="ad"/>
              <w:numPr>
                <w:ilvl w:val="0"/>
                <w:numId w:val="12"/>
              </w:numPr>
              <w:ind w:left="602"/>
              <w:rPr>
                <w:rFonts w:cstheme="minorHAnsi"/>
                <w:sz w:val="20"/>
                <w:szCs w:val="20"/>
                <w:lang w:val="uk-UA"/>
              </w:rPr>
            </w:pPr>
            <w:r w:rsidRPr="004E049F">
              <w:rPr>
                <w:rFonts w:cstheme="minorHAnsi"/>
                <w:sz w:val="20"/>
                <w:szCs w:val="20"/>
                <w:lang w:val="uk-UA"/>
              </w:rPr>
              <w:t xml:space="preserve">Створення </w:t>
            </w:r>
            <w:r w:rsidR="00E64FF9" w:rsidRPr="004E049F">
              <w:rPr>
                <w:rFonts w:cstheme="minorHAnsi"/>
                <w:sz w:val="20"/>
                <w:szCs w:val="20"/>
                <w:lang w:val="uk-UA"/>
              </w:rPr>
              <w:t>міськ</w:t>
            </w:r>
            <w:r w:rsidRPr="004E049F">
              <w:rPr>
                <w:rFonts w:cstheme="minorHAnsi"/>
                <w:sz w:val="20"/>
                <w:szCs w:val="20"/>
                <w:lang w:val="uk-UA"/>
              </w:rPr>
              <w:t>ої</w:t>
            </w:r>
            <w:r w:rsidR="00E64FF9" w:rsidRPr="004E049F">
              <w:rPr>
                <w:rFonts w:cstheme="minorHAnsi"/>
                <w:sz w:val="20"/>
                <w:szCs w:val="20"/>
                <w:lang w:val="uk-UA"/>
              </w:rPr>
              <w:t xml:space="preserve"> систем</w:t>
            </w:r>
            <w:r w:rsidRPr="004E049F">
              <w:rPr>
                <w:rFonts w:cstheme="minorHAnsi"/>
                <w:sz w:val="20"/>
                <w:szCs w:val="20"/>
                <w:lang w:val="uk-UA"/>
              </w:rPr>
              <w:t xml:space="preserve">и </w:t>
            </w:r>
            <w:r w:rsidR="00E64FF9" w:rsidRPr="004E049F">
              <w:rPr>
                <w:rFonts w:cstheme="minorHAnsi"/>
                <w:sz w:val="20"/>
                <w:szCs w:val="20"/>
                <w:lang w:val="uk-UA"/>
              </w:rPr>
              <w:t>перероблення зелених відходів</w:t>
            </w:r>
            <w:r w:rsidRPr="004E049F">
              <w:rPr>
                <w:rFonts w:cstheme="minorHAnsi"/>
                <w:sz w:val="20"/>
                <w:szCs w:val="20"/>
                <w:lang w:val="uk-UA"/>
              </w:rPr>
              <w:t>.</w:t>
            </w:r>
            <w:r w:rsidR="00E64FF9" w:rsidRPr="004E049F">
              <w:rPr>
                <w:rFonts w:cstheme="minorHAnsi"/>
                <w:sz w:val="20"/>
                <w:szCs w:val="20"/>
                <w:lang w:val="uk-UA"/>
              </w:rPr>
              <w:t xml:space="preserve"> </w:t>
            </w:r>
          </w:p>
          <w:p w14:paraId="4D6C9128" w14:textId="77777777" w:rsidR="00E64FF9" w:rsidRPr="004E049F" w:rsidRDefault="002B4FEB"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Відвернення від захоронення з</w:t>
            </w:r>
            <w:r w:rsidR="00E64FF9" w:rsidRPr="004E049F">
              <w:rPr>
                <w:rFonts w:cstheme="minorHAnsi"/>
                <w:sz w:val="20"/>
                <w:szCs w:val="20"/>
                <w:lang w:val="uk-UA"/>
              </w:rPr>
              <w:t>начн</w:t>
            </w:r>
            <w:r w:rsidRPr="004E049F">
              <w:rPr>
                <w:rFonts w:cstheme="minorHAnsi"/>
                <w:sz w:val="20"/>
                <w:szCs w:val="20"/>
                <w:lang w:val="uk-UA"/>
              </w:rPr>
              <w:t xml:space="preserve">их </w:t>
            </w:r>
            <w:r w:rsidR="00E64FF9" w:rsidRPr="004E049F">
              <w:rPr>
                <w:rFonts w:cstheme="minorHAnsi"/>
                <w:sz w:val="20"/>
                <w:szCs w:val="20"/>
                <w:lang w:val="uk-UA"/>
              </w:rPr>
              <w:t>обсяг</w:t>
            </w:r>
            <w:r w:rsidRPr="004E049F">
              <w:rPr>
                <w:rFonts w:cstheme="minorHAnsi"/>
                <w:sz w:val="20"/>
                <w:szCs w:val="20"/>
                <w:lang w:val="uk-UA"/>
              </w:rPr>
              <w:t>ів</w:t>
            </w:r>
            <w:r w:rsidR="00E64FF9" w:rsidRPr="004E049F">
              <w:rPr>
                <w:rFonts w:cstheme="minorHAnsi"/>
                <w:sz w:val="20"/>
                <w:szCs w:val="20"/>
                <w:lang w:val="uk-UA"/>
              </w:rPr>
              <w:t xml:space="preserve"> відходів</w:t>
            </w:r>
            <w:r w:rsidRPr="004E049F">
              <w:rPr>
                <w:rFonts w:cstheme="minorHAnsi"/>
                <w:sz w:val="20"/>
                <w:szCs w:val="20"/>
                <w:lang w:val="uk-UA"/>
              </w:rPr>
              <w:t>.</w:t>
            </w:r>
          </w:p>
          <w:p w14:paraId="59098931" w14:textId="77777777" w:rsidR="00E64FF9" w:rsidRPr="004E049F" w:rsidRDefault="00E64FF9"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Зменшення шкідливих викидів від спалювання відходів</w:t>
            </w:r>
            <w:r w:rsidR="002B4FEB" w:rsidRPr="004E049F">
              <w:rPr>
                <w:rFonts w:cstheme="minorHAnsi"/>
                <w:sz w:val="20"/>
                <w:szCs w:val="20"/>
                <w:lang w:val="uk-UA"/>
              </w:rPr>
              <w:t>.</w:t>
            </w:r>
            <w:r w:rsidRPr="004E049F">
              <w:rPr>
                <w:rFonts w:cstheme="minorHAnsi"/>
                <w:sz w:val="20"/>
                <w:szCs w:val="20"/>
                <w:lang w:val="uk-UA"/>
              </w:rPr>
              <w:t xml:space="preserve"> </w:t>
            </w:r>
          </w:p>
          <w:p w14:paraId="5DE0F896" w14:textId="77777777" w:rsidR="00CE45FE" w:rsidRPr="004E049F" w:rsidRDefault="002B4FEB" w:rsidP="00992E43">
            <w:pPr>
              <w:pStyle w:val="ad"/>
              <w:numPr>
                <w:ilvl w:val="0"/>
                <w:numId w:val="12"/>
              </w:numPr>
              <w:ind w:left="602"/>
              <w:jc w:val="both"/>
              <w:rPr>
                <w:lang w:val="uk-UA"/>
              </w:rPr>
            </w:pPr>
            <w:r w:rsidRPr="004E049F">
              <w:rPr>
                <w:rFonts w:cstheme="minorHAnsi"/>
                <w:sz w:val="20"/>
                <w:szCs w:val="20"/>
                <w:lang w:val="uk-UA"/>
              </w:rPr>
              <w:t>Мінімізація м</w:t>
            </w:r>
            <w:r w:rsidR="00E64FF9" w:rsidRPr="004E049F">
              <w:rPr>
                <w:rFonts w:cstheme="minorHAnsi"/>
                <w:sz w:val="20"/>
                <w:szCs w:val="20"/>
                <w:lang w:val="uk-UA"/>
              </w:rPr>
              <w:t>айбутн</w:t>
            </w:r>
            <w:r w:rsidRPr="004E049F">
              <w:rPr>
                <w:rFonts w:cstheme="minorHAnsi"/>
                <w:sz w:val="20"/>
                <w:szCs w:val="20"/>
                <w:lang w:val="uk-UA"/>
              </w:rPr>
              <w:t>ього</w:t>
            </w:r>
            <w:r w:rsidR="00E64FF9" w:rsidRPr="004E049F">
              <w:rPr>
                <w:rFonts w:cstheme="minorHAnsi"/>
                <w:sz w:val="20"/>
                <w:szCs w:val="20"/>
                <w:lang w:val="uk-UA"/>
              </w:rPr>
              <w:t xml:space="preserve"> сміттєзвалищ</w:t>
            </w:r>
            <w:r w:rsidRPr="004E049F">
              <w:rPr>
                <w:rFonts w:cstheme="minorHAnsi"/>
                <w:sz w:val="20"/>
                <w:szCs w:val="20"/>
                <w:lang w:val="uk-UA"/>
              </w:rPr>
              <w:t>а</w:t>
            </w:r>
            <w:r w:rsidR="00E64FF9" w:rsidRPr="004E049F">
              <w:rPr>
                <w:rFonts w:cstheme="minorHAnsi"/>
                <w:sz w:val="20"/>
                <w:szCs w:val="20"/>
                <w:lang w:val="uk-UA"/>
              </w:rPr>
              <w:t>, що ще більше мінімізує негативний вплив на навколишнє середовище</w:t>
            </w:r>
            <w:r w:rsidR="006A208F" w:rsidRPr="004E049F">
              <w:rPr>
                <w:rFonts w:cstheme="minorHAnsi"/>
                <w:sz w:val="20"/>
                <w:szCs w:val="20"/>
                <w:lang w:val="uk-UA"/>
              </w:rPr>
              <w:t>.</w:t>
            </w:r>
            <w:r w:rsidR="00E64FF9" w:rsidRPr="004E049F">
              <w:rPr>
                <w:rFonts w:cstheme="minorHAnsi"/>
                <w:sz w:val="20"/>
                <w:szCs w:val="20"/>
                <w:lang w:val="uk-UA"/>
              </w:rPr>
              <w:t xml:space="preserve"> </w:t>
            </w:r>
          </w:p>
          <w:p w14:paraId="1AAD7FE4" w14:textId="77777777" w:rsidR="00C91C20" w:rsidRPr="004E049F" w:rsidRDefault="00C91C20" w:rsidP="00AC4B35">
            <w:pPr>
              <w:spacing w:after="80"/>
              <w:jc w:val="both"/>
              <w:rPr>
                <w:lang w:val="uk-UA"/>
              </w:rPr>
            </w:pPr>
          </w:p>
          <w:p w14:paraId="0D1008CD" w14:textId="77777777" w:rsidR="00AC4B35" w:rsidRPr="004E049F" w:rsidRDefault="00D56E08" w:rsidP="00AC4B35">
            <w:pPr>
              <w:spacing w:after="80"/>
              <w:jc w:val="both"/>
              <w:rPr>
                <w:b/>
                <w:sz w:val="20"/>
                <w:szCs w:val="20"/>
                <w:lang w:val="uk-UA"/>
              </w:rPr>
            </w:pPr>
            <w:r w:rsidRPr="004E049F">
              <w:rPr>
                <w:b/>
                <w:sz w:val="20"/>
                <w:szCs w:val="20"/>
                <w:lang w:val="uk-UA"/>
              </w:rPr>
              <w:t>Витрати</w:t>
            </w:r>
            <w:r w:rsidR="002B4FEB" w:rsidRPr="004E049F">
              <w:rPr>
                <w:b/>
                <w:sz w:val="20"/>
                <w:szCs w:val="20"/>
                <w:lang w:val="uk-UA"/>
              </w:rPr>
              <w:t xml:space="preserve"> / Інвестиції</w:t>
            </w:r>
          </w:p>
          <w:p w14:paraId="3B2E5213" w14:textId="7B20F34C" w:rsidR="00E64FF9" w:rsidRPr="004E049F" w:rsidRDefault="00E64FF9"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Pre-</w:t>
            </w:r>
            <w:r w:rsidRPr="003D4885">
              <w:rPr>
                <w:rFonts w:cstheme="minorHAnsi"/>
                <w:sz w:val="20"/>
                <w:szCs w:val="20"/>
                <w:lang w:val="uk-UA"/>
              </w:rPr>
              <w:t xml:space="preserve">invest: </w:t>
            </w:r>
            <w:r w:rsidR="00D84027" w:rsidRPr="003D4885">
              <w:rPr>
                <w:rFonts w:cstheme="minorHAnsi"/>
                <w:sz w:val="20"/>
                <w:szCs w:val="20"/>
                <w:lang w:val="uk-UA"/>
              </w:rPr>
              <w:t>ТЕ</w:t>
            </w:r>
            <w:r w:rsidR="00E323CE" w:rsidRPr="003D4885">
              <w:rPr>
                <w:rFonts w:cstheme="minorHAnsi"/>
                <w:sz w:val="20"/>
                <w:szCs w:val="20"/>
                <w:lang w:val="uk-UA"/>
              </w:rPr>
              <w:t xml:space="preserve">О </w:t>
            </w:r>
            <w:r w:rsidR="00D84027" w:rsidRPr="004E049F">
              <w:rPr>
                <w:rFonts w:cstheme="minorHAnsi"/>
                <w:sz w:val="20"/>
                <w:szCs w:val="20"/>
                <w:lang w:val="uk-UA"/>
              </w:rPr>
              <w:t>для об’єктів переробки відходів (в т.ч. зелених відходів), розробка технології очищення фільтратного концентрату, оцінка стану та план рекультивації звалищ – 900 000 євро (202</w:t>
            </w:r>
            <w:r w:rsidR="00DC74C5">
              <w:rPr>
                <w:rFonts w:cstheme="minorHAnsi"/>
                <w:sz w:val="20"/>
                <w:szCs w:val="20"/>
                <w:lang w:val="uk-UA"/>
              </w:rPr>
              <w:t>4</w:t>
            </w:r>
            <w:r w:rsidR="00D84027" w:rsidRPr="004E049F">
              <w:rPr>
                <w:rFonts w:cstheme="minorHAnsi"/>
                <w:sz w:val="20"/>
                <w:szCs w:val="20"/>
                <w:lang w:val="uk-UA"/>
              </w:rPr>
              <w:t xml:space="preserve">) </w:t>
            </w:r>
          </w:p>
          <w:p w14:paraId="7B0F862E" w14:textId="5E6B4E66" w:rsidR="00E64FF9" w:rsidRPr="004E049F" w:rsidRDefault="00E64FF9"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Capex: </w:t>
            </w:r>
            <w:r w:rsidR="00D84027" w:rsidRPr="004E049F">
              <w:rPr>
                <w:rFonts w:cstheme="minorHAnsi"/>
                <w:sz w:val="20"/>
                <w:szCs w:val="20"/>
                <w:lang w:val="uk-UA"/>
              </w:rPr>
              <w:t xml:space="preserve">250 252 250 євро </w:t>
            </w:r>
            <w:r w:rsidR="002006F7" w:rsidRPr="004E049F">
              <w:rPr>
                <w:rFonts w:cstheme="minorHAnsi"/>
                <w:sz w:val="20"/>
                <w:szCs w:val="20"/>
                <w:lang w:val="uk-UA"/>
              </w:rPr>
              <w:t>в т.ч. 3 заводи з переробки відходів, 3 заводи з переробки зелених відходів, компостування зелених відходів, будівництво та рекультивація звалищ, модернізація систем очищення та вимірювання викидів на сміттєспалювальному заводі Енергія (202</w:t>
            </w:r>
            <w:r w:rsidR="00DC74C5">
              <w:rPr>
                <w:rFonts w:cstheme="minorHAnsi"/>
                <w:sz w:val="20"/>
                <w:szCs w:val="20"/>
                <w:lang w:val="uk-UA"/>
              </w:rPr>
              <w:t>4</w:t>
            </w:r>
            <w:r w:rsidR="002006F7" w:rsidRPr="004E049F">
              <w:rPr>
                <w:rFonts w:cstheme="minorHAnsi"/>
                <w:sz w:val="20"/>
                <w:szCs w:val="20"/>
                <w:lang w:val="uk-UA"/>
              </w:rPr>
              <w:t>-203</w:t>
            </w:r>
            <w:r w:rsidR="00DC74C5">
              <w:rPr>
                <w:rFonts w:cstheme="minorHAnsi"/>
                <w:sz w:val="20"/>
                <w:szCs w:val="20"/>
                <w:lang w:val="uk-UA"/>
              </w:rPr>
              <w:t>2</w:t>
            </w:r>
            <w:r w:rsidR="002006F7" w:rsidRPr="004E049F">
              <w:rPr>
                <w:rFonts w:cstheme="minorHAnsi"/>
                <w:sz w:val="20"/>
                <w:szCs w:val="20"/>
                <w:lang w:val="uk-UA"/>
              </w:rPr>
              <w:t>)</w:t>
            </w:r>
            <w:r w:rsidRPr="004E049F">
              <w:rPr>
                <w:rFonts w:cstheme="minorHAnsi"/>
                <w:sz w:val="20"/>
                <w:szCs w:val="20"/>
                <w:lang w:val="uk-UA"/>
              </w:rPr>
              <w:t xml:space="preserve"> </w:t>
            </w:r>
          </w:p>
          <w:p w14:paraId="1D9B8667" w14:textId="77777777" w:rsidR="000B2F88" w:rsidRPr="004E049F" w:rsidRDefault="00E64FF9" w:rsidP="00992E43">
            <w:pPr>
              <w:pStyle w:val="ad"/>
              <w:numPr>
                <w:ilvl w:val="0"/>
                <w:numId w:val="12"/>
              </w:numPr>
              <w:spacing w:after="80"/>
              <w:ind w:left="602"/>
              <w:jc w:val="both"/>
              <w:rPr>
                <w:b/>
                <w:sz w:val="20"/>
                <w:szCs w:val="20"/>
                <w:lang w:val="uk-UA"/>
              </w:rPr>
            </w:pPr>
            <w:r w:rsidRPr="004E049F">
              <w:rPr>
                <w:rFonts w:cstheme="minorHAnsi"/>
                <w:sz w:val="20"/>
                <w:szCs w:val="20"/>
                <w:lang w:val="uk-UA"/>
              </w:rPr>
              <w:t xml:space="preserve">Opex: Не застосовується та/ або </w:t>
            </w:r>
            <w:r w:rsidR="002B4FEB" w:rsidRPr="004E049F">
              <w:rPr>
                <w:rFonts w:cstheme="minorHAnsi"/>
                <w:sz w:val="20"/>
                <w:szCs w:val="20"/>
                <w:lang w:val="uk-UA"/>
              </w:rPr>
              <w:t>у</w:t>
            </w:r>
            <w:r w:rsidRPr="004E049F">
              <w:rPr>
                <w:rFonts w:cstheme="minorHAnsi"/>
                <w:sz w:val="20"/>
                <w:szCs w:val="20"/>
                <w:lang w:val="uk-UA"/>
              </w:rPr>
              <w:t xml:space="preserve">точнюються на етапі ТЕО. </w:t>
            </w:r>
          </w:p>
          <w:p w14:paraId="727FE246" w14:textId="6235C086" w:rsidR="00AC4B35" w:rsidRPr="004E049F" w:rsidRDefault="00AC4B35" w:rsidP="00AC4B35">
            <w:pPr>
              <w:spacing w:after="80"/>
              <w:jc w:val="both"/>
              <w:rPr>
                <w:b/>
                <w:sz w:val="20"/>
                <w:szCs w:val="20"/>
                <w:lang w:val="uk-UA"/>
              </w:rPr>
            </w:pPr>
          </w:p>
          <w:p w14:paraId="2F1894DC" w14:textId="20CB0A41" w:rsidR="00AC4B35" w:rsidRPr="004E049F" w:rsidRDefault="00AC4B35" w:rsidP="00AC4B35">
            <w:pPr>
              <w:spacing w:after="80"/>
              <w:jc w:val="both"/>
              <w:rPr>
                <w:b/>
                <w:sz w:val="20"/>
                <w:szCs w:val="20"/>
                <w:lang w:val="uk-UA"/>
              </w:rPr>
            </w:pPr>
          </w:p>
          <w:p w14:paraId="5D139875" w14:textId="241D091E" w:rsidR="00AC4B35" w:rsidRPr="004E049F" w:rsidRDefault="00AC4B35" w:rsidP="00AC4B35">
            <w:pPr>
              <w:spacing w:after="80"/>
              <w:jc w:val="both"/>
              <w:rPr>
                <w:b/>
                <w:sz w:val="20"/>
                <w:szCs w:val="20"/>
                <w:lang w:val="uk-UA"/>
              </w:rPr>
            </w:pPr>
          </w:p>
          <w:p w14:paraId="53CCA6DB" w14:textId="77777777" w:rsidR="00AC4B35" w:rsidRPr="004E049F" w:rsidRDefault="00AC4B35" w:rsidP="00AC4B35">
            <w:pPr>
              <w:rPr>
                <w:lang w:val="uk-UA"/>
              </w:rPr>
            </w:pPr>
          </w:p>
        </w:tc>
      </w:tr>
    </w:tbl>
    <w:p w14:paraId="7F03C7B4" w14:textId="77777777" w:rsidR="00F471CC" w:rsidRPr="004E049F" w:rsidRDefault="00F471CC" w:rsidP="0057375C">
      <w:pPr>
        <w:rPr>
          <w:lang w:val="uk-UA"/>
        </w:rPr>
      </w:pPr>
    </w:p>
    <w:p w14:paraId="4F11512E" w14:textId="2C88E72E" w:rsidR="001800FB" w:rsidRPr="004E049F" w:rsidRDefault="001800FB">
      <w:pPr>
        <w:rPr>
          <w:lang w:val="uk-UA"/>
        </w:rPr>
      </w:pPr>
    </w:p>
    <w:tbl>
      <w:tblPr>
        <w:tblStyle w:val="af3"/>
        <w:tblW w:w="9326" w:type="dxa"/>
        <w:tblInd w:w="0" w:type="dxa"/>
        <w:tblBorders>
          <w:top w:val="single" w:sz="18" w:space="0" w:color="407180"/>
          <w:left w:val="single" w:sz="18" w:space="0" w:color="407180"/>
          <w:bottom w:val="single" w:sz="18" w:space="0" w:color="407180"/>
          <w:right w:val="single" w:sz="18" w:space="0" w:color="407180"/>
          <w:insideH w:val="single" w:sz="18" w:space="0" w:color="407180"/>
          <w:insideV w:val="single" w:sz="18" w:space="0" w:color="407180"/>
        </w:tblBorders>
        <w:tblLook w:val="04A0" w:firstRow="1" w:lastRow="0" w:firstColumn="1" w:lastColumn="0" w:noHBand="0" w:noVBand="1"/>
      </w:tblPr>
      <w:tblGrid>
        <w:gridCol w:w="4663"/>
        <w:gridCol w:w="4663"/>
      </w:tblGrid>
      <w:tr w:rsidR="009E1608" w:rsidRPr="004E049F" w14:paraId="79BB8C41" w14:textId="77777777" w:rsidTr="009E1608">
        <w:trPr>
          <w:trHeight w:val="8048"/>
        </w:trPr>
        <w:tc>
          <w:tcPr>
            <w:tcW w:w="4663" w:type="dxa"/>
          </w:tcPr>
          <w:p w14:paraId="6664373D" w14:textId="4591087D" w:rsidR="009E1608" w:rsidRPr="004E049F" w:rsidRDefault="009E1608" w:rsidP="009E1608">
            <w:pPr>
              <w:rPr>
                <w:rFonts w:cstheme="minorHAnsi"/>
                <w:b/>
                <w:bCs/>
                <w:color w:val="407180"/>
                <w:sz w:val="24"/>
                <w:szCs w:val="24"/>
                <w:lang w:val="uk-UA"/>
              </w:rPr>
            </w:pPr>
            <w:r w:rsidRPr="004E049F">
              <w:rPr>
                <w:rFonts w:cstheme="minorHAnsi"/>
                <w:b/>
                <w:bCs/>
                <w:color w:val="407180"/>
                <w:sz w:val="24"/>
                <w:szCs w:val="24"/>
                <w:lang w:val="uk-UA"/>
              </w:rPr>
              <w:lastRenderedPageBreak/>
              <w:t xml:space="preserve">SW-03 - </w:t>
            </w:r>
            <w:r w:rsidR="00E64FF9" w:rsidRPr="004E049F">
              <w:rPr>
                <w:rFonts w:cstheme="minorHAnsi"/>
                <w:b/>
                <w:bCs/>
                <w:color w:val="407180"/>
                <w:sz w:val="24"/>
                <w:szCs w:val="24"/>
                <w:lang w:val="uk-UA"/>
              </w:rPr>
              <w:t>Політика та стратегія поводження з твердими відходами</w:t>
            </w:r>
            <w:r w:rsidRPr="004E049F">
              <w:rPr>
                <w:rFonts w:cstheme="minorHAnsi"/>
                <w:b/>
                <w:bCs/>
                <w:color w:val="407180"/>
                <w:sz w:val="24"/>
                <w:szCs w:val="24"/>
                <w:lang w:val="uk-UA"/>
              </w:rPr>
              <w:tab/>
            </w:r>
          </w:p>
          <w:p w14:paraId="2DA7FDB9" w14:textId="285DABCE" w:rsidR="009E1608" w:rsidRPr="004E049F" w:rsidRDefault="009E1608" w:rsidP="009E1608">
            <w:pPr>
              <w:rPr>
                <w:lang w:val="uk-UA"/>
              </w:rPr>
            </w:pPr>
          </w:p>
          <w:p w14:paraId="20BD5E87" w14:textId="3BC7510C" w:rsidR="009E1608" w:rsidRPr="004E049F" w:rsidRDefault="00033DD8" w:rsidP="009E1608">
            <w:pPr>
              <w:spacing w:after="80"/>
              <w:jc w:val="both"/>
              <w:rPr>
                <w:lang w:val="uk-UA"/>
              </w:rPr>
            </w:pPr>
            <w:r w:rsidRPr="004E049F">
              <w:rPr>
                <w:b/>
                <w:sz w:val="20"/>
                <w:szCs w:val="20"/>
                <w:lang w:val="uk-UA"/>
              </w:rPr>
              <w:t>Заходи</w:t>
            </w:r>
          </w:p>
          <w:p w14:paraId="1BE01CFD" w14:textId="115F55AF" w:rsidR="00E64FF9" w:rsidRPr="004E049F" w:rsidRDefault="00E64FF9" w:rsidP="00E64FF9">
            <w:pPr>
              <w:jc w:val="both"/>
              <w:rPr>
                <w:rFonts w:cstheme="minorHAnsi"/>
                <w:sz w:val="20"/>
                <w:szCs w:val="20"/>
                <w:lang w:val="uk-UA"/>
              </w:rPr>
            </w:pPr>
            <w:r w:rsidRPr="004E049F">
              <w:rPr>
                <w:rFonts w:cstheme="minorHAnsi"/>
                <w:sz w:val="20"/>
                <w:szCs w:val="20"/>
                <w:lang w:val="uk-UA"/>
              </w:rPr>
              <w:t xml:space="preserve">Схвалення, впровадження або оновлення поточних документів з питань політики та </w:t>
            </w:r>
            <w:r w:rsidR="00CE6BBF" w:rsidRPr="004E049F">
              <w:rPr>
                <w:rFonts w:cstheme="minorHAnsi"/>
                <w:sz w:val="20"/>
                <w:szCs w:val="20"/>
                <w:lang w:val="uk-UA"/>
              </w:rPr>
              <w:t>стратегії поводження</w:t>
            </w:r>
            <w:r w:rsidRPr="004E049F">
              <w:rPr>
                <w:rFonts w:cstheme="minorHAnsi"/>
                <w:sz w:val="20"/>
                <w:szCs w:val="20"/>
                <w:lang w:val="uk-UA"/>
              </w:rPr>
              <w:t xml:space="preserve"> з відходами у м. Києві </w:t>
            </w:r>
          </w:p>
          <w:p w14:paraId="7FC4D55F" w14:textId="14C16FDC" w:rsidR="00E64FF9" w:rsidRPr="004E049F" w:rsidRDefault="00CE6BBF" w:rsidP="00992E43">
            <w:pPr>
              <w:pStyle w:val="ad"/>
              <w:numPr>
                <w:ilvl w:val="0"/>
                <w:numId w:val="12"/>
              </w:numPr>
              <w:ind w:left="602"/>
              <w:jc w:val="both"/>
              <w:rPr>
                <w:lang w:val="uk-UA"/>
              </w:rPr>
            </w:pPr>
            <w:r w:rsidRPr="004E049F">
              <w:rPr>
                <w:rFonts w:cstheme="minorHAnsi"/>
                <w:sz w:val="20"/>
                <w:szCs w:val="20"/>
                <w:lang w:val="uk-UA"/>
              </w:rPr>
              <w:t xml:space="preserve">Внесення </w:t>
            </w:r>
            <w:r w:rsidR="00E64FF9" w:rsidRPr="004E049F">
              <w:rPr>
                <w:rFonts w:cstheme="minorHAnsi"/>
                <w:sz w:val="20"/>
                <w:szCs w:val="20"/>
                <w:lang w:val="uk-UA"/>
              </w:rPr>
              <w:t>змін до чинних документів стратегічного планування м. Києва</w:t>
            </w:r>
            <w:r w:rsidRPr="004E049F">
              <w:rPr>
                <w:rFonts w:cstheme="minorHAnsi"/>
                <w:sz w:val="20"/>
                <w:szCs w:val="20"/>
                <w:lang w:val="uk-UA"/>
              </w:rPr>
              <w:t>.</w:t>
            </w:r>
            <w:r w:rsidR="00E64FF9" w:rsidRPr="004E049F">
              <w:rPr>
                <w:rFonts w:cstheme="minorHAnsi"/>
                <w:sz w:val="20"/>
                <w:szCs w:val="20"/>
                <w:lang w:val="uk-UA"/>
              </w:rPr>
              <w:t xml:space="preserve"> </w:t>
            </w:r>
          </w:p>
          <w:p w14:paraId="3D3A97F2" w14:textId="0A8E6F06" w:rsidR="009E1608" w:rsidRPr="004E049F" w:rsidRDefault="00CE6BBF" w:rsidP="00992E43">
            <w:pPr>
              <w:pStyle w:val="ad"/>
              <w:numPr>
                <w:ilvl w:val="0"/>
                <w:numId w:val="12"/>
              </w:numPr>
              <w:ind w:left="602"/>
              <w:jc w:val="both"/>
              <w:rPr>
                <w:lang w:val="uk-UA"/>
              </w:rPr>
            </w:pPr>
            <w:r w:rsidRPr="004E049F">
              <w:rPr>
                <w:rFonts w:cstheme="minorHAnsi"/>
                <w:sz w:val="20"/>
                <w:szCs w:val="20"/>
                <w:lang w:val="uk-UA"/>
              </w:rPr>
              <w:t xml:space="preserve">Співпраця </w:t>
            </w:r>
            <w:r w:rsidR="00E64FF9" w:rsidRPr="004E049F">
              <w:rPr>
                <w:rFonts w:cstheme="minorHAnsi"/>
                <w:sz w:val="20"/>
                <w:szCs w:val="20"/>
                <w:lang w:val="uk-UA"/>
              </w:rPr>
              <w:t xml:space="preserve">та координація дій з </w:t>
            </w:r>
            <w:r w:rsidRPr="004E049F">
              <w:rPr>
                <w:rFonts w:cstheme="minorHAnsi"/>
                <w:sz w:val="20"/>
                <w:szCs w:val="20"/>
                <w:lang w:val="uk-UA"/>
              </w:rPr>
              <w:t>розроблення для</w:t>
            </w:r>
            <w:r w:rsidR="00E64FF9" w:rsidRPr="004E049F">
              <w:rPr>
                <w:rFonts w:cstheme="minorHAnsi"/>
                <w:sz w:val="20"/>
                <w:szCs w:val="20"/>
                <w:lang w:val="uk-UA"/>
              </w:rPr>
              <w:t xml:space="preserve"> створення спільної інфраструктури з поводження з відходами</w:t>
            </w:r>
            <w:r w:rsidRPr="004E049F">
              <w:rPr>
                <w:rFonts w:cstheme="minorHAnsi"/>
                <w:sz w:val="20"/>
                <w:szCs w:val="20"/>
                <w:lang w:val="uk-UA"/>
              </w:rPr>
              <w:t>.</w:t>
            </w:r>
          </w:p>
          <w:p w14:paraId="0BE3F144" w14:textId="6AE3675F" w:rsidR="00E64FF9" w:rsidRPr="004E049F" w:rsidRDefault="00E64FF9" w:rsidP="00E64FF9">
            <w:pPr>
              <w:rPr>
                <w:lang w:val="uk-UA"/>
              </w:rPr>
            </w:pPr>
          </w:p>
          <w:p w14:paraId="42AB62B8" w14:textId="77777777" w:rsidR="009E1608" w:rsidRPr="004E049F" w:rsidRDefault="00D56E08" w:rsidP="009E1608">
            <w:pPr>
              <w:spacing w:after="80"/>
              <w:jc w:val="both"/>
              <w:rPr>
                <w:b/>
                <w:sz w:val="20"/>
                <w:szCs w:val="20"/>
                <w:lang w:val="uk-UA"/>
              </w:rPr>
            </w:pPr>
            <w:r w:rsidRPr="004E049F">
              <w:rPr>
                <w:b/>
                <w:sz w:val="20"/>
                <w:szCs w:val="20"/>
                <w:lang w:val="uk-UA"/>
              </w:rPr>
              <w:t>Результати</w:t>
            </w:r>
          </w:p>
          <w:p w14:paraId="43F6FC58" w14:textId="70376D46" w:rsidR="009E1608" w:rsidRPr="004E049F" w:rsidRDefault="00E64FF9" w:rsidP="00992E43">
            <w:pPr>
              <w:pStyle w:val="ad"/>
              <w:numPr>
                <w:ilvl w:val="0"/>
                <w:numId w:val="12"/>
              </w:numPr>
              <w:ind w:left="602"/>
              <w:jc w:val="both"/>
              <w:rPr>
                <w:lang w:val="uk-UA"/>
              </w:rPr>
            </w:pPr>
            <w:r w:rsidRPr="004E049F">
              <w:rPr>
                <w:rFonts w:cstheme="minorHAnsi"/>
                <w:sz w:val="20"/>
                <w:szCs w:val="20"/>
                <w:lang w:val="uk-UA"/>
              </w:rPr>
              <w:t>Узгодження міськ</w:t>
            </w:r>
            <w:r w:rsidR="00CE6BBF" w:rsidRPr="004E049F">
              <w:rPr>
                <w:rFonts w:cstheme="minorHAnsi"/>
                <w:sz w:val="20"/>
                <w:szCs w:val="20"/>
                <w:lang w:val="uk-UA"/>
              </w:rPr>
              <w:t>ого</w:t>
            </w:r>
            <w:r w:rsidRPr="004E049F">
              <w:rPr>
                <w:rFonts w:cstheme="minorHAnsi"/>
                <w:sz w:val="20"/>
                <w:szCs w:val="20"/>
                <w:lang w:val="uk-UA"/>
              </w:rPr>
              <w:t xml:space="preserve"> та</w:t>
            </w:r>
            <w:r w:rsidR="00CE6BBF" w:rsidRPr="004E049F">
              <w:rPr>
                <w:rFonts w:cstheme="minorHAnsi"/>
                <w:sz w:val="20"/>
                <w:szCs w:val="20"/>
                <w:lang w:val="uk-UA"/>
              </w:rPr>
              <w:t xml:space="preserve"> регіональних</w:t>
            </w:r>
            <w:r w:rsidRPr="004E049F">
              <w:rPr>
                <w:rFonts w:cstheme="minorHAnsi"/>
                <w:sz w:val="20"/>
                <w:szCs w:val="20"/>
                <w:lang w:val="uk-UA"/>
              </w:rPr>
              <w:t xml:space="preserve"> РПУВ для м. Києва та РПУВ Київської </w:t>
            </w:r>
            <w:r w:rsidR="00CE6BBF" w:rsidRPr="004E049F">
              <w:rPr>
                <w:rFonts w:cstheme="minorHAnsi"/>
                <w:sz w:val="20"/>
                <w:szCs w:val="20"/>
                <w:lang w:val="uk-UA"/>
              </w:rPr>
              <w:t>області дозволить</w:t>
            </w:r>
            <w:r w:rsidRPr="004E049F">
              <w:rPr>
                <w:rFonts w:cstheme="minorHAnsi"/>
                <w:sz w:val="20"/>
                <w:szCs w:val="20"/>
                <w:lang w:val="uk-UA"/>
              </w:rPr>
              <w:t xml:space="preserve"> визначи</w:t>
            </w:r>
            <w:r w:rsidR="00CE6BBF" w:rsidRPr="004E049F">
              <w:rPr>
                <w:rFonts w:cstheme="minorHAnsi"/>
                <w:sz w:val="20"/>
                <w:szCs w:val="20"/>
                <w:lang w:val="uk-UA"/>
              </w:rPr>
              <w:t>т</w:t>
            </w:r>
            <w:r w:rsidRPr="004E049F">
              <w:rPr>
                <w:rFonts w:cstheme="minorHAnsi"/>
                <w:sz w:val="20"/>
                <w:szCs w:val="20"/>
                <w:lang w:val="uk-UA"/>
              </w:rPr>
              <w:t>и місця розташування регіональних об</w:t>
            </w:r>
            <w:r w:rsidR="00CE6BBF" w:rsidRPr="004E049F">
              <w:rPr>
                <w:rFonts w:cstheme="minorHAnsi"/>
                <w:sz w:val="20"/>
                <w:szCs w:val="20"/>
                <w:lang w:val="uk-UA"/>
              </w:rPr>
              <w:t>’</w:t>
            </w:r>
            <w:r w:rsidRPr="004E049F">
              <w:rPr>
                <w:rFonts w:cstheme="minorHAnsi"/>
                <w:sz w:val="20"/>
                <w:szCs w:val="20"/>
                <w:lang w:val="uk-UA"/>
              </w:rPr>
              <w:t>єктів поводження з ТПВ</w:t>
            </w:r>
            <w:r w:rsidR="00CE6BBF" w:rsidRPr="004E049F">
              <w:rPr>
                <w:rFonts w:cstheme="minorHAnsi"/>
                <w:sz w:val="20"/>
                <w:szCs w:val="20"/>
                <w:lang w:val="uk-UA"/>
              </w:rPr>
              <w:t>.</w:t>
            </w:r>
            <w:r w:rsidR="009E1608" w:rsidRPr="004E049F">
              <w:rPr>
                <w:lang w:val="uk-UA"/>
              </w:rPr>
              <w:tab/>
            </w:r>
          </w:p>
          <w:p w14:paraId="753B8B17" w14:textId="70AA5FDB" w:rsidR="009E1608" w:rsidRPr="004E049F" w:rsidRDefault="009E1608" w:rsidP="009E1608">
            <w:pPr>
              <w:spacing w:after="80"/>
              <w:jc w:val="both"/>
              <w:rPr>
                <w:lang w:val="uk-UA"/>
              </w:rPr>
            </w:pPr>
          </w:p>
          <w:p w14:paraId="0853EA5E" w14:textId="77777777" w:rsidR="009E1608" w:rsidRPr="004E049F" w:rsidRDefault="00D56E08" w:rsidP="009E1608">
            <w:pPr>
              <w:spacing w:after="80"/>
              <w:jc w:val="both"/>
              <w:rPr>
                <w:b/>
                <w:sz w:val="20"/>
                <w:szCs w:val="20"/>
                <w:lang w:val="uk-UA"/>
              </w:rPr>
            </w:pPr>
            <w:r w:rsidRPr="004E049F">
              <w:rPr>
                <w:b/>
                <w:sz w:val="20"/>
                <w:szCs w:val="20"/>
                <w:lang w:val="uk-UA"/>
              </w:rPr>
              <w:t>Витрати</w:t>
            </w:r>
            <w:r w:rsidR="006A208F" w:rsidRPr="004E049F">
              <w:rPr>
                <w:b/>
                <w:sz w:val="20"/>
                <w:szCs w:val="20"/>
                <w:lang w:val="uk-UA"/>
              </w:rPr>
              <w:t xml:space="preserve"> / Інвестиції </w:t>
            </w:r>
          </w:p>
          <w:p w14:paraId="1652D91D" w14:textId="549727F0" w:rsidR="00E64FF9" w:rsidRPr="004E049F" w:rsidRDefault="00E64FF9"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Pre-invest: не застосовується</w:t>
            </w:r>
          </w:p>
          <w:p w14:paraId="035FF386" w14:textId="77777777" w:rsidR="00E64FF9" w:rsidRPr="004E049F" w:rsidRDefault="00E64FF9"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Capex: не застосовується</w:t>
            </w:r>
          </w:p>
          <w:p w14:paraId="130E01D2" w14:textId="77777777" w:rsidR="00E64FF9" w:rsidRPr="004E049F" w:rsidRDefault="00E64FF9" w:rsidP="00992E43">
            <w:pPr>
              <w:pStyle w:val="ad"/>
              <w:numPr>
                <w:ilvl w:val="0"/>
                <w:numId w:val="12"/>
              </w:numPr>
              <w:ind w:left="602"/>
              <w:jc w:val="both"/>
              <w:rPr>
                <w:b/>
                <w:sz w:val="20"/>
                <w:szCs w:val="20"/>
                <w:lang w:val="uk-UA"/>
              </w:rPr>
            </w:pPr>
            <w:r w:rsidRPr="004E049F">
              <w:rPr>
                <w:rFonts w:cstheme="minorHAnsi"/>
                <w:sz w:val="20"/>
                <w:szCs w:val="20"/>
                <w:lang w:val="uk-UA"/>
              </w:rPr>
              <w:t>Ope</w:t>
            </w:r>
            <w:r w:rsidRPr="004E049F">
              <w:rPr>
                <w:lang w:val="uk-UA"/>
              </w:rPr>
              <w:t xml:space="preserve">x: не застосовується </w:t>
            </w:r>
          </w:p>
          <w:p w14:paraId="1B689A3A" w14:textId="78ADD569" w:rsidR="00E64FF9" w:rsidRPr="004E049F" w:rsidRDefault="00E64FF9" w:rsidP="00E64FF9">
            <w:pPr>
              <w:jc w:val="both"/>
              <w:rPr>
                <w:rFonts w:cstheme="minorHAnsi"/>
                <w:sz w:val="20"/>
                <w:szCs w:val="20"/>
                <w:lang w:val="uk-UA"/>
              </w:rPr>
            </w:pPr>
            <w:r w:rsidRPr="004E049F">
              <w:rPr>
                <w:rFonts w:cstheme="minorHAnsi"/>
                <w:sz w:val="20"/>
                <w:szCs w:val="20"/>
                <w:lang w:val="uk-UA"/>
              </w:rPr>
              <w:t xml:space="preserve">Не потребує витрат, оскільки зазначені </w:t>
            </w:r>
            <w:r w:rsidR="00CE6BBF" w:rsidRPr="004E049F">
              <w:rPr>
                <w:rFonts w:cstheme="minorHAnsi"/>
                <w:sz w:val="20"/>
                <w:szCs w:val="20"/>
                <w:lang w:val="uk-UA"/>
              </w:rPr>
              <w:t>заходи знаходяться</w:t>
            </w:r>
            <w:r w:rsidRPr="004E049F">
              <w:rPr>
                <w:rFonts w:cstheme="minorHAnsi"/>
                <w:sz w:val="20"/>
                <w:szCs w:val="20"/>
                <w:lang w:val="uk-UA"/>
              </w:rPr>
              <w:t xml:space="preserve"> в межах компетенцій та повноважень КМДА</w:t>
            </w:r>
            <w:r w:rsidR="00CE6BBF" w:rsidRPr="004E049F">
              <w:rPr>
                <w:rFonts w:cstheme="minorHAnsi"/>
                <w:sz w:val="20"/>
                <w:szCs w:val="20"/>
                <w:lang w:val="uk-UA"/>
              </w:rPr>
              <w:t>.</w:t>
            </w:r>
          </w:p>
          <w:p w14:paraId="16F15ABF" w14:textId="0BD7E71C" w:rsidR="00E64FF9" w:rsidRPr="004E049F" w:rsidRDefault="00E64FF9" w:rsidP="00E64FF9">
            <w:pPr>
              <w:spacing w:after="80"/>
              <w:jc w:val="both"/>
              <w:rPr>
                <w:b/>
                <w:sz w:val="20"/>
                <w:szCs w:val="20"/>
                <w:lang w:val="uk-UA"/>
              </w:rPr>
            </w:pPr>
          </w:p>
          <w:p w14:paraId="1FDD67A9" w14:textId="777F4295" w:rsidR="009E1608" w:rsidRPr="004E049F" w:rsidRDefault="009E1608" w:rsidP="00820B6E">
            <w:pPr>
              <w:spacing w:after="80"/>
              <w:jc w:val="both"/>
              <w:rPr>
                <w:lang w:val="uk-UA"/>
              </w:rPr>
            </w:pPr>
          </w:p>
        </w:tc>
        <w:tc>
          <w:tcPr>
            <w:tcW w:w="4663" w:type="dxa"/>
          </w:tcPr>
          <w:p w14:paraId="0BDE8774" w14:textId="0DEE28F8" w:rsidR="009E1608" w:rsidRPr="004E049F" w:rsidRDefault="009E1608" w:rsidP="009E1608">
            <w:pPr>
              <w:rPr>
                <w:rFonts w:cstheme="minorHAnsi"/>
                <w:b/>
                <w:bCs/>
                <w:color w:val="407180"/>
                <w:sz w:val="24"/>
                <w:szCs w:val="24"/>
                <w:lang w:val="uk-UA"/>
              </w:rPr>
            </w:pPr>
            <w:r w:rsidRPr="004E049F">
              <w:rPr>
                <w:rFonts w:cstheme="minorHAnsi"/>
                <w:b/>
                <w:bCs/>
                <w:color w:val="407180"/>
                <w:sz w:val="24"/>
                <w:szCs w:val="24"/>
                <w:lang w:val="uk-UA"/>
              </w:rPr>
              <w:t xml:space="preserve">SW-04 - </w:t>
            </w:r>
            <w:r w:rsidR="00E64FF9" w:rsidRPr="004E049F">
              <w:rPr>
                <w:rFonts w:cstheme="minorHAnsi"/>
                <w:b/>
                <w:bCs/>
                <w:color w:val="407180"/>
                <w:sz w:val="24"/>
                <w:szCs w:val="24"/>
                <w:lang w:val="uk-UA"/>
              </w:rPr>
              <w:t>Підвищення обізнаності населення та забезпечення виконання</w:t>
            </w:r>
          </w:p>
          <w:p w14:paraId="72FF246F" w14:textId="3BA1DF9F" w:rsidR="009E1608" w:rsidRPr="004E049F" w:rsidRDefault="009E1608" w:rsidP="009E1608">
            <w:pPr>
              <w:rPr>
                <w:rFonts w:cstheme="minorHAnsi"/>
                <w:b/>
                <w:bCs/>
                <w:color w:val="407180"/>
                <w:sz w:val="24"/>
                <w:szCs w:val="24"/>
                <w:lang w:val="uk-UA"/>
              </w:rPr>
            </w:pPr>
          </w:p>
          <w:p w14:paraId="4125B87A" w14:textId="1DFBEC22" w:rsidR="009E1608" w:rsidRPr="004E049F" w:rsidRDefault="00033DD8" w:rsidP="009E1608">
            <w:pPr>
              <w:spacing w:after="80"/>
              <w:jc w:val="both"/>
              <w:rPr>
                <w:lang w:val="uk-UA"/>
              </w:rPr>
            </w:pPr>
            <w:r w:rsidRPr="004E049F">
              <w:rPr>
                <w:b/>
                <w:sz w:val="20"/>
                <w:szCs w:val="20"/>
                <w:lang w:val="uk-UA"/>
              </w:rPr>
              <w:t>Заходи</w:t>
            </w:r>
          </w:p>
          <w:p w14:paraId="5F22E76D" w14:textId="7992844C" w:rsidR="009E1608" w:rsidRPr="004E049F" w:rsidRDefault="00E64FF9"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Сприяння вдосконаленню поводження з ТПВ серед населення </w:t>
            </w:r>
            <w:r w:rsidR="009E1608" w:rsidRPr="004E049F">
              <w:rPr>
                <w:rFonts w:cstheme="minorHAnsi"/>
                <w:sz w:val="20"/>
                <w:szCs w:val="20"/>
                <w:lang w:val="uk-UA"/>
              </w:rPr>
              <w:t xml:space="preserve">- </w:t>
            </w:r>
            <w:r w:rsidR="00765114" w:rsidRPr="004E049F">
              <w:rPr>
                <w:rFonts w:cstheme="minorHAnsi"/>
                <w:sz w:val="20"/>
                <w:szCs w:val="20"/>
                <w:lang w:val="uk-UA"/>
              </w:rPr>
              <w:t xml:space="preserve">розроблення комунікаційної </w:t>
            </w:r>
            <w:r w:rsidR="00CE6BBF" w:rsidRPr="004E049F">
              <w:rPr>
                <w:rFonts w:cstheme="minorHAnsi"/>
                <w:sz w:val="20"/>
                <w:szCs w:val="20"/>
                <w:lang w:val="uk-UA"/>
              </w:rPr>
              <w:t xml:space="preserve">стратегії </w:t>
            </w:r>
            <w:r w:rsidR="00765114" w:rsidRPr="004E049F">
              <w:rPr>
                <w:rFonts w:cstheme="minorHAnsi"/>
                <w:sz w:val="20"/>
                <w:szCs w:val="20"/>
                <w:lang w:val="uk-UA"/>
              </w:rPr>
              <w:t xml:space="preserve">та інформаційних </w:t>
            </w:r>
            <w:r w:rsidR="00CE6BBF" w:rsidRPr="004E049F">
              <w:rPr>
                <w:rFonts w:cstheme="minorHAnsi"/>
                <w:sz w:val="20"/>
                <w:szCs w:val="20"/>
                <w:lang w:val="uk-UA"/>
              </w:rPr>
              <w:t>кампаній.</w:t>
            </w:r>
          </w:p>
          <w:p w14:paraId="591528E6" w14:textId="3F54E3A8" w:rsidR="009E1608" w:rsidRPr="004E049F" w:rsidRDefault="00E64FF9"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Контроль за виконанням завдань та забезпечення виконання</w:t>
            </w:r>
            <w:r w:rsidR="00CE6BBF" w:rsidRPr="004E049F">
              <w:rPr>
                <w:rFonts w:cstheme="minorHAnsi"/>
                <w:sz w:val="20"/>
                <w:szCs w:val="20"/>
                <w:lang w:val="uk-UA"/>
              </w:rPr>
              <w:t>, як то н</w:t>
            </w:r>
            <w:r w:rsidR="00765114" w:rsidRPr="004E049F">
              <w:rPr>
                <w:rFonts w:cstheme="minorHAnsi"/>
                <w:sz w:val="20"/>
                <w:szCs w:val="20"/>
                <w:lang w:val="uk-UA"/>
              </w:rPr>
              <w:t xml:space="preserve">ерегульоване спалювання відходів, </w:t>
            </w:r>
            <w:r w:rsidR="00CE6BBF" w:rsidRPr="004E049F">
              <w:rPr>
                <w:rFonts w:cstheme="minorHAnsi"/>
                <w:sz w:val="20"/>
                <w:szCs w:val="20"/>
                <w:lang w:val="uk-UA"/>
              </w:rPr>
              <w:t>с</w:t>
            </w:r>
            <w:r w:rsidR="00765114" w:rsidRPr="004E049F">
              <w:rPr>
                <w:rFonts w:cstheme="minorHAnsi"/>
                <w:sz w:val="20"/>
                <w:szCs w:val="20"/>
                <w:lang w:val="uk-UA"/>
              </w:rPr>
              <w:t xml:space="preserve">тихійні звалища, </w:t>
            </w:r>
            <w:r w:rsidR="00CE6BBF" w:rsidRPr="004E049F">
              <w:rPr>
                <w:rFonts w:cstheme="minorHAnsi"/>
                <w:sz w:val="20"/>
                <w:szCs w:val="20"/>
                <w:lang w:val="uk-UA"/>
              </w:rPr>
              <w:t>п</w:t>
            </w:r>
            <w:r w:rsidR="00765114" w:rsidRPr="004E049F">
              <w:rPr>
                <w:rFonts w:cstheme="minorHAnsi"/>
                <w:sz w:val="20"/>
                <w:szCs w:val="20"/>
                <w:lang w:val="uk-UA"/>
              </w:rPr>
              <w:t>роведення перевірок об’єктів поводження з ТПВ</w:t>
            </w:r>
            <w:r w:rsidR="00CE6BBF" w:rsidRPr="004E049F">
              <w:rPr>
                <w:rFonts w:cstheme="minorHAnsi"/>
                <w:sz w:val="20"/>
                <w:szCs w:val="20"/>
                <w:lang w:val="uk-UA"/>
              </w:rPr>
              <w:t>.</w:t>
            </w:r>
          </w:p>
          <w:p w14:paraId="1BCED367" w14:textId="4DE84087" w:rsidR="009E1608" w:rsidRPr="004E049F" w:rsidRDefault="009E1608" w:rsidP="009E1608">
            <w:pPr>
              <w:rPr>
                <w:rFonts w:cstheme="minorHAnsi"/>
                <w:b/>
                <w:bCs/>
                <w:color w:val="407180"/>
                <w:sz w:val="24"/>
                <w:szCs w:val="24"/>
                <w:lang w:val="uk-UA"/>
              </w:rPr>
            </w:pPr>
          </w:p>
          <w:p w14:paraId="6890D3B5" w14:textId="77777777" w:rsidR="009E1608" w:rsidRPr="004E049F" w:rsidRDefault="00D56E08" w:rsidP="009E1608">
            <w:pPr>
              <w:spacing w:after="80"/>
              <w:jc w:val="both"/>
              <w:rPr>
                <w:b/>
                <w:sz w:val="20"/>
                <w:szCs w:val="20"/>
                <w:lang w:val="uk-UA"/>
              </w:rPr>
            </w:pPr>
            <w:r w:rsidRPr="004E049F">
              <w:rPr>
                <w:b/>
                <w:sz w:val="20"/>
                <w:szCs w:val="20"/>
                <w:lang w:val="uk-UA"/>
              </w:rPr>
              <w:t>Результати</w:t>
            </w:r>
          </w:p>
          <w:p w14:paraId="1716B6ED" w14:textId="77777777" w:rsidR="00765114" w:rsidRPr="004E049F" w:rsidRDefault="00CE6BBF"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З</w:t>
            </w:r>
            <w:r w:rsidR="00765114" w:rsidRPr="004E049F">
              <w:rPr>
                <w:rFonts w:cstheme="minorHAnsi"/>
                <w:sz w:val="20"/>
                <w:szCs w:val="20"/>
                <w:lang w:val="uk-UA"/>
              </w:rPr>
              <w:t>абезпечення ефективної роботи системи та впровадження належної практики поводження з відходами серед населення</w:t>
            </w:r>
            <w:r w:rsidRPr="004E049F">
              <w:rPr>
                <w:rFonts w:cstheme="minorHAnsi"/>
                <w:sz w:val="20"/>
                <w:szCs w:val="20"/>
                <w:lang w:val="uk-UA"/>
              </w:rPr>
              <w:t>.</w:t>
            </w:r>
          </w:p>
          <w:p w14:paraId="5D74525A" w14:textId="4C4F61E3" w:rsidR="00765114" w:rsidRPr="004E049F" w:rsidRDefault="00CE6BBF"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З</w:t>
            </w:r>
            <w:r w:rsidR="00765114" w:rsidRPr="004E049F">
              <w:rPr>
                <w:rFonts w:cstheme="minorHAnsi"/>
                <w:sz w:val="20"/>
                <w:szCs w:val="20"/>
                <w:lang w:val="uk-UA"/>
              </w:rPr>
              <w:t>більш</w:t>
            </w:r>
            <w:r w:rsidRPr="004E049F">
              <w:rPr>
                <w:rFonts w:cstheme="minorHAnsi"/>
                <w:sz w:val="20"/>
                <w:szCs w:val="20"/>
                <w:lang w:val="uk-UA"/>
              </w:rPr>
              <w:t xml:space="preserve">ення </w:t>
            </w:r>
            <w:r w:rsidR="00765114" w:rsidRPr="004E049F">
              <w:rPr>
                <w:rFonts w:cstheme="minorHAnsi"/>
                <w:sz w:val="20"/>
                <w:szCs w:val="20"/>
                <w:lang w:val="uk-UA"/>
              </w:rPr>
              <w:t>обсяг</w:t>
            </w:r>
            <w:r w:rsidRPr="004E049F">
              <w:rPr>
                <w:rFonts w:cstheme="minorHAnsi"/>
                <w:sz w:val="20"/>
                <w:szCs w:val="20"/>
                <w:lang w:val="uk-UA"/>
              </w:rPr>
              <w:t>ів</w:t>
            </w:r>
            <w:r w:rsidR="00765114" w:rsidRPr="004E049F">
              <w:rPr>
                <w:rFonts w:cstheme="minorHAnsi"/>
                <w:sz w:val="20"/>
                <w:szCs w:val="20"/>
                <w:lang w:val="uk-UA"/>
              </w:rPr>
              <w:t xml:space="preserve"> первинного сортування відходів та впроваджен</w:t>
            </w:r>
            <w:r w:rsidRPr="004E049F">
              <w:rPr>
                <w:rFonts w:cstheme="minorHAnsi"/>
                <w:sz w:val="20"/>
                <w:szCs w:val="20"/>
                <w:lang w:val="uk-UA"/>
              </w:rPr>
              <w:t>ня</w:t>
            </w:r>
            <w:r w:rsidR="00765114" w:rsidRPr="004E049F">
              <w:rPr>
                <w:rFonts w:cstheme="minorHAnsi"/>
                <w:sz w:val="20"/>
                <w:szCs w:val="20"/>
                <w:lang w:val="uk-UA"/>
              </w:rPr>
              <w:t xml:space="preserve"> повн</w:t>
            </w:r>
            <w:r w:rsidRPr="004E049F">
              <w:rPr>
                <w:rFonts w:cstheme="minorHAnsi"/>
                <w:sz w:val="20"/>
                <w:szCs w:val="20"/>
                <w:lang w:val="uk-UA"/>
              </w:rPr>
              <w:t>их</w:t>
            </w:r>
            <w:r w:rsidR="00765114" w:rsidRPr="004E049F">
              <w:rPr>
                <w:rFonts w:cstheme="minorHAnsi"/>
                <w:sz w:val="20"/>
                <w:szCs w:val="20"/>
                <w:lang w:val="uk-UA"/>
              </w:rPr>
              <w:t xml:space="preserve"> цикл</w:t>
            </w:r>
            <w:r w:rsidRPr="004E049F">
              <w:rPr>
                <w:rFonts w:cstheme="minorHAnsi"/>
                <w:sz w:val="20"/>
                <w:szCs w:val="20"/>
                <w:lang w:val="uk-UA"/>
              </w:rPr>
              <w:t>ів</w:t>
            </w:r>
            <w:r w:rsidR="00765114" w:rsidRPr="004E049F">
              <w:rPr>
                <w:rFonts w:cstheme="minorHAnsi"/>
                <w:sz w:val="20"/>
                <w:szCs w:val="20"/>
                <w:lang w:val="uk-UA"/>
              </w:rPr>
              <w:t xml:space="preserve"> вторинної переробки</w:t>
            </w:r>
            <w:r w:rsidRPr="004E049F">
              <w:rPr>
                <w:rFonts w:cstheme="minorHAnsi"/>
                <w:sz w:val="20"/>
                <w:szCs w:val="20"/>
                <w:lang w:val="uk-UA"/>
              </w:rPr>
              <w:t>.</w:t>
            </w:r>
          </w:p>
          <w:p w14:paraId="52881FA2" w14:textId="090DB05B" w:rsidR="009E1608" w:rsidRPr="004E049F" w:rsidRDefault="00CE6BBF" w:rsidP="00992E43">
            <w:pPr>
              <w:pStyle w:val="ad"/>
              <w:numPr>
                <w:ilvl w:val="0"/>
                <w:numId w:val="12"/>
              </w:numPr>
              <w:ind w:left="602"/>
              <w:rPr>
                <w:rFonts w:cstheme="minorHAnsi"/>
                <w:sz w:val="20"/>
                <w:szCs w:val="20"/>
                <w:lang w:val="uk-UA"/>
              </w:rPr>
            </w:pPr>
            <w:r w:rsidRPr="004E049F">
              <w:rPr>
                <w:rFonts w:cstheme="minorHAnsi"/>
                <w:sz w:val="20"/>
                <w:szCs w:val="20"/>
                <w:lang w:val="uk-UA"/>
              </w:rPr>
              <w:t>О</w:t>
            </w:r>
            <w:r w:rsidR="00765114" w:rsidRPr="004E049F">
              <w:rPr>
                <w:rFonts w:cstheme="minorHAnsi"/>
                <w:sz w:val="20"/>
                <w:szCs w:val="20"/>
                <w:lang w:val="uk-UA"/>
              </w:rPr>
              <w:t>тримання переваг від повного впровадження заходів політики та інвестицій</w:t>
            </w:r>
            <w:r w:rsidRPr="004E049F">
              <w:rPr>
                <w:rFonts w:cstheme="minorHAnsi"/>
                <w:sz w:val="20"/>
                <w:szCs w:val="20"/>
                <w:lang w:val="uk-UA"/>
              </w:rPr>
              <w:t>.</w:t>
            </w:r>
          </w:p>
          <w:p w14:paraId="4B327AFE" w14:textId="4B284E49" w:rsidR="009E1608" w:rsidRPr="004E049F" w:rsidRDefault="009E1608" w:rsidP="009E1608">
            <w:pPr>
              <w:rPr>
                <w:rFonts w:cstheme="minorHAnsi"/>
                <w:b/>
                <w:bCs/>
                <w:color w:val="407180"/>
                <w:sz w:val="24"/>
                <w:szCs w:val="24"/>
                <w:lang w:val="uk-UA"/>
              </w:rPr>
            </w:pPr>
          </w:p>
          <w:p w14:paraId="6AA546C0" w14:textId="23CDF408" w:rsidR="009E1608" w:rsidRPr="004E049F" w:rsidRDefault="00D56E08" w:rsidP="009E1608">
            <w:pPr>
              <w:spacing w:after="80"/>
              <w:jc w:val="both"/>
              <w:rPr>
                <w:b/>
                <w:sz w:val="20"/>
                <w:szCs w:val="20"/>
                <w:lang w:val="uk-UA"/>
              </w:rPr>
            </w:pPr>
            <w:r w:rsidRPr="004E049F">
              <w:rPr>
                <w:b/>
                <w:sz w:val="20"/>
                <w:szCs w:val="20"/>
                <w:lang w:val="uk-UA"/>
              </w:rPr>
              <w:t>Витрати</w:t>
            </w:r>
            <w:r w:rsidR="006A208F" w:rsidRPr="004E049F">
              <w:rPr>
                <w:b/>
                <w:sz w:val="20"/>
                <w:szCs w:val="20"/>
                <w:lang w:val="uk-UA"/>
              </w:rPr>
              <w:t xml:space="preserve"> / Інвестиції </w:t>
            </w:r>
          </w:p>
          <w:p w14:paraId="619823D7" w14:textId="1AD65B14" w:rsidR="009E1608" w:rsidRPr="004E049F" w:rsidRDefault="009E1608"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Pre-invest:</w:t>
            </w:r>
            <w:r w:rsidR="002006F7" w:rsidRPr="004E049F">
              <w:rPr>
                <w:rFonts w:cstheme="minorHAnsi"/>
                <w:sz w:val="20"/>
                <w:szCs w:val="20"/>
                <w:lang w:val="uk-UA"/>
              </w:rPr>
              <w:t xml:space="preserve"> 100 000 євро на розроблення програми (202</w:t>
            </w:r>
            <w:r w:rsidR="00AA3051">
              <w:rPr>
                <w:rFonts w:cstheme="minorHAnsi"/>
                <w:sz w:val="20"/>
                <w:szCs w:val="20"/>
                <w:lang w:val="uk-UA"/>
              </w:rPr>
              <w:t>4</w:t>
            </w:r>
            <w:r w:rsidR="002006F7" w:rsidRPr="004E049F">
              <w:rPr>
                <w:rFonts w:cstheme="minorHAnsi"/>
                <w:sz w:val="20"/>
                <w:szCs w:val="20"/>
                <w:lang w:val="uk-UA"/>
              </w:rPr>
              <w:t>-202</w:t>
            </w:r>
            <w:r w:rsidR="00AA3051">
              <w:rPr>
                <w:rFonts w:cstheme="minorHAnsi"/>
                <w:sz w:val="20"/>
                <w:szCs w:val="20"/>
                <w:lang w:val="uk-UA"/>
              </w:rPr>
              <w:t>5</w:t>
            </w:r>
            <w:r w:rsidR="002006F7" w:rsidRPr="004E049F">
              <w:rPr>
                <w:rFonts w:cstheme="minorHAnsi"/>
                <w:sz w:val="20"/>
                <w:szCs w:val="20"/>
                <w:lang w:val="uk-UA"/>
              </w:rPr>
              <w:t>)</w:t>
            </w:r>
          </w:p>
          <w:p w14:paraId="24A3E51F" w14:textId="33122DD5" w:rsidR="009E1608" w:rsidRPr="004E049F" w:rsidRDefault="009E1608"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Capex:</w:t>
            </w:r>
            <w:r w:rsidR="002006F7" w:rsidRPr="004E049F">
              <w:rPr>
                <w:rFonts w:cstheme="minorHAnsi"/>
                <w:sz w:val="20"/>
                <w:szCs w:val="20"/>
                <w:lang w:val="uk-UA"/>
              </w:rPr>
              <w:t xml:space="preserve"> -</w:t>
            </w:r>
          </w:p>
          <w:p w14:paraId="3E998CF6" w14:textId="35BA4804" w:rsidR="009E1608" w:rsidRPr="004E049F" w:rsidRDefault="009E1608"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Opex: </w:t>
            </w:r>
            <w:r w:rsidR="00765114" w:rsidRPr="004E049F">
              <w:rPr>
                <w:rFonts w:cstheme="minorHAnsi"/>
                <w:sz w:val="20"/>
                <w:szCs w:val="20"/>
                <w:lang w:val="uk-UA"/>
              </w:rPr>
              <w:t>240 625 євро</w:t>
            </w:r>
          </w:p>
          <w:p w14:paraId="23C183C6" w14:textId="08B61598" w:rsidR="009E1608" w:rsidRPr="004E049F" w:rsidRDefault="009E1608" w:rsidP="009E1608">
            <w:pPr>
              <w:rPr>
                <w:rFonts w:cstheme="minorHAnsi"/>
                <w:b/>
                <w:bCs/>
                <w:color w:val="407180"/>
                <w:sz w:val="24"/>
                <w:szCs w:val="24"/>
                <w:lang w:val="uk-UA"/>
              </w:rPr>
            </w:pPr>
          </w:p>
          <w:p w14:paraId="51E90491" w14:textId="77777777" w:rsidR="009E1608" w:rsidRPr="004E049F" w:rsidRDefault="009E1608" w:rsidP="009E1608">
            <w:pPr>
              <w:rPr>
                <w:rFonts w:cstheme="minorHAnsi"/>
                <w:b/>
                <w:bCs/>
                <w:color w:val="407180"/>
                <w:sz w:val="24"/>
                <w:szCs w:val="24"/>
                <w:lang w:val="uk-UA"/>
              </w:rPr>
            </w:pPr>
          </w:p>
          <w:p w14:paraId="606E1229" w14:textId="77777777" w:rsidR="009E1608" w:rsidRPr="004E049F" w:rsidRDefault="009E1608" w:rsidP="00820B6E">
            <w:pPr>
              <w:spacing w:after="80"/>
              <w:jc w:val="both"/>
              <w:rPr>
                <w:rFonts w:cstheme="minorHAnsi"/>
                <w:b/>
                <w:bCs/>
                <w:color w:val="407180"/>
                <w:sz w:val="24"/>
                <w:szCs w:val="24"/>
                <w:lang w:val="uk-UA"/>
              </w:rPr>
            </w:pPr>
          </w:p>
        </w:tc>
      </w:tr>
    </w:tbl>
    <w:p w14:paraId="2B007FE4" w14:textId="3BAD01AB" w:rsidR="00145DF9" w:rsidRPr="004E049F" w:rsidRDefault="00145DF9" w:rsidP="00914FFE">
      <w:pPr>
        <w:rPr>
          <w:lang w:val="uk-UA"/>
        </w:rPr>
      </w:pPr>
    </w:p>
    <w:p w14:paraId="4D37256B" w14:textId="1083D9EF" w:rsidR="00C728A4" w:rsidRPr="004E049F" w:rsidRDefault="00C728A4" w:rsidP="00914FFE">
      <w:pPr>
        <w:rPr>
          <w:lang w:val="uk-UA"/>
        </w:rPr>
      </w:pPr>
    </w:p>
    <w:p w14:paraId="57A360AC" w14:textId="77777777" w:rsidR="00C728A4" w:rsidRPr="004E049F" w:rsidRDefault="00C728A4" w:rsidP="00914FFE">
      <w:pPr>
        <w:rPr>
          <w:lang w:val="uk-UA"/>
        </w:rPr>
      </w:pPr>
    </w:p>
    <w:p w14:paraId="31C0886B" w14:textId="1454EDE4" w:rsidR="00C728A4" w:rsidRPr="004E049F" w:rsidRDefault="00C728A4" w:rsidP="00914FFE">
      <w:pPr>
        <w:rPr>
          <w:lang w:val="uk-UA"/>
        </w:rPr>
      </w:pPr>
    </w:p>
    <w:p w14:paraId="423E33DB" w14:textId="0233236F" w:rsidR="00C728A4" w:rsidRPr="004E049F" w:rsidRDefault="00C728A4" w:rsidP="00914FFE">
      <w:pPr>
        <w:rPr>
          <w:lang w:val="uk-UA"/>
        </w:rPr>
      </w:pPr>
    </w:p>
    <w:p w14:paraId="6758413B" w14:textId="35C70FDF" w:rsidR="00C728A4" w:rsidRPr="004E049F" w:rsidRDefault="00C728A4" w:rsidP="00914FFE">
      <w:pPr>
        <w:rPr>
          <w:lang w:val="uk-UA"/>
        </w:rPr>
      </w:pPr>
    </w:p>
    <w:p w14:paraId="3FCB6B1F" w14:textId="1D5FF72E" w:rsidR="00C728A4" w:rsidRDefault="00C728A4" w:rsidP="00914FFE">
      <w:pPr>
        <w:rPr>
          <w:lang w:val="uk-UA"/>
        </w:rPr>
      </w:pPr>
    </w:p>
    <w:p w14:paraId="46D8D3F4" w14:textId="77777777" w:rsidR="00BD4578" w:rsidRDefault="00BD4578" w:rsidP="00914FFE">
      <w:pPr>
        <w:rPr>
          <w:lang w:val="uk-UA"/>
        </w:rPr>
      </w:pPr>
    </w:p>
    <w:p w14:paraId="074808CB" w14:textId="77777777" w:rsidR="00BD4578" w:rsidRPr="004E049F" w:rsidRDefault="00BD4578" w:rsidP="00914FFE">
      <w:pPr>
        <w:rPr>
          <w:lang w:val="uk-UA"/>
        </w:rPr>
      </w:pPr>
    </w:p>
    <w:p w14:paraId="79D9534F" w14:textId="77777777" w:rsidR="00C728A4" w:rsidRPr="004E049F" w:rsidRDefault="00C728A4" w:rsidP="00914FFE">
      <w:pPr>
        <w:rPr>
          <w:lang w:val="uk-UA"/>
        </w:rPr>
      </w:pPr>
    </w:p>
    <w:p w14:paraId="215DEFBE" w14:textId="0AA6AFC1" w:rsidR="00C728A4" w:rsidRPr="004E049F" w:rsidRDefault="00C728A4" w:rsidP="00914FFE">
      <w:pPr>
        <w:rPr>
          <w:lang w:val="uk-UA"/>
        </w:rPr>
      </w:pPr>
    </w:p>
    <w:p w14:paraId="2BC3112F" w14:textId="2A5C8A00" w:rsidR="00C728A4" w:rsidRPr="004E049F" w:rsidRDefault="00C728A4" w:rsidP="00914FFE">
      <w:pPr>
        <w:rPr>
          <w:lang w:val="uk-UA"/>
        </w:rPr>
      </w:pPr>
    </w:p>
    <w:p w14:paraId="757704A6" w14:textId="29FB83AA" w:rsidR="00C728A4" w:rsidRPr="004E049F" w:rsidRDefault="00E94CE9">
      <w:pPr>
        <w:rPr>
          <w:lang w:val="uk-UA"/>
        </w:rPr>
      </w:pPr>
      <w:r>
        <w:rPr>
          <w:noProof/>
          <w:lang w:val="ru-RU" w:eastAsia="ru-RU"/>
        </w:rPr>
        <mc:AlternateContent>
          <mc:Choice Requires="wpg">
            <w:drawing>
              <wp:anchor distT="0" distB="0" distL="114300" distR="114300" simplePos="0" relativeHeight="250301952" behindDoc="0" locked="0" layoutInCell="1" allowOverlap="1" wp14:anchorId="7F3E6266" wp14:editId="76E0CED1">
                <wp:simplePos x="0" y="0"/>
                <wp:positionH relativeFrom="column">
                  <wp:posOffset>-848179</wp:posOffset>
                </wp:positionH>
                <wp:positionV relativeFrom="paragraph">
                  <wp:posOffset>-805543</wp:posOffset>
                </wp:positionV>
                <wp:extent cx="7646877" cy="10668000"/>
                <wp:effectExtent l="0" t="0" r="0" b="0"/>
                <wp:wrapNone/>
                <wp:docPr id="65" name="Группа 65"/>
                <wp:cNvGraphicFramePr/>
                <a:graphic xmlns:a="http://schemas.openxmlformats.org/drawingml/2006/main">
                  <a:graphicData uri="http://schemas.microsoft.com/office/word/2010/wordprocessingGroup">
                    <wpg:wgp>
                      <wpg:cNvGrpSpPr/>
                      <wpg:grpSpPr>
                        <a:xfrm>
                          <a:off x="0" y="0"/>
                          <a:ext cx="7646877" cy="10668000"/>
                          <a:chOff x="789093" y="-1539126"/>
                          <a:chExt cx="7647305" cy="10668000"/>
                        </a:xfrm>
                      </wpg:grpSpPr>
                      <pic:pic xmlns:pic="http://schemas.openxmlformats.org/drawingml/2006/picture">
                        <pic:nvPicPr>
                          <pic:cNvPr id="314" name="Picture 467" descr="A picture containing text&#10;&#10;Description automatically generated"/>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789093" y="-1539126"/>
                            <a:ext cx="7647305" cy="10668000"/>
                          </a:xfrm>
                          <a:prstGeom prst="rect">
                            <a:avLst/>
                          </a:prstGeom>
                        </pic:spPr>
                      </pic:pic>
                      <wps:wsp>
                        <wps:cNvPr id="309" name="Надпись 56"/>
                        <wps:cNvSpPr txBox="1"/>
                        <wps:spPr>
                          <a:xfrm>
                            <a:off x="1169957" y="-930557"/>
                            <a:ext cx="5391398" cy="2743200"/>
                          </a:xfrm>
                          <a:prstGeom prst="rect">
                            <a:avLst/>
                          </a:prstGeom>
                          <a:solidFill>
                            <a:srgbClr val="F0ECE3"/>
                          </a:solidFill>
                          <a:ln>
                            <a:noFill/>
                          </a:ln>
                        </wps:spPr>
                        <wps:txbx>
                          <w:txbxContent>
                            <w:p w14:paraId="1B1999BE" w14:textId="77777777" w:rsidR="00FD190C" w:rsidRPr="009F3612" w:rsidRDefault="00FD190C" w:rsidP="00E94CE9">
                              <w:pPr>
                                <w:pStyle w:val="NormalNoSpace"/>
                                <w:ind w:left="426"/>
                                <w:jc w:val="left"/>
                                <w:rPr>
                                  <w:rFonts w:asciiTheme="minorHAnsi" w:hAnsiTheme="minorHAnsi" w:cstheme="minorHAnsi"/>
                                  <w:b/>
                                  <w:bCs/>
                                  <w:color w:val="005781"/>
                                  <w:sz w:val="56"/>
                                  <w:szCs w:val="56"/>
                                  <w:lang w:val="uk-UA"/>
                                </w:rPr>
                              </w:pPr>
                              <w:bookmarkStart w:id="234" w:name="_Toc85755242"/>
                              <w:bookmarkStart w:id="235" w:name="_Toc85755366"/>
                              <w:bookmarkStart w:id="236" w:name="_Toc85755430"/>
                              <w:bookmarkStart w:id="237" w:name="_Toc85755549"/>
                              <w:bookmarkStart w:id="238" w:name="_Toc85755852"/>
                              <w:bookmarkStart w:id="239" w:name="_Toc85790940"/>
                              <w:bookmarkStart w:id="240" w:name="_Toc85785799"/>
                              <w:r w:rsidRPr="009F3612">
                                <w:rPr>
                                  <w:rFonts w:asciiTheme="minorHAnsi" w:hAnsiTheme="minorHAnsi" w:cstheme="minorHAnsi"/>
                                  <w:b/>
                                  <w:bCs/>
                                  <w:color w:val="005781"/>
                                  <w:sz w:val="56"/>
                                  <w:szCs w:val="56"/>
                                  <w:lang w:val="uk-UA"/>
                                </w:rPr>
                                <w:t>Стійкість міста та природоорієнтовані рішення</w:t>
                              </w:r>
                              <w:bookmarkEnd w:id="234"/>
                              <w:bookmarkEnd w:id="235"/>
                              <w:bookmarkEnd w:id="236"/>
                              <w:bookmarkEnd w:id="237"/>
                              <w:bookmarkEnd w:id="238"/>
                              <w:bookmarkEnd w:id="239"/>
                              <w:bookmarkEnd w:id="240"/>
                            </w:p>
                            <w:p w14:paraId="402BD32F" w14:textId="77777777" w:rsidR="00FD190C" w:rsidRPr="00E94CE9" w:rsidRDefault="00FD190C" w:rsidP="00E94CE9">
                              <w:pPr>
                                <w:rPr>
                                  <w:lang w:val="ru-RU"/>
                                </w:rPr>
                              </w:pPr>
                            </w:p>
                            <w:p w14:paraId="6C517EA6" w14:textId="66271796" w:rsidR="00FD190C" w:rsidRPr="00E94CE9" w:rsidRDefault="00FD190C" w:rsidP="00E94CE9">
                              <w:pPr>
                                <w:pStyle w:val="ad"/>
                                <w:numPr>
                                  <w:ilvl w:val="0"/>
                                  <w:numId w:val="59"/>
                                </w:numPr>
                                <w:rPr>
                                  <w:color w:val="005781"/>
                                  <w:sz w:val="28"/>
                                  <w:szCs w:val="28"/>
                                  <w:lang w:val="ru-RU"/>
                                </w:rPr>
                              </w:pPr>
                              <w:r w:rsidRPr="00A71762">
                                <w:rPr>
                                  <w:color w:val="005781"/>
                                  <w:sz w:val="28"/>
                                  <w:szCs w:val="28"/>
                                  <w:lang w:val="uk-UA"/>
                                </w:rPr>
                                <w:t>Профілювання кліматичних ризиків</w:t>
                              </w:r>
                              <w:r>
                                <w:rPr>
                                  <w:color w:val="005781"/>
                                  <w:sz w:val="28"/>
                                  <w:szCs w:val="28"/>
                                  <w:lang w:val="uk-UA"/>
                                </w:rPr>
                                <w:t xml:space="preserve"> </w:t>
                              </w:r>
                              <w:r w:rsidRPr="00A71762">
                                <w:rPr>
                                  <w:color w:val="005781"/>
                                  <w:sz w:val="28"/>
                                  <w:szCs w:val="28"/>
                                  <w:lang w:val="uk-UA"/>
                                </w:rPr>
                                <w:t xml:space="preserve">та обізнаність </w:t>
                              </w:r>
                            </w:p>
                            <w:p w14:paraId="0D749893" w14:textId="77777777" w:rsidR="00FD190C" w:rsidRPr="00A71762" w:rsidRDefault="00FD190C" w:rsidP="00E94CE9">
                              <w:pPr>
                                <w:pStyle w:val="ad"/>
                                <w:numPr>
                                  <w:ilvl w:val="0"/>
                                  <w:numId w:val="59"/>
                                </w:numPr>
                                <w:rPr>
                                  <w:color w:val="005781"/>
                                  <w:sz w:val="28"/>
                                  <w:szCs w:val="28"/>
                                </w:rPr>
                              </w:pPr>
                              <w:r w:rsidRPr="00A71762">
                                <w:rPr>
                                  <w:color w:val="005781"/>
                                  <w:sz w:val="28"/>
                                  <w:szCs w:val="28"/>
                                  <w:lang w:val="uk-UA"/>
                                </w:rPr>
                                <w:t xml:space="preserve">Розвиток зелених зон </w:t>
                              </w:r>
                            </w:p>
                            <w:p w14:paraId="4D0DF307" w14:textId="77777777" w:rsidR="00FD190C" w:rsidRPr="00A71762" w:rsidRDefault="00FD190C" w:rsidP="00E94CE9">
                              <w:pPr>
                                <w:pStyle w:val="ad"/>
                                <w:numPr>
                                  <w:ilvl w:val="0"/>
                                  <w:numId w:val="59"/>
                                </w:numPr>
                                <w:rPr>
                                  <w:color w:val="005781"/>
                                  <w:sz w:val="28"/>
                                  <w:szCs w:val="28"/>
                                </w:rPr>
                              </w:pPr>
                              <w:r w:rsidRPr="00A71762">
                                <w:rPr>
                                  <w:color w:val="005781"/>
                                  <w:sz w:val="28"/>
                                  <w:szCs w:val="28"/>
                                  <w:lang w:val="uk-UA"/>
                                </w:rPr>
                                <w:t xml:space="preserve">Захист територій водно-болотних угідь </w:t>
                              </w:r>
                            </w:p>
                            <w:p w14:paraId="2B313327" w14:textId="49103999" w:rsidR="00FD190C" w:rsidRPr="00A71762" w:rsidRDefault="00FD190C" w:rsidP="00E94CE9">
                              <w:pPr>
                                <w:pStyle w:val="ad"/>
                                <w:numPr>
                                  <w:ilvl w:val="0"/>
                                  <w:numId w:val="59"/>
                                </w:numPr>
                                <w:rPr>
                                  <w:color w:val="005781"/>
                                  <w:sz w:val="28"/>
                                  <w:szCs w:val="28"/>
                                  <w:lang w:val="ru-RU"/>
                                </w:rPr>
                              </w:pPr>
                              <w:r w:rsidRPr="00A71762">
                                <w:rPr>
                                  <w:color w:val="005781"/>
                                  <w:sz w:val="28"/>
                                  <w:szCs w:val="28"/>
                                  <w:lang w:val="uk-UA"/>
                                </w:rPr>
                                <w:t>Зелені дахи, захист від підтоплення</w:t>
                              </w:r>
                              <w:r>
                                <w:rPr>
                                  <w:color w:val="005781"/>
                                  <w:sz w:val="28"/>
                                  <w:szCs w:val="28"/>
                                  <w:lang w:val="uk-UA"/>
                                </w:rPr>
                                <w:t xml:space="preserve"> </w:t>
                              </w:r>
                              <w:r w:rsidRPr="00737E0B">
                                <w:rPr>
                                  <w:color w:val="005781"/>
                                  <w:sz w:val="28"/>
                                  <w:szCs w:val="28"/>
                                  <w:lang w:val="uk-UA"/>
                                </w:rPr>
                                <w:t>/затоплення</w:t>
                              </w:r>
                              <w:r w:rsidRPr="00A71762">
                                <w:rPr>
                                  <w:color w:val="005781"/>
                                  <w:sz w:val="28"/>
                                  <w:szCs w:val="28"/>
                                  <w:lang w:val="uk-UA"/>
                                </w:rPr>
                                <w:t>, посадка дерев</w:t>
                              </w:r>
                              <w:r>
                                <w:rPr>
                                  <w:color w:val="005781"/>
                                  <w:sz w:val="28"/>
                                  <w:szCs w:val="28"/>
                                  <w:lang w:val="uk-U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F3E6266" id="Группа 65" o:spid="_x0000_s1119" style="position:absolute;margin-left:-66.8pt;margin-top:-63.45pt;width:602.1pt;height:840pt;z-index:250301952;mso-width-relative:margin" coordorigin="7890,-15391" coordsize="76473,1066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">
                <v:shape id="Picture 467" o:spid="_x0000_s1120" type="#_x0000_t75" alt="A picture containing text&#10;&#10;Description automatically generated" style="position:absolute;left:7890;top:-15391;width:76473;height:106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">
                  <v:imagedata r:id="rId133" o:title="A picture containing text&#10;&#10;Description automatically generated"/>
                  <v:path arrowok="t"/>
                </v:shape>
                <v:shape id="_x0000_s1121" type="#_x0000_t202" style="position:absolute;left:11699;top:-9305;width:53914;height:27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" fillcolor="#f0ece3" stroked="f">
                  <v:textbox>
                    <w:txbxContent>
                      <w:p w14:paraId="1B1999BE" w14:textId="77777777" w:rsidR="00FD190C" w:rsidRPr="009F3612" w:rsidRDefault="00FD190C" w:rsidP="00E94CE9">
                        <w:pPr>
                          <w:pStyle w:val="NormalNoSpace"/>
                          <w:ind w:left="426"/>
                          <w:jc w:val="left"/>
                          <w:rPr>
                            <w:rFonts w:asciiTheme="minorHAnsi" w:hAnsiTheme="minorHAnsi" w:cstheme="minorHAnsi"/>
                            <w:b/>
                            <w:bCs/>
                            <w:color w:val="005781"/>
                            <w:sz w:val="56"/>
                            <w:szCs w:val="56"/>
                            <w:lang w:val="uk-UA"/>
                          </w:rPr>
                        </w:pPr>
                        <w:bookmarkStart w:id="241" w:name="_Toc85755242"/>
                        <w:bookmarkStart w:id="242" w:name="_Toc85755366"/>
                        <w:bookmarkStart w:id="243" w:name="_Toc85755430"/>
                        <w:bookmarkStart w:id="244" w:name="_Toc85755549"/>
                        <w:bookmarkStart w:id="245" w:name="_Toc85755852"/>
                        <w:bookmarkStart w:id="246" w:name="_Toc85790940"/>
                        <w:bookmarkStart w:id="247" w:name="_Toc85785799"/>
                        <w:r w:rsidRPr="009F3612">
                          <w:rPr>
                            <w:rFonts w:asciiTheme="minorHAnsi" w:hAnsiTheme="minorHAnsi" w:cstheme="minorHAnsi"/>
                            <w:b/>
                            <w:bCs/>
                            <w:color w:val="005781"/>
                            <w:sz w:val="56"/>
                            <w:szCs w:val="56"/>
                            <w:lang w:val="uk-UA"/>
                          </w:rPr>
                          <w:t>Стійкість міста та природоорієнтовані рішення</w:t>
                        </w:r>
                        <w:bookmarkEnd w:id="241"/>
                        <w:bookmarkEnd w:id="242"/>
                        <w:bookmarkEnd w:id="243"/>
                        <w:bookmarkEnd w:id="244"/>
                        <w:bookmarkEnd w:id="245"/>
                        <w:bookmarkEnd w:id="246"/>
                        <w:bookmarkEnd w:id="247"/>
                      </w:p>
                      <w:p w14:paraId="402BD32F" w14:textId="77777777" w:rsidR="00FD190C" w:rsidRPr="00E94CE9" w:rsidRDefault="00FD190C" w:rsidP="00E94CE9">
                        <w:pPr>
                          <w:rPr>
                            <w:lang w:val="ru-RU"/>
                          </w:rPr>
                        </w:pPr>
                      </w:p>
                      <w:p w14:paraId="6C517EA6" w14:textId="66271796" w:rsidR="00FD190C" w:rsidRPr="00E94CE9" w:rsidRDefault="00FD190C" w:rsidP="00E94CE9">
                        <w:pPr>
                          <w:pStyle w:val="ad"/>
                          <w:numPr>
                            <w:ilvl w:val="0"/>
                            <w:numId w:val="59"/>
                          </w:numPr>
                          <w:rPr>
                            <w:color w:val="005781"/>
                            <w:sz w:val="28"/>
                            <w:szCs w:val="28"/>
                            <w:lang w:val="ru-RU"/>
                          </w:rPr>
                        </w:pPr>
                        <w:r w:rsidRPr="00A71762">
                          <w:rPr>
                            <w:color w:val="005781"/>
                            <w:sz w:val="28"/>
                            <w:szCs w:val="28"/>
                            <w:lang w:val="uk-UA"/>
                          </w:rPr>
                          <w:t>Профілювання кліматичних ризиків</w:t>
                        </w:r>
                        <w:r>
                          <w:rPr>
                            <w:color w:val="005781"/>
                            <w:sz w:val="28"/>
                            <w:szCs w:val="28"/>
                            <w:lang w:val="uk-UA"/>
                          </w:rPr>
                          <w:t xml:space="preserve"> </w:t>
                        </w:r>
                        <w:r w:rsidRPr="00A71762">
                          <w:rPr>
                            <w:color w:val="005781"/>
                            <w:sz w:val="28"/>
                            <w:szCs w:val="28"/>
                            <w:lang w:val="uk-UA"/>
                          </w:rPr>
                          <w:t xml:space="preserve">та обізнаність </w:t>
                        </w:r>
                      </w:p>
                      <w:p w14:paraId="0D749893" w14:textId="77777777" w:rsidR="00FD190C" w:rsidRPr="00A71762" w:rsidRDefault="00FD190C" w:rsidP="00E94CE9">
                        <w:pPr>
                          <w:pStyle w:val="ad"/>
                          <w:numPr>
                            <w:ilvl w:val="0"/>
                            <w:numId w:val="59"/>
                          </w:numPr>
                          <w:rPr>
                            <w:color w:val="005781"/>
                            <w:sz w:val="28"/>
                            <w:szCs w:val="28"/>
                          </w:rPr>
                        </w:pPr>
                        <w:r w:rsidRPr="00A71762">
                          <w:rPr>
                            <w:color w:val="005781"/>
                            <w:sz w:val="28"/>
                            <w:szCs w:val="28"/>
                            <w:lang w:val="uk-UA"/>
                          </w:rPr>
                          <w:t xml:space="preserve">Розвиток зелених зон </w:t>
                        </w:r>
                      </w:p>
                      <w:p w14:paraId="4D0DF307" w14:textId="77777777" w:rsidR="00FD190C" w:rsidRPr="00A71762" w:rsidRDefault="00FD190C" w:rsidP="00E94CE9">
                        <w:pPr>
                          <w:pStyle w:val="ad"/>
                          <w:numPr>
                            <w:ilvl w:val="0"/>
                            <w:numId w:val="59"/>
                          </w:numPr>
                          <w:rPr>
                            <w:color w:val="005781"/>
                            <w:sz w:val="28"/>
                            <w:szCs w:val="28"/>
                          </w:rPr>
                        </w:pPr>
                        <w:r w:rsidRPr="00A71762">
                          <w:rPr>
                            <w:color w:val="005781"/>
                            <w:sz w:val="28"/>
                            <w:szCs w:val="28"/>
                            <w:lang w:val="uk-UA"/>
                          </w:rPr>
                          <w:t xml:space="preserve">Захист територій водно-болотних угідь </w:t>
                        </w:r>
                      </w:p>
                      <w:p w14:paraId="2B313327" w14:textId="49103999" w:rsidR="00FD190C" w:rsidRPr="00A71762" w:rsidRDefault="00FD190C" w:rsidP="00E94CE9">
                        <w:pPr>
                          <w:pStyle w:val="ad"/>
                          <w:numPr>
                            <w:ilvl w:val="0"/>
                            <w:numId w:val="59"/>
                          </w:numPr>
                          <w:rPr>
                            <w:color w:val="005781"/>
                            <w:sz w:val="28"/>
                            <w:szCs w:val="28"/>
                            <w:lang w:val="ru-RU"/>
                          </w:rPr>
                        </w:pPr>
                        <w:r w:rsidRPr="00A71762">
                          <w:rPr>
                            <w:color w:val="005781"/>
                            <w:sz w:val="28"/>
                            <w:szCs w:val="28"/>
                            <w:lang w:val="uk-UA"/>
                          </w:rPr>
                          <w:t>Зелені дахи, захист від підтоплення</w:t>
                        </w:r>
                        <w:r>
                          <w:rPr>
                            <w:color w:val="005781"/>
                            <w:sz w:val="28"/>
                            <w:szCs w:val="28"/>
                            <w:lang w:val="uk-UA"/>
                          </w:rPr>
                          <w:t xml:space="preserve"> </w:t>
                        </w:r>
                        <w:r w:rsidRPr="00737E0B">
                          <w:rPr>
                            <w:color w:val="005781"/>
                            <w:sz w:val="28"/>
                            <w:szCs w:val="28"/>
                            <w:lang w:val="uk-UA"/>
                          </w:rPr>
                          <w:t>/затоплення</w:t>
                        </w:r>
                        <w:r w:rsidRPr="00A71762">
                          <w:rPr>
                            <w:color w:val="005781"/>
                            <w:sz w:val="28"/>
                            <w:szCs w:val="28"/>
                            <w:lang w:val="uk-UA"/>
                          </w:rPr>
                          <w:t>, посадка дерев</w:t>
                        </w:r>
                        <w:r>
                          <w:rPr>
                            <w:color w:val="005781"/>
                            <w:sz w:val="28"/>
                            <w:szCs w:val="28"/>
                            <w:lang w:val="uk-UA"/>
                          </w:rPr>
                          <w:t xml:space="preserve"> …</w:t>
                        </w:r>
                      </w:p>
                    </w:txbxContent>
                  </v:textbox>
                </v:shape>
              </v:group>
            </w:pict>
          </mc:Fallback>
        </mc:AlternateContent>
      </w:r>
    </w:p>
    <w:p w14:paraId="71FA4691" w14:textId="7D7E0ACA" w:rsidR="00C728A4" w:rsidRPr="004E049F" w:rsidRDefault="00C728A4">
      <w:pPr>
        <w:rPr>
          <w:lang w:val="uk-UA"/>
        </w:rPr>
      </w:pPr>
    </w:p>
    <w:p w14:paraId="29722908" w14:textId="6010120E" w:rsidR="00C728A4" w:rsidRPr="004E049F" w:rsidRDefault="00C728A4">
      <w:pPr>
        <w:rPr>
          <w:lang w:val="uk-UA"/>
        </w:rPr>
      </w:pPr>
    </w:p>
    <w:p w14:paraId="1B9CD13B" w14:textId="5E02BC37" w:rsidR="00C728A4" w:rsidRPr="004E049F" w:rsidRDefault="00C728A4">
      <w:pPr>
        <w:rPr>
          <w:lang w:val="uk-UA"/>
        </w:rPr>
      </w:pPr>
    </w:p>
    <w:p w14:paraId="6A13762F" w14:textId="13858B63" w:rsidR="00C728A4" w:rsidRPr="004E049F" w:rsidRDefault="00C728A4">
      <w:pPr>
        <w:rPr>
          <w:lang w:val="uk-UA"/>
        </w:rPr>
      </w:pPr>
    </w:p>
    <w:p w14:paraId="0578A3C2" w14:textId="6D5BD629" w:rsidR="009F3612" w:rsidRDefault="009F3612" w:rsidP="009F3612">
      <w:pPr>
        <w:pStyle w:val="21"/>
        <w:ind w:left="1004"/>
        <w:rPr>
          <w:lang w:val="uk-UA"/>
        </w:rPr>
      </w:pPr>
      <w:bookmarkStart w:id="248" w:name="_Toc85791411"/>
    </w:p>
    <w:p w14:paraId="00F6AC96" w14:textId="28FD2BFC" w:rsidR="009F3612" w:rsidRDefault="009F3612" w:rsidP="009F3612">
      <w:pPr>
        <w:rPr>
          <w:lang w:val="uk-UA"/>
        </w:rPr>
      </w:pPr>
    </w:p>
    <w:p w14:paraId="610B8F61" w14:textId="3588C948" w:rsidR="009F3612" w:rsidRPr="009F3612" w:rsidRDefault="009F3612" w:rsidP="009F3612">
      <w:pPr>
        <w:rPr>
          <w:lang w:val="uk-UA"/>
        </w:rPr>
      </w:pPr>
    </w:p>
    <w:p w14:paraId="07A9DA4B" w14:textId="4436D57C" w:rsidR="00FA0658" w:rsidRPr="004E049F" w:rsidRDefault="00FA0658" w:rsidP="00553028">
      <w:pPr>
        <w:pStyle w:val="21"/>
        <w:numPr>
          <w:ilvl w:val="1"/>
          <w:numId w:val="64"/>
        </w:numPr>
        <w:rPr>
          <w:lang w:val="uk-UA"/>
        </w:rPr>
      </w:pPr>
      <w:bookmarkStart w:id="249" w:name="_Toc114670615"/>
      <w:r w:rsidRPr="004E049F">
        <w:rPr>
          <w:lang w:val="uk-UA"/>
        </w:rPr>
        <w:t>Стійкість міста та природоорієнтовані рішення</w:t>
      </w:r>
      <w:bookmarkEnd w:id="248"/>
      <w:bookmarkEnd w:id="249"/>
    </w:p>
    <w:p w14:paraId="1A283455" w14:textId="7733DA2D" w:rsidR="005A6B76" w:rsidRPr="004E049F" w:rsidRDefault="00E94CE9" w:rsidP="00F00710">
      <w:pPr>
        <w:ind w:right="379"/>
        <w:rPr>
          <w:b/>
          <w:sz w:val="28"/>
          <w:szCs w:val="28"/>
          <w:lang w:val="uk-UA"/>
        </w:rPr>
      </w:pPr>
      <w:r w:rsidRPr="004E049F">
        <w:rPr>
          <w:noProof/>
          <w:lang w:val="ru-RU" w:eastAsia="ru-RU"/>
        </w:rPr>
        <mc:AlternateContent>
          <mc:Choice Requires="wps">
            <w:drawing>
              <wp:anchor distT="45720" distB="45720" distL="114300" distR="114300" simplePos="0" relativeHeight="251341312" behindDoc="0" locked="0" layoutInCell="1" allowOverlap="1" wp14:anchorId="5128E330" wp14:editId="296B23C9">
                <wp:simplePos x="0" y="0"/>
                <wp:positionH relativeFrom="margin">
                  <wp:align>right</wp:align>
                </wp:positionH>
                <wp:positionV relativeFrom="paragraph">
                  <wp:posOffset>289498</wp:posOffset>
                </wp:positionV>
                <wp:extent cx="6055995" cy="1404620"/>
                <wp:effectExtent l="0" t="0" r="0" b="0"/>
                <wp:wrapSquare wrapText="bothSides"/>
                <wp:docPr id="4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5995" cy="1404620"/>
                        </a:xfrm>
                        <a:prstGeom prst="rect">
                          <a:avLst/>
                        </a:prstGeom>
                        <a:noFill/>
                        <a:ln w="9525">
                          <a:noFill/>
                          <a:miter lim="800000"/>
                          <a:headEnd/>
                          <a:tailEnd/>
                        </a:ln>
                      </wps:spPr>
                      <wps:txbx>
                        <w:txbxContent>
                          <w:p w14:paraId="7E61066D" w14:textId="09FFDA24" w:rsidR="00FD190C" w:rsidRPr="00FA0658" w:rsidRDefault="00FD190C" w:rsidP="00FA0658">
                            <w:pPr>
                              <w:rPr>
                                <w:b/>
                                <w:bCs/>
                                <w:sz w:val="28"/>
                                <w:szCs w:val="28"/>
                              </w:rPr>
                            </w:pPr>
                            <w:r w:rsidRPr="00FA0658">
                              <w:rPr>
                                <w:b/>
                                <w:bCs/>
                                <w:sz w:val="28"/>
                                <w:szCs w:val="28"/>
                              </w:rPr>
                              <w:t xml:space="preserve">Серед викликів є стрімке зростання чисельності населення, загрози зростаючої забудови для зелених зон та біорізноманіття, значні невідповідності між місцем проживання та місцем роботи населення міста, що призводить до значного обсягу транспортних перевезень і переміщень, до зростання заторів у місті і суттєво впливає на якість повітря та викиди парникових газів, неефективне землекористування, в т.ч. використання браунфілд зон. </w:t>
                            </w:r>
                          </w:p>
                          <w:p w14:paraId="6B4076E9" w14:textId="77777777" w:rsidR="00FD190C" w:rsidRPr="00E811C6" w:rsidRDefault="00FD190C" w:rsidP="00FA0658">
                            <w:pPr>
                              <w:ind w:right="3993"/>
                              <w:rPr>
                                <w:b/>
                                <w:bCs/>
                                <w:sz w:val="28"/>
                                <w:szCs w:val="28"/>
                              </w:rPr>
                            </w:pPr>
                            <w:r w:rsidRPr="00FA0658">
                              <w:rPr>
                                <w:b/>
                                <w:bCs/>
                                <w:sz w:val="28"/>
                                <w:szCs w:val="28"/>
                              </w:rPr>
                              <w:t>Забезпеченість інфраструктурою та практика землекористування є недостатніми для міста такого розміру та статусу, як Київ, та потребують значних інвестицій для забезпечення належного обслуговування мешканців міста та стійкості до змін клімату</w:t>
                            </w:r>
                            <w:r w:rsidRPr="00E811C6">
                              <w:rPr>
                                <w:b/>
                                <w:bCs/>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28E330" id="_x0000_s1122" type="#_x0000_t202" style="position:absolute;margin-left:425.65pt;margin-top:22.8pt;width:476.85pt;height:110.6pt;z-index:25134131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" filled="f" stroked="f">
                <v:textbox style="mso-fit-shape-to-text:t">
                  <w:txbxContent>
                    <w:p w14:paraId="7E61066D" w14:textId="09FFDA24" w:rsidR="00FD190C" w:rsidRPr="00FA0658" w:rsidRDefault="00FD190C" w:rsidP="00FA0658">
                      <w:pPr>
                        <w:rPr>
                          <w:b/>
                          <w:bCs/>
                          <w:sz w:val="28"/>
                          <w:szCs w:val="28"/>
                        </w:rPr>
                      </w:pPr>
                      <w:r w:rsidRPr="00FA0658">
                        <w:rPr>
                          <w:b/>
                          <w:bCs/>
                          <w:sz w:val="28"/>
                          <w:szCs w:val="28"/>
                        </w:rPr>
                        <w:t xml:space="preserve">Серед викликів є стрімке зростання чисельності населення, загрози зростаючої забудови для зелених зон та біорізноманіття, значні невідповідності між місцем проживання та місцем роботи населення міста, що призводить до значного обсягу транспортних перевезень і переміщень, до зростання заторів у місті і суттєво впливає на якість повітря та викиди парникових газів, неефективне землекористування, в т.ч. використання браунфілд зон. </w:t>
                      </w:r>
                    </w:p>
                    <w:p w14:paraId="6B4076E9" w14:textId="77777777" w:rsidR="00FD190C" w:rsidRPr="00E811C6" w:rsidRDefault="00FD190C" w:rsidP="00FA0658">
                      <w:pPr>
                        <w:ind w:right="3993"/>
                        <w:rPr>
                          <w:b/>
                          <w:bCs/>
                          <w:sz w:val="28"/>
                          <w:szCs w:val="28"/>
                        </w:rPr>
                      </w:pPr>
                      <w:r w:rsidRPr="00FA0658">
                        <w:rPr>
                          <w:b/>
                          <w:bCs/>
                          <w:sz w:val="28"/>
                          <w:szCs w:val="28"/>
                        </w:rPr>
                        <w:t>Забезпеченість інфраструктурою та практика землекористування є недостатніми для міста такого розміру та статусу, як Київ, та потребують значних інвестицій для забезпечення належного обслуговування мешканців міста та стійкості до змін клімату</w:t>
                      </w:r>
                      <w:r w:rsidRPr="00E811C6">
                        <w:rPr>
                          <w:b/>
                          <w:bCs/>
                          <w:sz w:val="28"/>
                          <w:szCs w:val="28"/>
                        </w:rPr>
                        <w:t>.</w:t>
                      </w:r>
                    </w:p>
                  </w:txbxContent>
                </v:textbox>
                <w10:wrap type="square" anchorx="margin"/>
              </v:shape>
            </w:pict>
          </mc:Fallback>
        </mc:AlternateContent>
      </w:r>
    </w:p>
    <w:p w14:paraId="136C667E" w14:textId="47CDE739" w:rsidR="005A6B76" w:rsidRPr="004E049F" w:rsidRDefault="005A6B76" w:rsidP="00FA0D0A">
      <w:pPr>
        <w:rPr>
          <w:lang w:val="uk-UA"/>
        </w:rPr>
      </w:pPr>
    </w:p>
    <w:p w14:paraId="40A4996F" w14:textId="77777777" w:rsidR="009D635A" w:rsidRPr="004E049F" w:rsidRDefault="009D635A">
      <w:pPr>
        <w:rPr>
          <w:lang w:val="uk-UA"/>
        </w:rPr>
      </w:pPr>
      <w:r w:rsidRPr="004E049F">
        <w:rPr>
          <w:lang w:val="uk-UA"/>
        </w:rPr>
        <w:br w:type="page"/>
      </w:r>
    </w:p>
    <w:p w14:paraId="059F10DE" w14:textId="77777777" w:rsidR="00C728A4" w:rsidRPr="004E049F" w:rsidRDefault="00C728A4" w:rsidP="00C728A4">
      <w:pPr>
        <w:rPr>
          <w:lang w:val="uk-UA"/>
        </w:rPr>
      </w:pPr>
      <w:r w:rsidRPr="004E049F">
        <w:rPr>
          <w:lang w:val="uk-UA"/>
        </w:rPr>
        <w:lastRenderedPageBreak/>
        <w:t>Через 15 років місто:</w:t>
      </w:r>
    </w:p>
    <w:p w14:paraId="4256CA72" w14:textId="77777777" w:rsidR="00C728A4" w:rsidRPr="004E049F" w:rsidRDefault="00C728A4" w:rsidP="00C728A4">
      <w:pPr>
        <w:rPr>
          <w:b/>
          <w:bCs/>
          <w:i/>
          <w:iCs/>
          <w:sz w:val="32"/>
          <w:szCs w:val="32"/>
          <w:lang w:val="uk-UA"/>
        </w:rPr>
      </w:pPr>
      <w:r w:rsidRPr="004E049F">
        <w:rPr>
          <w:b/>
          <w:bCs/>
          <w:i/>
          <w:iCs/>
          <w:sz w:val="32"/>
          <w:szCs w:val="32"/>
          <w:lang w:val="uk-UA"/>
        </w:rPr>
        <w:t>Посилить екологічність та стійкість інфраструктури міста до природніх катаклізмів та кліматичних змін</w:t>
      </w:r>
    </w:p>
    <w:p w14:paraId="16A1614A" w14:textId="34F1D7FA" w:rsidR="00A71762" w:rsidRPr="004E049F" w:rsidRDefault="00A71762" w:rsidP="00A71762">
      <w:pPr>
        <w:pStyle w:val="af6"/>
        <w:keepNext/>
        <w:rPr>
          <w:lang w:val="uk-UA"/>
        </w:rPr>
      </w:pPr>
      <w:bookmarkStart w:id="250" w:name="_Toc114670967"/>
      <w:r w:rsidRPr="004E049F">
        <w:rPr>
          <w:lang w:val="uk-UA"/>
        </w:rPr>
        <w:t xml:space="preserve">Таблиця  </w:t>
      </w:r>
      <w:r w:rsidR="009F3612">
        <w:rPr>
          <w:lang w:val="uk-UA"/>
        </w:rPr>
        <w:fldChar w:fldCharType="begin"/>
      </w:r>
      <w:r w:rsidR="009F3612">
        <w:rPr>
          <w:lang w:val="uk-UA"/>
        </w:rPr>
        <w:instrText xml:space="preserve"> STYLEREF 1 \s </w:instrText>
      </w:r>
      <w:r w:rsidR="009F3612">
        <w:rPr>
          <w:lang w:val="uk-UA"/>
        </w:rPr>
        <w:fldChar w:fldCharType="separate"/>
      </w:r>
      <w:r w:rsidR="006C50DB">
        <w:rPr>
          <w:noProof/>
          <w:lang w:val="uk-UA"/>
        </w:rPr>
        <w:t>6</w:t>
      </w:r>
      <w:r w:rsidR="009F3612">
        <w:rPr>
          <w:lang w:val="uk-UA"/>
        </w:rPr>
        <w:fldChar w:fldCharType="end"/>
      </w:r>
      <w:r w:rsidR="009F3612">
        <w:rPr>
          <w:lang w:val="uk-UA"/>
        </w:rPr>
        <w:noBreakHyphen/>
      </w:r>
      <w:r w:rsidR="009F3612">
        <w:rPr>
          <w:lang w:val="uk-UA"/>
        </w:rPr>
        <w:fldChar w:fldCharType="begin"/>
      </w:r>
      <w:r w:rsidR="009F3612">
        <w:rPr>
          <w:lang w:val="uk-UA"/>
        </w:rPr>
        <w:instrText xml:space="preserve"> SEQ Таблиця_ \* ARABIC \s 1 </w:instrText>
      </w:r>
      <w:r w:rsidR="009F3612">
        <w:rPr>
          <w:lang w:val="uk-UA"/>
        </w:rPr>
        <w:fldChar w:fldCharType="separate"/>
      </w:r>
      <w:r w:rsidR="006C50DB">
        <w:rPr>
          <w:noProof/>
          <w:lang w:val="uk-UA"/>
        </w:rPr>
        <w:t>9</w:t>
      </w:r>
      <w:r w:rsidR="009F3612">
        <w:rPr>
          <w:lang w:val="uk-UA"/>
        </w:rPr>
        <w:fldChar w:fldCharType="end"/>
      </w:r>
      <w:r w:rsidRPr="004E049F">
        <w:rPr>
          <w:lang w:val="uk-UA"/>
        </w:rPr>
        <w:t>: Цільові показники за напрямом «Стійкість міста»</w:t>
      </w:r>
      <w:bookmarkEnd w:id="250"/>
    </w:p>
    <w:tbl>
      <w:tblPr>
        <w:tblStyle w:val="af3"/>
        <w:tblW w:w="9067" w:type="dxa"/>
        <w:tblInd w:w="0" w:type="dxa"/>
        <w:tblLook w:val="04A0" w:firstRow="1" w:lastRow="0" w:firstColumn="1" w:lastColumn="0" w:noHBand="0" w:noVBand="1"/>
      </w:tblPr>
      <w:tblGrid>
        <w:gridCol w:w="865"/>
        <w:gridCol w:w="5509"/>
        <w:gridCol w:w="1049"/>
        <w:gridCol w:w="546"/>
        <w:gridCol w:w="1098"/>
      </w:tblGrid>
      <w:tr w:rsidR="006617E1" w:rsidRPr="004E049F" w14:paraId="0909D82A" w14:textId="77777777" w:rsidTr="008C25D3">
        <w:trPr>
          <w:trHeight w:val="481"/>
        </w:trPr>
        <w:tc>
          <w:tcPr>
            <w:tcW w:w="6374"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481E209C" w14:textId="556FE679" w:rsidR="006617E1" w:rsidRPr="004E049F" w:rsidRDefault="00177CB9" w:rsidP="00153AC8">
            <w:pPr>
              <w:pStyle w:val="NormalNoSpace"/>
              <w:jc w:val="left"/>
              <w:rPr>
                <w:rFonts w:asciiTheme="minorHAnsi" w:eastAsia="Calibri" w:hAnsiTheme="minorHAnsi" w:cstheme="minorHAnsi"/>
                <w:b/>
                <w:bCs/>
                <w:color w:val="FFFFFF" w:themeColor="background1"/>
                <w:szCs w:val="20"/>
                <w:lang w:val="uk-UA"/>
              </w:rPr>
            </w:pPr>
            <w:r w:rsidRPr="004E049F">
              <w:rPr>
                <w:rFonts w:asciiTheme="minorHAnsi" w:eastAsia="Calibri" w:hAnsiTheme="minorHAnsi" w:cstheme="minorHAnsi"/>
                <w:b/>
                <w:bCs/>
                <w:color w:val="FFFFFF" w:themeColor="background1"/>
                <w:szCs w:val="20"/>
                <w:lang w:val="uk-UA"/>
              </w:rPr>
              <w:t>Середньостроков</w:t>
            </w:r>
            <w:r w:rsidR="00F9785F">
              <w:rPr>
                <w:rFonts w:asciiTheme="minorHAnsi" w:eastAsia="Calibri" w:hAnsiTheme="minorHAnsi" w:cstheme="minorHAnsi"/>
                <w:b/>
                <w:bCs/>
                <w:color w:val="FFFFFF" w:themeColor="background1"/>
                <w:szCs w:val="20"/>
                <w:lang w:val="uk-UA"/>
              </w:rPr>
              <w:t xml:space="preserve">і </w:t>
            </w:r>
            <w:r w:rsidR="002023C5" w:rsidRPr="004E049F">
              <w:rPr>
                <w:rFonts w:asciiTheme="minorHAnsi" w:eastAsia="Calibri" w:hAnsiTheme="minorHAnsi" w:cstheme="minorHAnsi"/>
                <w:b/>
                <w:bCs/>
                <w:color w:val="FFFFFF" w:themeColor="background1"/>
                <w:szCs w:val="20"/>
                <w:lang w:val="uk-UA"/>
              </w:rPr>
              <w:t>цільові показники</w:t>
            </w:r>
            <w:r w:rsidRPr="004E049F">
              <w:rPr>
                <w:rFonts w:asciiTheme="minorHAnsi" w:eastAsia="Calibri" w:hAnsiTheme="minorHAnsi" w:cstheme="minorHAnsi"/>
                <w:b/>
                <w:bCs/>
                <w:color w:val="FFFFFF" w:themeColor="background1"/>
                <w:szCs w:val="20"/>
                <w:lang w:val="uk-UA"/>
              </w:rPr>
              <w:t>: через 10 років місто</w:t>
            </w:r>
            <w:r w:rsidR="008A384F" w:rsidRPr="004E049F">
              <w:rPr>
                <w:rFonts w:asciiTheme="minorHAnsi" w:eastAsia="Calibri" w:hAnsiTheme="minorHAnsi" w:cstheme="minorHAnsi"/>
                <w:b/>
                <w:bCs/>
                <w:color w:val="FFFFFF" w:themeColor="background1"/>
                <w:szCs w:val="20"/>
                <w:lang w:val="uk-UA"/>
              </w:rPr>
              <w:t xml:space="preserve"> матиме</w:t>
            </w:r>
            <w:r w:rsidRPr="004E049F">
              <w:rPr>
                <w:rFonts w:asciiTheme="minorHAnsi" w:eastAsia="Calibri" w:hAnsiTheme="minorHAnsi" w:cstheme="minorHAnsi"/>
                <w:b/>
                <w:bCs/>
                <w:color w:val="FFFFFF" w:themeColor="background1"/>
                <w:szCs w:val="20"/>
                <w:lang w:val="uk-UA"/>
              </w:rPr>
              <w:t>...</w:t>
            </w:r>
          </w:p>
        </w:tc>
        <w:tc>
          <w:tcPr>
            <w:tcW w:w="104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46D5DA83" w14:textId="77777777" w:rsidR="006617E1" w:rsidRPr="004E049F" w:rsidRDefault="002023C5" w:rsidP="00153AC8">
            <w:pPr>
              <w:pStyle w:val="NormalNoSpace"/>
              <w:jc w:val="center"/>
              <w:rPr>
                <w:rFonts w:asciiTheme="minorHAnsi" w:eastAsia="Calibri" w:hAnsiTheme="minorHAnsi" w:cstheme="minorHAnsi"/>
                <w:b/>
                <w:bCs/>
                <w:color w:val="FFFFFF" w:themeColor="background1"/>
                <w:szCs w:val="20"/>
                <w:lang w:val="uk-UA"/>
              </w:rPr>
            </w:pPr>
            <w:r w:rsidRPr="004E049F">
              <w:rPr>
                <w:rFonts w:asciiTheme="minorHAnsi" w:eastAsia="Calibri" w:hAnsiTheme="minorHAnsi" w:cstheme="minorHAnsi"/>
                <w:b/>
                <w:bCs/>
                <w:color w:val="FFFFFF" w:themeColor="background1"/>
                <w:szCs w:val="20"/>
                <w:lang w:val="uk-UA"/>
              </w:rPr>
              <w:t>Базова лінія</w:t>
            </w:r>
          </w:p>
        </w:tc>
        <w:tc>
          <w:tcPr>
            <w:tcW w:w="5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152CA544" w14:textId="77777777" w:rsidR="006617E1" w:rsidRPr="004E049F" w:rsidRDefault="006617E1" w:rsidP="00153AC8">
            <w:pPr>
              <w:pStyle w:val="NormalNoSpace"/>
              <w:jc w:val="center"/>
              <w:rPr>
                <w:rFonts w:asciiTheme="minorHAnsi" w:eastAsia="Wingdings" w:hAnsiTheme="minorHAnsi" w:cstheme="minorHAnsi"/>
                <w:b/>
                <w:bCs/>
                <w:color w:val="FFFFFF" w:themeColor="background1"/>
                <w:szCs w:val="20"/>
                <w:lang w:val="uk-UA"/>
              </w:rPr>
            </w:pPr>
          </w:p>
        </w:tc>
        <w:tc>
          <w:tcPr>
            <w:tcW w:w="109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5781"/>
            <w:vAlign w:val="center"/>
          </w:tcPr>
          <w:p w14:paraId="6CCCD4BA" w14:textId="77777777" w:rsidR="006617E1" w:rsidRPr="004E049F" w:rsidRDefault="002023C5" w:rsidP="00153AC8">
            <w:pPr>
              <w:pStyle w:val="NormalNoSpace"/>
              <w:jc w:val="center"/>
              <w:rPr>
                <w:rFonts w:asciiTheme="minorHAnsi" w:eastAsia="Calibri" w:hAnsiTheme="minorHAnsi" w:cstheme="minorHAnsi"/>
                <w:b/>
                <w:bCs/>
                <w:color w:val="FFFFFF" w:themeColor="background1"/>
                <w:szCs w:val="20"/>
                <w:lang w:val="uk-UA"/>
              </w:rPr>
            </w:pPr>
            <w:r w:rsidRPr="004E049F">
              <w:rPr>
                <w:rFonts w:asciiTheme="minorHAnsi" w:eastAsia="Calibri" w:hAnsiTheme="minorHAnsi" w:cstheme="minorHAnsi"/>
                <w:b/>
                <w:bCs/>
                <w:color w:val="FFFFFF" w:themeColor="background1"/>
                <w:szCs w:val="20"/>
                <w:lang w:val="uk-UA"/>
              </w:rPr>
              <w:t>Цільовий показник</w:t>
            </w:r>
          </w:p>
        </w:tc>
      </w:tr>
      <w:tr w:rsidR="00177CB9" w:rsidRPr="004E049F" w14:paraId="2F28CEA4" w14:textId="77777777" w:rsidTr="008C25D3">
        <w:trPr>
          <w:trHeight w:val="209"/>
        </w:trPr>
        <w:tc>
          <w:tcPr>
            <w:tcW w:w="865" w:type="dxa"/>
            <w:shd w:val="clear" w:color="auto" w:fill="CADEE4"/>
            <w:vAlign w:val="center"/>
          </w:tcPr>
          <w:p w14:paraId="59B668A5" w14:textId="77777777" w:rsidR="00177CB9" w:rsidRPr="004E049F" w:rsidRDefault="00177CB9" w:rsidP="00177CB9">
            <w:pPr>
              <w:pStyle w:val="NormalNoSpace"/>
              <w:jc w:val="left"/>
              <w:rPr>
                <w:rFonts w:asciiTheme="minorHAnsi" w:hAnsiTheme="minorHAnsi" w:cstheme="minorHAnsi"/>
                <w:b/>
                <w:bCs/>
                <w:szCs w:val="20"/>
                <w:lang w:val="uk-UA"/>
              </w:rPr>
            </w:pPr>
            <w:r w:rsidRPr="008277D0">
              <w:rPr>
                <w:rFonts w:asciiTheme="minorHAnsi" w:hAnsiTheme="minorHAnsi" w:cstheme="minorHAnsi"/>
                <w:b/>
                <w:bCs/>
                <w:szCs w:val="20"/>
                <w:lang w:val="uk-UA"/>
              </w:rPr>
              <w:t>UR-A</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5D97448" w14:textId="77777777" w:rsidR="00177CB9" w:rsidRPr="008277D0" w:rsidRDefault="00177CB9" w:rsidP="00177CB9">
            <w:pPr>
              <w:pStyle w:val="NormalNoSpace"/>
              <w:jc w:val="left"/>
              <w:rPr>
                <w:rFonts w:asciiTheme="minorHAnsi" w:hAnsiTheme="minorHAnsi" w:cstheme="minorHAnsi"/>
                <w:lang w:val="uk-UA"/>
              </w:rPr>
            </w:pPr>
            <w:r w:rsidRPr="008277D0">
              <w:rPr>
                <w:rFonts w:asciiTheme="minorHAnsi" w:hAnsiTheme="minorHAnsi" w:cstheme="minorHAnsi"/>
                <w:lang w:val="uk-UA"/>
              </w:rPr>
              <w:t xml:space="preserve">Збільшення </w:t>
            </w:r>
            <w:r w:rsidR="005B4DEE" w:rsidRPr="008277D0">
              <w:rPr>
                <w:rFonts w:asciiTheme="minorHAnsi" w:hAnsiTheme="minorHAnsi" w:cstheme="minorHAnsi"/>
                <w:lang w:val="uk-UA"/>
              </w:rPr>
              <w:t xml:space="preserve">загальної </w:t>
            </w:r>
            <w:r w:rsidRPr="008277D0">
              <w:rPr>
                <w:rFonts w:asciiTheme="minorHAnsi" w:hAnsiTheme="minorHAnsi" w:cstheme="minorHAnsi"/>
                <w:lang w:val="uk-UA"/>
              </w:rPr>
              <w:t xml:space="preserve">площі зелених </w:t>
            </w:r>
            <w:r w:rsidR="005B4DEE" w:rsidRPr="008277D0">
              <w:rPr>
                <w:rFonts w:asciiTheme="minorHAnsi" w:hAnsiTheme="minorHAnsi" w:cstheme="minorHAnsi"/>
                <w:lang w:val="uk-UA"/>
              </w:rPr>
              <w:t xml:space="preserve">зон </w:t>
            </w:r>
            <w:r w:rsidRPr="008277D0">
              <w:rPr>
                <w:rFonts w:asciiTheme="minorHAnsi" w:hAnsiTheme="minorHAnsi" w:cstheme="minorHAnsi"/>
                <w:lang w:val="uk-UA"/>
              </w:rPr>
              <w:t>(шляхом уточнення та вдосконалення документації/меж існуючих зелених зон)</w:t>
            </w:r>
          </w:p>
        </w:tc>
        <w:tc>
          <w:tcPr>
            <w:tcW w:w="1049" w:type="dxa"/>
            <w:vAlign w:val="center"/>
          </w:tcPr>
          <w:p w14:paraId="424ECF0A" w14:textId="4591F012" w:rsidR="00177CB9" w:rsidRPr="008277D0" w:rsidRDefault="00177CB9" w:rsidP="008277D0">
            <w:pPr>
              <w:pStyle w:val="NormalNoSpace"/>
              <w:jc w:val="center"/>
              <w:rPr>
                <w:rFonts w:asciiTheme="minorHAnsi" w:hAnsiTheme="minorHAnsi" w:cstheme="minorHAnsi"/>
                <w:b/>
                <w:bCs/>
                <w:color w:val="00B050"/>
                <w:szCs w:val="20"/>
                <w:lang w:val="uk-UA"/>
              </w:rPr>
            </w:pPr>
            <w:r w:rsidRPr="008277D0">
              <w:rPr>
                <w:rFonts w:cstheme="minorHAnsi"/>
                <w:b/>
                <w:bCs/>
                <w:color w:val="00B050"/>
                <w:lang w:val="uk-UA"/>
              </w:rPr>
              <w:t>55.</w:t>
            </w:r>
            <w:r w:rsidR="008277D0" w:rsidRPr="008277D0">
              <w:rPr>
                <w:rFonts w:cstheme="minorHAnsi"/>
                <w:b/>
                <w:bCs/>
                <w:color w:val="00B050"/>
                <w:lang w:val="uk-UA"/>
              </w:rPr>
              <w:t>7</w:t>
            </w:r>
            <w:r w:rsidRPr="008277D0">
              <w:rPr>
                <w:rFonts w:cstheme="minorHAnsi"/>
                <w:b/>
                <w:bCs/>
                <w:color w:val="00B050"/>
                <w:lang w:val="uk-UA"/>
              </w:rPr>
              <w:t>%</w:t>
            </w:r>
          </w:p>
        </w:tc>
        <w:tc>
          <w:tcPr>
            <w:tcW w:w="546" w:type="dxa"/>
            <w:vAlign w:val="center"/>
          </w:tcPr>
          <w:p w14:paraId="64698726" w14:textId="77777777" w:rsidR="00177CB9" w:rsidRPr="008277D0" w:rsidRDefault="00177CB9" w:rsidP="00177CB9">
            <w:pPr>
              <w:pStyle w:val="NormalNoSpace"/>
              <w:jc w:val="center"/>
              <w:rPr>
                <w:rFonts w:asciiTheme="minorHAnsi" w:hAnsiTheme="minorHAnsi" w:cstheme="minorHAnsi"/>
                <w:color w:val="407180"/>
                <w:szCs w:val="20"/>
                <w:lang w:val="uk-UA"/>
              </w:rPr>
            </w:pPr>
            <w:r w:rsidRPr="008277D0">
              <w:rPr>
                <w:rFonts w:ascii="Wingdings" w:eastAsia="Wingdings" w:hAnsi="Wingdings" w:cstheme="minorHAnsi"/>
                <w:b/>
                <w:bCs/>
                <w:color w:val="407180"/>
                <w:sz w:val="22"/>
                <w:szCs w:val="24"/>
                <w:lang w:val="uk-UA"/>
              </w:rPr>
              <w:t></w:t>
            </w:r>
          </w:p>
        </w:tc>
        <w:tc>
          <w:tcPr>
            <w:tcW w:w="1098" w:type="dxa"/>
            <w:vAlign w:val="center"/>
          </w:tcPr>
          <w:p w14:paraId="3F72B8D0" w14:textId="44EE09C5" w:rsidR="00177CB9" w:rsidRPr="008277D0" w:rsidRDefault="00177CB9" w:rsidP="008277D0">
            <w:pPr>
              <w:pStyle w:val="NormalNoSpace"/>
              <w:jc w:val="center"/>
              <w:rPr>
                <w:rFonts w:asciiTheme="minorHAnsi" w:hAnsiTheme="minorHAnsi" w:cstheme="minorHAnsi"/>
                <w:b/>
                <w:bCs/>
                <w:color w:val="00B050"/>
                <w:szCs w:val="20"/>
                <w:lang w:val="uk-UA"/>
              </w:rPr>
            </w:pPr>
            <w:r w:rsidRPr="008277D0">
              <w:rPr>
                <w:rFonts w:cstheme="minorHAnsi"/>
                <w:b/>
                <w:bCs/>
                <w:color w:val="00B050"/>
                <w:lang w:val="uk-UA"/>
              </w:rPr>
              <w:t>5</w:t>
            </w:r>
            <w:r w:rsidR="008277D0" w:rsidRPr="008277D0">
              <w:rPr>
                <w:rFonts w:cstheme="minorHAnsi"/>
                <w:b/>
                <w:bCs/>
                <w:color w:val="00B050"/>
                <w:lang w:val="uk-UA"/>
              </w:rPr>
              <w:t>8</w:t>
            </w:r>
            <w:r w:rsidRPr="008277D0">
              <w:rPr>
                <w:rFonts w:cstheme="minorHAnsi"/>
                <w:b/>
                <w:bCs/>
                <w:color w:val="00B050"/>
                <w:lang w:val="uk-UA"/>
              </w:rPr>
              <w:t>.</w:t>
            </w:r>
            <w:r w:rsidR="008277D0" w:rsidRPr="008277D0">
              <w:rPr>
                <w:rFonts w:cstheme="minorHAnsi"/>
                <w:b/>
                <w:bCs/>
                <w:color w:val="00B050"/>
                <w:lang w:val="uk-UA"/>
              </w:rPr>
              <w:t>7</w:t>
            </w:r>
            <w:r w:rsidRPr="008277D0">
              <w:rPr>
                <w:rFonts w:cstheme="minorHAnsi"/>
                <w:b/>
                <w:bCs/>
                <w:color w:val="00B050"/>
                <w:lang w:val="uk-UA"/>
              </w:rPr>
              <w:t>%</w:t>
            </w:r>
          </w:p>
        </w:tc>
      </w:tr>
      <w:tr w:rsidR="00177CB9" w:rsidRPr="004E049F" w14:paraId="5E45389E" w14:textId="77777777" w:rsidTr="008C25D3">
        <w:trPr>
          <w:trHeight w:val="209"/>
        </w:trPr>
        <w:tc>
          <w:tcPr>
            <w:tcW w:w="865" w:type="dxa"/>
            <w:shd w:val="clear" w:color="auto" w:fill="CADEE4"/>
            <w:vAlign w:val="center"/>
          </w:tcPr>
          <w:p w14:paraId="4B8C4391" w14:textId="77777777" w:rsidR="00177CB9" w:rsidRPr="004E049F" w:rsidRDefault="00177CB9" w:rsidP="00177CB9">
            <w:pPr>
              <w:pStyle w:val="NormalNoSpace"/>
              <w:jc w:val="left"/>
              <w:rPr>
                <w:rFonts w:asciiTheme="minorHAnsi" w:hAnsiTheme="minorHAnsi" w:cstheme="minorHAnsi"/>
                <w:b/>
                <w:bCs/>
                <w:szCs w:val="20"/>
                <w:lang w:val="uk-UA"/>
              </w:rPr>
            </w:pPr>
            <w:r w:rsidRPr="00D57523">
              <w:rPr>
                <w:rFonts w:asciiTheme="minorHAnsi" w:hAnsiTheme="minorHAnsi" w:cstheme="minorHAnsi"/>
                <w:b/>
                <w:bCs/>
                <w:szCs w:val="20"/>
                <w:lang w:val="uk-UA"/>
              </w:rPr>
              <w:t>UR-B</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F08F148" w14:textId="77777777" w:rsidR="00177CB9" w:rsidRPr="004E049F" w:rsidRDefault="00177CB9" w:rsidP="00177CB9">
            <w:pPr>
              <w:pStyle w:val="NormalNoSpace"/>
              <w:jc w:val="left"/>
              <w:rPr>
                <w:rFonts w:asciiTheme="minorHAnsi" w:hAnsiTheme="minorHAnsi" w:cstheme="minorHAnsi"/>
                <w:lang w:val="uk-UA"/>
              </w:rPr>
            </w:pPr>
            <w:r w:rsidRPr="004E049F">
              <w:rPr>
                <w:rFonts w:asciiTheme="minorHAnsi" w:hAnsiTheme="minorHAnsi" w:cstheme="minorHAnsi"/>
                <w:lang w:val="uk-UA"/>
              </w:rPr>
              <w:t xml:space="preserve">Забезпеченість зеленими </w:t>
            </w:r>
            <w:r w:rsidR="005B4DEE" w:rsidRPr="004E049F">
              <w:rPr>
                <w:rFonts w:asciiTheme="minorHAnsi" w:hAnsiTheme="minorHAnsi" w:cstheme="minorHAnsi"/>
                <w:lang w:val="uk-UA"/>
              </w:rPr>
              <w:t>насадженнями</w:t>
            </w:r>
            <w:r w:rsidRPr="004E049F">
              <w:rPr>
                <w:rFonts w:asciiTheme="minorHAnsi" w:hAnsiTheme="minorHAnsi" w:cstheme="minorHAnsi"/>
                <w:lang w:val="uk-UA"/>
              </w:rPr>
              <w:t xml:space="preserve"> загального користування, м</w:t>
            </w:r>
            <w:r w:rsidRPr="004E049F">
              <w:rPr>
                <w:rFonts w:asciiTheme="minorHAnsi" w:hAnsiTheme="minorHAnsi" w:cstheme="minorHAnsi"/>
                <w:vertAlign w:val="superscript"/>
                <w:lang w:val="uk-UA"/>
              </w:rPr>
              <w:t>2</w:t>
            </w:r>
            <w:r w:rsidRPr="004E049F">
              <w:rPr>
                <w:rFonts w:asciiTheme="minorHAnsi" w:hAnsiTheme="minorHAnsi" w:cstheme="minorHAnsi"/>
                <w:lang w:val="uk-UA"/>
              </w:rPr>
              <w:t>/мешканця (для всіх районів)</w:t>
            </w:r>
          </w:p>
        </w:tc>
        <w:tc>
          <w:tcPr>
            <w:tcW w:w="1049" w:type="dxa"/>
            <w:vAlign w:val="center"/>
          </w:tcPr>
          <w:p w14:paraId="751D4EAA" w14:textId="77777777" w:rsidR="00177CB9" w:rsidRPr="004E049F" w:rsidRDefault="00177CB9" w:rsidP="00177CB9">
            <w:pPr>
              <w:pStyle w:val="NormalNoSpace"/>
              <w:jc w:val="center"/>
              <w:rPr>
                <w:rFonts w:asciiTheme="minorHAnsi" w:hAnsiTheme="minorHAnsi" w:cstheme="minorHAnsi"/>
                <w:b/>
                <w:bCs/>
                <w:color w:val="00B050"/>
                <w:szCs w:val="20"/>
                <w:lang w:val="uk-UA"/>
              </w:rPr>
            </w:pPr>
            <w:r w:rsidRPr="004E049F">
              <w:rPr>
                <w:rFonts w:cstheme="minorHAnsi"/>
                <w:b/>
                <w:bCs/>
                <w:color w:val="FF0000"/>
                <w:lang w:val="uk-UA"/>
              </w:rPr>
              <w:t>8</w:t>
            </w:r>
          </w:p>
        </w:tc>
        <w:tc>
          <w:tcPr>
            <w:tcW w:w="546" w:type="dxa"/>
            <w:vAlign w:val="center"/>
          </w:tcPr>
          <w:p w14:paraId="005FC51A" w14:textId="77777777" w:rsidR="00177CB9" w:rsidRPr="004E049F" w:rsidRDefault="00177CB9" w:rsidP="00177CB9">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098" w:type="dxa"/>
            <w:vAlign w:val="center"/>
          </w:tcPr>
          <w:p w14:paraId="751914F0" w14:textId="77777777" w:rsidR="00177CB9" w:rsidRPr="004E049F" w:rsidRDefault="00177CB9" w:rsidP="00177CB9">
            <w:pPr>
              <w:pStyle w:val="NormalNoSpace"/>
              <w:jc w:val="center"/>
              <w:rPr>
                <w:rFonts w:asciiTheme="minorHAnsi" w:hAnsiTheme="minorHAnsi" w:cstheme="minorHAnsi"/>
                <w:b/>
                <w:bCs/>
                <w:szCs w:val="20"/>
                <w:lang w:val="uk-UA"/>
              </w:rPr>
            </w:pPr>
            <w:r w:rsidRPr="004E049F">
              <w:rPr>
                <w:rFonts w:cstheme="minorHAnsi"/>
                <w:b/>
                <w:bCs/>
                <w:color w:val="FFC000"/>
                <w:lang w:val="uk-UA"/>
              </w:rPr>
              <w:t>10</w:t>
            </w:r>
          </w:p>
        </w:tc>
      </w:tr>
      <w:tr w:rsidR="00177CB9" w:rsidRPr="004E049F" w14:paraId="2E7D7D69" w14:textId="77777777" w:rsidTr="008C25D3">
        <w:trPr>
          <w:trHeight w:val="209"/>
        </w:trPr>
        <w:tc>
          <w:tcPr>
            <w:tcW w:w="865" w:type="dxa"/>
            <w:shd w:val="clear" w:color="auto" w:fill="CADEE4"/>
            <w:vAlign w:val="center"/>
          </w:tcPr>
          <w:p w14:paraId="2099F02C"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UR-C</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C9F9B9B" w14:textId="77777777" w:rsidR="00177CB9" w:rsidRPr="004E049F" w:rsidRDefault="00177CB9" w:rsidP="00177CB9">
            <w:pPr>
              <w:pStyle w:val="NormalNoSpace"/>
              <w:jc w:val="left"/>
              <w:rPr>
                <w:rFonts w:asciiTheme="minorHAnsi" w:hAnsiTheme="minorHAnsi" w:cstheme="minorHAnsi"/>
                <w:lang w:val="uk-UA"/>
              </w:rPr>
            </w:pPr>
            <w:r w:rsidRPr="004E049F">
              <w:rPr>
                <w:rFonts w:asciiTheme="minorHAnsi" w:hAnsiTheme="minorHAnsi" w:cstheme="minorHAnsi"/>
                <w:lang w:val="uk-UA"/>
              </w:rPr>
              <w:t>Середньорічний приріст площі забудованих територій</w:t>
            </w:r>
          </w:p>
        </w:tc>
        <w:tc>
          <w:tcPr>
            <w:tcW w:w="1049" w:type="dxa"/>
            <w:vAlign w:val="center"/>
          </w:tcPr>
          <w:p w14:paraId="2221580F" w14:textId="77777777" w:rsidR="00177CB9" w:rsidRPr="004E049F" w:rsidRDefault="00177CB9" w:rsidP="00177CB9">
            <w:pPr>
              <w:pStyle w:val="NormalNoSpace"/>
              <w:jc w:val="center"/>
              <w:rPr>
                <w:rFonts w:asciiTheme="minorHAnsi" w:hAnsiTheme="minorHAnsi" w:cstheme="minorHAnsi"/>
                <w:b/>
                <w:bCs/>
                <w:color w:val="FF0000"/>
                <w:szCs w:val="20"/>
                <w:lang w:val="uk-UA"/>
              </w:rPr>
            </w:pPr>
            <w:r w:rsidRPr="004E049F">
              <w:rPr>
                <w:rFonts w:cstheme="minorHAnsi"/>
                <w:b/>
                <w:bCs/>
                <w:color w:val="00B050"/>
                <w:lang w:val="uk-UA"/>
              </w:rPr>
              <w:t>1.2%</w:t>
            </w:r>
          </w:p>
        </w:tc>
        <w:tc>
          <w:tcPr>
            <w:tcW w:w="546" w:type="dxa"/>
            <w:vAlign w:val="center"/>
          </w:tcPr>
          <w:p w14:paraId="743C0D9D" w14:textId="77777777" w:rsidR="00177CB9" w:rsidRPr="004E049F" w:rsidRDefault="00177CB9" w:rsidP="00177CB9">
            <w:pPr>
              <w:pStyle w:val="NormalNoSpace"/>
              <w:jc w:val="center"/>
              <w:rPr>
                <w:rFonts w:asciiTheme="minorHAnsi" w:eastAsia="Wingdings" w:hAnsiTheme="minorHAnsi" w:cstheme="minorHAnsi"/>
                <w:b/>
                <w:bCs/>
                <w:color w:val="407180"/>
                <w:szCs w:val="20"/>
                <w:lang w:val="uk-UA"/>
              </w:rPr>
            </w:pPr>
            <w:r w:rsidRPr="004E049F">
              <w:rPr>
                <w:rFonts w:ascii="Wingdings" w:eastAsia="Wingdings" w:hAnsi="Wingdings" w:cstheme="minorHAnsi"/>
                <w:b/>
                <w:bCs/>
                <w:noProof/>
                <w:color w:val="407180"/>
                <w:sz w:val="22"/>
                <w:szCs w:val="24"/>
                <w:lang w:val="ru-RU" w:eastAsia="ru-RU"/>
              </w:rPr>
              <mc:AlternateContent>
                <mc:Choice Requires="wps">
                  <w:drawing>
                    <wp:inline distT="0" distB="0" distL="0" distR="0" wp14:anchorId="3122CA6C" wp14:editId="0E48933D">
                      <wp:extent cx="209550" cy="115570"/>
                      <wp:effectExtent l="0" t="0" r="0" b="0"/>
                      <wp:docPr id="27" name="Arrow: Left-Right 27"/>
                      <wp:cNvGraphicFramePr/>
                      <a:graphic xmlns:a="http://schemas.openxmlformats.org/drawingml/2006/main">
                        <a:graphicData uri="http://schemas.microsoft.com/office/word/2010/wordprocessingShape">
                          <wps:wsp>
                            <wps:cNvSpPr/>
                            <wps:spPr>
                              <a:xfrm>
                                <a:off x="0" y="0"/>
                                <a:ext cx="209550" cy="115570"/>
                              </a:xfrm>
                              <a:prstGeom prst="leftRightArrow">
                                <a:avLst>
                                  <a:gd name="adj1" fmla="val 26922"/>
                                  <a:gd name="adj2" fmla="val 50000"/>
                                </a:avLst>
                              </a:prstGeom>
                              <a:solidFill>
                                <a:srgbClr val="407180"/>
                              </a:solidFill>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B4D9F50" id="Arrow: Left-Right 27" o:spid="_x0000_s1026" type="#_x0000_t69" style="width:16.5pt;height:9.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" adj="5956,7892" fillcolor="#407180" stroked="f" strokeweight="1pt">
                      <w10:anchorlock/>
                    </v:shape>
                  </w:pict>
                </mc:Fallback>
              </mc:AlternateContent>
            </w:r>
          </w:p>
        </w:tc>
        <w:tc>
          <w:tcPr>
            <w:tcW w:w="1098" w:type="dxa"/>
            <w:vAlign w:val="center"/>
          </w:tcPr>
          <w:p w14:paraId="3EE33BE4" w14:textId="77777777" w:rsidR="00177CB9" w:rsidRPr="004E049F" w:rsidRDefault="00177CB9" w:rsidP="00177CB9">
            <w:pPr>
              <w:pStyle w:val="NormalNoSpace"/>
              <w:jc w:val="center"/>
              <w:rPr>
                <w:rFonts w:asciiTheme="minorHAnsi" w:hAnsiTheme="minorHAnsi" w:cstheme="minorHAnsi"/>
                <w:b/>
                <w:bCs/>
                <w:color w:val="FFC000"/>
                <w:szCs w:val="20"/>
                <w:lang w:val="uk-UA"/>
              </w:rPr>
            </w:pPr>
            <w:r w:rsidRPr="004E049F">
              <w:rPr>
                <w:rFonts w:cstheme="minorHAnsi"/>
                <w:b/>
                <w:bCs/>
                <w:color w:val="00B050"/>
                <w:lang w:val="uk-UA"/>
              </w:rPr>
              <w:t>1.2%</w:t>
            </w:r>
          </w:p>
        </w:tc>
      </w:tr>
      <w:tr w:rsidR="00177CB9" w:rsidRPr="004E049F" w14:paraId="006ED807" w14:textId="77777777" w:rsidTr="008C25D3">
        <w:trPr>
          <w:trHeight w:val="209"/>
        </w:trPr>
        <w:tc>
          <w:tcPr>
            <w:tcW w:w="865" w:type="dxa"/>
            <w:shd w:val="clear" w:color="auto" w:fill="CADEE4"/>
            <w:vAlign w:val="center"/>
          </w:tcPr>
          <w:p w14:paraId="1F40E7FC" w14:textId="77777777" w:rsidR="00177CB9" w:rsidRPr="004E049F" w:rsidRDefault="00177CB9" w:rsidP="00177CB9">
            <w:pPr>
              <w:pStyle w:val="NormalNoSpace"/>
              <w:jc w:val="left"/>
              <w:rPr>
                <w:rFonts w:asciiTheme="minorHAnsi" w:hAnsiTheme="minorHAnsi" w:cstheme="minorHAnsi"/>
                <w:b/>
                <w:bCs/>
                <w:szCs w:val="20"/>
                <w:lang w:val="uk-UA"/>
              </w:rPr>
            </w:pPr>
            <w:r w:rsidRPr="004E049F">
              <w:rPr>
                <w:rFonts w:asciiTheme="minorHAnsi" w:hAnsiTheme="minorHAnsi" w:cstheme="minorHAnsi"/>
                <w:b/>
                <w:bCs/>
                <w:szCs w:val="20"/>
                <w:lang w:val="uk-UA"/>
              </w:rPr>
              <w:t>UR-D</w:t>
            </w:r>
          </w:p>
        </w:tc>
        <w:tc>
          <w:tcPr>
            <w:tcW w:w="55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81062ED" w14:textId="77777777" w:rsidR="00177CB9" w:rsidRPr="004E049F" w:rsidRDefault="00177CB9" w:rsidP="00177CB9">
            <w:pPr>
              <w:pStyle w:val="NormalNoSpace"/>
              <w:jc w:val="left"/>
              <w:rPr>
                <w:rFonts w:asciiTheme="minorHAnsi" w:hAnsiTheme="minorHAnsi" w:cstheme="minorHAnsi"/>
                <w:lang w:val="uk-UA"/>
              </w:rPr>
            </w:pPr>
            <w:r w:rsidRPr="004E049F">
              <w:rPr>
                <w:rFonts w:asciiTheme="minorHAnsi" w:hAnsiTheme="minorHAnsi" w:cstheme="minorHAnsi"/>
                <w:lang w:val="uk-UA"/>
              </w:rPr>
              <w:t>Зниження процентної частки суспільної інфраструктури та домогосподарств під загрозою (підтоплень, пожеж, пошкоджень)</w:t>
            </w:r>
          </w:p>
        </w:tc>
        <w:tc>
          <w:tcPr>
            <w:tcW w:w="1049" w:type="dxa"/>
            <w:vAlign w:val="center"/>
          </w:tcPr>
          <w:p w14:paraId="47AFD04D" w14:textId="77777777" w:rsidR="00177CB9" w:rsidRPr="004E049F" w:rsidRDefault="00177CB9" w:rsidP="00177CB9">
            <w:pPr>
              <w:pStyle w:val="NormalNoSpace"/>
              <w:jc w:val="center"/>
              <w:rPr>
                <w:rFonts w:asciiTheme="minorHAnsi" w:hAnsiTheme="minorHAnsi" w:cstheme="minorHAnsi"/>
                <w:szCs w:val="20"/>
                <w:lang w:val="uk-UA"/>
              </w:rPr>
            </w:pPr>
            <w:r w:rsidRPr="004E049F">
              <w:rPr>
                <w:rFonts w:cstheme="minorHAnsi"/>
                <w:b/>
                <w:bCs/>
                <w:color w:val="FF0000"/>
                <w:lang w:val="uk-UA"/>
              </w:rPr>
              <w:t>21%</w:t>
            </w:r>
          </w:p>
        </w:tc>
        <w:tc>
          <w:tcPr>
            <w:tcW w:w="546" w:type="dxa"/>
            <w:vAlign w:val="center"/>
          </w:tcPr>
          <w:p w14:paraId="3ED6E846" w14:textId="77777777" w:rsidR="00177CB9" w:rsidRPr="004E049F" w:rsidRDefault="00177CB9" w:rsidP="00177CB9">
            <w:pPr>
              <w:pStyle w:val="NormalNoSpace"/>
              <w:jc w:val="center"/>
              <w:rPr>
                <w:rFonts w:asciiTheme="minorHAnsi" w:hAnsiTheme="minorHAnsi" w:cstheme="minorHAnsi"/>
                <w:color w:val="407180"/>
                <w:szCs w:val="20"/>
                <w:lang w:val="uk-UA"/>
              </w:rPr>
            </w:pPr>
            <w:r w:rsidRPr="004E049F">
              <w:rPr>
                <w:rFonts w:ascii="Wingdings" w:eastAsia="Wingdings" w:hAnsi="Wingdings" w:cstheme="minorHAnsi"/>
                <w:b/>
                <w:bCs/>
                <w:color w:val="407180"/>
                <w:sz w:val="22"/>
                <w:szCs w:val="24"/>
                <w:lang w:val="uk-UA"/>
              </w:rPr>
              <w:t></w:t>
            </w:r>
          </w:p>
        </w:tc>
        <w:tc>
          <w:tcPr>
            <w:tcW w:w="1098" w:type="dxa"/>
            <w:vAlign w:val="center"/>
          </w:tcPr>
          <w:p w14:paraId="55999826" w14:textId="77777777" w:rsidR="00177CB9" w:rsidRPr="004E049F" w:rsidRDefault="00177CB9" w:rsidP="00177CB9">
            <w:pPr>
              <w:pStyle w:val="NormalNoSpace"/>
              <w:jc w:val="center"/>
              <w:rPr>
                <w:rFonts w:asciiTheme="minorHAnsi" w:hAnsiTheme="minorHAnsi" w:cstheme="minorHAnsi"/>
                <w:b/>
                <w:bCs/>
                <w:szCs w:val="20"/>
                <w:lang w:val="uk-UA"/>
              </w:rPr>
            </w:pPr>
            <w:r w:rsidRPr="004E049F">
              <w:rPr>
                <w:rFonts w:cstheme="minorHAnsi"/>
                <w:b/>
                <w:bCs/>
                <w:color w:val="FFC000"/>
                <w:lang w:val="uk-UA"/>
              </w:rPr>
              <w:t>15%</w:t>
            </w:r>
          </w:p>
        </w:tc>
      </w:tr>
    </w:tbl>
    <w:p w14:paraId="37623F70" w14:textId="77777777" w:rsidR="009E34D0" w:rsidRPr="004E049F" w:rsidRDefault="009E34D0" w:rsidP="0057375C">
      <w:pPr>
        <w:rPr>
          <w:lang w:val="uk-UA"/>
        </w:rPr>
      </w:pPr>
    </w:p>
    <w:p w14:paraId="4F287CB0" w14:textId="3CE3CC1C" w:rsidR="00A71762" w:rsidRPr="004E049F" w:rsidRDefault="00A71762" w:rsidP="00A71762">
      <w:pPr>
        <w:pStyle w:val="af6"/>
        <w:keepNext/>
        <w:jc w:val="left"/>
        <w:rPr>
          <w:lang w:val="uk-UA"/>
        </w:rPr>
      </w:pPr>
      <w:bookmarkStart w:id="251" w:name="_Toc114670968"/>
      <w:r w:rsidRPr="004E049F">
        <w:rPr>
          <w:lang w:val="uk-UA"/>
        </w:rPr>
        <w:t xml:space="preserve">Таблиця  </w:t>
      </w:r>
      <w:r w:rsidR="009F3612">
        <w:rPr>
          <w:lang w:val="uk-UA"/>
        </w:rPr>
        <w:fldChar w:fldCharType="begin"/>
      </w:r>
      <w:r w:rsidR="009F3612">
        <w:rPr>
          <w:lang w:val="uk-UA"/>
        </w:rPr>
        <w:instrText xml:space="preserve"> STYLEREF 1 \s </w:instrText>
      </w:r>
      <w:r w:rsidR="009F3612">
        <w:rPr>
          <w:lang w:val="uk-UA"/>
        </w:rPr>
        <w:fldChar w:fldCharType="separate"/>
      </w:r>
      <w:r w:rsidR="006C50DB">
        <w:rPr>
          <w:noProof/>
          <w:lang w:val="uk-UA"/>
        </w:rPr>
        <w:t>6</w:t>
      </w:r>
      <w:r w:rsidR="009F3612">
        <w:rPr>
          <w:lang w:val="uk-UA"/>
        </w:rPr>
        <w:fldChar w:fldCharType="end"/>
      </w:r>
      <w:r w:rsidR="009F3612">
        <w:rPr>
          <w:lang w:val="uk-UA"/>
        </w:rPr>
        <w:noBreakHyphen/>
      </w:r>
      <w:r w:rsidR="009F3612">
        <w:rPr>
          <w:lang w:val="uk-UA"/>
        </w:rPr>
        <w:fldChar w:fldCharType="begin"/>
      </w:r>
      <w:r w:rsidR="009F3612">
        <w:rPr>
          <w:lang w:val="uk-UA"/>
        </w:rPr>
        <w:instrText xml:space="preserve"> SEQ Таблиця_ \* ARABIC \s 1 </w:instrText>
      </w:r>
      <w:r w:rsidR="009F3612">
        <w:rPr>
          <w:lang w:val="uk-UA"/>
        </w:rPr>
        <w:fldChar w:fldCharType="separate"/>
      </w:r>
      <w:r w:rsidR="006C50DB">
        <w:rPr>
          <w:noProof/>
          <w:lang w:val="uk-UA"/>
        </w:rPr>
        <w:t>10</w:t>
      </w:r>
      <w:r w:rsidR="009F3612">
        <w:rPr>
          <w:lang w:val="uk-UA"/>
        </w:rPr>
        <w:fldChar w:fldCharType="end"/>
      </w:r>
      <w:r w:rsidRPr="004E049F">
        <w:rPr>
          <w:lang w:val="uk-UA"/>
        </w:rPr>
        <w:t>: Інвестиційний план за напрямом «Стійкість міста»</w:t>
      </w:r>
      <w:bookmarkEnd w:id="251"/>
    </w:p>
    <w:p w14:paraId="5F443870" w14:textId="0B380C3F" w:rsidR="00B63FFA" w:rsidRPr="004E049F" w:rsidRDefault="00346A01" w:rsidP="00B7486F">
      <w:pPr>
        <w:rPr>
          <w:b/>
          <w:bCs/>
          <w:lang w:val="uk-UA"/>
        </w:rPr>
      </w:pPr>
      <w:r>
        <w:rPr>
          <w:b/>
          <w:bCs/>
          <w:noProof/>
          <w:lang w:val="ru-RU" w:eastAsia="ru-RU"/>
        </w:rPr>
        <w:drawing>
          <wp:inline distT="0" distB="0" distL="0" distR="0" wp14:anchorId="036CF2CB" wp14:editId="11454E00">
            <wp:extent cx="5695950" cy="3019425"/>
            <wp:effectExtent l="0" t="0" r="0" b="9525"/>
            <wp:docPr id="23" name="Рисунок 23" descr="D:\Hryhorchuk\Downloads\Таблиця-ПДЗМ-стійкість-міс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ryhorchuk\Downloads\Таблиця-ПДЗМ-стійкість-міста.jpg"/>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5071" t="8640" r="2477" b="54087"/>
                    <a:stretch/>
                  </pic:blipFill>
                  <pic:spPr bwMode="auto">
                    <a:xfrm>
                      <a:off x="0" y="0"/>
                      <a:ext cx="5699144" cy="3021118"/>
                    </a:xfrm>
                    <a:prstGeom prst="rect">
                      <a:avLst/>
                    </a:prstGeom>
                    <a:noFill/>
                    <a:ln>
                      <a:noFill/>
                    </a:ln>
                    <a:extLst>
                      <a:ext uri="{53640926-AAD7-44D8-BBD7-CCE9431645EC}">
                        <a14:shadowObscured xmlns:a14="http://schemas.microsoft.com/office/drawing/2010/main"/>
                      </a:ext>
                    </a:extLst>
                  </pic:spPr>
                </pic:pic>
              </a:graphicData>
            </a:graphic>
          </wp:inline>
        </w:drawing>
      </w:r>
    </w:p>
    <w:p w14:paraId="57360BFC" w14:textId="77777777" w:rsidR="000F1863" w:rsidRPr="004E049F" w:rsidRDefault="000F1863" w:rsidP="000F1863">
      <w:pPr>
        <w:rPr>
          <w:b/>
          <w:bCs/>
          <w:sz w:val="20"/>
          <w:szCs w:val="20"/>
          <w:lang w:val="uk-UA"/>
        </w:rPr>
      </w:pPr>
      <w:r w:rsidRPr="004E049F">
        <w:rPr>
          <w:b/>
          <w:bCs/>
          <w:sz w:val="20"/>
          <w:szCs w:val="20"/>
          <w:lang w:val="uk-UA"/>
        </w:rPr>
        <w:t xml:space="preserve">Кінцеві результати: досягнення стратегічних цілей і виконання завдань забезпечить... </w:t>
      </w:r>
    </w:p>
    <w:p w14:paraId="4F76A095" w14:textId="77777777" w:rsidR="00177CB9" w:rsidRPr="004E049F" w:rsidRDefault="00177CB9" w:rsidP="001F0242">
      <w:pPr>
        <w:jc w:val="both"/>
        <w:rPr>
          <w:sz w:val="20"/>
          <w:szCs w:val="20"/>
          <w:lang w:val="uk-UA"/>
        </w:rPr>
      </w:pPr>
      <w:r w:rsidRPr="004E049F">
        <w:rPr>
          <w:sz w:val="20"/>
          <w:szCs w:val="20"/>
          <w:lang w:val="uk-UA"/>
        </w:rPr>
        <w:t>Питання зміни клімату буде поставлено на чільне місце в усій документації з планування, а також документах з питань стратегії та міської політики</w:t>
      </w:r>
      <w:r w:rsidR="008F5367" w:rsidRPr="004E049F">
        <w:rPr>
          <w:sz w:val="20"/>
          <w:szCs w:val="20"/>
          <w:lang w:val="uk-UA"/>
        </w:rPr>
        <w:t>.</w:t>
      </w:r>
      <w:r w:rsidRPr="004E049F">
        <w:rPr>
          <w:sz w:val="20"/>
          <w:szCs w:val="20"/>
          <w:lang w:val="uk-UA"/>
        </w:rPr>
        <w:t xml:space="preserve"> </w:t>
      </w:r>
    </w:p>
    <w:p w14:paraId="14FB4C66" w14:textId="77777777" w:rsidR="00177CB9" w:rsidRPr="004E049F" w:rsidRDefault="00177CB9" w:rsidP="001F0242">
      <w:pPr>
        <w:jc w:val="both"/>
        <w:rPr>
          <w:sz w:val="20"/>
          <w:szCs w:val="20"/>
          <w:lang w:val="uk-UA"/>
        </w:rPr>
      </w:pPr>
      <w:r w:rsidRPr="004E049F">
        <w:rPr>
          <w:sz w:val="20"/>
          <w:szCs w:val="20"/>
          <w:lang w:val="uk-UA"/>
        </w:rPr>
        <w:t>Ефект міського «теплового острова» буде ослаблено завдяки впровадженню природоорієнтованих рішень та озелененню громадських просторів</w:t>
      </w:r>
      <w:r w:rsidR="008F5367" w:rsidRPr="004E049F">
        <w:rPr>
          <w:sz w:val="20"/>
          <w:szCs w:val="20"/>
          <w:lang w:val="uk-UA"/>
        </w:rPr>
        <w:t>.</w:t>
      </w:r>
    </w:p>
    <w:p w14:paraId="07AE977C" w14:textId="1E8D8DE8" w:rsidR="00177CB9" w:rsidRPr="004E049F" w:rsidRDefault="00177CB9" w:rsidP="001F0242">
      <w:pPr>
        <w:jc w:val="both"/>
        <w:rPr>
          <w:sz w:val="20"/>
          <w:szCs w:val="20"/>
          <w:lang w:val="uk-UA"/>
        </w:rPr>
      </w:pPr>
      <w:r w:rsidRPr="004E049F">
        <w:rPr>
          <w:sz w:val="20"/>
          <w:szCs w:val="20"/>
          <w:lang w:val="uk-UA"/>
        </w:rPr>
        <w:t xml:space="preserve">Зниження ризику </w:t>
      </w:r>
      <w:r w:rsidRPr="00103448">
        <w:rPr>
          <w:sz w:val="20"/>
          <w:szCs w:val="20"/>
          <w:lang w:val="uk-UA"/>
        </w:rPr>
        <w:t>підтоплення</w:t>
      </w:r>
      <w:r w:rsidR="004C0E22" w:rsidRPr="00103448">
        <w:rPr>
          <w:sz w:val="20"/>
          <w:szCs w:val="20"/>
          <w:lang w:val="uk-UA"/>
        </w:rPr>
        <w:t xml:space="preserve"> /затоплення</w:t>
      </w:r>
      <w:r w:rsidRPr="004E049F">
        <w:rPr>
          <w:sz w:val="20"/>
          <w:szCs w:val="20"/>
          <w:lang w:val="uk-UA"/>
        </w:rPr>
        <w:t xml:space="preserve"> шляхом підвищення пропускної спроможності дренажної мережі та впровадження природоорієнтованих рішень покращить стійкість житлових будівель та інфраструктури</w:t>
      </w:r>
      <w:r w:rsidR="008F5367" w:rsidRPr="004E049F">
        <w:rPr>
          <w:sz w:val="20"/>
          <w:szCs w:val="20"/>
          <w:lang w:val="uk-UA"/>
        </w:rPr>
        <w:t>.</w:t>
      </w:r>
      <w:r w:rsidRPr="004E049F">
        <w:rPr>
          <w:sz w:val="20"/>
          <w:szCs w:val="20"/>
          <w:lang w:val="uk-UA"/>
        </w:rPr>
        <w:t xml:space="preserve"> </w:t>
      </w:r>
    </w:p>
    <w:p w14:paraId="4FF62CE3" w14:textId="77777777" w:rsidR="00177CB9" w:rsidRPr="004E049F" w:rsidRDefault="00177CB9" w:rsidP="001F0242">
      <w:pPr>
        <w:jc w:val="both"/>
        <w:rPr>
          <w:sz w:val="20"/>
          <w:szCs w:val="20"/>
          <w:lang w:val="uk-UA"/>
        </w:rPr>
      </w:pPr>
      <w:r w:rsidRPr="004E049F">
        <w:rPr>
          <w:sz w:val="20"/>
          <w:szCs w:val="20"/>
          <w:lang w:val="uk-UA"/>
        </w:rPr>
        <w:t>Інфраструктура міста та його забудова зможуть витримувати вищі екстремальні температури</w:t>
      </w:r>
      <w:r w:rsidR="008F5367" w:rsidRPr="004E049F">
        <w:rPr>
          <w:sz w:val="20"/>
          <w:szCs w:val="20"/>
          <w:lang w:val="uk-UA"/>
        </w:rPr>
        <w:t>.</w:t>
      </w:r>
    </w:p>
    <w:p w14:paraId="3224ED30" w14:textId="77777777" w:rsidR="00B7486F" w:rsidRPr="004E049F" w:rsidRDefault="00177CB9" w:rsidP="001F0242">
      <w:pPr>
        <w:jc w:val="both"/>
        <w:rPr>
          <w:sz w:val="20"/>
          <w:szCs w:val="20"/>
          <w:lang w:val="uk-UA"/>
        </w:rPr>
      </w:pPr>
      <w:bookmarkStart w:id="252" w:name="_Hlk87548435"/>
      <w:r w:rsidRPr="004E049F">
        <w:rPr>
          <w:sz w:val="20"/>
          <w:szCs w:val="20"/>
          <w:lang w:val="uk-UA"/>
        </w:rPr>
        <w:t>У місті діятиме стратегія та план дій щодо адаптації до зміни клімату, які стан</w:t>
      </w:r>
      <w:r w:rsidR="008F5367" w:rsidRPr="004E049F">
        <w:rPr>
          <w:sz w:val="20"/>
          <w:szCs w:val="20"/>
          <w:lang w:val="uk-UA"/>
        </w:rPr>
        <w:t>у</w:t>
      </w:r>
      <w:r w:rsidRPr="004E049F">
        <w:rPr>
          <w:sz w:val="20"/>
          <w:szCs w:val="20"/>
          <w:lang w:val="uk-UA"/>
        </w:rPr>
        <w:t>ть основою для впровадження адаптаційніх заходів</w:t>
      </w:r>
      <w:r w:rsidR="008F5367" w:rsidRPr="004E049F">
        <w:rPr>
          <w:sz w:val="20"/>
          <w:szCs w:val="20"/>
          <w:lang w:val="uk-UA"/>
        </w:rPr>
        <w:t>.</w:t>
      </w:r>
    </w:p>
    <w:tbl>
      <w:tblPr>
        <w:tblStyle w:val="af3"/>
        <w:tblW w:w="0" w:type="auto"/>
        <w:tblInd w:w="0" w:type="dxa"/>
        <w:tblBorders>
          <w:top w:val="single" w:sz="18" w:space="0" w:color="407180"/>
          <w:left w:val="single" w:sz="18" w:space="0" w:color="407180"/>
          <w:bottom w:val="single" w:sz="18" w:space="0" w:color="407180"/>
          <w:right w:val="single" w:sz="18" w:space="0" w:color="407180"/>
          <w:insideH w:val="single" w:sz="18" w:space="0" w:color="407180"/>
          <w:insideV w:val="single" w:sz="18" w:space="0" w:color="407180"/>
        </w:tblBorders>
        <w:tblLook w:val="04A0" w:firstRow="1" w:lastRow="0" w:firstColumn="1" w:lastColumn="0" w:noHBand="0" w:noVBand="1"/>
      </w:tblPr>
      <w:tblGrid>
        <w:gridCol w:w="4372"/>
        <w:gridCol w:w="4608"/>
      </w:tblGrid>
      <w:tr w:rsidR="001800FB" w:rsidRPr="004E049F" w14:paraId="544032BA" w14:textId="77777777" w:rsidTr="001B588A">
        <w:trPr>
          <w:trHeight w:val="1089"/>
        </w:trPr>
        <w:tc>
          <w:tcPr>
            <w:tcW w:w="4372" w:type="dxa"/>
          </w:tcPr>
          <w:bookmarkEnd w:id="252"/>
          <w:p w14:paraId="4DAC136B" w14:textId="77777777" w:rsidR="009366D3" w:rsidRPr="004E049F" w:rsidRDefault="005010B3" w:rsidP="00FF622C">
            <w:pPr>
              <w:rPr>
                <w:rFonts w:cstheme="minorHAnsi"/>
                <w:b/>
                <w:bCs/>
                <w:color w:val="407180"/>
                <w:sz w:val="24"/>
                <w:szCs w:val="24"/>
                <w:lang w:val="uk-UA"/>
              </w:rPr>
            </w:pPr>
            <w:r w:rsidRPr="004E049F">
              <w:rPr>
                <w:rFonts w:cstheme="minorHAnsi"/>
                <w:b/>
                <w:bCs/>
                <w:color w:val="407180"/>
                <w:sz w:val="24"/>
                <w:szCs w:val="24"/>
                <w:lang w:val="uk-UA"/>
              </w:rPr>
              <w:lastRenderedPageBreak/>
              <w:t xml:space="preserve">UR-01 - </w:t>
            </w:r>
            <w:r w:rsidR="00765114" w:rsidRPr="004E049F">
              <w:rPr>
                <w:rFonts w:cstheme="minorHAnsi"/>
                <w:b/>
                <w:bCs/>
                <w:color w:val="407180"/>
                <w:sz w:val="24"/>
                <w:szCs w:val="24"/>
                <w:lang w:val="uk-UA"/>
              </w:rPr>
              <w:t>Розробка профілю кліматичних ризиків</w:t>
            </w:r>
            <w:r w:rsidR="00774F30" w:rsidRPr="004E049F">
              <w:rPr>
                <w:rFonts w:cstheme="minorHAnsi"/>
                <w:b/>
                <w:bCs/>
                <w:color w:val="407180"/>
                <w:sz w:val="24"/>
                <w:szCs w:val="24"/>
                <w:lang w:val="uk-UA"/>
              </w:rPr>
              <w:t xml:space="preserve"> </w:t>
            </w:r>
            <w:r w:rsidR="002466E5" w:rsidRPr="004E049F">
              <w:rPr>
                <w:rFonts w:cstheme="minorHAnsi"/>
                <w:b/>
                <w:bCs/>
                <w:color w:val="407180"/>
                <w:sz w:val="24"/>
                <w:szCs w:val="24"/>
                <w:lang w:val="uk-UA"/>
              </w:rPr>
              <w:t>та біорізноманіття</w:t>
            </w:r>
            <w:r w:rsidR="00774F30" w:rsidRPr="004E049F">
              <w:rPr>
                <w:rFonts w:cstheme="minorHAnsi"/>
                <w:b/>
                <w:bCs/>
                <w:color w:val="407180"/>
                <w:sz w:val="24"/>
                <w:szCs w:val="24"/>
                <w:lang w:val="uk-UA"/>
              </w:rPr>
              <w:t xml:space="preserve">, </w:t>
            </w:r>
            <w:r w:rsidR="00765114" w:rsidRPr="004E049F">
              <w:rPr>
                <w:rFonts w:cstheme="minorHAnsi"/>
                <w:b/>
                <w:bCs/>
                <w:color w:val="407180"/>
                <w:sz w:val="24"/>
                <w:szCs w:val="24"/>
                <w:lang w:val="uk-UA"/>
              </w:rPr>
              <w:t>підвищення обізнаності щодо них</w:t>
            </w:r>
            <w:r w:rsidR="00FF622C" w:rsidRPr="004E049F">
              <w:rPr>
                <w:lang w:val="uk-UA"/>
              </w:rPr>
              <w:tab/>
            </w:r>
          </w:p>
          <w:p w14:paraId="5D71C690" w14:textId="77777777" w:rsidR="009366D3" w:rsidRPr="004E049F" w:rsidRDefault="009366D3" w:rsidP="00FF622C">
            <w:pPr>
              <w:rPr>
                <w:lang w:val="uk-UA"/>
              </w:rPr>
            </w:pPr>
          </w:p>
          <w:p w14:paraId="70DB6238" w14:textId="77777777" w:rsidR="001933B1" w:rsidRPr="004E049F" w:rsidRDefault="00033DD8" w:rsidP="001933B1">
            <w:pPr>
              <w:spacing w:after="80"/>
              <w:jc w:val="both"/>
              <w:rPr>
                <w:lang w:val="uk-UA"/>
              </w:rPr>
            </w:pPr>
            <w:r w:rsidRPr="004E049F">
              <w:rPr>
                <w:b/>
                <w:sz w:val="20"/>
                <w:szCs w:val="20"/>
                <w:lang w:val="uk-UA"/>
              </w:rPr>
              <w:t>Заходи</w:t>
            </w:r>
          </w:p>
          <w:p w14:paraId="2B53EB5E" w14:textId="77777777" w:rsidR="00FF622C" w:rsidRPr="004E049F" w:rsidRDefault="00765114"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Оцінка вразливості та кліматичних ризиків </w:t>
            </w:r>
            <w:r w:rsidR="00A96474" w:rsidRPr="004E049F">
              <w:rPr>
                <w:rFonts w:cstheme="minorHAnsi"/>
                <w:sz w:val="20"/>
                <w:szCs w:val="20"/>
                <w:lang w:val="uk-UA"/>
              </w:rPr>
              <w:t xml:space="preserve">- </w:t>
            </w:r>
            <w:r w:rsidRPr="004E049F">
              <w:rPr>
                <w:rFonts w:cstheme="minorHAnsi"/>
                <w:sz w:val="20"/>
                <w:szCs w:val="20"/>
                <w:lang w:val="uk-UA"/>
              </w:rPr>
              <w:t>розробка всебічних профілів ризиків природних катастроф для м. Києва</w:t>
            </w:r>
            <w:r w:rsidR="00F231E8" w:rsidRPr="004E049F">
              <w:rPr>
                <w:rFonts w:cstheme="minorHAnsi"/>
                <w:sz w:val="20"/>
                <w:szCs w:val="20"/>
                <w:lang w:val="uk-UA"/>
              </w:rPr>
              <w:t>.</w:t>
            </w:r>
          </w:p>
          <w:p w14:paraId="4D7933B7" w14:textId="77777777" w:rsidR="00FF622C" w:rsidRPr="004E049F" w:rsidRDefault="00765114"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Зміцнення адаптивної спроможності у здійсненні всіх видів діяльності </w:t>
            </w:r>
            <w:r w:rsidR="002D66E4" w:rsidRPr="004E049F">
              <w:rPr>
                <w:rFonts w:cstheme="minorHAnsi"/>
                <w:sz w:val="20"/>
                <w:szCs w:val="20"/>
                <w:lang w:val="uk-UA"/>
              </w:rPr>
              <w:t xml:space="preserve">- </w:t>
            </w:r>
            <w:r w:rsidRPr="004E049F">
              <w:rPr>
                <w:rFonts w:cstheme="minorHAnsi"/>
                <w:sz w:val="20"/>
                <w:szCs w:val="20"/>
                <w:lang w:val="uk-UA"/>
              </w:rPr>
              <w:t>зміцнення механізму координації в управлінні реагуванням на надзвичайні ситуації та кліматичними ризиками</w:t>
            </w:r>
            <w:r w:rsidR="00F231E8" w:rsidRPr="004E049F">
              <w:rPr>
                <w:rFonts w:cstheme="minorHAnsi"/>
                <w:sz w:val="20"/>
                <w:szCs w:val="20"/>
                <w:lang w:val="uk-UA"/>
              </w:rPr>
              <w:t>.</w:t>
            </w:r>
          </w:p>
          <w:p w14:paraId="3DC1C0A8" w14:textId="77777777" w:rsidR="001800FB" w:rsidRPr="004E049F" w:rsidRDefault="00765114"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Розробка плану реагування на надзвичайні ситуації </w:t>
            </w:r>
            <w:r w:rsidR="00114F8E" w:rsidRPr="004E049F">
              <w:rPr>
                <w:rFonts w:cstheme="minorHAnsi"/>
                <w:sz w:val="20"/>
                <w:szCs w:val="20"/>
                <w:lang w:val="uk-UA"/>
              </w:rPr>
              <w:t xml:space="preserve">- </w:t>
            </w:r>
            <w:r w:rsidRPr="004E049F">
              <w:rPr>
                <w:rFonts w:cstheme="minorHAnsi"/>
                <w:sz w:val="20"/>
                <w:szCs w:val="20"/>
                <w:lang w:val="uk-UA"/>
              </w:rPr>
              <w:t>зміцнення механізму координації реагування</w:t>
            </w:r>
            <w:r w:rsidR="00F231E8" w:rsidRPr="004E049F">
              <w:rPr>
                <w:rFonts w:cstheme="minorHAnsi"/>
                <w:sz w:val="20"/>
                <w:szCs w:val="20"/>
                <w:lang w:val="uk-UA"/>
              </w:rPr>
              <w:t>.</w:t>
            </w:r>
          </w:p>
          <w:p w14:paraId="4D08CA51" w14:textId="77777777" w:rsidR="00AC4B35" w:rsidRPr="004E049F" w:rsidRDefault="00AC4B35" w:rsidP="00FF622C">
            <w:pPr>
              <w:rPr>
                <w:lang w:val="uk-UA"/>
              </w:rPr>
            </w:pPr>
          </w:p>
          <w:p w14:paraId="654664BC" w14:textId="77777777" w:rsidR="00AC4B35" w:rsidRPr="004E049F" w:rsidRDefault="00D56E08" w:rsidP="00AC4B35">
            <w:pPr>
              <w:spacing w:after="80"/>
              <w:jc w:val="both"/>
              <w:rPr>
                <w:b/>
                <w:sz w:val="20"/>
                <w:szCs w:val="20"/>
                <w:lang w:val="uk-UA"/>
              </w:rPr>
            </w:pPr>
            <w:r w:rsidRPr="004E049F">
              <w:rPr>
                <w:b/>
                <w:sz w:val="20"/>
                <w:szCs w:val="20"/>
                <w:lang w:val="uk-UA"/>
              </w:rPr>
              <w:t>Результати</w:t>
            </w:r>
          </w:p>
          <w:p w14:paraId="58935BEF" w14:textId="77777777" w:rsidR="00F451B8" w:rsidRPr="004E049F" w:rsidRDefault="00F451B8"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Підвищення зна</w:t>
            </w:r>
            <w:r w:rsidR="00F231E8" w:rsidRPr="004E049F">
              <w:rPr>
                <w:rFonts w:cstheme="minorHAnsi"/>
                <w:sz w:val="20"/>
                <w:szCs w:val="20"/>
                <w:lang w:val="uk-UA"/>
              </w:rPr>
              <w:t>н</w:t>
            </w:r>
            <w:r w:rsidRPr="004E049F">
              <w:rPr>
                <w:rFonts w:cstheme="minorHAnsi"/>
                <w:sz w:val="20"/>
                <w:szCs w:val="20"/>
                <w:lang w:val="uk-UA"/>
              </w:rPr>
              <w:t>ь та обізнаності населення</w:t>
            </w:r>
            <w:r w:rsidR="008A384F" w:rsidRPr="004E049F">
              <w:rPr>
                <w:rFonts w:cstheme="minorHAnsi"/>
                <w:sz w:val="20"/>
                <w:szCs w:val="20"/>
                <w:lang w:val="uk-UA"/>
              </w:rPr>
              <w:t>, покращення планування та зменшення ризику та масштабів катастроф</w:t>
            </w:r>
            <w:r w:rsidR="00F231E8" w:rsidRPr="004E049F">
              <w:rPr>
                <w:rFonts w:cstheme="minorHAnsi"/>
                <w:sz w:val="20"/>
                <w:szCs w:val="20"/>
                <w:lang w:val="uk-UA"/>
              </w:rPr>
              <w:t>.</w:t>
            </w:r>
          </w:p>
          <w:p w14:paraId="283ABF49" w14:textId="77777777" w:rsidR="00F451B8" w:rsidRPr="004E049F" w:rsidRDefault="00F451B8"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Покращення спроможності планування</w:t>
            </w:r>
          </w:p>
          <w:p w14:paraId="70C916BA" w14:textId="77777777" w:rsidR="00F451B8" w:rsidRPr="004E049F" w:rsidRDefault="00F451B8"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Впровадження </w:t>
            </w:r>
            <w:r w:rsidR="00012911" w:rsidRPr="004E049F">
              <w:rPr>
                <w:rFonts w:cstheme="minorHAnsi"/>
                <w:sz w:val="20"/>
                <w:szCs w:val="20"/>
                <w:lang w:val="uk-UA"/>
              </w:rPr>
              <w:t>запобіжних</w:t>
            </w:r>
            <w:r w:rsidRPr="004E049F">
              <w:rPr>
                <w:rFonts w:cstheme="minorHAnsi"/>
                <w:sz w:val="20"/>
                <w:szCs w:val="20"/>
                <w:lang w:val="uk-UA"/>
              </w:rPr>
              <w:t xml:space="preserve"> та адапт</w:t>
            </w:r>
            <w:r w:rsidR="00BE5E95" w:rsidRPr="004E049F">
              <w:rPr>
                <w:rFonts w:cstheme="minorHAnsi"/>
                <w:sz w:val="20"/>
                <w:szCs w:val="20"/>
                <w:lang w:val="uk-UA"/>
              </w:rPr>
              <w:t>аційних</w:t>
            </w:r>
            <w:r w:rsidRPr="004E049F">
              <w:rPr>
                <w:rFonts w:cstheme="minorHAnsi"/>
                <w:sz w:val="20"/>
                <w:szCs w:val="20"/>
                <w:lang w:val="uk-UA"/>
              </w:rPr>
              <w:t xml:space="preserve"> заходів</w:t>
            </w:r>
            <w:r w:rsidR="00F231E8" w:rsidRPr="004E049F">
              <w:rPr>
                <w:rFonts w:cstheme="minorHAnsi"/>
                <w:sz w:val="20"/>
                <w:szCs w:val="20"/>
                <w:lang w:val="uk-UA"/>
              </w:rPr>
              <w:t>.</w:t>
            </w:r>
          </w:p>
          <w:p w14:paraId="6D79DB26" w14:textId="77777777" w:rsidR="00F451B8" w:rsidRPr="004E049F" w:rsidRDefault="00F231E8"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З</w:t>
            </w:r>
            <w:r w:rsidR="00F451B8" w:rsidRPr="004E049F">
              <w:rPr>
                <w:rFonts w:cstheme="minorHAnsi"/>
                <w:sz w:val="20"/>
                <w:szCs w:val="20"/>
                <w:lang w:val="uk-UA"/>
              </w:rPr>
              <w:t>менш</w:t>
            </w:r>
            <w:r w:rsidRPr="004E049F">
              <w:rPr>
                <w:rFonts w:cstheme="minorHAnsi"/>
                <w:sz w:val="20"/>
                <w:szCs w:val="20"/>
                <w:lang w:val="uk-UA"/>
              </w:rPr>
              <w:t>ення</w:t>
            </w:r>
            <w:r w:rsidR="00F451B8" w:rsidRPr="004E049F">
              <w:rPr>
                <w:rFonts w:cstheme="minorHAnsi"/>
                <w:sz w:val="20"/>
                <w:szCs w:val="20"/>
                <w:lang w:val="uk-UA"/>
              </w:rPr>
              <w:t xml:space="preserve"> економічн</w:t>
            </w:r>
            <w:r w:rsidRPr="004E049F">
              <w:rPr>
                <w:rFonts w:cstheme="minorHAnsi"/>
                <w:sz w:val="20"/>
                <w:szCs w:val="20"/>
                <w:lang w:val="uk-UA"/>
              </w:rPr>
              <w:t>их</w:t>
            </w:r>
            <w:r w:rsidR="00F451B8" w:rsidRPr="004E049F">
              <w:rPr>
                <w:rFonts w:cstheme="minorHAnsi"/>
                <w:sz w:val="20"/>
                <w:szCs w:val="20"/>
                <w:lang w:val="uk-UA"/>
              </w:rPr>
              <w:t xml:space="preserve"> втрат та завдан</w:t>
            </w:r>
            <w:r w:rsidRPr="004E049F">
              <w:rPr>
                <w:rFonts w:cstheme="minorHAnsi"/>
                <w:sz w:val="20"/>
                <w:szCs w:val="20"/>
                <w:lang w:val="uk-UA"/>
              </w:rPr>
              <w:t>ої</w:t>
            </w:r>
            <w:r w:rsidR="00F451B8" w:rsidRPr="004E049F">
              <w:rPr>
                <w:rFonts w:cstheme="minorHAnsi"/>
                <w:sz w:val="20"/>
                <w:szCs w:val="20"/>
                <w:lang w:val="uk-UA"/>
              </w:rPr>
              <w:t xml:space="preserve"> довкіллю </w:t>
            </w:r>
            <w:r w:rsidRPr="004E049F">
              <w:rPr>
                <w:rFonts w:cstheme="minorHAnsi"/>
                <w:sz w:val="20"/>
                <w:szCs w:val="20"/>
                <w:lang w:val="uk-UA"/>
              </w:rPr>
              <w:t xml:space="preserve">шкоди </w:t>
            </w:r>
            <w:r w:rsidR="00F451B8" w:rsidRPr="004E049F">
              <w:rPr>
                <w:rFonts w:cstheme="minorHAnsi"/>
                <w:sz w:val="20"/>
                <w:szCs w:val="20"/>
                <w:lang w:val="uk-UA"/>
              </w:rPr>
              <w:t>та зменш</w:t>
            </w:r>
            <w:r w:rsidRPr="004E049F">
              <w:rPr>
                <w:rFonts w:cstheme="minorHAnsi"/>
                <w:sz w:val="20"/>
                <w:szCs w:val="20"/>
                <w:lang w:val="uk-UA"/>
              </w:rPr>
              <w:t>ення</w:t>
            </w:r>
            <w:r w:rsidR="00F451B8" w:rsidRPr="004E049F">
              <w:rPr>
                <w:rFonts w:cstheme="minorHAnsi"/>
                <w:sz w:val="20"/>
                <w:szCs w:val="20"/>
                <w:lang w:val="uk-UA"/>
              </w:rPr>
              <w:t xml:space="preserve"> загроз для населення</w:t>
            </w:r>
            <w:r w:rsidRPr="004E049F">
              <w:rPr>
                <w:rFonts w:cstheme="minorHAnsi"/>
                <w:sz w:val="20"/>
                <w:szCs w:val="20"/>
                <w:lang w:val="uk-UA"/>
              </w:rPr>
              <w:t>.</w:t>
            </w:r>
          </w:p>
          <w:p w14:paraId="76D92B20" w14:textId="77777777" w:rsidR="00E46D83" w:rsidRPr="004E049F" w:rsidRDefault="00F451B8" w:rsidP="00992E43">
            <w:pPr>
              <w:pStyle w:val="ad"/>
              <w:numPr>
                <w:ilvl w:val="0"/>
                <w:numId w:val="12"/>
              </w:numPr>
              <w:ind w:left="602"/>
              <w:jc w:val="both"/>
              <w:rPr>
                <w:lang w:val="uk-UA"/>
              </w:rPr>
            </w:pPr>
            <w:r w:rsidRPr="004E049F">
              <w:rPr>
                <w:rFonts w:cstheme="minorHAnsi"/>
                <w:sz w:val="20"/>
                <w:szCs w:val="20"/>
                <w:lang w:val="uk-UA"/>
              </w:rPr>
              <w:t>Удосконален</w:t>
            </w:r>
            <w:r w:rsidR="00F231E8" w:rsidRPr="004E049F">
              <w:rPr>
                <w:rFonts w:cstheme="minorHAnsi"/>
                <w:sz w:val="20"/>
                <w:szCs w:val="20"/>
                <w:lang w:val="uk-UA"/>
              </w:rPr>
              <w:t>ня</w:t>
            </w:r>
            <w:r w:rsidRPr="004E049F">
              <w:rPr>
                <w:rFonts w:cstheme="minorHAnsi"/>
                <w:sz w:val="20"/>
                <w:szCs w:val="20"/>
                <w:lang w:val="uk-UA"/>
              </w:rPr>
              <w:t xml:space="preserve"> механізм</w:t>
            </w:r>
            <w:r w:rsidR="00F231E8" w:rsidRPr="004E049F">
              <w:rPr>
                <w:rFonts w:cstheme="minorHAnsi"/>
                <w:sz w:val="20"/>
                <w:szCs w:val="20"/>
                <w:lang w:val="uk-UA"/>
              </w:rPr>
              <w:t>ів</w:t>
            </w:r>
            <w:r w:rsidRPr="004E049F">
              <w:rPr>
                <w:rFonts w:cstheme="minorHAnsi"/>
                <w:sz w:val="20"/>
                <w:szCs w:val="20"/>
                <w:lang w:val="uk-UA"/>
              </w:rPr>
              <w:t xml:space="preserve"> раннього реагування на надзвичайні</w:t>
            </w:r>
            <w:r w:rsidR="00F231E8" w:rsidRPr="004E049F">
              <w:rPr>
                <w:rFonts w:cstheme="minorHAnsi"/>
                <w:sz w:val="20"/>
                <w:szCs w:val="20"/>
                <w:lang w:val="uk-UA"/>
              </w:rPr>
              <w:t xml:space="preserve"> ситуації.</w:t>
            </w:r>
          </w:p>
          <w:p w14:paraId="0458613E" w14:textId="77777777" w:rsidR="0011215B" w:rsidRPr="004E049F" w:rsidRDefault="0011215B" w:rsidP="00AC4B35">
            <w:pPr>
              <w:spacing w:after="80"/>
              <w:jc w:val="both"/>
              <w:rPr>
                <w:lang w:val="uk-UA"/>
              </w:rPr>
            </w:pPr>
          </w:p>
          <w:p w14:paraId="4D972951" w14:textId="77777777" w:rsidR="00AC4B35" w:rsidRPr="004E049F" w:rsidRDefault="00D56E08" w:rsidP="00AC4B35">
            <w:pPr>
              <w:spacing w:after="80"/>
              <w:jc w:val="both"/>
              <w:rPr>
                <w:b/>
                <w:sz w:val="20"/>
                <w:szCs w:val="20"/>
                <w:lang w:val="uk-UA"/>
              </w:rPr>
            </w:pPr>
            <w:r w:rsidRPr="004E049F">
              <w:rPr>
                <w:b/>
                <w:sz w:val="20"/>
                <w:szCs w:val="20"/>
                <w:lang w:val="uk-UA"/>
              </w:rPr>
              <w:t>Витрати</w:t>
            </w:r>
            <w:r w:rsidR="00F231E8" w:rsidRPr="004E049F">
              <w:rPr>
                <w:b/>
                <w:sz w:val="20"/>
                <w:szCs w:val="20"/>
                <w:lang w:val="uk-UA"/>
              </w:rPr>
              <w:t xml:space="preserve"> / Інвестиції</w:t>
            </w:r>
          </w:p>
          <w:p w14:paraId="3B18DF32" w14:textId="1466D2B9" w:rsidR="00F451B8" w:rsidRPr="004E049F" w:rsidRDefault="004E11A1"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Pre-invest: </w:t>
            </w:r>
            <w:r w:rsidR="00F451B8" w:rsidRPr="004E049F">
              <w:rPr>
                <w:rFonts w:cstheme="minorHAnsi"/>
                <w:sz w:val="20"/>
                <w:szCs w:val="20"/>
                <w:lang w:val="uk-UA"/>
              </w:rPr>
              <w:t>300 000 євро (оцінка вразливості та ризику, моделювання, оцінка економічних втрат)</w:t>
            </w:r>
            <w:r w:rsidR="00321C4E" w:rsidRPr="004E049F">
              <w:rPr>
                <w:rFonts w:cstheme="minorHAnsi"/>
                <w:sz w:val="20"/>
                <w:szCs w:val="20"/>
                <w:lang w:val="uk-UA"/>
              </w:rPr>
              <w:t>,</w:t>
            </w:r>
            <w:r w:rsidR="00F451B8" w:rsidRPr="004E049F">
              <w:rPr>
                <w:rFonts w:cstheme="minorHAnsi"/>
                <w:sz w:val="20"/>
                <w:szCs w:val="20"/>
                <w:lang w:val="uk-UA"/>
              </w:rPr>
              <w:t xml:space="preserve"> 300 000 євро (стратегія адаптації та інтегрована стратегія </w:t>
            </w:r>
            <w:r w:rsidR="001C1510" w:rsidRPr="004E049F">
              <w:rPr>
                <w:rFonts w:cstheme="minorHAnsi"/>
                <w:sz w:val="20"/>
                <w:szCs w:val="20"/>
                <w:lang w:val="uk-UA"/>
              </w:rPr>
              <w:t xml:space="preserve">управління </w:t>
            </w:r>
            <w:r w:rsidR="00F451B8" w:rsidRPr="004E049F">
              <w:rPr>
                <w:rFonts w:cstheme="minorHAnsi"/>
                <w:sz w:val="20"/>
                <w:szCs w:val="20"/>
                <w:lang w:val="uk-UA"/>
              </w:rPr>
              <w:t>катастроф</w:t>
            </w:r>
            <w:r w:rsidR="001C1510" w:rsidRPr="004E049F">
              <w:rPr>
                <w:rFonts w:cstheme="minorHAnsi"/>
                <w:sz w:val="20"/>
                <w:szCs w:val="20"/>
                <w:lang w:val="uk-UA"/>
              </w:rPr>
              <w:t>ами</w:t>
            </w:r>
            <w:r w:rsidR="00F451B8" w:rsidRPr="004E049F">
              <w:rPr>
                <w:rFonts w:cstheme="minorHAnsi"/>
                <w:sz w:val="20"/>
                <w:szCs w:val="20"/>
                <w:lang w:val="uk-UA"/>
              </w:rPr>
              <w:t>, освіта)</w:t>
            </w:r>
            <w:r w:rsidR="00321C4E" w:rsidRPr="004E049F">
              <w:rPr>
                <w:rFonts w:cstheme="minorHAnsi"/>
                <w:sz w:val="20"/>
                <w:szCs w:val="20"/>
                <w:lang w:val="uk-UA"/>
              </w:rPr>
              <w:t>,</w:t>
            </w:r>
            <w:r w:rsidR="00F451B8" w:rsidRPr="004E049F">
              <w:rPr>
                <w:rFonts w:cstheme="minorHAnsi"/>
                <w:sz w:val="20"/>
                <w:szCs w:val="20"/>
                <w:lang w:val="uk-UA"/>
              </w:rPr>
              <w:t xml:space="preserve"> 200 000 євро </w:t>
            </w:r>
            <w:r w:rsidR="00F451B8" w:rsidRPr="0010693D">
              <w:rPr>
                <w:rFonts w:cstheme="minorHAnsi"/>
                <w:sz w:val="20"/>
                <w:szCs w:val="20"/>
                <w:lang w:val="uk-UA"/>
              </w:rPr>
              <w:t>(план реагування на надзвичайні ситуації)</w:t>
            </w:r>
            <w:r w:rsidR="00321C4E" w:rsidRPr="0010693D">
              <w:rPr>
                <w:rFonts w:cstheme="minorHAnsi"/>
                <w:sz w:val="20"/>
                <w:szCs w:val="20"/>
                <w:lang w:val="uk-UA"/>
              </w:rPr>
              <w:t>, 250 000 євро (дослідження біорізноманіття</w:t>
            </w:r>
            <w:r w:rsidR="00321C4E" w:rsidRPr="004E049F">
              <w:rPr>
                <w:rFonts w:cstheme="minorHAnsi"/>
                <w:sz w:val="20"/>
                <w:szCs w:val="20"/>
                <w:lang w:val="uk-UA"/>
              </w:rPr>
              <w:t xml:space="preserve"> та план управління біорізноманіттям) (202</w:t>
            </w:r>
            <w:r w:rsidR="003F27E9">
              <w:rPr>
                <w:rFonts w:cstheme="minorHAnsi"/>
                <w:sz w:val="20"/>
                <w:szCs w:val="20"/>
                <w:lang w:val="uk-UA"/>
              </w:rPr>
              <w:t>3</w:t>
            </w:r>
            <w:r w:rsidR="00321C4E" w:rsidRPr="004E049F">
              <w:rPr>
                <w:rFonts w:cstheme="minorHAnsi"/>
                <w:sz w:val="20"/>
                <w:szCs w:val="20"/>
                <w:lang w:val="uk-UA"/>
              </w:rPr>
              <w:t>-202</w:t>
            </w:r>
            <w:r w:rsidR="003F27E9">
              <w:rPr>
                <w:rFonts w:cstheme="minorHAnsi"/>
                <w:sz w:val="20"/>
                <w:szCs w:val="20"/>
                <w:lang w:val="uk-UA"/>
              </w:rPr>
              <w:t>5</w:t>
            </w:r>
            <w:r w:rsidR="00321C4E" w:rsidRPr="004E049F">
              <w:rPr>
                <w:rFonts w:cstheme="minorHAnsi"/>
                <w:sz w:val="20"/>
                <w:szCs w:val="20"/>
                <w:lang w:val="uk-UA"/>
              </w:rPr>
              <w:t>)</w:t>
            </w:r>
          </w:p>
          <w:p w14:paraId="443741AD" w14:textId="62E709F5" w:rsidR="00F451B8" w:rsidRPr="004E049F" w:rsidRDefault="00F451B8"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Capex: 300 000 євро (готовність до надзвичайних ситуацій)</w:t>
            </w:r>
            <w:r w:rsidR="00321C4E" w:rsidRPr="004E049F">
              <w:rPr>
                <w:rFonts w:cstheme="minorHAnsi"/>
                <w:sz w:val="20"/>
                <w:szCs w:val="20"/>
                <w:lang w:val="uk-UA"/>
              </w:rPr>
              <w:t xml:space="preserve"> (202</w:t>
            </w:r>
            <w:r w:rsidR="003F27E9">
              <w:rPr>
                <w:rFonts w:cstheme="minorHAnsi"/>
                <w:sz w:val="20"/>
                <w:szCs w:val="20"/>
                <w:lang w:val="uk-UA"/>
              </w:rPr>
              <w:t>6</w:t>
            </w:r>
            <w:r w:rsidR="00321C4E" w:rsidRPr="004E049F">
              <w:rPr>
                <w:rFonts w:cstheme="minorHAnsi"/>
                <w:sz w:val="20"/>
                <w:szCs w:val="20"/>
                <w:lang w:val="uk-UA"/>
              </w:rPr>
              <w:t>-202</w:t>
            </w:r>
            <w:r w:rsidR="003F27E9">
              <w:rPr>
                <w:rFonts w:cstheme="minorHAnsi"/>
                <w:sz w:val="20"/>
                <w:szCs w:val="20"/>
                <w:lang w:val="uk-UA"/>
              </w:rPr>
              <w:t>9</w:t>
            </w:r>
            <w:r w:rsidR="00321C4E" w:rsidRPr="004E049F">
              <w:rPr>
                <w:rFonts w:cstheme="minorHAnsi"/>
                <w:sz w:val="20"/>
                <w:szCs w:val="20"/>
                <w:lang w:val="uk-UA"/>
              </w:rPr>
              <w:t>)</w:t>
            </w:r>
          </w:p>
          <w:p w14:paraId="16DF72C0" w14:textId="77777777" w:rsidR="004E11A1" w:rsidRPr="004E049F" w:rsidRDefault="00F451B8" w:rsidP="00992E43">
            <w:pPr>
              <w:pStyle w:val="ad"/>
              <w:numPr>
                <w:ilvl w:val="0"/>
                <w:numId w:val="12"/>
              </w:numPr>
              <w:ind w:left="602"/>
              <w:jc w:val="both"/>
              <w:rPr>
                <w:lang w:val="uk-UA"/>
              </w:rPr>
            </w:pPr>
            <w:r w:rsidRPr="004E049F">
              <w:rPr>
                <w:rFonts w:cstheme="minorHAnsi"/>
                <w:sz w:val="20"/>
                <w:szCs w:val="20"/>
                <w:lang w:val="uk-UA"/>
              </w:rPr>
              <w:t>Opex: 10%</w:t>
            </w:r>
          </w:p>
          <w:p w14:paraId="1541EE9E" w14:textId="77777777" w:rsidR="004E11A1" w:rsidRPr="004E049F" w:rsidRDefault="004E11A1" w:rsidP="004E11A1">
            <w:pPr>
              <w:spacing w:after="80"/>
              <w:jc w:val="both"/>
              <w:rPr>
                <w:b/>
                <w:sz w:val="20"/>
                <w:szCs w:val="20"/>
                <w:lang w:val="uk-UA"/>
              </w:rPr>
            </w:pPr>
          </w:p>
          <w:p w14:paraId="30199A8E" w14:textId="51709E25" w:rsidR="00AC4B35" w:rsidRPr="004E049F" w:rsidRDefault="00AC4B35" w:rsidP="001B588A">
            <w:pPr>
              <w:spacing w:after="80"/>
              <w:jc w:val="both"/>
              <w:rPr>
                <w:lang w:val="uk-UA"/>
              </w:rPr>
            </w:pPr>
          </w:p>
        </w:tc>
        <w:tc>
          <w:tcPr>
            <w:tcW w:w="4608" w:type="dxa"/>
          </w:tcPr>
          <w:p w14:paraId="614B0723" w14:textId="77530C66" w:rsidR="009366D3" w:rsidRPr="004E049F" w:rsidRDefault="005010B3" w:rsidP="00FF622C">
            <w:pPr>
              <w:rPr>
                <w:rFonts w:cstheme="minorHAnsi"/>
                <w:b/>
                <w:bCs/>
                <w:color w:val="407180"/>
                <w:sz w:val="24"/>
                <w:szCs w:val="24"/>
                <w:lang w:val="uk-UA"/>
              </w:rPr>
            </w:pPr>
            <w:r w:rsidRPr="004E049F">
              <w:rPr>
                <w:rFonts w:cstheme="minorHAnsi"/>
                <w:b/>
                <w:bCs/>
                <w:color w:val="407180"/>
                <w:sz w:val="24"/>
                <w:szCs w:val="24"/>
                <w:lang w:val="uk-UA"/>
              </w:rPr>
              <w:t xml:space="preserve">UR-02 - </w:t>
            </w:r>
            <w:r w:rsidR="00F451B8" w:rsidRPr="004E049F">
              <w:rPr>
                <w:rFonts w:cstheme="minorHAnsi"/>
                <w:b/>
                <w:bCs/>
                <w:color w:val="407180"/>
                <w:sz w:val="24"/>
                <w:szCs w:val="24"/>
                <w:lang w:val="uk-UA"/>
              </w:rPr>
              <w:t xml:space="preserve">Розвиток зелених зон </w:t>
            </w:r>
            <w:r w:rsidR="002466E5" w:rsidRPr="0010693D">
              <w:rPr>
                <w:rFonts w:cstheme="minorHAnsi"/>
                <w:b/>
                <w:bCs/>
                <w:color w:val="407180"/>
                <w:sz w:val="24"/>
                <w:szCs w:val="24"/>
                <w:lang w:val="uk-UA"/>
              </w:rPr>
              <w:t>та</w:t>
            </w:r>
            <w:r w:rsidR="002466E5" w:rsidRPr="004E049F">
              <w:rPr>
                <w:rFonts w:cstheme="minorHAnsi"/>
                <w:b/>
                <w:bCs/>
                <w:color w:val="407180"/>
                <w:sz w:val="24"/>
                <w:szCs w:val="24"/>
                <w:lang w:val="uk-UA"/>
              </w:rPr>
              <w:t xml:space="preserve"> еко-парків, реабілітація колишніх промислових («браунфілд») зон </w:t>
            </w:r>
          </w:p>
          <w:p w14:paraId="165DA37B" w14:textId="77777777" w:rsidR="001933B1" w:rsidRPr="004E049F" w:rsidRDefault="001933B1" w:rsidP="001933B1">
            <w:pPr>
              <w:spacing w:after="80"/>
              <w:jc w:val="both"/>
              <w:rPr>
                <w:b/>
                <w:sz w:val="20"/>
                <w:szCs w:val="20"/>
                <w:lang w:val="uk-UA"/>
              </w:rPr>
            </w:pPr>
          </w:p>
          <w:p w14:paraId="21557064" w14:textId="77777777" w:rsidR="001933B1" w:rsidRPr="004E049F" w:rsidRDefault="00033DD8" w:rsidP="001933B1">
            <w:pPr>
              <w:spacing w:after="80"/>
              <w:jc w:val="both"/>
              <w:rPr>
                <w:lang w:val="uk-UA"/>
              </w:rPr>
            </w:pPr>
            <w:r w:rsidRPr="004E049F">
              <w:rPr>
                <w:b/>
                <w:sz w:val="20"/>
                <w:szCs w:val="20"/>
                <w:lang w:val="uk-UA"/>
              </w:rPr>
              <w:t>Заходи</w:t>
            </w:r>
          </w:p>
          <w:p w14:paraId="65C56379" w14:textId="77777777" w:rsidR="00FF622C" w:rsidRPr="004E049F" w:rsidRDefault="00F451B8"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Розробка та виконання програми роз</w:t>
            </w:r>
            <w:r w:rsidR="00F231E8" w:rsidRPr="004E049F">
              <w:rPr>
                <w:rFonts w:cstheme="minorHAnsi"/>
                <w:sz w:val="20"/>
                <w:szCs w:val="20"/>
                <w:lang w:val="uk-UA"/>
              </w:rPr>
              <w:t xml:space="preserve">витку </w:t>
            </w:r>
            <w:r w:rsidRPr="004E049F">
              <w:rPr>
                <w:rFonts w:cstheme="minorHAnsi"/>
                <w:sz w:val="20"/>
                <w:szCs w:val="20"/>
                <w:lang w:val="uk-UA"/>
              </w:rPr>
              <w:t xml:space="preserve">зелених зон міста </w:t>
            </w:r>
            <w:r w:rsidR="00703281" w:rsidRPr="004E049F">
              <w:rPr>
                <w:rFonts w:cstheme="minorHAnsi"/>
                <w:sz w:val="20"/>
                <w:szCs w:val="20"/>
                <w:lang w:val="uk-UA"/>
              </w:rPr>
              <w:t>–</w:t>
            </w:r>
            <w:r w:rsidR="005D2216" w:rsidRPr="004E049F">
              <w:rPr>
                <w:rFonts w:cstheme="minorHAnsi"/>
                <w:sz w:val="20"/>
                <w:szCs w:val="20"/>
                <w:lang w:val="uk-UA"/>
              </w:rPr>
              <w:t xml:space="preserve"> </w:t>
            </w:r>
            <w:r w:rsidR="00703281" w:rsidRPr="004E049F">
              <w:rPr>
                <w:rFonts w:cstheme="minorHAnsi"/>
                <w:sz w:val="20"/>
                <w:szCs w:val="20"/>
                <w:lang w:val="uk-UA"/>
              </w:rPr>
              <w:t>захист існуючих та створ</w:t>
            </w:r>
            <w:r w:rsidR="001C1510" w:rsidRPr="004E049F">
              <w:rPr>
                <w:rFonts w:cstheme="minorHAnsi"/>
                <w:sz w:val="20"/>
                <w:szCs w:val="20"/>
                <w:lang w:val="uk-UA"/>
              </w:rPr>
              <w:t>е</w:t>
            </w:r>
            <w:r w:rsidR="00703281" w:rsidRPr="004E049F">
              <w:rPr>
                <w:rFonts w:cstheme="minorHAnsi"/>
                <w:sz w:val="20"/>
                <w:szCs w:val="20"/>
                <w:lang w:val="uk-UA"/>
              </w:rPr>
              <w:t xml:space="preserve">ння нових зон, вкл. кишенькові парки (pocket parks) та зелені коридори </w:t>
            </w:r>
          </w:p>
          <w:p w14:paraId="60860D2B" w14:textId="77777777" w:rsidR="00E77FA8" w:rsidRPr="004E049F" w:rsidRDefault="00F451B8" w:rsidP="00992E43">
            <w:pPr>
              <w:pStyle w:val="ad"/>
              <w:numPr>
                <w:ilvl w:val="0"/>
                <w:numId w:val="12"/>
              </w:numPr>
              <w:ind w:left="602"/>
              <w:jc w:val="both"/>
              <w:rPr>
                <w:lang w:val="uk-UA"/>
              </w:rPr>
            </w:pPr>
            <w:r w:rsidRPr="004E049F">
              <w:rPr>
                <w:rFonts w:cstheme="minorHAnsi"/>
                <w:sz w:val="20"/>
                <w:szCs w:val="20"/>
                <w:lang w:val="uk-UA"/>
              </w:rPr>
              <w:t xml:space="preserve">Відновлення/рекультивація забруднених земель колишніх промзон (браунфілд) </w:t>
            </w:r>
            <w:r w:rsidR="00010E21" w:rsidRPr="004E049F">
              <w:rPr>
                <w:rFonts w:cstheme="minorHAnsi"/>
                <w:sz w:val="20"/>
                <w:szCs w:val="20"/>
                <w:lang w:val="uk-UA"/>
              </w:rPr>
              <w:t>по усьому місту з метою заохочення редевелопмента браунфілдів.</w:t>
            </w:r>
            <w:r w:rsidR="00E77FA8" w:rsidRPr="004E049F">
              <w:rPr>
                <w:lang w:val="uk-UA"/>
              </w:rPr>
              <w:t xml:space="preserve"> </w:t>
            </w:r>
          </w:p>
          <w:p w14:paraId="11B42043" w14:textId="77777777" w:rsidR="001800FB" w:rsidRPr="004E049F" w:rsidRDefault="001800FB" w:rsidP="00FF622C">
            <w:pPr>
              <w:rPr>
                <w:lang w:val="uk-UA"/>
              </w:rPr>
            </w:pPr>
          </w:p>
          <w:p w14:paraId="4646648F" w14:textId="77777777" w:rsidR="00AC4B35" w:rsidRPr="004E049F" w:rsidRDefault="00D56E08" w:rsidP="00AC4B35">
            <w:pPr>
              <w:spacing w:after="80"/>
              <w:jc w:val="both"/>
              <w:rPr>
                <w:b/>
                <w:sz w:val="20"/>
                <w:szCs w:val="20"/>
                <w:lang w:val="uk-UA"/>
              </w:rPr>
            </w:pPr>
            <w:r w:rsidRPr="004E049F">
              <w:rPr>
                <w:b/>
                <w:sz w:val="20"/>
                <w:szCs w:val="20"/>
                <w:lang w:val="uk-UA"/>
              </w:rPr>
              <w:t>Результати</w:t>
            </w:r>
          </w:p>
          <w:p w14:paraId="158CA0F6" w14:textId="77777777" w:rsidR="00F451B8" w:rsidRPr="004E049F" w:rsidRDefault="00F231E8"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П</w:t>
            </w:r>
            <w:r w:rsidR="00F451B8" w:rsidRPr="004E049F">
              <w:rPr>
                <w:rFonts w:cstheme="minorHAnsi"/>
                <w:sz w:val="20"/>
                <w:szCs w:val="20"/>
                <w:lang w:val="uk-UA"/>
              </w:rPr>
              <w:t>ідвищ</w:t>
            </w:r>
            <w:r w:rsidRPr="004E049F">
              <w:rPr>
                <w:rFonts w:cstheme="minorHAnsi"/>
                <w:sz w:val="20"/>
                <w:szCs w:val="20"/>
                <w:lang w:val="uk-UA"/>
              </w:rPr>
              <w:t>ення</w:t>
            </w:r>
            <w:r w:rsidR="00F451B8" w:rsidRPr="004E049F">
              <w:rPr>
                <w:rFonts w:cstheme="minorHAnsi"/>
                <w:sz w:val="20"/>
                <w:szCs w:val="20"/>
                <w:lang w:val="uk-UA"/>
              </w:rPr>
              <w:t xml:space="preserve"> життєздатн</w:t>
            </w:r>
            <w:r w:rsidRPr="004E049F">
              <w:rPr>
                <w:rFonts w:cstheme="minorHAnsi"/>
                <w:sz w:val="20"/>
                <w:szCs w:val="20"/>
                <w:lang w:val="uk-UA"/>
              </w:rPr>
              <w:t>о</w:t>
            </w:r>
            <w:r w:rsidR="00F451B8" w:rsidRPr="004E049F">
              <w:rPr>
                <w:rFonts w:cstheme="minorHAnsi"/>
                <w:sz w:val="20"/>
                <w:szCs w:val="20"/>
                <w:lang w:val="uk-UA"/>
              </w:rPr>
              <w:t>ст</w:t>
            </w:r>
            <w:r w:rsidRPr="004E049F">
              <w:rPr>
                <w:rFonts w:cstheme="minorHAnsi"/>
                <w:sz w:val="20"/>
                <w:szCs w:val="20"/>
                <w:lang w:val="uk-UA"/>
              </w:rPr>
              <w:t>і</w:t>
            </w:r>
            <w:r w:rsidR="00F451B8" w:rsidRPr="004E049F">
              <w:rPr>
                <w:rFonts w:cstheme="minorHAnsi"/>
                <w:sz w:val="20"/>
                <w:szCs w:val="20"/>
                <w:lang w:val="uk-UA"/>
              </w:rPr>
              <w:t xml:space="preserve"> за рахунок альтернативного землекористування для комерційних цілей, для житлового будівництва, для змішаної забудови і для створення додаткових зелених зон</w:t>
            </w:r>
            <w:r w:rsidRPr="004E049F">
              <w:rPr>
                <w:rFonts w:cstheme="minorHAnsi"/>
                <w:sz w:val="20"/>
                <w:szCs w:val="20"/>
                <w:lang w:val="uk-UA"/>
              </w:rPr>
              <w:t>.</w:t>
            </w:r>
            <w:r w:rsidR="00F451B8" w:rsidRPr="004E049F">
              <w:rPr>
                <w:rFonts w:cstheme="minorHAnsi"/>
                <w:sz w:val="20"/>
                <w:szCs w:val="20"/>
                <w:lang w:val="uk-UA"/>
              </w:rPr>
              <w:t xml:space="preserve">  </w:t>
            </w:r>
          </w:p>
          <w:p w14:paraId="4F07BD21" w14:textId="77777777" w:rsidR="00F451B8" w:rsidRPr="004E049F" w:rsidRDefault="00F231E8"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П</w:t>
            </w:r>
            <w:r w:rsidR="00F451B8" w:rsidRPr="004E049F">
              <w:rPr>
                <w:rFonts w:cstheme="minorHAnsi"/>
                <w:sz w:val="20"/>
                <w:szCs w:val="20"/>
                <w:lang w:val="uk-UA"/>
              </w:rPr>
              <w:t>ідтрим</w:t>
            </w:r>
            <w:r w:rsidRPr="004E049F">
              <w:rPr>
                <w:rFonts w:cstheme="minorHAnsi"/>
                <w:sz w:val="20"/>
                <w:szCs w:val="20"/>
                <w:lang w:val="uk-UA"/>
              </w:rPr>
              <w:t>ка</w:t>
            </w:r>
            <w:r w:rsidR="00F451B8" w:rsidRPr="004E049F">
              <w:rPr>
                <w:rFonts w:cstheme="minorHAnsi"/>
                <w:sz w:val="20"/>
                <w:szCs w:val="20"/>
                <w:lang w:val="uk-UA"/>
              </w:rPr>
              <w:t xml:space="preserve"> відображення на мапі заявок та стратегій розвитку </w:t>
            </w:r>
            <w:r w:rsidRPr="004E049F">
              <w:rPr>
                <w:rFonts w:cstheme="minorHAnsi"/>
                <w:sz w:val="20"/>
                <w:szCs w:val="20"/>
                <w:lang w:val="uk-UA"/>
              </w:rPr>
              <w:t>м</w:t>
            </w:r>
            <w:r w:rsidR="00F451B8" w:rsidRPr="004E049F">
              <w:rPr>
                <w:rFonts w:cstheme="minorHAnsi"/>
                <w:sz w:val="20"/>
                <w:szCs w:val="20"/>
                <w:lang w:val="uk-UA"/>
              </w:rPr>
              <w:t>іста</w:t>
            </w:r>
            <w:r w:rsidRPr="004E049F">
              <w:rPr>
                <w:rFonts w:cstheme="minorHAnsi"/>
                <w:sz w:val="20"/>
                <w:szCs w:val="20"/>
                <w:lang w:val="uk-UA"/>
              </w:rPr>
              <w:t>.</w:t>
            </w:r>
          </w:p>
          <w:p w14:paraId="76EF8AEE" w14:textId="77777777" w:rsidR="00F451B8" w:rsidRPr="004E049F" w:rsidRDefault="00F231E8"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З</w:t>
            </w:r>
            <w:r w:rsidR="00F451B8" w:rsidRPr="004E049F">
              <w:rPr>
                <w:rFonts w:cstheme="minorHAnsi"/>
                <w:sz w:val="20"/>
                <w:szCs w:val="20"/>
                <w:lang w:val="uk-UA"/>
              </w:rPr>
              <w:t>більш</w:t>
            </w:r>
            <w:r w:rsidRPr="004E049F">
              <w:rPr>
                <w:rFonts w:cstheme="minorHAnsi"/>
                <w:sz w:val="20"/>
                <w:szCs w:val="20"/>
                <w:lang w:val="uk-UA"/>
              </w:rPr>
              <w:t>ення</w:t>
            </w:r>
            <w:r w:rsidR="00F451B8" w:rsidRPr="004E049F">
              <w:rPr>
                <w:rFonts w:cstheme="minorHAnsi"/>
                <w:sz w:val="20"/>
                <w:szCs w:val="20"/>
                <w:lang w:val="uk-UA"/>
              </w:rPr>
              <w:t xml:space="preserve"> територій зелених насаджень по всьому місту</w:t>
            </w:r>
            <w:r w:rsidRPr="004E049F">
              <w:rPr>
                <w:rFonts w:cstheme="minorHAnsi"/>
                <w:sz w:val="20"/>
                <w:szCs w:val="20"/>
                <w:lang w:val="uk-UA"/>
              </w:rPr>
              <w:t>.</w:t>
            </w:r>
            <w:r w:rsidR="00F451B8" w:rsidRPr="004E049F">
              <w:rPr>
                <w:rFonts w:cstheme="minorHAnsi"/>
                <w:sz w:val="20"/>
                <w:szCs w:val="20"/>
                <w:lang w:val="uk-UA"/>
              </w:rPr>
              <w:t xml:space="preserve"> </w:t>
            </w:r>
          </w:p>
          <w:p w14:paraId="5EB1B489" w14:textId="77777777" w:rsidR="00F451B8" w:rsidRPr="004E049F" w:rsidRDefault="00F451B8" w:rsidP="00992E43">
            <w:pPr>
              <w:pStyle w:val="ad"/>
              <w:numPr>
                <w:ilvl w:val="0"/>
                <w:numId w:val="12"/>
              </w:numPr>
              <w:ind w:left="602"/>
              <w:jc w:val="both"/>
              <w:rPr>
                <w:lang w:val="uk-UA"/>
              </w:rPr>
            </w:pPr>
            <w:r w:rsidRPr="004E049F">
              <w:rPr>
                <w:rFonts w:cstheme="minorHAnsi"/>
                <w:sz w:val="20"/>
                <w:szCs w:val="20"/>
                <w:lang w:val="uk-UA"/>
              </w:rPr>
              <w:t>Зменшення впливу шкідливих забруднювачів та ризику їх потрапляння у водні об’єкти є критично важливим</w:t>
            </w:r>
            <w:r w:rsidR="00F231E8" w:rsidRPr="004E049F">
              <w:rPr>
                <w:rFonts w:cstheme="minorHAnsi"/>
                <w:sz w:val="20"/>
                <w:szCs w:val="20"/>
                <w:lang w:val="uk-UA"/>
              </w:rPr>
              <w:t>.</w:t>
            </w:r>
          </w:p>
          <w:p w14:paraId="6267D125" w14:textId="77777777" w:rsidR="0095752C" w:rsidRPr="004E049F" w:rsidRDefault="00F231E8" w:rsidP="00992E43">
            <w:pPr>
              <w:pStyle w:val="ad"/>
              <w:numPr>
                <w:ilvl w:val="0"/>
                <w:numId w:val="12"/>
              </w:numPr>
              <w:ind w:left="602"/>
              <w:jc w:val="both"/>
              <w:rPr>
                <w:lang w:val="uk-UA"/>
              </w:rPr>
            </w:pPr>
            <w:r w:rsidRPr="004E049F">
              <w:rPr>
                <w:rFonts w:cstheme="minorHAnsi"/>
                <w:sz w:val="20"/>
                <w:szCs w:val="20"/>
                <w:lang w:val="uk-UA"/>
              </w:rPr>
              <w:t>З</w:t>
            </w:r>
            <w:r w:rsidR="00F451B8" w:rsidRPr="004E049F">
              <w:rPr>
                <w:rFonts w:cstheme="minorHAnsi"/>
                <w:sz w:val="20"/>
                <w:szCs w:val="20"/>
                <w:lang w:val="uk-UA"/>
              </w:rPr>
              <w:t>абезпеч</w:t>
            </w:r>
            <w:r w:rsidRPr="004E049F">
              <w:rPr>
                <w:rFonts w:cstheme="minorHAnsi"/>
                <w:sz w:val="20"/>
                <w:szCs w:val="20"/>
                <w:lang w:val="uk-UA"/>
              </w:rPr>
              <w:t>ення</w:t>
            </w:r>
            <w:r w:rsidR="00F451B8" w:rsidRPr="004E049F">
              <w:rPr>
                <w:rFonts w:cstheme="minorHAnsi"/>
                <w:sz w:val="20"/>
                <w:szCs w:val="20"/>
                <w:lang w:val="uk-UA"/>
              </w:rPr>
              <w:t xml:space="preserve"> доступ</w:t>
            </w:r>
            <w:r w:rsidRPr="004E049F">
              <w:rPr>
                <w:rFonts w:cstheme="minorHAnsi"/>
                <w:sz w:val="20"/>
                <w:szCs w:val="20"/>
                <w:lang w:val="uk-UA"/>
              </w:rPr>
              <w:t>у</w:t>
            </w:r>
            <w:r w:rsidR="00F451B8" w:rsidRPr="004E049F">
              <w:rPr>
                <w:rFonts w:cstheme="minorHAnsi"/>
                <w:sz w:val="20"/>
                <w:szCs w:val="20"/>
                <w:lang w:val="uk-UA"/>
              </w:rPr>
              <w:t xml:space="preserve"> до зелених насаджень мешканцям у недостатньо озеленених районах</w:t>
            </w:r>
            <w:r w:rsidRPr="004E049F">
              <w:rPr>
                <w:rFonts w:cstheme="minorHAnsi"/>
                <w:sz w:val="20"/>
                <w:szCs w:val="20"/>
                <w:lang w:val="uk-UA"/>
              </w:rPr>
              <w:t>.</w:t>
            </w:r>
          </w:p>
          <w:p w14:paraId="43CF6F6D" w14:textId="77777777" w:rsidR="0095752C" w:rsidRPr="004E049F" w:rsidRDefault="0095752C" w:rsidP="00AC4B35">
            <w:pPr>
              <w:spacing w:after="80"/>
              <w:jc w:val="both"/>
              <w:rPr>
                <w:lang w:val="uk-UA"/>
              </w:rPr>
            </w:pPr>
          </w:p>
          <w:p w14:paraId="07F29386" w14:textId="77777777" w:rsidR="008C25D3" w:rsidRPr="004E049F" w:rsidRDefault="008C25D3" w:rsidP="008C25D3">
            <w:pPr>
              <w:spacing w:after="80"/>
              <w:jc w:val="both"/>
              <w:rPr>
                <w:b/>
                <w:sz w:val="20"/>
                <w:szCs w:val="20"/>
                <w:lang w:val="uk-UA"/>
              </w:rPr>
            </w:pPr>
            <w:r w:rsidRPr="004E049F">
              <w:rPr>
                <w:b/>
                <w:sz w:val="20"/>
                <w:szCs w:val="20"/>
                <w:lang w:val="uk-UA"/>
              </w:rPr>
              <w:t>Витрати / Інвестиції</w:t>
            </w:r>
          </w:p>
          <w:p w14:paraId="001236E1" w14:textId="2D7CBF55" w:rsidR="00F451B8" w:rsidRPr="004E049F" w:rsidRDefault="00F451B8"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Pre-invest</w:t>
            </w:r>
            <w:r w:rsidRPr="0010693D">
              <w:rPr>
                <w:rFonts w:cstheme="minorHAnsi"/>
                <w:sz w:val="20"/>
                <w:szCs w:val="20"/>
                <w:lang w:val="uk-UA"/>
              </w:rPr>
              <w:t xml:space="preserve">: </w:t>
            </w:r>
            <w:r w:rsidR="00BE5379" w:rsidRPr="0010693D">
              <w:rPr>
                <w:rFonts w:cstheme="minorHAnsi"/>
                <w:sz w:val="20"/>
                <w:szCs w:val="20"/>
                <w:lang w:val="uk-UA"/>
              </w:rPr>
              <w:t>35</w:t>
            </w:r>
            <w:r w:rsidRPr="0010693D">
              <w:rPr>
                <w:rFonts w:cstheme="minorHAnsi"/>
                <w:sz w:val="20"/>
                <w:szCs w:val="20"/>
                <w:lang w:val="uk-UA"/>
              </w:rPr>
              <w:t>0 000 євро (інвентаризація зелених зон, оновлення ГІС)</w:t>
            </w:r>
            <w:r w:rsidR="00321C4E" w:rsidRPr="0010693D">
              <w:rPr>
                <w:rFonts w:cstheme="minorHAnsi"/>
                <w:sz w:val="20"/>
                <w:szCs w:val="20"/>
                <w:lang w:val="uk-UA"/>
              </w:rPr>
              <w:t xml:space="preserve">, </w:t>
            </w:r>
            <w:r w:rsidR="00BE5379" w:rsidRPr="0010693D">
              <w:rPr>
                <w:rFonts w:cstheme="minorHAnsi"/>
                <w:sz w:val="20"/>
                <w:szCs w:val="20"/>
                <w:lang w:val="uk-UA"/>
              </w:rPr>
              <w:t>200 000 євро (інвентарізація</w:t>
            </w:r>
            <w:r w:rsidR="00BE5379" w:rsidRPr="004E049F">
              <w:rPr>
                <w:rFonts w:cstheme="minorHAnsi"/>
                <w:sz w:val="20"/>
                <w:szCs w:val="20"/>
                <w:lang w:val="uk-UA"/>
              </w:rPr>
              <w:t xml:space="preserve"> промислових зон та програма відновлення та вимог до інвесторів), 150 000 євро (план розвитку еко-парків) (202</w:t>
            </w:r>
            <w:r w:rsidR="00657DC3">
              <w:rPr>
                <w:rFonts w:cstheme="minorHAnsi"/>
                <w:sz w:val="20"/>
                <w:szCs w:val="20"/>
                <w:lang w:val="uk-UA"/>
              </w:rPr>
              <w:t>3</w:t>
            </w:r>
            <w:r w:rsidR="00BE5379" w:rsidRPr="004E049F">
              <w:rPr>
                <w:rFonts w:cstheme="minorHAnsi"/>
                <w:sz w:val="20"/>
                <w:szCs w:val="20"/>
                <w:lang w:val="uk-UA"/>
              </w:rPr>
              <w:t>-202</w:t>
            </w:r>
            <w:r w:rsidR="00657DC3">
              <w:rPr>
                <w:rFonts w:cstheme="minorHAnsi"/>
                <w:sz w:val="20"/>
                <w:szCs w:val="20"/>
                <w:lang w:val="uk-UA"/>
              </w:rPr>
              <w:t>5</w:t>
            </w:r>
            <w:r w:rsidR="00BE5379" w:rsidRPr="004E049F">
              <w:rPr>
                <w:rFonts w:cstheme="minorHAnsi"/>
                <w:sz w:val="20"/>
                <w:szCs w:val="20"/>
                <w:lang w:val="uk-UA"/>
              </w:rPr>
              <w:t>)</w:t>
            </w:r>
          </w:p>
          <w:p w14:paraId="55CFF5E2" w14:textId="4A01D337" w:rsidR="00F451B8" w:rsidRPr="004E049F" w:rsidRDefault="00F451B8"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Capex: 1 млн євро (реабілітація одного об</w:t>
            </w:r>
            <w:r w:rsidR="00F231E8" w:rsidRPr="004E049F">
              <w:rPr>
                <w:rFonts w:cstheme="minorHAnsi"/>
                <w:sz w:val="20"/>
                <w:szCs w:val="20"/>
                <w:lang w:val="uk-UA"/>
              </w:rPr>
              <w:t>’</w:t>
            </w:r>
            <w:r w:rsidRPr="004E049F">
              <w:rPr>
                <w:rFonts w:cstheme="minorHAnsi"/>
                <w:sz w:val="20"/>
                <w:szCs w:val="20"/>
                <w:lang w:val="uk-UA"/>
              </w:rPr>
              <w:t>єкту)</w:t>
            </w:r>
            <w:r w:rsidR="00BE5379" w:rsidRPr="004E049F">
              <w:rPr>
                <w:rFonts w:cstheme="minorHAnsi"/>
                <w:sz w:val="20"/>
                <w:szCs w:val="20"/>
                <w:lang w:val="uk-UA"/>
              </w:rPr>
              <w:t xml:space="preserve"> (202</w:t>
            </w:r>
            <w:r w:rsidR="00657DC3">
              <w:rPr>
                <w:rFonts w:cstheme="minorHAnsi"/>
                <w:sz w:val="20"/>
                <w:szCs w:val="20"/>
                <w:lang w:val="uk-UA"/>
              </w:rPr>
              <w:t>6</w:t>
            </w:r>
            <w:r w:rsidR="00BE5379" w:rsidRPr="004E049F">
              <w:rPr>
                <w:rFonts w:cstheme="minorHAnsi"/>
                <w:sz w:val="20"/>
                <w:szCs w:val="20"/>
                <w:lang w:val="uk-UA"/>
              </w:rPr>
              <w:t>-202</w:t>
            </w:r>
            <w:r w:rsidR="00657DC3">
              <w:rPr>
                <w:rFonts w:cstheme="minorHAnsi"/>
                <w:sz w:val="20"/>
                <w:szCs w:val="20"/>
                <w:lang w:val="uk-UA"/>
              </w:rPr>
              <w:t>9</w:t>
            </w:r>
            <w:r w:rsidR="00BE5379" w:rsidRPr="004E049F">
              <w:rPr>
                <w:rFonts w:cstheme="minorHAnsi"/>
                <w:sz w:val="20"/>
                <w:szCs w:val="20"/>
                <w:lang w:val="uk-UA"/>
              </w:rPr>
              <w:t>)</w:t>
            </w:r>
          </w:p>
          <w:p w14:paraId="2618B606" w14:textId="77777777" w:rsidR="00773127" w:rsidRPr="004E049F" w:rsidRDefault="00F451B8" w:rsidP="00992E43">
            <w:pPr>
              <w:pStyle w:val="ad"/>
              <w:numPr>
                <w:ilvl w:val="0"/>
                <w:numId w:val="12"/>
              </w:numPr>
              <w:ind w:left="602"/>
              <w:jc w:val="both"/>
              <w:rPr>
                <w:b/>
                <w:sz w:val="20"/>
                <w:szCs w:val="20"/>
                <w:lang w:val="uk-UA"/>
              </w:rPr>
            </w:pPr>
            <w:r w:rsidRPr="004E049F">
              <w:rPr>
                <w:rFonts w:cstheme="minorHAnsi"/>
                <w:sz w:val="20"/>
                <w:szCs w:val="20"/>
                <w:lang w:val="uk-UA"/>
              </w:rPr>
              <w:t>Opex: 10%</w:t>
            </w:r>
          </w:p>
          <w:p w14:paraId="1D0BB9E8" w14:textId="77777777" w:rsidR="00F451B8" w:rsidRPr="004E049F" w:rsidRDefault="00F451B8" w:rsidP="00F451B8">
            <w:pPr>
              <w:jc w:val="both"/>
              <w:rPr>
                <w:b/>
                <w:sz w:val="20"/>
                <w:szCs w:val="20"/>
                <w:lang w:val="uk-UA"/>
              </w:rPr>
            </w:pPr>
          </w:p>
          <w:p w14:paraId="314C77F7" w14:textId="392EFCF3" w:rsidR="00AC4B35" w:rsidRPr="004E049F" w:rsidRDefault="00AC4B35" w:rsidP="00AC4B35">
            <w:pPr>
              <w:spacing w:after="80"/>
              <w:jc w:val="both"/>
              <w:rPr>
                <w:b/>
                <w:sz w:val="20"/>
                <w:szCs w:val="20"/>
                <w:lang w:val="uk-UA"/>
              </w:rPr>
            </w:pPr>
          </w:p>
          <w:p w14:paraId="5DA313EC" w14:textId="77777777" w:rsidR="00AC4B35" w:rsidRPr="004E049F" w:rsidRDefault="00AC4B35" w:rsidP="00AC4B35">
            <w:pPr>
              <w:rPr>
                <w:lang w:val="uk-UA"/>
              </w:rPr>
            </w:pPr>
          </w:p>
        </w:tc>
      </w:tr>
    </w:tbl>
    <w:p w14:paraId="3DE6FC49" w14:textId="77777777" w:rsidR="00F471CC" w:rsidRPr="004E049F" w:rsidRDefault="00F471CC" w:rsidP="0057375C">
      <w:pPr>
        <w:rPr>
          <w:lang w:val="uk-UA"/>
        </w:rPr>
      </w:pPr>
    </w:p>
    <w:p w14:paraId="616959E1" w14:textId="77777777" w:rsidR="008C25D3" w:rsidRPr="004E049F" w:rsidRDefault="008C25D3" w:rsidP="0057375C">
      <w:pPr>
        <w:rPr>
          <w:lang w:val="uk-UA"/>
        </w:rPr>
      </w:pPr>
    </w:p>
    <w:tbl>
      <w:tblPr>
        <w:tblStyle w:val="af3"/>
        <w:tblW w:w="0" w:type="auto"/>
        <w:tblInd w:w="0" w:type="dxa"/>
        <w:tblBorders>
          <w:top w:val="single" w:sz="18" w:space="0" w:color="407180"/>
          <w:left w:val="single" w:sz="18" w:space="0" w:color="407180"/>
          <w:bottom w:val="single" w:sz="18" w:space="0" w:color="407180"/>
          <w:right w:val="single" w:sz="18" w:space="0" w:color="407180"/>
          <w:insideH w:val="single" w:sz="18" w:space="0" w:color="407180"/>
          <w:insideV w:val="single" w:sz="18" w:space="0" w:color="407180"/>
        </w:tblBorders>
        <w:tblLook w:val="04A0" w:firstRow="1" w:lastRow="0" w:firstColumn="1" w:lastColumn="0" w:noHBand="0" w:noVBand="1"/>
      </w:tblPr>
      <w:tblGrid>
        <w:gridCol w:w="4490"/>
        <w:gridCol w:w="4490"/>
      </w:tblGrid>
      <w:tr w:rsidR="001800FB" w:rsidRPr="007F039F" w14:paraId="3023DDEF" w14:textId="77777777" w:rsidTr="00D75BC8">
        <w:trPr>
          <w:trHeight w:val="8048"/>
        </w:trPr>
        <w:tc>
          <w:tcPr>
            <w:tcW w:w="4490" w:type="dxa"/>
          </w:tcPr>
          <w:p w14:paraId="21A9F304" w14:textId="77777777" w:rsidR="009366D3" w:rsidRPr="004E049F" w:rsidRDefault="005010B3" w:rsidP="00FF622C">
            <w:pPr>
              <w:rPr>
                <w:rFonts w:cstheme="minorHAnsi"/>
                <w:b/>
                <w:bCs/>
                <w:color w:val="407180"/>
                <w:sz w:val="24"/>
                <w:szCs w:val="24"/>
                <w:lang w:val="uk-UA"/>
              </w:rPr>
            </w:pPr>
            <w:r w:rsidRPr="004E049F">
              <w:rPr>
                <w:rFonts w:cstheme="minorHAnsi"/>
                <w:b/>
                <w:bCs/>
                <w:color w:val="407180"/>
                <w:sz w:val="24"/>
                <w:szCs w:val="24"/>
                <w:lang w:val="uk-UA"/>
              </w:rPr>
              <w:lastRenderedPageBreak/>
              <w:t xml:space="preserve">UR-03 - </w:t>
            </w:r>
            <w:r w:rsidR="00F451B8" w:rsidRPr="004E049F">
              <w:rPr>
                <w:rFonts w:cstheme="minorHAnsi"/>
                <w:b/>
                <w:bCs/>
                <w:color w:val="407180"/>
                <w:sz w:val="24"/>
                <w:szCs w:val="24"/>
                <w:lang w:val="uk-UA"/>
              </w:rPr>
              <w:t>Захист зелених зон</w:t>
            </w:r>
            <w:r w:rsidR="00FF622C" w:rsidRPr="004E049F">
              <w:rPr>
                <w:lang w:val="uk-UA"/>
              </w:rPr>
              <w:tab/>
            </w:r>
          </w:p>
          <w:p w14:paraId="0FDCB7F9" w14:textId="77777777" w:rsidR="009366D3" w:rsidRPr="004E049F" w:rsidRDefault="009366D3" w:rsidP="00FF622C">
            <w:pPr>
              <w:rPr>
                <w:lang w:val="uk-UA"/>
              </w:rPr>
            </w:pPr>
          </w:p>
          <w:p w14:paraId="218A84EE" w14:textId="77777777" w:rsidR="00AF3456" w:rsidRPr="004E049F" w:rsidRDefault="00033DD8" w:rsidP="00AF3456">
            <w:pPr>
              <w:spacing w:after="80"/>
              <w:jc w:val="both"/>
              <w:rPr>
                <w:lang w:val="uk-UA"/>
              </w:rPr>
            </w:pPr>
            <w:r w:rsidRPr="004E049F">
              <w:rPr>
                <w:b/>
                <w:sz w:val="20"/>
                <w:szCs w:val="20"/>
                <w:lang w:val="uk-UA"/>
              </w:rPr>
              <w:t>Заходи</w:t>
            </w:r>
          </w:p>
          <w:p w14:paraId="5A1A5E26" w14:textId="0E758750" w:rsidR="00FF622C" w:rsidRPr="004E049F" w:rsidRDefault="00F451B8"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Збереження </w:t>
            </w:r>
            <w:r w:rsidRPr="0055227F">
              <w:rPr>
                <w:rFonts w:cstheme="minorHAnsi"/>
                <w:sz w:val="20"/>
                <w:szCs w:val="20"/>
                <w:lang w:val="uk-UA"/>
              </w:rPr>
              <w:t xml:space="preserve">існуючих зелених зон </w:t>
            </w:r>
            <w:r w:rsidR="0037352D" w:rsidRPr="0055227F">
              <w:rPr>
                <w:rFonts w:cstheme="minorHAnsi"/>
                <w:sz w:val="20"/>
                <w:szCs w:val="20"/>
                <w:lang w:val="uk-UA"/>
              </w:rPr>
              <w:t>–</w:t>
            </w:r>
            <w:r w:rsidR="00675A59" w:rsidRPr="0055227F">
              <w:rPr>
                <w:rFonts w:cstheme="minorHAnsi"/>
                <w:sz w:val="20"/>
                <w:szCs w:val="20"/>
                <w:lang w:val="uk-UA"/>
              </w:rPr>
              <w:t xml:space="preserve"> </w:t>
            </w:r>
            <w:r w:rsidR="004778F5" w:rsidRPr="0055227F">
              <w:rPr>
                <w:rFonts w:cstheme="minorHAnsi"/>
                <w:sz w:val="20"/>
                <w:szCs w:val="20"/>
                <w:lang w:val="uk-UA"/>
              </w:rPr>
              <w:t xml:space="preserve">парків, скверів, лісів, </w:t>
            </w:r>
            <w:r w:rsidRPr="0055227F">
              <w:rPr>
                <w:rFonts w:cstheme="minorHAnsi"/>
                <w:sz w:val="20"/>
                <w:szCs w:val="20"/>
                <w:lang w:val="uk-UA"/>
              </w:rPr>
              <w:t>збе</w:t>
            </w:r>
            <w:r w:rsidRPr="004E049F">
              <w:rPr>
                <w:rFonts w:cstheme="minorHAnsi"/>
                <w:sz w:val="20"/>
                <w:szCs w:val="20"/>
                <w:lang w:val="uk-UA"/>
              </w:rPr>
              <w:t>реження природного ландшафту цінних болотних</w:t>
            </w:r>
            <w:r w:rsidR="00C825FF" w:rsidRPr="004E049F">
              <w:rPr>
                <w:rFonts w:cstheme="minorHAnsi"/>
                <w:sz w:val="20"/>
                <w:szCs w:val="20"/>
                <w:lang w:val="uk-UA"/>
              </w:rPr>
              <w:t xml:space="preserve"> угідь</w:t>
            </w:r>
            <w:r w:rsidR="004778F5" w:rsidRPr="004778F5">
              <w:rPr>
                <w:rFonts w:cstheme="minorHAnsi"/>
                <w:sz w:val="20"/>
                <w:szCs w:val="20"/>
                <w:lang w:val="uk-UA"/>
              </w:rPr>
              <w:t xml:space="preserve"> </w:t>
            </w:r>
          </w:p>
          <w:p w14:paraId="409AC0C8" w14:textId="77777777" w:rsidR="001800FB" w:rsidRPr="004E049F" w:rsidRDefault="00F451B8" w:rsidP="00992E43">
            <w:pPr>
              <w:pStyle w:val="ad"/>
              <w:numPr>
                <w:ilvl w:val="0"/>
                <w:numId w:val="12"/>
              </w:numPr>
              <w:ind w:left="602"/>
              <w:jc w:val="both"/>
              <w:rPr>
                <w:lang w:val="uk-UA"/>
              </w:rPr>
            </w:pPr>
            <w:r w:rsidRPr="004E049F">
              <w:rPr>
                <w:rFonts w:cstheme="minorHAnsi"/>
                <w:sz w:val="20"/>
                <w:szCs w:val="20"/>
                <w:lang w:val="uk-UA"/>
              </w:rPr>
              <w:t>Збереження існуючих зелених насаджень та підвищення їх стійкості до антропогенного навантаження</w:t>
            </w:r>
            <w:r w:rsidR="00512EC5" w:rsidRPr="004E049F">
              <w:rPr>
                <w:lang w:val="uk-UA"/>
              </w:rPr>
              <w:t xml:space="preserve"> - </w:t>
            </w:r>
            <w:r w:rsidR="00E331F5" w:rsidRPr="004E049F">
              <w:rPr>
                <w:rFonts w:cstheme="minorHAnsi"/>
                <w:sz w:val="20"/>
                <w:szCs w:val="20"/>
                <w:lang w:val="uk-UA"/>
              </w:rPr>
              <w:t>Підтримка стану зелених зон та об’єктів заповідних територій, щоб вони були більш стійкими до зміни клімату</w:t>
            </w:r>
          </w:p>
          <w:p w14:paraId="0BE27E7E" w14:textId="77777777" w:rsidR="00AC4B35" w:rsidRPr="004E049F" w:rsidRDefault="00AC4B35" w:rsidP="00FF622C">
            <w:pPr>
              <w:rPr>
                <w:lang w:val="uk-UA"/>
              </w:rPr>
            </w:pPr>
          </w:p>
          <w:p w14:paraId="0B1B6658" w14:textId="77777777" w:rsidR="00AC4B35" w:rsidRPr="004E049F" w:rsidRDefault="00D56E08" w:rsidP="00AC4B35">
            <w:pPr>
              <w:spacing w:after="80"/>
              <w:jc w:val="both"/>
              <w:rPr>
                <w:b/>
                <w:sz w:val="20"/>
                <w:szCs w:val="20"/>
                <w:lang w:val="uk-UA"/>
              </w:rPr>
            </w:pPr>
            <w:r w:rsidRPr="004E049F">
              <w:rPr>
                <w:b/>
                <w:sz w:val="20"/>
                <w:szCs w:val="20"/>
                <w:lang w:val="uk-UA"/>
              </w:rPr>
              <w:t>Результати</w:t>
            </w:r>
          </w:p>
          <w:p w14:paraId="3531E4C8" w14:textId="770AFBF2" w:rsidR="00E331F5" w:rsidRPr="004E049F" w:rsidRDefault="00FB566B"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З</w:t>
            </w:r>
            <w:r w:rsidR="00E331F5" w:rsidRPr="004E049F">
              <w:rPr>
                <w:rFonts w:cstheme="minorHAnsi"/>
                <w:sz w:val="20"/>
                <w:szCs w:val="20"/>
                <w:lang w:val="uk-UA"/>
              </w:rPr>
              <w:t>менш</w:t>
            </w:r>
            <w:r w:rsidRPr="004E049F">
              <w:rPr>
                <w:rFonts w:cstheme="minorHAnsi"/>
                <w:sz w:val="20"/>
                <w:szCs w:val="20"/>
                <w:lang w:val="uk-UA"/>
              </w:rPr>
              <w:t>ення</w:t>
            </w:r>
            <w:r w:rsidR="00E331F5" w:rsidRPr="004E049F">
              <w:rPr>
                <w:rFonts w:cstheme="minorHAnsi"/>
                <w:sz w:val="20"/>
                <w:szCs w:val="20"/>
                <w:lang w:val="uk-UA"/>
              </w:rPr>
              <w:t xml:space="preserve"> тиск</w:t>
            </w:r>
            <w:r w:rsidRPr="004E049F">
              <w:rPr>
                <w:rFonts w:cstheme="minorHAnsi"/>
                <w:sz w:val="20"/>
                <w:szCs w:val="20"/>
                <w:lang w:val="uk-UA"/>
              </w:rPr>
              <w:t>у</w:t>
            </w:r>
            <w:r w:rsidR="00E331F5" w:rsidRPr="004E049F">
              <w:rPr>
                <w:rFonts w:cstheme="minorHAnsi"/>
                <w:sz w:val="20"/>
                <w:szCs w:val="20"/>
                <w:lang w:val="uk-UA"/>
              </w:rPr>
              <w:t xml:space="preserve"> забудови на тер</w:t>
            </w:r>
            <w:r w:rsidR="004655E7">
              <w:rPr>
                <w:rFonts w:cstheme="minorHAnsi"/>
                <w:sz w:val="20"/>
                <w:szCs w:val="20"/>
                <w:lang w:val="uk-UA"/>
              </w:rPr>
              <w:t>и</w:t>
            </w:r>
            <w:r w:rsidR="00E331F5" w:rsidRPr="004E049F">
              <w:rPr>
                <w:rFonts w:cstheme="minorHAnsi"/>
                <w:sz w:val="20"/>
                <w:szCs w:val="20"/>
                <w:lang w:val="uk-UA"/>
              </w:rPr>
              <w:t>торії існуючих зелених зон</w:t>
            </w:r>
            <w:r w:rsidRPr="004E049F">
              <w:rPr>
                <w:rFonts w:cstheme="minorHAnsi"/>
                <w:sz w:val="20"/>
                <w:szCs w:val="20"/>
                <w:lang w:val="uk-UA"/>
              </w:rPr>
              <w:t xml:space="preserve"> завдяки захисту зелених зон.</w:t>
            </w:r>
          </w:p>
          <w:p w14:paraId="5622A9F1" w14:textId="7030DE18" w:rsidR="00953716" w:rsidRPr="004E049F" w:rsidRDefault="00FD190C" w:rsidP="00992E43">
            <w:pPr>
              <w:pStyle w:val="ad"/>
              <w:numPr>
                <w:ilvl w:val="0"/>
                <w:numId w:val="12"/>
              </w:numPr>
              <w:ind w:left="602"/>
              <w:jc w:val="both"/>
              <w:rPr>
                <w:rFonts w:cstheme="minorHAnsi"/>
                <w:sz w:val="20"/>
                <w:szCs w:val="20"/>
                <w:lang w:val="uk-UA"/>
              </w:rPr>
            </w:pPr>
            <w:r>
              <w:rPr>
                <w:rFonts w:cstheme="minorHAnsi"/>
                <w:sz w:val="20"/>
                <w:szCs w:val="20"/>
                <w:lang w:val="uk-UA"/>
              </w:rPr>
              <w:t xml:space="preserve">Створення умов, які мотивуватимуть </w:t>
            </w:r>
            <w:r w:rsidR="00953716" w:rsidRPr="004E049F">
              <w:rPr>
                <w:rFonts w:cstheme="minorHAnsi"/>
                <w:sz w:val="20"/>
                <w:szCs w:val="20"/>
                <w:lang w:val="uk-UA"/>
              </w:rPr>
              <w:t xml:space="preserve">девелоперів розглядати заздалегідь підготовлені майданчики </w:t>
            </w:r>
            <w:r w:rsidR="00EB5228">
              <w:rPr>
                <w:rFonts w:cstheme="minorHAnsi"/>
                <w:sz w:val="20"/>
                <w:szCs w:val="20"/>
                <w:lang w:val="uk-UA"/>
              </w:rPr>
              <w:t>«</w:t>
            </w:r>
            <w:r w:rsidR="00953716" w:rsidRPr="004E049F">
              <w:rPr>
                <w:rFonts w:cstheme="minorHAnsi"/>
                <w:sz w:val="20"/>
                <w:szCs w:val="20"/>
                <w:lang w:val="uk-UA"/>
              </w:rPr>
              <w:t>браунфілд</w:t>
            </w:r>
            <w:r w:rsidR="00EB5228">
              <w:rPr>
                <w:rFonts w:cstheme="minorHAnsi"/>
                <w:sz w:val="20"/>
                <w:szCs w:val="20"/>
                <w:lang w:val="uk-UA"/>
              </w:rPr>
              <w:t>»</w:t>
            </w:r>
            <w:r w:rsidR="00953716" w:rsidRPr="004E049F">
              <w:rPr>
                <w:rFonts w:cstheme="minorHAnsi"/>
                <w:sz w:val="20"/>
                <w:szCs w:val="20"/>
                <w:lang w:val="uk-UA"/>
              </w:rPr>
              <w:t xml:space="preserve"> як альтернативу</w:t>
            </w:r>
            <w:r w:rsidR="00FB566B" w:rsidRPr="004E049F">
              <w:rPr>
                <w:rFonts w:cstheme="minorHAnsi"/>
                <w:sz w:val="20"/>
                <w:szCs w:val="20"/>
                <w:lang w:val="uk-UA"/>
              </w:rPr>
              <w:t xml:space="preserve"> для забудови.</w:t>
            </w:r>
          </w:p>
          <w:p w14:paraId="0ADE61DD" w14:textId="77777777" w:rsidR="00E331F5" w:rsidRPr="004E049F" w:rsidRDefault="00C825FF" w:rsidP="00992E43">
            <w:pPr>
              <w:pStyle w:val="ad"/>
              <w:numPr>
                <w:ilvl w:val="0"/>
                <w:numId w:val="12"/>
              </w:numPr>
              <w:ind w:left="602"/>
              <w:rPr>
                <w:rFonts w:cstheme="minorHAnsi"/>
                <w:sz w:val="20"/>
                <w:szCs w:val="20"/>
                <w:lang w:val="uk-UA"/>
              </w:rPr>
            </w:pPr>
            <w:r w:rsidRPr="004E049F">
              <w:rPr>
                <w:rFonts w:cstheme="minorHAnsi"/>
                <w:sz w:val="20"/>
                <w:szCs w:val="20"/>
                <w:lang w:val="uk-UA"/>
              </w:rPr>
              <w:t>С</w:t>
            </w:r>
            <w:r w:rsidR="00E331F5" w:rsidRPr="004E049F">
              <w:rPr>
                <w:rFonts w:cstheme="minorHAnsi"/>
                <w:sz w:val="20"/>
                <w:szCs w:val="20"/>
                <w:lang w:val="uk-UA"/>
              </w:rPr>
              <w:t>прия</w:t>
            </w:r>
            <w:r w:rsidRPr="004E049F">
              <w:rPr>
                <w:rFonts w:cstheme="minorHAnsi"/>
                <w:sz w:val="20"/>
                <w:szCs w:val="20"/>
                <w:lang w:val="uk-UA"/>
              </w:rPr>
              <w:t>ння</w:t>
            </w:r>
            <w:r w:rsidR="00E331F5" w:rsidRPr="004E049F">
              <w:rPr>
                <w:rFonts w:cstheme="minorHAnsi"/>
                <w:sz w:val="20"/>
                <w:szCs w:val="20"/>
                <w:lang w:val="uk-UA"/>
              </w:rPr>
              <w:t xml:space="preserve"> розвитку </w:t>
            </w:r>
            <w:r w:rsidR="002A50D4" w:rsidRPr="004E049F">
              <w:rPr>
                <w:rFonts w:cstheme="minorHAnsi"/>
                <w:sz w:val="20"/>
                <w:szCs w:val="20"/>
                <w:lang w:val="uk-UA"/>
              </w:rPr>
              <w:t xml:space="preserve">змішаного/ багатофункціонального використання (mixed-use) </w:t>
            </w:r>
            <w:r w:rsidR="00E331F5" w:rsidRPr="004E049F">
              <w:rPr>
                <w:rFonts w:cstheme="minorHAnsi"/>
                <w:sz w:val="20"/>
                <w:szCs w:val="20"/>
                <w:lang w:val="uk-UA"/>
              </w:rPr>
              <w:t>та просува</w:t>
            </w:r>
            <w:r w:rsidRPr="004E049F">
              <w:rPr>
                <w:rFonts w:cstheme="minorHAnsi"/>
                <w:sz w:val="20"/>
                <w:szCs w:val="20"/>
                <w:lang w:val="uk-UA"/>
              </w:rPr>
              <w:t>ння</w:t>
            </w:r>
            <w:r w:rsidR="00E331F5" w:rsidRPr="004E049F">
              <w:rPr>
                <w:rFonts w:cstheme="minorHAnsi"/>
                <w:sz w:val="20"/>
                <w:szCs w:val="20"/>
                <w:lang w:val="uk-UA"/>
              </w:rPr>
              <w:t xml:space="preserve"> підход</w:t>
            </w:r>
            <w:r w:rsidRPr="004E049F">
              <w:rPr>
                <w:rFonts w:cstheme="minorHAnsi"/>
                <w:sz w:val="20"/>
                <w:szCs w:val="20"/>
                <w:lang w:val="uk-UA"/>
              </w:rPr>
              <w:t>у</w:t>
            </w:r>
            <w:r w:rsidR="00E331F5" w:rsidRPr="004E049F">
              <w:rPr>
                <w:rFonts w:cstheme="minorHAnsi"/>
                <w:sz w:val="20"/>
                <w:szCs w:val="20"/>
                <w:lang w:val="uk-UA"/>
              </w:rPr>
              <w:t xml:space="preserve"> </w:t>
            </w:r>
            <w:r w:rsidR="002A50D4" w:rsidRPr="004E049F">
              <w:rPr>
                <w:rFonts w:cstheme="minorHAnsi"/>
                <w:sz w:val="20"/>
                <w:szCs w:val="20"/>
                <w:lang w:val="uk-UA"/>
              </w:rPr>
              <w:t>«</w:t>
            </w:r>
            <w:r w:rsidR="00E331F5" w:rsidRPr="004E049F">
              <w:rPr>
                <w:rFonts w:cstheme="minorHAnsi"/>
                <w:sz w:val="20"/>
                <w:szCs w:val="20"/>
                <w:lang w:val="uk-UA"/>
              </w:rPr>
              <w:t>місцевої громади</w:t>
            </w:r>
            <w:r w:rsidR="002A50D4" w:rsidRPr="004E049F">
              <w:rPr>
                <w:rFonts w:cstheme="minorHAnsi"/>
                <w:sz w:val="20"/>
                <w:szCs w:val="20"/>
                <w:lang w:val="uk-UA"/>
              </w:rPr>
              <w:t>»</w:t>
            </w:r>
            <w:r w:rsidR="00E331F5" w:rsidRPr="004E049F">
              <w:rPr>
                <w:rFonts w:cstheme="minorHAnsi"/>
                <w:sz w:val="20"/>
                <w:szCs w:val="20"/>
                <w:lang w:val="uk-UA"/>
              </w:rPr>
              <w:t xml:space="preserve"> (напр</w:t>
            </w:r>
            <w:r w:rsidR="00FB566B" w:rsidRPr="004E049F">
              <w:rPr>
                <w:rFonts w:cstheme="minorHAnsi"/>
                <w:sz w:val="20"/>
                <w:szCs w:val="20"/>
                <w:lang w:val="uk-UA"/>
              </w:rPr>
              <w:t>. м</w:t>
            </w:r>
            <w:r w:rsidR="00E331F5" w:rsidRPr="004E049F">
              <w:rPr>
                <w:rFonts w:cstheme="minorHAnsi"/>
                <w:sz w:val="20"/>
                <w:szCs w:val="20"/>
                <w:lang w:val="uk-UA"/>
              </w:rPr>
              <w:t>іста</w:t>
            </w:r>
            <w:r w:rsidR="00FB566B" w:rsidRPr="004E049F">
              <w:rPr>
                <w:rFonts w:cstheme="minorHAnsi"/>
                <w:sz w:val="20"/>
                <w:szCs w:val="20"/>
                <w:lang w:val="uk-UA"/>
              </w:rPr>
              <w:t xml:space="preserve"> «</w:t>
            </w:r>
            <w:r w:rsidR="00E331F5" w:rsidRPr="004E049F">
              <w:rPr>
                <w:rFonts w:cstheme="minorHAnsi"/>
                <w:sz w:val="20"/>
                <w:szCs w:val="20"/>
                <w:lang w:val="uk-UA"/>
              </w:rPr>
              <w:t>15-хвилинн</w:t>
            </w:r>
            <w:r w:rsidR="00FB566B" w:rsidRPr="004E049F">
              <w:rPr>
                <w:rFonts w:cstheme="minorHAnsi"/>
                <w:sz w:val="20"/>
                <w:szCs w:val="20"/>
                <w:lang w:val="uk-UA"/>
              </w:rPr>
              <w:t>ої</w:t>
            </w:r>
            <w:r w:rsidR="00E331F5" w:rsidRPr="004E049F">
              <w:rPr>
                <w:rFonts w:cstheme="minorHAnsi"/>
                <w:sz w:val="20"/>
                <w:szCs w:val="20"/>
                <w:lang w:val="uk-UA"/>
              </w:rPr>
              <w:t xml:space="preserve"> доступності</w:t>
            </w:r>
            <w:r w:rsidR="00FB566B" w:rsidRPr="004E049F">
              <w:rPr>
                <w:rFonts w:cstheme="minorHAnsi"/>
                <w:sz w:val="20"/>
                <w:szCs w:val="20"/>
                <w:lang w:val="uk-UA"/>
              </w:rPr>
              <w:t>»</w:t>
            </w:r>
            <w:r w:rsidR="00E331F5" w:rsidRPr="004E049F">
              <w:rPr>
                <w:rFonts w:cstheme="minorHAnsi"/>
                <w:sz w:val="20"/>
                <w:szCs w:val="20"/>
                <w:lang w:val="uk-UA"/>
              </w:rPr>
              <w:t>)</w:t>
            </w:r>
            <w:r w:rsidR="00FB566B" w:rsidRPr="004E049F">
              <w:rPr>
                <w:rFonts w:cstheme="minorHAnsi"/>
                <w:sz w:val="20"/>
                <w:szCs w:val="20"/>
                <w:lang w:val="uk-UA"/>
              </w:rPr>
              <w:t>.</w:t>
            </w:r>
          </w:p>
          <w:p w14:paraId="105D1090" w14:textId="77777777" w:rsidR="00E331F5" w:rsidRPr="004E049F" w:rsidRDefault="002A50D4"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С</w:t>
            </w:r>
            <w:r w:rsidR="00E331F5" w:rsidRPr="004E049F">
              <w:rPr>
                <w:rFonts w:cstheme="minorHAnsi"/>
                <w:sz w:val="20"/>
                <w:szCs w:val="20"/>
                <w:lang w:val="uk-UA"/>
              </w:rPr>
              <w:t>коро</w:t>
            </w:r>
            <w:r w:rsidRPr="004E049F">
              <w:rPr>
                <w:rFonts w:cstheme="minorHAnsi"/>
                <w:sz w:val="20"/>
                <w:szCs w:val="20"/>
                <w:lang w:val="uk-UA"/>
              </w:rPr>
              <w:t>чення</w:t>
            </w:r>
            <w:r w:rsidR="00E331F5" w:rsidRPr="004E049F">
              <w:rPr>
                <w:rFonts w:cstheme="minorHAnsi"/>
                <w:sz w:val="20"/>
                <w:szCs w:val="20"/>
                <w:lang w:val="uk-UA"/>
              </w:rPr>
              <w:t xml:space="preserve"> використання приватного автомобіля та сприя</w:t>
            </w:r>
            <w:r w:rsidRPr="004E049F">
              <w:rPr>
                <w:rFonts w:cstheme="minorHAnsi"/>
                <w:sz w:val="20"/>
                <w:szCs w:val="20"/>
                <w:lang w:val="uk-UA"/>
              </w:rPr>
              <w:t>ння</w:t>
            </w:r>
            <w:r w:rsidR="00E331F5" w:rsidRPr="004E049F">
              <w:rPr>
                <w:rFonts w:cstheme="minorHAnsi"/>
                <w:sz w:val="20"/>
                <w:szCs w:val="20"/>
                <w:lang w:val="uk-UA"/>
              </w:rPr>
              <w:t xml:space="preserve"> активним поїздкам</w:t>
            </w:r>
            <w:r w:rsidRPr="004E049F">
              <w:rPr>
                <w:rFonts w:cstheme="minorHAnsi"/>
                <w:sz w:val="20"/>
                <w:szCs w:val="20"/>
                <w:lang w:val="uk-UA"/>
              </w:rPr>
              <w:t>.</w:t>
            </w:r>
            <w:r w:rsidR="00E331F5" w:rsidRPr="004E049F">
              <w:rPr>
                <w:rFonts w:cstheme="minorHAnsi"/>
                <w:sz w:val="20"/>
                <w:szCs w:val="20"/>
                <w:lang w:val="uk-UA"/>
              </w:rPr>
              <w:t xml:space="preserve"> </w:t>
            </w:r>
          </w:p>
          <w:p w14:paraId="5D511D68" w14:textId="77777777" w:rsidR="00F145A3" w:rsidRPr="004E049F" w:rsidRDefault="002A50D4"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Позитивний </w:t>
            </w:r>
            <w:r w:rsidR="00E331F5" w:rsidRPr="004E049F">
              <w:rPr>
                <w:rFonts w:cstheme="minorHAnsi"/>
                <w:sz w:val="20"/>
                <w:szCs w:val="20"/>
                <w:lang w:val="uk-UA"/>
              </w:rPr>
              <w:t>вплив на місцеву економіку, фізичне та психічне здоров'я</w:t>
            </w:r>
            <w:r w:rsidR="0004126C" w:rsidRPr="004E049F">
              <w:rPr>
                <w:rFonts w:cstheme="minorHAnsi"/>
                <w:sz w:val="20"/>
                <w:szCs w:val="20"/>
                <w:lang w:val="uk-UA"/>
              </w:rPr>
              <w:t xml:space="preserve"> мешканців</w:t>
            </w:r>
            <w:r w:rsidR="00E331F5" w:rsidRPr="004E049F">
              <w:rPr>
                <w:rFonts w:cstheme="minorHAnsi"/>
                <w:sz w:val="20"/>
                <w:szCs w:val="20"/>
                <w:lang w:val="uk-UA"/>
              </w:rPr>
              <w:t>, а також зменш</w:t>
            </w:r>
            <w:r w:rsidR="00A02D1C" w:rsidRPr="004E049F">
              <w:rPr>
                <w:rFonts w:cstheme="minorHAnsi"/>
                <w:sz w:val="20"/>
                <w:szCs w:val="20"/>
                <w:lang w:val="uk-UA"/>
              </w:rPr>
              <w:t>ення</w:t>
            </w:r>
            <w:r w:rsidR="00E331F5" w:rsidRPr="004E049F">
              <w:rPr>
                <w:rFonts w:cstheme="minorHAnsi"/>
                <w:sz w:val="20"/>
                <w:szCs w:val="20"/>
                <w:lang w:val="uk-UA"/>
              </w:rPr>
              <w:t xml:space="preserve"> забруднення повітря та викид</w:t>
            </w:r>
            <w:r w:rsidR="00A02D1C" w:rsidRPr="004E049F">
              <w:rPr>
                <w:rFonts w:cstheme="minorHAnsi"/>
                <w:sz w:val="20"/>
                <w:szCs w:val="20"/>
                <w:lang w:val="uk-UA"/>
              </w:rPr>
              <w:t>ів</w:t>
            </w:r>
            <w:r w:rsidR="00E331F5" w:rsidRPr="004E049F">
              <w:rPr>
                <w:rFonts w:cstheme="minorHAnsi"/>
                <w:sz w:val="20"/>
                <w:szCs w:val="20"/>
                <w:lang w:val="uk-UA"/>
              </w:rPr>
              <w:t xml:space="preserve"> парникових газів від транспорту</w:t>
            </w:r>
            <w:r w:rsidR="00A02D1C" w:rsidRPr="004E049F">
              <w:rPr>
                <w:rFonts w:cstheme="minorHAnsi"/>
                <w:sz w:val="20"/>
                <w:szCs w:val="20"/>
                <w:lang w:val="uk-UA"/>
              </w:rPr>
              <w:t>.</w:t>
            </w:r>
          </w:p>
          <w:p w14:paraId="0BE2085C" w14:textId="77777777" w:rsidR="00760ACB" w:rsidRPr="004E049F" w:rsidRDefault="00760ACB" w:rsidP="00AC4B35">
            <w:pPr>
              <w:spacing w:after="80"/>
              <w:jc w:val="both"/>
              <w:rPr>
                <w:lang w:val="uk-UA"/>
              </w:rPr>
            </w:pPr>
          </w:p>
          <w:p w14:paraId="79676246" w14:textId="77777777" w:rsidR="00AC4B35" w:rsidRPr="004E049F" w:rsidRDefault="00D56E08" w:rsidP="00AC4B35">
            <w:pPr>
              <w:spacing w:after="80"/>
              <w:jc w:val="both"/>
              <w:rPr>
                <w:b/>
                <w:sz w:val="20"/>
                <w:szCs w:val="20"/>
                <w:lang w:val="uk-UA"/>
              </w:rPr>
            </w:pPr>
            <w:r w:rsidRPr="004E049F">
              <w:rPr>
                <w:b/>
                <w:sz w:val="20"/>
                <w:szCs w:val="20"/>
                <w:lang w:val="uk-UA"/>
              </w:rPr>
              <w:t>Витрати</w:t>
            </w:r>
            <w:r w:rsidR="004F0D30" w:rsidRPr="004E049F">
              <w:rPr>
                <w:b/>
                <w:sz w:val="20"/>
                <w:szCs w:val="20"/>
                <w:lang w:val="uk-UA"/>
              </w:rPr>
              <w:t xml:space="preserve"> / Інвестиції </w:t>
            </w:r>
          </w:p>
          <w:p w14:paraId="0E3201C2" w14:textId="17184F86" w:rsidR="00E331F5" w:rsidRPr="004E049F" w:rsidRDefault="00F6342B" w:rsidP="00992E43">
            <w:pPr>
              <w:pStyle w:val="ad"/>
              <w:numPr>
                <w:ilvl w:val="0"/>
                <w:numId w:val="12"/>
              </w:numPr>
              <w:ind w:left="602"/>
              <w:jc w:val="both"/>
              <w:rPr>
                <w:rFonts w:cstheme="minorHAnsi"/>
                <w:sz w:val="20"/>
                <w:szCs w:val="20"/>
                <w:lang w:val="uk-UA"/>
              </w:rPr>
            </w:pPr>
            <w:r w:rsidRPr="004E049F">
              <w:rPr>
                <w:lang w:val="uk-UA"/>
              </w:rPr>
              <w:t>Pre</w:t>
            </w:r>
            <w:r w:rsidRPr="004E049F">
              <w:rPr>
                <w:rFonts w:cstheme="minorHAnsi"/>
                <w:sz w:val="20"/>
                <w:szCs w:val="20"/>
                <w:lang w:val="uk-UA"/>
              </w:rPr>
              <w:t xml:space="preserve">-invest: </w:t>
            </w:r>
            <w:r w:rsidR="00E331F5" w:rsidRPr="004E049F">
              <w:rPr>
                <w:rFonts w:cstheme="minorHAnsi"/>
                <w:sz w:val="20"/>
                <w:szCs w:val="20"/>
                <w:lang w:val="uk-UA"/>
              </w:rPr>
              <w:t xml:space="preserve">300 000 євро (дослідження водно-болотних угідь, заявка на </w:t>
            </w:r>
            <w:r w:rsidR="00552183" w:rsidRPr="004E049F">
              <w:rPr>
                <w:rFonts w:cstheme="minorHAnsi"/>
                <w:sz w:val="20"/>
                <w:szCs w:val="20"/>
                <w:lang w:val="uk-UA"/>
              </w:rPr>
              <w:t xml:space="preserve">акредитацію </w:t>
            </w:r>
            <w:r w:rsidR="00E331F5" w:rsidRPr="004E049F">
              <w:rPr>
                <w:rFonts w:cstheme="minorHAnsi"/>
                <w:sz w:val="20"/>
                <w:szCs w:val="20"/>
                <w:lang w:val="uk-UA"/>
              </w:rPr>
              <w:t>Рамсар-міст</w:t>
            </w:r>
            <w:r w:rsidR="001C1510" w:rsidRPr="004E049F">
              <w:rPr>
                <w:rFonts w:cstheme="minorHAnsi"/>
                <w:sz w:val="20"/>
                <w:szCs w:val="20"/>
                <w:lang w:val="uk-UA"/>
              </w:rPr>
              <w:t>а</w:t>
            </w:r>
            <w:r w:rsidR="00E331F5" w:rsidRPr="004E049F">
              <w:rPr>
                <w:rFonts w:cstheme="minorHAnsi"/>
                <w:sz w:val="20"/>
                <w:szCs w:val="20"/>
                <w:lang w:val="uk-UA"/>
              </w:rPr>
              <w:t>)</w:t>
            </w:r>
            <w:r w:rsidR="00BE5379" w:rsidRPr="004E049F">
              <w:rPr>
                <w:rFonts w:cstheme="minorHAnsi"/>
                <w:sz w:val="20"/>
                <w:szCs w:val="20"/>
                <w:lang w:val="uk-UA"/>
              </w:rPr>
              <w:t xml:space="preserve"> (202</w:t>
            </w:r>
            <w:r w:rsidR="00C14E60">
              <w:rPr>
                <w:rFonts w:cstheme="minorHAnsi"/>
                <w:sz w:val="20"/>
                <w:szCs w:val="20"/>
                <w:lang w:val="uk-UA"/>
              </w:rPr>
              <w:t>4</w:t>
            </w:r>
            <w:r w:rsidR="00BE5379" w:rsidRPr="004E049F">
              <w:rPr>
                <w:rFonts w:cstheme="minorHAnsi"/>
                <w:sz w:val="20"/>
                <w:szCs w:val="20"/>
                <w:lang w:val="uk-UA"/>
              </w:rPr>
              <w:t>-202</w:t>
            </w:r>
            <w:r w:rsidR="00C14E60">
              <w:rPr>
                <w:rFonts w:cstheme="minorHAnsi"/>
                <w:sz w:val="20"/>
                <w:szCs w:val="20"/>
                <w:lang w:val="uk-UA"/>
              </w:rPr>
              <w:t>5</w:t>
            </w:r>
            <w:r w:rsidR="00BE5379" w:rsidRPr="004E049F">
              <w:rPr>
                <w:rFonts w:cstheme="minorHAnsi"/>
                <w:sz w:val="20"/>
                <w:szCs w:val="20"/>
                <w:lang w:val="uk-UA"/>
              </w:rPr>
              <w:t>)</w:t>
            </w:r>
          </w:p>
          <w:p w14:paraId="2F7A195D" w14:textId="6BE03B75" w:rsidR="00E331F5" w:rsidRPr="004E049F" w:rsidRDefault="00E331F5"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Capex: 10 млн. євро оперативні витрати на зелені коридори </w:t>
            </w:r>
            <w:r w:rsidR="00BE5379" w:rsidRPr="004E049F">
              <w:rPr>
                <w:rFonts w:cstheme="minorHAnsi"/>
                <w:sz w:val="20"/>
                <w:szCs w:val="20"/>
                <w:lang w:val="uk-UA"/>
              </w:rPr>
              <w:t>(202</w:t>
            </w:r>
            <w:r w:rsidR="00BC5C9D">
              <w:rPr>
                <w:rFonts w:cstheme="minorHAnsi"/>
                <w:sz w:val="20"/>
                <w:szCs w:val="20"/>
                <w:lang w:val="uk-UA"/>
              </w:rPr>
              <w:t>5</w:t>
            </w:r>
            <w:r w:rsidR="00BE5379" w:rsidRPr="004E049F">
              <w:rPr>
                <w:rFonts w:cstheme="minorHAnsi"/>
                <w:sz w:val="20"/>
                <w:szCs w:val="20"/>
                <w:lang w:val="uk-UA"/>
              </w:rPr>
              <w:t>-203</w:t>
            </w:r>
            <w:r w:rsidR="00BC5C9D">
              <w:rPr>
                <w:rFonts w:cstheme="minorHAnsi"/>
                <w:sz w:val="20"/>
                <w:szCs w:val="20"/>
                <w:lang w:val="uk-UA"/>
              </w:rPr>
              <w:t>1</w:t>
            </w:r>
            <w:r w:rsidR="00BE5379" w:rsidRPr="004E049F">
              <w:rPr>
                <w:rFonts w:cstheme="minorHAnsi"/>
                <w:sz w:val="20"/>
                <w:szCs w:val="20"/>
                <w:lang w:val="uk-UA"/>
              </w:rPr>
              <w:t>)</w:t>
            </w:r>
          </w:p>
          <w:p w14:paraId="7A2BCCDD" w14:textId="77777777" w:rsidR="00760ACB" w:rsidRPr="004E049F" w:rsidRDefault="00E331F5" w:rsidP="00992E43">
            <w:pPr>
              <w:pStyle w:val="ad"/>
              <w:numPr>
                <w:ilvl w:val="0"/>
                <w:numId w:val="12"/>
              </w:numPr>
              <w:ind w:left="602"/>
              <w:jc w:val="both"/>
              <w:rPr>
                <w:b/>
                <w:sz w:val="20"/>
                <w:szCs w:val="20"/>
                <w:lang w:val="uk-UA"/>
              </w:rPr>
            </w:pPr>
            <w:r w:rsidRPr="004E049F">
              <w:rPr>
                <w:rFonts w:cstheme="minorHAnsi"/>
                <w:sz w:val="20"/>
                <w:szCs w:val="20"/>
                <w:lang w:val="uk-UA"/>
              </w:rPr>
              <w:t>Opex: 1,5 млн. євро (планування та облаштування зелених зон)</w:t>
            </w:r>
          </w:p>
          <w:p w14:paraId="7D5F3072" w14:textId="77777777" w:rsidR="00E331F5" w:rsidRPr="004E049F" w:rsidRDefault="00E331F5" w:rsidP="00E331F5">
            <w:pPr>
              <w:spacing w:after="80"/>
              <w:jc w:val="both"/>
              <w:rPr>
                <w:b/>
                <w:sz w:val="20"/>
                <w:szCs w:val="20"/>
                <w:lang w:val="uk-UA"/>
              </w:rPr>
            </w:pPr>
          </w:p>
          <w:p w14:paraId="47D2707D" w14:textId="32547CA3" w:rsidR="00AC4B35" w:rsidRPr="004E049F" w:rsidRDefault="00AC4B35" w:rsidP="00AC4B35">
            <w:pPr>
              <w:spacing w:after="80"/>
              <w:jc w:val="both"/>
              <w:rPr>
                <w:b/>
                <w:sz w:val="20"/>
                <w:szCs w:val="20"/>
                <w:lang w:val="uk-UA"/>
              </w:rPr>
            </w:pPr>
          </w:p>
          <w:p w14:paraId="4A80D837" w14:textId="77777777" w:rsidR="00AC4B35" w:rsidRDefault="00AC4B35" w:rsidP="00820B6E">
            <w:pPr>
              <w:spacing w:after="80"/>
              <w:jc w:val="both"/>
              <w:rPr>
                <w:lang w:val="uk-UA"/>
              </w:rPr>
            </w:pPr>
          </w:p>
          <w:p w14:paraId="58998BB4" w14:textId="77777777" w:rsidR="00820B6E" w:rsidRDefault="00820B6E" w:rsidP="00820B6E">
            <w:pPr>
              <w:spacing w:after="80"/>
              <w:jc w:val="both"/>
              <w:rPr>
                <w:lang w:val="uk-UA"/>
              </w:rPr>
            </w:pPr>
          </w:p>
          <w:p w14:paraId="04656397" w14:textId="77777777" w:rsidR="00820B6E" w:rsidRDefault="00820B6E" w:rsidP="00820B6E">
            <w:pPr>
              <w:spacing w:after="80"/>
              <w:jc w:val="both"/>
              <w:rPr>
                <w:lang w:val="uk-UA"/>
              </w:rPr>
            </w:pPr>
          </w:p>
          <w:p w14:paraId="0B1D5866" w14:textId="15915B39" w:rsidR="00820B6E" w:rsidRPr="004E049F" w:rsidRDefault="00820B6E" w:rsidP="00820B6E">
            <w:pPr>
              <w:spacing w:after="80"/>
              <w:jc w:val="both"/>
              <w:rPr>
                <w:lang w:val="uk-UA"/>
              </w:rPr>
            </w:pPr>
          </w:p>
        </w:tc>
        <w:tc>
          <w:tcPr>
            <w:tcW w:w="4490" w:type="dxa"/>
          </w:tcPr>
          <w:p w14:paraId="7FD508E8" w14:textId="77777777" w:rsidR="009366D3" w:rsidRPr="004E049F" w:rsidRDefault="005010B3" w:rsidP="00FF622C">
            <w:pPr>
              <w:rPr>
                <w:rFonts w:cstheme="minorHAnsi"/>
                <w:b/>
                <w:bCs/>
                <w:color w:val="407180"/>
                <w:sz w:val="24"/>
                <w:szCs w:val="24"/>
                <w:lang w:val="uk-UA"/>
              </w:rPr>
            </w:pPr>
            <w:r w:rsidRPr="004E049F">
              <w:rPr>
                <w:rFonts w:cstheme="minorHAnsi"/>
                <w:b/>
                <w:bCs/>
                <w:color w:val="407180"/>
                <w:sz w:val="24"/>
                <w:szCs w:val="24"/>
                <w:lang w:val="uk-UA"/>
              </w:rPr>
              <w:t xml:space="preserve">UR-04 </w:t>
            </w:r>
            <w:r w:rsidR="00BA155C" w:rsidRPr="004E049F">
              <w:rPr>
                <w:rFonts w:cstheme="minorHAnsi"/>
                <w:b/>
                <w:bCs/>
                <w:color w:val="407180"/>
                <w:sz w:val="24"/>
                <w:szCs w:val="24"/>
                <w:lang w:val="uk-UA"/>
              </w:rPr>
              <w:t>–</w:t>
            </w:r>
            <w:r w:rsidRPr="004E049F">
              <w:rPr>
                <w:rFonts w:cstheme="minorHAnsi"/>
                <w:b/>
                <w:bCs/>
                <w:color w:val="407180"/>
                <w:sz w:val="24"/>
                <w:szCs w:val="24"/>
                <w:lang w:val="uk-UA"/>
              </w:rPr>
              <w:t xml:space="preserve"> </w:t>
            </w:r>
            <w:r w:rsidR="00BA155C" w:rsidRPr="004E049F">
              <w:rPr>
                <w:rFonts w:cstheme="minorHAnsi"/>
                <w:b/>
                <w:bCs/>
                <w:color w:val="407180"/>
                <w:sz w:val="24"/>
                <w:szCs w:val="24"/>
                <w:lang w:val="uk-UA"/>
              </w:rPr>
              <w:t>Природо</w:t>
            </w:r>
            <w:r w:rsidR="00393494" w:rsidRPr="004E049F">
              <w:rPr>
                <w:rFonts w:cstheme="minorHAnsi"/>
                <w:b/>
                <w:bCs/>
                <w:color w:val="407180"/>
                <w:sz w:val="24"/>
                <w:szCs w:val="24"/>
                <w:lang w:val="uk-UA"/>
              </w:rPr>
              <w:t>о</w:t>
            </w:r>
            <w:r w:rsidR="00BA155C" w:rsidRPr="004E049F">
              <w:rPr>
                <w:rFonts w:cstheme="minorHAnsi"/>
                <w:b/>
                <w:bCs/>
                <w:color w:val="407180"/>
                <w:sz w:val="24"/>
                <w:szCs w:val="24"/>
                <w:lang w:val="uk-UA"/>
              </w:rPr>
              <w:t>рієнтовані р</w:t>
            </w:r>
            <w:r w:rsidR="00E331F5" w:rsidRPr="004E049F">
              <w:rPr>
                <w:rFonts w:cstheme="minorHAnsi"/>
                <w:b/>
                <w:bCs/>
                <w:color w:val="407180"/>
                <w:sz w:val="24"/>
                <w:szCs w:val="24"/>
                <w:lang w:val="uk-UA"/>
              </w:rPr>
              <w:t>ішення  з метою управління кліматичними ризиками</w:t>
            </w:r>
            <w:r w:rsidR="00FF622C" w:rsidRPr="004E049F">
              <w:rPr>
                <w:lang w:val="uk-UA"/>
              </w:rPr>
              <w:tab/>
            </w:r>
          </w:p>
          <w:p w14:paraId="2AC3B3E7" w14:textId="77777777" w:rsidR="009366D3" w:rsidRPr="004E049F" w:rsidRDefault="009366D3" w:rsidP="00FF622C">
            <w:pPr>
              <w:rPr>
                <w:lang w:val="uk-UA"/>
              </w:rPr>
            </w:pPr>
          </w:p>
          <w:p w14:paraId="30D97611" w14:textId="77777777" w:rsidR="00AF3456" w:rsidRPr="004E049F" w:rsidRDefault="00033DD8" w:rsidP="00AF3456">
            <w:pPr>
              <w:spacing w:after="80"/>
              <w:jc w:val="both"/>
              <w:rPr>
                <w:lang w:val="uk-UA"/>
              </w:rPr>
            </w:pPr>
            <w:r w:rsidRPr="004E049F">
              <w:rPr>
                <w:b/>
                <w:sz w:val="20"/>
                <w:szCs w:val="20"/>
                <w:lang w:val="uk-UA"/>
              </w:rPr>
              <w:t>Заходи</w:t>
            </w:r>
          </w:p>
          <w:p w14:paraId="21933927" w14:textId="781A412B" w:rsidR="003E5236" w:rsidRPr="004E049F" w:rsidRDefault="00E331F5"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Модульний ландшафтний дизайн та озеленення міста </w:t>
            </w:r>
            <w:r w:rsidR="00CD7337" w:rsidRPr="004E049F">
              <w:rPr>
                <w:rFonts w:cstheme="minorHAnsi"/>
                <w:sz w:val="20"/>
                <w:szCs w:val="20"/>
                <w:lang w:val="uk-UA"/>
              </w:rPr>
              <w:t>-</w:t>
            </w:r>
            <w:r w:rsidR="00085AB4" w:rsidRPr="004E049F">
              <w:rPr>
                <w:rFonts w:cstheme="minorHAnsi"/>
                <w:sz w:val="20"/>
                <w:szCs w:val="20"/>
                <w:lang w:val="uk-UA"/>
              </w:rPr>
              <w:t xml:space="preserve"> </w:t>
            </w:r>
            <w:r w:rsidRPr="004E049F">
              <w:rPr>
                <w:rFonts w:cstheme="minorHAnsi"/>
                <w:sz w:val="20"/>
                <w:szCs w:val="20"/>
                <w:lang w:val="uk-UA"/>
              </w:rPr>
              <w:t xml:space="preserve">розвиток інфраструктури сталої міської дренажної системи (SUDS), </w:t>
            </w:r>
            <w:r w:rsidR="001C1510" w:rsidRPr="004E049F">
              <w:rPr>
                <w:rFonts w:cstheme="minorHAnsi"/>
                <w:sz w:val="20"/>
                <w:szCs w:val="20"/>
                <w:lang w:val="uk-UA"/>
              </w:rPr>
              <w:t>ви</w:t>
            </w:r>
            <w:r w:rsidR="00F0127B" w:rsidRPr="004E049F">
              <w:rPr>
                <w:rFonts w:cstheme="minorHAnsi"/>
                <w:sz w:val="20"/>
                <w:szCs w:val="20"/>
                <w:lang w:val="uk-UA"/>
              </w:rPr>
              <w:t xml:space="preserve">садка </w:t>
            </w:r>
            <w:r w:rsidRPr="004E049F">
              <w:rPr>
                <w:rFonts w:cstheme="minorHAnsi"/>
                <w:sz w:val="20"/>
                <w:szCs w:val="20"/>
                <w:lang w:val="uk-UA"/>
              </w:rPr>
              <w:t>дерев</w:t>
            </w:r>
            <w:r w:rsidR="00F0127B" w:rsidRPr="004E049F">
              <w:rPr>
                <w:rFonts w:cstheme="minorHAnsi"/>
                <w:sz w:val="20"/>
                <w:szCs w:val="20"/>
                <w:lang w:val="uk-UA"/>
              </w:rPr>
              <w:t>,</w:t>
            </w:r>
            <w:r w:rsidRPr="004E049F">
              <w:rPr>
                <w:rFonts w:cstheme="minorHAnsi"/>
                <w:sz w:val="20"/>
                <w:szCs w:val="20"/>
                <w:lang w:val="uk-UA"/>
              </w:rPr>
              <w:t xml:space="preserve"> </w:t>
            </w:r>
            <w:r w:rsidR="00BE5E95" w:rsidRPr="004E049F">
              <w:rPr>
                <w:rFonts w:cstheme="minorHAnsi"/>
                <w:sz w:val="20"/>
                <w:szCs w:val="20"/>
                <w:lang w:val="uk-UA"/>
              </w:rPr>
              <w:t>облаштування</w:t>
            </w:r>
            <w:r w:rsidRPr="004E049F">
              <w:rPr>
                <w:rFonts w:cstheme="minorHAnsi"/>
                <w:sz w:val="20"/>
                <w:szCs w:val="20"/>
                <w:lang w:val="uk-UA"/>
              </w:rPr>
              <w:t xml:space="preserve"> зелених дахів та вертикальних зелених стін для будівель</w:t>
            </w:r>
            <w:r w:rsidR="0055227F">
              <w:rPr>
                <w:rFonts w:cstheme="minorHAnsi"/>
                <w:sz w:val="20"/>
                <w:szCs w:val="20"/>
                <w:lang w:val="uk-UA"/>
              </w:rPr>
              <w:t xml:space="preserve"> тощо</w:t>
            </w:r>
            <w:r w:rsidR="003E5236" w:rsidRPr="004E049F">
              <w:rPr>
                <w:rFonts w:cstheme="minorHAnsi"/>
                <w:sz w:val="20"/>
                <w:szCs w:val="20"/>
                <w:lang w:val="uk-UA"/>
              </w:rPr>
              <w:t>.</w:t>
            </w:r>
          </w:p>
          <w:p w14:paraId="280451E1" w14:textId="538E0E86" w:rsidR="001800FB" w:rsidRPr="004E049F" w:rsidRDefault="00E331F5" w:rsidP="00992E43">
            <w:pPr>
              <w:pStyle w:val="ad"/>
              <w:numPr>
                <w:ilvl w:val="0"/>
                <w:numId w:val="12"/>
              </w:numPr>
              <w:ind w:left="602"/>
              <w:jc w:val="both"/>
              <w:rPr>
                <w:lang w:val="uk-UA"/>
              </w:rPr>
            </w:pPr>
            <w:r w:rsidRPr="004E049F">
              <w:rPr>
                <w:rFonts w:cstheme="minorHAnsi"/>
                <w:sz w:val="20"/>
                <w:szCs w:val="20"/>
                <w:lang w:val="uk-UA"/>
              </w:rPr>
              <w:t>Природний захист від підтоплень</w:t>
            </w:r>
            <w:r w:rsidR="00F0127B" w:rsidRPr="004E049F">
              <w:rPr>
                <w:rFonts w:cstheme="minorHAnsi"/>
                <w:sz w:val="20"/>
                <w:szCs w:val="20"/>
                <w:lang w:val="uk-UA"/>
              </w:rPr>
              <w:t xml:space="preserve"> –</w:t>
            </w:r>
            <w:r w:rsidRPr="004E049F">
              <w:rPr>
                <w:rFonts w:cstheme="minorHAnsi"/>
                <w:sz w:val="20"/>
                <w:szCs w:val="20"/>
                <w:lang w:val="uk-UA"/>
              </w:rPr>
              <w:t>протиді</w:t>
            </w:r>
            <w:r w:rsidR="00F0127B" w:rsidRPr="004E049F">
              <w:rPr>
                <w:rFonts w:cstheme="minorHAnsi"/>
                <w:sz w:val="20"/>
                <w:szCs w:val="20"/>
                <w:lang w:val="uk-UA"/>
              </w:rPr>
              <w:t>я</w:t>
            </w:r>
            <w:r w:rsidRPr="004E049F">
              <w:rPr>
                <w:rFonts w:cstheme="minorHAnsi"/>
                <w:sz w:val="20"/>
                <w:szCs w:val="20"/>
                <w:lang w:val="uk-UA"/>
              </w:rPr>
              <w:t xml:space="preserve"> паводкам, пов’язаним із зливами</w:t>
            </w:r>
            <w:r w:rsidR="00F0127B" w:rsidRPr="004E049F">
              <w:rPr>
                <w:rFonts w:cstheme="minorHAnsi"/>
                <w:sz w:val="20"/>
                <w:szCs w:val="20"/>
                <w:lang w:val="uk-UA"/>
              </w:rPr>
              <w:t xml:space="preserve">, шляхом </w:t>
            </w:r>
            <w:r w:rsidRPr="004E049F">
              <w:rPr>
                <w:rFonts w:cstheme="minorHAnsi"/>
                <w:sz w:val="20"/>
                <w:szCs w:val="20"/>
                <w:lang w:val="uk-UA"/>
              </w:rPr>
              <w:t>належн</w:t>
            </w:r>
            <w:r w:rsidR="00F0127B" w:rsidRPr="004E049F">
              <w:rPr>
                <w:rFonts w:cstheme="minorHAnsi"/>
                <w:sz w:val="20"/>
                <w:szCs w:val="20"/>
                <w:lang w:val="uk-UA"/>
              </w:rPr>
              <w:t>ого природного</w:t>
            </w:r>
            <w:r w:rsidRPr="004E049F">
              <w:rPr>
                <w:rFonts w:cstheme="minorHAnsi"/>
                <w:sz w:val="20"/>
                <w:szCs w:val="20"/>
                <w:lang w:val="uk-UA"/>
              </w:rPr>
              <w:t xml:space="preserve"> управління дощовими водами</w:t>
            </w:r>
            <w:r w:rsidR="00FF41CB">
              <w:rPr>
                <w:rFonts w:cstheme="minorHAnsi"/>
                <w:sz w:val="20"/>
                <w:szCs w:val="20"/>
                <w:lang w:val="uk-UA"/>
              </w:rPr>
              <w:t>.</w:t>
            </w:r>
            <w:r w:rsidR="00F0127B" w:rsidRPr="004E049F">
              <w:rPr>
                <w:rFonts w:cstheme="minorHAnsi"/>
                <w:sz w:val="20"/>
                <w:szCs w:val="20"/>
                <w:lang w:val="uk-UA"/>
              </w:rPr>
              <w:t xml:space="preserve"> </w:t>
            </w:r>
          </w:p>
          <w:p w14:paraId="48C5EDDE" w14:textId="77777777" w:rsidR="00AC4B35" w:rsidRPr="004E049F" w:rsidRDefault="00AC4B35" w:rsidP="00FF622C">
            <w:pPr>
              <w:rPr>
                <w:lang w:val="uk-UA"/>
              </w:rPr>
            </w:pPr>
          </w:p>
          <w:p w14:paraId="6C434246" w14:textId="77777777" w:rsidR="00AC4B35" w:rsidRPr="004E049F" w:rsidRDefault="00D56E08" w:rsidP="00AC4B35">
            <w:pPr>
              <w:spacing w:after="80"/>
              <w:jc w:val="both"/>
              <w:rPr>
                <w:b/>
                <w:sz w:val="20"/>
                <w:szCs w:val="20"/>
                <w:lang w:val="uk-UA"/>
              </w:rPr>
            </w:pPr>
            <w:r w:rsidRPr="004E049F">
              <w:rPr>
                <w:b/>
                <w:sz w:val="20"/>
                <w:szCs w:val="20"/>
                <w:lang w:val="uk-UA"/>
              </w:rPr>
              <w:t>Результати</w:t>
            </w:r>
          </w:p>
          <w:p w14:paraId="47F337C3" w14:textId="6650F924" w:rsidR="00B8031E" w:rsidRPr="003150C8" w:rsidRDefault="00B8031E" w:rsidP="00992E43">
            <w:pPr>
              <w:pStyle w:val="ad"/>
              <w:numPr>
                <w:ilvl w:val="0"/>
                <w:numId w:val="12"/>
              </w:numPr>
              <w:ind w:left="602"/>
              <w:jc w:val="both"/>
              <w:rPr>
                <w:rFonts w:cstheme="minorHAnsi"/>
                <w:sz w:val="20"/>
                <w:szCs w:val="20"/>
                <w:lang w:val="uk-UA"/>
              </w:rPr>
            </w:pPr>
            <w:r w:rsidRPr="003150C8">
              <w:rPr>
                <w:rFonts w:cstheme="minorHAnsi"/>
                <w:sz w:val="20"/>
                <w:szCs w:val="20"/>
                <w:lang w:val="uk-UA"/>
              </w:rPr>
              <w:t>Довгострокове управління зеленими насадженнями для міста Києва</w:t>
            </w:r>
          </w:p>
          <w:p w14:paraId="6B527575" w14:textId="2003AC3C" w:rsidR="00E331F5" w:rsidRPr="004E049F" w:rsidRDefault="007A68E6"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С</w:t>
            </w:r>
            <w:r w:rsidR="00E331F5" w:rsidRPr="004E049F">
              <w:rPr>
                <w:rFonts w:cstheme="minorHAnsi"/>
                <w:sz w:val="20"/>
                <w:szCs w:val="20"/>
                <w:lang w:val="uk-UA"/>
              </w:rPr>
              <w:t>прия</w:t>
            </w:r>
            <w:r w:rsidRPr="004E049F">
              <w:rPr>
                <w:rFonts w:cstheme="minorHAnsi"/>
                <w:sz w:val="20"/>
                <w:szCs w:val="20"/>
                <w:lang w:val="uk-UA"/>
              </w:rPr>
              <w:t xml:space="preserve">ння </w:t>
            </w:r>
            <w:r w:rsidR="00E331F5" w:rsidRPr="004E049F">
              <w:rPr>
                <w:rFonts w:cstheme="minorHAnsi"/>
                <w:sz w:val="20"/>
                <w:szCs w:val="20"/>
                <w:lang w:val="uk-UA"/>
              </w:rPr>
              <w:t xml:space="preserve">пом'якшенню змін клімату за допомогою секвестрування вуглецю та  покращення стану повітря в локальних масштабах. </w:t>
            </w:r>
          </w:p>
          <w:p w14:paraId="5570F76C" w14:textId="77777777" w:rsidR="00E331F5" w:rsidRPr="004E049F" w:rsidRDefault="007A68E6"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Д</w:t>
            </w:r>
            <w:r w:rsidR="00E331F5" w:rsidRPr="004E049F">
              <w:rPr>
                <w:rFonts w:cstheme="minorHAnsi"/>
                <w:sz w:val="20"/>
                <w:szCs w:val="20"/>
                <w:lang w:val="uk-UA"/>
              </w:rPr>
              <w:t>опом</w:t>
            </w:r>
            <w:r w:rsidRPr="004E049F">
              <w:rPr>
                <w:rFonts w:cstheme="minorHAnsi"/>
                <w:sz w:val="20"/>
                <w:szCs w:val="20"/>
                <w:lang w:val="uk-UA"/>
              </w:rPr>
              <w:t>ога</w:t>
            </w:r>
            <w:r w:rsidR="00E331F5" w:rsidRPr="004E049F">
              <w:rPr>
                <w:rFonts w:cstheme="minorHAnsi"/>
                <w:sz w:val="20"/>
                <w:szCs w:val="20"/>
                <w:lang w:val="uk-UA"/>
              </w:rPr>
              <w:t xml:space="preserve"> утрим</w:t>
            </w:r>
            <w:r w:rsidRPr="004E049F">
              <w:rPr>
                <w:rFonts w:cstheme="minorHAnsi"/>
                <w:sz w:val="20"/>
                <w:szCs w:val="20"/>
                <w:lang w:val="uk-UA"/>
              </w:rPr>
              <w:t>анню</w:t>
            </w:r>
            <w:r w:rsidR="00E331F5" w:rsidRPr="004E049F">
              <w:rPr>
                <w:rFonts w:cstheme="minorHAnsi"/>
                <w:sz w:val="20"/>
                <w:szCs w:val="20"/>
                <w:lang w:val="uk-UA"/>
              </w:rPr>
              <w:t xml:space="preserve"> дощов</w:t>
            </w:r>
            <w:r w:rsidRPr="004E049F">
              <w:rPr>
                <w:rFonts w:cstheme="minorHAnsi"/>
                <w:sz w:val="20"/>
                <w:szCs w:val="20"/>
                <w:lang w:val="uk-UA"/>
              </w:rPr>
              <w:t>их</w:t>
            </w:r>
            <w:r w:rsidR="00E331F5" w:rsidRPr="004E049F">
              <w:rPr>
                <w:rFonts w:cstheme="minorHAnsi"/>
                <w:sz w:val="20"/>
                <w:szCs w:val="20"/>
                <w:lang w:val="uk-UA"/>
              </w:rPr>
              <w:t xml:space="preserve"> сток</w:t>
            </w:r>
            <w:r w:rsidRPr="004E049F">
              <w:rPr>
                <w:rFonts w:cstheme="minorHAnsi"/>
                <w:sz w:val="20"/>
                <w:szCs w:val="20"/>
                <w:lang w:val="uk-UA"/>
              </w:rPr>
              <w:t>ів</w:t>
            </w:r>
            <w:r w:rsidR="00E331F5" w:rsidRPr="004E049F">
              <w:rPr>
                <w:rFonts w:cstheme="minorHAnsi"/>
                <w:sz w:val="20"/>
                <w:szCs w:val="20"/>
                <w:lang w:val="uk-UA"/>
              </w:rPr>
              <w:t xml:space="preserve"> для використання води в громадських парках, знижуючи попит на водопостачання з централізованих мереж</w:t>
            </w:r>
            <w:r w:rsidRPr="004E049F">
              <w:rPr>
                <w:rFonts w:cstheme="minorHAnsi"/>
                <w:sz w:val="20"/>
                <w:szCs w:val="20"/>
                <w:lang w:val="uk-UA"/>
              </w:rPr>
              <w:t>.</w:t>
            </w:r>
          </w:p>
          <w:p w14:paraId="69D0D60E" w14:textId="77777777" w:rsidR="00E331F5" w:rsidRPr="004E049F" w:rsidRDefault="007A68E6"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З</w:t>
            </w:r>
            <w:r w:rsidR="00E331F5" w:rsidRPr="004E049F">
              <w:rPr>
                <w:rFonts w:cstheme="minorHAnsi"/>
                <w:sz w:val="20"/>
                <w:szCs w:val="20"/>
                <w:lang w:val="uk-UA"/>
              </w:rPr>
              <w:t>менш</w:t>
            </w:r>
            <w:r w:rsidRPr="004E049F">
              <w:rPr>
                <w:rFonts w:cstheme="minorHAnsi"/>
                <w:sz w:val="20"/>
                <w:szCs w:val="20"/>
                <w:lang w:val="uk-UA"/>
              </w:rPr>
              <w:t>ення</w:t>
            </w:r>
            <w:r w:rsidR="00E331F5" w:rsidRPr="004E049F">
              <w:rPr>
                <w:rFonts w:cstheme="minorHAnsi"/>
                <w:sz w:val="20"/>
                <w:szCs w:val="20"/>
                <w:lang w:val="uk-UA"/>
              </w:rPr>
              <w:t xml:space="preserve"> обсяг</w:t>
            </w:r>
            <w:r w:rsidRPr="004E049F">
              <w:rPr>
                <w:rFonts w:cstheme="minorHAnsi"/>
                <w:sz w:val="20"/>
                <w:szCs w:val="20"/>
                <w:lang w:val="uk-UA"/>
              </w:rPr>
              <w:t>ів</w:t>
            </w:r>
            <w:r w:rsidR="00E331F5" w:rsidRPr="004E049F">
              <w:rPr>
                <w:rFonts w:cstheme="minorHAnsi"/>
                <w:sz w:val="20"/>
                <w:szCs w:val="20"/>
                <w:lang w:val="uk-UA"/>
              </w:rPr>
              <w:t xml:space="preserve"> стоків дощових вод, зменш</w:t>
            </w:r>
            <w:r w:rsidRPr="004E049F">
              <w:rPr>
                <w:rFonts w:cstheme="minorHAnsi"/>
                <w:sz w:val="20"/>
                <w:szCs w:val="20"/>
                <w:lang w:val="uk-UA"/>
              </w:rPr>
              <w:t>ення</w:t>
            </w:r>
            <w:r w:rsidR="00E331F5" w:rsidRPr="004E049F">
              <w:rPr>
                <w:rFonts w:cstheme="minorHAnsi"/>
                <w:sz w:val="20"/>
                <w:szCs w:val="20"/>
                <w:lang w:val="uk-UA"/>
              </w:rPr>
              <w:t xml:space="preserve"> кільк</w:t>
            </w:r>
            <w:r w:rsidRPr="004E049F">
              <w:rPr>
                <w:rFonts w:cstheme="minorHAnsi"/>
                <w:sz w:val="20"/>
                <w:szCs w:val="20"/>
                <w:lang w:val="uk-UA"/>
              </w:rPr>
              <w:t>ості</w:t>
            </w:r>
            <w:r w:rsidR="00E331F5" w:rsidRPr="004E049F">
              <w:rPr>
                <w:rFonts w:cstheme="minorHAnsi"/>
                <w:sz w:val="20"/>
                <w:szCs w:val="20"/>
                <w:lang w:val="uk-UA"/>
              </w:rPr>
              <w:t xml:space="preserve"> міського бруду, що транспортується безпосередньо у дощову каналізацію і, таким чином, у водні шляхи</w:t>
            </w:r>
            <w:r w:rsidRPr="004E049F">
              <w:rPr>
                <w:rFonts w:cstheme="minorHAnsi"/>
                <w:sz w:val="20"/>
                <w:szCs w:val="20"/>
                <w:lang w:val="uk-UA"/>
              </w:rPr>
              <w:t>.</w:t>
            </w:r>
            <w:r w:rsidR="00E331F5" w:rsidRPr="004E049F">
              <w:rPr>
                <w:rFonts w:cstheme="minorHAnsi"/>
                <w:sz w:val="20"/>
                <w:szCs w:val="20"/>
                <w:lang w:val="uk-UA"/>
              </w:rPr>
              <w:t xml:space="preserve">  </w:t>
            </w:r>
          </w:p>
          <w:p w14:paraId="0BB0BF8A" w14:textId="77777777" w:rsidR="00F6530C" w:rsidRPr="004E049F" w:rsidRDefault="007A68E6"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П</w:t>
            </w:r>
            <w:r w:rsidR="00E331F5" w:rsidRPr="004E049F">
              <w:rPr>
                <w:rFonts w:cstheme="minorHAnsi"/>
                <w:sz w:val="20"/>
                <w:szCs w:val="20"/>
                <w:lang w:val="uk-UA"/>
              </w:rPr>
              <w:t>ідтрим</w:t>
            </w:r>
            <w:r w:rsidRPr="004E049F">
              <w:rPr>
                <w:rFonts w:cstheme="minorHAnsi"/>
                <w:sz w:val="20"/>
                <w:szCs w:val="20"/>
                <w:lang w:val="uk-UA"/>
              </w:rPr>
              <w:t>ка</w:t>
            </w:r>
            <w:r w:rsidR="00E331F5" w:rsidRPr="004E049F">
              <w:rPr>
                <w:rFonts w:cstheme="minorHAnsi"/>
                <w:sz w:val="20"/>
                <w:szCs w:val="20"/>
                <w:lang w:val="uk-UA"/>
              </w:rPr>
              <w:t xml:space="preserve"> біорізноманіття шляхом створення міськ</w:t>
            </w:r>
            <w:r w:rsidRPr="004E049F">
              <w:rPr>
                <w:rFonts w:cstheme="minorHAnsi"/>
                <w:sz w:val="20"/>
                <w:szCs w:val="20"/>
                <w:lang w:val="uk-UA"/>
              </w:rPr>
              <w:t xml:space="preserve">их середовищ існування  </w:t>
            </w:r>
            <w:r w:rsidR="00E331F5" w:rsidRPr="004E049F">
              <w:rPr>
                <w:rFonts w:cstheme="minorHAnsi"/>
                <w:sz w:val="20"/>
                <w:szCs w:val="20"/>
                <w:lang w:val="uk-UA"/>
              </w:rPr>
              <w:t>та зв'язк</w:t>
            </w:r>
            <w:r w:rsidRPr="004E049F">
              <w:rPr>
                <w:rFonts w:cstheme="minorHAnsi"/>
                <w:sz w:val="20"/>
                <w:szCs w:val="20"/>
                <w:lang w:val="uk-UA"/>
              </w:rPr>
              <w:t>ів</w:t>
            </w:r>
            <w:r w:rsidR="00E331F5" w:rsidRPr="004E049F">
              <w:rPr>
                <w:rFonts w:cstheme="minorHAnsi"/>
                <w:sz w:val="20"/>
                <w:szCs w:val="20"/>
                <w:lang w:val="uk-UA"/>
              </w:rPr>
              <w:t xml:space="preserve"> між ними</w:t>
            </w:r>
            <w:r w:rsidRPr="004E049F">
              <w:rPr>
                <w:rFonts w:cstheme="minorHAnsi"/>
                <w:sz w:val="20"/>
                <w:szCs w:val="20"/>
                <w:lang w:val="uk-UA"/>
              </w:rPr>
              <w:t>.</w:t>
            </w:r>
            <w:r w:rsidR="00F6530C" w:rsidRPr="004E049F">
              <w:rPr>
                <w:rFonts w:cstheme="minorHAnsi"/>
                <w:sz w:val="20"/>
                <w:szCs w:val="20"/>
                <w:lang w:val="uk-UA"/>
              </w:rPr>
              <w:t xml:space="preserve"> </w:t>
            </w:r>
          </w:p>
          <w:p w14:paraId="16B0CC8E" w14:textId="77777777" w:rsidR="003F2429" w:rsidRPr="004E049F" w:rsidRDefault="003F2429" w:rsidP="00AC4B35">
            <w:pPr>
              <w:spacing w:after="80"/>
              <w:jc w:val="both"/>
              <w:rPr>
                <w:b/>
                <w:sz w:val="20"/>
                <w:szCs w:val="20"/>
                <w:lang w:val="uk-UA"/>
              </w:rPr>
            </w:pPr>
          </w:p>
          <w:p w14:paraId="17A418A3" w14:textId="77777777" w:rsidR="00A85466" w:rsidRPr="004E049F" w:rsidRDefault="00A85466" w:rsidP="00AC4B35">
            <w:pPr>
              <w:spacing w:after="80"/>
              <w:jc w:val="both"/>
              <w:rPr>
                <w:lang w:val="uk-UA"/>
              </w:rPr>
            </w:pPr>
          </w:p>
          <w:p w14:paraId="0D51EFC6" w14:textId="77777777" w:rsidR="00AC4B35" w:rsidRPr="004E049F" w:rsidRDefault="00D56E08" w:rsidP="00AC4B35">
            <w:pPr>
              <w:spacing w:after="80"/>
              <w:jc w:val="both"/>
              <w:rPr>
                <w:b/>
                <w:sz w:val="20"/>
                <w:szCs w:val="20"/>
                <w:lang w:val="uk-UA"/>
              </w:rPr>
            </w:pPr>
            <w:r w:rsidRPr="004E049F">
              <w:rPr>
                <w:b/>
                <w:sz w:val="20"/>
                <w:szCs w:val="20"/>
                <w:lang w:val="uk-UA"/>
              </w:rPr>
              <w:t>Витрати</w:t>
            </w:r>
            <w:r w:rsidR="004F0D30" w:rsidRPr="004E049F">
              <w:rPr>
                <w:b/>
                <w:sz w:val="20"/>
                <w:szCs w:val="20"/>
                <w:lang w:val="uk-UA"/>
              </w:rPr>
              <w:t xml:space="preserve"> / Інвестиції </w:t>
            </w:r>
          </w:p>
          <w:p w14:paraId="1B682825" w14:textId="77777777" w:rsidR="00E331F5" w:rsidRPr="004E049F" w:rsidRDefault="00E331F5"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 xml:space="preserve">Pre-invest: 200 000 євро (техніко-економічне обґрунтування </w:t>
            </w:r>
            <w:r w:rsidR="00BE5379" w:rsidRPr="004E049F">
              <w:rPr>
                <w:rFonts w:cstheme="minorHAnsi"/>
                <w:sz w:val="20"/>
                <w:szCs w:val="20"/>
                <w:lang w:val="uk-UA"/>
              </w:rPr>
              <w:t>ландшафтного плану</w:t>
            </w:r>
            <w:r w:rsidRPr="004E049F">
              <w:rPr>
                <w:rFonts w:cstheme="minorHAnsi"/>
                <w:sz w:val="20"/>
                <w:szCs w:val="20"/>
                <w:lang w:val="uk-UA"/>
              </w:rPr>
              <w:t>)</w:t>
            </w:r>
          </w:p>
          <w:p w14:paraId="1CC8E253" w14:textId="35A754A3" w:rsidR="007B5AB3" w:rsidRPr="007B5AB3" w:rsidRDefault="00E331F5" w:rsidP="007B5AB3">
            <w:pPr>
              <w:pStyle w:val="ad"/>
              <w:numPr>
                <w:ilvl w:val="0"/>
                <w:numId w:val="12"/>
              </w:numPr>
              <w:ind w:left="618" w:hanging="425"/>
              <w:rPr>
                <w:rFonts w:cstheme="minorHAnsi"/>
                <w:sz w:val="20"/>
                <w:szCs w:val="20"/>
                <w:lang w:val="uk-UA"/>
              </w:rPr>
            </w:pPr>
            <w:r w:rsidRPr="00112B81">
              <w:rPr>
                <w:rFonts w:cstheme="minorHAnsi"/>
                <w:sz w:val="20"/>
                <w:szCs w:val="20"/>
                <w:lang w:val="uk-UA"/>
              </w:rPr>
              <w:t xml:space="preserve">Capex: </w:t>
            </w:r>
            <w:r w:rsidR="007B5AB3" w:rsidRPr="0010693D">
              <w:rPr>
                <w:rFonts w:cstheme="minorHAnsi"/>
                <w:sz w:val="20"/>
                <w:szCs w:val="20"/>
                <w:lang w:val="uk-UA"/>
              </w:rPr>
              <w:t>500 000 євро (модульне ландшафтне озеленення</w:t>
            </w:r>
            <w:r w:rsidR="00367E8C" w:rsidRPr="0010693D">
              <w:rPr>
                <w:rFonts w:cstheme="minorHAnsi"/>
                <w:sz w:val="20"/>
                <w:szCs w:val="20"/>
                <w:lang w:val="uk-UA"/>
              </w:rPr>
              <w:t>, захист від підтоплень</w:t>
            </w:r>
            <w:r w:rsidR="007B5AB3" w:rsidRPr="0010693D">
              <w:rPr>
                <w:rFonts w:cstheme="minorHAnsi"/>
                <w:sz w:val="20"/>
                <w:szCs w:val="20"/>
                <w:lang w:val="uk-UA"/>
              </w:rPr>
              <w:t>), 20 млн. євро</w:t>
            </w:r>
            <w:r w:rsidR="007B5AB3" w:rsidRPr="007B5AB3">
              <w:rPr>
                <w:rFonts w:cstheme="minorHAnsi"/>
                <w:sz w:val="20"/>
                <w:szCs w:val="20"/>
                <w:lang w:val="uk-UA"/>
              </w:rPr>
              <w:t xml:space="preserve"> </w:t>
            </w:r>
          </w:p>
          <w:p w14:paraId="67C43D82" w14:textId="77777777" w:rsidR="008F7B0A" w:rsidRPr="004E049F" w:rsidRDefault="00E331F5" w:rsidP="00992E43">
            <w:pPr>
              <w:pStyle w:val="ad"/>
              <w:numPr>
                <w:ilvl w:val="0"/>
                <w:numId w:val="12"/>
              </w:numPr>
              <w:ind w:left="602"/>
              <w:jc w:val="both"/>
              <w:rPr>
                <w:rFonts w:cstheme="minorHAnsi"/>
                <w:sz w:val="20"/>
                <w:szCs w:val="20"/>
                <w:lang w:val="uk-UA"/>
              </w:rPr>
            </w:pPr>
            <w:r w:rsidRPr="004E049F">
              <w:rPr>
                <w:rFonts w:cstheme="minorHAnsi"/>
                <w:sz w:val="20"/>
                <w:szCs w:val="20"/>
                <w:lang w:val="uk-UA"/>
              </w:rPr>
              <w:t>Opex: + 5% оперативні витрати на сталі міські дренажні системи (SUDs)</w:t>
            </w:r>
          </w:p>
          <w:p w14:paraId="6E788BDA" w14:textId="77777777" w:rsidR="00E331F5" w:rsidRPr="004E049F" w:rsidRDefault="00E331F5" w:rsidP="00E331F5">
            <w:pPr>
              <w:jc w:val="both"/>
              <w:rPr>
                <w:lang w:val="uk-UA"/>
              </w:rPr>
            </w:pPr>
          </w:p>
          <w:p w14:paraId="33E75EFC" w14:textId="2AAB780F" w:rsidR="00AC4B35" w:rsidRPr="004E049F" w:rsidRDefault="00AC4B35" w:rsidP="00AC4B35">
            <w:pPr>
              <w:spacing w:after="80"/>
              <w:jc w:val="both"/>
              <w:rPr>
                <w:b/>
                <w:sz w:val="20"/>
                <w:szCs w:val="20"/>
                <w:lang w:val="uk-UA"/>
              </w:rPr>
            </w:pPr>
          </w:p>
          <w:p w14:paraId="4E33B141" w14:textId="77777777" w:rsidR="00AC4B35" w:rsidRPr="004E049F" w:rsidRDefault="00AC4B35" w:rsidP="00AC4B35">
            <w:pPr>
              <w:rPr>
                <w:lang w:val="uk-UA"/>
              </w:rPr>
            </w:pPr>
          </w:p>
        </w:tc>
      </w:tr>
    </w:tbl>
    <w:p w14:paraId="6B05F310" w14:textId="72D23DE5" w:rsidR="00145DF9" w:rsidRPr="004E049F" w:rsidRDefault="00145DF9" w:rsidP="00914FFE">
      <w:pPr>
        <w:rPr>
          <w:lang w:val="uk-UA"/>
        </w:rPr>
      </w:pPr>
    </w:p>
    <w:p w14:paraId="5E4A9376" w14:textId="77777777" w:rsidR="00FA0658" w:rsidRPr="004E049F" w:rsidRDefault="00FA0658" w:rsidP="001B588A">
      <w:pPr>
        <w:rPr>
          <w:lang w:val="uk-UA"/>
        </w:rPr>
      </w:pPr>
    </w:p>
    <w:p w14:paraId="6E08105F" w14:textId="3B723D4D" w:rsidR="00FA0658" w:rsidRPr="004E049F" w:rsidRDefault="00FA0658" w:rsidP="001B588A">
      <w:pPr>
        <w:rPr>
          <w:lang w:val="uk-UA"/>
        </w:rPr>
      </w:pPr>
    </w:p>
    <w:p w14:paraId="46690C0A" w14:textId="45E89968" w:rsidR="00FA0658" w:rsidRPr="004E049F" w:rsidRDefault="00820B6E" w:rsidP="001B588A">
      <w:pPr>
        <w:rPr>
          <w:lang w:val="uk-UA"/>
        </w:rPr>
      </w:pPr>
      <w:r>
        <w:rPr>
          <w:noProof/>
          <w:lang w:val="ru-RU" w:eastAsia="ru-RU"/>
        </w:rPr>
        <mc:AlternateContent>
          <mc:Choice Requires="wpg">
            <w:drawing>
              <wp:anchor distT="0" distB="0" distL="114300" distR="114300" simplePos="0" relativeHeight="250955264" behindDoc="0" locked="0" layoutInCell="1" allowOverlap="1" wp14:anchorId="0752175B" wp14:editId="2ACE0A60">
                <wp:simplePos x="0" y="0"/>
                <wp:positionH relativeFrom="column">
                  <wp:posOffset>-933650</wp:posOffset>
                </wp:positionH>
                <wp:positionV relativeFrom="paragraph">
                  <wp:posOffset>-914400</wp:posOffset>
                </wp:positionV>
                <wp:extent cx="7620635" cy="10634345"/>
                <wp:effectExtent l="0" t="0" r="0" b="0"/>
                <wp:wrapNone/>
                <wp:docPr id="66" name="Группа 66"/>
                <wp:cNvGraphicFramePr/>
                <a:graphic xmlns:a="http://schemas.openxmlformats.org/drawingml/2006/main">
                  <a:graphicData uri="http://schemas.microsoft.com/office/word/2010/wordprocessingGroup">
                    <wpg:wgp>
                      <wpg:cNvGrpSpPr/>
                      <wpg:grpSpPr>
                        <a:xfrm>
                          <a:off x="0" y="0"/>
                          <a:ext cx="7620635" cy="10634345"/>
                          <a:chOff x="9626" y="-28876"/>
                          <a:chExt cx="7620635" cy="10634345"/>
                        </a:xfrm>
                      </wpg:grpSpPr>
                      <pic:pic xmlns:pic="http://schemas.openxmlformats.org/drawingml/2006/picture">
                        <pic:nvPicPr>
                          <pic:cNvPr id="480" name="Picture 5" descr="Diagram&#10;&#10;Description automatically generated"/>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9626" y="-28876"/>
                            <a:ext cx="7620635" cy="10634345"/>
                          </a:xfrm>
                          <a:prstGeom prst="rect">
                            <a:avLst/>
                          </a:prstGeom>
                        </pic:spPr>
                      </pic:pic>
                      <wps:wsp>
                        <wps:cNvPr id="64" name="Надпись 56"/>
                        <wps:cNvSpPr txBox="1"/>
                        <wps:spPr>
                          <a:xfrm>
                            <a:off x="539015" y="452387"/>
                            <a:ext cx="6132576" cy="1959428"/>
                          </a:xfrm>
                          <a:prstGeom prst="rect">
                            <a:avLst/>
                          </a:prstGeom>
                          <a:solidFill>
                            <a:srgbClr val="F0ECE3"/>
                          </a:solidFill>
                          <a:ln>
                            <a:noFill/>
                          </a:ln>
                        </wps:spPr>
                        <wps:txbx>
                          <w:txbxContent>
                            <w:p w14:paraId="6C711C94" w14:textId="77777777" w:rsidR="00FD190C" w:rsidRPr="009F3612" w:rsidRDefault="00FD190C" w:rsidP="009F3612">
                              <w:pPr>
                                <w:pStyle w:val="NormalNoSpace"/>
                                <w:ind w:left="142"/>
                                <w:jc w:val="left"/>
                                <w:rPr>
                                  <w:rFonts w:asciiTheme="minorHAnsi" w:hAnsiTheme="minorHAnsi" w:cstheme="minorHAnsi"/>
                                  <w:b/>
                                  <w:bCs/>
                                  <w:color w:val="005781"/>
                                  <w:sz w:val="56"/>
                                  <w:szCs w:val="56"/>
                                  <w:lang w:val="uk-UA"/>
                                </w:rPr>
                              </w:pPr>
                              <w:bookmarkStart w:id="253" w:name="_Toc85755243"/>
                              <w:bookmarkStart w:id="254" w:name="_Toc85755367"/>
                              <w:bookmarkStart w:id="255" w:name="_Toc85755431"/>
                              <w:bookmarkStart w:id="256" w:name="_Toc85755550"/>
                              <w:bookmarkStart w:id="257" w:name="_Toc85755853"/>
                              <w:bookmarkStart w:id="258" w:name="_Toc85790942"/>
                              <w:bookmarkStart w:id="259" w:name="_Toc85785801"/>
                              <w:r w:rsidRPr="009F3612">
                                <w:rPr>
                                  <w:rFonts w:asciiTheme="minorHAnsi" w:hAnsiTheme="minorHAnsi" w:cstheme="minorHAnsi"/>
                                  <w:b/>
                                  <w:bCs/>
                                  <w:color w:val="005781"/>
                                  <w:sz w:val="56"/>
                                  <w:szCs w:val="56"/>
                                  <w:lang w:val="uk-UA"/>
                                </w:rPr>
                                <w:t>Розумне місто та управління даними</w:t>
                              </w:r>
                              <w:bookmarkEnd w:id="253"/>
                              <w:bookmarkEnd w:id="254"/>
                              <w:bookmarkEnd w:id="255"/>
                              <w:bookmarkEnd w:id="256"/>
                              <w:bookmarkEnd w:id="257"/>
                              <w:bookmarkEnd w:id="258"/>
                              <w:bookmarkEnd w:id="259"/>
                              <w:r w:rsidRPr="009F3612">
                                <w:rPr>
                                  <w:rFonts w:asciiTheme="minorHAnsi" w:hAnsiTheme="minorHAnsi" w:cstheme="minorHAnsi"/>
                                  <w:b/>
                                  <w:bCs/>
                                  <w:color w:val="005781"/>
                                  <w:sz w:val="56"/>
                                  <w:szCs w:val="56"/>
                                  <w:lang w:val="uk-UA"/>
                                </w:rPr>
                                <w:t xml:space="preserve"> </w:t>
                              </w:r>
                            </w:p>
                            <w:p w14:paraId="4A625D7D" w14:textId="77777777" w:rsidR="00FD190C" w:rsidRPr="00A65D99" w:rsidRDefault="00FD190C" w:rsidP="004C0A18">
                              <w:pPr>
                                <w:rPr>
                                  <w:lang w:val="ru-RU"/>
                                </w:rPr>
                              </w:pPr>
                            </w:p>
                            <w:p w14:paraId="3AA96AD6" w14:textId="77777777" w:rsidR="00FD190C" w:rsidRPr="004C0A18" w:rsidRDefault="00FD190C" w:rsidP="00553028">
                              <w:pPr>
                                <w:pStyle w:val="ad"/>
                                <w:numPr>
                                  <w:ilvl w:val="0"/>
                                  <w:numId w:val="58"/>
                                </w:numPr>
                                <w:ind w:left="426"/>
                                <w:rPr>
                                  <w:color w:val="2F5496" w:themeColor="accent1" w:themeShade="BF"/>
                                  <w:sz w:val="36"/>
                                  <w:szCs w:val="36"/>
                                </w:rPr>
                              </w:pPr>
                              <w:r>
                                <w:rPr>
                                  <w:color w:val="2F5496" w:themeColor="accent1" w:themeShade="BF"/>
                                  <w:sz w:val="36"/>
                                  <w:szCs w:val="36"/>
                                  <w:lang w:val="ru-RU"/>
                                </w:rPr>
                                <w:t xml:space="preserve"> </w:t>
                              </w:r>
                              <w:r w:rsidRPr="00A65D99">
                                <w:rPr>
                                  <w:color w:val="2F5496" w:themeColor="accent1" w:themeShade="BF"/>
                                  <w:sz w:val="36"/>
                                  <w:szCs w:val="36"/>
                                  <w:lang w:val="uk-UA"/>
                                </w:rPr>
                                <w:t xml:space="preserve">Створення міської інформаційної системи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752175B" id="Группа 66" o:spid="_x0000_s1123" style="position:absolute;margin-left:-73.5pt;margin-top:-1in;width:600.05pt;height:837.35pt;z-index:250955264" coordorigin="96,-288" coordsize="76206,1063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">
                <v:shape id="Picture 5" o:spid="_x0000_s1124" type="#_x0000_t75" alt="Diagram&#10;&#10;Description automatically generated" style="position:absolute;left:96;top:-288;width:76206;height:106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">
                  <v:imagedata r:id="rId136" o:title="Diagram&#10;&#10;Description automatically generated"/>
                  <v:path arrowok="t"/>
                </v:shape>
                <v:shape id="_x0000_s1125" type="#_x0000_t202" style="position:absolute;left:5390;top:4523;width:61325;height:19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" fillcolor="#f0ece3" stroked="f">
                  <v:textbox>
                    <w:txbxContent>
                      <w:p w14:paraId="6C711C94" w14:textId="77777777" w:rsidR="00FD190C" w:rsidRPr="009F3612" w:rsidRDefault="00FD190C" w:rsidP="009F3612">
                        <w:pPr>
                          <w:pStyle w:val="NormalNoSpace"/>
                          <w:ind w:left="142"/>
                          <w:jc w:val="left"/>
                          <w:rPr>
                            <w:rFonts w:asciiTheme="minorHAnsi" w:hAnsiTheme="minorHAnsi" w:cstheme="minorHAnsi"/>
                            <w:b/>
                            <w:bCs/>
                            <w:color w:val="005781"/>
                            <w:sz w:val="56"/>
                            <w:szCs w:val="56"/>
                            <w:lang w:val="uk-UA"/>
                          </w:rPr>
                        </w:pPr>
                        <w:bookmarkStart w:id="260" w:name="_Toc85755243"/>
                        <w:bookmarkStart w:id="261" w:name="_Toc85755367"/>
                        <w:bookmarkStart w:id="262" w:name="_Toc85755431"/>
                        <w:bookmarkStart w:id="263" w:name="_Toc85755550"/>
                        <w:bookmarkStart w:id="264" w:name="_Toc85755853"/>
                        <w:bookmarkStart w:id="265" w:name="_Toc85790942"/>
                        <w:bookmarkStart w:id="266" w:name="_Toc85785801"/>
                        <w:r w:rsidRPr="009F3612">
                          <w:rPr>
                            <w:rFonts w:asciiTheme="minorHAnsi" w:hAnsiTheme="minorHAnsi" w:cstheme="minorHAnsi"/>
                            <w:b/>
                            <w:bCs/>
                            <w:color w:val="005781"/>
                            <w:sz w:val="56"/>
                            <w:szCs w:val="56"/>
                            <w:lang w:val="uk-UA"/>
                          </w:rPr>
                          <w:t>Розумне місто та управління даними</w:t>
                        </w:r>
                        <w:bookmarkEnd w:id="260"/>
                        <w:bookmarkEnd w:id="261"/>
                        <w:bookmarkEnd w:id="262"/>
                        <w:bookmarkEnd w:id="263"/>
                        <w:bookmarkEnd w:id="264"/>
                        <w:bookmarkEnd w:id="265"/>
                        <w:bookmarkEnd w:id="266"/>
                        <w:r w:rsidRPr="009F3612">
                          <w:rPr>
                            <w:rFonts w:asciiTheme="minorHAnsi" w:hAnsiTheme="minorHAnsi" w:cstheme="minorHAnsi"/>
                            <w:b/>
                            <w:bCs/>
                            <w:color w:val="005781"/>
                            <w:sz w:val="56"/>
                            <w:szCs w:val="56"/>
                            <w:lang w:val="uk-UA"/>
                          </w:rPr>
                          <w:t xml:space="preserve"> </w:t>
                        </w:r>
                      </w:p>
                      <w:p w14:paraId="4A625D7D" w14:textId="77777777" w:rsidR="00FD190C" w:rsidRPr="00A65D99" w:rsidRDefault="00FD190C" w:rsidP="004C0A18">
                        <w:pPr>
                          <w:rPr>
                            <w:lang w:val="ru-RU"/>
                          </w:rPr>
                        </w:pPr>
                      </w:p>
                      <w:p w14:paraId="3AA96AD6" w14:textId="77777777" w:rsidR="00FD190C" w:rsidRPr="004C0A18" w:rsidRDefault="00FD190C" w:rsidP="00553028">
                        <w:pPr>
                          <w:pStyle w:val="ad"/>
                          <w:numPr>
                            <w:ilvl w:val="0"/>
                            <w:numId w:val="58"/>
                          </w:numPr>
                          <w:ind w:left="426"/>
                          <w:rPr>
                            <w:color w:val="2F5496" w:themeColor="accent1" w:themeShade="BF"/>
                            <w:sz w:val="36"/>
                            <w:szCs w:val="36"/>
                          </w:rPr>
                        </w:pPr>
                        <w:r>
                          <w:rPr>
                            <w:color w:val="2F5496" w:themeColor="accent1" w:themeShade="BF"/>
                            <w:sz w:val="36"/>
                            <w:szCs w:val="36"/>
                            <w:lang w:val="ru-RU"/>
                          </w:rPr>
                          <w:t xml:space="preserve"> </w:t>
                        </w:r>
                        <w:r w:rsidRPr="00A65D99">
                          <w:rPr>
                            <w:color w:val="2F5496" w:themeColor="accent1" w:themeShade="BF"/>
                            <w:sz w:val="36"/>
                            <w:szCs w:val="36"/>
                            <w:lang w:val="uk-UA"/>
                          </w:rPr>
                          <w:t xml:space="preserve">Створення міської інформаційної системи </w:t>
                        </w:r>
                      </w:p>
                    </w:txbxContent>
                  </v:textbox>
                </v:shape>
              </v:group>
            </w:pict>
          </mc:Fallback>
        </mc:AlternateContent>
      </w:r>
    </w:p>
    <w:p w14:paraId="46FFBB77" w14:textId="129238C9" w:rsidR="00FA0658" w:rsidRPr="004E049F" w:rsidRDefault="00FA0658" w:rsidP="001B588A">
      <w:pPr>
        <w:rPr>
          <w:lang w:val="uk-UA"/>
        </w:rPr>
      </w:pPr>
    </w:p>
    <w:p w14:paraId="5BC7AA48" w14:textId="320D2703" w:rsidR="00FA0658" w:rsidRPr="004E049F" w:rsidRDefault="00FA0658" w:rsidP="00553028">
      <w:pPr>
        <w:pStyle w:val="21"/>
        <w:numPr>
          <w:ilvl w:val="1"/>
          <w:numId w:val="64"/>
        </w:numPr>
        <w:rPr>
          <w:lang w:val="uk-UA"/>
        </w:rPr>
      </w:pPr>
      <w:bookmarkStart w:id="267" w:name="_Toc85791413"/>
      <w:bookmarkStart w:id="268" w:name="_Toc114670616"/>
      <w:r w:rsidRPr="004E049F">
        <w:rPr>
          <w:lang w:val="uk-UA"/>
        </w:rPr>
        <w:t>Розумне місто та управління даними</w:t>
      </w:r>
      <w:bookmarkEnd w:id="267"/>
      <w:bookmarkEnd w:id="268"/>
      <w:r w:rsidRPr="004E049F">
        <w:rPr>
          <w:lang w:val="uk-UA"/>
        </w:rPr>
        <w:t xml:space="preserve"> </w:t>
      </w:r>
    </w:p>
    <w:p w14:paraId="15DC7522" w14:textId="47187CE9" w:rsidR="00FA0658" w:rsidRPr="004E049F" w:rsidRDefault="00FA0658" w:rsidP="001B588A">
      <w:pPr>
        <w:rPr>
          <w:lang w:val="uk-UA"/>
        </w:rPr>
      </w:pPr>
    </w:p>
    <w:p w14:paraId="45865F2F" w14:textId="4A727EB6" w:rsidR="00FA0658" w:rsidRPr="004E049F" w:rsidRDefault="00FA0658" w:rsidP="001B588A">
      <w:pPr>
        <w:rPr>
          <w:lang w:val="uk-UA"/>
        </w:rPr>
      </w:pPr>
    </w:p>
    <w:p w14:paraId="4EFE7301" w14:textId="46265E8A" w:rsidR="00145DF9" w:rsidRPr="004E049F" w:rsidRDefault="008879C2" w:rsidP="001B588A">
      <w:pPr>
        <w:rPr>
          <w:lang w:val="uk-UA"/>
        </w:rPr>
      </w:pPr>
      <w:r w:rsidRPr="004E049F">
        <w:rPr>
          <w:lang w:val="uk-UA"/>
        </w:rPr>
        <w:br w:type="page"/>
      </w:r>
    </w:p>
    <w:p w14:paraId="128EBA8B" w14:textId="77777777" w:rsidR="005F1231" w:rsidRPr="004E049F" w:rsidRDefault="005F1231" w:rsidP="005F1231">
      <w:pPr>
        <w:rPr>
          <w:lang w:val="uk-UA"/>
        </w:rPr>
      </w:pPr>
    </w:p>
    <w:p w14:paraId="08971D6C" w14:textId="2BB4870E" w:rsidR="00F94E79" w:rsidRPr="004E049F" w:rsidRDefault="002B1AA7" w:rsidP="00914FFE">
      <w:pPr>
        <w:rPr>
          <w:b/>
          <w:bCs/>
          <w:i/>
          <w:iCs/>
          <w:sz w:val="32"/>
          <w:szCs w:val="32"/>
          <w:lang w:val="uk-UA"/>
        </w:rPr>
      </w:pPr>
      <w:bookmarkStart w:id="269" w:name="_Hlk85743581"/>
      <w:r w:rsidRPr="003150C8">
        <w:rPr>
          <w:b/>
          <w:bCs/>
          <w:i/>
          <w:iCs/>
          <w:sz w:val="32"/>
          <w:szCs w:val="32"/>
          <w:lang w:val="uk-UA"/>
        </w:rPr>
        <w:t xml:space="preserve">Впровадження вдосконалених процесів збору даних, управління ними та </w:t>
      </w:r>
      <w:r w:rsidR="0042079E" w:rsidRPr="003150C8">
        <w:rPr>
          <w:b/>
          <w:bCs/>
          <w:i/>
          <w:iCs/>
          <w:sz w:val="32"/>
          <w:szCs w:val="32"/>
          <w:lang w:val="uk-UA"/>
        </w:rPr>
        <w:t>о</w:t>
      </w:r>
      <w:r w:rsidRPr="003150C8">
        <w:rPr>
          <w:b/>
          <w:bCs/>
          <w:i/>
          <w:iCs/>
          <w:sz w:val="32"/>
          <w:szCs w:val="32"/>
          <w:lang w:val="uk-UA"/>
        </w:rPr>
        <w:t>п</w:t>
      </w:r>
      <w:r w:rsidR="0042079E" w:rsidRPr="003150C8">
        <w:rPr>
          <w:b/>
          <w:bCs/>
          <w:i/>
          <w:iCs/>
          <w:sz w:val="32"/>
          <w:szCs w:val="32"/>
          <w:lang w:val="uk-UA"/>
        </w:rPr>
        <w:t>рилюднення</w:t>
      </w:r>
      <w:r w:rsidRPr="003150C8">
        <w:rPr>
          <w:b/>
          <w:bCs/>
          <w:i/>
          <w:iCs/>
          <w:sz w:val="32"/>
          <w:szCs w:val="32"/>
          <w:lang w:val="uk-UA"/>
        </w:rPr>
        <w:t xml:space="preserve"> з метою прийняття обґрунтованих рішень</w:t>
      </w:r>
      <w:r w:rsidR="00BE5379" w:rsidRPr="003150C8">
        <w:rPr>
          <w:b/>
          <w:bCs/>
          <w:i/>
          <w:iCs/>
          <w:sz w:val="32"/>
          <w:szCs w:val="32"/>
          <w:lang w:val="uk-UA"/>
        </w:rPr>
        <w:t xml:space="preserve"> (створення інформаційного хабу Зелене місто)</w:t>
      </w:r>
    </w:p>
    <w:bookmarkEnd w:id="269"/>
    <w:p w14:paraId="2850712F" w14:textId="420AC982" w:rsidR="00F94E79" w:rsidRPr="004E049F" w:rsidRDefault="00032A0A" w:rsidP="00914FFE">
      <w:pPr>
        <w:rPr>
          <w:b/>
          <w:bCs/>
          <w:i/>
          <w:iCs/>
          <w:sz w:val="32"/>
          <w:szCs w:val="32"/>
          <w:lang w:val="uk-UA"/>
        </w:rPr>
      </w:pPr>
      <w:r>
        <w:rPr>
          <w:b/>
          <w:bCs/>
          <w:i/>
          <w:iCs/>
          <w:noProof/>
          <w:sz w:val="32"/>
          <w:szCs w:val="32"/>
          <w:lang w:val="ru-RU" w:eastAsia="ru-RU"/>
        </w:rPr>
        <w:drawing>
          <wp:inline distT="0" distB="0" distL="0" distR="0" wp14:anchorId="35507B09" wp14:editId="3D70DD71">
            <wp:extent cx="6019800" cy="928688"/>
            <wp:effectExtent l="0" t="0" r="0" b="5080"/>
            <wp:docPr id="541275489" name="Рисунок 541275489" descr="D:\Hryhorchuk\Downloads\Таблиця-створення-інформаційної-систе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ryhorchuk\Downloads\Таблиця-створення-інформаційної-системи.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4905" t="8523" r="4888" b="80013"/>
                    <a:stretch/>
                  </pic:blipFill>
                  <pic:spPr bwMode="auto">
                    <a:xfrm>
                      <a:off x="0" y="0"/>
                      <a:ext cx="6023173" cy="929208"/>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af3"/>
        <w:tblW w:w="0" w:type="auto"/>
        <w:tblInd w:w="0" w:type="dxa"/>
        <w:tblBorders>
          <w:top w:val="single" w:sz="18" w:space="0" w:color="407180"/>
          <w:left w:val="single" w:sz="18" w:space="0" w:color="407180"/>
          <w:bottom w:val="single" w:sz="18" w:space="0" w:color="407180"/>
          <w:right w:val="single" w:sz="18" w:space="0" w:color="407180"/>
          <w:insideH w:val="single" w:sz="18" w:space="0" w:color="407180"/>
          <w:insideV w:val="single" w:sz="18" w:space="0" w:color="407180"/>
        </w:tblBorders>
        <w:tblLook w:val="04A0" w:firstRow="1" w:lastRow="0" w:firstColumn="1" w:lastColumn="0" w:noHBand="0" w:noVBand="1"/>
      </w:tblPr>
      <w:tblGrid>
        <w:gridCol w:w="6214"/>
      </w:tblGrid>
      <w:tr w:rsidR="006945A2" w:rsidRPr="007F039F" w14:paraId="268E3DEA" w14:textId="77777777" w:rsidTr="00E53EC0">
        <w:trPr>
          <w:trHeight w:val="7344"/>
        </w:trPr>
        <w:tc>
          <w:tcPr>
            <w:tcW w:w="6214" w:type="dxa"/>
          </w:tcPr>
          <w:p w14:paraId="395CAECB" w14:textId="77777777" w:rsidR="009366D3" w:rsidRPr="00325949" w:rsidRDefault="00D502B8" w:rsidP="00E50AD0">
            <w:pPr>
              <w:rPr>
                <w:rFonts w:cstheme="minorHAnsi"/>
                <w:b/>
                <w:bCs/>
                <w:sz w:val="24"/>
                <w:szCs w:val="24"/>
                <w:lang w:val="uk-UA"/>
              </w:rPr>
            </w:pPr>
            <w:r w:rsidRPr="004E049F">
              <w:rPr>
                <w:b/>
                <w:bCs/>
                <w:i/>
                <w:iCs/>
                <w:sz w:val="32"/>
                <w:szCs w:val="32"/>
                <w:lang w:val="uk-UA"/>
              </w:rPr>
              <w:t xml:space="preserve"> </w:t>
            </w:r>
            <w:r w:rsidR="001A6869" w:rsidRPr="00325949">
              <w:rPr>
                <w:rFonts w:cstheme="minorHAnsi"/>
                <w:b/>
                <w:bCs/>
                <w:sz w:val="24"/>
                <w:szCs w:val="24"/>
                <w:lang w:val="uk-UA"/>
              </w:rPr>
              <w:t xml:space="preserve">DM-01 - </w:t>
            </w:r>
            <w:r w:rsidR="00E331F5" w:rsidRPr="00325949">
              <w:rPr>
                <w:rFonts w:cstheme="minorHAnsi"/>
                <w:b/>
                <w:bCs/>
                <w:sz w:val="24"/>
                <w:szCs w:val="24"/>
                <w:lang w:val="uk-UA"/>
              </w:rPr>
              <w:t>Створення інформаційної системи міста</w:t>
            </w:r>
          </w:p>
          <w:p w14:paraId="33AA64F5" w14:textId="77777777" w:rsidR="009366D3" w:rsidRPr="00325949" w:rsidRDefault="009366D3" w:rsidP="00E50AD0">
            <w:pPr>
              <w:rPr>
                <w:lang w:val="uk-UA"/>
              </w:rPr>
            </w:pPr>
          </w:p>
          <w:p w14:paraId="2AEFE239" w14:textId="77777777" w:rsidR="00AF3456" w:rsidRPr="00325949" w:rsidRDefault="00033DD8" w:rsidP="00AF3456">
            <w:pPr>
              <w:spacing w:after="80"/>
              <w:jc w:val="both"/>
              <w:rPr>
                <w:lang w:val="uk-UA"/>
              </w:rPr>
            </w:pPr>
            <w:r w:rsidRPr="00325949">
              <w:rPr>
                <w:b/>
                <w:sz w:val="20"/>
                <w:szCs w:val="20"/>
                <w:lang w:val="uk-UA"/>
              </w:rPr>
              <w:t>Заходи</w:t>
            </w:r>
          </w:p>
          <w:p w14:paraId="4FC668AB" w14:textId="6938F013" w:rsidR="00E50AD0" w:rsidRPr="00325949" w:rsidRDefault="00FE6BF4" w:rsidP="004C6305">
            <w:pPr>
              <w:pStyle w:val="ad"/>
              <w:numPr>
                <w:ilvl w:val="0"/>
                <w:numId w:val="12"/>
              </w:numPr>
              <w:ind w:left="602"/>
              <w:jc w:val="both"/>
              <w:rPr>
                <w:rFonts w:cstheme="minorHAnsi"/>
                <w:sz w:val="20"/>
                <w:szCs w:val="20"/>
                <w:lang w:val="uk-UA"/>
              </w:rPr>
            </w:pPr>
            <w:r w:rsidRPr="00FE6BF4">
              <w:rPr>
                <w:rFonts w:cstheme="minorHAnsi"/>
                <w:sz w:val="20"/>
                <w:szCs w:val="20"/>
                <w:lang w:val="uk-UA"/>
              </w:rPr>
              <w:t>В</w:t>
            </w:r>
            <w:r w:rsidR="00E331F5" w:rsidRPr="00FE6BF4">
              <w:rPr>
                <w:rFonts w:cstheme="minorHAnsi"/>
                <w:sz w:val="20"/>
                <w:szCs w:val="20"/>
                <w:lang w:val="uk-UA"/>
              </w:rPr>
              <w:t xml:space="preserve">икористання </w:t>
            </w:r>
            <w:r w:rsidR="004C6305" w:rsidRPr="00FE6BF4">
              <w:rPr>
                <w:rFonts w:cstheme="minorHAnsi"/>
                <w:sz w:val="20"/>
                <w:szCs w:val="20"/>
                <w:lang w:val="uk-UA"/>
              </w:rPr>
              <w:t>цифрових систем</w:t>
            </w:r>
            <w:r w:rsidR="008C25D3" w:rsidRPr="00FE6BF4">
              <w:rPr>
                <w:rFonts w:cstheme="minorHAnsi"/>
                <w:sz w:val="20"/>
                <w:szCs w:val="20"/>
                <w:lang w:val="uk-UA"/>
              </w:rPr>
              <w:t xml:space="preserve"> </w:t>
            </w:r>
            <w:r w:rsidR="00E331F5" w:rsidRPr="00FE6BF4">
              <w:rPr>
                <w:rFonts w:cstheme="minorHAnsi"/>
                <w:sz w:val="20"/>
                <w:szCs w:val="20"/>
                <w:lang w:val="uk-UA"/>
              </w:rPr>
              <w:t>міст</w:t>
            </w:r>
            <w:r w:rsidR="008C25D3" w:rsidRPr="00FE6BF4">
              <w:rPr>
                <w:rFonts w:cstheme="minorHAnsi"/>
                <w:sz w:val="20"/>
                <w:szCs w:val="20"/>
                <w:lang w:val="uk-UA"/>
              </w:rPr>
              <w:t>а</w:t>
            </w:r>
            <w:r w:rsidR="00E331F5" w:rsidRPr="00325949">
              <w:rPr>
                <w:rFonts w:cstheme="minorHAnsi"/>
                <w:sz w:val="20"/>
                <w:szCs w:val="20"/>
                <w:lang w:val="uk-UA"/>
              </w:rPr>
              <w:t xml:space="preserve"> для включення даних та моніторингу у наступних секторах</w:t>
            </w:r>
            <w:r w:rsidR="00E50AD0" w:rsidRPr="00325949">
              <w:rPr>
                <w:rFonts w:cstheme="minorHAnsi"/>
                <w:sz w:val="20"/>
                <w:szCs w:val="20"/>
                <w:lang w:val="uk-UA"/>
              </w:rPr>
              <w:t xml:space="preserve">: </w:t>
            </w:r>
            <w:r w:rsidR="00D502B8" w:rsidRPr="00325949">
              <w:rPr>
                <w:rFonts w:cstheme="minorHAnsi"/>
                <w:sz w:val="20"/>
                <w:szCs w:val="20"/>
                <w:lang w:val="uk-UA"/>
              </w:rPr>
              <w:t>З</w:t>
            </w:r>
            <w:r w:rsidR="00E331F5" w:rsidRPr="00325949">
              <w:rPr>
                <w:rFonts w:cstheme="minorHAnsi"/>
                <w:sz w:val="20"/>
                <w:szCs w:val="20"/>
                <w:lang w:val="uk-UA"/>
              </w:rPr>
              <w:t>абруднення повітря</w:t>
            </w:r>
            <w:r w:rsidR="00E50AD0" w:rsidRPr="00325949">
              <w:rPr>
                <w:rFonts w:cstheme="minorHAnsi"/>
                <w:sz w:val="20"/>
                <w:szCs w:val="20"/>
                <w:lang w:val="uk-UA"/>
              </w:rPr>
              <w:t xml:space="preserve">, </w:t>
            </w:r>
            <w:r w:rsidR="00315F0F" w:rsidRPr="00325949">
              <w:rPr>
                <w:rFonts w:cstheme="minorHAnsi"/>
                <w:sz w:val="20"/>
                <w:szCs w:val="20"/>
                <w:lang w:val="uk-UA"/>
              </w:rPr>
              <w:t xml:space="preserve">Якість мікроклімату, </w:t>
            </w:r>
            <w:r w:rsidR="00D502B8" w:rsidRPr="00325949">
              <w:rPr>
                <w:rFonts w:cstheme="minorHAnsi"/>
                <w:sz w:val="20"/>
                <w:szCs w:val="20"/>
                <w:lang w:val="uk-UA"/>
              </w:rPr>
              <w:t>В</w:t>
            </w:r>
            <w:r w:rsidR="00E331F5" w:rsidRPr="00325949">
              <w:rPr>
                <w:rFonts w:cstheme="minorHAnsi"/>
                <w:sz w:val="20"/>
                <w:szCs w:val="20"/>
                <w:lang w:val="uk-UA"/>
              </w:rPr>
              <w:t>икид</w:t>
            </w:r>
            <w:r w:rsidR="00D502B8" w:rsidRPr="00325949">
              <w:rPr>
                <w:rFonts w:cstheme="minorHAnsi"/>
                <w:sz w:val="20"/>
                <w:szCs w:val="20"/>
                <w:lang w:val="uk-UA"/>
              </w:rPr>
              <w:t>и</w:t>
            </w:r>
            <w:r w:rsidR="00E331F5" w:rsidRPr="00325949">
              <w:rPr>
                <w:rFonts w:cstheme="minorHAnsi"/>
                <w:sz w:val="20"/>
                <w:szCs w:val="20"/>
                <w:lang w:val="uk-UA"/>
              </w:rPr>
              <w:t xml:space="preserve"> парникових газів</w:t>
            </w:r>
            <w:r w:rsidR="00E50AD0" w:rsidRPr="00325949">
              <w:rPr>
                <w:rFonts w:cstheme="minorHAnsi"/>
                <w:sz w:val="20"/>
                <w:szCs w:val="20"/>
                <w:lang w:val="uk-UA"/>
              </w:rPr>
              <w:t xml:space="preserve">, </w:t>
            </w:r>
            <w:r w:rsidR="00E331F5" w:rsidRPr="00325949">
              <w:rPr>
                <w:rFonts w:cstheme="minorHAnsi"/>
                <w:sz w:val="20"/>
                <w:szCs w:val="20"/>
                <w:lang w:val="uk-UA"/>
              </w:rPr>
              <w:t>Енергія</w:t>
            </w:r>
            <w:r w:rsidR="00E50AD0" w:rsidRPr="00325949">
              <w:rPr>
                <w:rFonts w:cstheme="minorHAnsi"/>
                <w:sz w:val="20"/>
                <w:szCs w:val="20"/>
                <w:lang w:val="uk-UA"/>
              </w:rPr>
              <w:t xml:space="preserve">, </w:t>
            </w:r>
            <w:r w:rsidR="00D502B8" w:rsidRPr="00325949">
              <w:rPr>
                <w:rFonts w:cstheme="minorHAnsi"/>
                <w:sz w:val="20"/>
                <w:szCs w:val="20"/>
                <w:lang w:val="uk-UA"/>
              </w:rPr>
              <w:t>Вод</w:t>
            </w:r>
            <w:r w:rsidR="001C1510" w:rsidRPr="00325949">
              <w:rPr>
                <w:rFonts w:cstheme="minorHAnsi"/>
                <w:sz w:val="20"/>
                <w:szCs w:val="20"/>
                <w:lang w:val="uk-UA"/>
              </w:rPr>
              <w:t>опостачання та водовідведення,</w:t>
            </w:r>
            <w:r w:rsidR="00D502B8" w:rsidRPr="00325949">
              <w:rPr>
                <w:rFonts w:cstheme="minorHAnsi"/>
                <w:sz w:val="20"/>
                <w:szCs w:val="20"/>
                <w:lang w:val="uk-UA"/>
              </w:rPr>
              <w:t xml:space="preserve"> </w:t>
            </w:r>
            <w:r w:rsidR="00E331F5" w:rsidRPr="00325949">
              <w:rPr>
                <w:rFonts w:cstheme="minorHAnsi"/>
                <w:sz w:val="20"/>
                <w:szCs w:val="20"/>
                <w:lang w:val="uk-UA"/>
              </w:rPr>
              <w:t>Тверді побутові відходи</w:t>
            </w:r>
            <w:r w:rsidR="00E50AD0" w:rsidRPr="00325949">
              <w:rPr>
                <w:rFonts w:cstheme="minorHAnsi"/>
                <w:sz w:val="20"/>
                <w:szCs w:val="20"/>
                <w:lang w:val="uk-UA"/>
              </w:rPr>
              <w:t xml:space="preserve">, </w:t>
            </w:r>
            <w:r w:rsidR="00E331F5" w:rsidRPr="00325949">
              <w:rPr>
                <w:rFonts w:cstheme="minorHAnsi"/>
                <w:sz w:val="20"/>
                <w:szCs w:val="20"/>
                <w:lang w:val="uk-UA"/>
              </w:rPr>
              <w:t xml:space="preserve">Транспорт, </w:t>
            </w:r>
            <w:r w:rsidR="005A1B2A" w:rsidRPr="00325949">
              <w:rPr>
                <w:rFonts w:cstheme="minorHAnsi"/>
                <w:sz w:val="20"/>
                <w:szCs w:val="20"/>
                <w:lang w:val="uk-UA"/>
              </w:rPr>
              <w:t xml:space="preserve">Зелені зони і </w:t>
            </w:r>
            <w:r w:rsidR="00E331F5" w:rsidRPr="00325949">
              <w:rPr>
                <w:rFonts w:cstheme="minorHAnsi"/>
                <w:sz w:val="20"/>
                <w:szCs w:val="20"/>
                <w:lang w:val="uk-UA"/>
              </w:rPr>
              <w:t>Біорізноманіття</w:t>
            </w:r>
            <w:r w:rsidR="00B30B94" w:rsidRPr="00325949">
              <w:rPr>
                <w:rFonts w:cstheme="minorHAnsi"/>
                <w:sz w:val="20"/>
                <w:szCs w:val="20"/>
                <w:lang w:val="uk-UA"/>
              </w:rPr>
              <w:t xml:space="preserve">, </w:t>
            </w:r>
            <w:bookmarkStart w:id="270" w:name="_Hlk114159256"/>
            <w:r w:rsidR="00B30B94" w:rsidRPr="00325949">
              <w:rPr>
                <w:rFonts w:cstheme="minorHAnsi"/>
                <w:sz w:val="20"/>
                <w:szCs w:val="20"/>
                <w:lang w:val="uk-UA"/>
              </w:rPr>
              <w:t>Соціально-гендерні аспекти</w:t>
            </w:r>
            <w:bookmarkEnd w:id="270"/>
            <w:r w:rsidR="00B30B94" w:rsidRPr="00325949">
              <w:rPr>
                <w:rFonts w:cstheme="minorHAnsi"/>
                <w:sz w:val="20"/>
                <w:szCs w:val="20"/>
                <w:lang w:val="uk-UA"/>
              </w:rPr>
              <w:t>.</w:t>
            </w:r>
          </w:p>
          <w:p w14:paraId="09AA384C" w14:textId="5412F8EC" w:rsidR="00AC4B35" w:rsidRPr="00325949" w:rsidRDefault="00E331F5" w:rsidP="00992E43">
            <w:pPr>
              <w:pStyle w:val="ad"/>
              <w:numPr>
                <w:ilvl w:val="0"/>
                <w:numId w:val="12"/>
              </w:numPr>
              <w:ind w:left="602"/>
              <w:jc w:val="both"/>
              <w:rPr>
                <w:rFonts w:cstheme="minorHAnsi"/>
                <w:sz w:val="20"/>
                <w:szCs w:val="20"/>
                <w:lang w:val="uk-UA"/>
              </w:rPr>
            </w:pPr>
            <w:r w:rsidRPr="00325949">
              <w:rPr>
                <w:rFonts w:cstheme="minorHAnsi"/>
                <w:sz w:val="20"/>
                <w:szCs w:val="20"/>
                <w:lang w:val="uk-UA"/>
              </w:rPr>
              <w:t>Створити скоординований режим управління даними</w:t>
            </w:r>
            <w:r w:rsidR="00315F0F" w:rsidRPr="00325949">
              <w:rPr>
                <w:rFonts w:cstheme="minorHAnsi"/>
                <w:sz w:val="20"/>
                <w:szCs w:val="20"/>
                <w:lang w:val="uk-UA"/>
              </w:rPr>
              <w:t xml:space="preserve"> / запровадити скоординований збір, управління та обробку даних.</w:t>
            </w:r>
          </w:p>
          <w:p w14:paraId="12439921" w14:textId="77777777" w:rsidR="00AC4B35" w:rsidRPr="00325949" w:rsidRDefault="00D56E08" w:rsidP="00AC4B35">
            <w:pPr>
              <w:spacing w:after="80"/>
              <w:jc w:val="both"/>
              <w:rPr>
                <w:b/>
                <w:sz w:val="20"/>
                <w:szCs w:val="20"/>
                <w:lang w:val="uk-UA"/>
              </w:rPr>
            </w:pPr>
            <w:r w:rsidRPr="00325949">
              <w:rPr>
                <w:b/>
                <w:sz w:val="20"/>
                <w:szCs w:val="20"/>
                <w:lang w:val="uk-UA"/>
              </w:rPr>
              <w:t>Результати</w:t>
            </w:r>
          </w:p>
          <w:p w14:paraId="46564B3F" w14:textId="77777777" w:rsidR="00E331F5" w:rsidRPr="00325949" w:rsidRDefault="00D502B8" w:rsidP="00992E43">
            <w:pPr>
              <w:pStyle w:val="ad"/>
              <w:numPr>
                <w:ilvl w:val="0"/>
                <w:numId w:val="12"/>
              </w:numPr>
              <w:ind w:left="602"/>
              <w:jc w:val="both"/>
              <w:rPr>
                <w:rFonts w:cstheme="minorHAnsi"/>
                <w:sz w:val="20"/>
                <w:szCs w:val="20"/>
                <w:lang w:val="uk-UA"/>
              </w:rPr>
            </w:pPr>
            <w:r w:rsidRPr="00325949">
              <w:rPr>
                <w:rFonts w:cstheme="minorHAnsi"/>
                <w:sz w:val="20"/>
                <w:szCs w:val="20"/>
                <w:lang w:val="uk-UA"/>
              </w:rPr>
              <w:t>Виявлення «</w:t>
            </w:r>
            <w:r w:rsidR="00E331F5" w:rsidRPr="00325949">
              <w:rPr>
                <w:rFonts w:cstheme="minorHAnsi"/>
                <w:sz w:val="20"/>
                <w:szCs w:val="20"/>
                <w:lang w:val="uk-UA"/>
              </w:rPr>
              <w:t>гаряч</w:t>
            </w:r>
            <w:r w:rsidRPr="00325949">
              <w:rPr>
                <w:rFonts w:cstheme="minorHAnsi"/>
                <w:sz w:val="20"/>
                <w:szCs w:val="20"/>
                <w:lang w:val="uk-UA"/>
              </w:rPr>
              <w:t>их</w:t>
            </w:r>
            <w:r w:rsidR="00E331F5" w:rsidRPr="00325949">
              <w:rPr>
                <w:rFonts w:cstheme="minorHAnsi"/>
                <w:sz w:val="20"/>
                <w:szCs w:val="20"/>
                <w:lang w:val="uk-UA"/>
              </w:rPr>
              <w:t xml:space="preserve"> точ</w:t>
            </w:r>
            <w:r w:rsidRPr="00325949">
              <w:rPr>
                <w:rFonts w:cstheme="minorHAnsi"/>
                <w:sz w:val="20"/>
                <w:szCs w:val="20"/>
                <w:lang w:val="uk-UA"/>
              </w:rPr>
              <w:t>о</w:t>
            </w:r>
            <w:r w:rsidR="00E331F5" w:rsidRPr="00325949">
              <w:rPr>
                <w:rFonts w:cstheme="minorHAnsi"/>
                <w:sz w:val="20"/>
                <w:szCs w:val="20"/>
                <w:lang w:val="uk-UA"/>
              </w:rPr>
              <w:t>к</w:t>
            </w:r>
            <w:r w:rsidRPr="00325949">
              <w:rPr>
                <w:rFonts w:cstheme="minorHAnsi"/>
                <w:sz w:val="20"/>
                <w:szCs w:val="20"/>
                <w:lang w:val="uk-UA"/>
              </w:rPr>
              <w:t>»</w:t>
            </w:r>
            <w:r w:rsidR="00E331F5" w:rsidRPr="00325949">
              <w:rPr>
                <w:rFonts w:cstheme="minorHAnsi"/>
                <w:sz w:val="20"/>
                <w:szCs w:val="20"/>
                <w:lang w:val="uk-UA"/>
              </w:rPr>
              <w:t xml:space="preserve"> забруднення та відстеж</w:t>
            </w:r>
            <w:r w:rsidRPr="00325949">
              <w:rPr>
                <w:rFonts w:cstheme="minorHAnsi"/>
                <w:sz w:val="20"/>
                <w:szCs w:val="20"/>
                <w:lang w:val="uk-UA"/>
              </w:rPr>
              <w:t>ення</w:t>
            </w:r>
            <w:r w:rsidR="00E331F5" w:rsidRPr="00325949">
              <w:rPr>
                <w:rFonts w:cstheme="minorHAnsi"/>
                <w:sz w:val="20"/>
                <w:szCs w:val="20"/>
                <w:lang w:val="uk-UA"/>
              </w:rPr>
              <w:t xml:space="preserve"> динамік</w:t>
            </w:r>
            <w:r w:rsidRPr="00325949">
              <w:rPr>
                <w:rFonts w:cstheme="minorHAnsi"/>
                <w:sz w:val="20"/>
                <w:szCs w:val="20"/>
                <w:lang w:val="uk-UA"/>
              </w:rPr>
              <w:t>и</w:t>
            </w:r>
            <w:r w:rsidR="00E331F5" w:rsidRPr="00325949">
              <w:rPr>
                <w:rFonts w:cstheme="minorHAnsi"/>
                <w:sz w:val="20"/>
                <w:szCs w:val="20"/>
                <w:lang w:val="uk-UA"/>
              </w:rPr>
              <w:t xml:space="preserve"> ситуації у таких точках. </w:t>
            </w:r>
          </w:p>
          <w:p w14:paraId="77919BEE" w14:textId="1F13EA66" w:rsidR="00E331F5" w:rsidRPr="00325949" w:rsidRDefault="00D502B8" w:rsidP="00992E43">
            <w:pPr>
              <w:pStyle w:val="ad"/>
              <w:numPr>
                <w:ilvl w:val="0"/>
                <w:numId w:val="12"/>
              </w:numPr>
              <w:ind w:left="602"/>
              <w:jc w:val="both"/>
              <w:rPr>
                <w:rFonts w:cstheme="minorHAnsi"/>
                <w:sz w:val="20"/>
                <w:szCs w:val="20"/>
                <w:lang w:val="uk-UA"/>
              </w:rPr>
            </w:pPr>
            <w:r w:rsidRPr="00325949">
              <w:rPr>
                <w:rFonts w:cstheme="minorHAnsi"/>
                <w:sz w:val="20"/>
                <w:szCs w:val="20"/>
                <w:lang w:val="uk-UA"/>
              </w:rPr>
              <w:t>Р</w:t>
            </w:r>
            <w:r w:rsidR="00E331F5" w:rsidRPr="00325949">
              <w:rPr>
                <w:rFonts w:cstheme="minorHAnsi"/>
                <w:sz w:val="20"/>
                <w:szCs w:val="20"/>
                <w:lang w:val="uk-UA"/>
              </w:rPr>
              <w:t>озробк</w:t>
            </w:r>
            <w:r w:rsidRPr="00325949">
              <w:rPr>
                <w:rFonts w:cstheme="minorHAnsi"/>
                <w:sz w:val="20"/>
                <w:szCs w:val="20"/>
                <w:lang w:val="uk-UA"/>
              </w:rPr>
              <w:t>а</w:t>
            </w:r>
            <w:r w:rsidR="00E331F5" w:rsidRPr="00325949">
              <w:rPr>
                <w:rFonts w:cstheme="minorHAnsi"/>
                <w:sz w:val="20"/>
                <w:szCs w:val="20"/>
                <w:lang w:val="uk-UA"/>
              </w:rPr>
              <w:t xml:space="preserve"> цільових заходів, усунення головних джерел забруднення</w:t>
            </w:r>
            <w:r w:rsidR="00315F0F" w:rsidRPr="00325949">
              <w:rPr>
                <w:rFonts w:cstheme="minorHAnsi"/>
                <w:sz w:val="20"/>
                <w:szCs w:val="20"/>
                <w:lang w:val="uk-UA"/>
              </w:rPr>
              <w:t>.</w:t>
            </w:r>
            <w:r w:rsidRPr="00325949">
              <w:rPr>
                <w:rFonts w:cstheme="minorHAnsi"/>
                <w:sz w:val="20"/>
                <w:szCs w:val="20"/>
                <w:lang w:val="uk-UA"/>
              </w:rPr>
              <w:t xml:space="preserve"> </w:t>
            </w:r>
          </w:p>
          <w:p w14:paraId="5A140CD7" w14:textId="32A10113" w:rsidR="002B1AA7" w:rsidRPr="00325949" w:rsidRDefault="002B1AA7" w:rsidP="00992E43">
            <w:pPr>
              <w:pStyle w:val="ad"/>
              <w:numPr>
                <w:ilvl w:val="0"/>
                <w:numId w:val="12"/>
              </w:numPr>
              <w:ind w:left="602"/>
              <w:jc w:val="both"/>
              <w:rPr>
                <w:rFonts w:cstheme="minorHAnsi"/>
                <w:sz w:val="20"/>
                <w:szCs w:val="20"/>
                <w:lang w:val="uk-UA"/>
              </w:rPr>
            </w:pPr>
            <w:r w:rsidRPr="00325949">
              <w:rPr>
                <w:rFonts w:cstheme="minorHAnsi"/>
                <w:sz w:val="20"/>
                <w:szCs w:val="20"/>
                <w:lang w:val="uk-UA"/>
              </w:rPr>
              <w:t>Чіткий моніторинг та оцінка успіху</w:t>
            </w:r>
          </w:p>
          <w:p w14:paraId="62939AC5" w14:textId="342F22F9" w:rsidR="002E241A" w:rsidRPr="00325949" w:rsidRDefault="002E241A" w:rsidP="00A16888">
            <w:pPr>
              <w:pStyle w:val="ad"/>
              <w:numPr>
                <w:ilvl w:val="0"/>
                <w:numId w:val="12"/>
              </w:numPr>
              <w:ind w:left="602"/>
              <w:jc w:val="both"/>
              <w:rPr>
                <w:rFonts w:cstheme="minorHAnsi"/>
                <w:sz w:val="20"/>
                <w:szCs w:val="20"/>
                <w:lang w:val="uk-UA"/>
              </w:rPr>
            </w:pPr>
            <w:r w:rsidRPr="00325949">
              <w:rPr>
                <w:rFonts w:cstheme="minorHAnsi"/>
                <w:sz w:val="20"/>
                <w:szCs w:val="20"/>
                <w:lang w:val="uk-UA"/>
              </w:rPr>
              <w:t>Сприяння відстеженню та моніторингу ефективності відповідно до цілей (</w:t>
            </w:r>
            <w:r w:rsidR="00315F0F" w:rsidRPr="00325949">
              <w:rPr>
                <w:rFonts w:cstheme="minorHAnsi"/>
                <w:sz w:val="20"/>
                <w:szCs w:val="20"/>
                <w:lang w:val="uk-UA"/>
              </w:rPr>
              <w:t>Забезпечення ефективності виконання поставлених завдань шляхом сталого контролю з використанням телеметричних приладів, міської ІоТ-інфраструктури</w:t>
            </w:r>
            <w:r w:rsidRPr="00325949">
              <w:rPr>
                <w:rFonts w:cstheme="minorHAnsi"/>
                <w:sz w:val="20"/>
                <w:szCs w:val="20"/>
                <w:lang w:val="uk-UA"/>
              </w:rPr>
              <w:t>)</w:t>
            </w:r>
          </w:p>
          <w:p w14:paraId="5AA66103" w14:textId="55BCB538" w:rsidR="002E241A" w:rsidRPr="00325949" w:rsidRDefault="002E241A" w:rsidP="002E241A">
            <w:pPr>
              <w:pStyle w:val="ad"/>
              <w:numPr>
                <w:ilvl w:val="0"/>
                <w:numId w:val="12"/>
              </w:numPr>
              <w:ind w:left="602"/>
              <w:jc w:val="both"/>
              <w:rPr>
                <w:rFonts w:cstheme="minorHAnsi"/>
                <w:sz w:val="20"/>
                <w:szCs w:val="20"/>
                <w:lang w:val="uk-UA"/>
              </w:rPr>
            </w:pPr>
            <w:r w:rsidRPr="00325949">
              <w:rPr>
                <w:rFonts w:cstheme="minorHAnsi"/>
                <w:sz w:val="20"/>
                <w:szCs w:val="20"/>
                <w:lang w:val="uk-UA"/>
              </w:rPr>
              <w:t>Управління даними та інтеграція даних є ключовими для подальшої розробки інтелектуальних застосунків у всіх секторах і закладення основ інтегрованого підходу до розумного міста</w:t>
            </w:r>
            <w:r w:rsidR="001C1510" w:rsidRPr="00325949">
              <w:rPr>
                <w:rFonts w:cstheme="minorHAnsi"/>
                <w:sz w:val="20"/>
                <w:szCs w:val="20"/>
                <w:lang w:val="uk-UA"/>
              </w:rPr>
              <w:t>.</w:t>
            </w:r>
          </w:p>
          <w:p w14:paraId="3D5F3D60" w14:textId="77777777" w:rsidR="00AC4B35" w:rsidRPr="00325949" w:rsidRDefault="00D56E08" w:rsidP="00AC4B35">
            <w:pPr>
              <w:spacing w:after="80"/>
              <w:jc w:val="both"/>
              <w:rPr>
                <w:b/>
                <w:sz w:val="20"/>
                <w:szCs w:val="20"/>
                <w:lang w:val="uk-UA"/>
              </w:rPr>
            </w:pPr>
            <w:r w:rsidRPr="00325949">
              <w:rPr>
                <w:b/>
                <w:sz w:val="20"/>
                <w:szCs w:val="20"/>
                <w:lang w:val="uk-UA"/>
              </w:rPr>
              <w:t>Витрати</w:t>
            </w:r>
            <w:r w:rsidR="006B63F2" w:rsidRPr="00325949">
              <w:rPr>
                <w:b/>
                <w:sz w:val="20"/>
                <w:szCs w:val="20"/>
                <w:lang w:val="uk-UA"/>
              </w:rPr>
              <w:t xml:space="preserve"> / Інвестиції</w:t>
            </w:r>
          </w:p>
          <w:p w14:paraId="09C26E1C" w14:textId="72820BF8" w:rsidR="001A6869" w:rsidRPr="00325949" w:rsidRDefault="001A6869" w:rsidP="002E241A">
            <w:pPr>
              <w:pStyle w:val="ad"/>
              <w:numPr>
                <w:ilvl w:val="0"/>
                <w:numId w:val="12"/>
              </w:numPr>
              <w:ind w:left="602"/>
              <w:rPr>
                <w:rFonts w:cstheme="minorHAnsi"/>
                <w:sz w:val="20"/>
                <w:szCs w:val="20"/>
                <w:lang w:val="uk-UA"/>
              </w:rPr>
            </w:pPr>
            <w:r w:rsidRPr="00325949">
              <w:rPr>
                <w:rFonts w:cstheme="minorHAnsi"/>
                <w:sz w:val="20"/>
                <w:szCs w:val="20"/>
                <w:lang w:val="uk-UA"/>
              </w:rPr>
              <w:t>Pre-invest:</w:t>
            </w:r>
            <w:r w:rsidR="00B30B94" w:rsidRPr="00325949">
              <w:rPr>
                <w:rFonts w:cstheme="minorHAnsi"/>
                <w:sz w:val="20"/>
                <w:szCs w:val="20"/>
                <w:lang w:val="uk-UA"/>
              </w:rPr>
              <w:t xml:space="preserve"> </w:t>
            </w:r>
            <w:r w:rsidR="00BE5379" w:rsidRPr="00325949">
              <w:rPr>
                <w:rFonts w:cstheme="minorHAnsi"/>
                <w:sz w:val="20"/>
                <w:szCs w:val="20"/>
                <w:lang w:val="uk-UA"/>
              </w:rPr>
              <w:t>розробка концепці</w:t>
            </w:r>
            <w:r w:rsidR="00B30B94" w:rsidRPr="00325949">
              <w:rPr>
                <w:rFonts w:cstheme="minorHAnsi"/>
                <w:sz w:val="20"/>
                <w:szCs w:val="20"/>
                <w:lang w:val="uk-UA"/>
              </w:rPr>
              <w:t>ї</w:t>
            </w:r>
            <w:r w:rsidR="008C25D3" w:rsidRPr="00325949">
              <w:rPr>
                <w:rFonts w:cstheme="minorHAnsi"/>
                <w:sz w:val="20"/>
                <w:szCs w:val="20"/>
                <w:lang w:val="uk-UA"/>
              </w:rPr>
              <w:t xml:space="preserve"> </w:t>
            </w:r>
            <w:r w:rsidR="00BE5379" w:rsidRPr="00325949">
              <w:rPr>
                <w:rFonts w:cstheme="minorHAnsi"/>
                <w:sz w:val="20"/>
                <w:szCs w:val="20"/>
                <w:lang w:val="uk-UA"/>
              </w:rPr>
              <w:t xml:space="preserve">– </w:t>
            </w:r>
            <w:r w:rsidR="002E241A" w:rsidRPr="00325949">
              <w:rPr>
                <w:rFonts w:cstheme="minorHAnsi"/>
                <w:sz w:val="20"/>
                <w:szCs w:val="20"/>
                <w:lang w:val="uk-UA"/>
              </w:rPr>
              <w:t>200 000 євро (202</w:t>
            </w:r>
            <w:r w:rsidR="00C14E60">
              <w:rPr>
                <w:rFonts w:cstheme="minorHAnsi"/>
                <w:sz w:val="20"/>
                <w:szCs w:val="20"/>
                <w:lang w:val="uk-UA"/>
              </w:rPr>
              <w:t>3</w:t>
            </w:r>
            <w:r w:rsidR="002E241A" w:rsidRPr="00325949">
              <w:rPr>
                <w:rFonts w:cstheme="minorHAnsi"/>
                <w:sz w:val="20"/>
                <w:szCs w:val="20"/>
                <w:lang w:val="uk-UA"/>
              </w:rPr>
              <w:t>-202</w:t>
            </w:r>
            <w:r w:rsidR="00C14E60">
              <w:rPr>
                <w:rFonts w:cstheme="minorHAnsi"/>
                <w:sz w:val="20"/>
                <w:szCs w:val="20"/>
                <w:lang w:val="uk-UA"/>
              </w:rPr>
              <w:t>5</w:t>
            </w:r>
            <w:r w:rsidR="002E241A" w:rsidRPr="00325949">
              <w:rPr>
                <w:rFonts w:cstheme="minorHAnsi"/>
                <w:sz w:val="20"/>
                <w:szCs w:val="20"/>
                <w:lang w:val="uk-UA"/>
              </w:rPr>
              <w:t>)</w:t>
            </w:r>
            <w:r w:rsidR="008C25D3" w:rsidRPr="00325949">
              <w:rPr>
                <w:rFonts w:cstheme="minorHAnsi"/>
                <w:sz w:val="20"/>
                <w:szCs w:val="20"/>
                <w:lang w:val="uk-UA"/>
              </w:rPr>
              <w:br/>
            </w:r>
            <w:r w:rsidR="00A16888" w:rsidRPr="00325949">
              <w:rPr>
                <w:rFonts w:cstheme="minorHAnsi"/>
                <w:sz w:val="20"/>
                <w:szCs w:val="20"/>
                <w:lang w:val="uk-UA"/>
              </w:rPr>
              <w:t xml:space="preserve"> + оцінка </w:t>
            </w:r>
            <w:r w:rsidR="00E53EC0" w:rsidRPr="00325949">
              <w:rPr>
                <w:rFonts w:cstheme="minorHAnsi"/>
                <w:sz w:val="20"/>
                <w:szCs w:val="20"/>
                <w:lang w:val="uk-UA"/>
              </w:rPr>
              <w:t>потреб щодо</w:t>
            </w:r>
            <w:r w:rsidR="00A16888" w:rsidRPr="00325949">
              <w:rPr>
                <w:rFonts w:cstheme="minorHAnsi"/>
                <w:sz w:val="20"/>
                <w:szCs w:val="20"/>
                <w:lang w:val="uk-UA"/>
              </w:rPr>
              <w:t xml:space="preserve"> впровадження інфраструктури контролю</w:t>
            </w:r>
            <w:r w:rsidR="00E53EC0" w:rsidRPr="00325949">
              <w:rPr>
                <w:rFonts w:cstheme="minorHAnsi"/>
                <w:sz w:val="20"/>
                <w:szCs w:val="20"/>
                <w:lang w:val="uk-UA"/>
              </w:rPr>
              <w:t xml:space="preserve"> для соціальних об’єктів</w:t>
            </w:r>
            <w:r w:rsidR="00A16888" w:rsidRPr="00325949">
              <w:rPr>
                <w:rFonts w:cstheme="minorHAnsi"/>
                <w:sz w:val="20"/>
                <w:szCs w:val="20"/>
                <w:lang w:val="uk-UA"/>
              </w:rPr>
              <w:t xml:space="preserve"> (мережа кінцевих пристроїв)</w:t>
            </w:r>
            <w:r w:rsidR="00BE5379" w:rsidRPr="00325949">
              <w:rPr>
                <w:rFonts w:cstheme="minorHAnsi"/>
                <w:sz w:val="20"/>
                <w:szCs w:val="20"/>
                <w:lang w:val="uk-UA"/>
              </w:rPr>
              <w:t xml:space="preserve"> </w:t>
            </w:r>
          </w:p>
          <w:p w14:paraId="0F976520" w14:textId="507C17BC" w:rsidR="002E241A" w:rsidRPr="00325949" w:rsidRDefault="001A6869" w:rsidP="002E241A">
            <w:pPr>
              <w:pStyle w:val="ad"/>
              <w:numPr>
                <w:ilvl w:val="0"/>
                <w:numId w:val="12"/>
              </w:numPr>
              <w:ind w:left="602"/>
              <w:rPr>
                <w:rFonts w:cstheme="minorHAnsi"/>
                <w:sz w:val="20"/>
                <w:szCs w:val="20"/>
                <w:lang w:val="uk-UA"/>
              </w:rPr>
            </w:pPr>
            <w:r w:rsidRPr="00325949">
              <w:rPr>
                <w:rFonts w:cstheme="minorHAnsi"/>
                <w:sz w:val="20"/>
                <w:szCs w:val="20"/>
                <w:lang w:val="uk-UA"/>
              </w:rPr>
              <w:t>Capex: 3,000,000</w:t>
            </w:r>
            <w:r w:rsidR="00BE5379" w:rsidRPr="00325949">
              <w:rPr>
                <w:rFonts w:cstheme="minorHAnsi"/>
                <w:sz w:val="20"/>
                <w:szCs w:val="20"/>
                <w:lang w:val="uk-UA"/>
              </w:rPr>
              <w:t xml:space="preserve"> (202</w:t>
            </w:r>
            <w:r w:rsidR="00EA71A0">
              <w:rPr>
                <w:rFonts w:cstheme="minorHAnsi"/>
                <w:sz w:val="20"/>
                <w:szCs w:val="20"/>
                <w:lang w:val="uk-UA"/>
              </w:rPr>
              <w:t>5</w:t>
            </w:r>
            <w:r w:rsidR="00BE5379" w:rsidRPr="00325949">
              <w:rPr>
                <w:rFonts w:cstheme="minorHAnsi"/>
                <w:sz w:val="20"/>
                <w:szCs w:val="20"/>
                <w:lang w:val="uk-UA"/>
              </w:rPr>
              <w:t>-203</w:t>
            </w:r>
            <w:r w:rsidR="00EA71A0">
              <w:rPr>
                <w:rFonts w:cstheme="minorHAnsi"/>
                <w:sz w:val="20"/>
                <w:szCs w:val="20"/>
                <w:lang w:val="uk-UA"/>
              </w:rPr>
              <w:t>2</w:t>
            </w:r>
            <w:r w:rsidR="00BE5379" w:rsidRPr="00325949">
              <w:rPr>
                <w:rFonts w:cstheme="minorHAnsi"/>
                <w:sz w:val="20"/>
                <w:szCs w:val="20"/>
                <w:lang w:val="uk-UA"/>
              </w:rPr>
              <w:t>)</w:t>
            </w:r>
            <w:r w:rsidR="002E241A" w:rsidRPr="00325949">
              <w:rPr>
                <w:rFonts w:cstheme="minorHAnsi"/>
                <w:sz w:val="20"/>
                <w:szCs w:val="20"/>
                <w:lang w:val="ru-RU"/>
              </w:rPr>
              <w:t xml:space="preserve"> + </w:t>
            </w:r>
            <w:r w:rsidR="002E241A" w:rsidRPr="00325949">
              <w:rPr>
                <w:rFonts w:cstheme="minorHAnsi"/>
                <w:sz w:val="20"/>
                <w:szCs w:val="20"/>
                <w:lang w:val="uk-UA"/>
              </w:rPr>
              <w:t>оцінка додаткових витрат на впровадження інфраструктури контролю</w:t>
            </w:r>
            <w:r w:rsidR="00E53EC0" w:rsidRPr="00325949">
              <w:rPr>
                <w:rFonts w:cstheme="minorHAnsi"/>
                <w:sz w:val="20"/>
                <w:szCs w:val="20"/>
                <w:lang w:val="uk-UA"/>
              </w:rPr>
              <w:t xml:space="preserve"> для соціальних об</w:t>
            </w:r>
            <w:r w:rsidR="00E53EC0" w:rsidRPr="00325949">
              <w:rPr>
                <w:rFonts w:cstheme="minorHAnsi"/>
                <w:sz w:val="20"/>
                <w:szCs w:val="20"/>
                <w:lang w:val="ru-RU"/>
              </w:rPr>
              <w:t>’</w:t>
            </w:r>
            <w:r w:rsidR="00E53EC0" w:rsidRPr="00325949">
              <w:rPr>
                <w:rFonts w:cstheme="minorHAnsi"/>
                <w:sz w:val="20"/>
                <w:szCs w:val="20"/>
                <w:lang w:val="uk-UA"/>
              </w:rPr>
              <w:t>єктів</w:t>
            </w:r>
            <w:r w:rsidR="002E241A" w:rsidRPr="00325949">
              <w:rPr>
                <w:rFonts w:cstheme="minorHAnsi"/>
                <w:sz w:val="20"/>
                <w:szCs w:val="20"/>
                <w:lang w:val="uk-UA"/>
              </w:rPr>
              <w:t xml:space="preserve"> (мережа кінцевих пристроїв) </w:t>
            </w:r>
          </w:p>
          <w:p w14:paraId="39E5D850" w14:textId="77777777" w:rsidR="001A6869" w:rsidRPr="00325949" w:rsidRDefault="001A6869" w:rsidP="00992E43">
            <w:pPr>
              <w:pStyle w:val="ad"/>
              <w:numPr>
                <w:ilvl w:val="0"/>
                <w:numId w:val="12"/>
              </w:numPr>
              <w:ind w:left="602"/>
              <w:jc w:val="both"/>
              <w:rPr>
                <w:rFonts w:cstheme="minorHAnsi"/>
                <w:sz w:val="20"/>
                <w:szCs w:val="20"/>
                <w:lang w:val="uk-UA"/>
              </w:rPr>
            </w:pPr>
            <w:r w:rsidRPr="00325949">
              <w:rPr>
                <w:rFonts w:cstheme="minorHAnsi"/>
                <w:sz w:val="20"/>
                <w:szCs w:val="20"/>
                <w:lang w:val="uk-UA"/>
              </w:rPr>
              <w:t xml:space="preserve">Opex: </w:t>
            </w:r>
            <w:r w:rsidR="00AC732F" w:rsidRPr="00325949">
              <w:rPr>
                <w:rFonts w:cstheme="minorHAnsi"/>
                <w:sz w:val="20"/>
                <w:szCs w:val="20"/>
                <w:lang w:val="uk-UA"/>
              </w:rPr>
              <w:t>прибл</w:t>
            </w:r>
            <w:r w:rsidRPr="00325949">
              <w:rPr>
                <w:rFonts w:cstheme="minorHAnsi"/>
                <w:sz w:val="20"/>
                <w:szCs w:val="20"/>
                <w:lang w:val="uk-UA"/>
              </w:rPr>
              <w:t xml:space="preserve">. 20% </w:t>
            </w:r>
            <w:r w:rsidR="00AC732F" w:rsidRPr="00325949">
              <w:rPr>
                <w:rFonts w:cstheme="minorHAnsi"/>
                <w:sz w:val="20"/>
                <w:szCs w:val="20"/>
                <w:lang w:val="uk-UA"/>
              </w:rPr>
              <w:t xml:space="preserve">інвестицій на постійне ліцензування програмного забезпечення, оновлення, </w:t>
            </w:r>
            <w:r w:rsidR="005451EF" w:rsidRPr="00325949">
              <w:rPr>
                <w:rFonts w:cstheme="minorHAnsi"/>
                <w:sz w:val="20"/>
                <w:szCs w:val="20"/>
                <w:lang w:val="uk-UA"/>
              </w:rPr>
              <w:t xml:space="preserve">дії команди </w:t>
            </w:r>
            <w:r w:rsidR="00AC732F" w:rsidRPr="00325949">
              <w:rPr>
                <w:rFonts w:cstheme="minorHAnsi"/>
                <w:sz w:val="20"/>
                <w:szCs w:val="20"/>
                <w:lang w:val="uk-UA"/>
              </w:rPr>
              <w:t>міста, відповідальн</w:t>
            </w:r>
            <w:r w:rsidR="005451EF" w:rsidRPr="00325949">
              <w:rPr>
                <w:rFonts w:cstheme="minorHAnsi"/>
                <w:sz w:val="20"/>
                <w:szCs w:val="20"/>
                <w:lang w:val="uk-UA"/>
              </w:rPr>
              <w:t>ої</w:t>
            </w:r>
            <w:r w:rsidR="00AC732F" w:rsidRPr="00325949">
              <w:rPr>
                <w:rFonts w:cstheme="minorHAnsi"/>
                <w:sz w:val="20"/>
                <w:szCs w:val="20"/>
                <w:lang w:val="uk-UA"/>
              </w:rPr>
              <w:t xml:space="preserve"> за управління даними. </w:t>
            </w:r>
          </w:p>
          <w:p w14:paraId="41A846E3" w14:textId="77777777" w:rsidR="001A6869" w:rsidRPr="00325949" w:rsidRDefault="001A6869" w:rsidP="001A6869">
            <w:pPr>
              <w:spacing w:after="80"/>
              <w:jc w:val="both"/>
              <w:rPr>
                <w:b/>
                <w:sz w:val="20"/>
                <w:szCs w:val="20"/>
                <w:lang w:val="uk-UA"/>
              </w:rPr>
            </w:pPr>
          </w:p>
          <w:p w14:paraId="6FB44A6E" w14:textId="461B9841" w:rsidR="00AC4B35" w:rsidRPr="004E049F" w:rsidRDefault="00AC4B35" w:rsidP="00AC4B35">
            <w:pPr>
              <w:spacing w:after="80"/>
              <w:jc w:val="both"/>
              <w:rPr>
                <w:b/>
                <w:sz w:val="20"/>
                <w:szCs w:val="20"/>
                <w:lang w:val="uk-UA"/>
              </w:rPr>
            </w:pPr>
          </w:p>
          <w:p w14:paraId="7298413D" w14:textId="6B12E92D" w:rsidR="00AC4B35" w:rsidRPr="004E049F" w:rsidRDefault="006B63F2" w:rsidP="00AC4B35">
            <w:pPr>
              <w:spacing w:after="80"/>
              <w:jc w:val="both"/>
              <w:rPr>
                <w:b/>
                <w:sz w:val="20"/>
                <w:szCs w:val="20"/>
                <w:lang w:val="uk-UA"/>
              </w:rPr>
            </w:pPr>
            <w:r w:rsidRPr="004E049F">
              <w:rPr>
                <w:b/>
                <w:sz w:val="20"/>
                <w:szCs w:val="20"/>
                <w:lang w:val="uk-UA"/>
              </w:rPr>
              <w:t xml:space="preserve">            </w:t>
            </w:r>
            <w:r w:rsidR="00AC4B35" w:rsidRPr="004E049F">
              <w:rPr>
                <w:b/>
                <w:sz w:val="20"/>
                <w:szCs w:val="20"/>
                <w:lang w:val="uk-UA"/>
              </w:rPr>
              <w:t xml:space="preserve">   </w:t>
            </w:r>
          </w:p>
          <w:p w14:paraId="1A28B401" w14:textId="3F36EC77" w:rsidR="00AC4B35" w:rsidRPr="00A16888" w:rsidRDefault="00AC4B35" w:rsidP="00A16888">
            <w:pPr>
              <w:spacing w:after="80"/>
              <w:jc w:val="both"/>
              <w:rPr>
                <w:b/>
                <w:sz w:val="20"/>
                <w:szCs w:val="20"/>
                <w:lang w:val="uk-UA"/>
              </w:rPr>
            </w:pPr>
          </w:p>
        </w:tc>
      </w:tr>
    </w:tbl>
    <w:p w14:paraId="39EA12A6" w14:textId="77777777" w:rsidR="006945A2" w:rsidRPr="004E049F" w:rsidRDefault="006945A2" w:rsidP="006945A2">
      <w:pPr>
        <w:rPr>
          <w:lang w:val="uk-UA"/>
        </w:rPr>
      </w:pPr>
    </w:p>
    <w:p w14:paraId="2A572399" w14:textId="5DEB57C0" w:rsidR="003D7EEE" w:rsidRPr="004E049F" w:rsidRDefault="003D7EEE" w:rsidP="006945A2">
      <w:pPr>
        <w:rPr>
          <w:lang w:val="uk-UA"/>
        </w:rPr>
      </w:pPr>
      <w:r w:rsidRPr="004E049F">
        <w:rPr>
          <w:lang w:val="uk-UA"/>
        </w:rPr>
        <w:br w:type="page"/>
      </w:r>
      <w:r w:rsidR="00FE5FC8">
        <w:rPr>
          <w:noProof/>
          <w:sz w:val="20"/>
          <w:szCs w:val="20"/>
          <w:lang w:val="ru-RU" w:eastAsia="ru-RU"/>
        </w:rPr>
        <mc:AlternateContent>
          <mc:Choice Requires="wps">
            <w:drawing>
              <wp:anchor distT="0" distB="0" distL="114300" distR="114300" simplePos="0" relativeHeight="251638272" behindDoc="0" locked="0" layoutInCell="1" allowOverlap="1" wp14:anchorId="712F3C52" wp14:editId="2DEC065A">
                <wp:simplePos x="0" y="0"/>
                <wp:positionH relativeFrom="margin">
                  <wp:posOffset>-914400</wp:posOffset>
                </wp:positionH>
                <wp:positionV relativeFrom="margin">
                  <wp:posOffset>-938463</wp:posOffset>
                </wp:positionV>
                <wp:extent cx="8022863" cy="10972800"/>
                <wp:effectExtent l="0" t="0" r="0" b="0"/>
                <wp:wrapNone/>
                <wp:docPr id="19" name="Rectangle 19"/>
                <wp:cNvGraphicFramePr/>
                <a:graphic xmlns:a="http://schemas.openxmlformats.org/drawingml/2006/main">
                  <a:graphicData uri="http://schemas.microsoft.com/office/word/2010/wordprocessingShape">
                    <wps:wsp>
                      <wps:cNvSpPr/>
                      <wps:spPr>
                        <a:xfrm>
                          <a:off x="0" y="0"/>
                          <a:ext cx="8022863" cy="10972800"/>
                        </a:xfrm>
                        <a:prstGeom prst="rect">
                          <a:avLst/>
                        </a:prstGeom>
                        <a:solidFill>
                          <a:srgbClr val="4472C4">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13392D" id="Rectangle 19" o:spid="_x0000_s1026" style="position:absolute;margin-left:-1in;margin-top:-73.9pt;width:631.7pt;height:12in;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" fillcolor="#4472c4" stroked="f" strokeweight="1pt">
                <v:fill opacity="26214f"/>
                <w10:wrap anchorx="margin" anchory="margin"/>
              </v:rect>
            </w:pict>
          </mc:Fallback>
        </mc:AlternateContent>
      </w:r>
      <w:r w:rsidR="00FE5FC8">
        <w:rPr>
          <w:noProof/>
          <w:lang w:val="ru-RU" w:eastAsia="ru-RU"/>
        </w:rPr>
        <w:drawing>
          <wp:anchor distT="0" distB="0" distL="114300" distR="114300" simplePos="0" relativeHeight="251519488" behindDoc="0" locked="0" layoutInCell="1" allowOverlap="1" wp14:anchorId="0FAC496E" wp14:editId="52BC7D6A">
            <wp:simplePos x="0" y="0"/>
            <wp:positionH relativeFrom="margin">
              <wp:align>center</wp:align>
            </wp:positionH>
            <wp:positionV relativeFrom="margin">
              <wp:align>center</wp:align>
            </wp:positionV>
            <wp:extent cx="7553027" cy="10720552"/>
            <wp:effectExtent l="0" t="0" r="0" b="5080"/>
            <wp:wrapNone/>
            <wp:docPr id="16" name="Picture 16" descr="A garden with a building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arden with a building in the background&#10;&#10;Description automatically generated with medium confidence"/>
                    <pic:cNvPicPr/>
                  </pic:nvPicPr>
                  <pic:blipFill rotWithShape="1">
                    <a:blip r:embed="rId138" cstate="print">
                      <a:extLst>
                        <a:ext uri="{28A0092B-C50C-407E-A947-70E740481C1C}">
                          <a14:useLocalDpi xmlns:a14="http://schemas.microsoft.com/office/drawing/2010/main" val="0"/>
                        </a:ext>
                      </a:extLst>
                    </a:blip>
                    <a:srcRect l="20906" r="21871"/>
                    <a:stretch/>
                  </pic:blipFill>
                  <pic:spPr bwMode="auto">
                    <a:xfrm>
                      <a:off x="0" y="0"/>
                      <a:ext cx="7553027" cy="107205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40461E" w14:textId="58724472" w:rsidR="00996204" w:rsidRDefault="00996204" w:rsidP="003D43CF">
      <w:pPr>
        <w:pStyle w:val="1"/>
        <w:numPr>
          <w:ilvl w:val="0"/>
          <w:numId w:val="1"/>
        </w:numPr>
        <w:rPr>
          <w:lang w:val="uk-UA"/>
        </w:rPr>
      </w:pPr>
      <w:bookmarkStart w:id="271" w:name="_Toc114670617"/>
      <w:r w:rsidRPr="004E049F">
        <w:rPr>
          <w:lang w:val="uk-UA"/>
        </w:rPr>
        <w:lastRenderedPageBreak/>
        <w:t>Попередня оцінка інвестицій та терміну впровадження ПДЗМ</w:t>
      </w:r>
      <w:bookmarkEnd w:id="271"/>
    </w:p>
    <w:p w14:paraId="1F5AF753" w14:textId="60FC7031" w:rsidR="00B54AA1" w:rsidRPr="008C51E9" w:rsidRDefault="00B54AA1" w:rsidP="00E47601">
      <w:pPr>
        <w:pStyle w:val="21"/>
        <w:numPr>
          <w:ilvl w:val="1"/>
          <w:numId w:val="1"/>
        </w:numPr>
        <w:spacing w:line="336" w:lineRule="auto"/>
        <w:ind w:left="1077"/>
        <w:rPr>
          <w:rFonts w:eastAsia="Times New Roman"/>
        </w:rPr>
      </w:pPr>
      <w:bookmarkStart w:id="272" w:name="_Toc114670618"/>
      <w:bookmarkStart w:id="273" w:name="_Toc89965623"/>
      <w:r w:rsidRPr="008C51E9">
        <w:rPr>
          <w:lang w:val="uk-UA"/>
        </w:rPr>
        <w:t xml:space="preserve">Фінансова оцінка </w:t>
      </w:r>
      <w:r w:rsidRPr="008C51E9">
        <w:rPr>
          <w:rFonts w:eastAsia="Times New Roman"/>
          <w:lang w:val="uk-UA"/>
        </w:rPr>
        <w:t>інвестиційного</w:t>
      </w:r>
      <w:r w:rsidRPr="008C51E9">
        <w:rPr>
          <w:lang w:val="uk-UA"/>
        </w:rPr>
        <w:t xml:space="preserve"> плану</w:t>
      </w:r>
      <w:bookmarkEnd w:id="272"/>
      <w:r w:rsidRPr="008C51E9">
        <w:rPr>
          <w:rFonts w:eastAsia="Times New Roman"/>
        </w:rPr>
        <w:t xml:space="preserve"> </w:t>
      </w:r>
      <w:bookmarkEnd w:id="273"/>
    </w:p>
    <w:p w14:paraId="52CEB641" w14:textId="77777777" w:rsidR="00996204" w:rsidRPr="004E049F" w:rsidRDefault="00996204" w:rsidP="00996204">
      <w:pPr>
        <w:jc w:val="both"/>
        <w:rPr>
          <w:rFonts w:eastAsia="Times New Roman"/>
          <w:sz w:val="20"/>
          <w:szCs w:val="20"/>
          <w:lang w:val="uk-UA"/>
        </w:rPr>
      </w:pPr>
      <w:r w:rsidRPr="004E049F">
        <w:rPr>
          <w:rFonts w:eastAsia="Times New Roman"/>
          <w:noProof/>
          <w:sz w:val="20"/>
          <w:szCs w:val="20"/>
          <w:lang w:val="ru-RU" w:eastAsia="ru-RU"/>
        </w:rPr>
        <mc:AlternateContent>
          <mc:Choice Requires="wps">
            <w:drawing>
              <wp:anchor distT="45720" distB="45720" distL="114300" distR="114300" simplePos="0" relativeHeight="250984960" behindDoc="0" locked="0" layoutInCell="1" allowOverlap="1" wp14:anchorId="145D9A23" wp14:editId="242439BB">
                <wp:simplePos x="0" y="0"/>
                <wp:positionH relativeFrom="column">
                  <wp:posOffset>3061970</wp:posOffset>
                </wp:positionH>
                <wp:positionV relativeFrom="paragraph">
                  <wp:posOffset>793750</wp:posOffset>
                </wp:positionV>
                <wp:extent cx="2740025" cy="1541145"/>
                <wp:effectExtent l="0" t="0" r="3175" b="1905"/>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0025" cy="1541145"/>
                        </a:xfrm>
                        <a:prstGeom prst="rect">
                          <a:avLst/>
                        </a:prstGeom>
                        <a:solidFill>
                          <a:srgbClr val="FFFFFF"/>
                        </a:solidFill>
                        <a:ln w="9525">
                          <a:noFill/>
                          <a:miter lim="800000"/>
                          <a:headEnd/>
                          <a:tailEnd/>
                        </a:ln>
                      </wps:spPr>
                      <wps:txbx>
                        <w:txbxContent>
                          <w:p w14:paraId="5F5A4AC1" w14:textId="67918236" w:rsidR="00FD190C" w:rsidRPr="00DF3B63" w:rsidRDefault="00FD190C" w:rsidP="00996204">
                            <w:pPr>
                              <w:shd w:val="clear" w:color="auto" w:fill="D5DCE4" w:themeFill="text2" w:themeFillTint="33"/>
                              <w:jc w:val="center"/>
                              <w:rPr>
                                <w:color w:val="44546A" w:themeColor="text2"/>
                                <w:sz w:val="56"/>
                                <w:szCs w:val="56"/>
                                <w:lang w:val="uk-UA"/>
                              </w:rPr>
                            </w:pPr>
                            <w:r>
                              <w:rPr>
                                <w:color w:val="44546A" w:themeColor="text2"/>
                                <w:sz w:val="56"/>
                                <w:szCs w:val="56"/>
                              </w:rPr>
                              <w:t>€2.5</w:t>
                            </w:r>
                            <w:r>
                              <w:rPr>
                                <w:color w:val="44546A" w:themeColor="text2"/>
                                <w:sz w:val="56"/>
                                <w:szCs w:val="56"/>
                                <w:lang w:val="uk-UA"/>
                              </w:rPr>
                              <w:t xml:space="preserve"> </w:t>
                            </w:r>
                            <w:r>
                              <w:rPr>
                                <w:color w:val="44546A" w:themeColor="text2"/>
                                <w:sz w:val="56"/>
                                <w:szCs w:val="56"/>
                              </w:rPr>
                              <w:t>м</w:t>
                            </w:r>
                            <w:r>
                              <w:rPr>
                                <w:color w:val="44546A" w:themeColor="text2"/>
                                <w:sz w:val="56"/>
                                <w:szCs w:val="56"/>
                                <w:lang w:val="uk-UA"/>
                              </w:rPr>
                              <w:t>лрд</w:t>
                            </w:r>
                            <w:r w:rsidRPr="00F15364">
                              <w:rPr>
                                <w:color w:val="44546A" w:themeColor="text2"/>
                                <w:sz w:val="56"/>
                                <w:szCs w:val="56"/>
                              </w:rPr>
                              <w:t xml:space="preserve"> </w:t>
                            </w:r>
                            <w:r>
                              <w:rPr>
                                <w:color w:val="44546A" w:themeColor="text2"/>
                                <w:sz w:val="56"/>
                                <w:szCs w:val="56"/>
                                <w:lang w:val="uk-UA"/>
                              </w:rPr>
                              <w:t>Інвестиційний план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5D9A23" id="_x0000_s1126" type="#_x0000_t202" style="position:absolute;left:0;text-align:left;margin-left:241.1pt;margin-top:62.5pt;width:215.75pt;height:121.35pt;z-index:250984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" stroked="f">
                <v:textbox>
                  <w:txbxContent>
                    <w:p w14:paraId="5F5A4AC1" w14:textId="67918236" w:rsidR="00FD190C" w:rsidRPr="00DF3B63" w:rsidRDefault="00FD190C" w:rsidP="00996204">
                      <w:pPr>
                        <w:shd w:val="clear" w:color="auto" w:fill="D5DCE4" w:themeFill="text2" w:themeFillTint="33"/>
                        <w:jc w:val="center"/>
                        <w:rPr>
                          <w:color w:val="44546A" w:themeColor="text2"/>
                          <w:sz w:val="56"/>
                          <w:szCs w:val="56"/>
                          <w:lang w:val="uk-UA"/>
                        </w:rPr>
                      </w:pPr>
                      <w:r>
                        <w:rPr>
                          <w:color w:val="44546A" w:themeColor="text2"/>
                          <w:sz w:val="56"/>
                          <w:szCs w:val="56"/>
                        </w:rPr>
                        <w:t>€2.5</w:t>
                      </w:r>
                      <w:r>
                        <w:rPr>
                          <w:color w:val="44546A" w:themeColor="text2"/>
                          <w:sz w:val="56"/>
                          <w:szCs w:val="56"/>
                          <w:lang w:val="uk-UA"/>
                        </w:rPr>
                        <w:t xml:space="preserve"> </w:t>
                      </w:r>
                      <w:r>
                        <w:rPr>
                          <w:color w:val="44546A" w:themeColor="text2"/>
                          <w:sz w:val="56"/>
                          <w:szCs w:val="56"/>
                        </w:rPr>
                        <w:t>м</w:t>
                      </w:r>
                      <w:r>
                        <w:rPr>
                          <w:color w:val="44546A" w:themeColor="text2"/>
                          <w:sz w:val="56"/>
                          <w:szCs w:val="56"/>
                          <w:lang w:val="uk-UA"/>
                        </w:rPr>
                        <w:t>лрд</w:t>
                      </w:r>
                      <w:r w:rsidRPr="00F15364">
                        <w:rPr>
                          <w:color w:val="44546A" w:themeColor="text2"/>
                          <w:sz w:val="56"/>
                          <w:szCs w:val="56"/>
                        </w:rPr>
                        <w:t xml:space="preserve"> </w:t>
                      </w:r>
                      <w:r>
                        <w:rPr>
                          <w:color w:val="44546A" w:themeColor="text2"/>
                          <w:sz w:val="56"/>
                          <w:szCs w:val="56"/>
                          <w:lang w:val="uk-UA"/>
                        </w:rPr>
                        <w:t>Інвестиційний план</w:t>
                      </w:r>
                    </w:p>
                  </w:txbxContent>
                </v:textbox>
                <w10:wrap type="square"/>
              </v:shape>
            </w:pict>
          </mc:Fallback>
        </mc:AlternateContent>
      </w:r>
      <w:r w:rsidRPr="004E049F">
        <w:rPr>
          <w:rFonts w:eastAsia="Times New Roman"/>
          <w:sz w:val="20"/>
          <w:szCs w:val="20"/>
          <w:lang w:val="uk-UA"/>
        </w:rPr>
        <w:t>Оцінка необхідних інвестицій була складена з урахуванням наявних зобов'язань, попередніх інвестицій, експертного судження та міжнародного порівняння. Однак на цьому етапі розробки плану всі витрати є орієнтовними, і методологія ПДЗМ окреслює необхідність для міста доопрацювати їх шляхом подальших техніко-економічних досліджень та оцінки витрат перед впровадженням.</w:t>
      </w:r>
    </w:p>
    <w:p w14:paraId="5F32AEC8" w14:textId="09631D81" w:rsidR="00996204" w:rsidRPr="004E049F" w:rsidRDefault="00996204" w:rsidP="00996204">
      <w:pPr>
        <w:jc w:val="both"/>
        <w:rPr>
          <w:rFonts w:eastAsia="Times New Roman"/>
          <w:sz w:val="20"/>
          <w:szCs w:val="20"/>
          <w:lang w:val="uk-UA"/>
        </w:rPr>
      </w:pPr>
      <w:r w:rsidRPr="004E049F">
        <w:rPr>
          <w:rFonts w:eastAsia="Times New Roman"/>
          <w:sz w:val="20"/>
          <w:szCs w:val="20"/>
          <w:lang w:val="uk-UA"/>
        </w:rPr>
        <w:t>Загалом 20 пакетних заходів складають загальну потребу у фінансуванні в 2,5 млрд євро протягом 10 років (202</w:t>
      </w:r>
      <w:r w:rsidR="00F83608">
        <w:rPr>
          <w:rFonts w:eastAsia="Times New Roman"/>
          <w:sz w:val="20"/>
          <w:szCs w:val="20"/>
          <w:lang w:val="uk-UA"/>
        </w:rPr>
        <w:t>3</w:t>
      </w:r>
      <w:r w:rsidRPr="004E049F">
        <w:rPr>
          <w:rFonts w:eastAsia="Times New Roman"/>
          <w:sz w:val="20"/>
          <w:szCs w:val="20"/>
          <w:lang w:val="uk-UA"/>
        </w:rPr>
        <w:t>-203</w:t>
      </w:r>
      <w:r w:rsidR="00F83608">
        <w:rPr>
          <w:rFonts w:eastAsia="Times New Roman"/>
          <w:sz w:val="20"/>
          <w:szCs w:val="20"/>
          <w:lang w:val="uk-UA"/>
        </w:rPr>
        <w:t>2</w:t>
      </w:r>
      <w:r w:rsidRPr="004E049F">
        <w:rPr>
          <w:rFonts w:eastAsia="Times New Roman"/>
          <w:sz w:val="20"/>
          <w:szCs w:val="20"/>
          <w:lang w:val="uk-UA"/>
        </w:rPr>
        <w:t>)</w:t>
      </w:r>
      <w:r w:rsidR="00CD52B3" w:rsidRPr="00CD52B3">
        <w:rPr>
          <w:rFonts w:eastAsia="Times New Roman"/>
          <w:sz w:val="20"/>
          <w:szCs w:val="20"/>
          <w:lang w:val="uk-UA"/>
        </w:rPr>
        <w:t>.</w:t>
      </w:r>
      <w:r w:rsidR="00CD52B3" w:rsidRPr="00CD52B3">
        <w:rPr>
          <w:rFonts w:eastAsia="Times New Roman"/>
          <w:sz w:val="20"/>
          <w:szCs w:val="20"/>
          <w:lang w:val="ru-RU"/>
        </w:rPr>
        <w:t xml:space="preserve"> </w:t>
      </w:r>
      <w:r w:rsidRPr="004E049F">
        <w:rPr>
          <w:rFonts w:eastAsia="Times New Roman"/>
          <w:sz w:val="20"/>
          <w:szCs w:val="20"/>
          <w:lang w:val="uk-UA"/>
        </w:rPr>
        <w:t xml:space="preserve">  </w:t>
      </w:r>
    </w:p>
    <w:p w14:paraId="4E76F5E2" w14:textId="2805331F" w:rsidR="00E116B9" w:rsidRPr="00E116B9" w:rsidRDefault="00996204" w:rsidP="00E116B9">
      <w:pPr>
        <w:jc w:val="both"/>
        <w:rPr>
          <w:rFonts w:eastAsia="Times New Roman"/>
          <w:color w:val="FF0000"/>
          <w:sz w:val="20"/>
          <w:szCs w:val="20"/>
          <w:lang w:val="uk-UA"/>
        </w:rPr>
      </w:pPr>
      <w:r w:rsidRPr="004E049F">
        <w:rPr>
          <w:rFonts w:eastAsia="Times New Roman"/>
          <w:sz w:val="20"/>
          <w:szCs w:val="20"/>
          <w:lang w:val="uk-UA"/>
        </w:rPr>
        <w:t xml:space="preserve">ПДЗМ визначає дії, які будуть розроблені на найближчі 5 років. </w:t>
      </w:r>
      <w:r w:rsidRPr="00407CA5">
        <w:rPr>
          <w:rFonts w:eastAsia="Times New Roman"/>
          <w:sz w:val="20"/>
          <w:szCs w:val="20"/>
          <w:lang w:val="uk-UA"/>
        </w:rPr>
        <w:t xml:space="preserve">Однак, </w:t>
      </w:r>
      <w:r w:rsidR="00E116B9" w:rsidRPr="00407CA5">
        <w:rPr>
          <w:rFonts w:eastAsia="Times New Roman"/>
          <w:sz w:val="20"/>
          <w:szCs w:val="20"/>
          <w:lang w:val="uk-UA"/>
        </w:rPr>
        <w:t>комплексний характер про</w:t>
      </w:r>
      <w:r w:rsidR="006D7797">
        <w:rPr>
          <w:rFonts w:eastAsia="Times New Roman"/>
          <w:sz w:val="20"/>
          <w:szCs w:val="20"/>
          <w:lang w:val="uk-UA"/>
        </w:rPr>
        <w:t>є</w:t>
      </w:r>
      <w:r w:rsidR="00E116B9" w:rsidRPr="00407CA5">
        <w:rPr>
          <w:rFonts w:eastAsia="Times New Roman"/>
          <w:sz w:val="20"/>
          <w:szCs w:val="20"/>
          <w:lang w:val="uk-UA"/>
        </w:rPr>
        <w:t>ктів, необхідних для такого міста, як Київ, означає, що п’ять років навряд чи будуть достатнім періодом для повної реалізації цих дій.</w:t>
      </w:r>
    </w:p>
    <w:p w14:paraId="36682053" w14:textId="0362329E" w:rsidR="00996204" w:rsidRPr="004E049F" w:rsidRDefault="00E116B9" w:rsidP="00E116B9">
      <w:pPr>
        <w:jc w:val="both"/>
        <w:rPr>
          <w:rFonts w:eastAsia="Times New Roman"/>
          <w:sz w:val="20"/>
          <w:szCs w:val="20"/>
          <w:lang w:val="uk-UA"/>
        </w:rPr>
      </w:pPr>
      <w:r>
        <w:rPr>
          <w:rFonts w:eastAsia="Times New Roman"/>
          <w:sz w:val="20"/>
          <w:szCs w:val="20"/>
          <w:lang w:val="uk-UA"/>
        </w:rPr>
        <w:t>В</w:t>
      </w:r>
      <w:r w:rsidR="00996204" w:rsidRPr="004E049F">
        <w:rPr>
          <w:rFonts w:eastAsia="Times New Roman"/>
          <w:sz w:val="20"/>
          <w:szCs w:val="20"/>
          <w:lang w:val="uk-UA"/>
        </w:rPr>
        <w:t>икористовуючи прагматичний підхід до ідентифікації, про</w:t>
      </w:r>
      <w:r w:rsidR="00A30DA8">
        <w:rPr>
          <w:rFonts w:eastAsia="Times New Roman"/>
          <w:sz w:val="20"/>
          <w:szCs w:val="20"/>
          <w:lang w:val="uk-UA"/>
        </w:rPr>
        <w:t>є</w:t>
      </w:r>
      <w:r w:rsidR="00996204" w:rsidRPr="004E049F">
        <w:rPr>
          <w:rFonts w:eastAsia="Times New Roman"/>
          <w:sz w:val="20"/>
          <w:szCs w:val="20"/>
          <w:lang w:val="uk-UA"/>
        </w:rPr>
        <w:t>ктування та реалізації про</w:t>
      </w:r>
      <w:r w:rsidR="00A30DA8">
        <w:rPr>
          <w:rFonts w:eastAsia="Times New Roman"/>
          <w:sz w:val="20"/>
          <w:szCs w:val="20"/>
          <w:lang w:val="uk-UA"/>
        </w:rPr>
        <w:t>є</w:t>
      </w:r>
      <w:r w:rsidR="00996204" w:rsidRPr="004E049F">
        <w:rPr>
          <w:rFonts w:eastAsia="Times New Roman"/>
          <w:sz w:val="20"/>
          <w:szCs w:val="20"/>
          <w:lang w:val="uk-UA"/>
        </w:rPr>
        <w:t>ктів, а також сталого довгострокового фінансування та розвитку, до ПДЗМ включені додаткові 5-річні інвестиційні вимоги.</w:t>
      </w:r>
    </w:p>
    <w:p w14:paraId="53ACD8AF" w14:textId="77777777" w:rsidR="00996204" w:rsidRPr="004E049F" w:rsidRDefault="00996204" w:rsidP="00996204">
      <w:pPr>
        <w:jc w:val="both"/>
        <w:rPr>
          <w:rFonts w:eastAsia="Times New Roman"/>
          <w:sz w:val="20"/>
          <w:szCs w:val="20"/>
          <w:lang w:val="uk-UA"/>
        </w:rPr>
      </w:pPr>
      <w:r w:rsidRPr="004E049F">
        <w:rPr>
          <w:rFonts w:eastAsia="Times New Roman"/>
          <w:sz w:val="20"/>
          <w:szCs w:val="20"/>
          <w:lang w:val="uk-UA"/>
        </w:rPr>
        <w:t xml:space="preserve">Через довгострокову перспективу та високу вартість деяких дій інвестиційний план </w:t>
      </w:r>
      <w:r w:rsidR="00812899" w:rsidRPr="004E049F">
        <w:rPr>
          <w:rFonts w:eastAsia="Times New Roman"/>
          <w:sz w:val="20"/>
          <w:szCs w:val="20"/>
          <w:lang w:val="uk-UA"/>
        </w:rPr>
        <w:t xml:space="preserve">оцінено </w:t>
      </w:r>
      <w:r w:rsidRPr="004E049F">
        <w:rPr>
          <w:rFonts w:eastAsia="Times New Roman"/>
          <w:sz w:val="20"/>
          <w:szCs w:val="20"/>
          <w:lang w:val="uk-UA"/>
        </w:rPr>
        <w:t xml:space="preserve">на 10 років, щоб надати ясність щодо необхідних інвестицій та горизонту реалізації. Це сприятиме визначенню та пошуку сталого фінансування для впровадження ПДЗМ та за його межами. В результаті це загалом покращить життєздатність плану дій. </w:t>
      </w:r>
    </w:p>
    <w:p w14:paraId="290184D2" w14:textId="7F47073B" w:rsidR="00996204" w:rsidRPr="005F2067" w:rsidRDefault="00996204" w:rsidP="00996204">
      <w:pPr>
        <w:jc w:val="both"/>
        <w:rPr>
          <w:rFonts w:eastAsia="Times New Roman"/>
          <w:sz w:val="20"/>
          <w:szCs w:val="20"/>
          <w:lang w:val="uk-UA"/>
        </w:rPr>
      </w:pPr>
      <w:r w:rsidRPr="005F2067">
        <w:rPr>
          <w:rFonts w:eastAsia="Times New Roman"/>
          <w:sz w:val="20"/>
          <w:szCs w:val="20"/>
          <w:lang w:val="uk-UA"/>
        </w:rPr>
        <w:t>Крім того, низка представлених заходів та підпро</w:t>
      </w:r>
      <w:r w:rsidR="005561F8">
        <w:rPr>
          <w:rFonts w:eastAsia="Times New Roman"/>
          <w:sz w:val="20"/>
          <w:szCs w:val="20"/>
          <w:lang w:val="uk-UA"/>
        </w:rPr>
        <w:t>є</w:t>
      </w:r>
      <w:r w:rsidRPr="005F2067">
        <w:rPr>
          <w:rFonts w:eastAsia="Times New Roman"/>
          <w:sz w:val="20"/>
          <w:szCs w:val="20"/>
          <w:lang w:val="uk-UA"/>
        </w:rPr>
        <w:t>ктів вже знаходяться на просунутих стадіях розгляду та схвалення. Це включає спільне фінансування ЄБРР та ЄІБ для наступних ініціатив:</w:t>
      </w:r>
    </w:p>
    <w:p w14:paraId="3A513E90" w14:textId="77777777" w:rsidR="00996204" w:rsidRPr="005F2067" w:rsidRDefault="00996204" w:rsidP="00992E43">
      <w:pPr>
        <w:pStyle w:val="ad"/>
        <w:numPr>
          <w:ilvl w:val="0"/>
          <w:numId w:val="19"/>
        </w:numPr>
        <w:rPr>
          <w:rFonts w:eastAsia="Times New Roman"/>
          <w:sz w:val="20"/>
          <w:szCs w:val="20"/>
          <w:lang w:val="uk-UA"/>
        </w:rPr>
      </w:pPr>
      <w:r w:rsidRPr="005F2067">
        <w:rPr>
          <w:rFonts w:eastAsia="Times New Roman"/>
          <w:sz w:val="20"/>
          <w:szCs w:val="20"/>
          <w:lang w:val="uk-UA"/>
        </w:rPr>
        <w:t>Транспорт:</w:t>
      </w:r>
    </w:p>
    <w:p w14:paraId="59D9DEB9" w14:textId="77777777" w:rsidR="00996204" w:rsidRPr="005F2067" w:rsidRDefault="00996204" w:rsidP="00553028">
      <w:pPr>
        <w:pStyle w:val="ad"/>
        <w:numPr>
          <w:ilvl w:val="1"/>
          <w:numId w:val="32"/>
        </w:numPr>
        <w:jc w:val="both"/>
        <w:rPr>
          <w:rFonts w:eastAsia="Times New Roman"/>
          <w:sz w:val="20"/>
          <w:szCs w:val="20"/>
          <w:lang w:val="uk-UA"/>
        </w:rPr>
      </w:pPr>
      <w:r w:rsidRPr="005F2067">
        <w:rPr>
          <w:rFonts w:eastAsia="Times New Roman"/>
          <w:sz w:val="20"/>
          <w:szCs w:val="20"/>
          <w:lang w:val="uk-UA"/>
        </w:rPr>
        <w:t>Розширення Київського трамвайного парку та модернізація трамвайної інфраструктури (ТР-02)</w:t>
      </w:r>
    </w:p>
    <w:p w14:paraId="164232D4" w14:textId="77777777" w:rsidR="00996204" w:rsidRPr="005F2067" w:rsidRDefault="00996204" w:rsidP="00553028">
      <w:pPr>
        <w:pStyle w:val="ad"/>
        <w:numPr>
          <w:ilvl w:val="1"/>
          <w:numId w:val="32"/>
        </w:numPr>
        <w:jc w:val="both"/>
        <w:rPr>
          <w:rFonts w:eastAsia="Times New Roman"/>
          <w:sz w:val="20"/>
          <w:szCs w:val="20"/>
          <w:lang w:val="uk-UA"/>
        </w:rPr>
      </w:pPr>
      <w:r w:rsidRPr="005F2067">
        <w:rPr>
          <w:rFonts w:eastAsia="Times New Roman"/>
          <w:sz w:val="20"/>
          <w:szCs w:val="20"/>
          <w:lang w:val="uk-UA"/>
        </w:rPr>
        <w:t>Розширення та модернізація Київського метрополітену (ТР-02)</w:t>
      </w:r>
    </w:p>
    <w:p w14:paraId="04A4BDC5" w14:textId="77777777" w:rsidR="00996204" w:rsidRPr="005F2067" w:rsidRDefault="00996204" w:rsidP="00553028">
      <w:pPr>
        <w:pStyle w:val="ad"/>
        <w:numPr>
          <w:ilvl w:val="1"/>
          <w:numId w:val="32"/>
        </w:numPr>
        <w:jc w:val="both"/>
        <w:rPr>
          <w:rFonts w:eastAsia="Times New Roman"/>
          <w:sz w:val="20"/>
          <w:szCs w:val="20"/>
          <w:lang w:val="uk-UA"/>
        </w:rPr>
      </w:pPr>
      <w:r w:rsidRPr="005F2067">
        <w:rPr>
          <w:rFonts w:eastAsia="Times New Roman"/>
          <w:sz w:val="20"/>
          <w:szCs w:val="20"/>
          <w:lang w:val="uk-UA"/>
        </w:rPr>
        <w:t>Розширення та модернізація приміських та міських поїздів Києва (TR-02)</w:t>
      </w:r>
    </w:p>
    <w:p w14:paraId="3F10DE5F" w14:textId="77777777" w:rsidR="00996204" w:rsidRPr="005F2067" w:rsidRDefault="00996204" w:rsidP="00553028">
      <w:pPr>
        <w:pStyle w:val="ad"/>
        <w:numPr>
          <w:ilvl w:val="1"/>
          <w:numId w:val="32"/>
        </w:numPr>
        <w:jc w:val="both"/>
        <w:rPr>
          <w:rFonts w:eastAsia="Times New Roman"/>
          <w:sz w:val="20"/>
          <w:szCs w:val="20"/>
          <w:lang w:val="uk-UA"/>
        </w:rPr>
      </w:pPr>
      <w:r w:rsidRPr="005F2067">
        <w:rPr>
          <w:rFonts w:eastAsia="Times New Roman"/>
          <w:sz w:val="20"/>
          <w:szCs w:val="20"/>
          <w:lang w:val="uk-UA"/>
        </w:rPr>
        <w:t xml:space="preserve">Безпека </w:t>
      </w:r>
      <w:r w:rsidR="00812899" w:rsidRPr="005F2067">
        <w:rPr>
          <w:rFonts w:eastAsia="Times New Roman"/>
          <w:sz w:val="20"/>
          <w:szCs w:val="20"/>
          <w:lang w:val="uk-UA"/>
        </w:rPr>
        <w:t>м</w:t>
      </w:r>
      <w:r w:rsidRPr="005F2067">
        <w:rPr>
          <w:rFonts w:eastAsia="Times New Roman"/>
          <w:sz w:val="20"/>
          <w:szCs w:val="20"/>
          <w:lang w:val="uk-UA"/>
        </w:rPr>
        <w:t>іського дорожнього руху та сталі інвестиції, включаючи управління дорожнім рухом, капітальний ремонт перехресть, велосипедні маршрути (TR-03).</w:t>
      </w:r>
    </w:p>
    <w:p w14:paraId="052FB802" w14:textId="77777777" w:rsidR="00996204" w:rsidRPr="005F2067" w:rsidRDefault="00996204" w:rsidP="00992E43">
      <w:pPr>
        <w:pStyle w:val="ad"/>
        <w:numPr>
          <w:ilvl w:val="0"/>
          <w:numId w:val="19"/>
        </w:numPr>
        <w:jc w:val="both"/>
        <w:rPr>
          <w:rFonts w:eastAsia="Times New Roman"/>
          <w:sz w:val="20"/>
          <w:szCs w:val="20"/>
          <w:lang w:val="uk-UA"/>
        </w:rPr>
      </w:pPr>
      <w:r w:rsidRPr="005F2067">
        <w:rPr>
          <w:rFonts w:eastAsia="Times New Roman"/>
          <w:sz w:val="20"/>
          <w:szCs w:val="20"/>
          <w:lang w:val="uk-UA"/>
        </w:rPr>
        <w:t>Централізоване опалення:</w:t>
      </w:r>
    </w:p>
    <w:p w14:paraId="12B2E1DF" w14:textId="77777777" w:rsidR="00996204" w:rsidRPr="001125ED" w:rsidRDefault="00996204" w:rsidP="00553028">
      <w:pPr>
        <w:pStyle w:val="ad"/>
        <w:numPr>
          <w:ilvl w:val="1"/>
          <w:numId w:val="33"/>
        </w:numPr>
        <w:jc w:val="both"/>
        <w:rPr>
          <w:rFonts w:eastAsia="Times New Roman"/>
          <w:sz w:val="20"/>
          <w:szCs w:val="20"/>
          <w:lang w:val="uk-UA"/>
        </w:rPr>
      </w:pPr>
      <w:r w:rsidRPr="001125ED">
        <w:rPr>
          <w:rFonts w:eastAsia="Times New Roman"/>
          <w:sz w:val="20"/>
          <w:szCs w:val="20"/>
          <w:lang w:val="uk-UA"/>
        </w:rPr>
        <w:t>Реконструкція генеруючих установок для підвищення їх ефективності та забезпечення надійності теплопостачання (EN-03)</w:t>
      </w:r>
    </w:p>
    <w:p w14:paraId="738FE3E0" w14:textId="30BAEC8D" w:rsidR="00996204" w:rsidRPr="00F44474" w:rsidRDefault="00996204" w:rsidP="001125ED">
      <w:pPr>
        <w:pStyle w:val="ad"/>
        <w:numPr>
          <w:ilvl w:val="1"/>
          <w:numId w:val="33"/>
        </w:numPr>
        <w:jc w:val="both"/>
        <w:rPr>
          <w:rFonts w:eastAsia="Times New Roman"/>
          <w:sz w:val="20"/>
          <w:szCs w:val="20"/>
          <w:lang w:val="uk-UA"/>
        </w:rPr>
      </w:pPr>
      <w:r w:rsidRPr="00F44474">
        <w:rPr>
          <w:rFonts w:eastAsia="Times New Roman"/>
          <w:sz w:val="20"/>
          <w:szCs w:val="20"/>
          <w:lang w:val="uk-UA"/>
        </w:rPr>
        <w:t xml:space="preserve">Майбутня декарбонізація </w:t>
      </w:r>
      <w:r w:rsidRPr="00DE3A84">
        <w:rPr>
          <w:rFonts w:eastAsia="Times New Roman"/>
          <w:sz w:val="20"/>
          <w:szCs w:val="20"/>
          <w:lang w:val="uk-UA"/>
        </w:rPr>
        <w:t xml:space="preserve">системи </w:t>
      </w:r>
      <w:r w:rsidR="001125ED" w:rsidRPr="00DE3A84">
        <w:rPr>
          <w:rFonts w:eastAsia="Times New Roman"/>
          <w:sz w:val="20"/>
          <w:szCs w:val="20"/>
          <w:lang w:val="uk-UA"/>
        </w:rPr>
        <w:t xml:space="preserve">централізованого </w:t>
      </w:r>
      <w:r w:rsidRPr="00DE3A84">
        <w:rPr>
          <w:rFonts w:eastAsia="Times New Roman"/>
          <w:sz w:val="20"/>
          <w:szCs w:val="20"/>
          <w:lang w:val="uk-UA"/>
        </w:rPr>
        <w:t>теплопостачання</w:t>
      </w:r>
      <w:r w:rsidR="001125ED" w:rsidRPr="00DE3A84">
        <w:rPr>
          <w:rFonts w:eastAsia="Times New Roman"/>
          <w:sz w:val="20"/>
          <w:szCs w:val="20"/>
          <w:lang w:val="uk-UA"/>
        </w:rPr>
        <w:t xml:space="preserve"> міста Києва</w:t>
      </w:r>
      <w:r w:rsidRPr="00F44474">
        <w:rPr>
          <w:rFonts w:eastAsia="Times New Roman"/>
          <w:sz w:val="20"/>
          <w:szCs w:val="20"/>
          <w:lang w:val="uk-UA"/>
        </w:rPr>
        <w:t xml:space="preserve"> (EN-03)</w:t>
      </w:r>
    </w:p>
    <w:p w14:paraId="72260D98" w14:textId="77777777" w:rsidR="00996204" w:rsidRPr="005F2067" w:rsidRDefault="00996204" w:rsidP="00992E43">
      <w:pPr>
        <w:pStyle w:val="ad"/>
        <w:numPr>
          <w:ilvl w:val="0"/>
          <w:numId w:val="19"/>
        </w:numPr>
        <w:jc w:val="both"/>
        <w:rPr>
          <w:rFonts w:eastAsia="Times New Roman"/>
          <w:sz w:val="20"/>
          <w:szCs w:val="20"/>
          <w:lang w:val="uk-UA"/>
        </w:rPr>
      </w:pPr>
      <w:r w:rsidRPr="005F2067">
        <w:rPr>
          <w:rFonts w:eastAsia="Times New Roman"/>
          <w:sz w:val="20"/>
          <w:szCs w:val="20"/>
          <w:lang w:val="uk-UA"/>
        </w:rPr>
        <w:t>Тверді побутові відходи:</w:t>
      </w:r>
    </w:p>
    <w:p w14:paraId="38E47EEC" w14:textId="77777777" w:rsidR="00996204" w:rsidRPr="005F2067" w:rsidRDefault="00996204" w:rsidP="00553028">
      <w:pPr>
        <w:pStyle w:val="ad"/>
        <w:numPr>
          <w:ilvl w:val="1"/>
          <w:numId w:val="34"/>
        </w:numPr>
        <w:jc w:val="both"/>
        <w:rPr>
          <w:rFonts w:eastAsia="Times New Roman"/>
          <w:sz w:val="20"/>
          <w:szCs w:val="20"/>
          <w:lang w:val="uk-UA"/>
        </w:rPr>
      </w:pPr>
      <w:r w:rsidRPr="005F2067">
        <w:rPr>
          <w:rFonts w:eastAsia="Times New Roman"/>
          <w:sz w:val="20"/>
          <w:szCs w:val="20"/>
          <w:lang w:val="uk-UA"/>
        </w:rPr>
        <w:t>Інфраструктура збирання та перероблення відходів (SW-01)</w:t>
      </w:r>
    </w:p>
    <w:p w14:paraId="30E60392" w14:textId="08054C9B" w:rsidR="00996204" w:rsidRPr="005F2067" w:rsidRDefault="006373C3" w:rsidP="00553028">
      <w:pPr>
        <w:pStyle w:val="ad"/>
        <w:numPr>
          <w:ilvl w:val="1"/>
          <w:numId w:val="34"/>
        </w:numPr>
        <w:jc w:val="both"/>
        <w:rPr>
          <w:rFonts w:eastAsia="Times New Roman"/>
          <w:sz w:val="20"/>
          <w:szCs w:val="20"/>
          <w:lang w:val="uk-UA"/>
        </w:rPr>
      </w:pPr>
      <w:r w:rsidRPr="00407CA5">
        <w:rPr>
          <w:rFonts w:eastAsia="Times New Roman"/>
          <w:sz w:val="20"/>
          <w:szCs w:val="20"/>
          <w:lang w:val="uk-UA"/>
        </w:rPr>
        <w:t>Реабілітація сміттєзвалищ, термін експлуатації яких наближається до завершення</w:t>
      </w:r>
      <w:r w:rsidRPr="006373C3">
        <w:rPr>
          <w:rFonts w:eastAsia="Times New Roman"/>
          <w:sz w:val="20"/>
          <w:szCs w:val="20"/>
          <w:lang w:val="uk-UA"/>
        </w:rPr>
        <w:t xml:space="preserve"> </w:t>
      </w:r>
      <w:r w:rsidR="00996204" w:rsidRPr="005F2067">
        <w:rPr>
          <w:rFonts w:eastAsia="Times New Roman"/>
          <w:sz w:val="20"/>
          <w:szCs w:val="20"/>
          <w:lang w:val="uk-UA"/>
        </w:rPr>
        <w:t>(SW-02).</w:t>
      </w:r>
    </w:p>
    <w:p w14:paraId="0C4C438C" w14:textId="64BD2D0F" w:rsidR="00996204" w:rsidRPr="004E049F" w:rsidRDefault="00996204" w:rsidP="00996204">
      <w:pPr>
        <w:jc w:val="both"/>
        <w:rPr>
          <w:rFonts w:eastAsia="Times New Roman"/>
          <w:sz w:val="20"/>
          <w:szCs w:val="20"/>
          <w:lang w:val="uk-UA"/>
        </w:rPr>
      </w:pPr>
      <w:r w:rsidRPr="005F2067">
        <w:rPr>
          <w:rFonts w:eastAsia="Times New Roman"/>
          <w:sz w:val="20"/>
          <w:szCs w:val="20"/>
          <w:lang w:val="uk-UA"/>
        </w:rPr>
        <w:t>На підставі попередньо</w:t>
      </w:r>
      <w:r w:rsidR="00356858" w:rsidRPr="005F2067">
        <w:rPr>
          <w:rFonts w:eastAsia="Times New Roman"/>
          <w:sz w:val="20"/>
          <w:szCs w:val="20"/>
          <w:lang w:val="uk-UA"/>
        </w:rPr>
        <w:t>го опрацювання,</w:t>
      </w:r>
      <w:r w:rsidRPr="005F2067">
        <w:rPr>
          <w:rFonts w:eastAsia="Times New Roman"/>
          <w:sz w:val="20"/>
          <w:szCs w:val="20"/>
          <w:lang w:val="uk-UA"/>
        </w:rPr>
        <w:t xml:space="preserve"> загальні орієнтовні інвестиції для зазначених </w:t>
      </w:r>
      <w:r w:rsidR="00356858" w:rsidRPr="005F2067">
        <w:rPr>
          <w:rFonts w:eastAsia="Times New Roman"/>
          <w:sz w:val="20"/>
          <w:szCs w:val="20"/>
          <w:lang w:val="uk-UA"/>
        </w:rPr>
        <w:t xml:space="preserve">вище </w:t>
      </w:r>
      <w:r w:rsidRPr="005F2067">
        <w:rPr>
          <w:rFonts w:eastAsia="Times New Roman"/>
          <w:sz w:val="20"/>
          <w:szCs w:val="20"/>
          <w:lang w:val="uk-UA"/>
        </w:rPr>
        <w:t>проєктів</w:t>
      </w:r>
      <w:r w:rsidRPr="00D75BC8">
        <w:rPr>
          <w:rFonts w:eastAsia="Times New Roman"/>
          <w:sz w:val="20"/>
          <w:szCs w:val="20"/>
          <w:lang w:val="uk-UA"/>
        </w:rPr>
        <w:t xml:space="preserve"> становлять 1,24</w:t>
      </w:r>
      <w:r w:rsidR="00383A19" w:rsidRPr="00D75BC8">
        <w:rPr>
          <w:rFonts w:eastAsia="Times New Roman"/>
          <w:sz w:val="20"/>
          <w:szCs w:val="20"/>
          <w:lang w:val="uk-UA"/>
        </w:rPr>
        <w:t>6</w:t>
      </w:r>
      <w:r w:rsidRPr="00D75BC8">
        <w:rPr>
          <w:rFonts w:eastAsia="Times New Roman"/>
          <w:sz w:val="20"/>
          <w:szCs w:val="20"/>
          <w:lang w:val="uk-UA"/>
        </w:rPr>
        <w:t xml:space="preserve"> млрд євро. </w:t>
      </w:r>
      <w:r w:rsidR="00383A19" w:rsidRPr="00D75BC8">
        <w:rPr>
          <w:rFonts w:eastAsia="Times New Roman"/>
          <w:sz w:val="20"/>
          <w:szCs w:val="20"/>
          <w:lang w:val="uk-UA"/>
        </w:rPr>
        <w:t>Д</w:t>
      </w:r>
      <w:r w:rsidRPr="00D75BC8">
        <w:rPr>
          <w:rFonts w:eastAsia="Times New Roman"/>
          <w:sz w:val="20"/>
          <w:szCs w:val="20"/>
          <w:lang w:val="uk-UA"/>
        </w:rPr>
        <w:t>одатков</w:t>
      </w:r>
      <w:r w:rsidR="00383A19" w:rsidRPr="00D75BC8">
        <w:rPr>
          <w:rFonts w:eastAsia="Times New Roman"/>
          <w:sz w:val="20"/>
          <w:szCs w:val="20"/>
          <w:lang w:val="uk-UA"/>
        </w:rPr>
        <w:t>е</w:t>
      </w:r>
      <w:r w:rsidRPr="00D75BC8">
        <w:rPr>
          <w:rFonts w:eastAsia="Times New Roman"/>
          <w:sz w:val="20"/>
          <w:szCs w:val="20"/>
          <w:lang w:val="uk-UA"/>
        </w:rPr>
        <w:t xml:space="preserve"> фінансування, необхідн</w:t>
      </w:r>
      <w:r w:rsidR="00383A19" w:rsidRPr="00D75BC8">
        <w:rPr>
          <w:rFonts w:eastAsia="Times New Roman"/>
          <w:sz w:val="20"/>
          <w:szCs w:val="20"/>
          <w:lang w:val="uk-UA"/>
        </w:rPr>
        <w:t>е</w:t>
      </w:r>
      <w:r w:rsidRPr="00D75BC8">
        <w:rPr>
          <w:rFonts w:eastAsia="Times New Roman"/>
          <w:sz w:val="20"/>
          <w:szCs w:val="20"/>
          <w:lang w:val="uk-UA"/>
        </w:rPr>
        <w:t xml:space="preserve"> для ПДЗМ протягом наступних 5 років</w:t>
      </w:r>
      <w:r w:rsidR="00356858" w:rsidRPr="00D75BC8">
        <w:rPr>
          <w:rFonts w:eastAsia="Times New Roman"/>
          <w:sz w:val="20"/>
          <w:szCs w:val="20"/>
          <w:lang w:val="uk-UA"/>
        </w:rPr>
        <w:t xml:space="preserve"> (</w:t>
      </w:r>
      <w:r w:rsidRPr="00D75BC8">
        <w:rPr>
          <w:rFonts w:eastAsia="Times New Roman"/>
          <w:sz w:val="20"/>
          <w:szCs w:val="20"/>
          <w:lang w:val="uk-UA"/>
        </w:rPr>
        <w:t>659 млн. євро</w:t>
      </w:r>
      <w:r w:rsidR="00356858" w:rsidRPr="00D75BC8">
        <w:rPr>
          <w:rFonts w:eastAsia="Times New Roman"/>
          <w:sz w:val="20"/>
          <w:szCs w:val="20"/>
          <w:lang w:val="uk-UA"/>
        </w:rPr>
        <w:t>)</w:t>
      </w:r>
      <w:r w:rsidRPr="00D75BC8">
        <w:rPr>
          <w:rFonts w:eastAsia="Times New Roman"/>
          <w:sz w:val="20"/>
          <w:szCs w:val="20"/>
          <w:lang w:val="uk-UA"/>
        </w:rPr>
        <w:t xml:space="preserve">, </w:t>
      </w:r>
      <w:r w:rsidR="00812899" w:rsidRPr="00D75BC8">
        <w:rPr>
          <w:rFonts w:eastAsia="Times New Roman"/>
          <w:sz w:val="20"/>
          <w:szCs w:val="20"/>
          <w:lang w:val="uk-UA"/>
        </w:rPr>
        <w:t>і</w:t>
      </w:r>
      <w:r w:rsidRPr="00D75BC8">
        <w:rPr>
          <w:rFonts w:eastAsia="Times New Roman"/>
          <w:sz w:val="20"/>
          <w:szCs w:val="20"/>
          <w:lang w:val="uk-UA"/>
        </w:rPr>
        <w:t xml:space="preserve"> подальш</w:t>
      </w:r>
      <w:r w:rsidR="00383A19" w:rsidRPr="00D75BC8">
        <w:rPr>
          <w:rFonts w:eastAsia="Times New Roman"/>
          <w:sz w:val="20"/>
          <w:szCs w:val="20"/>
          <w:lang w:val="uk-UA"/>
        </w:rPr>
        <w:t>е</w:t>
      </w:r>
      <w:r w:rsidRPr="00D75BC8">
        <w:rPr>
          <w:rFonts w:eastAsia="Times New Roman"/>
          <w:sz w:val="20"/>
          <w:szCs w:val="20"/>
          <w:lang w:val="uk-UA"/>
        </w:rPr>
        <w:t xml:space="preserve"> фінансування</w:t>
      </w:r>
      <w:r w:rsidR="00356858" w:rsidRPr="004E049F">
        <w:rPr>
          <w:rFonts w:eastAsia="Times New Roman"/>
          <w:sz w:val="20"/>
          <w:szCs w:val="20"/>
          <w:lang w:val="uk-UA"/>
        </w:rPr>
        <w:t xml:space="preserve"> до 203</w:t>
      </w:r>
      <w:r w:rsidR="00F83608">
        <w:rPr>
          <w:rFonts w:eastAsia="Times New Roman"/>
          <w:sz w:val="20"/>
          <w:szCs w:val="20"/>
          <w:lang w:val="uk-UA"/>
        </w:rPr>
        <w:t>2</w:t>
      </w:r>
      <w:r w:rsidR="00356858" w:rsidRPr="004E049F">
        <w:rPr>
          <w:rFonts w:eastAsia="Times New Roman"/>
          <w:sz w:val="20"/>
          <w:szCs w:val="20"/>
          <w:lang w:val="uk-UA"/>
        </w:rPr>
        <w:t xml:space="preserve"> року (</w:t>
      </w:r>
      <w:r w:rsidRPr="004E049F">
        <w:rPr>
          <w:rFonts w:eastAsia="Times New Roman"/>
          <w:sz w:val="20"/>
          <w:szCs w:val="20"/>
          <w:lang w:val="uk-UA"/>
        </w:rPr>
        <w:t>632 млн. євро</w:t>
      </w:r>
      <w:r w:rsidR="00356858" w:rsidRPr="004E049F">
        <w:rPr>
          <w:rFonts w:eastAsia="Times New Roman"/>
          <w:sz w:val="20"/>
          <w:szCs w:val="20"/>
          <w:lang w:val="uk-UA"/>
        </w:rPr>
        <w:t xml:space="preserve">), </w:t>
      </w:r>
      <w:r w:rsidR="00383A19" w:rsidRPr="004E049F">
        <w:rPr>
          <w:rFonts w:eastAsia="Times New Roman"/>
          <w:sz w:val="20"/>
          <w:szCs w:val="20"/>
          <w:lang w:val="uk-UA"/>
        </w:rPr>
        <w:t xml:space="preserve">разом складають </w:t>
      </w:r>
      <w:r w:rsidRPr="004E049F">
        <w:rPr>
          <w:rFonts w:eastAsia="Times New Roman"/>
          <w:sz w:val="20"/>
          <w:szCs w:val="20"/>
          <w:lang w:val="uk-UA"/>
        </w:rPr>
        <w:t xml:space="preserve">1,291 млрд. </w:t>
      </w:r>
      <w:r w:rsidR="00383A19" w:rsidRPr="004E049F">
        <w:rPr>
          <w:rFonts w:eastAsia="Times New Roman"/>
          <w:sz w:val="20"/>
          <w:szCs w:val="20"/>
          <w:lang w:val="uk-UA"/>
        </w:rPr>
        <w:lastRenderedPageBreak/>
        <w:t>є</w:t>
      </w:r>
      <w:r w:rsidRPr="004E049F">
        <w:rPr>
          <w:rFonts w:eastAsia="Times New Roman"/>
          <w:sz w:val="20"/>
          <w:szCs w:val="20"/>
          <w:lang w:val="uk-UA"/>
        </w:rPr>
        <w:t>вро</w:t>
      </w:r>
      <w:r w:rsidR="00356858" w:rsidRPr="004E049F">
        <w:rPr>
          <w:rFonts w:eastAsia="Times New Roman"/>
          <w:sz w:val="20"/>
          <w:szCs w:val="20"/>
          <w:lang w:val="uk-UA"/>
        </w:rPr>
        <w:t xml:space="preserve">. </w:t>
      </w:r>
      <w:r w:rsidR="00383A19" w:rsidRPr="004E049F">
        <w:rPr>
          <w:rFonts w:eastAsia="Times New Roman"/>
          <w:sz w:val="20"/>
          <w:szCs w:val="20"/>
          <w:lang w:val="uk-UA"/>
        </w:rPr>
        <w:t xml:space="preserve">Отже, загальна сума ПДЗМ </w:t>
      </w:r>
      <w:r w:rsidRPr="004E049F">
        <w:rPr>
          <w:rFonts w:eastAsia="Times New Roman"/>
          <w:sz w:val="20"/>
          <w:szCs w:val="20"/>
          <w:lang w:val="uk-UA"/>
        </w:rPr>
        <w:t xml:space="preserve">складе 2,537 млрд. </w:t>
      </w:r>
      <w:r w:rsidR="00383A19" w:rsidRPr="004E049F">
        <w:rPr>
          <w:rFonts w:eastAsia="Times New Roman"/>
          <w:sz w:val="20"/>
          <w:szCs w:val="20"/>
          <w:lang w:val="uk-UA"/>
        </w:rPr>
        <w:t>є</w:t>
      </w:r>
      <w:r w:rsidRPr="004E049F">
        <w:rPr>
          <w:rFonts w:eastAsia="Times New Roman"/>
          <w:sz w:val="20"/>
          <w:szCs w:val="20"/>
          <w:lang w:val="uk-UA"/>
        </w:rPr>
        <w:t>вро.</w:t>
      </w:r>
      <w:r w:rsidR="00E116B9">
        <w:rPr>
          <w:rFonts w:eastAsia="Times New Roman"/>
          <w:sz w:val="20"/>
          <w:szCs w:val="20"/>
          <w:lang w:val="uk-UA"/>
        </w:rPr>
        <w:t xml:space="preserve"> </w:t>
      </w:r>
      <w:r w:rsidRPr="004E049F">
        <w:rPr>
          <w:rFonts w:eastAsia="Times New Roman"/>
          <w:sz w:val="20"/>
          <w:szCs w:val="20"/>
          <w:lang w:val="uk-UA"/>
        </w:rPr>
        <w:t xml:space="preserve">Профіль витрат </w:t>
      </w:r>
      <w:r w:rsidR="00383A19" w:rsidRPr="004E049F">
        <w:rPr>
          <w:rFonts w:eastAsia="Times New Roman"/>
          <w:sz w:val="20"/>
          <w:szCs w:val="20"/>
          <w:lang w:val="uk-UA"/>
        </w:rPr>
        <w:t xml:space="preserve">та інвестицій </w:t>
      </w:r>
      <w:r w:rsidRPr="004E049F">
        <w:rPr>
          <w:rFonts w:eastAsia="Times New Roman"/>
          <w:sz w:val="20"/>
          <w:szCs w:val="20"/>
          <w:lang w:val="uk-UA"/>
        </w:rPr>
        <w:t xml:space="preserve">ПДЗМ </w:t>
      </w:r>
      <w:r w:rsidR="00216692" w:rsidRPr="00A76E19">
        <w:rPr>
          <w:rFonts w:eastAsia="Times New Roman"/>
          <w:sz w:val="20"/>
          <w:szCs w:val="20"/>
          <w:lang w:val="uk-UA"/>
        </w:rPr>
        <w:t>узагальнено в таблиці 7-1, а в таблиці 7-2 наведено розбивку за секторами</w:t>
      </w:r>
      <w:r w:rsidR="001D400E" w:rsidRPr="00A76E19">
        <w:rPr>
          <w:rFonts w:eastAsia="Times New Roman"/>
          <w:sz w:val="20"/>
          <w:szCs w:val="20"/>
          <w:lang w:val="uk-UA"/>
        </w:rPr>
        <w:t>.</w:t>
      </w:r>
    </w:p>
    <w:p w14:paraId="2CF6BE8F" w14:textId="4EA76FA3" w:rsidR="009F3612" w:rsidRDefault="009F3612" w:rsidP="009F3612">
      <w:pPr>
        <w:pStyle w:val="af6"/>
        <w:keepNext/>
      </w:pPr>
      <w:bookmarkStart w:id="274" w:name="_Toc114670969"/>
      <w:r>
        <w:t xml:space="preserve">Таблиця  </w:t>
      </w:r>
      <w:r w:rsidR="00DE3D5C">
        <w:rPr>
          <w:noProof/>
        </w:rPr>
        <w:fldChar w:fldCharType="begin"/>
      </w:r>
      <w:r w:rsidR="00DE3D5C">
        <w:rPr>
          <w:noProof/>
        </w:rPr>
        <w:instrText xml:space="preserve"> STYLEREF 1 \s </w:instrText>
      </w:r>
      <w:r w:rsidR="00DE3D5C">
        <w:rPr>
          <w:noProof/>
        </w:rPr>
        <w:fldChar w:fldCharType="separate"/>
      </w:r>
      <w:r w:rsidR="006C50DB">
        <w:rPr>
          <w:noProof/>
        </w:rPr>
        <w:t>7</w:t>
      </w:r>
      <w:r w:rsidR="00DE3D5C">
        <w:rPr>
          <w:noProof/>
        </w:rPr>
        <w:fldChar w:fldCharType="end"/>
      </w:r>
      <w:r>
        <w:noBreakHyphen/>
      </w:r>
      <w:r w:rsidR="00DE3D5C">
        <w:rPr>
          <w:noProof/>
        </w:rPr>
        <w:fldChar w:fldCharType="begin"/>
      </w:r>
      <w:r w:rsidR="00DE3D5C">
        <w:rPr>
          <w:noProof/>
        </w:rPr>
        <w:instrText xml:space="preserve"> SEQ Таблиця_ \* ARABIC \s 1 </w:instrText>
      </w:r>
      <w:r w:rsidR="00DE3D5C">
        <w:rPr>
          <w:noProof/>
        </w:rPr>
        <w:fldChar w:fldCharType="separate"/>
      </w:r>
      <w:r w:rsidR="006C50DB">
        <w:rPr>
          <w:noProof/>
        </w:rPr>
        <w:t>1</w:t>
      </w:r>
      <w:r w:rsidR="00DE3D5C">
        <w:rPr>
          <w:noProof/>
        </w:rPr>
        <w:fldChar w:fldCharType="end"/>
      </w:r>
      <w:r>
        <w:t xml:space="preserve">: </w:t>
      </w:r>
      <w:r w:rsidRPr="007A187F">
        <w:t>Профіль фінансування ПДЗМ</w:t>
      </w:r>
      <w:bookmarkEnd w:id="274"/>
    </w:p>
    <w:tbl>
      <w:tblPr>
        <w:tblStyle w:val="af3"/>
        <w:tblW w:w="9177" w:type="dxa"/>
        <w:tblInd w:w="0" w:type="dxa"/>
        <w:tblLook w:val="04A0" w:firstRow="1" w:lastRow="0" w:firstColumn="1" w:lastColumn="0" w:noHBand="0" w:noVBand="1"/>
      </w:tblPr>
      <w:tblGrid>
        <w:gridCol w:w="3114"/>
        <w:gridCol w:w="1843"/>
        <w:gridCol w:w="2252"/>
        <w:gridCol w:w="1968"/>
      </w:tblGrid>
      <w:tr w:rsidR="00996204" w:rsidRPr="004E049F" w14:paraId="2AA0C6D7" w14:textId="77777777" w:rsidTr="00996204">
        <w:trPr>
          <w:trHeight w:val="987"/>
        </w:trPr>
        <w:tc>
          <w:tcPr>
            <w:tcW w:w="3114" w:type="dxa"/>
            <w:shd w:val="clear" w:color="auto" w:fill="005781"/>
            <w:vAlign w:val="center"/>
          </w:tcPr>
          <w:p w14:paraId="6B41DD38" w14:textId="77777777" w:rsidR="00996204" w:rsidRPr="004E049F" w:rsidRDefault="00996204" w:rsidP="00996204">
            <w:pPr>
              <w:rPr>
                <w:rFonts w:eastAsia="Times New Roman"/>
                <w:color w:val="FFFFFF" w:themeColor="background1"/>
                <w:sz w:val="20"/>
                <w:szCs w:val="20"/>
                <w:lang w:val="uk-UA"/>
              </w:rPr>
            </w:pPr>
          </w:p>
        </w:tc>
        <w:tc>
          <w:tcPr>
            <w:tcW w:w="1843" w:type="dxa"/>
            <w:shd w:val="clear" w:color="auto" w:fill="005781"/>
            <w:vAlign w:val="center"/>
          </w:tcPr>
          <w:p w14:paraId="58D0AEE5" w14:textId="77777777" w:rsidR="00996204" w:rsidRPr="004E049F" w:rsidRDefault="00996204" w:rsidP="00996204">
            <w:pPr>
              <w:jc w:val="center"/>
              <w:rPr>
                <w:rFonts w:eastAsia="Times New Roman"/>
                <w:color w:val="FFFFFF" w:themeColor="background1"/>
                <w:sz w:val="20"/>
                <w:szCs w:val="20"/>
                <w:lang w:val="uk-UA"/>
              </w:rPr>
            </w:pPr>
            <w:r w:rsidRPr="004E049F">
              <w:rPr>
                <w:rFonts w:eastAsia="Times New Roman"/>
                <w:color w:val="FFFFFF" w:themeColor="background1"/>
                <w:sz w:val="20"/>
                <w:szCs w:val="20"/>
                <w:lang w:val="uk-UA"/>
              </w:rPr>
              <w:t xml:space="preserve">Початкові інвестиції </w:t>
            </w:r>
          </w:p>
          <w:p w14:paraId="58D26347" w14:textId="4EBBBB02" w:rsidR="00996204" w:rsidRPr="004E049F" w:rsidRDefault="00996204" w:rsidP="00F83608">
            <w:pPr>
              <w:jc w:val="center"/>
              <w:rPr>
                <w:rFonts w:eastAsia="Times New Roman"/>
                <w:color w:val="FFFFFF" w:themeColor="background1"/>
                <w:sz w:val="20"/>
                <w:szCs w:val="20"/>
                <w:lang w:val="uk-UA"/>
              </w:rPr>
            </w:pPr>
            <w:r w:rsidRPr="004E049F">
              <w:rPr>
                <w:rFonts w:eastAsia="Times New Roman"/>
                <w:color w:val="FFFFFF" w:themeColor="background1"/>
                <w:sz w:val="20"/>
                <w:szCs w:val="20"/>
                <w:lang w:val="uk-UA"/>
              </w:rPr>
              <w:t>202</w:t>
            </w:r>
            <w:r w:rsidR="00F83608">
              <w:rPr>
                <w:rFonts w:eastAsia="Times New Roman"/>
                <w:color w:val="FFFFFF" w:themeColor="background1"/>
                <w:sz w:val="20"/>
                <w:szCs w:val="20"/>
                <w:lang w:val="uk-UA"/>
              </w:rPr>
              <w:t>3</w:t>
            </w:r>
            <w:r w:rsidRPr="004E049F">
              <w:rPr>
                <w:rFonts w:eastAsia="Times New Roman"/>
                <w:color w:val="FFFFFF" w:themeColor="background1"/>
                <w:sz w:val="20"/>
                <w:szCs w:val="20"/>
                <w:lang w:val="uk-UA"/>
              </w:rPr>
              <w:t>-202</w:t>
            </w:r>
            <w:r w:rsidR="00F83608">
              <w:rPr>
                <w:rFonts w:eastAsia="Times New Roman"/>
                <w:color w:val="FFFFFF" w:themeColor="background1"/>
                <w:sz w:val="20"/>
                <w:szCs w:val="20"/>
                <w:lang w:val="uk-UA"/>
              </w:rPr>
              <w:t>7</w:t>
            </w:r>
          </w:p>
        </w:tc>
        <w:tc>
          <w:tcPr>
            <w:tcW w:w="2252" w:type="dxa"/>
            <w:shd w:val="clear" w:color="auto" w:fill="005781"/>
            <w:vAlign w:val="center"/>
          </w:tcPr>
          <w:p w14:paraId="1A377DB3" w14:textId="651C6690" w:rsidR="00996204" w:rsidRPr="004E049F" w:rsidRDefault="00996204" w:rsidP="00F83608">
            <w:pPr>
              <w:jc w:val="center"/>
              <w:rPr>
                <w:rFonts w:eastAsia="Times New Roman"/>
                <w:color w:val="FFFFFF" w:themeColor="background1"/>
                <w:sz w:val="20"/>
                <w:szCs w:val="20"/>
                <w:lang w:val="uk-UA"/>
              </w:rPr>
            </w:pPr>
            <w:r w:rsidRPr="004E049F">
              <w:rPr>
                <w:rFonts w:eastAsia="Times New Roman"/>
                <w:color w:val="FFFFFF" w:themeColor="background1"/>
                <w:sz w:val="20"/>
                <w:szCs w:val="20"/>
                <w:lang w:val="uk-UA"/>
              </w:rPr>
              <w:t>Подальші інвестиції 202</w:t>
            </w:r>
            <w:r w:rsidR="00F83608">
              <w:rPr>
                <w:rFonts w:eastAsia="Times New Roman"/>
                <w:color w:val="FFFFFF" w:themeColor="background1"/>
                <w:sz w:val="20"/>
                <w:szCs w:val="20"/>
                <w:lang w:val="uk-UA"/>
              </w:rPr>
              <w:t>8</w:t>
            </w:r>
            <w:r w:rsidRPr="004E049F">
              <w:rPr>
                <w:rFonts w:eastAsia="Times New Roman"/>
                <w:color w:val="FFFFFF" w:themeColor="background1"/>
                <w:sz w:val="20"/>
                <w:szCs w:val="20"/>
                <w:lang w:val="uk-UA"/>
              </w:rPr>
              <w:t>-203</w:t>
            </w:r>
            <w:r w:rsidR="00F83608">
              <w:rPr>
                <w:rFonts w:eastAsia="Times New Roman"/>
                <w:color w:val="FFFFFF" w:themeColor="background1"/>
                <w:sz w:val="20"/>
                <w:szCs w:val="20"/>
                <w:lang w:val="uk-UA"/>
              </w:rPr>
              <w:t>2</w:t>
            </w:r>
          </w:p>
        </w:tc>
        <w:tc>
          <w:tcPr>
            <w:tcW w:w="1968" w:type="dxa"/>
            <w:shd w:val="clear" w:color="auto" w:fill="005781"/>
            <w:vAlign w:val="center"/>
          </w:tcPr>
          <w:p w14:paraId="5DDE0CE0" w14:textId="77777777" w:rsidR="00996204" w:rsidRPr="004E049F" w:rsidRDefault="00996204" w:rsidP="00996204">
            <w:pPr>
              <w:jc w:val="center"/>
              <w:rPr>
                <w:rFonts w:eastAsia="Times New Roman"/>
                <w:color w:val="FFFFFF" w:themeColor="background1"/>
                <w:sz w:val="20"/>
                <w:szCs w:val="20"/>
                <w:lang w:val="uk-UA"/>
              </w:rPr>
            </w:pPr>
            <w:r w:rsidRPr="004E049F">
              <w:rPr>
                <w:rFonts w:eastAsia="Times New Roman"/>
                <w:color w:val="FFFFFF" w:themeColor="background1"/>
                <w:sz w:val="20"/>
                <w:szCs w:val="20"/>
                <w:lang w:val="uk-UA"/>
              </w:rPr>
              <w:t>Всього</w:t>
            </w:r>
          </w:p>
        </w:tc>
      </w:tr>
      <w:tr w:rsidR="00996204" w:rsidRPr="004E049F" w14:paraId="5AE3788A" w14:textId="77777777" w:rsidTr="00996204">
        <w:trPr>
          <w:trHeight w:val="227"/>
        </w:trPr>
        <w:tc>
          <w:tcPr>
            <w:tcW w:w="3114" w:type="dxa"/>
            <w:shd w:val="clear" w:color="auto" w:fill="D5DCE4" w:themeFill="text2" w:themeFillTint="33"/>
            <w:vAlign w:val="center"/>
          </w:tcPr>
          <w:p w14:paraId="74F8FB4C" w14:textId="77777777" w:rsidR="00996204" w:rsidRPr="004E049F" w:rsidRDefault="00996204" w:rsidP="00996204">
            <w:pPr>
              <w:rPr>
                <w:rFonts w:eastAsia="Times New Roman"/>
                <w:sz w:val="20"/>
                <w:szCs w:val="20"/>
                <w:lang w:val="uk-UA"/>
              </w:rPr>
            </w:pPr>
            <w:r w:rsidRPr="004E049F">
              <w:rPr>
                <w:rFonts w:eastAsia="Times New Roman"/>
                <w:sz w:val="20"/>
                <w:szCs w:val="20"/>
                <w:lang w:val="uk-UA"/>
              </w:rPr>
              <w:t>Попередньо визначен</w:t>
            </w:r>
            <w:r w:rsidR="008015D5" w:rsidRPr="004E049F">
              <w:rPr>
                <w:rFonts w:eastAsia="Times New Roman"/>
                <w:sz w:val="20"/>
                <w:szCs w:val="20"/>
                <w:lang w:val="uk-UA"/>
              </w:rPr>
              <w:t>е фінансування</w:t>
            </w:r>
            <w:r w:rsidRPr="004E049F">
              <w:rPr>
                <w:rFonts w:eastAsia="Times New Roman"/>
                <w:sz w:val="20"/>
                <w:szCs w:val="20"/>
                <w:lang w:val="uk-UA"/>
              </w:rPr>
              <w:t xml:space="preserve"> </w:t>
            </w:r>
          </w:p>
        </w:tc>
        <w:tc>
          <w:tcPr>
            <w:tcW w:w="1843" w:type="dxa"/>
            <w:vAlign w:val="center"/>
          </w:tcPr>
          <w:p w14:paraId="0ECD809C" w14:textId="77777777" w:rsidR="00996204" w:rsidRPr="004E049F" w:rsidRDefault="00996204" w:rsidP="00996204">
            <w:pPr>
              <w:jc w:val="right"/>
              <w:rPr>
                <w:rFonts w:eastAsia="Times New Roman"/>
                <w:sz w:val="20"/>
                <w:szCs w:val="20"/>
                <w:lang w:val="uk-UA"/>
              </w:rPr>
            </w:pPr>
            <w:r w:rsidRPr="004E049F">
              <w:rPr>
                <w:rFonts w:eastAsia="Times New Roman"/>
                <w:sz w:val="20"/>
                <w:szCs w:val="20"/>
                <w:lang w:val="uk-UA"/>
              </w:rPr>
              <w:t>521 млн</w:t>
            </w:r>
          </w:p>
        </w:tc>
        <w:tc>
          <w:tcPr>
            <w:tcW w:w="2252" w:type="dxa"/>
            <w:vAlign w:val="center"/>
          </w:tcPr>
          <w:p w14:paraId="7CCB86A8" w14:textId="77777777" w:rsidR="00996204" w:rsidRPr="004E049F" w:rsidRDefault="00996204" w:rsidP="00996204">
            <w:pPr>
              <w:jc w:val="right"/>
              <w:rPr>
                <w:rFonts w:eastAsia="Times New Roman"/>
                <w:sz w:val="20"/>
                <w:szCs w:val="20"/>
                <w:lang w:val="uk-UA"/>
              </w:rPr>
            </w:pPr>
            <w:r w:rsidRPr="004E049F">
              <w:rPr>
                <w:rFonts w:eastAsia="Times New Roman"/>
                <w:sz w:val="20"/>
                <w:szCs w:val="20"/>
                <w:lang w:val="uk-UA"/>
              </w:rPr>
              <w:t>725млн</w:t>
            </w:r>
          </w:p>
        </w:tc>
        <w:tc>
          <w:tcPr>
            <w:tcW w:w="1968" w:type="dxa"/>
            <w:vAlign w:val="center"/>
          </w:tcPr>
          <w:p w14:paraId="26F9DEC2" w14:textId="77777777" w:rsidR="00996204" w:rsidRPr="004E049F" w:rsidRDefault="00996204" w:rsidP="00996204">
            <w:pPr>
              <w:jc w:val="right"/>
              <w:rPr>
                <w:rFonts w:eastAsia="Times New Roman"/>
                <w:sz w:val="20"/>
                <w:szCs w:val="20"/>
                <w:lang w:val="uk-UA"/>
              </w:rPr>
            </w:pPr>
            <w:r w:rsidRPr="00D75BC8">
              <w:rPr>
                <w:rFonts w:eastAsia="Times New Roman"/>
                <w:sz w:val="20"/>
                <w:szCs w:val="20"/>
                <w:lang w:val="uk-UA"/>
              </w:rPr>
              <w:t>1.24</w:t>
            </w:r>
            <w:r w:rsidR="00383A19" w:rsidRPr="00D75BC8">
              <w:rPr>
                <w:rFonts w:eastAsia="Times New Roman"/>
                <w:sz w:val="20"/>
                <w:szCs w:val="20"/>
                <w:lang w:val="uk-UA"/>
              </w:rPr>
              <w:t>6</w:t>
            </w:r>
            <w:r w:rsidRPr="00D75BC8">
              <w:rPr>
                <w:rFonts w:eastAsia="Times New Roman"/>
                <w:sz w:val="20"/>
                <w:szCs w:val="20"/>
                <w:lang w:val="uk-UA"/>
              </w:rPr>
              <w:t xml:space="preserve"> млрд</w:t>
            </w:r>
          </w:p>
        </w:tc>
      </w:tr>
      <w:tr w:rsidR="00996204" w:rsidRPr="004E049F" w14:paraId="5C21FE2D" w14:textId="77777777" w:rsidTr="00996204">
        <w:trPr>
          <w:trHeight w:val="227"/>
        </w:trPr>
        <w:tc>
          <w:tcPr>
            <w:tcW w:w="3114" w:type="dxa"/>
            <w:shd w:val="clear" w:color="auto" w:fill="D5DCE4" w:themeFill="text2" w:themeFillTint="33"/>
            <w:vAlign w:val="center"/>
          </w:tcPr>
          <w:p w14:paraId="63942B95" w14:textId="3019F0B8" w:rsidR="00996204" w:rsidRPr="004E049F" w:rsidRDefault="009A263E" w:rsidP="009C52BF">
            <w:pPr>
              <w:rPr>
                <w:rFonts w:eastAsia="Times New Roman"/>
                <w:sz w:val="20"/>
                <w:szCs w:val="20"/>
                <w:lang w:val="uk-UA"/>
              </w:rPr>
            </w:pPr>
            <w:r w:rsidRPr="004E049F">
              <w:rPr>
                <w:rFonts w:eastAsia="Times New Roman"/>
                <w:sz w:val="20"/>
                <w:szCs w:val="20"/>
                <w:lang w:val="uk-UA"/>
              </w:rPr>
              <w:t>П</w:t>
            </w:r>
            <w:r w:rsidR="00996204" w:rsidRPr="004E049F">
              <w:rPr>
                <w:rFonts w:eastAsia="Times New Roman"/>
                <w:sz w:val="20"/>
                <w:szCs w:val="20"/>
                <w:lang w:val="uk-UA"/>
              </w:rPr>
              <w:t>роєкти ПДЗМ</w:t>
            </w:r>
            <w:r w:rsidR="00383A19" w:rsidRPr="004E049F">
              <w:rPr>
                <w:rFonts w:eastAsia="Times New Roman"/>
                <w:sz w:val="20"/>
                <w:szCs w:val="20"/>
                <w:lang w:val="uk-UA"/>
              </w:rPr>
              <w:t>, що потребують визначення джерел фінансування</w:t>
            </w:r>
          </w:p>
        </w:tc>
        <w:tc>
          <w:tcPr>
            <w:tcW w:w="1843" w:type="dxa"/>
            <w:vAlign w:val="center"/>
          </w:tcPr>
          <w:p w14:paraId="4658F115" w14:textId="77777777" w:rsidR="00996204" w:rsidRPr="004E049F" w:rsidRDefault="00996204" w:rsidP="00996204">
            <w:pPr>
              <w:jc w:val="right"/>
              <w:rPr>
                <w:rFonts w:eastAsia="Times New Roman"/>
                <w:sz w:val="20"/>
                <w:szCs w:val="20"/>
                <w:lang w:val="uk-UA"/>
              </w:rPr>
            </w:pPr>
            <w:r w:rsidRPr="004E049F">
              <w:rPr>
                <w:rFonts w:eastAsia="Times New Roman"/>
                <w:sz w:val="20"/>
                <w:szCs w:val="20"/>
                <w:lang w:val="uk-UA"/>
              </w:rPr>
              <w:t>659 млн</w:t>
            </w:r>
          </w:p>
        </w:tc>
        <w:tc>
          <w:tcPr>
            <w:tcW w:w="2252" w:type="dxa"/>
            <w:vAlign w:val="center"/>
          </w:tcPr>
          <w:p w14:paraId="5D25996E" w14:textId="77777777" w:rsidR="00996204" w:rsidRPr="004E049F" w:rsidRDefault="00996204" w:rsidP="00996204">
            <w:pPr>
              <w:jc w:val="right"/>
              <w:rPr>
                <w:rFonts w:eastAsia="Times New Roman"/>
                <w:sz w:val="20"/>
                <w:szCs w:val="20"/>
                <w:lang w:val="uk-UA"/>
              </w:rPr>
            </w:pPr>
            <w:r w:rsidRPr="004E049F">
              <w:rPr>
                <w:rFonts w:eastAsia="Times New Roman"/>
                <w:sz w:val="20"/>
                <w:szCs w:val="20"/>
                <w:lang w:val="uk-UA"/>
              </w:rPr>
              <w:t>632млн</w:t>
            </w:r>
          </w:p>
        </w:tc>
        <w:tc>
          <w:tcPr>
            <w:tcW w:w="1968" w:type="dxa"/>
            <w:vAlign w:val="center"/>
          </w:tcPr>
          <w:p w14:paraId="067BF2E5" w14:textId="77777777" w:rsidR="00996204" w:rsidRPr="004E049F" w:rsidRDefault="00996204" w:rsidP="00996204">
            <w:pPr>
              <w:jc w:val="right"/>
              <w:rPr>
                <w:rFonts w:eastAsia="Times New Roman"/>
                <w:sz w:val="20"/>
                <w:szCs w:val="20"/>
                <w:lang w:val="uk-UA"/>
              </w:rPr>
            </w:pPr>
            <w:r w:rsidRPr="004E049F">
              <w:rPr>
                <w:rFonts w:eastAsia="Times New Roman"/>
                <w:sz w:val="20"/>
                <w:szCs w:val="20"/>
                <w:lang w:val="uk-UA"/>
              </w:rPr>
              <w:t>1.291 млрд</w:t>
            </w:r>
          </w:p>
        </w:tc>
      </w:tr>
      <w:tr w:rsidR="00996204" w:rsidRPr="004E049F" w14:paraId="41F596F2" w14:textId="77777777" w:rsidTr="00996204">
        <w:trPr>
          <w:trHeight w:val="227"/>
        </w:trPr>
        <w:tc>
          <w:tcPr>
            <w:tcW w:w="3114" w:type="dxa"/>
            <w:shd w:val="clear" w:color="auto" w:fill="D5DCE4" w:themeFill="text2" w:themeFillTint="33"/>
            <w:vAlign w:val="center"/>
          </w:tcPr>
          <w:p w14:paraId="1F20ED06" w14:textId="77777777" w:rsidR="00996204" w:rsidRPr="004E049F" w:rsidRDefault="00996204" w:rsidP="00996204">
            <w:pPr>
              <w:rPr>
                <w:rFonts w:eastAsia="Times New Roman"/>
                <w:sz w:val="20"/>
                <w:szCs w:val="20"/>
                <w:lang w:val="uk-UA"/>
              </w:rPr>
            </w:pPr>
            <w:r w:rsidRPr="004E049F">
              <w:rPr>
                <w:rFonts w:eastAsia="Times New Roman"/>
                <w:sz w:val="20"/>
                <w:szCs w:val="20"/>
                <w:lang w:val="uk-UA"/>
              </w:rPr>
              <w:t>Всього</w:t>
            </w:r>
          </w:p>
        </w:tc>
        <w:tc>
          <w:tcPr>
            <w:tcW w:w="1843" w:type="dxa"/>
            <w:vAlign w:val="center"/>
          </w:tcPr>
          <w:p w14:paraId="4D31CF81" w14:textId="77777777" w:rsidR="00996204" w:rsidRPr="004E049F" w:rsidRDefault="00996204" w:rsidP="00996204">
            <w:pPr>
              <w:jc w:val="right"/>
              <w:rPr>
                <w:rFonts w:eastAsia="Times New Roman"/>
                <w:b/>
                <w:bCs/>
                <w:sz w:val="20"/>
                <w:szCs w:val="20"/>
                <w:lang w:val="uk-UA"/>
              </w:rPr>
            </w:pPr>
            <w:r w:rsidRPr="004E049F">
              <w:rPr>
                <w:rFonts w:eastAsia="Times New Roman"/>
                <w:b/>
                <w:bCs/>
                <w:sz w:val="20"/>
                <w:szCs w:val="20"/>
                <w:lang w:val="uk-UA"/>
              </w:rPr>
              <w:t>1.180 млрд</w:t>
            </w:r>
          </w:p>
        </w:tc>
        <w:tc>
          <w:tcPr>
            <w:tcW w:w="2252" w:type="dxa"/>
            <w:vAlign w:val="center"/>
          </w:tcPr>
          <w:p w14:paraId="0AF256EB" w14:textId="77777777" w:rsidR="00996204" w:rsidRPr="004E049F" w:rsidRDefault="00996204" w:rsidP="00996204">
            <w:pPr>
              <w:jc w:val="right"/>
              <w:rPr>
                <w:rFonts w:eastAsia="Times New Roman"/>
                <w:b/>
                <w:bCs/>
                <w:sz w:val="20"/>
                <w:szCs w:val="20"/>
                <w:lang w:val="uk-UA"/>
              </w:rPr>
            </w:pPr>
            <w:r w:rsidRPr="004E049F">
              <w:rPr>
                <w:rFonts w:eastAsia="Times New Roman"/>
                <w:b/>
                <w:bCs/>
                <w:sz w:val="20"/>
                <w:szCs w:val="20"/>
                <w:lang w:val="uk-UA"/>
              </w:rPr>
              <w:t>1.357 млрд</w:t>
            </w:r>
          </w:p>
        </w:tc>
        <w:tc>
          <w:tcPr>
            <w:tcW w:w="1968" w:type="dxa"/>
            <w:vAlign w:val="center"/>
          </w:tcPr>
          <w:p w14:paraId="0DFD1AB0" w14:textId="77777777" w:rsidR="00996204" w:rsidRPr="004E049F" w:rsidRDefault="00996204" w:rsidP="00996204">
            <w:pPr>
              <w:jc w:val="right"/>
              <w:rPr>
                <w:rFonts w:eastAsia="Times New Roman"/>
                <w:b/>
                <w:bCs/>
                <w:sz w:val="20"/>
                <w:szCs w:val="20"/>
                <w:lang w:val="uk-UA"/>
              </w:rPr>
            </w:pPr>
            <w:r w:rsidRPr="004E049F">
              <w:rPr>
                <w:rFonts w:eastAsia="Times New Roman"/>
                <w:b/>
                <w:bCs/>
                <w:sz w:val="20"/>
                <w:szCs w:val="20"/>
                <w:lang w:val="uk-UA"/>
              </w:rPr>
              <w:t>2.537 млрд</w:t>
            </w:r>
          </w:p>
        </w:tc>
      </w:tr>
    </w:tbl>
    <w:p w14:paraId="05ACA6EC" w14:textId="77777777" w:rsidR="00996204" w:rsidRPr="004E049F" w:rsidRDefault="00996204" w:rsidP="00996204">
      <w:pPr>
        <w:rPr>
          <w:rFonts w:eastAsia="Times New Roman"/>
          <w:lang w:val="uk-UA"/>
        </w:rPr>
      </w:pPr>
    </w:p>
    <w:p w14:paraId="4B8C5984" w14:textId="43C6C246" w:rsidR="00996204" w:rsidRPr="004E049F" w:rsidRDefault="009C1F53" w:rsidP="00996204">
      <w:pPr>
        <w:jc w:val="both"/>
        <w:rPr>
          <w:rFonts w:eastAsia="Times New Roman"/>
          <w:sz w:val="20"/>
          <w:szCs w:val="20"/>
          <w:lang w:val="uk-UA"/>
        </w:rPr>
      </w:pPr>
      <w:r w:rsidRPr="004E049F">
        <w:rPr>
          <w:rFonts w:eastAsia="Times New Roman"/>
          <w:sz w:val="20"/>
          <w:szCs w:val="20"/>
          <w:lang w:val="uk-UA"/>
        </w:rPr>
        <w:fldChar w:fldCharType="begin"/>
      </w:r>
      <w:r w:rsidRPr="004E049F">
        <w:rPr>
          <w:rFonts w:eastAsia="Times New Roman"/>
          <w:sz w:val="20"/>
          <w:szCs w:val="20"/>
          <w:lang w:val="uk-UA"/>
        </w:rPr>
        <w:instrText xml:space="preserve"> REF _Ref85754793 \h  \* MERGEFORMAT </w:instrText>
      </w:r>
      <w:r w:rsidRPr="004E049F">
        <w:rPr>
          <w:rFonts w:eastAsia="Times New Roman"/>
          <w:sz w:val="20"/>
          <w:szCs w:val="20"/>
          <w:lang w:val="uk-UA"/>
        </w:rPr>
      </w:r>
      <w:r w:rsidRPr="004E049F">
        <w:rPr>
          <w:rFonts w:eastAsia="Times New Roman"/>
          <w:sz w:val="20"/>
          <w:szCs w:val="20"/>
          <w:lang w:val="uk-UA"/>
        </w:rPr>
        <w:fldChar w:fldCharType="separate"/>
      </w:r>
      <w:r w:rsidR="006C50DB" w:rsidRPr="006C50DB">
        <w:rPr>
          <w:sz w:val="20"/>
          <w:szCs w:val="20"/>
          <w:lang w:val="uk-UA"/>
        </w:rPr>
        <w:t xml:space="preserve">Рис  </w:t>
      </w:r>
      <w:r w:rsidR="006C50DB" w:rsidRPr="006C50DB">
        <w:rPr>
          <w:rFonts w:ascii="Arial" w:hAnsi="Arial" w:cs="Arial"/>
          <w:sz w:val="20"/>
          <w:szCs w:val="20"/>
          <w:lang w:val="uk-UA"/>
        </w:rPr>
        <w:t>7</w:t>
      </w:r>
      <w:r w:rsidR="006C50DB" w:rsidRPr="006C50DB">
        <w:rPr>
          <w:rFonts w:ascii="Arial" w:hAnsi="Arial" w:cs="Arial"/>
          <w:sz w:val="20"/>
          <w:szCs w:val="20"/>
          <w:lang w:val="uk-UA"/>
        </w:rPr>
        <w:noBreakHyphen/>
        <w:t>1</w:t>
      </w:r>
      <w:r w:rsidRPr="004E049F">
        <w:rPr>
          <w:rFonts w:eastAsia="Times New Roman"/>
          <w:sz w:val="20"/>
          <w:szCs w:val="20"/>
          <w:lang w:val="uk-UA"/>
        </w:rPr>
        <w:fldChar w:fldCharType="end"/>
      </w:r>
      <w:r w:rsidRPr="004E049F">
        <w:rPr>
          <w:rFonts w:eastAsia="Times New Roman"/>
          <w:sz w:val="20"/>
          <w:szCs w:val="20"/>
          <w:lang w:val="uk-UA"/>
        </w:rPr>
        <w:t xml:space="preserve"> </w:t>
      </w:r>
      <w:r w:rsidR="00996204" w:rsidRPr="004E049F">
        <w:rPr>
          <w:rFonts w:eastAsia="Times New Roman"/>
          <w:sz w:val="20"/>
          <w:szCs w:val="20"/>
          <w:lang w:val="uk-UA"/>
        </w:rPr>
        <w:t xml:space="preserve">та </w:t>
      </w:r>
      <w:r w:rsidRPr="004E049F">
        <w:rPr>
          <w:rFonts w:eastAsia="Times New Roman"/>
          <w:sz w:val="20"/>
          <w:szCs w:val="20"/>
          <w:lang w:val="uk-UA"/>
        </w:rPr>
        <w:fldChar w:fldCharType="begin"/>
      </w:r>
      <w:r w:rsidRPr="004E049F">
        <w:rPr>
          <w:rFonts w:eastAsia="Times New Roman"/>
          <w:sz w:val="20"/>
          <w:szCs w:val="20"/>
          <w:lang w:val="uk-UA"/>
        </w:rPr>
        <w:instrText xml:space="preserve"> REF _Ref85754851 \h  \* MERGEFORMAT </w:instrText>
      </w:r>
      <w:r w:rsidRPr="004E049F">
        <w:rPr>
          <w:rFonts w:eastAsia="Times New Roman"/>
          <w:sz w:val="20"/>
          <w:szCs w:val="20"/>
          <w:lang w:val="uk-UA"/>
        </w:rPr>
      </w:r>
      <w:r w:rsidRPr="004E049F">
        <w:rPr>
          <w:rFonts w:eastAsia="Times New Roman"/>
          <w:sz w:val="20"/>
          <w:szCs w:val="20"/>
          <w:lang w:val="uk-UA"/>
        </w:rPr>
        <w:fldChar w:fldCharType="separate"/>
      </w:r>
      <w:r w:rsidR="006C50DB" w:rsidRPr="006C50DB">
        <w:rPr>
          <w:sz w:val="20"/>
          <w:szCs w:val="20"/>
          <w:lang w:val="uk-UA"/>
        </w:rPr>
        <w:t xml:space="preserve">Рис  </w:t>
      </w:r>
      <w:r w:rsidR="006C50DB" w:rsidRPr="006C50DB">
        <w:rPr>
          <w:rFonts w:ascii="Arial" w:hAnsi="Arial" w:cs="Arial"/>
          <w:sz w:val="20"/>
          <w:szCs w:val="20"/>
          <w:lang w:val="uk-UA"/>
        </w:rPr>
        <w:t>7</w:t>
      </w:r>
      <w:r w:rsidR="006C50DB" w:rsidRPr="006C50DB">
        <w:rPr>
          <w:rFonts w:ascii="Arial" w:hAnsi="Arial" w:cs="Arial"/>
          <w:sz w:val="20"/>
          <w:szCs w:val="20"/>
          <w:lang w:val="uk-UA"/>
        </w:rPr>
        <w:noBreakHyphen/>
        <w:t>2</w:t>
      </w:r>
      <w:r w:rsidRPr="004E049F">
        <w:rPr>
          <w:rFonts w:eastAsia="Times New Roman"/>
          <w:sz w:val="20"/>
          <w:szCs w:val="20"/>
          <w:lang w:val="uk-UA"/>
        </w:rPr>
        <w:fldChar w:fldCharType="end"/>
      </w:r>
      <w:r w:rsidRPr="004E049F">
        <w:rPr>
          <w:rFonts w:eastAsia="Times New Roman"/>
          <w:sz w:val="20"/>
          <w:szCs w:val="20"/>
          <w:lang w:val="uk-UA"/>
        </w:rPr>
        <w:t xml:space="preserve"> </w:t>
      </w:r>
      <w:r w:rsidR="00996204" w:rsidRPr="004E049F">
        <w:rPr>
          <w:rFonts w:eastAsia="Times New Roman"/>
          <w:sz w:val="20"/>
          <w:szCs w:val="20"/>
          <w:lang w:val="uk-UA"/>
        </w:rPr>
        <w:t>Інвестиційний профіль за секторами показують, як ці інвестиції розподіляються між секторами та щорічно.</w:t>
      </w:r>
    </w:p>
    <w:p w14:paraId="6252F61E" w14:textId="75D836E3" w:rsidR="009C1F53" w:rsidRDefault="009C1F53" w:rsidP="009C1F53">
      <w:pPr>
        <w:rPr>
          <w:lang w:val="uk-UA"/>
        </w:rPr>
      </w:pPr>
      <w:bookmarkStart w:id="275" w:name="_Ref85754793"/>
      <w:bookmarkStart w:id="276" w:name="_Toc101458913"/>
      <w:r w:rsidRPr="004E049F">
        <w:rPr>
          <w:lang w:val="uk-UA"/>
        </w:rPr>
        <w:t xml:space="preserve">Рис  </w:t>
      </w:r>
      <w:r w:rsidR="009F3612">
        <w:rPr>
          <w:lang w:val="uk-UA"/>
        </w:rPr>
        <w:fldChar w:fldCharType="begin"/>
      </w:r>
      <w:r w:rsidR="009F3612">
        <w:rPr>
          <w:lang w:val="uk-UA"/>
        </w:rPr>
        <w:instrText xml:space="preserve"> STYLEREF 1 \s </w:instrText>
      </w:r>
      <w:r w:rsidR="009F3612">
        <w:rPr>
          <w:lang w:val="uk-UA"/>
        </w:rPr>
        <w:fldChar w:fldCharType="separate"/>
      </w:r>
      <w:r w:rsidR="006C50DB">
        <w:rPr>
          <w:noProof/>
          <w:lang w:val="uk-UA"/>
        </w:rPr>
        <w:t>7</w:t>
      </w:r>
      <w:r w:rsidR="009F3612">
        <w:rPr>
          <w:lang w:val="uk-UA"/>
        </w:rPr>
        <w:fldChar w:fldCharType="end"/>
      </w:r>
      <w:r w:rsidR="009F3612">
        <w:rPr>
          <w:lang w:val="uk-UA"/>
        </w:rPr>
        <w:noBreakHyphen/>
      </w:r>
      <w:r w:rsidR="009F3612">
        <w:rPr>
          <w:lang w:val="uk-UA"/>
        </w:rPr>
        <w:fldChar w:fldCharType="begin"/>
      </w:r>
      <w:r w:rsidR="009F3612">
        <w:rPr>
          <w:lang w:val="uk-UA"/>
        </w:rPr>
        <w:instrText xml:space="preserve"> SEQ Рис_ \* ARABIC \s 1 </w:instrText>
      </w:r>
      <w:r w:rsidR="009F3612">
        <w:rPr>
          <w:lang w:val="uk-UA"/>
        </w:rPr>
        <w:fldChar w:fldCharType="separate"/>
      </w:r>
      <w:r w:rsidR="006C50DB">
        <w:rPr>
          <w:noProof/>
          <w:lang w:val="uk-UA"/>
        </w:rPr>
        <w:t>1</w:t>
      </w:r>
      <w:r w:rsidR="009F3612">
        <w:rPr>
          <w:lang w:val="uk-UA"/>
        </w:rPr>
        <w:fldChar w:fldCharType="end"/>
      </w:r>
      <w:bookmarkEnd w:id="275"/>
      <w:r w:rsidRPr="004E049F">
        <w:rPr>
          <w:lang w:val="uk-UA"/>
        </w:rPr>
        <w:t>: Інвестиційний профіль</w:t>
      </w:r>
      <w:bookmarkEnd w:id="276"/>
    </w:p>
    <w:p w14:paraId="4BA87A04" w14:textId="580B0AC0" w:rsidR="007259A3" w:rsidRPr="004E049F" w:rsidRDefault="007259A3" w:rsidP="009C1F53">
      <w:pPr>
        <w:rPr>
          <w:lang w:val="uk-UA"/>
        </w:rPr>
      </w:pPr>
      <w:r w:rsidRPr="007259A3">
        <w:rPr>
          <w:rFonts w:ascii="Calibri" w:eastAsia="Calibri" w:hAnsi="Calibri" w:cs="Times New Roman"/>
          <w:noProof/>
          <w:kern w:val="2"/>
          <w:lang w:val="ru-RU" w:eastAsia="ru-RU"/>
          <w14:ligatures w14:val="standardContextual"/>
        </w:rPr>
        <w:drawing>
          <wp:inline distT="0" distB="0" distL="0" distR="0" wp14:anchorId="3AA84F3A" wp14:editId="1CC775D4">
            <wp:extent cx="5705475" cy="2038350"/>
            <wp:effectExtent l="0" t="0" r="9525" b="0"/>
            <wp:docPr id="5016976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1446" t="5448" r="2407" b="70261"/>
                    <a:stretch/>
                  </pic:blipFill>
                  <pic:spPr bwMode="auto">
                    <a:xfrm>
                      <a:off x="0" y="0"/>
                      <a:ext cx="5705475" cy="2038350"/>
                    </a:xfrm>
                    <a:prstGeom prst="rect">
                      <a:avLst/>
                    </a:prstGeom>
                    <a:noFill/>
                    <a:ln>
                      <a:noFill/>
                    </a:ln>
                    <a:extLst>
                      <a:ext uri="{53640926-AAD7-44D8-BBD7-CCE9431645EC}">
                        <a14:shadowObscured xmlns:a14="http://schemas.microsoft.com/office/drawing/2010/main"/>
                      </a:ext>
                    </a:extLst>
                  </pic:spPr>
                </pic:pic>
              </a:graphicData>
            </a:graphic>
          </wp:inline>
        </w:drawing>
      </w:r>
    </w:p>
    <w:p w14:paraId="23B8BC95" w14:textId="6CB23872" w:rsidR="009C1F53" w:rsidRPr="004E049F" w:rsidRDefault="006C6AF5" w:rsidP="00996204">
      <w:pPr>
        <w:rPr>
          <w:lang w:val="uk-UA"/>
        </w:rPr>
      </w:pPr>
      <w:r w:rsidRPr="004E049F">
        <w:rPr>
          <w:rFonts w:eastAsia="Times New Roman"/>
          <w:noProof/>
          <w:sz w:val="20"/>
          <w:szCs w:val="20"/>
          <w:lang w:val="ru-RU" w:eastAsia="ru-RU"/>
        </w:rPr>
        <mc:AlternateContent>
          <mc:Choice Requires="wps">
            <w:drawing>
              <wp:anchor distT="45720" distB="45720" distL="114300" distR="114300" simplePos="0" relativeHeight="251133440" behindDoc="0" locked="0" layoutInCell="1" allowOverlap="1" wp14:anchorId="1778D95B" wp14:editId="2B001704">
                <wp:simplePos x="0" y="0"/>
                <wp:positionH relativeFrom="column">
                  <wp:posOffset>3477895</wp:posOffset>
                </wp:positionH>
                <wp:positionV relativeFrom="paragraph">
                  <wp:posOffset>2286000</wp:posOffset>
                </wp:positionV>
                <wp:extent cx="1235710" cy="220980"/>
                <wp:effectExtent l="0" t="0" r="21590" b="2667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710" cy="220980"/>
                        </a:xfrm>
                        <a:prstGeom prst="rect">
                          <a:avLst/>
                        </a:prstGeom>
                        <a:solidFill>
                          <a:schemeClr val="bg1"/>
                        </a:solidFill>
                        <a:ln w="9525">
                          <a:solidFill>
                            <a:schemeClr val="bg1"/>
                          </a:solidFill>
                          <a:miter lim="800000"/>
                          <a:headEnd/>
                          <a:tailEnd/>
                        </a:ln>
                      </wps:spPr>
                      <wps:txbx>
                        <w:txbxContent>
                          <w:p w14:paraId="6B1356F0" w14:textId="77777777" w:rsidR="00FD190C" w:rsidRPr="00A71762" w:rsidRDefault="00FD190C" w:rsidP="00A71762">
                            <w:pPr>
                              <w:rPr>
                                <w:sz w:val="16"/>
                                <w:szCs w:val="16"/>
                              </w:rPr>
                            </w:pPr>
                            <w:r w:rsidRPr="009C1F53">
                              <w:rPr>
                                <w:sz w:val="16"/>
                                <w:szCs w:val="16"/>
                              </w:rPr>
                              <w:t>Проєкти ПДЗМ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8D95B" id="_x0000_s1127" type="#_x0000_t202" style="position:absolute;margin-left:273.85pt;margin-top:180pt;width:97.3pt;height:17.4pt;z-index:251133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" fillcolor="white [3212]" strokecolor="white [3212]">
                <v:textbox>
                  <w:txbxContent>
                    <w:p w14:paraId="6B1356F0" w14:textId="77777777" w:rsidR="00FD190C" w:rsidRPr="00A71762" w:rsidRDefault="00FD190C" w:rsidP="00A71762">
                      <w:pPr>
                        <w:rPr>
                          <w:sz w:val="16"/>
                          <w:szCs w:val="16"/>
                        </w:rPr>
                      </w:pPr>
                      <w:r w:rsidRPr="009C1F53">
                        <w:rPr>
                          <w:sz w:val="16"/>
                          <w:szCs w:val="16"/>
                        </w:rPr>
                        <w:t>Проєкти ПДЗМ</w:t>
                      </w:r>
                    </w:p>
                  </w:txbxContent>
                </v:textbox>
              </v:shape>
            </w:pict>
          </mc:Fallback>
        </mc:AlternateContent>
      </w:r>
      <w:r w:rsidR="00637634" w:rsidRPr="004E049F">
        <w:rPr>
          <w:rFonts w:eastAsia="Times New Roman"/>
          <w:noProof/>
          <w:sz w:val="20"/>
          <w:szCs w:val="20"/>
          <w:lang w:val="ru-RU" w:eastAsia="ru-RU"/>
        </w:rPr>
        <mc:AlternateContent>
          <mc:Choice Requires="wps">
            <w:drawing>
              <wp:anchor distT="45720" distB="45720" distL="114300" distR="114300" simplePos="0" relativeHeight="251103744" behindDoc="0" locked="0" layoutInCell="1" allowOverlap="1" wp14:anchorId="6D56ACDB" wp14:editId="3D7FB57E">
                <wp:simplePos x="0" y="0"/>
                <wp:positionH relativeFrom="column">
                  <wp:posOffset>1162050</wp:posOffset>
                </wp:positionH>
                <wp:positionV relativeFrom="paragraph">
                  <wp:posOffset>2283778</wp:posOffset>
                </wp:positionV>
                <wp:extent cx="1849755" cy="257175"/>
                <wp:effectExtent l="0" t="0" r="17145" b="2857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9755" cy="257175"/>
                        </a:xfrm>
                        <a:prstGeom prst="rect">
                          <a:avLst/>
                        </a:prstGeom>
                        <a:solidFill>
                          <a:schemeClr val="bg1"/>
                        </a:solidFill>
                        <a:ln w="9525">
                          <a:solidFill>
                            <a:schemeClr val="bg1"/>
                          </a:solidFill>
                          <a:miter lim="800000"/>
                          <a:headEnd/>
                          <a:tailEnd/>
                        </a:ln>
                      </wps:spPr>
                      <wps:txbx>
                        <w:txbxContent>
                          <w:p w14:paraId="3FCF5698" w14:textId="0B15BC7E" w:rsidR="00FD190C" w:rsidRPr="00A71762" w:rsidRDefault="00FD190C">
                            <w:pPr>
                              <w:rPr>
                                <w:sz w:val="16"/>
                                <w:szCs w:val="16"/>
                              </w:rPr>
                            </w:pPr>
                            <w:r w:rsidRPr="00A71762">
                              <w:rPr>
                                <w:sz w:val="16"/>
                                <w:szCs w:val="16"/>
                              </w:rPr>
                              <w:t xml:space="preserve">попередньо визначене </w:t>
                            </w:r>
                            <w:r>
                              <w:rPr>
                                <w:sz w:val="16"/>
                                <w:szCs w:val="16"/>
                                <w:lang w:val="uk-UA"/>
                              </w:rPr>
                              <w:t>ф</w:t>
                            </w:r>
                            <w:r w:rsidRPr="00A71762">
                              <w:rPr>
                                <w:sz w:val="16"/>
                                <w:szCs w:val="16"/>
                              </w:rPr>
                              <w:t>інансування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6ACDB" id="_x0000_s1128" type="#_x0000_t202" style="position:absolute;margin-left:91.5pt;margin-top:179.85pt;width:145.65pt;height:20.25pt;z-index:251103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" fillcolor="white [3212]" strokecolor="white [3212]">
                <v:textbox>
                  <w:txbxContent>
                    <w:p w14:paraId="3FCF5698" w14:textId="0B15BC7E" w:rsidR="00FD190C" w:rsidRPr="00A71762" w:rsidRDefault="00FD190C">
                      <w:pPr>
                        <w:rPr>
                          <w:sz w:val="16"/>
                          <w:szCs w:val="16"/>
                        </w:rPr>
                      </w:pPr>
                      <w:r w:rsidRPr="00A71762">
                        <w:rPr>
                          <w:sz w:val="16"/>
                          <w:szCs w:val="16"/>
                        </w:rPr>
                        <w:t xml:space="preserve">попередньо визначене </w:t>
                      </w:r>
                      <w:r>
                        <w:rPr>
                          <w:sz w:val="16"/>
                          <w:szCs w:val="16"/>
                          <w:lang w:val="uk-UA"/>
                        </w:rPr>
                        <w:t>ф</w:t>
                      </w:r>
                      <w:r w:rsidRPr="00A71762">
                        <w:rPr>
                          <w:sz w:val="16"/>
                          <w:szCs w:val="16"/>
                        </w:rPr>
                        <w:t>інансування</w:t>
                      </w:r>
                    </w:p>
                  </w:txbxContent>
                </v:textbox>
              </v:shape>
            </w:pict>
          </mc:Fallback>
        </mc:AlternateContent>
      </w:r>
    </w:p>
    <w:p w14:paraId="01277840" w14:textId="14DB94AA" w:rsidR="009C1F53" w:rsidRPr="004E049F" w:rsidRDefault="009C1F53" w:rsidP="009C1F53">
      <w:pPr>
        <w:pStyle w:val="af6"/>
        <w:keepNext/>
        <w:jc w:val="left"/>
        <w:rPr>
          <w:lang w:val="uk-UA"/>
        </w:rPr>
      </w:pPr>
      <w:bookmarkStart w:id="277" w:name="_Ref85754851"/>
      <w:bookmarkStart w:id="278" w:name="_Toc101458914"/>
      <w:r w:rsidRPr="004E049F">
        <w:rPr>
          <w:lang w:val="uk-UA"/>
        </w:rPr>
        <w:t xml:space="preserve">Рис  </w:t>
      </w:r>
      <w:r w:rsidR="009F3612">
        <w:rPr>
          <w:lang w:val="uk-UA"/>
        </w:rPr>
        <w:fldChar w:fldCharType="begin"/>
      </w:r>
      <w:r w:rsidR="009F3612">
        <w:rPr>
          <w:lang w:val="uk-UA"/>
        </w:rPr>
        <w:instrText xml:space="preserve"> STYLEREF 1 \s </w:instrText>
      </w:r>
      <w:r w:rsidR="009F3612">
        <w:rPr>
          <w:lang w:val="uk-UA"/>
        </w:rPr>
        <w:fldChar w:fldCharType="separate"/>
      </w:r>
      <w:r w:rsidR="006C50DB">
        <w:rPr>
          <w:noProof/>
          <w:lang w:val="uk-UA"/>
        </w:rPr>
        <w:t>7</w:t>
      </w:r>
      <w:r w:rsidR="009F3612">
        <w:rPr>
          <w:lang w:val="uk-UA"/>
        </w:rPr>
        <w:fldChar w:fldCharType="end"/>
      </w:r>
      <w:r w:rsidR="009F3612">
        <w:rPr>
          <w:lang w:val="uk-UA"/>
        </w:rPr>
        <w:noBreakHyphen/>
      </w:r>
      <w:r w:rsidR="009F3612">
        <w:rPr>
          <w:lang w:val="uk-UA"/>
        </w:rPr>
        <w:fldChar w:fldCharType="begin"/>
      </w:r>
      <w:r w:rsidR="009F3612">
        <w:rPr>
          <w:lang w:val="uk-UA"/>
        </w:rPr>
        <w:instrText xml:space="preserve"> SEQ Рис_ \* ARABIC \s 1 </w:instrText>
      </w:r>
      <w:r w:rsidR="009F3612">
        <w:rPr>
          <w:lang w:val="uk-UA"/>
        </w:rPr>
        <w:fldChar w:fldCharType="separate"/>
      </w:r>
      <w:r w:rsidR="006C50DB">
        <w:rPr>
          <w:noProof/>
          <w:lang w:val="uk-UA"/>
        </w:rPr>
        <w:t>2</w:t>
      </w:r>
      <w:r w:rsidR="009F3612">
        <w:rPr>
          <w:lang w:val="uk-UA"/>
        </w:rPr>
        <w:fldChar w:fldCharType="end"/>
      </w:r>
      <w:bookmarkEnd w:id="277"/>
      <w:r w:rsidRPr="004E049F">
        <w:rPr>
          <w:lang w:val="uk-UA"/>
        </w:rPr>
        <w:t>: Інвестиційний профіль на секторальному рівні</w:t>
      </w:r>
      <w:bookmarkEnd w:id="278"/>
    </w:p>
    <w:p w14:paraId="623CD3BD" w14:textId="77777777" w:rsidR="009C1F53" w:rsidRPr="004E049F" w:rsidRDefault="009C1F53" w:rsidP="00996204">
      <w:pPr>
        <w:rPr>
          <w:rFonts w:eastAsia="Times New Roman"/>
          <w:lang w:val="uk-UA"/>
        </w:rPr>
      </w:pPr>
      <w:r w:rsidRPr="004E049F">
        <w:rPr>
          <w:noProof/>
          <w:lang w:val="ru-RU" w:eastAsia="ru-RU"/>
        </w:rPr>
        <w:drawing>
          <wp:anchor distT="0" distB="0" distL="114300" distR="114300" simplePos="0" relativeHeight="251163136" behindDoc="0" locked="0" layoutInCell="1" allowOverlap="1" wp14:anchorId="49B0C63D" wp14:editId="67626FB9">
            <wp:simplePos x="0" y="0"/>
            <wp:positionH relativeFrom="column">
              <wp:posOffset>3423821</wp:posOffset>
            </wp:positionH>
            <wp:positionV relativeFrom="paragraph">
              <wp:posOffset>771047</wp:posOffset>
            </wp:positionV>
            <wp:extent cx="2835644" cy="1303407"/>
            <wp:effectExtent l="0" t="0" r="317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971" r="58381"/>
                    <a:stretch/>
                  </pic:blipFill>
                  <pic:spPr bwMode="auto">
                    <a:xfrm>
                      <a:off x="0" y="0"/>
                      <a:ext cx="2835644" cy="13034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6204" w:rsidRPr="004E049F">
        <w:rPr>
          <w:noProof/>
          <w:lang w:val="ru-RU" w:eastAsia="ru-RU"/>
        </w:rPr>
        <w:drawing>
          <wp:inline distT="0" distB="0" distL="0" distR="0" wp14:anchorId="4DDA0C1F" wp14:editId="4664FAF3">
            <wp:extent cx="4182386" cy="2776220"/>
            <wp:effectExtent l="0" t="0" r="8890" b="5080"/>
            <wp:docPr id="54" name="Chart 11">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14:paraId="5293E51C" w14:textId="6804F004" w:rsidR="00245FB5" w:rsidRPr="00D25DAE" w:rsidRDefault="00996204" w:rsidP="00996204">
      <w:pPr>
        <w:jc w:val="both"/>
        <w:rPr>
          <w:rFonts w:eastAsia="Times New Roman"/>
          <w:sz w:val="20"/>
          <w:szCs w:val="20"/>
          <w:lang w:val="uk-UA"/>
        </w:rPr>
      </w:pPr>
      <w:r w:rsidRPr="005A1B2A">
        <w:rPr>
          <w:rFonts w:eastAsia="Times New Roman"/>
          <w:sz w:val="20"/>
          <w:szCs w:val="20"/>
          <w:lang w:val="uk-UA"/>
        </w:rPr>
        <w:lastRenderedPageBreak/>
        <w:t xml:space="preserve">*Зауважимо, що </w:t>
      </w:r>
      <w:r w:rsidR="003B37CE" w:rsidRPr="005A1B2A">
        <w:rPr>
          <w:rFonts w:eastAsia="Times New Roman"/>
          <w:sz w:val="20"/>
          <w:szCs w:val="20"/>
          <w:lang w:val="uk-UA"/>
        </w:rPr>
        <w:t xml:space="preserve">попри те, що </w:t>
      </w:r>
      <w:r w:rsidRPr="005A1B2A">
        <w:rPr>
          <w:rFonts w:eastAsia="Times New Roman"/>
          <w:sz w:val="20"/>
          <w:szCs w:val="20"/>
          <w:lang w:val="uk-UA"/>
        </w:rPr>
        <w:t xml:space="preserve">транспортний сектор має </w:t>
      </w:r>
      <w:r w:rsidR="003B37CE" w:rsidRPr="005A1B2A">
        <w:rPr>
          <w:rFonts w:eastAsia="Times New Roman"/>
          <w:sz w:val="20"/>
          <w:szCs w:val="20"/>
          <w:lang w:val="uk-UA"/>
        </w:rPr>
        <w:t>най</w:t>
      </w:r>
      <w:r w:rsidRPr="005A1B2A">
        <w:rPr>
          <w:rFonts w:eastAsia="Times New Roman"/>
          <w:sz w:val="20"/>
          <w:szCs w:val="20"/>
          <w:lang w:val="uk-UA"/>
        </w:rPr>
        <w:t>значні</w:t>
      </w:r>
      <w:r w:rsidR="003B37CE" w:rsidRPr="005A1B2A">
        <w:rPr>
          <w:rFonts w:eastAsia="Times New Roman"/>
          <w:sz w:val="20"/>
          <w:szCs w:val="20"/>
          <w:lang w:val="uk-UA"/>
        </w:rPr>
        <w:t>ші</w:t>
      </w:r>
      <w:r w:rsidRPr="005A1B2A">
        <w:rPr>
          <w:rFonts w:eastAsia="Times New Roman"/>
          <w:sz w:val="20"/>
          <w:szCs w:val="20"/>
          <w:lang w:val="uk-UA"/>
        </w:rPr>
        <w:t xml:space="preserve"> інвестиційні потреби, понад 1 млрд </w:t>
      </w:r>
      <w:r w:rsidR="003B37CE" w:rsidRPr="005A1B2A">
        <w:rPr>
          <w:rFonts w:eastAsia="Times New Roman"/>
          <w:sz w:val="20"/>
          <w:szCs w:val="20"/>
          <w:lang w:val="uk-UA"/>
        </w:rPr>
        <w:t xml:space="preserve">з них </w:t>
      </w:r>
      <w:r w:rsidRPr="005A1B2A">
        <w:rPr>
          <w:rFonts w:eastAsia="Times New Roman"/>
          <w:sz w:val="20"/>
          <w:szCs w:val="20"/>
          <w:lang w:val="uk-UA"/>
        </w:rPr>
        <w:t xml:space="preserve">вже </w:t>
      </w:r>
      <w:r w:rsidR="003B37CE" w:rsidRPr="005A1B2A">
        <w:rPr>
          <w:rFonts w:eastAsia="Times New Roman"/>
          <w:sz w:val="20"/>
          <w:szCs w:val="20"/>
          <w:lang w:val="uk-UA"/>
        </w:rPr>
        <w:t xml:space="preserve">є </w:t>
      </w:r>
      <w:r w:rsidRPr="005A1B2A">
        <w:rPr>
          <w:rFonts w:eastAsia="Times New Roman"/>
          <w:sz w:val="20"/>
          <w:szCs w:val="20"/>
          <w:lang w:val="uk-UA"/>
        </w:rPr>
        <w:t>попередньо визначени</w:t>
      </w:r>
      <w:r w:rsidR="003B37CE" w:rsidRPr="005A1B2A">
        <w:rPr>
          <w:rFonts w:eastAsia="Times New Roman"/>
          <w:sz w:val="20"/>
          <w:szCs w:val="20"/>
          <w:lang w:val="uk-UA"/>
        </w:rPr>
        <w:t>ми</w:t>
      </w:r>
      <w:r w:rsidRPr="005A1B2A">
        <w:rPr>
          <w:rFonts w:eastAsia="Times New Roman"/>
          <w:sz w:val="20"/>
          <w:szCs w:val="20"/>
          <w:lang w:val="uk-UA"/>
        </w:rPr>
        <w:t xml:space="preserve"> інвестиці</w:t>
      </w:r>
      <w:r w:rsidR="003B37CE" w:rsidRPr="005A1B2A">
        <w:rPr>
          <w:rFonts w:eastAsia="Times New Roman"/>
          <w:sz w:val="20"/>
          <w:szCs w:val="20"/>
          <w:lang w:val="uk-UA"/>
        </w:rPr>
        <w:t xml:space="preserve">ями </w:t>
      </w:r>
      <w:r w:rsidRPr="005A1B2A">
        <w:rPr>
          <w:rFonts w:eastAsia="Times New Roman"/>
          <w:sz w:val="20"/>
          <w:szCs w:val="20"/>
          <w:lang w:val="uk-UA"/>
        </w:rPr>
        <w:t xml:space="preserve">від МФО. </w:t>
      </w:r>
      <w:r w:rsidR="00CD52B3" w:rsidRPr="00D25DAE">
        <w:rPr>
          <w:rFonts w:eastAsia="Times New Roman"/>
          <w:sz w:val="20"/>
          <w:szCs w:val="20"/>
          <w:lang w:val="uk-UA"/>
        </w:rPr>
        <w:t xml:space="preserve">Додаткові заходи передбачають необхідність фінансування близько 200 млн. </w:t>
      </w:r>
    </w:p>
    <w:p w14:paraId="7E70D12F" w14:textId="07BB1963" w:rsidR="009F3612" w:rsidRPr="00A76E19" w:rsidRDefault="009F3612" w:rsidP="009F3612">
      <w:pPr>
        <w:pStyle w:val="af6"/>
        <w:keepNext/>
        <w:rPr>
          <w:color w:val="auto"/>
          <w:lang w:val="uk-UA"/>
        </w:rPr>
      </w:pPr>
      <w:bookmarkStart w:id="279" w:name="_Toc114670970"/>
      <w:r w:rsidRPr="00DA22A2">
        <w:rPr>
          <w:lang w:val="uk-UA"/>
        </w:rPr>
        <w:t xml:space="preserve">Таблиця  </w:t>
      </w:r>
      <w:r w:rsidR="00F3343B">
        <w:fldChar w:fldCharType="begin"/>
      </w:r>
      <w:r w:rsidR="00F3343B" w:rsidRPr="00DA22A2">
        <w:rPr>
          <w:lang w:val="uk-UA"/>
        </w:rPr>
        <w:instrText xml:space="preserve"> </w:instrText>
      </w:r>
      <w:r w:rsidR="00F3343B">
        <w:instrText>STYLEREF</w:instrText>
      </w:r>
      <w:r w:rsidR="00F3343B" w:rsidRPr="00DA22A2">
        <w:rPr>
          <w:lang w:val="uk-UA"/>
        </w:rPr>
        <w:instrText xml:space="preserve"> 1 \</w:instrText>
      </w:r>
      <w:r w:rsidR="00F3343B">
        <w:instrText>s</w:instrText>
      </w:r>
      <w:r w:rsidR="00F3343B" w:rsidRPr="00DA22A2">
        <w:rPr>
          <w:lang w:val="uk-UA"/>
        </w:rPr>
        <w:instrText xml:space="preserve"> </w:instrText>
      </w:r>
      <w:r w:rsidR="00F3343B">
        <w:fldChar w:fldCharType="separate"/>
      </w:r>
      <w:r w:rsidR="006C50DB" w:rsidRPr="006C50DB">
        <w:rPr>
          <w:noProof/>
          <w:lang w:val="ru-RU"/>
        </w:rPr>
        <w:t>7</w:t>
      </w:r>
      <w:r w:rsidR="00F3343B">
        <w:rPr>
          <w:noProof/>
        </w:rPr>
        <w:fldChar w:fldCharType="end"/>
      </w:r>
      <w:r w:rsidRPr="00DA22A2">
        <w:rPr>
          <w:lang w:val="uk-UA"/>
        </w:rPr>
        <w:noBreakHyphen/>
      </w:r>
      <w:r w:rsidR="00F3343B">
        <w:fldChar w:fldCharType="begin"/>
      </w:r>
      <w:r w:rsidR="00F3343B" w:rsidRPr="00DA22A2">
        <w:rPr>
          <w:lang w:val="uk-UA"/>
        </w:rPr>
        <w:instrText xml:space="preserve"> </w:instrText>
      </w:r>
      <w:r w:rsidR="00F3343B">
        <w:instrText>SEQ</w:instrText>
      </w:r>
      <w:r w:rsidR="00F3343B" w:rsidRPr="00DA22A2">
        <w:rPr>
          <w:lang w:val="uk-UA"/>
        </w:rPr>
        <w:instrText xml:space="preserve"> Таблиця_ \* </w:instrText>
      </w:r>
      <w:r w:rsidR="00F3343B">
        <w:instrText>ARABIC</w:instrText>
      </w:r>
      <w:r w:rsidR="00F3343B" w:rsidRPr="00DA22A2">
        <w:rPr>
          <w:lang w:val="uk-UA"/>
        </w:rPr>
        <w:instrText xml:space="preserve"> \</w:instrText>
      </w:r>
      <w:r w:rsidR="00F3343B">
        <w:instrText>s</w:instrText>
      </w:r>
      <w:r w:rsidR="00F3343B" w:rsidRPr="00DA22A2">
        <w:rPr>
          <w:lang w:val="uk-UA"/>
        </w:rPr>
        <w:instrText xml:space="preserve"> 1 </w:instrText>
      </w:r>
      <w:r w:rsidR="00F3343B">
        <w:fldChar w:fldCharType="separate"/>
      </w:r>
      <w:r w:rsidR="006C50DB" w:rsidRPr="006C50DB">
        <w:rPr>
          <w:noProof/>
          <w:lang w:val="ru-RU"/>
        </w:rPr>
        <w:t>2</w:t>
      </w:r>
      <w:r w:rsidR="00F3343B">
        <w:rPr>
          <w:noProof/>
        </w:rPr>
        <w:fldChar w:fldCharType="end"/>
      </w:r>
      <w:r w:rsidRPr="00DA22A2">
        <w:rPr>
          <w:lang w:val="uk-UA"/>
        </w:rPr>
        <w:t>: Профіль фінансування ПДЗМ за секторами</w:t>
      </w:r>
      <w:r w:rsidR="001D400E">
        <w:rPr>
          <w:lang w:val="uk-UA"/>
        </w:rPr>
        <w:t xml:space="preserve"> </w:t>
      </w:r>
      <w:r w:rsidR="001D400E" w:rsidRPr="00A76E19">
        <w:rPr>
          <w:color w:val="auto"/>
          <w:lang w:val="uk-UA"/>
        </w:rPr>
        <w:t>(на 10 років)</w:t>
      </w:r>
      <w:bookmarkEnd w:id="279"/>
    </w:p>
    <w:tbl>
      <w:tblPr>
        <w:tblStyle w:val="af3"/>
        <w:tblW w:w="9437" w:type="dxa"/>
        <w:tblInd w:w="0" w:type="dxa"/>
        <w:tblLook w:val="04A0" w:firstRow="1" w:lastRow="0" w:firstColumn="1" w:lastColumn="0" w:noHBand="0" w:noVBand="1"/>
      </w:tblPr>
      <w:tblGrid>
        <w:gridCol w:w="1983"/>
        <w:gridCol w:w="2078"/>
        <w:gridCol w:w="1789"/>
        <w:gridCol w:w="1787"/>
        <w:gridCol w:w="1800"/>
      </w:tblGrid>
      <w:tr w:rsidR="00245FB5" w:rsidRPr="004E049F" w14:paraId="589C13A6" w14:textId="77777777" w:rsidTr="005E4FFB">
        <w:trPr>
          <w:tblHeader/>
        </w:trPr>
        <w:tc>
          <w:tcPr>
            <w:tcW w:w="4008" w:type="dxa"/>
            <w:gridSpan w:val="2"/>
            <w:shd w:val="clear" w:color="auto" w:fill="005781"/>
            <w:vAlign w:val="center"/>
          </w:tcPr>
          <w:p w14:paraId="57E61CE4" w14:textId="77777777" w:rsidR="00245FB5" w:rsidRPr="004E049F" w:rsidRDefault="00245FB5" w:rsidP="00245FB5">
            <w:pPr>
              <w:rPr>
                <w:rFonts w:eastAsia="Times New Roman"/>
                <w:color w:val="FFFFFF" w:themeColor="background1"/>
                <w:lang w:val="uk-UA"/>
              </w:rPr>
            </w:pPr>
            <w:r w:rsidRPr="004E049F">
              <w:rPr>
                <w:rFonts w:eastAsia="Times New Roman"/>
                <w:color w:val="FFFFFF" w:themeColor="background1"/>
                <w:lang w:val="uk-UA"/>
              </w:rPr>
              <w:t xml:space="preserve">Сектор </w:t>
            </w:r>
          </w:p>
        </w:tc>
        <w:tc>
          <w:tcPr>
            <w:tcW w:w="1807" w:type="dxa"/>
            <w:shd w:val="clear" w:color="auto" w:fill="005781"/>
            <w:vAlign w:val="center"/>
          </w:tcPr>
          <w:p w14:paraId="31EF4606" w14:textId="77777777" w:rsidR="00245FB5" w:rsidRPr="004E049F" w:rsidRDefault="00245FB5" w:rsidP="00245FB5">
            <w:pPr>
              <w:rPr>
                <w:rFonts w:eastAsia="Times New Roman"/>
                <w:color w:val="FFFFFF" w:themeColor="background1"/>
                <w:lang w:val="uk-UA"/>
              </w:rPr>
            </w:pPr>
            <w:r w:rsidRPr="004E049F">
              <w:rPr>
                <w:rFonts w:eastAsia="Times New Roman"/>
                <w:color w:val="FFFFFF" w:themeColor="background1"/>
                <w:lang w:val="uk-UA"/>
              </w:rPr>
              <w:t>Початкові інвестиції</w:t>
            </w:r>
          </w:p>
          <w:p w14:paraId="435E1CEF" w14:textId="2E464297" w:rsidR="00245FB5" w:rsidRPr="004E049F" w:rsidRDefault="00245FB5" w:rsidP="00730FD4">
            <w:pPr>
              <w:rPr>
                <w:rFonts w:eastAsia="Times New Roman"/>
                <w:color w:val="FFFFFF" w:themeColor="background1"/>
                <w:lang w:val="uk-UA"/>
              </w:rPr>
            </w:pPr>
            <w:r w:rsidRPr="004E049F">
              <w:rPr>
                <w:rFonts w:eastAsia="Times New Roman"/>
                <w:color w:val="FFFFFF" w:themeColor="background1"/>
                <w:lang w:val="uk-UA"/>
              </w:rPr>
              <w:t>202</w:t>
            </w:r>
            <w:r w:rsidR="00730FD4">
              <w:rPr>
                <w:rFonts w:eastAsia="Times New Roman"/>
                <w:color w:val="FFFFFF" w:themeColor="background1"/>
                <w:lang w:val="uk-UA"/>
              </w:rPr>
              <w:t>3</w:t>
            </w:r>
            <w:r w:rsidRPr="004E049F">
              <w:rPr>
                <w:rFonts w:eastAsia="Times New Roman"/>
                <w:color w:val="FFFFFF" w:themeColor="background1"/>
                <w:lang w:val="uk-UA"/>
              </w:rPr>
              <w:t>-202</w:t>
            </w:r>
            <w:r w:rsidR="00730FD4">
              <w:rPr>
                <w:rFonts w:eastAsia="Times New Roman"/>
                <w:color w:val="FFFFFF" w:themeColor="background1"/>
                <w:lang w:val="uk-UA"/>
              </w:rPr>
              <w:t>7</w:t>
            </w:r>
            <w:r w:rsidRPr="004E049F">
              <w:rPr>
                <w:rFonts w:eastAsia="Times New Roman"/>
                <w:color w:val="FFFFFF" w:themeColor="background1"/>
                <w:lang w:val="uk-UA"/>
              </w:rPr>
              <w:t xml:space="preserve">  (€млн)</w:t>
            </w:r>
          </w:p>
        </w:tc>
        <w:tc>
          <w:tcPr>
            <w:tcW w:w="1805" w:type="dxa"/>
            <w:shd w:val="clear" w:color="auto" w:fill="005781"/>
            <w:vAlign w:val="center"/>
          </w:tcPr>
          <w:p w14:paraId="0C88E4FA" w14:textId="77777777" w:rsidR="00245FB5" w:rsidRPr="004E049F" w:rsidRDefault="00245FB5" w:rsidP="00245FB5">
            <w:pPr>
              <w:rPr>
                <w:rFonts w:eastAsia="Times New Roman"/>
                <w:color w:val="FFFFFF" w:themeColor="background1"/>
                <w:lang w:val="uk-UA"/>
              </w:rPr>
            </w:pPr>
            <w:r w:rsidRPr="004E049F">
              <w:rPr>
                <w:rFonts w:eastAsia="Times New Roman"/>
                <w:color w:val="FFFFFF" w:themeColor="background1"/>
                <w:lang w:val="uk-UA"/>
              </w:rPr>
              <w:t xml:space="preserve">Подальші інвестиції  </w:t>
            </w:r>
          </w:p>
          <w:p w14:paraId="7AC510BA" w14:textId="6B2D956A" w:rsidR="00245FB5" w:rsidRPr="004E049F" w:rsidRDefault="00245FB5" w:rsidP="00730FD4">
            <w:pPr>
              <w:rPr>
                <w:rFonts w:eastAsia="Times New Roman"/>
                <w:color w:val="FFFFFF" w:themeColor="background1"/>
                <w:lang w:val="uk-UA"/>
              </w:rPr>
            </w:pPr>
            <w:r w:rsidRPr="004E049F">
              <w:rPr>
                <w:rFonts w:eastAsia="Times New Roman"/>
                <w:color w:val="FFFFFF" w:themeColor="background1"/>
                <w:lang w:val="uk-UA"/>
              </w:rPr>
              <w:t>202</w:t>
            </w:r>
            <w:r w:rsidR="00730FD4">
              <w:rPr>
                <w:rFonts w:eastAsia="Times New Roman"/>
                <w:color w:val="FFFFFF" w:themeColor="background1"/>
                <w:lang w:val="uk-UA"/>
              </w:rPr>
              <w:t>8</w:t>
            </w:r>
            <w:r w:rsidRPr="004E049F">
              <w:rPr>
                <w:rFonts w:eastAsia="Times New Roman"/>
                <w:color w:val="FFFFFF" w:themeColor="background1"/>
                <w:lang w:val="uk-UA"/>
              </w:rPr>
              <w:t>-203</w:t>
            </w:r>
            <w:r w:rsidR="00730FD4">
              <w:rPr>
                <w:rFonts w:eastAsia="Times New Roman"/>
                <w:color w:val="FFFFFF" w:themeColor="background1"/>
                <w:lang w:val="uk-UA"/>
              </w:rPr>
              <w:t>2</w:t>
            </w:r>
            <w:r w:rsidRPr="004E049F">
              <w:rPr>
                <w:rFonts w:eastAsia="Times New Roman"/>
                <w:color w:val="FFFFFF" w:themeColor="background1"/>
                <w:lang w:val="uk-UA"/>
              </w:rPr>
              <w:t xml:space="preserve"> (€млн)</w:t>
            </w:r>
          </w:p>
        </w:tc>
        <w:tc>
          <w:tcPr>
            <w:tcW w:w="1817" w:type="dxa"/>
            <w:shd w:val="clear" w:color="auto" w:fill="005781"/>
          </w:tcPr>
          <w:p w14:paraId="751F9B77" w14:textId="6921F875" w:rsidR="00245FB5" w:rsidRPr="004E049F" w:rsidRDefault="00245FB5" w:rsidP="00730FD4">
            <w:pPr>
              <w:rPr>
                <w:rFonts w:eastAsia="Times New Roman"/>
                <w:color w:val="FFFFFF" w:themeColor="background1"/>
                <w:lang w:val="uk-UA"/>
              </w:rPr>
            </w:pPr>
            <w:r w:rsidRPr="004E049F">
              <w:rPr>
                <w:rFonts w:eastAsia="Times New Roman"/>
                <w:color w:val="FFFFFF" w:themeColor="background1"/>
                <w:lang w:val="uk-UA"/>
              </w:rPr>
              <w:t>Всього інвестицій 202</w:t>
            </w:r>
            <w:r w:rsidR="00730FD4">
              <w:rPr>
                <w:rFonts w:eastAsia="Times New Roman"/>
                <w:color w:val="FFFFFF" w:themeColor="background1"/>
                <w:lang w:val="uk-UA"/>
              </w:rPr>
              <w:t>3</w:t>
            </w:r>
            <w:r w:rsidRPr="004E049F">
              <w:rPr>
                <w:rFonts w:eastAsia="Times New Roman"/>
                <w:color w:val="FFFFFF" w:themeColor="background1"/>
                <w:lang w:val="uk-UA"/>
              </w:rPr>
              <w:t>-203</w:t>
            </w:r>
            <w:r w:rsidR="00730FD4">
              <w:rPr>
                <w:rFonts w:eastAsia="Times New Roman"/>
                <w:color w:val="FFFFFF" w:themeColor="background1"/>
                <w:lang w:val="uk-UA"/>
              </w:rPr>
              <w:t>2</w:t>
            </w:r>
            <w:r w:rsidRPr="004E049F">
              <w:rPr>
                <w:rFonts w:eastAsia="Times New Roman"/>
                <w:color w:val="FFFFFF" w:themeColor="background1"/>
                <w:lang w:val="uk-UA"/>
              </w:rPr>
              <w:t xml:space="preserve"> (€млн)</w:t>
            </w:r>
          </w:p>
        </w:tc>
      </w:tr>
      <w:tr w:rsidR="00245FB5" w:rsidRPr="004E049F" w14:paraId="2F2E87CD" w14:textId="77777777" w:rsidTr="005E4FFB">
        <w:tc>
          <w:tcPr>
            <w:tcW w:w="1907" w:type="dxa"/>
            <w:vMerge w:val="restart"/>
            <w:shd w:val="clear" w:color="auto" w:fill="D5DCE4" w:themeFill="text2" w:themeFillTint="33"/>
            <w:vAlign w:val="center"/>
          </w:tcPr>
          <w:p w14:paraId="76AAA509" w14:textId="77777777" w:rsidR="00245FB5" w:rsidRPr="001D400E" w:rsidRDefault="00245FB5" w:rsidP="00245FB5">
            <w:pPr>
              <w:rPr>
                <w:rFonts w:eastAsia="Times New Roman"/>
                <w:b/>
                <w:sz w:val="20"/>
                <w:szCs w:val="20"/>
                <w:lang w:val="uk-UA"/>
              </w:rPr>
            </w:pPr>
            <w:bookmarkStart w:id="280" w:name="_Hlk85714658"/>
            <w:r w:rsidRPr="001D400E">
              <w:rPr>
                <w:rFonts w:eastAsia="Times New Roman"/>
                <w:b/>
                <w:sz w:val="20"/>
                <w:szCs w:val="20"/>
                <w:lang w:val="uk-UA"/>
              </w:rPr>
              <w:t>Транспорт та мобільність</w:t>
            </w:r>
          </w:p>
        </w:tc>
        <w:tc>
          <w:tcPr>
            <w:tcW w:w="2101" w:type="dxa"/>
            <w:shd w:val="clear" w:color="auto" w:fill="D5DCE4" w:themeFill="text2" w:themeFillTint="33"/>
            <w:vAlign w:val="center"/>
          </w:tcPr>
          <w:p w14:paraId="0B8A5364" w14:textId="77777777" w:rsidR="00245FB5" w:rsidRPr="004E049F" w:rsidRDefault="00245FB5" w:rsidP="00245FB5">
            <w:pPr>
              <w:rPr>
                <w:rFonts w:eastAsia="Times New Roman"/>
                <w:sz w:val="20"/>
                <w:szCs w:val="20"/>
                <w:lang w:val="uk-UA"/>
              </w:rPr>
            </w:pPr>
            <w:r w:rsidRPr="004E049F">
              <w:rPr>
                <w:rFonts w:eastAsia="Times New Roman"/>
                <w:sz w:val="20"/>
                <w:szCs w:val="20"/>
                <w:lang w:val="uk-UA"/>
              </w:rPr>
              <w:t xml:space="preserve">Попередньо визначені </w:t>
            </w:r>
          </w:p>
        </w:tc>
        <w:tc>
          <w:tcPr>
            <w:tcW w:w="1807" w:type="dxa"/>
            <w:vAlign w:val="center"/>
          </w:tcPr>
          <w:p w14:paraId="54ADE663"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241</w:t>
            </w:r>
          </w:p>
        </w:tc>
        <w:tc>
          <w:tcPr>
            <w:tcW w:w="1805" w:type="dxa"/>
            <w:vAlign w:val="center"/>
          </w:tcPr>
          <w:p w14:paraId="2E6C539C"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573</w:t>
            </w:r>
          </w:p>
        </w:tc>
        <w:tc>
          <w:tcPr>
            <w:tcW w:w="1817" w:type="dxa"/>
            <w:vAlign w:val="center"/>
          </w:tcPr>
          <w:p w14:paraId="0CD053E1"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814</w:t>
            </w:r>
          </w:p>
        </w:tc>
      </w:tr>
      <w:tr w:rsidR="00245FB5" w:rsidRPr="004E049F" w14:paraId="147AAA26" w14:textId="77777777" w:rsidTr="005E4FFB">
        <w:tc>
          <w:tcPr>
            <w:tcW w:w="1907" w:type="dxa"/>
            <w:vMerge/>
            <w:shd w:val="clear" w:color="auto" w:fill="D5DCE4" w:themeFill="text2" w:themeFillTint="33"/>
            <w:vAlign w:val="center"/>
          </w:tcPr>
          <w:p w14:paraId="271C8BA1" w14:textId="77777777" w:rsidR="00245FB5" w:rsidRPr="001D400E" w:rsidRDefault="00245FB5" w:rsidP="00245FB5">
            <w:pPr>
              <w:rPr>
                <w:rFonts w:eastAsia="Times New Roman"/>
                <w:b/>
                <w:sz w:val="20"/>
                <w:szCs w:val="20"/>
                <w:lang w:val="uk-UA"/>
              </w:rPr>
            </w:pPr>
          </w:p>
        </w:tc>
        <w:tc>
          <w:tcPr>
            <w:tcW w:w="2101" w:type="dxa"/>
            <w:shd w:val="clear" w:color="auto" w:fill="D5DCE4" w:themeFill="text2" w:themeFillTint="33"/>
            <w:vAlign w:val="center"/>
          </w:tcPr>
          <w:p w14:paraId="0D257642" w14:textId="77777777" w:rsidR="00245FB5" w:rsidRPr="004E049F" w:rsidRDefault="00245FB5" w:rsidP="00245FB5">
            <w:pPr>
              <w:rPr>
                <w:rFonts w:eastAsia="Times New Roman"/>
                <w:sz w:val="20"/>
                <w:szCs w:val="20"/>
                <w:lang w:val="uk-UA"/>
              </w:rPr>
            </w:pPr>
            <w:r w:rsidRPr="004E049F">
              <w:rPr>
                <w:rFonts w:eastAsia="Times New Roman"/>
                <w:sz w:val="20"/>
                <w:szCs w:val="20"/>
                <w:lang w:val="uk-UA"/>
              </w:rPr>
              <w:t>Додатково необхідні</w:t>
            </w:r>
          </w:p>
        </w:tc>
        <w:tc>
          <w:tcPr>
            <w:tcW w:w="1807" w:type="dxa"/>
            <w:vAlign w:val="center"/>
          </w:tcPr>
          <w:p w14:paraId="7136827D"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115</w:t>
            </w:r>
          </w:p>
        </w:tc>
        <w:tc>
          <w:tcPr>
            <w:tcW w:w="1805" w:type="dxa"/>
            <w:vAlign w:val="center"/>
          </w:tcPr>
          <w:p w14:paraId="5338DE4F"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141</w:t>
            </w:r>
          </w:p>
        </w:tc>
        <w:tc>
          <w:tcPr>
            <w:tcW w:w="1817" w:type="dxa"/>
            <w:vAlign w:val="center"/>
          </w:tcPr>
          <w:p w14:paraId="47B561ED"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256</w:t>
            </w:r>
          </w:p>
        </w:tc>
      </w:tr>
      <w:tr w:rsidR="00245FB5" w:rsidRPr="004E049F" w14:paraId="21D3890A" w14:textId="77777777" w:rsidTr="005E4FFB">
        <w:tc>
          <w:tcPr>
            <w:tcW w:w="1907" w:type="dxa"/>
            <w:vMerge/>
            <w:shd w:val="clear" w:color="auto" w:fill="D5DCE4" w:themeFill="text2" w:themeFillTint="33"/>
            <w:vAlign w:val="center"/>
          </w:tcPr>
          <w:p w14:paraId="40DE409B" w14:textId="77777777" w:rsidR="00245FB5" w:rsidRPr="001D400E" w:rsidDel="00A62DD0" w:rsidRDefault="00245FB5" w:rsidP="00245FB5">
            <w:pPr>
              <w:rPr>
                <w:rFonts w:eastAsia="Times New Roman"/>
                <w:b/>
                <w:sz w:val="20"/>
                <w:szCs w:val="20"/>
                <w:lang w:val="uk-UA"/>
              </w:rPr>
            </w:pPr>
          </w:p>
        </w:tc>
        <w:tc>
          <w:tcPr>
            <w:tcW w:w="2101" w:type="dxa"/>
            <w:shd w:val="clear" w:color="auto" w:fill="D5DCE4" w:themeFill="text2" w:themeFillTint="33"/>
            <w:vAlign w:val="center"/>
          </w:tcPr>
          <w:p w14:paraId="29615B1E" w14:textId="77777777" w:rsidR="00245FB5" w:rsidRPr="001D400E" w:rsidRDefault="00245FB5" w:rsidP="00245FB5">
            <w:pPr>
              <w:rPr>
                <w:rFonts w:eastAsia="Times New Roman"/>
                <w:b/>
                <w:sz w:val="20"/>
                <w:szCs w:val="20"/>
                <w:lang w:val="uk-UA"/>
              </w:rPr>
            </w:pPr>
            <w:r w:rsidRPr="001D400E">
              <w:rPr>
                <w:rFonts w:eastAsia="Times New Roman"/>
                <w:b/>
                <w:sz w:val="20"/>
                <w:szCs w:val="20"/>
                <w:lang w:val="uk-UA"/>
              </w:rPr>
              <w:t xml:space="preserve">Всього </w:t>
            </w:r>
          </w:p>
        </w:tc>
        <w:tc>
          <w:tcPr>
            <w:tcW w:w="1807" w:type="dxa"/>
            <w:vAlign w:val="center"/>
          </w:tcPr>
          <w:p w14:paraId="16F15B74" w14:textId="77777777" w:rsidR="00245FB5" w:rsidRPr="001D400E" w:rsidRDefault="00245FB5" w:rsidP="00245FB5">
            <w:pPr>
              <w:jc w:val="right"/>
              <w:rPr>
                <w:rFonts w:eastAsia="Times New Roman"/>
                <w:b/>
                <w:sz w:val="20"/>
                <w:szCs w:val="20"/>
                <w:lang w:val="uk-UA"/>
              </w:rPr>
            </w:pPr>
            <w:r w:rsidRPr="001D400E">
              <w:rPr>
                <w:rFonts w:eastAsia="Times New Roman"/>
                <w:b/>
                <w:sz w:val="20"/>
                <w:szCs w:val="20"/>
                <w:lang w:val="uk-UA"/>
              </w:rPr>
              <w:t>356</w:t>
            </w:r>
          </w:p>
        </w:tc>
        <w:tc>
          <w:tcPr>
            <w:tcW w:w="1805" w:type="dxa"/>
            <w:vAlign w:val="center"/>
          </w:tcPr>
          <w:p w14:paraId="444E248B" w14:textId="77777777" w:rsidR="00245FB5" w:rsidRPr="001D400E" w:rsidRDefault="00245FB5" w:rsidP="00245FB5">
            <w:pPr>
              <w:jc w:val="right"/>
              <w:rPr>
                <w:rFonts w:eastAsia="Times New Roman"/>
                <w:b/>
                <w:sz w:val="20"/>
                <w:szCs w:val="20"/>
                <w:lang w:val="uk-UA"/>
              </w:rPr>
            </w:pPr>
            <w:r w:rsidRPr="001D400E">
              <w:rPr>
                <w:rFonts w:eastAsia="Times New Roman"/>
                <w:b/>
                <w:sz w:val="20"/>
                <w:szCs w:val="20"/>
                <w:lang w:val="uk-UA"/>
              </w:rPr>
              <w:t>714</w:t>
            </w:r>
          </w:p>
        </w:tc>
        <w:tc>
          <w:tcPr>
            <w:tcW w:w="1817" w:type="dxa"/>
            <w:vAlign w:val="center"/>
          </w:tcPr>
          <w:p w14:paraId="04DCB334" w14:textId="77777777" w:rsidR="00245FB5" w:rsidRPr="001D400E" w:rsidRDefault="00245FB5" w:rsidP="00245FB5">
            <w:pPr>
              <w:jc w:val="right"/>
              <w:rPr>
                <w:rFonts w:eastAsia="Times New Roman"/>
                <w:b/>
                <w:sz w:val="20"/>
                <w:szCs w:val="20"/>
                <w:lang w:val="uk-UA"/>
              </w:rPr>
            </w:pPr>
            <w:r w:rsidRPr="001D400E">
              <w:rPr>
                <w:rFonts w:eastAsia="Times New Roman"/>
                <w:b/>
                <w:sz w:val="20"/>
                <w:szCs w:val="20"/>
                <w:lang w:val="uk-UA"/>
              </w:rPr>
              <w:t>1,070</w:t>
            </w:r>
          </w:p>
        </w:tc>
      </w:tr>
      <w:tr w:rsidR="00245FB5" w:rsidRPr="004E049F" w14:paraId="185E0236" w14:textId="77777777" w:rsidTr="005E4FFB">
        <w:tc>
          <w:tcPr>
            <w:tcW w:w="1907" w:type="dxa"/>
            <w:vMerge w:val="restart"/>
            <w:shd w:val="clear" w:color="auto" w:fill="D5DCE4" w:themeFill="text2" w:themeFillTint="33"/>
            <w:vAlign w:val="center"/>
          </w:tcPr>
          <w:p w14:paraId="4B3D127C" w14:textId="77777777" w:rsidR="00245FB5" w:rsidRPr="001D400E" w:rsidDel="00A62DD0" w:rsidRDefault="00245FB5" w:rsidP="00245FB5">
            <w:pPr>
              <w:rPr>
                <w:rFonts w:eastAsia="Times New Roman"/>
                <w:b/>
                <w:sz w:val="20"/>
                <w:szCs w:val="20"/>
                <w:lang w:val="uk-UA"/>
              </w:rPr>
            </w:pPr>
            <w:r w:rsidRPr="001D400E">
              <w:rPr>
                <w:rFonts w:eastAsia="Times New Roman"/>
                <w:b/>
                <w:sz w:val="20"/>
                <w:szCs w:val="20"/>
                <w:lang w:val="uk-UA"/>
              </w:rPr>
              <w:t xml:space="preserve">Енергоефективність та  теплопостачання </w:t>
            </w:r>
          </w:p>
        </w:tc>
        <w:tc>
          <w:tcPr>
            <w:tcW w:w="2101" w:type="dxa"/>
            <w:shd w:val="clear" w:color="auto" w:fill="D5DCE4" w:themeFill="text2" w:themeFillTint="33"/>
            <w:vAlign w:val="center"/>
          </w:tcPr>
          <w:p w14:paraId="00FAEE53" w14:textId="77777777" w:rsidR="00245FB5" w:rsidRPr="004E049F" w:rsidRDefault="00245FB5" w:rsidP="00245FB5">
            <w:pPr>
              <w:rPr>
                <w:rFonts w:eastAsia="Times New Roman"/>
                <w:sz w:val="20"/>
                <w:szCs w:val="20"/>
                <w:lang w:val="uk-UA"/>
              </w:rPr>
            </w:pPr>
            <w:r w:rsidRPr="004E049F">
              <w:rPr>
                <w:rFonts w:eastAsia="Times New Roman"/>
                <w:sz w:val="20"/>
                <w:szCs w:val="20"/>
                <w:lang w:val="uk-UA"/>
              </w:rPr>
              <w:t xml:space="preserve">Попередньо визначені  </w:t>
            </w:r>
          </w:p>
        </w:tc>
        <w:tc>
          <w:tcPr>
            <w:tcW w:w="1807" w:type="dxa"/>
            <w:vAlign w:val="center"/>
          </w:tcPr>
          <w:p w14:paraId="3595A05F"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156</w:t>
            </w:r>
          </w:p>
        </w:tc>
        <w:tc>
          <w:tcPr>
            <w:tcW w:w="1805" w:type="dxa"/>
            <w:vAlign w:val="center"/>
          </w:tcPr>
          <w:p w14:paraId="48363B86"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w:t>
            </w:r>
          </w:p>
        </w:tc>
        <w:tc>
          <w:tcPr>
            <w:tcW w:w="1817" w:type="dxa"/>
            <w:vAlign w:val="center"/>
          </w:tcPr>
          <w:p w14:paraId="63964EE8"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156</w:t>
            </w:r>
          </w:p>
        </w:tc>
      </w:tr>
      <w:tr w:rsidR="00245FB5" w:rsidRPr="004E049F" w14:paraId="4EB12C4F" w14:textId="77777777" w:rsidTr="005E4FFB">
        <w:tc>
          <w:tcPr>
            <w:tcW w:w="1907" w:type="dxa"/>
            <w:vMerge/>
            <w:shd w:val="clear" w:color="auto" w:fill="D5DCE4" w:themeFill="text2" w:themeFillTint="33"/>
            <w:vAlign w:val="center"/>
          </w:tcPr>
          <w:p w14:paraId="6987829E" w14:textId="77777777" w:rsidR="00245FB5" w:rsidRPr="001D400E" w:rsidDel="00A62DD0" w:rsidRDefault="00245FB5" w:rsidP="00245FB5">
            <w:pPr>
              <w:rPr>
                <w:rFonts w:eastAsia="Times New Roman"/>
                <w:b/>
                <w:sz w:val="20"/>
                <w:szCs w:val="20"/>
                <w:lang w:val="uk-UA"/>
              </w:rPr>
            </w:pPr>
          </w:p>
        </w:tc>
        <w:tc>
          <w:tcPr>
            <w:tcW w:w="2101" w:type="dxa"/>
            <w:shd w:val="clear" w:color="auto" w:fill="D5DCE4" w:themeFill="text2" w:themeFillTint="33"/>
            <w:vAlign w:val="center"/>
          </w:tcPr>
          <w:p w14:paraId="0EAADFA9" w14:textId="77777777" w:rsidR="00245FB5" w:rsidRPr="004E049F" w:rsidRDefault="00245FB5" w:rsidP="00245FB5">
            <w:pPr>
              <w:rPr>
                <w:rFonts w:eastAsia="Times New Roman"/>
                <w:sz w:val="20"/>
                <w:szCs w:val="20"/>
                <w:lang w:val="uk-UA"/>
              </w:rPr>
            </w:pPr>
            <w:r w:rsidRPr="004E049F">
              <w:rPr>
                <w:rFonts w:eastAsia="Times New Roman"/>
                <w:sz w:val="20"/>
                <w:szCs w:val="20"/>
                <w:lang w:val="uk-UA"/>
              </w:rPr>
              <w:t xml:space="preserve">Додатково необхідні </w:t>
            </w:r>
          </w:p>
        </w:tc>
        <w:tc>
          <w:tcPr>
            <w:tcW w:w="1807" w:type="dxa"/>
            <w:vAlign w:val="center"/>
          </w:tcPr>
          <w:p w14:paraId="4C531E53"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239</w:t>
            </w:r>
          </w:p>
        </w:tc>
        <w:tc>
          <w:tcPr>
            <w:tcW w:w="1805" w:type="dxa"/>
            <w:vAlign w:val="center"/>
          </w:tcPr>
          <w:p w14:paraId="2BBF3E61"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249</w:t>
            </w:r>
          </w:p>
        </w:tc>
        <w:tc>
          <w:tcPr>
            <w:tcW w:w="1817" w:type="dxa"/>
            <w:vAlign w:val="center"/>
          </w:tcPr>
          <w:p w14:paraId="62C8DC1D"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488</w:t>
            </w:r>
          </w:p>
        </w:tc>
      </w:tr>
      <w:tr w:rsidR="00245FB5" w:rsidRPr="004E049F" w14:paraId="7C0CECA0" w14:textId="77777777" w:rsidTr="005E4FFB">
        <w:tc>
          <w:tcPr>
            <w:tcW w:w="1907" w:type="dxa"/>
            <w:vMerge/>
            <w:shd w:val="clear" w:color="auto" w:fill="D5DCE4" w:themeFill="text2" w:themeFillTint="33"/>
            <w:vAlign w:val="center"/>
          </w:tcPr>
          <w:p w14:paraId="7DFDC27D" w14:textId="77777777" w:rsidR="00245FB5" w:rsidRPr="001D400E" w:rsidDel="00A62DD0" w:rsidRDefault="00245FB5" w:rsidP="00245FB5">
            <w:pPr>
              <w:rPr>
                <w:rFonts w:eastAsia="Times New Roman"/>
                <w:b/>
                <w:sz w:val="20"/>
                <w:szCs w:val="20"/>
                <w:lang w:val="uk-UA"/>
              </w:rPr>
            </w:pPr>
          </w:p>
        </w:tc>
        <w:tc>
          <w:tcPr>
            <w:tcW w:w="2101" w:type="dxa"/>
            <w:shd w:val="clear" w:color="auto" w:fill="D5DCE4" w:themeFill="text2" w:themeFillTint="33"/>
            <w:vAlign w:val="center"/>
          </w:tcPr>
          <w:p w14:paraId="0B1B35EA" w14:textId="77777777" w:rsidR="00245FB5" w:rsidRPr="001D400E" w:rsidRDefault="00245FB5" w:rsidP="00245FB5">
            <w:pPr>
              <w:rPr>
                <w:rFonts w:eastAsia="Times New Roman"/>
                <w:b/>
                <w:sz w:val="20"/>
                <w:szCs w:val="20"/>
                <w:lang w:val="uk-UA"/>
              </w:rPr>
            </w:pPr>
            <w:r w:rsidRPr="001D400E">
              <w:rPr>
                <w:rFonts w:eastAsia="Times New Roman"/>
                <w:b/>
                <w:sz w:val="20"/>
                <w:szCs w:val="20"/>
                <w:lang w:val="uk-UA"/>
              </w:rPr>
              <w:t xml:space="preserve">Всього </w:t>
            </w:r>
          </w:p>
        </w:tc>
        <w:tc>
          <w:tcPr>
            <w:tcW w:w="1807" w:type="dxa"/>
            <w:vAlign w:val="center"/>
          </w:tcPr>
          <w:p w14:paraId="2DF01944" w14:textId="77777777" w:rsidR="00245FB5" w:rsidRPr="001D400E" w:rsidRDefault="00245FB5" w:rsidP="00245FB5">
            <w:pPr>
              <w:jc w:val="right"/>
              <w:rPr>
                <w:rFonts w:eastAsia="Times New Roman"/>
                <w:b/>
                <w:sz w:val="20"/>
                <w:szCs w:val="20"/>
                <w:lang w:val="uk-UA"/>
              </w:rPr>
            </w:pPr>
            <w:r w:rsidRPr="001D400E">
              <w:rPr>
                <w:rFonts w:eastAsia="Times New Roman"/>
                <w:b/>
                <w:sz w:val="20"/>
                <w:szCs w:val="20"/>
                <w:lang w:val="uk-UA"/>
              </w:rPr>
              <w:t>395</w:t>
            </w:r>
          </w:p>
        </w:tc>
        <w:tc>
          <w:tcPr>
            <w:tcW w:w="1805" w:type="dxa"/>
            <w:vAlign w:val="center"/>
          </w:tcPr>
          <w:p w14:paraId="6F061593" w14:textId="77777777" w:rsidR="00245FB5" w:rsidRPr="001D400E" w:rsidRDefault="00245FB5" w:rsidP="00245FB5">
            <w:pPr>
              <w:jc w:val="right"/>
              <w:rPr>
                <w:rFonts w:eastAsia="Times New Roman"/>
                <w:b/>
                <w:sz w:val="20"/>
                <w:szCs w:val="20"/>
                <w:lang w:val="uk-UA"/>
              </w:rPr>
            </w:pPr>
            <w:r w:rsidRPr="001D400E">
              <w:rPr>
                <w:rFonts w:eastAsia="Times New Roman"/>
                <w:b/>
                <w:sz w:val="20"/>
                <w:szCs w:val="20"/>
                <w:lang w:val="uk-UA"/>
              </w:rPr>
              <w:t>249</w:t>
            </w:r>
          </w:p>
        </w:tc>
        <w:tc>
          <w:tcPr>
            <w:tcW w:w="1817" w:type="dxa"/>
            <w:vAlign w:val="center"/>
          </w:tcPr>
          <w:p w14:paraId="57769A5E" w14:textId="77777777" w:rsidR="00245FB5" w:rsidRPr="001D400E" w:rsidRDefault="00245FB5" w:rsidP="00245FB5">
            <w:pPr>
              <w:jc w:val="right"/>
              <w:rPr>
                <w:rFonts w:eastAsia="Times New Roman"/>
                <w:b/>
                <w:sz w:val="20"/>
                <w:szCs w:val="20"/>
                <w:lang w:val="uk-UA"/>
              </w:rPr>
            </w:pPr>
            <w:r w:rsidRPr="001D400E">
              <w:rPr>
                <w:rFonts w:eastAsia="Times New Roman"/>
                <w:b/>
                <w:sz w:val="20"/>
                <w:szCs w:val="20"/>
                <w:lang w:val="uk-UA"/>
              </w:rPr>
              <w:t>644</w:t>
            </w:r>
          </w:p>
        </w:tc>
      </w:tr>
      <w:tr w:rsidR="00245FB5" w:rsidRPr="004E049F" w14:paraId="673313AA" w14:textId="77777777" w:rsidTr="005E4FFB">
        <w:tc>
          <w:tcPr>
            <w:tcW w:w="1907" w:type="dxa"/>
            <w:vMerge w:val="restart"/>
            <w:shd w:val="clear" w:color="auto" w:fill="D5DCE4" w:themeFill="text2" w:themeFillTint="33"/>
            <w:vAlign w:val="center"/>
          </w:tcPr>
          <w:p w14:paraId="16DEA638" w14:textId="77777777" w:rsidR="00245FB5" w:rsidRPr="001D400E" w:rsidDel="00A62DD0" w:rsidRDefault="00245FB5" w:rsidP="00245FB5">
            <w:pPr>
              <w:rPr>
                <w:rFonts w:eastAsia="Times New Roman"/>
                <w:b/>
                <w:sz w:val="20"/>
                <w:szCs w:val="20"/>
                <w:lang w:val="uk-UA"/>
              </w:rPr>
            </w:pPr>
            <w:r w:rsidRPr="001D400E">
              <w:rPr>
                <w:rFonts w:eastAsia="Times New Roman"/>
                <w:b/>
                <w:sz w:val="20"/>
                <w:szCs w:val="20"/>
                <w:lang w:val="uk-UA"/>
              </w:rPr>
              <w:t>Водопостачання та водовідведення</w:t>
            </w:r>
          </w:p>
        </w:tc>
        <w:tc>
          <w:tcPr>
            <w:tcW w:w="2101" w:type="dxa"/>
            <w:shd w:val="clear" w:color="auto" w:fill="D5DCE4" w:themeFill="text2" w:themeFillTint="33"/>
            <w:vAlign w:val="center"/>
          </w:tcPr>
          <w:p w14:paraId="769B81FD" w14:textId="77777777" w:rsidR="00245FB5" w:rsidRPr="004E049F" w:rsidRDefault="00245FB5" w:rsidP="00245FB5">
            <w:pPr>
              <w:rPr>
                <w:rFonts w:eastAsia="Times New Roman"/>
                <w:sz w:val="20"/>
                <w:szCs w:val="20"/>
                <w:lang w:val="uk-UA"/>
              </w:rPr>
            </w:pPr>
            <w:r w:rsidRPr="004E049F">
              <w:rPr>
                <w:rFonts w:eastAsia="Times New Roman"/>
                <w:sz w:val="20"/>
                <w:szCs w:val="20"/>
                <w:lang w:val="uk-UA"/>
              </w:rPr>
              <w:t xml:space="preserve">Попередньо визначені  </w:t>
            </w:r>
          </w:p>
        </w:tc>
        <w:tc>
          <w:tcPr>
            <w:tcW w:w="1807" w:type="dxa"/>
            <w:vAlign w:val="center"/>
          </w:tcPr>
          <w:p w14:paraId="46D6CA56"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w:t>
            </w:r>
          </w:p>
        </w:tc>
        <w:tc>
          <w:tcPr>
            <w:tcW w:w="1805" w:type="dxa"/>
            <w:vAlign w:val="center"/>
          </w:tcPr>
          <w:p w14:paraId="391D0FCC"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w:t>
            </w:r>
          </w:p>
        </w:tc>
        <w:tc>
          <w:tcPr>
            <w:tcW w:w="1817" w:type="dxa"/>
            <w:vAlign w:val="center"/>
          </w:tcPr>
          <w:p w14:paraId="2AF3D4AF"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w:t>
            </w:r>
          </w:p>
        </w:tc>
      </w:tr>
      <w:tr w:rsidR="00245FB5" w:rsidRPr="004E049F" w14:paraId="5ADAE9DF" w14:textId="77777777" w:rsidTr="005E4FFB">
        <w:tc>
          <w:tcPr>
            <w:tcW w:w="1907" w:type="dxa"/>
            <w:vMerge/>
            <w:shd w:val="clear" w:color="auto" w:fill="D5DCE4" w:themeFill="text2" w:themeFillTint="33"/>
            <w:vAlign w:val="center"/>
          </w:tcPr>
          <w:p w14:paraId="2D8655A6" w14:textId="77777777" w:rsidR="00245FB5" w:rsidRPr="001D400E" w:rsidDel="00A62DD0" w:rsidRDefault="00245FB5" w:rsidP="00245FB5">
            <w:pPr>
              <w:rPr>
                <w:rFonts w:eastAsia="Times New Roman"/>
                <w:b/>
                <w:sz w:val="20"/>
                <w:szCs w:val="20"/>
                <w:lang w:val="uk-UA"/>
              </w:rPr>
            </w:pPr>
          </w:p>
        </w:tc>
        <w:tc>
          <w:tcPr>
            <w:tcW w:w="2101" w:type="dxa"/>
            <w:shd w:val="clear" w:color="auto" w:fill="D5DCE4" w:themeFill="text2" w:themeFillTint="33"/>
            <w:vAlign w:val="center"/>
          </w:tcPr>
          <w:p w14:paraId="15908292" w14:textId="77777777" w:rsidR="00245FB5" w:rsidRPr="004E049F" w:rsidRDefault="00245FB5" w:rsidP="00245FB5">
            <w:pPr>
              <w:rPr>
                <w:rFonts w:eastAsia="Times New Roman"/>
                <w:sz w:val="20"/>
                <w:szCs w:val="20"/>
                <w:lang w:val="uk-UA"/>
              </w:rPr>
            </w:pPr>
            <w:r w:rsidRPr="004E049F">
              <w:rPr>
                <w:rFonts w:eastAsia="Times New Roman"/>
                <w:sz w:val="20"/>
                <w:szCs w:val="20"/>
                <w:lang w:val="uk-UA"/>
              </w:rPr>
              <w:t xml:space="preserve">Додатково необхідні </w:t>
            </w:r>
          </w:p>
        </w:tc>
        <w:tc>
          <w:tcPr>
            <w:tcW w:w="1807" w:type="dxa"/>
            <w:vAlign w:val="center"/>
          </w:tcPr>
          <w:p w14:paraId="63EDD688"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214</w:t>
            </w:r>
          </w:p>
        </w:tc>
        <w:tc>
          <w:tcPr>
            <w:tcW w:w="1805" w:type="dxa"/>
            <w:vAlign w:val="center"/>
          </w:tcPr>
          <w:p w14:paraId="364C01CA"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210</w:t>
            </w:r>
          </w:p>
        </w:tc>
        <w:tc>
          <w:tcPr>
            <w:tcW w:w="1817" w:type="dxa"/>
            <w:vAlign w:val="center"/>
          </w:tcPr>
          <w:p w14:paraId="1CED68D1"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424</w:t>
            </w:r>
          </w:p>
        </w:tc>
      </w:tr>
      <w:tr w:rsidR="00245FB5" w:rsidRPr="004E049F" w14:paraId="4F6501FF" w14:textId="77777777" w:rsidTr="005E4FFB">
        <w:tc>
          <w:tcPr>
            <w:tcW w:w="1907" w:type="dxa"/>
            <w:vMerge/>
            <w:shd w:val="clear" w:color="auto" w:fill="D5DCE4" w:themeFill="text2" w:themeFillTint="33"/>
            <w:vAlign w:val="center"/>
          </w:tcPr>
          <w:p w14:paraId="1B4B08F3" w14:textId="77777777" w:rsidR="00245FB5" w:rsidRPr="001D400E" w:rsidDel="00A62DD0" w:rsidRDefault="00245FB5" w:rsidP="00245FB5">
            <w:pPr>
              <w:rPr>
                <w:rFonts w:eastAsia="Times New Roman"/>
                <w:b/>
                <w:sz w:val="20"/>
                <w:szCs w:val="20"/>
                <w:lang w:val="uk-UA"/>
              </w:rPr>
            </w:pPr>
          </w:p>
        </w:tc>
        <w:tc>
          <w:tcPr>
            <w:tcW w:w="2101" w:type="dxa"/>
            <w:shd w:val="clear" w:color="auto" w:fill="D5DCE4" w:themeFill="text2" w:themeFillTint="33"/>
            <w:vAlign w:val="center"/>
          </w:tcPr>
          <w:p w14:paraId="28A30C33" w14:textId="77777777" w:rsidR="00245FB5" w:rsidRPr="001D400E" w:rsidRDefault="00245FB5" w:rsidP="00245FB5">
            <w:pPr>
              <w:rPr>
                <w:rFonts w:eastAsia="Times New Roman"/>
                <w:b/>
                <w:sz w:val="20"/>
                <w:szCs w:val="20"/>
                <w:lang w:val="uk-UA"/>
              </w:rPr>
            </w:pPr>
            <w:r w:rsidRPr="001D400E">
              <w:rPr>
                <w:rFonts w:eastAsia="Times New Roman"/>
                <w:b/>
                <w:sz w:val="20"/>
                <w:szCs w:val="20"/>
                <w:lang w:val="uk-UA"/>
              </w:rPr>
              <w:t xml:space="preserve">Всього </w:t>
            </w:r>
          </w:p>
        </w:tc>
        <w:tc>
          <w:tcPr>
            <w:tcW w:w="1807" w:type="dxa"/>
            <w:vAlign w:val="center"/>
          </w:tcPr>
          <w:p w14:paraId="1217C3AB" w14:textId="77777777" w:rsidR="00245FB5" w:rsidRPr="001D400E" w:rsidRDefault="00245FB5" w:rsidP="00245FB5">
            <w:pPr>
              <w:jc w:val="right"/>
              <w:rPr>
                <w:rFonts w:eastAsia="Times New Roman"/>
                <w:b/>
                <w:sz w:val="20"/>
                <w:szCs w:val="20"/>
                <w:lang w:val="uk-UA"/>
              </w:rPr>
            </w:pPr>
            <w:r w:rsidRPr="001D400E">
              <w:rPr>
                <w:rFonts w:eastAsia="Times New Roman"/>
                <w:b/>
                <w:sz w:val="20"/>
                <w:szCs w:val="20"/>
                <w:lang w:val="uk-UA"/>
              </w:rPr>
              <w:t>214</w:t>
            </w:r>
          </w:p>
        </w:tc>
        <w:tc>
          <w:tcPr>
            <w:tcW w:w="1805" w:type="dxa"/>
            <w:vAlign w:val="center"/>
          </w:tcPr>
          <w:p w14:paraId="34BA2102" w14:textId="77777777" w:rsidR="00245FB5" w:rsidRPr="001D400E" w:rsidRDefault="00245FB5" w:rsidP="00245FB5">
            <w:pPr>
              <w:jc w:val="right"/>
              <w:rPr>
                <w:rFonts w:eastAsia="Times New Roman"/>
                <w:b/>
                <w:sz w:val="20"/>
                <w:szCs w:val="20"/>
                <w:lang w:val="uk-UA"/>
              </w:rPr>
            </w:pPr>
            <w:r w:rsidRPr="001D400E">
              <w:rPr>
                <w:rFonts w:eastAsia="Times New Roman"/>
                <w:b/>
                <w:sz w:val="20"/>
                <w:szCs w:val="20"/>
                <w:lang w:val="uk-UA"/>
              </w:rPr>
              <w:t>210</w:t>
            </w:r>
          </w:p>
        </w:tc>
        <w:tc>
          <w:tcPr>
            <w:tcW w:w="1817" w:type="dxa"/>
            <w:vAlign w:val="center"/>
          </w:tcPr>
          <w:p w14:paraId="639111CE" w14:textId="77777777" w:rsidR="00245FB5" w:rsidRPr="001D400E" w:rsidRDefault="00245FB5" w:rsidP="00245FB5">
            <w:pPr>
              <w:jc w:val="right"/>
              <w:rPr>
                <w:rFonts w:eastAsia="Times New Roman"/>
                <w:b/>
                <w:sz w:val="20"/>
                <w:szCs w:val="20"/>
                <w:lang w:val="uk-UA"/>
              </w:rPr>
            </w:pPr>
            <w:r w:rsidRPr="001D400E">
              <w:rPr>
                <w:rFonts w:eastAsia="Times New Roman"/>
                <w:b/>
                <w:sz w:val="20"/>
                <w:szCs w:val="20"/>
                <w:lang w:val="uk-UA"/>
              </w:rPr>
              <w:t>424</w:t>
            </w:r>
          </w:p>
        </w:tc>
      </w:tr>
      <w:tr w:rsidR="00245FB5" w:rsidRPr="004E049F" w14:paraId="5620D078" w14:textId="77777777" w:rsidTr="005E4FFB">
        <w:tc>
          <w:tcPr>
            <w:tcW w:w="1907" w:type="dxa"/>
            <w:vMerge w:val="restart"/>
            <w:shd w:val="clear" w:color="auto" w:fill="D5DCE4" w:themeFill="text2" w:themeFillTint="33"/>
            <w:vAlign w:val="center"/>
          </w:tcPr>
          <w:p w14:paraId="710A7EA2" w14:textId="77777777" w:rsidR="00245FB5" w:rsidRPr="001D400E" w:rsidDel="00A62DD0" w:rsidRDefault="00245FB5" w:rsidP="00245FB5">
            <w:pPr>
              <w:rPr>
                <w:rFonts w:eastAsia="Times New Roman"/>
                <w:b/>
                <w:sz w:val="20"/>
                <w:szCs w:val="20"/>
                <w:lang w:val="uk-UA"/>
              </w:rPr>
            </w:pPr>
            <w:r w:rsidRPr="001D400E">
              <w:rPr>
                <w:rFonts w:eastAsia="Times New Roman"/>
                <w:b/>
                <w:sz w:val="20"/>
                <w:szCs w:val="20"/>
                <w:lang w:val="uk-UA"/>
              </w:rPr>
              <w:t>Управління відходами</w:t>
            </w:r>
          </w:p>
        </w:tc>
        <w:tc>
          <w:tcPr>
            <w:tcW w:w="2101" w:type="dxa"/>
            <w:shd w:val="clear" w:color="auto" w:fill="D5DCE4" w:themeFill="text2" w:themeFillTint="33"/>
            <w:vAlign w:val="center"/>
          </w:tcPr>
          <w:p w14:paraId="3AA8F561" w14:textId="77777777" w:rsidR="00245FB5" w:rsidRPr="004E049F" w:rsidRDefault="00245FB5" w:rsidP="00245FB5">
            <w:pPr>
              <w:rPr>
                <w:rFonts w:eastAsia="Times New Roman"/>
                <w:sz w:val="20"/>
                <w:szCs w:val="20"/>
                <w:lang w:val="uk-UA"/>
              </w:rPr>
            </w:pPr>
            <w:r w:rsidRPr="004E049F">
              <w:rPr>
                <w:rFonts w:eastAsia="Times New Roman"/>
                <w:sz w:val="20"/>
                <w:szCs w:val="20"/>
                <w:lang w:val="uk-UA"/>
              </w:rPr>
              <w:t xml:space="preserve">Попередньо визначені  </w:t>
            </w:r>
          </w:p>
        </w:tc>
        <w:tc>
          <w:tcPr>
            <w:tcW w:w="1807" w:type="dxa"/>
            <w:vAlign w:val="center"/>
          </w:tcPr>
          <w:p w14:paraId="7EDA4CB2"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124</w:t>
            </w:r>
          </w:p>
        </w:tc>
        <w:tc>
          <w:tcPr>
            <w:tcW w:w="1805" w:type="dxa"/>
            <w:vAlign w:val="center"/>
          </w:tcPr>
          <w:p w14:paraId="17BD4D4A"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151</w:t>
            </w:r>
          </w:p>
        </w:tc>
        <w:tc>
          <w:tcPr>
            <w:tcW w:w="1817" w:type="dxa"/>
            <w:vAlign w:val="center"/>
          </w:tcPr>
          <w:p w14:paraId="544AD6D7"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275</w:t>
            </w:r>
          </w:p>
        </w:tc>
      </w:tr>
      <w:tr w:rsidR="00245FB5" w:rsidRPr="004E049F" w14:paraId="7C4CF7C6" w14:textId="77777777" w:rsidTr="005E4FFB">
        <w:tc>
          <w:tcPr>
            <w:tcW w:w="1907" w:type="dxa"/>
            <w:vMerge/>
            <w:shd w:val="clear" w:color="auto" w:fill="D5DCE4" w:themeFill="text2" w:themeFillTint="33"/>
            <w:vAlign w:val="center"/>
          </w:tcPr>
          <w:p w14:paraId="43EA67AE" w14:textId="77777777" w:rsidR="00245FB5" w:rsidRPr="001D400E" w:rsidDel="00A62DD0" w:rsidRDefault="00245FB5" w:rsidP="00245FB5">
            <w:pPr>
              <w:rPr>
                <w:rFonts w:eastAsia="Times New Roman"/>
                <w:b/>
                <w:sz w:val="20"/>
                <w:szCs w:val="20"/>
                <w:lang w:val="uk-UA"/>
              </w:rPr>
            </w:pPr>
          </w:p>
        </w:tc>
        <w:tc>
          <w:tcPr>
            <w:tcW w:w="2101" w:type="dxa"/>
            <w:shd w:val="clear" w:color="auto" w:fill="D5DCE4" w:themeFill="text2" w:themeFillTint="33"/>
            <w:vAlign w:val="center"/>
          </w:tcPr>
          <w:p w14:paraId="1298611F" w14:textId="77777777" w:rsidR="00245FB5" w:rsidRPr="004E049F" w:rsidRDefault="00245FB5" w:rsidP="00245FB5">
            <w:pPr>
              <w:rPr>
                <w:rFonts w:eastAsia="Times New Roman"/>
                <w:sz w:val="20"/>
                <w:szCs w:val="20"/>
                <w:lang w:val="uk-UA"/>
              </w:rPr>
            </w:pPr>
            <w:r w:rsidRPr="004E049F">
              <w:rPr>
                <w:rFonts w:eastAsia="Times New Roman"/>
                <w:sz w:val="20"/>
                <w:szCs w:val="20"/>
                <w:lang w:val="uk-UA"/>
              </w:rPr>
              <w:t xml:space="preserve">Додатково необхідні </w:t>
            </w:r>
          </w:p>
        </w:tc>
        <w:tc>
          <w:tcPr>
            <w:tcW w:w="1807" w:type="dxa"/>
            <w:vAlign w:val="center"/>
          </w:tcPr>
          <w:p w14:paraId="7AD28CBE"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22</w:t>
            </w:r>
          </w:p>
        </w:tc>
        <w:tc>
          <w:tcPr>
            <w:tcW w:w="1805" w:type="dxa"/>
            <w:vAlign w:val="center"/>
          </w:tcPr>
          <w:p w14:paraId="7A6E54D9"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0.3</w:t>
            </w:r>
          </w:p>
        </w:tc>
        <w:tc>
          <w:tcPr>
            <w:tcW w:w="1817" w:type="dxa"/>
            <w:vAlign w:val="center"/>
          </w:tcPr>
          <w:p w14:paraId="75BA0489"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22.3</w:t>
            </w:r>
          </w:p>
        </w:tc>
      </w:tr>
      <w:tr w:rsidR="00245FB5" w:rsidRPr="004E049F" w14:paraId="14A99125" w14:textId="77777777" w:rsidTr="005E4FFB">
        <w:tc>
          <w:tcPr>
            <w:tcW w:w="1907" w:type="dxa"/>
            <w:vMerge/>
            <w:shd w:val="clear" w:color="auto" w:fill="D5DCE4" w:themeFill="text2" w:themeFillTint="33"/>
            <w:vAlign w:val="center"/>
          </w:tcPr>
          <w:p w14:paraId="2FCA5873" w14:textId="77777777" w:rsidR="00245FB5" w:rsidRPr="001D400E" w:rsidDel="00A62DD0" w:rsidRDefault="00245FB5" w:rsidP="00245FB5">
            <w:pPr>
              <w:rPr>
                <w:rFonts w:eastAsia="Times New Roman"/>
                <w:b/>
                <w:sz w:val="20"/>
                <w:szCs w:val="20"/>
                <w:lang w:val="uk-UA"/>
              </w:rPr>
            </w:pPr>
          </w:p>
        </w:tc>
        <w:tc>
          <w:tcPr>
            <w:tcW w:w="2101" w:type="dxa"/>
            <w:shd w:val="clear" w:color="auto" w:fill="D5DCE4" w:themeFill="text2" w:themeFillTint="33"/>
            <w:vAlign w:val="center"/>
          </w:tcPr>
          <w:p w14:paraId="00AFEE73" w14:textId="77777777" w:rsidR="00245FB5" w:rsidRPr="001D400E" w:rsidRDefault="00245FB5" w:rsidP="00245FB5">
            <w:pPr>
              <w:rPr>
                <w:rFonts w:eastAsia="Times New Roman"/>
                <w:b/>
                <w:sz w:val="20"/>
                <w:szCs w:val="20"/>
                <w:lang w:val="uk-UA"/>
              </w:rPr>
            </w:pPr>
            <w:r w:rsidRPr="001D400E">
              <w:rPr>
                <w:rFonts w:eastAsia="Times New Roman"/>
                <w:b/>
                <w:sz w:val="20"/>
                <w:szCs w:val="20"/>
                <w:lang w:val="uk-UA"/>
              </w:rPr>
              <w:t xml:space="preserve">Всього </w:t>
            </w:r>
          </w:p>
        </w:tc>
        <w:tc>
          <w:tcPr>
            <w:tcW w:w="1807" w:type="dxa"/>
            <w:vAlign w:val="center"/>
          </w:tcPr>
          <w:p w14:paraId="785B6DDE" w14:textId="77777777" w:rsidR="00245FB5" w:rsidRPr="001D400E" w:rsidRDefault="00245FB5" w:rsidP="00245FB5">
            <w:pPr>
              <w:jc w:val="right"/>
              <w:rPr>
                <w:rFonts w:eastAsia="Times New Roman"/>
                <w:b/>
                <w:sz w:val="20"/>
                <w:szCs w:val="20"/>
                <w:lang w:val="uk-UA"/>
              </w:rPr>
            </w:pPr>
            <w:r w:rsidRPr="001D400E">
              <w:rPr>
                <w:rFonts w:eastAsia="Times New Roman"/>
                <w:b/>
                <w:sz w:val="20"/>
                <w:szCs w:val="20"/>
                <w:lang w:val="uk-UA"/>
              </w:rPr>
              <w:t>146</w:t>
            </w:r>
          </w:p>
        </w:tc>
        <w:tc>
          <w:tcPr>
            <w:tcW w:w="1805" w:type="dxa"/>
            <w:vAlign w:val="center"/>
          </w:tcPr>
          <w:p w14:paraId="6692D169" w14:textId="77777777" w:rsidR="00245FB5" w:rsidRPr="001D400E" w:rsidRDefault="00245FB5" w:rsidP="00245FB5">
            <w:pPr>
              <w:jc w:val="right"/>
              <w:rPr>
                <w:rFonts w:eastAsia="Times New Roman"/>
                <w:b/>
                <w:sz w:val="20"/>
                <w:szCs w:val="20"/>
                <w:lang w:val="uk-UA"/>
              </w:rPr>
            </w:pPr>
            <w:r w:rsidRPr="001D400E">
              <w:rPr>
                <w:rFonts w:eastAsia="Times New Roman"/>
                <w:b/>
                <w:sz w:val="20"/>
                <w:szCs w:val="20"/>
                <w:lang w:val="uk-UA"/>
              </w:rPr>
              <w:t>152</w:t>
            </w:r>
          </w:p>
        </w:tc>
        <w:tc>
          <w:tcPr>
            <w:tcW w:w="1817" w:type="dxa"/>
            <w:vAlign w:val="center"/>
          </w:tcPr>
          <w:p w14:paraId="2978A6F3" w14:textId="77777777" w:rsidR="00245FB5" w:rsidRPr="001D400E" w:rsidRDefault="00245FB5" w:rsidP="00245FB5">
            <w:pPr>
              <w:jc w:val="right"/>
              <w:rPr>
                <w:rFonts w:eastAsia="Times New Roman"/>
                <w:b/>
                <w:sz w:val="20"/>
                <w:szCs w:val="20"/>
                <w:lang w:val="uk-UA"/>
              </w:rPr>
            </w:pPr>
            <w:r w:rsidRPr="001D400E">
              <w:rPr>
                <w:rFonts w:eastAsia="Times New Roman"/>
                <w:b/>
                <w:sz w:val="20"/>
                <w:szCs w:val="20"/>
                <w:lang w:val="uk-UA"/>
              </w:rPr>
              <w:t>297</w:t>
            </w:r>
          </w:p>
        </w:tc>
      </w:tr>
      <w:tr w:rsidR="00245FB5" w:rsidRPr="004E049F" w14:paraId="08A2EB2C" w14:textId="77777777" w:rsidTr="005E4FFB">
        <w:tc>
          <w:tcPr>
            <w:tcW w:w="1907" w:type="dxa"/>
            <w:vMerge w:val="restart"/>
            <w:shd w:val="clear" w:color="auto" w:fill="D5DCE4" w:themeFill="text2" w:themeFillTint="33"/>
            <w:vAlign w:val="center"/>
          </w:tcPr>
          <w:p w14:paraId="4831FC40" w14:textId="24C88AC2" w:rsidR="00245FB5" w:rsidRPr="001D400E" w:rsidDel="00A62DD0" w:rsidRDefault="00245FB5" w:rsidP="00245FB5">
            <w:pPr>
              <w:rPr>
                <w:rFonts w:eastAsia="Times New Roman"/>
                <w:b/>
                <w:sz w:val="20"/>
                <w:szCs w:val="20"/>
                <w:lang w:val="uk-UA"/>
              </w:rPr>
            </w:pPr>
            <w:r w:rsidRPr="001D400E">
              <w:rPr>
                <w:rFonts w:eastAsia="Times New Roman"/>
                <w:b/>
                <w:sz w:val="20"/>
                <w:szCs w:val="20"/>
                <w:lang w:val="uk-UA"/>
              </w:rPr>
              <w:t>Стійкість/ адаптація та природоорієнтов</w:t>
            </w:r>
            <w:r w:rsidR="00D25DAE" w:rsidRPr="001D400E">
              <w:rPr>
                <w:rFonts w:eastAsia="Times New Roman"/>
                <w:b/>
                <w:sz w:val="20"/>
                <w:szCs w:val="20"/>
                <w:lang w:val="uk-UA"/>
              </w:rPr>
              <w:t>а</w:t>
            </w:r>
            <w:r w:rsidRPr="001D400E">
              <w:rPr>
                <w:rFonts w:eastAsia="Times New Roman"/>
                <w:b/>
                <w:sz w:val="20"/>
                <w:szCs w:val="20"/>
                <w:lang w:val="uk-UA"/>
              </w:rPr>
              <w:t>ні рішення</w:t>
            </w:r>
          </w:p>
        </w:tc>
        <w:tc>
          <w:tcPr>
            <w:tcW w:w="2101" w:type="dxa"/>
            <w:shd w:val="clear" w:color="auto" w:fill="D5DCE4" w:themeFill="text2" w:themeFillTint="33"/>
            <w:vAlign w:val="center"/>
          </w:tcPr>
          <w:p w14:paraId="40A70BDA" w14:textId="77777777" w:rsidR="00245FB5" w:rsidRPr="004E049F" w:rsidRDefault="00245FB5" w:rsidP="00245FB5">
            <w:pPr>
              <w:rPr>
                <w:rFonts w:eastAsia="Times New Roman"/>
                <w:sz w:val="20"/>
                <w:szCs w:val="20"/>
                <w:lang w:val="uk-UA"/>
              </w:rPr>
            </w:pPr>
            <w:r w:rsidRPr="004E049F">
              <w:rPr>
                <w:rFonts w:eastAsia="Times New Roman"/>
                <w:sz w:val="20"/>
                <w:szCs w:val="20"/>
                <w:lang w:val="uk-UA"/>
              </w:rPr>
              <w:t xml:space="preserve">Попередньо визначені  </w:t>
            </w:r>
          </w:p>
        </w:tc>
        <w:tc>
          <w:tcPr>
            <w:tcW w:w="1807" w:type="dxa"/>
            <w:vAlign w:val="center"/>
          </w:tcPr>
          <w:p w14:paraId="637E738C"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w:t>
            </w:r>
          </w:p>
        </w:tc>
        <w:tc>
          <w:tcPr>
            <w:tcW w:w="1805" w:type="dxa"/>
            <w:vAlign w:val="center"/>
          </w:tcPr>
          <w:p w14:paraId="0523BB66"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w:t>
            </w:r>
          </w:p>
        </w:tc>
        <w:tc>
          <w:tcPr>
            <w:tcW w:w="1817" w:type="dxa"/>
            <w:vAlign w:val="center"/>
          </w:tcPr>
          <w:p w14:paraId="46D8DCFF" w14:textId="77777777" w:rsidR="00245FB5" w:rsidRPr="004E049F" w:rsidRDefault="00245FB5" w:rsidP="00245FB5">
            <w:pPr>
              <w:jc w:val="right"/>
              <w:rPr>
                <w:rFonts w:eastAsia="Times New Roman"/>
                <w:sz w:val="20"/>
                <w:szCs w:val="20"/>
                <w:lang w:val="uk-UA"/>
              </w:rPr>
            </w:pPr>
          </w:p>
        </w:tc>
      </w:tr>
      <w:tr w:rsidR="00245FB5" w:rsidRPr="004E049F" w14:paraId="4B220CE3" w14:textId="77777777" w:rsidTr="005E4FFB">
        <w:tc>
          <w:tcPr>
            <w:tcW w:w="1907" w:type="dxa"/>
            <w:vMerge/>
            <w:shd w:val="clear" w:color="auto" w:fill="D5DCE4" w:themeFill="text2" w:themeFillTint="33"/>
            <w:vAlign w:val="center"/>
          </w:tcPr>
          <w:p w14:paraId="6D24A3DD" w14:textId="77777777" w:rsidR="00245FB5" w:rsidRPr="001D400E" w:rsidDel="00A62DD0" w:rsidRDefault="00245FB5" w:rsidP="00245FB5">
            <w:pPr>
              <w:rPr>
                <w:rFonts w:eastAsia="Times New Roman"/>
                <w:b/>
                <w:sz w:val="20"/>
                <w:szCs w:val="20"/>
                <w:lang w:val="uk-UA"/>
              </w:rPr>
            </w:pPr>
          </w:p>
        </w:tc>
        <w:tc>
          <w:tcPr>
            <w:tcW w:w="2101" w:type="dxa"/>
            <w:shd w:val="clear" w:color="auto" w:fill="D5DCE4" w:themeFill="text2" w:themeFillTint="33"/>
            <w:vAlign w:val="center"/>
          </w:tcPr>
          <w:p w14:paraId="31AF4DEC" w14:textId="77777777" w:rsidR="00245FB5" w:rsidRPr="004E049F" w:rsidRDefault="00245FB5" w:rsidP="00245FB5">
            <w:pPr>
              <w:rPr>
                <w:rFonts w:eastAsia="Times New Roman"/>
                <w:sz w:val="20"/>
                <w:szCs w:val="20"/>
                <w:lang w:val="uk-UA"/>
              </w:rPr>
            </w:pPr>
            <w:r w:rsidRPr="004E049F">
              <w:rPr>
                <w:rFonts w:eastAsia="Times New Roman"/>
                <w:sz w:val="20"/>
                <w:szCs w:val="20"/>
                <w:lang w:val="uk-UA"/>
              </w:rPr>
              <w:t xml:space="preserve">Додатково необхідні </w:t>
            </w:r>
          </w:p>
        </w:tc>
        <w:tc>
          <w:tcPr>
            <w:tcW w:w="1807" w:type="dxa"/>
            <w:vAlign w:val="center"/>
          </w:tcPr>
          <w:p w14:paraId="2D4D1B4C"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66</w:t>
            </w:r>
          </w:p>
        </w:tc>
        <w:tc>
          <w:tcPr>
            <w:tcW w:w="1805" w:type="dxa"/>
            <w:vAlign w:val="center"/>
          </w:tcPr>
          <w:p w14:paraId="021CEDCF"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32</w:t>
            </w:r>
          </w:p>
        </w:tc>
        <w:tc>
          <w:tcPr>
            <w:tcW w:w="1817" w:type="dxa"/>
            <w:vAlign w:val="center"/>
          </w:tcPr>
          <w:p w14:paraId="2ADBBE58"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98</w:t>
            </w:r>
          </w:p>
        </w:tc>
      </w:tr>
      <w:tr w:rsidR="00245FB5" w:rsidRPr="004E049F" w14:paraId="6F4F09EA" w14:textId="77777777" w:rsidTr="005E4FFB">
        <w:tc>
          <w:tcPr>
            <w:tcW w:w="1907" w:type="dxa"/>
            <w:vMerge/>
            <w:shd w:val="clear" w:color="auto" w:fill="D5DCE4" w:themeFill="text2" w:themeFillTint="33"/>
            <w:vAlign w:val="center"/>
          </w:tcPr>
          <w:p w14:paraId="745545EA" w14:textId="77777777" w:rsidR="00245FB5" w:rsidRPr="001D400E" w:rsidDel="00A62DD0" w:rsidRDefault="00245FB5" w:rsidP="00245FB5">
            <w:pPr>
              <w:rPr>
                <w:rFonts w:eastAsia="Times New Roman"/>
                <w:b/>
                <w:sz w:val="20"/>
                <w:szCs w:val="20"/>
                <w:lang w:val="uk-UA"/>
              </w:rPr>
            </w:pPr>
          </w:p>
        </w:tc>
        <w:tc>
          <w:tcPr>
            <w:tcW w:w="2101" w:type="dxa"/>
            <w:shd w:val="clear" w:color="auto" w:fill="D5DCE4" w:themeFill="text2" w:themeFillTint="33"/>
            <w:vAlign w:val="center"/>
          </w:tcPr>
          <w:p w14:paraId="06681FF7" w14:textId="77777777" w:rsidR="00245FB5" w:rsidRPr="001D400E" w:rsidRDefault="00245FB5" w:rsidP="00245FB5">
            <w:pPr>
              <w:rPr>
                <w:rFonts w:eastAsia="Times New Roman"/>
                <w:b/>
                <w:sz w:val="20"/>
                <w:szCs w:val="20"/>
                <w:lang w:val="uk-UA"/>
              </w:rPr>
            </w:pPr>
            <w:r w:rsidRPr="001D400E">
              <w:rPr>
                <w:rFonts w:eastAsia="Times New Roman"/>
                <w:b/>
                <w:sz w:val="20"/>
                <w:szCs w:val="20"/>
                <w:lang w:val="uk-UA"/>
              </w:rPr>
              <w:t xml:space="preserve">Всього </w:t>
            </w:r>
          </w:p>
        </w:tc>
        <w:tc>
          <w:tcPr>
            <w:tcW w:w="1807" w:type="dxa"/>
            <w:vAlign w:val="center"/>
          </w:tcPr>
          <w:p w14:paraId="639F073E" w14:textId="77777777" w:rsidR="00245FB5" w:rsidRPr="001D400E" w:rsidRDefault="00245FB5" w:rsidP="00245FB5">
            <w:pPr>
              <w:jc w:val="right"/>
              <w:rPr>
                <w:rFonts w:eastAsia="Times New Roman"/>
                <w:b/>
                <w:sz w:val="20"/>
                <w:szCs w:val="20"/>
                <w:lang w:val="uk-UA"/>
              </w:rPr>
            </w:pPr>
            <w:r w:rsidRPr="001D400E">
              <w:rPr>
                <w:rFonts w:eastAsia="Times New Roman"/>
                <w:b/>
                <w:sz w:val="20"/>
                <w:szCs w:val="20"/>
                <w:lang w:val="uk-UA"/>
              </w:rPr>
              <w:t>66</w:t>
            </w:r>
          </w:p>
        </w:tc>
        <w:tc>
          <w:tcPr>
            <w:tcW w:w="1805" w:type="dxa"/>
            <w:vAlign w:val="center"/>
          </w:tcPr>
          <w:p w14:paraId="66E5BE6C" w14:textId="77777777" w:rsidR="00245FB5" w:rsidRPr="001D400E" w:rsidRDefault="00245FB5" w:rsidP="00245FB5">
            <w:pPr>
              <w:jc w:val="right"/>
              <w:rPr>
                <w:rFonts w:eastAsia="Times New Roman"/>
                <w:b/>
                <w:sz w:val="20"/>
                <w:szCs w:val="20"/>
                <w:lang w:val="uk-UA"/>
              </w:rPr>
            </w:pPr>
            <w:r w:rsidRPr="001D400E">
              <w:rPr>
                <w:rFonts w:eastAsia="Times New Roman"/>
                <w:b/>
                <w:sz w:val="20"/>
                <w:szCs w:val="20"/>
                <w:lang w:val="uk-UA"/>
              </w:rPr>
              <w:t>32</w:t>
            </w:r>
          </w:p>
        </w:tc>
        <w:tc>
          <w:tcPr>
            <w:tcW w:w="1817" w:type="dxa"/>
            <w:vAlign w:val="center"/>
          </w:tcPr>
          <w:p w14:paraId="16C71A77" w14:textId="77777777" w:rsidR="00245FB5" w:rsidRPr="001D400E" w:rsidRDefault="00245FB5" w:rsidP="00245FB5">
            <w:pPr>
              <w:jc w:val="right"/>
              <w:rPr>
                <w:rFonts w:eastAsia="Times New Roman"/>
                <w:b/>
                <w:sz w:val="20"/>
                <w:szCs w:val="20"/>
                <w:lang w:val="uk-UA"/>
              </w:rPr>
            </w:pPr>
            <w:r w:rsidRPr="001D400E">
              <w:rPr>
                <w:rFonts w:eastAsia="Times New Roman"/>
                <w:b/>
                <w:sz w:val="20"/>
                <w:szCs w:val="20"/>
                <w:lang w:val="uk-UA"/>
              </w:rPr>
              <w:t>98</w:t>
            </w:r>
          </w:p>
        </w:tc>
      </w:tr>
      <w:tr w:rsidR="00245FB5" w:rsidRPr="004E049F" w14:paraId="525DAA84" w14:textId="77777777" w:rsidTr="005E4FFB">
        <w:tc>
          <w:tcPr>
            <w:tcW w:w="1907" w:type="dxa"/>
            <w:vMerge w:val="restart"/>
            <w:shd w:val="clear" w:color="auto" w:fill="D5DCE4" w:themeFill="text2" w:themeFillTint="33"/>
            <w:vAlign w:val="center"/>
          </w:tcPr>
          <w:p w14:paraId="463C492C" w14:textId="3B2B308F" w:rsidR="00245FB5" w:rsidRPr="001D400E" w:rsidDel="00A62DD0" w:rsidRDefault="00245FB5" w:rsidP="00245FB5">
            <w:pPr>
              <w:rPr>
                <w:rFonts w:eastAsia="Times New Roman"/>
                <w:b/>
                <w:sz w:val="20"/>
                <w:szCs w:val="20"/>
                <w:lang w:val="uk-UA"/>
              </w:rPr>
            </w:pPr>
            <w:r w:rsidRPr="001D400E">
              <w:rPr>
                <w:rFonts w:eastAsia="Times New Roman"/>
                <w:b/>
                <w:sz w:val="20"/>
                <w:szCs w:val="20"/>
                <w:lang w:val="uk-UA"/>
              </w:rPr>
              <w:t>Розумне місто та управління даними</w:t>
            </w:r>
            <w:r w:rsidR="00D75BC8" w:rsidRPr="001D400E">
              <w:rPr>
                <w:rFonts w:eastAsia="Times New Roman"/>
                <w:b/>
                <w:sz w:val="20"/>
                <w:szCs w:val="20"/>
                <w:lang w:val="ru-RU"/>
              </w:rPr>
              <w:t xml:space="preserve"> (</w:t>
            </w:r>
            <w:r w:rsidR="00D75BC8" w:rsidRPr="001D400E">
              <w:rPr>
                <w:rFonts w:eastAsia="Times New Roman"/>
                <w:b/>
                <w:sz w:val="20"/>
                <w:szCs w:val="20"/>
                <w:lang w:val="uk-UA"/>
              </w:rPr>
              <w:t>наскрізні дії)</w:t>
            </w:r>
          </w:p>
        </w:tc>
        <w:tc>
          <w:tcPr>
            <w:tcW w:w="2101" w:type="dxa"/>
            <w:shd w:val="clear" w:color="auto" w:fill="D5DCE4" w:themeFill="text2" w:themeFillTint="33"/>
            <w:vAlign w:val="center"/>
          </w:tcPr>
          <w:p w14:paraId="11CFFDDF" w14:textId="77777777" w:rsidR="00245FB5" w:rsidRPr="004E049F" w:rsidRDefault="00245FB5" w:rsidP="00245FB5">
            <w:pPr>
              <w:rPr>
                <w:rFonts w:eastAsia="Times New Roman"/>
                <w:sz w:val="20"/>
                <w:szCs w:val="20"/>
                <w:lang w:val="uk-UA"/>
              </w:rPr>
            </w:pPr>
            <w:r w:rsidRPr="004E049F">
              <w:rPr>
                <w:rFonts w:eastAsia="Times New Roman"/>
                <w:sz w:val="20"/>
                <w:szCs w:val="20"/>
                <w:lang w:val="uk-UA"/>
              </w:rPr>
              <w:t xml:space="preserve">Попередньо визначені  </w:t>
            </w:r>
          </w:p>
        </w:tc>
        <w:tc>
          <w:tcPr>
            <w:tcW w:w="1807" w:type="dxa"/>
            <w:vAlign w:val="center"/>
          </w:tcPr>
          <w:p w14:paraId="734B022A"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w:t>
            </w:r>
          </w:p>
        </w:tc>
        <w:tc>
          <w:tcPr>
            <w:tcW w:w="1805" w:type="dxa"/>
            <w:vAlign w:val="center"/>
          </w:tcPr>
          <w:p w14:paraId="1F9F0144"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w:t>
            </w:r>
          </w:p>
        </w:tc>
        <w:tc>
          <w:tcPr>
            <w:tcW w:w="1817" w:type="dxa"/>
            <w:vAlign w:val="center"/>
          </w:tcPr>
          <w:p w14:paraId="320058DB" w14:textId="77777777" w:rsidR="00245FB5" w:rsidRPr="004E049F" w:rsidRDefault="00245FB5" w:rsidP="00245FB5">
            <w:pPr>
              <w:jc w:val="right"/>
              <w:rPr>
                <w:rFonts w:eastAsia="Times New Roman"/>
                <w:sz w:val="20"/>
                <w:szCs w:val="20"/>
                <w:lang w:val="uk-UA"/>
              </w:rPr>
            </w:pPr>
          </w:p>
        </w:tc>
      </w:tr>
      <w:bookmarkEnd w:id="280"/>
      <w:tr w:rsidR="00245FB5" w:rsidRPr="004E049F" w14:paraId="12B295C6" w14:textId="77777777" w:rsidTr="005E4FFB">
        <w:tc>
          <w:tcPr>
            <w:tcW w:w="1907" w:type="dxa"/>
            <w:vMerge/>
            <w:shd w:val="clear" w:color="auto" w:fill="D5DCE4" w:themeFill="text2" w:themeFillTint="33"/>
            <w:vAlign w:val="center"/>
          </w:tcPr>
          <w:p w14:paraId="6E636570" w14:textId="77777777" w:rsidR="00245FB5" w:rsidRPr="004E049F" w:rsidDel="00A62DD0" w:rsidRDefault="00245FB5" w:rsidP="00245FB5">
            <w:pPr>
              <w:rPr>
                <w:rFonts w:eastAsia="Times New Roman"/>
                <w:lang w:val="uk-UA"/>
              </w:rPr>
            </w:pPr>
          </w:p>
        </w:tc>
        <w:tc>
          <w:tcPr>
            <w:tcW w:w="2101" w:type="dxa"/>
            <w:shd w:val="clear" w:color="auto" w:fill="D5DCE4" w:themeFill="text2" w:themeFillTint="33"/>
            <w:vAlign w:val="center"/>
          </w:tcPr>
          <w:p w14:paraId="76377192" w14:textId="77777777" w:rsidR="00245FB5" w:rsidRPr="004E049F" w:rsidRDefault="00245FB5" w:rsidP="00245FB5">
            <w:pPr>
              <w:rPr>
                <w:rFonts w:eastAsia="Times New Roman"/>
                <w:sz w:val="20"/>
                <w:szCs w:val="20"/>
                <w:lang w:val="uk-UA"/>
              </w:rPr>
            </w:pPr>
            <w:r w:rsidRPr="004E049F">
              <w:rPr>
                <w:rFonts w:eastAsia="Times New Roman"/>
                <w:sz w:val="20"/>
                <w:szCs w:val="20"/>
                <w:lang w:val="uk-UA"/>
              </w:rPr>
              <w:t xml:space="preserve">Додатково необхідні </w:t>
            </w:r>
          </w:p>
        </w:tc>
        <w:tc>
          <w:tcPr>
            <w:tcW w:w="1807" w:type="dxa"/>
            <w:vAlign w:val="center"/>
          </w:tcPr>
          <w:p w14:paraId="480CDFDB"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3.8</w:t>
            </w:r>
          </w:p>
        </w:tc>
        <w:tc>
          <w:tcPr>
            <w:tcW w:w="1805" w:type="dxa"/>
            <w:vAlign w:val="center"/>
          </w:tcPr>
          <w:p w14:paraId="30F4AB1A"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w:t>
            </w:r>
          </w:p>
        </w:tc>
        <w:tc>
          <w:tcPr>
            <w:tcW w:w="1817" w:type="dxa"/>
            <w:vAlign w:val="center"/>
          </w:tcPr>
          <w:p w14:paraId="3554D66B" w14:textId="77777777" w:rsidR="00245FB5" w:rsidRPr="004E049F" w:rsidRDefault="00245FB5" w:rsidP="00245FB5">
            <w:pPr>
              <w:jc w:val="right"/>
              <w:rPr>
                <w:rFonts w:eastAsia="Times New Roman"/>
                <w:sz w:val="20"/>
                <w:szCs w:val="20"/>
                <w:lang w:val="uk-UA"/>
              </w:rPr>
            </w:pPr>
            <w:r w:rsidRPr="004E049F">
              <w:rPr>
                <w:rFonts w:eastAsia="Times New Roman"/>
                <w:sz w:val="20"/>
                <w:szCs w:val="20"/>
                <w:lang w:val="uk-UA"/>
              </w:rPr>
              <w:t>3.8</w:t>
            </w:r>
          </w:p>
        </w:tc>
      </w:tr>
      <w:tr w:rsidR="00245FB5" w:rsidRPr="004E049F" w14:paraId="531DD766" w14:textId="77777777" w:rsidTr="005E4FFB">
        <w:tc>
          <w:tcPr>
            <w:tcW w:w="1907" w:type="dxa"/>
            <w:vMerge/>
            <w:shd w:val="clear" w:color="auto" w:fill="D5DCE4" w:themeFill="text2" w:themeFillTint="33"/>
            <w:vAlign w:val="center"/>
          </w:tcPr>
          <w:p w14:paraId="68288AAB" w14:textId="77777777" w:rsidR="00245FB5" w:rsidRPr="004E049F" w:rsidDel="00A62DD0" w:rsidRDefault="00245FB5" w:rsidP="00245FB5">
            <w:pPr>
              <w:rPr>
                <w:rFonts w:eastAsia="Times New Roman"/>
                <w:lang w:val="uk-UA"/>
              </w:rPr>
            </w:pPr>
          </w:p>
        </w:tc>
        <w:tc>
          <w:tcPr>
            <w:tcW w:w="2101" w:type="dxa"/>
            <w:shd w:val="clear" w:color="auto" w:fill="D5DCE4" w:themeFill="text2" w:themeFillTint="33"/>
            <w:vAlign w:val="center"/>
          </w:tcPr>
          <w:p w14:paraId="765CB5BC" w14:textId="77777777" w:rsidR="00245FB5" w:rsidRPr="001D400E" w:rsidRDefault="00245FB5" w:rsidP="00245FB5">
            <w:pPr>
              <w:rPr>
                <w:rFonts w:eastAsia="Times New Roman"/>
                <w:b/>
                <w:sz w:val="20"/>
                <w:szCs w:val="20"/>
                <w:lang w:val="uk-UA"/>
              </w:rPr>
            </w:pPr>
            <w:r w:rsidRPr="001D400E">
              <w:rPr>
                <w:rFonts w:eastAsia="Times New Roman"/>
                <w:b/>
                <w:sz w:val="20"/>
                <w:szCs w:val="20"/>
                <w:lang w:val="uk-UA"/>
              </w:rPr>
              <w:t xml:space="preserve">Всього </w:t>
            </w:r>
          </w:p>
        </w:tc>
        <w:tc>
          <w:tcPr>
            <w:tcW w:w="1807" w:type="dxa"/>
            <w:vAlign w:val="center"/>
          </w:tcPr>
          <w:p w14:paraId="5DB4D18D" w14:textId="77777777" w:rsidR="00245FB5" w:rsidRPr="001D400E" w:rsidRDefault="00245FB5" w:rsidP="00245FB5">
            <w:pPr>
              <w:jc w:val="right"/>
              <w:rPr>
                <w:rFonts w:eastAsia="Times New Roman"/>
                <w:b/>
                <w:sz w:val="20"/>
                <w:szCs w:val="20"/>
                <w:lang w:val="uk-UA"/>
              </w:rPr>
            </w:pPr>
            <w:r w:rsidRPr="001D400E">
              <w:rPr>
                <w:rFonts w:eastAsia="Times New Roman"/>
                <w:b/>
                <w:sz w:val="20"/>
                <w:szCs w:val="20"/>
                <w:lang w:val="uk-UA"/>
              </w:rPr>
              <w:t>3.8</w:t>
            </w:r>
          </w:p>
        </w:tc>
        <w:tc>
          <w:tcPr>
            <w:tcW w:w="1805" w:type="dxa"/>
            <w:vAlign w:val="center"/>
          </w:tcPr>
          <w:p w14:paraId="7CD7E98F" w14:textId="77777777" w:rsidR="00245FB5" w:rsidRPr="001D400E" w:rsidRDefault="00245FB5" w:rsidP="00245FB5">
            <w:pPr>
              <w:jc w:val="right"/>
              <w:rPr>
                <w:rFonts w:eastAsia="Times New Roman"/>
                <w:b/>
                <w:sz w:val="20"/>
                <w:szCs w:val="20"/>
                <w:lang w:val="uk-UA"/>
              </w:rPr>
            </w:pPr>
            <w:r w:rsidRPr="001D400E">
              <w:rPr>
                <w:rFonts w:eastAsia="Times New Roman"/>
                <w:b/>
                <w:sz w:val="20"/>
                <w:szCs w:val="20"/>
                <w:lang w:val="uk-UA"/>
              </w:rPr>
              <w:t>-</w:t>
            </w:r>
          </w:p>
        </w:tc>
        <w:tc>
          <w:tcPr>
            <w:tcW w:w="1817" w:type="dxa"/>
            <w:vAlign w:val="center"/>
          </w:tcPr>
          <w:p w14:paraId="0227FCE7" w14:textId="77777777" w:rsidR="00245FB5" w:rsidRPr="001D400E" w:rsidRDefault="00245FB5" w:rsidP="00245FB5">
            <w:pPr>
              <w:jc w:val="right"/>
              <w:rPr>
                <w:rFonts w:eastAsia="Times New Roman"/>
                <w:b/>
                <w:sz w:val="20"/>
                <w:szCs w:val="20"/>
                <w:lang w:val="uk-UA"/>
              </w:rPr>
            </w:pPr>
            <w:r w:rsidRPr="001D400E">
              <w:rPr>
                <w:rFonts w:eastAsia="Times New Roman"/>
                <w:b/>
                <w:sz w:val="20"/>
                <w:szCs w:val="20"/>
                <w:lang w:val="uk-UA"/>
              </w:rPr>
              <w:t>3.8</w:t>
            </w:r>
          </w:p>
        </w:tc>
      </w:tr>
    </w:tbl>
    <w:p w14:paraId="3ADD47B6" w14:textId="77777777" w:rsidR="00245FB5" w:rsidRPr="004E049F" w:rsidRDefault="00245FB5" w:rsidP="00996204">
      <w:pPr>
        <w:jc w:val="both"/>
        <w:rPr>
          <w:rFonts w:eastAsia="Times New Roman"/>
          <w:lang w:val="uk-UA"/>
        </w:rPr>
      </w:pPr>
    </w:p>
    <w:p w14:paraId="5614F1EC" w14:textId="77777777" w:rsidR="00245FB5" w:rsidRPr="004E049F" w:rsidRDefault="00245FB5" w:rsidP="00996204">
      <w:pPr>
        <w:jc w:val="both"/>
        <w:rPr>
          <w:rFonts w:eastAsia="Times New Roman"/>
          <w:lang w:val="uk-UA"/>
        </w:rPr>
      </w:pPr>
    </w:p>
    <w:p w14:paraId="7C91DEA5" w14:textId="405F9ED5" w:rsidR="00041826" w:rsidRDefault="00A41748" w:rsidP="003D43CF">
      <w:pPr>
        <w:pStyle w:val="21"/>
        <w:numPr>
          <w:ilvl w:val="1"/>
          <w:numId w:val="1"/>
        </w:numPr>
        <w:rPr>
          <w:lang w:val="uk-UA"/>
        </w:rPr>
      </w:pPr>
      <w:bookmarkStart w:id="281" w:name="_Toc114670619"/>
      <w:r w:rsidRPr="004E049F">
        <w:rPr>
          <w:lang w:val="uk-UA"/>
        </w:rPr>
        <w:t xml:space="preserve">Огляд фінансових </w:t>
      </w:r>
      <w:r w:rsidR="006F3079" w:rsidRPr="004E049F">
        <w:rPr>
          <w:lang w:val="uk-UA"/>
        </w:rPr>
        <w:t>можливостей</w:t>
      </w:r>
      <w:r w:rsidRPr="004E049F">
        <w:rPr>
          <w:lang w:val="uk-UA"/>
        </w:rPr>
        <w:t xml:space="preserve"> та рейтингів міста Києва</w:t>
      </w:r>
      <w:bookmarkEnd w:id="281"/>
      <w:r w:rsidRPr="004E049F">
        <w:rPr>
          <w:lang w:val="uk-UA"/>
        </w:rPr>
        <w:t xml:space="preserve"> </w:t>
      </w:r>
    </w:p>
    <w:p w14:paraId="3E681F69" w14:textId="3B89CEDE" w:rsidR="007D125A" w:rsidRDefault="007D125A" w:rsidP="00470EBD">
      <w:pPr>
        <w:rPr>
          <w:rFonts w:ascii="Arial" w:hAnsi="Arial"/>
          <w:b/>
          <w:bCs/>
          <w:color w:val="44546A" w:themeColor="text2"/>
          <w:sz w:val="20"/>
          <w:szCs w:val="18"/>
          <w:lang w:val="uk-UA"/>
        </w:rPr>
      </w:pPr>
      <w:r w:rsidRPr="007D125A">
        <w:rPr>
          <w:rFonts w:ascii="Calibri" w:eastAsia="Calibri" w:hAnsi="Calibri" w:cs="Times New Roman"/>
          <w:b/>
          <w:noProof/>
          <w:lang w:val="ru-RU" w:eastAsia="ru-RU"/>
        </w:rPr>
        <mc:AlternateContent>
          <mc:Choice Requires="wps">
            <w:drawing>
              <wp:anchor distT="0" distB="0" distL="114300" distR="114300" simplePos="0" relativeHeight="253012480" behindDoc="0" locked="0" layoutInCell="1" allowOverlap="1" wp14:anchorId="2B5CB762" wp14:editId="2AFC27F3">
                <wp:simplePos x="0" y="0"/>
                <wp:positionH relativeFrom="margin">
                  <wp:posOffset>0</wp:posOffset>
                </wp:positionH>
                <wp:positionV relativeFrom="paragraph">
                  <wp:posOffset>317500</wp:posOffset>
                </wp:positionV>
                <wp:extent cx="6010275" cy="1727835"/>
                <wp:effectExtent l="0" t="0" r="9525" b="5715"/>
                <wp:wrapSquare wrapText="bothSides"/>
                <wp:docPr id="481" name="Text Box 453"/>
                <wp:cNvGraphicFramePr/>
                <a:graphic xmlns:a="http://schemas.openxmlformats.org/drawingml/2006/main">
                  <a:graphicData uri="http://schemas.microsoft.com/office/word/2010/wordprocessingShape">
                    <wps:wsp>
                      <wps:cNvSpPr txBox="1"/>
                      <wps:spPr>
                        <a:xfrm>
                          <a:off x="0" y="0"/>
                          <a:ext cx="6010275" cy="1727835"/>
                        </a:xfrm>
                        <a:prstGeom prst="rect">
                          <a:avLst/>
                        </a:prstGeom>
                        <a:solidFill>
                          <a:srgbClr val="44546A">
                            <a:lumMod val="20000"/>
                            <a:lumOff val="80000"/>
                          </a:srgbClr>
                        </a:solidFill>
                        <a:ln w="6350">
                          <a:noFill/>
                        </a:ln>
                      </wps:spPr>
                      <wps:txbx>
                        <w:txbxContent>
                          <w:p w14:paraId="4B114714" w14:textId="77777777" w:rsidR="00FD190C" w:rsidRPr="001B588A" w:rsidRDefault="00FD190C" w:rsidP="007D125A">
                            <w:pPr>
                              <w:spacing w:after="120"/>
                              <w:rPr>
                                <w:rFonts w:eastAsia="Times New Roman"/>
                                <w:sz w:val="20"/>
                                <w:szCs w:val="20"/>
                                <w:lang w:val="uk-UA"/>
                              </w:rPr>
                            </w:pPr>
                            <w:r w:rsidRPr="001B588A">
                              <w:rPr>
                                <w:rFonts w:eastAsia="Times New Roman"/>
                                <w:sz w:val="20"/>
                                <w:szCs w:val="20"/>
                                <w:lang w:val="uk-UA"/>
                              </w:rPr>
                              <w:t>Згідно з останніми фінансовими звітами міста:</w:t>
                            </w:r>
                          </w:p>
                          <w:p w14:paraId="70E0B449" w14:textId="4E2BCE40" w:rsidR="00FD190C" w:rsidRPr="008A4CBF" w:rsidRDefault="00FD190C" w:rsidP="001815F0">
                            <w:pPr>
                              <w:pStyle w:val="ad"/>
                              <w:numPr>
                                <w:ilvl w:val="0"/>
                                <w:numId w:val="50"/>
                              </w:numPr>
                              <w:rPr>
                                <w:rFonts w:eastAsia="Times New Roman"/>
                                <w:sz w:val="20"/>
                                <w:szCs w:val="20"/>
                                <w:lang w:val="uk-UA"/>
                              </w:rPr>
                            </w:pPr>
                            <w:r w:rsidRPr="008A4CBF">
                              <w:rPr>
                                <w:rFonts w:eastAsia="Times New Roman"/>
                                <w:sz w:val="20"/>
                                <w:szCs w:val="20"/>
                                <w:lang w:val="uk-UA"/>
                              </w:rPr>
                              <w:t>Фактичні надходження до бюджету за 2021 рік склали 71 255,2 млн грн. або 102,4 % до річних показників.</w:t>
                            </w:r>
                          </w:p>
                          <w:p w14:paraId="7771558B" w14:textId="6468789A" w:rsidR="00FD190C" w:rsidRPr="008A4CBF" w:rsidRDefault="00FD190C" w:rsidP="003C2969">
                            <w:pPr>
                              <w:pStyle w:val="ad"/>
                              <w:numPr>
                                <w:ilvl w:val="0"/>
                                <w:numId w:val="50"/>
                              </w:numPr>
                              <w:rPr>
                                <w:rFonts w:eastAsia="Times New Roman"/>
                                <w:sz w:val="20"/>
                                <w:szCs w:val="20"/>
                                <w:lang w:val="uk-UA"/>
                              </w:rPr>
                            </w:pPr>
                            <w:r w:rsidRPr="008A4CBF">
                              <w:rPr>
                                <w:rFonts w:eastAsia="Times New Roman"/>
                                <w:sz w:val="20"/>
                                <w:szCs w:val="20"/>
                                <w:lang w:val="uk-UA"/>
                              </w:rPr>
                              <w:t>Виконання бюджету міста Києва за 2022 рік: доходи 68 332,3 млн грн. (96,5 % до річних показників) та видатки 60 509,6 млн грн. (81,3 % до річних показників).</w:t>
                            </w:r>
                            <w:r w:rsidRPr="008A4CBF">
                              <w:rPr>
                                <w:sz w:val="20"/>
                                <w:szCs w:val="20"/>
                                <w:lang w:val="ru-RU"/>
                              </w:rPr>
                              <w:t xml:space="preserve"> </w:t>
                            </w:r>
                          </w:p>
                          <w:p w14:paraId="51EBAD75" w14:textId="77777777" w:rsidR="00FD190C" w:rsidRPr="009A7C06" w:rsidRDefault="00FD190C" w:rsidP="007D125A">
                            <w:pPr>
                              <w:pStyle w:val="ad"/>
                              <w:numPr>
                                <w:ilvl w:val="0"/>
                                <w:numId w:val="50"/>
                              </w:numPr>
                              <w:rPr>
                                <w:sz w:val="20"/>
                                <w:szCs w:val="20"/>
                                <w:lang w:val="ru-RU"/>
                              </w:rPr>
                            </w:pPr>
                            <w:r w:rsidRPr="009A7C06">
                              <w:rPr>
                                <w:rFonts w:eastAsia="Times New Roman"/>
                                <w:sz w:val="20"/>
                                <w:szCs w:val="20"/>
                                <w:lang w:val="uk-UA"/>
                              </w:rPr>
                              <w:t>Зовнішній борг міста станом на 01.01.2021 р. становив 115,1 млн. дол. США (або 3 253,6 млн. грн.). Місцевий борг міста на 01.01.2021 р. становив 770 млн. грн.</w:t>
                            </w:r>
                          </w:p>
                          <w:p w14:paraId="596A3400" w14:textId="6945DCAE" w:rsidR="00FD190C" w:rsidRPr="00590AE6" w:rsidRDefault="00FD190C" w:rsidP="007D125A">
                            <w:pPr>
                              <w:pStyle w:val="ad"/>
                              <w:numPr>
                                <w:ilvl w:val="0"/>
                                <w:numId w:val="50"/>
                              </w:numPr>
                              <w:rPr>
                                <w:sz w:val="20"/>
                                <w:szCs w:val="20"/>
                                <w:lang w:val="ru-RU"/>
                              </w:rPr>
                            </w:pPr>
                            <w:r w:rsidRPr="00590AE6">
                              <w:rPr>
                                <w:rFonts w:eastAsia="Times New Roman"/>
                                <w:sz w:val="20"/>
                                <w:szCs w:val="20"/>
                                <w:lang w:val="uk-UA"/>
                              </w:rPr>
                              <w:t>Станом на кінець 202</w:t>
                            </w:r>
                            <w:r>
                              <w:rPr>
                                <w:rFonts w:eastAsia="Times New Roman"/>
                                <w:sz w:val="20"/>
                                <w:szCs w:val="20"/>
                                <w:lang w:val="uk-UA"/>
                              </w:rPr>
                              <w:t>1</w:t>
                            </w:r>
                            <w:r w:rsidRPr="00590AE6">
                              <w:rPr>
                                <w:rFonts w:eastAsia="Times New Roman"/>
                                <w:sz w:val="20"/>
                                <w:szCs w:val="20"/>
                                <w:lang w:val="uk-UA"/>
                              </w:rPr>
                              <w:t xml:space="preserve"> р. , місто мало певні міжнародні рейтинги та визнання, зазначені в Таблиці 7-3.</w:t>
                            </w:r>
                          </w:p>
                          <w:p w14:paraId="5A59BD50" w14:textId="77777777" w:rsidR="00FD190C" w:rsidRPr="00EF52B7" w:rsidRDefault="00FD190C" w:rsidP="007D125A">
                            <w:pPr>
                              <w:rPr>
                                <w:sz w:val="20"/>
                                <w:szCs w:val="20"/>
                                <w:highlight w:val="yellow"/>
                                <w:lang w:val="ru-RU"/>
                              </w:rPr>
                            </w:pPr>
                          </w:p>
                          <w:p w14:paraId="3FC093AF" w14:textId="77777777" w:rsidR="00FD190C" w:rsidRPr="001B588A" w:rsidRDefault="00FD190C" w:rsidP="007D125A">
                            <w:pPr>
                              <w:rPr>
                                <w:sz w:val="20"/>
                                <w:szCs w:val="20"/>
                                <w:lang w:val="ru-RU"/>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CB762" id="Text Box 453" o:spid="_x0000_s1129" type="#_x0000_t202" style="position:absolute;margin-left:0;margin-top:25pt;width:473.25pt;height:136.05pt;z-index:25301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" fillcolor="#d6dce5" stroked="f" strokeweight=".5pt">
                <v:textbox>
                  <w:txbxContent>
                    <w:p w14:paraId="4B114714" w14:textId="77777777" w:rsidR="00FD190C" w:rsidRPr="001B588A" w:rsidRDefault="00FD190C" w:rsidP="007D125A">
                      <w:pPr>
                        <w:spacing w:after="120"/>
                        <w:rPr>
                          <w:rFonts w:eastAsia="Times New Roman"/>
                          <w:sz w:val="20"/>
                          <w:szCs w:val="20"/>
                          <w:lang w:val="uk-UA"/>
                        </w:rPr>
                      </w:pPr>
                      <w:r w:rsidRPr="001B588A">
                        <w:rPr>
                          <w:rFonts w:eastAsia="Times New Roman"/>
                          <w:sz w:val="20"/>
                          <w:szCs w:val="20"/>
                          <w:lang w:val="uk-UA"/>
                        </w:rPr>
                        <w:t>Згідно з останніми фінансовими звітами міста:</w:t>
                      </w:r>
                    </w:p>
                    <w:p w14:paraId="70E0B449" w14:textId="4E2BCE40" w:rsidR="00FD190C" w:rsidRPr="008A4CBF" w:rsidRDefault="00FD190C" w:rsidP="001815F0">
                      <w:pPr>
                        <w:pStyle w:val="ad"/>
                        <w:numPr>
                          <w:ilvl w:val="0"/>
                          <w:numId w:val="50"/>
                        </w:numPr>
                        <w:rPr>
                          <w:rFonts w:eastAsia="Times New Roman"/>
                          <w:sz w:val="20"/>
                          <w:szCs w:val="20"/>
                          <w:lang w:val="uk-UA"/>
                        </w:rPr>
                      </w:pPr>
                      <w:r w:rsidRPr="008A4CBF">
                        <w:rPr>
                          <w:rFonts w:eastAsia="Times New Roman"/>
                          <w:sz w:val="20"/>
                          <w:szCs w:val="20"/>
                          <w:lang w:val="uk-UA"/>
                        </w:rPr>
                        <w:t>Фактичні надходження до бюджету за 2021 рік склали 71 255,2 млн грн. або 102,4 % до річних показників.</w:t>
                      </w:r>
                    </w:p>
                    <w:p w14:paraId="7771558B" w14:textId="6468789A" w:rsidR="00FD190C" w:rsidRPr="008A4CBF" w:rsidRDefault="00FD190C" w:rsidP="003C2969">
                      <w:pPr>
                        <w:pStyle w:val="ad"/>
                        <w:numPr>
                          <w:ilvl w:val="0"/>
                          <w:numId w:val="50"/>
                        </w:numPr>
                        <w:rPr>
                          <w:rFonts w:eastAsia="Times New Roman"/>
                          <w:sz w:val="20"/>
                          <w:szCs w:val="20"/>
                          <w:lang w:val="uk-UA"/>
                        </w:rPr>
                      </w:pPr>
                      <w:r w:rsidRPr="008A4CBF">
                        <w:rPr>
                          <w:rFonts w:eastAsia="Times New Roman"/>
                          <w:sz w:val="20"/>
                          <w:szCs w:val="20"/>
                          <w:lang w:val="uk-UA"/>
                        </w:rPr>
                        <w:t>Виконання бюджету міста Києва за 2022 рік: доходи 68 332,3 млн грн. (96,5 % до річних показників) та видатки 60 509,6 млн грн. (81,3 % до річних показників).</w:t>
                      </w:r>
                      <w:r w:rsidRPr="008A4CBF">
                        <w:rPr>
                          <w:sz w:val="20"/>
                          <w:szCs w:val="20"/>
                          <w:lang w:val="ru-RU"/>
                        </w:rPr>
                        <w:t xml:space="preserve"> </w:t>
                      </w:r>
                    </w:p>
                    <w:p w14:paraId="51EBAD75" w14:textId="77777777" w:rsidR="00FD190C" w:rsidRPr="009A7C06" w:rsidRDefault="00FD190C" w:rsidP="007D125A">
                      <w:pPr>
                        <w:pStyle w:val="ad"/>
                        <w:numPr>
                          <w:ilvl w:val="0"/>
                          <w:numId w:val="50"/>
                        </w:numPr>
                        <w:rPr>
                          <w:sz w:val="20"/>
                          <w:szCs w:val="20"/>
                          <w:lang w:val="ru-RU"/>
                        </w:rPr>
                      </w:pPr>
                      <w:r w:rsidRPr="009A7C06">
                        <w:rPr>
                          <w:rFonts w:eastAsia="Times New Roman"/>
                          <w:sz w:val="20"/>
                          <w:szCs w:val="20"/>
                          <w:lang w:val="uk-UA"/>
                        </w:rPr>
                        <w:t>Зовнішній борг міста станом на 01.01.2021 р. становив 115,1 млн. дол. США (або 3 253,6 млн. грн.). Місцевий борг міста на 01.01.2021 р. становив 770 млн. грн.</w:t>
                      </w:r>
                    </w:p>
                    <w:p w14:paraId="596A3400" w14:textId="6945DCAE" w:rsidR="00FD190C" w:rsidRPr="00590AE6" w:rsidRDefault="00FD190C" w:rsidP="007D125A">
                      <w:pPr>
                        <w:pStyle w:val="ad"/>
                        <w:numPr>
                          <w:ilvl w:val="0"/>
                          <w:numId w:val="50"/>
                        </w:numPr>
                        <w:rPr>
                          <w:sz w:val="20"/>
                          <w:szCs w:val="20"/>
                          <w:lang w:val="ru-RU"/>
                        </w:rPr>
                      </w:pPr>
                      <w:r w:rsidRPr="00590AE6">
                        <w:rPr>
                          <w:rFonts w:eastAsia="Times New Roman"/>
                          <w:sz w:val="20"/>
                          <w:szCs w:val="20"/>
                          <w:lang w:val="uk-UA"/>
                        </w:rPr>
                        <w:t>Станом на кінець 202</w:t>
                      </w:r>
                      <w:r>
                        <w:rPr>
                          <w:rFonts w:eastAsia="Times New Roman"/>
                          <w:sz w:val="20"/>
                          <w:szCs w:val="20"/>
                          <w:lang w:val="uk-UA"/>
                        </w:rPr>
                        <w:t>1</w:t>
                      </w:r>
                      <w:r w:rsidRPr="00590AE6">
                        <w:rPr>
                          <w:rFonts w:eastAsia="Times New Roman"/>
                          <w:sz w:val="20"/>
                          <w:szCs w:val="20"/>
                          <w:lang w:val="uk-UA"/>
                        </w:rPr>
                        <w:t xml:space="preserve"> р. , місто мало певні міжнародні рейтинги та визнання, зазначені в Таблиці 7-3.</w:t>
                      </w:r>
                    </w:p>
                    <w:p w14:paraId="5A59BD50" w14:textId="77777777" w:rsidR="00FD190C" w:rsidRPr="00EF52B7" w:rsidRDefault="00FD190C" w:rsidP="007D125A">
                      <w:pPr>
                        <w:rPr>
                          <w:sz w:val="20"/>
                          <w:szCs w:val="20"/>
                          <w:highlight w:val="yellow"/>
                          <w:lang w:val="ru-RU"/>
                        </w:rPr>
                      </w:pPr>
                    </w:p>
                    <w:p w14:paraId="3FC093AF" w14:textId="77777777" w:rsidR="00FD190C" w:rsidRPr="001B588A" w:rsidRDefault="00FD190C" w:rsidP="007D125A">
                      <w:pPr>
                        <w:rPr>
                          <w:sz w:val="20"/>
                          <w:szCs w:val="20"/>
                          <w:lang w:val="ru-RU"/>
                        </w:rPr>
                      </w:pPr>
                    </w:p>
                  </w:txbxContent>
                </v:textbox>
                <w10:wrap type="square" anchorx="margin"/>
              </v:shape>
            </w:pict>
          </mc:Fallback>
        </mc:AlternateContent>
      </w:r>
    </w:p>
    <w:p w14:paraId="5336340C" w14:textId="77777777" w:rsidR="00C73E3D" w:rsidRDefault="00C73E3D" w:rsidP="00470EBD">
      <w:pPr>
        <w:rPr>
          <w:rFonts w:ascii="Arial" w:hAnsi="Arial"/>
          <w:b/>
          <w:bCs/>
          <w:color w:val="44546A" w:themeColor="text2"/>
          <w:sz w:val="20"/>
          <w:szCs w:val="18"/>
          <w:lang w:val="uk-UA"/>
        </w:rPr>
      </w:pPr>
    </w:p>
    <w:p w14:paraId="2E6981D8" w14:textId="5F2C37DE" w:rsidR="00470EBD" w:rsidRPr="00590AE6" w:rsidRDefault="00D900B5" w:rsidP="00470EBD">
      <w:pPr>
        <w:rPr>
          <w:rFonts w:ascii="Arial" w:hAnsi="Arial"/>
          <w:b/>
          <w:bCs/>
          <w:color w:val="44546A" w:themeColor="text2"/>
          <w:sz w:val="20"/>
          <w:szCs w:val="18"/>
          <w:lang w:val="uk-UA"/>
        </w:rPr>
      </w:pPr>
      <w:r w:rsidRPr="00590AE6">
        <w:rPr>
          <w:rFonts w:ascii="Arial" w:hAnsi="Arial"/>
          <w:b/>
          <w:bCs/>
          <w:color w:val="44546A" w:themeColor="text2"/>
          <w:sz w:val="20"/>
          <w:szCs w:val="18"/>
        </w:rPr>
        <w:t xml:space="preserve">Table 7 3: </w:t>
      </w:r>
      <w:r w:rsidRPr="00590AE6">
        <w:rPr>
          <w:rFonts w:ascii="Arial" w:hAnsi="Arial"/>
          <w:b/>
          <w:bCs/>
          <w:color w:val="44546A" w:themeColor="text2"/>
          <w:sz w:val="20"/>
          <w:szCs w:val="18"/>
          <w:lang w:val="uk-UA"/>
        </w:rPr>
        <w:t>Фінансові рейтинги</w:t>
      </w:r>
    </w:p>
    <w:tbl>
      <w:tblPr>
        <w:tblStyle w:val="af3"/>
        <w:tblW w:w="0" w:type="auto"/>
        <w:tblInd w:w="0" w:type="dxa"/>
        <w:tblLook w:val="04A0" w:firstRow="1" w:lastRow="0" w:firstColumn="1" w:lastColumn="0" w:noHBand="0" w:noVBand="1"/>
      </w:tblPr>
      <w:tblGrid>
        <w:gridCol w:w="2547"/>
        <w:gridCol w:w="6469"/>
      </w:tblGrid>
      <w:tr w:rsidR="00483287" w:rsidRPr="00483287" w14:paraId="22DF10E4" w14:textId="77777777" w:rsidTr="00BB72EE">
        <w:tc>
          <w:tcPr>
            <w:tcW w:w="2547" w:type="dxa"/>
            <w:shd w:val="clear" w:color="auto" w:fill="006699"/>
          </w:tcPr>
          <w:p w14:paraId="38A7FEDF" w14:textId="77777777" w:rsidR="00483287" w:rsidRPr="00483287" w:rsidRDefault="00483287" w:rsidP="00483287">
            <w:pPr>
              <w:rPr>
                <w:rFonts w:ascii="Calibri" w:eastAsia="Calibri" w:hAnsi="Calibri" w:cs="Times New Roman"/>
                <w:b/>
                <w:color w:val="FFFFFF"/>
                <w:lang w:val="uk-UA"/>
              </w:rPr>
            </w:pPr>
            <w:r w:rsidRPr="00483287">
              <w:rPr>
                <w:rFonts w:ascii="Calibri" w:eastAsia="Calibri" w:hAnsi="Calibri" w:cs="Times New Roman"/>
                <w:b/>
                <w:color w:val="FFFFFF"/>
                <w:lang w:val="uk-UA"/>
              </w:rPr>
              <w:lastRenderedPageBreak/>
              <w:t>Міжнародні індикатори</w:t>
            </w:r>
          </w:p>
        </w:tc>
        <w:tc>
          <w:tcPr>
            <w:tcW w:w="6469" w:type="dxa"/>
            <w:shd w:val="clear" w:color="auto" w:fill="006699"/>
          </w:tcPr>
          <w:p w14:paraId="1FE97B31" w14:textId="77777777" w:rsidR="00483287" w:rsidRPr="00483287" w:rsidRDefault="00483287" w:rsidP="00483287">
            <w:pPr>
              <w:rPr>
                <w:rFonts w:ascii="Calibri" w:eastAsia="Calibri" w:hAnsi="Calibri" w:cs="Times New Roman"/>
                <w:b/>
                <w:color w:val="FFFFFF"/>
                <w:lang w:val="uk-UA"/>
              </w:rPr>
            </w:pPr>
            <w:r w:rsidRPr="00483287">
              <w:rPr>
                <w:rFonts w:ascii="Calibri" w:eastAsia="Calibri" w:hAnsi="Calibri" w:cs="Times New Roman"/>
                <w:b/>
                <w:color w:val="FFFFFF"/>
                <w:lang w:val="uk-UA"/>
              </w:rPr>
              <w:t xml:space="preserve">Рейтинги </w:t>
            </w:r>
          </w:p>
          <w:p w14:paraId="5B27D9E5" w14:textId="77777777" w:rsidR="00483287" w:rsidRPr="00483287" w:rsidRDefault="00483287" w:rsidP="00483287">
            <w:pPr>
              <w:rPr>
                <w:rFonts w:ascii="Calibri" w:eastAsia="Calibri" w:hAnsi="Calibri" w:cs="Times New Roman"/>
                <w:b/>
                <w:color w:val="FFFFFF"/>
                <w:lang w:val="uk-UA"/>
              </w:rPr>
            </w:pPr>
          </w:p>
        </w:tc>
      </w:tr>
      <w:tr w:rsidR="00483287" w:rsidRPr="00483287" w14:paraId="434BD5AC" w14:textId="77777777" w:rsidTr="00BB72EE">
        <w:tc>
          <w:tcPr>
            <w:tcW w:w="2547" w:type="dxa"/>
          </w:tcPr>
          <w:p w14:paraId="6297C77A" w14:textId="77777777" w:rsidR="00483287" w:rsidRPr="00483287" w:rsidRDefault="00483287" w:rsidP="00483287">
            <w:pPr>
              <w:rPr>
                <w:rFonts w:ascii="Calibri" w:eastAsia="Calibri" w:hAnsi="Calibri" w:cs="Times New Roman"/>
                <w:sz w:val="20"/>
                <w:szCs w:val="20"/>
              </w:rPr>
            </w:pPr>
            <w:r w:rsidRPr="00483287">
              <w:rPr>
                <w:rFonts w:ascii="Calibri" w:eastAsia="Calibri" w:hAnsi="Calibri" w:cs="Times New Roman"/>
                <w:sz w:val="20"/>
                <w:szCs w:val="20"/>
              </w:rPr>
              <w:t>City’s Credit Rating</w:t>
            </w:r>
          </w:p>
          <w:p w14:paraId="73CC8C8D" w14:textId="77777777" w:rsidR="00483287" w:rsidRPr="00483287" w:rsidRDefault="00483287" w:rsidP="00483287">
            <w:pPr>
              <w:rPr>
                <w:rFonts w:ascii="Calibri" w:eastAsia="Calibri" w:hAnsi="Calibri" w:cs="Times New Roman"/>
                <w:lang w:val="uk-UA"/>
              </w:rPr>
            </w:pPr>
          </w:p>
        </w:tc>
        <w:tc>
          <w:tcPr>
            <w:tcW w:w="6469" w:type="dxa"/>
          </w:tcPr>
          <w:p w14:paraId="0938F962" w14:textId="77777777" w:rsidR="00483287" w:rsidRPr="00483287" w:rsidRDefault="00483287" w:rsidP="00483287">
            <w:pPr>
              <w:numPr>
                <w:ilvl w:val="0"/>
                <w:numId w:val="36"/>
              </w:numPr>
              <w:ind w:left="284" w:hanging="284"/>
              <w:contextualSpacing/>
              <w:rPr>
                <w:rFonts w:ascii="Calibri" w:eastAsia="Calibri" w:hAnsi="Calibri" w:cs="Times New Roman"/>
                <w:sz w:val="20"/>
                <w:szCs w:val="20"/>
              </w:rPr>
            </w:pPr>
            <w:r w:rsidRPr="00483287">
              <w:rPr>
                <w:rFonts w:ascii="Calibri" w:eastAsia="Calibri" w:hAnsi="Calibri" w:cs="Times New Roman"/>
                <w:sz w:val="20"/>
                <w:szCs w:val="20"/>
              </w:rPr>
              <w:t>Moody’s – B3 (</w:t>
            </w:r>
            <w:r w:rsidRPr="00483287">
              <w:rPr>
                <w:rFonts w:ascii="Calibri" w:eastAsia="Calibri" w:hAnsi="Calibri" w:cs="Times New Roman"/>
                <w:sz w:val="20"/>
                <w:szCs w:val="20"/>
                <w:lang w:val="uk-UA"/>
              </w:rPr>
              <w:t>Стабільний</w:t>
            </w:r>
            <w:r w:rsidRPr="00483287">
              <w:rPr>
                <w:rFonts w:ascii="Calibri" w:eastAsia="Calibri" w:hAnsi="Calibri" w:cs="Times New Roman"/>
                <w:sz w:val="20"/>
                <w:szCs w:val="20"/>
              </w:rPr>
              <w:t xml:space="preserve">) </w:t>
            </w:r>
          </w:p>
          <w:p w14:paraId="69C3D753" w14:textId="77777777" w:rsidR="00483287" w:rsidRPr="00483287" w:rsidRDefault="00483287" w:rsidP="00483287">
            <w:pPr>
              <w:numPr>
                <w:ilvl w:val="0"/>
                <w:numId w:val="36"/>
              </w:numPr>
              <w:ind w:left="284" w:hanging="284"/>
              <w:contextualSpacing/>
              <w:rPr>
                <w:rFonts w:ascii="Calibri" w:eastAsia="Calibri" w:hAnsi="Calibri" w:cs="Times New Roman"/>
                <w:sz w:val="20"/>
                <w:szCs w:val="20"/>
              </w:rPr>
            </w:pPr>
            <w:r w:rsidRPr="00483287">
              <w:rPr>
                <w:rFonts w:ascii="Calibri" w:eastAsia="Calibri" w:hAnsi="Calibri" w:cs="Times New Roman"/>
                <w:sz w:val="20"/>
                <w:szCs w:val="20"/>
              </w:rPr>
              <w:t>S&amp;P Global Ratings – B (</w:t>
            </w:r>
            <w:r w:rsidRPr="00483287">
              <w:rPr>
                <w:rFonts w:ascii="Calibri" w:eastAsia="Calibri" w:hAnsi="Calibri" w:cs="Times New Roman"/>
                <w:sz w:val="20"/>
                <w:szCs w:val="20"/>
                <w:lang w:val="uk-UA"/>
              </w:rPr>
              <w:t>Стабільний</w:t>
            </w:r>
            <w:r w:rsidRPr="00483287">
              <w:rPr>
                <w:rFonts w:ascii="Calibri" w:eastAsia="Calibri" w:hAnsi="Calibri" w:cs="Times New Roman"/>
                <w:sz w:val="20"/>
                <w:szCs w:val="20"/>
              </w:rPr>
              <w:t xml:space="preserve">) </w:t>
            </w:r>
          </w:p>
          <w:p w14:paraId="19288A3C" w14:textId="77777777" w:rsidR="00483287" w:rsidRPr="00483287" w:rsidRDefault="00483287" w:rsidP="00483287">
            <w:pPr>
              <w:numPr>
                <w:ilvl w:val="0"/>
                <w:numId w:val="36"/>
              </w:numPr>
              <w:ind w:left="284" w:hanging="284"/>
              <w:contextualSpacing/>
              <w:rPr>
                <w:rFonts w:ascii="Calibri" w:eastAsia="Calibri" w:hAnsi="Calibri" w:cs="Times New Roman"/>
                <w:sz w:val="20"/>
                <w:szCs w:val="20"/>
              </w:rPr>
            </w:pPr>
            <w:r w:rsidRPr="00483287">
              <w:rPr>
                <w:rFonts w:ascii="Calibri" w:eastAsia="Calibri" w:hAnsi="Calibri" w:cs="Times New Roman"/>
                <w:sz w:val="20"/>
                <w:szCs w:val="20"/>
              </w:rPr>
              <w:t>Fitch Rating’s – B (</w:t>
            </w:r>
            <w:r w:rsidRPr="00483287">
              <w:rPr>
                <w:rFonts w:ascii="Calibri" w:eastAsia="Calibri" w:hAnsi="Calibri" w:cs="Times New Roman"/>
                <w:sz w:val="20"/>
                <w:szCs w:val="20"/>
                <w:lang w:val="uk-UA"/>
              </w:rPr>
              <w:t>Позитивний</w:t>
            </w:r>
            <w:r w:rsidRPr="00483287">
              <w:rPr>
                <w:rFonts w:ascii="Calibri" w:eastAsia="Calibri" w:hAnsi="Calibri" w:cs="Times New Roman"/>
                <w:sz w:val="20"/>
                <w:szCs w:val="20"/>
              </w:rPr>
              <w:t>)</w:t>
            </w:r>
          </w:p>
        </w:tc>
      </w:tr>
      <w:tr w:rsidR="00483287" w:rsidRPr="0063374D" w14:paraId="10EE4698" w14:textId="77777777" w:rsidTr="00BB72EE">
        <w:tc>
          <w:tcPr>
            <w:tcW w:w="2547" w:type="dxa"/>
          </w:tcPr>
          <w:p w14:paraId="461251D1" w14:textId="77777777" w:rsidR="00483287" w:rsidRPr="00483287" w:rsidRDefault="00483287" w:rsidP="00483287">
            <w:pPr>
              <w:rPr>
                <w:rFonts w:ascii="Calibri" w:eastAsia="Calibri" w:hAnsi="Calibri" w:cs="Times New Roman"/>
                <w:lang w:val="uk-UA"/>
              </w:rPr>
            </w:pPr>
            <w:r w:rsidRPr="00483287">
              <w:rPr>
                <w:rFonts w:ascii="Calibri" w:eastAsia="Times New Roman" w:hAnsi="Calibri" w:cs="Times New Roman"/>
                <w:sz w:val="20"/>
                <w:szCs w:val="20"/>
                <w:lang w:val="uk-UA"/>
              </w:rPr>
              <w:t>Індекси міст</w:t>
            </w:r>
            <w:r w:rsidRPr="00483287">
              <w:rPr>
                <w:rFonts w:ascii="Calibri" w:eastAsia="Calibri" w:hAnsi="Calibri" w:cs="Times New Roman"/>
                <w:sz w:val="20"/>
                <w:szCs w:val="20"/>
              </w:rPr>
              <w:t>:</w:t>
            </w:r>
          </w:p>
        </w:tc>
        <w:tc>
          <w:tcPr>
            <w:tcW w:w="6469" w:type="dxa"/>
          </w:tcPr>
          <w:p w14:paraId="47D98F07" w14:textId="77777777" w:rsidR="00483287" w:rsidRPr="00483287" w:rsidRDefault="00483287" w:rsidP="00483287">
            <w:pPr>
              <w:numPr>
                <w:ilvl w:val="0"/>
                <w:numId w:val="36"/>
              </w:numPr>
              <w:ind w:left="284" w:hanging="284"/>
              <w:contextualSpacing/>
              <w:rPr>
                <w:rFonts w:ascii="Calibri" w:eastAsia="Calibri" w:hAnsi="Calibri" w:cs="Times New Roman"/>
                <w:sz w:val="20"/>
                <w:szCs w:val="20"/>
              </w:rPr>
            </w:pPr>
            <w:r w:rsidRPr="00483287">
              <w:rPr>
                <w:rFonts w:ascii="Calibri" w:eastAsia="Times New Roman" w:hAnsi="Calibri" w:cs="Times New Roman"/>
                <w:sz w:val="20"/>
                <w:szCs w:val="20"/>
                <w:lang w:val="uk-UA"/>
              </w:rPr>
              <w:t>Глобальний Індекс міст</w:t>
            </w:r>
            <w:r w:rsidRPr="00483287">
              <w:rPr>
                <w:rFonts w:ascii="Calibri" w:eastAsia="Calibri" w:hAnsi="Calibri" w:cs="Times New Roman"/>
                <w:sz w:val="20"/>
                <w:szCs w:val="20"/>
              </w:rPr>
              <w:t xml:space="preserve"> – </w:t>
            </w:r>
            <w:r w:rsidRPr="00483287">
              <w:rPr>
                <w:rFonts w:ascii="Calibri" w:eastAsia="Calibri" w:hAnsi="Calibri" w:cs="Times New Roman"/>
                <w:sz w:val="20"/>
                <w:szCs w:val="20"/>
                <w:lang w:val="uk-UA"/>
              </w:rPr>
              <w:t>91</w:t>
            </w:r>
            <w:r w:rsidRPr="00483287">
              <w:rPr>
                <w:rFonts w:ascii="Calibri" w:eastAsia="Calibri" w:hAnsi="Calibri" w:cs="Times New Roman"/>
                <w:sz w:val="20"/>
                <w:szCs w:val="20"/>
              </w:rPr>
              <w:t xml:space="preserve"> місце</w:t>
            </w:r>
          </w:p>
          <w:p w14:paraId="0050D0B2" w14:textId="77777777" w:rsidR="00483287" w:rsidRPr="00483287" w:rsidRDefault="00483287" w:rsidP="00483287">
            <w:pPr>
              <w:numPr>
                <w:ilvl w:val="0"/>
                <w:numId w:val="36"/>
              </w:numPr>
              <w:ind w:left="284" w:hanging="284"/>
              <w:contextualSpacing/>
              <w:rPr>
                <w:rFonts w:ascii="Calibri" w:eastAsia="Calibri" w:hAnsi="Calibri" w:cs="Times New Roman"/>
                <w:sz w:val="20"/>
                <w:szCs w:val="20"/>
              </w:rPr>
            </w:pPr>
            <w:r w:rsidRPr="00483287">
              <w:rPr>
                <w:rFonts w:ascii="Calibri" w:eastAsia="Times New Roman" w:hAnsi="Calibri" w:cs="Times New Roman"/>
                <w:sz w:val="20"/>
                <w:szCs w:val="20"/>
                <w:lang w:val="uk-UA"/>
              </w:rPr>
              <w:t>Глобальний Прогноз міст</w:t>
            </w:r>
            <w:r w:rsidRPr="00483287">
              <w:rPr>
                <w:rFonts w:ascii="Calibri" w:eastAsia="Calibri" w:hAnsi="Calibri" w:cs="Times New Roman"/>
                <w:sz w:val="20"/>
                <w:szCs w:val="20"/>
              </w:rPr>
              <w:t xml:space="preserve"> – 94 </w:t>
            </w:r>
            <w:r w:rsidRPr="00483287">
              <w:rPr>
                <w:rFonts w:ascii="Calibri" w:eastAsia="Calibri" w:hAnsi="Calibri" w:cs="Times New Roman"/>
                <w:sz w:val="20"/>
                <w:szCs w:val="20"/>
                <w:lang w:val="uk-UA"/>
              </w:rPr>
              <w:t>місце</w:t>
            </w:r>
          </w:p>
          <w:p w14:paraId="3762E547" w14:textId="77777777" w:rsidR="00483287" w:rsidRPr="00483287" w:rsidRDefault="00483287" w:rsidP="00483287">
            <w:pPr>
              <w:numPr>
                <w:ilvl w:val="0"/>
                <w:numId w:val="36"/>
              </w:numPr>
              <w:ind w:left="284" w:hanging="284"/>
              <w:contextualSpacing/>
              <w:rPr>
                <w:rFonts w:ascii="Calibri" w:eastAsia="Calibri" w:hAnsi="Calibri" w:cs="Times New Roman"/>
                <w:sz w:val="20"/>
                <w:szCs w:val="20"/>
              </w:rPr>
            </w:pPr>
            <w:r w:rsidRPr="00483287">
              <w:rPr>
                <w:rFonts w:ascii="Calibri" w:eastAsia="Calibri" w:hAnsi="Calibri" w:cs="Times New Roman"/>
                <w:sz w:val="20"/>
                <w:szCs w:val="20"/>
              </w:rPr>
              <w:t>Cities in Motion Index IESE – 11</w:t>
            </w:r>
            <w:r w:rsidRPr="00483287">
              <w:rPr>
                <w:rFonts w:ascii="Calibri" w:eastAsia="Calibri" w:hAnsi="Calibri" w:cs="Times New Roman"/>
                <w:sz w:val="20"/>
                <w:szCs w:val="20"/>
                <w:lang w:val="uk-UA"/>
              </w:rPr>
              <w:t>7</w:t>
            </w:r>
            <w:r w:rsidRPr="00483287">
              <w:rPr>
                <w:rFonts w:ascii="Calibri" w:eastAsia="Calibri" w:hAnsi="Calibri" w:cs="Times New Roman"/>
                <w:sz w:val="20"/>
                <w:szCs w:val="20"/>
              </w:rPr>
              <w:t xml:space="preserve"> міс</w:t>
            </w:r>
            <w:r w:rsidRPr="00483287">
              <w:rPr>
                <w:rFonts w:ascii="Calibri" w:eastAsia="Calibri" w:hAnsi="Calibri" w:cs="Times New Roman"/>
                <w:sz w:val="20"/>
                <w:szCs w:val="20"/>
                <w:lang w:val="uk-UA"/>
              </w:rPr>
              <w:t>це</w:t>
            </w:r>
          </w:p>
          <w:p w14:paraId="68029980" w14:textId="77777777" w:rsidR="00483287" w:rsidRPr="00483287" w:rsidRDefault="00483287" w:rsidP="00483287">
            <w:pPr>
              <w:numPr>
                <w:ilvl w:val="0"/>
                <w:numId w:val="36"/>
              </w:numPr>
              <w:ind w:left="284" w:hanging="284"/>
              <w:contextualSpacing/>
              <w:rPr>
                <w:rFonts w:ascii="Times New Roman" w:eastAsia="Calibri" w:hAnsi="Times New Roman" w:cs="Times New Roman"/>
                <w:sz w:val="20"/>
                <w:szCs w:val="20"/>
              </w:rPr>
            </w:pPr>
            <w:r w:rsidRPr="00483287">
              <w:rPr>
                <w:rFonts w:ascii="Times New Roman" w:eastAsia="Calibri" w:hAnsi="Times New Roman" w:cs="Times New Roman"/>
                <w:sz w:val="20"/>
                <w:szCs w:val="20"/>
              </w:rPr>
              <w:t>The World</w:t>
            </w:r>
            <w:r w:rsidRPr="00483287">
              <w:rPr>
                <w:rFonts w:ascii="Times New Roman" w:eastAsia="Calibri" w:hAnsi="Times New Roman" w:cs="Times New Roman"/>
                <w:sz w:val="20"/>
                <w:szCs w:val="20"/>
                <w:lang w:val="uk-UA"/>
              </w:rPr>
              <w:t xml:space="preserve"> Сities Ranking</w:t>
            </w:r>
            <w:r w:rsidRPr="00483287">
              <w:rPr>
                <w:rFonts w:ascii="Times New Roman" w:eastAsia="Calibri" w:hAnsi="Times New Roman" w:cs="Times New Roman"/>
                <w:sz w:val="20"/>
                <w:szCs w:val="20"/>
              </w:rPr>
              <w:t xml:space="preserve"> – 70 міс</w:t>
            </w:r>
            <w:r w:rsidRPr="00483287">
              <w:rPr>
                <w:rFonts w:ascii="Times New Roman" w:eastAsia="Calibri" w:hAnsi="Times New Roman" w:cs="Times New Roman"/>
                <w:sz w:val="20"/>
                <w:szCs w:val="20"/>
                <w:lang w:val="uk-UA"/>
              </w:rPr>
              <w:t>це</w:t>
            </w:r>
          </w:p>
          <w:p w14:paraId="78528612" w14:textId="77777777" w:rsidR="00483287" w:rsidRPr="00483287" w:rsidRDefault="00483287" w:rsidP="0063374D">
            <w:pPr>
              <w:ind w:left="284"/>
              <w:contextualSpacing/>
              <w:rPr>
                <w:rFonts w:ascii="Calibri" w:eastAsia="Calibri" w:hAnsi="Calibri" w:cs="Times New Roman"/>
                <w:lang w:val="uk-UA"/>
              </w:rPr>
            </w:pPr>
          </w:p>
        </w:tc>
      </w:tr>
      <w:tr w:rsidR="00483287" w:rsidRPr="007F039F" w14:paraId="6120E4E5" w14:textId="77777777" w:rsidTr="00BB72EE">
        <w:tc>
          <w:tcPr>
            <w:tcW w:w="2547" w:type="dxa"/>
          </w:tcPr>
          <w:p w14:paraId="2016F7D5" w14:textId="77777777" w:rsidR="00483287" w:rsidRPr="00483287" w:rsidRDefault="00483287" w:rsidP="00483287">
            <w:pPr>
              <w:rPr>
                <w:rFonts w:ascii="Calibri" w:eastAsia="Calibri" w:hAnsi="Calibri" w:cs="Times New Roman"/>
                <w:sz w:val="20"/>
                <w:szCs w:val="20"/>
              </w:rPr>
            </w:pPr>
            <w:r w:rsidRPr="00483287">
              <w:rPr>
                <w:rFonts w:ascii="Calibri" w:eastAsia="Calibri" w:hAnsi="Calibri" w:cs="Times New Roman"/>
                <w:sz w:val="20"/>
                <w:szCs w:val="20"/>
              </w:rPr>
              <w:t>The Global Fintech Index 202</w:t>
            </w:r>
            <w:r w:rsidRPr="00483287">
              <w:rPr>
                <w:rFonts w:ascii="Calibri" w:eastAsia="Calibri" w:hAnsi="Calibri" w:cs="Times New Roman"/>
                <w:sz w:val="20"/>
                <w:szCs w:val="20"/>
                <w:lang w:val="ru-RU"/>
              </w:rPr>
              <w:t>1</w:t>
            </w:r>
            <w:r w:rsidRPr="00483287">
              <w:rPr>
                <w:rFonts w:ascii="Calibri" w:eastAsia="Calibri" w:hAnsi="Calibri" w:cs="Times New Roman"/>
                <w:sz w:val="20"/>
                <w:szCs w:val="20"/>
              </w:rPr>
              <w:t xml:space="preserve">: </w:t>
            </w:r>
          </w:p>
          <w:p w14:paraId="2C2E6C37" w14:textId="77777777" w:rsidR="00483287" w:rsidRPr="00483287" w:rsidRDefault="00483287" w:rsidP="00483287">
            <w:pPr>
              <w:rPr>
                <w:rFonts w:ascii="Calibri" w:eastAsia="Calibri" w:hAnsi="Calibri" w:cs="Times New Roman"/>
                <w:lang w:val="uk-UA"/>
              </w:rPr>
            </w:pPr>
          </w:p>
        </w:tc>
        <w:tc>
          <w:tcPr>
            <w:tcW w:w="6469" w:type="dxa"/>
          </w:tcPr>
          <w:p w14:paraId="0BFA388D" w14:textId="6BB08495" w:rsidR="00483287" w:rsidRPr="0063374D" w:rsidRDefault="00483287" w:rsidP="00483287">
            <w:pPr>
              <w:numPr>
                <w:ilvl w:val="0"/>
                <w:numId w:val="36"/>
              </w:numPr>
              <w:ind w:left="181" w:hanging="181"/>
              <w:contextualSpacing/>
              <w:rPr>
                <w:rFonts w:ascii="Times New Roman" w:eastAsia="Calibri" w:hAnsi="Times New Roman" w:cs="Times New Roman"/>
                <w:sz w:val="20"/>
                <w:szCs w:val="20"/>
              </w:rPr>
            </w:pPr>
            <w:r w:rsidRPr="00483287">
              <w:rPr>
                <w:rFonts w:ascii="Times New Roman" w:eastAsia="Calibri" w:hAnsi="Times New Roman" w:cs="Times New Roman"/>
                <w:sz w:val="20"/>
                <w:szCs w:val="20"/>
              </w:rPr>
              <w:t>Global Startup</w:t>
            </w:r>
            <w:r w:rsidRPr="00483287">
              <w:rPr>
                <w:rFonts w:ascii="Times New Roman" w:eastAsia="Calibri" w:hAnsi="Times New Roman" w:cs="Times New Roman"/>
                <w:sz w:val="20"/>
                <w:szCs w:val="20"/>
                <w:lang w:val="uk-UA"/>
              </w:rPr>
              <w:t xml:space="preserve"> </w:t>
            </w:r>
            <w:r w:rsidRPr="00483287">
              <w:rPr>
                <w:rFonts w:ascii="Times New Roman" w:eastAsia="Calibri" w:hAnsi="Times New Roman" w:cs="Times New Roman"/>
                <w:sz w:val="20"/>
                <w:szCs w:val="20"/>
              </w:rPr>
              <w:t>Ecosystem Index 2021</w:t>
            </w:r>
            <w:r w:rsidRPr="00483287">
              <w:rPr>
                <w:rFonts w:ascii="Times New Roman" w:eastAsia="Calibri" w:hAnsi="Times New Roman" w:cs="Times New Roman"/>
                <w:sz w:val="20"/>
                <w:szCs w:val="20"/>
                <w:lang w:val="uk-UA"/>
              </w:rPr>
              <w:t xml:space="preserve"> – 48 місце</w:t>
            </w:r>
          </w:p>
          <w:p w14:paraId="4A823E6C" w14:textId="77777777" w:rsidR="0063374D" w:rsidRPr="005B3839" w:rsidRDefault="0063374D" w:rsidP="0063374D">
            <w:pPr>
              <w:pStyle w:val="ad"/>
              <w:numPr>
                <w:ilvl w:val="0"/>
                <w:numId w:val="36"/>
              </w:numPr>
              <w:ind w:left="181" w:hanging="181"/>
              <w:rPr>
                <w:rFonts w:ascii="Times New Roman" w:hAnsi="Times New Roman" w:cs="Times New Roman"/>
                <w:sz w:val="20"/>
                <w:szCs w:val="20"/>
                <w:lang w:val="ru-RU"/>
              </w:rPr>
            </w:pPr>
            <w:r w:rsidRPr="004B09A8">
              <w:rPr>
                <w:rFonts w:ascii="Times New Roman" w:eastAsia="Times New Roman" w:hAnsi="Times New Roman" w:cs="Times New Roman"/>
                <w:sz w:val="20"/>
                <w:szCs w:val="20"/>
                <w:lang w:val="uk-UA"/>
              </w:rPr>
              <w:t>50 найкращих міст для дистанційної роботи у 202</w:t>
            </w:r>
            <w:r>
              <w:rPr>
                <w:rFonts w:ascii="Times New Roman" w:eastAsia="Times New Roman" w:hAnsi="Times New Roman" w:cs="Times New Roman"/>
                <w:sz w:val="20"/>
                <w:szCs w:val="20"/>
                <w:lang w:val="uk-UA"/>
              </w:rPr>
              <w:t>1</w:t>
            </w:r>
            <w:r w:rsidRPr="004B09A8">
              <w:rPr>
                <w:rFonts w:ascii="Times New Roman" w:eastAsia="Times New Roman" w:hAnsi="Times New Roman" w:cs="Times New Roman"/>
                <w:sz w:val="20"/>
                <w:szCs w:val="20"/>
                <w:lang w:val="uk-UA"/>
              </w:rPr>
              <w:t xml:space="preserve"> році</w:t>
            </w:r>
            <w:r w:rsidRPr="004B09A8">
              <w:rPr>
                <w:rFonts w:ascii="Times New Roman" w:hAnsi="Times New Roman" w:cs="Times New Roman"/>
                <w:sz w:val="20"/>
                <w:szCs w:val="20"/>
                <w:lang w:val="ru-RU"/>
              </w:rPr>
              <w:t xml:space="preserve"> – </w:t>
            </w:r>
            <w:r w:rsidRPr="005B3839">
              <w:rPr>
                <w:rFonts w:ascii="Times New Roman" w:hAnsi="Times New Roman" w:cs="Times New Roman"/>
                <w:sz w:val="20"/>
                <w:szCs w:val="20"/>
                <w:lang w:val="ru-RU"/>
              </w:rPr>
              <w:t>20 місце</w:t>
            </w:r>
          </w:p>
          <w:p w14:paraId="6DDB2A48" w14:textId="77777777" w:rsidR="0063374D" w:rsidRPr="0063374D" w:rsidRDefault="0063374D" w:rsidP="0063374D">
            <w:pPr>
              <w:ind w:left="181"/>
              <w:contextualSpacing/>
              <w:rPr>
                <w:rFonts w:ascii="Times New Roman" w:eastAsia="Calibri" w:hAnsi="Times New Roman" w:cs="Times New Roman"/>
                <w:sz w:val="20"/>
                <w:szCs w:val="20"/>
                <w:lang w:val="ru-RU"/>
              </w:rPr>
            </w:pPr>
          </w:p>
          <w:p w14:paraId="1958200A" w14:textId="77777777" w:rsidR="00483287" w:rsidRPr="0063374D" w:rsidRDefault="00483287" w:rsidP="00483287">
            <w:pPr>
              <w:ind w:left="284"/>
              <w:contextualSpacing/>
              <w:rPr>
                <w:rFonts w:ascii="Calibri" w:eastAsia="Calibri" w:hAnsi="Calibri" w:cs="Times New Roman"/>
                <w:sz w:val="20"/>
                <w:szCs w:val="20"/>
                <w:lang w:val="ru-RU"/>
              </w:rPr>
            </w:pPr>
          </w:p>
          <w:p w14:paraId="64D1D68E" w14:textId="77777777" w:rsidR="00483287" w:rsidRPr="00483287" w:rsidRDefault="00483287" w:rsidP="00483287">
            <w:pPr>
              <w:ind w:left="284"/>
              <w:contextualSpacing/>
              <w:rPr>
                <w:rFonts w:ascii="Calibri" w:eastAsia="Calibri" w:hAnsi="Calibri" w:cs="Times New Roman"/>
                <w:sz w:val="20"/>
                <w:szCs w:val="20"/>
                <w:lang w:val="ru-RU"/>
              </w:rPr>
            </w:pPr>
          </w:p>
        </w:tc>
      </w:tr>
    </w:tbl>
    <w:p w14:paraId="30538655" w14:textId="77777777" w:rsidR="000A223B" w:rsidRDefault="000A223B" w:rsidP="000A223B">
      <w:pPr>
        <w:pStyle w:val="21"/>
        <w:ind w:left="1004"/>
        <w:rPr>
          <w:lang w:val="uk-UA"/>
        </w:rPr>
      </w:pPr>
      <w:bookmarkStart w:id="282" w:name="_Toc114670620"/>
    </w:p>
    <w:p w14:paraId="03176013" w14:textId="77777777" w:rsidR="00A41748" w:rsidRPr="004E049F" w:rsidRDefault="00A41748" w:rsidP="003D43CF">
      <w:pPr>
        <w:pStyle w:val="21"/>
        <w:numPr>
          <w:ilvl w:val="1"/>
          <w:numId w:val="1"/>
        </w:numPr>
        <w:rPr>
          <w:lang w:val="uk-UA"/>
        </w:rPr>
      </w:pPr>
      <w:r w:rsidRPr="004E049F">
        <w:rPr>
          <w:lang w:val="uk-UA"/>
        </w:rPr>
        <w:t>Фінансування, доступне для ПДЗМ</w:t>
      </w:r>
      <w:bookmarkEnd w:id="282"/>
    </w:p>
    <w:p w14:paraId="32CD5D65" w14:textId="14E10EC9" w:rsidR="00A41748" w:rsidRPr="004E049F" w:rsidRDefault="00A41748" w:rsidP="000D4D2C">
      <w:pPr>
        <w:jc w:val="both"/>
        <w:rPr>
          <w:rFonts w:eastAsia="Times New Roman"/>
          <w:sz w:val="20"/>
          <w:szCs w:val="20"/>
          <w:lang w:val="uk-UA"/>
        </w:rPr>
      </w:pPr>
      <w:r w:rsidRPr="004E049F">
        <w:rPr>
          <w:rFonts w:eastAsia="Times New Roman"/>
          <w:sz w:val="20"/>
          <w:szCs w:val="20"/>
          <w:lang w:val="uk-UA"/>
        </w:rPr>
        <w:t xml:space="preserve">Для міст найпоширенішими джерелами фінансування інфраструктурних проєктів є </w:t>
      </w:r>
      <w:r w:rsidR="000D4D2C" w:rsidRPr="00DB2B2B">
        <w:rPr>
          <w:rFonts w:eastAsia="Times New Roman"/>
          <w:sz w:val="20"/>
          <w:szCs w:val="20"/>
          <w:lang w:val="uk-UA"/>
        </w:rPr>
        <w:t>бюджет</w:t>
      </w:r>
      <w:r w:rsidRPr="00DB2B2B">
        <w:rPr>
          <w:rFonts w:eastAsia="Times New Roman"/>
          <w:sz w:val="20"/>
          <w:szCs w:val="20"/>
          <w:lang w:val="uk-UA"/>
        </w:rPr>
        <w:t>ні</w:t>
      </w:r>
      <w:r w:rsidRPr="004E049F">
        <w:rPr>
          <w:rFonts w:eastAsia="Times New Roman"/>
          <w:sz w:val="20"/>
          <w:szCs w:val="20"/>
          <w:lang w:val="uk-UA"/>
        </w:rPr>
        <w:t xml:space="preserve"> кошти у вигляді власних надходжень, </w:t>
      </w:r>
      <w:r w:rsidR="006F3079" w:rsidRPr="004E049F">
        <w:rPr>
          <w:rFonts w:eastAsia="Times New Roman"/>
          <w:sz w:val="20"/>
          <w:szCs w:val="20"/>
          <w:lang w:val="uk-UA"/>
        </w:rPr>
        <w:t xml:space="preserve">цільового </w:t>
      </w:r>
      <w:r w:rsidRPr="004E049F">
        <w:rPr>
          <w:rFonts w:eastAsia="Times New Roman"/>
          <w:sz w:val="20"/>
          <w:szCs w:val="20"/>
          <w:lang w:val="uk-UA"/>
        </w:rPr>
        <w:t xml:space="preserve">програмного фінансування та міжбюджетних трансфертів, які мають свої обмеження. Розміри необхідного фінансування та терміни виконання </w:t>
      </w:r>
      <w:r w:rsidR="00E35AED" w:rsidRPr="004E049F">
        <w:rPr>
          <w:rFonts w:eastAsia="Times New Roman"/>
          <w:sz w:val="20"/>
          <w:szCs w:val="20"/>
          <w:lang w:val="uk-UA"/>
        </w:rPr>
        <w:t xml:space="preserve">довгострокових та масштабних </w:t>
      </w:r>
      <w:r w:rsidRPr="004E049F">
        <w:rPr>
          <w:rFonts w:eastAsia="Times New Roman"/>
          <w:sz w:val="20"/>
          <w:szCs w:val="20"/>
          <w:lang w:val="uk-UA"/>
        </w:rPr>
        <w:t xml:space="preserve">інфраструктурних проєктів ускладнюють використання власних </w:t>
      </w:r>
      <w:r w:rsidR="00E35AED" w:rsidRPr="004E049F">
        <w:rPr>
          <w:rFonts w:eastAsia="Times New Roman"/>
          <w:sz w:val="20"/>
          <w:szCs w:val="20"/>
          <w:lang w:val="uk-UA"/>
        </w:rPr>
        <w:t xml:space="preserve">коштів міста як єдиного </w:t>
      </w:r>
      <w:r w:rsidRPr="004E049F">
        <w:rPr>
          <w:rFonts w:eastAsia="Times New Roman"/>
          <w:sz w:val="20"/>
          <w:szCs w:val="20"/>
          <w:lang w:val="uk-UA"/>
        </w:rPr>
        <w:t>джерел</w:t>
      </w:r>
      <w:r w:rsidR="00E35AED" w:rsidRPr="004E049F">
        <w:rPr>
          <w:rFonts w:eastAsia="Times New Roman"/>
          <w:sz w:val="20"/>
          <w:szCs w:val="20"/>
          <w:lang w:val="uk-UA"/>
        </w:rPr>
        <w:t>а, а</w:t>
      </w:r>
      <w:r w:rsidRPr="004E049F">
        <w:rPr>
          <w:rFonts w:eastAsia="Times New Roman"/>
          <w:sz w:val="20"/>
          <w:szCs w:val="20"/>
          <w:lang w:val="uk-UA"/>
        </w:rPr>
        <w:t xml:space="preserve"> </w:t>
      </w:r>
      <w:r w:rsidR="00E35AED" w:rsidRPr="004E049F">
        <w:rPr>
          <w:rFonts w:eastAsia="Times New Roman"/>
          <w:sz w:val="20"/>
          <w:szCs w:val="20"/>
          <w:lang w:val="uk-UA"/>
        </w:rPr>
        <w:t xml:space="preserve">також такі </w:t>
      </w:r>
      <w:r w:rsidRPr="004E049F">
        <w:rPr>
          <w:rFonts w:eastAsia="Times New Roman"/>
          <w:sz w:val="20"/>
          <w:szCs w:val="20"/>
          <w:lang w:val="uk-UA"/>
        </w:rPr>
        <w:t xml:space="preserve">проєкти складно </w:t>
      </w:r>
      <w:r w:rsidR="009D1F1E" w:rsidRPr="004E049F">
        <w:rPr>
          <w:rFonts w:eastAsia="Times New Roman"/>
          <w:sz w:val="20"/>
          <w:szCs w:val="20"/>
          <w:lang w:val="uk-UA"/>
        </w:rPr>
        <w:t>передбачи</w:t>
      </w:r>
      <w:r w:rsidRPr="004E049F">
        <w:rPr>
          <w:rFonts w:eastAsia="Times New Roman"/>
          <w:sz w:val="20"/>
          <w:szCs w:val="20"/>
          <w:lang w:val="uk-UA"/>
        </w:rPr>
        <w:t xml:space="preserve">ти </w:t>
      </w:r>
      <w:r w:rsidR="00E35AED" w:rsidRPr="004E049F">
        <w:rPr>
          <w:rFonts w:eastAsia="Times New Roman"/>
          <w:sz w:val="20"/>
          <w:szCs w:val="20"/>
          <w:lang w:val="uk-UA"/>
        </w:rPr>
        <w:t xml:space="preserve">з огляду на </w:t>
      </w:r>
      <w:r w:rsidRPr="004E049F">
        <w:rPr>
          <w:rFonts w:eastAsia="Times New Roman"/>
          <w:sz w:val="20"/>
          <w:szCs w:val="20"/>
          <w:lang w:val="uk-UA"/>
        </w:rPr>
        <w:t xml:space="preserve">річні цикли планування бюджетів. Політичні цикли також можуть порушувати довгострокове фінансування. </w:t>
      </w:r>
      <w:r w:rsidR="00B41850" w:rsidRPr="004E049F">
        <w:rPr>
          <w:rFonts w:eastAsia="Times New Roman"/>
          <w:sz w:val="20"/>
          <w:szCs w:val="20"/>
          <w:lang w:val="uk-UA"/>
        </w:rPr>
        <w:t>Отже</w:t>
      </w:r>
      <w:r w:rsidRPr="004E049F">
        <w:rPr>
          <w:rFonts w:eastAsia="Times New Roman"/>
          <w:sz w:val="20"/>
          <w:szCs w:val="20"/>
          <w:lang w:val="uk-UA"/>
        </w:rPr>
        <w:t xml:space="preserve">, уряди міст мають передбачати залучення інших джерел та механізмів довгострокового фінансування, щоб </w:t>
      </w:r>
      <w:r w:rsidR="006F3079" w:rsidRPr="004E049F">
        <w:rPr>
          <w:rFonts w:eastAsia="Times New Roman"/>
          <w:sz w:val="20"/>
          <w:szCs w:val="20"/>
          <w:lang w:val="uk-UA"/>
        </w:rPr>
        <w:t>забезпечити</w:t>
      </w:r>
      <w:r w:rsidRPr="004E049F">
        <w:rPr>
          <w:rFonts w:eastAsia="Times New Roman"/>
          <w:sz w:val="20"/>
          <w:szCs w:val="20"/>
          <w:lang w:val="uk-UA"/>
        </w:rPr>
        <w:t xml:space="preserve"> інвестува</w:t>
      </w:r>
      <w:r w:rsidR="006F3079" w:rsidRPr="004E049F">
        <w:rPr>
          <w:rFonts w:eastAsia="Times New Roman"/>
          <w:sz w:val="20"/>
          <w:szCs w:val="20"/>
          <w:lang w:val="uk-UA"/>
        </w:rPr>
        <w:t>ння</w:t>
      </w:r>
      <w:r w:rsidRPr="004E049F">
        <w:rPr>
          <w:rFonts w:eastAsia="Times New Roman"/>
          <w:sz w:val="20"/>
          <w:szCs w:val="20"/>
          <w:lang w:val="uk-UA"/>
        </w:rPr>
        <w:t xml:space="preserve"> в стратегічні </w:t>
      </w:r>
      <w:r w:rsidR="006F3079" w:rsidRPr="004E049F">
        <w:rPr>
          <w:rFonts w:eastAsia="Times New Roman"/>
          <w:sz w:val="20"/>
          <w:szCs w:val="20"/>
          <w:lang w:val="uk-UA"/>
        </w:rPr>
        <w:t xml:space="preserve">та сталі </w:t>
      </w:r>
      <w:r w:rsidRPr="004E049F">
        <w:rPr>
          <w:rFonts w:eastAsia="Times New Roman"/>
          <w:sz w:val="20"/>
          <w:szCs w:val="20"/>
          <w:lang w:val="uk-UA"/>
        </w:rPr>
        <w:t>інфраструктурні ініціативи.</w:t>
      </w:r>
    </w:p>
    <w:p w14:paraId="0B84B0C8" w14:textId="77777777" w:rsidR="00A41748" w:rsidRPr="004E049F" w:rsidRDefault="00A41748" w:rsidP="001B588A">
      <w:pPr>
        <w:jc w:val="both"/>
        <w:rPr>
          <w:rFonts w:eastAsia="Times New Roman"/>
          <w:sz w:val="20"/>
          <w:szCs w:val="20"/>
          <w:lang w:val="uk-UA"/>
        </w:rPr>
      </w:pPr>
      <w:r w:rsidRPr="004E049F">
        <w:rPr>
          <w:rFonts w:eastAsia="Times New Roman"/>
          <w:sz w:val="20"/>
          <w:szCs w:val="20"/>
          <w:lang w:val="uk-UA"/>
        </w:rPr>
        <w:t xml:space="preserve">Міжнародні фінансові установи та донори (у тому числі багатосторонні банки розвитку) можуть підтримувати інвестиції в інфраструктуру, пропонуючи </w:t>
      </w:r>
      <w:r w:rsidR="0067609B" w:rsidRPr="004E049F">
        <w:rPr>
          <w:rFonts w:eastAsia="Times New Roman"/>
          <w:sz w:val="20"/>
          <w:szCs w:val="20"/>
          <w:lang w:val="uk-UA"/>
        </w:rPr>
        <w:t xml:space="preserve">як </w:t>
      </w:r>
      <w:r w:rsidRPr="004E049F">
        <w:rPr>
          <w:rFonts w:eastAsia="Times New Roman"/>
          <w:sz w:val="20"/>
          <w:szCs w:val="20"/>
          <w:lang w:val="uk-UA"/>
        </w:rPr>
        <w:t xml:space="preserve">проєктне фінансування та фінансування власного капіталу (наприклад, багатостороннє фінансування, інфраструктурні та інші фонди), так і мобілізуючи приватний капітал для інвестицій. Зазвичай кредити </w:t>
      </w:r>
      <w:r w:rsidR="006F3079" w:rsidRPr="004E049F">
        <w:rPr>
          <w:rFonts w:eastAsia="Times New Roman"/>
          <w:sz w:val="20"/>
          <w:szCs w:val="20"/>
          <w:lang w:val="uk-UA"/>
        </w:rPr>
        <w:t xml:space="preserve">МФО </w:t>
      </w:r>
      <w:r w:rsidRPr="004E049F">
        <w:rPr>
          <w:rFonts w:eastAsia="Times New Roman"/>
          <w:sz w:val="20"/>
          <w:szCs w:val="20"/>
          <w:lang w:val="uk-UA"/>
        </w:rPr>
        <w:t>пропонуються за ставками кредитування нижче ринкових, а отже, пропонують містам менші витрати на фінансування для довгострокових потреб. Додаткові інструменти включають також гарантії, які пропонуються для захисту приватних кредиторів від неможливості уряду здійснювати платежі.</w:t>
      </w:r>
    </w:p>
    <w:p w14:paraId="7C7E9EE7" w14:textId="05789F06" w:rsidR="00A41748" w:rsidRPr="004E049F" w:rsidRDefault="00A41748" w:rsidP="001B588A">
      <w:pPr>
        <w:jc w:val="both"/>
        <w:rPr>
          <w:rFonts w:eastAsia="Times New Roman"/>
          <w:sz w:val="20"/>
          <w:szCs w:val="20"/>
          <w:lang w:val="uk-UA"/>
        </w:rPr>
      </w:pPr>
      <w:r w:rsidRPr="004E049F">
        <w:rPr>
          <w:rFonts w:eastAsia="Times New Roman"/>
          <w:sz w:val="20"/>
          <w:szCs w:val="20"/>
          <w:lang w:val="uk-UA"/>
        </w:rPr>
        <w:t>Зелені та кліматичні фонди є частиною міжнародних програм сталого розвитку та забезпечення стійкості до змін клімату. Наразі створені різні глобальні фонди, які надають пільгові позики та гранти на технічну допомогу інфраструктурним проєктам</w:t>
      </w:r>
      <w:r w:rsidR="006F3079" w:rsidRPr="004E049F">
        <w:rPr>
          <w:rFonts w:eastAsia="Times New Roman"/>
          <w:sz w:val="20"/>
          <w:szCs w:val="20"/>
          <w:lang w:val="uk-UA"/>
        </w:rPr>
        <w:t xml:space="preserve"> міст</w:t>
      </w:r>
      <w:r w:rsidRPr="004E049F">
        <w:rPr>
          <w:rFonts w:eastAsia="Times New Roman"/>
          <w:sz w:val="20"/>
          <w:szCs w:val="20"/>
          <w:lang w:val="uk-UA"/>
        </w:rPr>
        <w:t>, які відповідають певному набору критеріїв. Таке фінансування надається суб’єктам державного та приватного сектору, а також організаціям громадянського суспільства та науково -</w:t>
      </w:r>
      <w:r w:rsidR="00EB04A3">
        <w:rPr>
          <w:rFonts w:eastAsia="Times New Roman"/>
          <w:sz w:val="20"/>
          <w:szCs w:val="20"/>
          <w:lang w:val="uk-UA"/>
        </w:rPr>
        <w:t xml:space="preserve"> </w:t>
      </w:r>
      <w:r w:rsidRPr="004E049F">
        <w:rPr>
          <w:rFonts w:eastAsia="Times New Roman"/>
          <w:sz w:val="20"/>
          <w:szCs w:val="20"/>
          <w:lang w:val="uk-UA"/>
        </w:rPr>
        <w:t>дослідним інститутам.</w:t>
      </w:r>
    </w:p>
    <w:p w14:paraId="20A2F13E" w14:textId="57D9975A" w:rsidR="00A41748" w:rsidRPr="004E049F" w:rsidRDefault="00A41748" w:rsidP="001B588A">
      <w:pPr>
        <w:jc w:val="both"/>
        <w:rPr>
          <w:rFonts w:eastAsia="Times New Roman"/>
          <w:sz w:val="20"/>
          <w:szCs w:val="20"/>
          <w:lang w:val="uk-UA"/>
        </w:rPr>
      </w:pPr>
      <w:r w:rsidRPr="004E049F">
        <w:rPr>
          <w:rFonts w:eastAsia="Times New Roman"/>
          <w:sz w:val="20"/>
          <w:szCs w:val="20"/>
          <w:lang w:val="uk-UA"/>
        </w:rPr>
        <w:t>Вуглецеве фінансування та торгівля викидами - це також можливість для міс</w:t>
      </w:r>
      <w:r w:rsidR="00E94E1F" w:rsidRPr="004E049F">
        <w:rPr>
          <w:rFonts w:eastAsia="Times New Roman"/>
          <w:sz w:val="20"/>
          <w:szCs w:val="20"/>
          <w:lang w:val="uk-UA"/>
        </w:rPr>
        <w:t>т</w:t>
      </w:r>
      <w:r w:rsidRPr="004E049F">
        <w:rPr>
          <w:rFonts w:eastAsia="Times New Roman"/>
          <w:sz w:val="20"/>
          <w:szCs w:val="20"/>
          <w:lang w:val="uk-UA"/>
        </w:rPr>
        <w:t xml:space="preserve"> скористатися додатковим джерелом фінансування для інфраструктурних проєктів, якщо це призведе до кількісного скорочення викидів парникових газів. </w:t>
      </w:r>
    </w:p>
    <w:p w14:paraId="260D8B9A" w14:textId="77777777" w:rsidR="00A41748" w:rsidRPr="004E049F" w:rsidRDefault="00A41748" w:rsidP="001B588A">
      <w:pPr>
        <w:jc w:val="both"/>
        <w:rPr>
          <w:rFonts w:eastAsia="Times New Roman"/>
          <w:sz w:val="20"/>
          <w:szCs w:val="20"/>
          <w:lang w:val="uk-UA"/>
        </w:rPr>
      </w:pPr>
      <w:r w:rsidRPr="004E049F">
        <w:rPr>
          <w:rFonts w:eastAsia="Times New Roman"/>
          <w:sz w:val="20"/>
          <w:szCs w:val="20"/>
          <w:lang w:val="uk-UA"/>
        </w:rPr>
        <w:t xml:space="preserve">Зелені облігації - це цінні папери, випущені для залучення необхідного капіталу для проєкту, </w:t>
      </w:r>
      <w:r w:rsidR="00B754B1" w:rsidRPr="004E049F">
        <w:rPr>
          <w:rFonts w:eastAsia="Times New Roman"/>
          <w:sz w:val="20"/>
          <w:szCs w:val="20"/>
          <w:lang w:val="uk-UA"/>
        </w:rPr>
        <w:t>що</w:t>
      </w:r>
      <w:r w:rsidRPr="004E049F">
        <w:rPr>
          <w:rFonts w:eastAsia="Times New Roman"/>
          <w:sz w:val="20"/>
          <w:szCs w:val="20"/>
          <w:lang w:val="uk-UA"/>
        </w:rPr>
        <w:t xml:space="preserve"> сприяє низьковуглецевій економіці, стійкій до клімат</w:t>
      </w:r>
      <w:r w:rsidR="00B754B1" w:rsidRPr="004E049F">
        <w:rPr>
          <w:rFonts w:eastAsia="Times New Roman"/>
          <w:sz w:val="20"/>
          <w:szCs w:val="20"/>
          <w:lang w:val="uk-UA"/>
        </w:rPr>
        <w:t>ичних змін</w:t>
      </w:r>
      <w:r w:rsidRPr="004E049F">
        <w:rPr>
          <w:rFonts w:eastAsia="Times New Roman"/>
          <w:sz w:val="20"/>
          <w:szCs w:val="20"/>
          <w:lang w:val="uk-UA"/>
        </w:rPr>
        <w:t xml:space="preserve">. Хоча зелені облігації можуть випускати уряди, транснаціональні банки або корпорації, більшість з них на сьогоднішній день випускалися Світовим банком та іншими банками, такими як Європейський інвестиційний банк (ЄІБ). Зелені облігації розроблені для залучення капіталу від інституційних інвесторів або як засіб для </w:t>
      </w:r>
      <w:r w:rsidR="00E94E1F" w:rsidRPr="004E049F">
        <w:rPr>
          <w:rFonts w:eastAsia="Times New Roman"/>
          <w:sz w:val="20"/>
          <w:szCs w:val="20"/>
          <w:lang w:val="uk-UA"/>
        </w:rPr>
        <w:t>влади</w:t>
      </w:r>
      <w:r w:rsidRPr="004E049F">
        <w:rPr>
          <w:rFonts w:eastAsia="Times New Roman"/>
          <w:sz w:val="20"/>
          <w:szCs w:val="20"/>
          <w:lang w:val="uk-UA"/>
        </w:rPr>
        <w:t xml:space="preserve"> спрямувати фінансування на пом'якшення наслідків зміни клімату</w:t>
      </w:r>
      <w:r w:rsidR="00E94E1F" w:rsidRPr="004E049F">
        <w:rPr>
          <w:rFonts w:eastAsia="Times New Roman"/>
          <w:sz w:val="20"/>
          <w:szCs w:val="20"/>
          <w:lang w:val="uk-UA"/>
        </w:rPr>
        <w:t>.</w:t>
      </w:r>
    </w:p>
    <w:p w14:paraId="70B14FA2" w14:textId="7CF54BE6" w:rsidR="00A41748" w:rsidRPr="004E049F" w:rsidRDefault="00A41748" w:rsidP="001B588A">
      <w:pPr>
        <w:jc w:val="both"/>
        <w:rPr>
          <w:rFonts w:eastAsia="Times New Roman"/>
          <w:sz w:val="20"/>
          <w:szCs w:val="20"/>
          <w:lang w:val="uk-UA"/>
        </w:rPr>
      </w:pPr>
      <w:r w:rsidRPr="004E049F">
        <w:rPr>
          <w:rFonts w:eastAsia="Times New Roman"/>
          <w:sz w:val="20"/>
          <w:szCs w:val="20"/>
          <w:lang w:val="uk-UA"/>
        </w:rPr>
        <w:t>Оптимальні методи фінансування залежать від фінансових можливостей міста, від</w:t>
      </w:r>
      <w:r w:rsidR="006E389D" w:rsidRPr="004E049F">
        <w:rPr>
          <w:rFonts w:eastAsia="Times New Roman"/>
          <w:sz w:val="20"/>
          <w:szCs w:val="20"/>
          <w:lang w:val="uk-UA"/>
        </w:rPr>
        <w:t>повідного</w:t>
      </w:r>
      <w:r w:rsidRPr="004E049F">
        <w:rPr>
          <w:rFonts w:eastAsia="Times New Roman"/>
          <w:sz w:val="20"/>
          <w:szCs w:val="20"/>
          <w:lang w:val="uk-UA"/>
        </w:rPr>
        <w:t xml:space="preserve"> досвіду </w:t>
      </w:r>
      <w:r w:rsidR="006E389D" w:rsidRPr="004E049F">
        <w:rPr>
          <w:rFonts w:eastAsia="Times New Roman"/>
          <w:sz w:val="20"/>
          <w:szCs w:val="20"/>
          <w:lang w:val="uk-UA"/>
        </w:rPr>
        <w:t xml:space="preserve">міста </w:t>
      </w:r>
      <w:r w:rsidRPr="004E049F">
        <w:rPr>
          <w:rFonts w:eastAsia="Times New Roman"/>
          <w:sz w:val="20"/>
          <w:szCs w:val="20"/>
          <w:lang w:val="uk-UA"/>
        </w:rPr>
        <w:t>у сфері підготовки, про</w:t>
      </w:r>
      <w:r w:rsidR="00875698">
        <w:rPr>
          <w:rFonts w:eastAsia="Times New Roman"/>
          <w:sz w:val="20"/>
          <w:szCs w:val="20"/>
          <w:lang w:val="uk-UA"/>
        </w:rPr>
        <w:t>є</w:t>
      </w:r>
      <w:r w:rsidRPr="004E049F">
        <w:rPr>
          <w:rFonts w:eastAsia="Times New Roman"/>
          <w:sz w:val="20"/>
          <w:szCs w:val="20"/>
          <w:lang w:val="uk-UA"/>
        </w:rPr>
        <w:t>ктування, будівництва, фінансування та функціонування конкретних проєктів, а також від можливост</w:t>
      </w:r>
      <w:r w:rsidR="006E389D" w:rsidRPr="004E049F">
        <w:rPr>
          <w:rFonts w:eastAsia="Times New Roman"/>
          <w:sz w:val="20"/>
          <w:szCs w:val="20"/>
          <w:lang w:val="uk-UA"/>
        </w:rPr>
        <w:t>і</w:t>
      </w:r>
      <w:r w:rsidRPr="004E049F">
        <w:rPr>
          <w:rFonts w:eastAsia="Times New Roman"/>
          <w:sz w:val="20"/>
          <w:szCs w:val="20"/>
          <w:lang w:val="uk-UA"/>
        </w:rPr>
        <w:t xml:space="preserve"> управління ризиками та стратегічного бачення щодо інновацій. </w:t>
      </w:r>
      <w:r w:rsidR="006E389D" w:rsidRPr="004E049F">
        <w:rPr>
          <w:rFonts w:eastAsia="Times New Roman"/>
          <w:sz w:val="20"/>
          <w:szCs w:val="20"/>
          <w:lang w:val="uk-UA"/>
        </w:rPr>
        <w:t xml:space="preserve">Міська </w:t>
      </w:r>
      <w:r w:rsidR="006E389D" w:rsidRPr="004E049F">
        <w:rPr>
          <w:rFonts w:eastAsia="Times New Roman"/>
          <w:sz w:val="20"/>
          <w:szCs w:val="20"/>
          <w:lang w:val="uk-UA"/>
        </w:rPr>
        <w:lastRenderedPageBreak/>
        <w:t>влада</w:t>
      </w:r>
      <w:r w:rsidRPr="004E049F">
        <w:rPr>
          <w:rFonts w:eastAsia="Times New Roman"/>
          <w:sz w:val="20"/>
          <w:szCs w:val="20"/>
          <w:lang w:val="uk-UA"/>
        </w:rPr>
        <w:t xml:space="preserve"> може обрати перенесення ризику на приватний сектор у випадках, коли приватний сектор має певну експертизу</w:t>
      </w:r>
      <w:r w:rsidR="00C44663" w:rsidRPr="004E049F">
        <w:rPr>
          <w:rFonts w:eastAsia="Times New Roman"/>
          <w:sz w:val="20"/>
          <w:szCs w:val="20"/>
          <w:lang w:val="uk-UA"/>
        </w:rPr>
        <w:t xml:space="preserve">, </w:t>
      </w:r>
      <w:r w:rsidRPr="004E049F">
        <w:rPr>
          <w:rFonts w:eastAsia="Times New Roman"/>
          <w:sz w:val="20"/>
          <w:szCs w:val="20"/>
          <w:lang w:val="uk-UA"/>
        </w:rPr>
        <w:t>або для досягнення більшої кількості інновацій за допомогою моделі закупівель у приватному секторі, наприклад, через механізми Державно-приватного партнерства (ДПП).</w:t>
      </w:r>
    </w:p>
    <w:p w14:paraId="5D48FEFF" w14:textId="35918412" w:rsidR="00A41748" w:rsidRPr="004E049F" w:rsidRDefault="00A41748" w:rsidP="001B588A">
      <w:pPr>
        <w:jc w:val="both"/>
        <w:rPr>
          <w:rFonts w:eastAsia="Times New Roman"/>
          <w:sz w:val="20"/>
          <w:szCs w:val="20"/>
          <w:lang w:val="uk-UA"/>
        </w:rPr>
      </w:pPr>
      <w:r w:rsidRPr="004E049F">
        <w:rPr>
          <w:rFonts w:eastAsia="Times New Roman"/>
          <w:sz w:val="20"/>
          <w:szCs w:val="20"/>
          <w:lang w:val="uk-UA"/>
        </w:rPr>
        <w:t>Наразі можливість та поширеність залучення інвестиційних ресурсів українськими містами на підставі таких інструментів як ДПП, лізинг</w:t>
      </w:r>
      <w:r w:rsidRPr="00F5675B">
        <w:rPr>
          <w:rFonts w:eastAsia="Times New Roman"/>
          <w:sz w:val="20"/>
          <w:szCs w:val="20"/>
          <w:lang w:val="uk-UA"/>
        </w:rPr>
        <w:t>, компенсація впливу (зобов’язання бізнесу),</w:t>
      </w:r>
      <w:r w:rsidRPr="004E049F">
        <w:rPr>
          <w:rFonts w:eastAsia="Times New Roman"/>
          <w:sz w:val="20"/>
          <w:szCs w:val="20"/>
          <w:lang w:val="uk-UA"/>
        </w:rPr>
        <w:t xml:space="preserve"> участь ме</w:t>
      </w:r>
      <w:r w:rsidR="00340071">
        <w:rPr>
          <w:rFonts w:eastAsia="Times New Roman"/>
          <w:sz w:val="20"/>
          <w:szCs w:val="20"/>
          <w:lang w:val="uk-UA"/>
        </w:rPr>
        <w:t>ш</w:t>
      </w:r>
      <w:r w:rsidRPr="004E049F">
        <w:rPr>
          <w:rFonts w:eastAsia="Times New Roman"/>
          <w:sz w:val="20"/>
          <w:szCs w:val="20"/>
          <w:lang w:val="uk-UA"/>
        </w:rPr>
        <w:t>канців громади та проєктне фінансування приватним бізнесом, вуглецеве фінансування та зелені облігації є досить обмеженою. Зазначені інструменти є досить складними в застосуванні в умовах наявних високих нормативних обмежень або незрілості, а також відсутності достатнього досвіду.</w:t>
      </w:r>
    </w:p>
    <w:p w14:paraId="1D4623EA" w14:textId="6516EB98" w:rsidR="00807406" w:rsidRDefault="00A41748" w:rsidP="001E1DCA">
      <w:pPr>
        <w:spacing w:after="120"/>
        <w:jc w:val="both"/>
        <w:rPr>
          <w:rFonts w:eastAsia="Times New Roman"/>
          <w:sz w:val="20"/>
          <w:szCs w:val="20"/>
          <w:lang w:val="uk-UA"/>
        </w:rPr>
      </w:pPr>
      <w:r w:rsidRPr="004E049F">
        <w:rPr>
          <w:rFonts w:eastAsia="Times New Roman"/>
          <w:sz w:val="20"/>
          <w:szCs w:val="20"/>
          <w:lang w:val="uk-UA"/>
        </w:rPr>
        <w:t>Найбільш реалістичними джерелами фінансування для інфраструктурних та зелених проєктів міст, в т.ч. ПДЗМ, залишаються грантове та кредитне фінансування МФО та донорів (на перед-інвестиці</w:t>
      </w:r>
      <w:r w:rsidR="006E389D" w:rsidRPr="004E049F">
        <w:rPr>
          <w:rFonts w:eastAsia="Times New Roman"/>
          <w:sz w:val="20"/>
          <w:szCs w:val="20"/>
          <w:lang w:val="uk-UA"/>
        </w:rPr>
        <w:t>й</w:t>
      </w:r>
      <w:r w:rsidRPr="004E049F">
        <w:rPr>
          <w:rFonts w:eastAsia="Times New Roman"/>
          <w:sz w:val="20"/>
          <w:szCs w:val="20"/>
          <w:lang w:val="uk-UA"/>
        </w:rPr>
        <w:t>ному та інвестиційному етапах) та власні кошти міста</w:t>
      </w:r>
      <w:r w:rsidR="006F3079" w:rsidRPr="004E049F">
        <w:rPr>
          <w:rFonts w:eastAsia="Times New Roman"/>
          <w:sz w:val="20"/>
          <w:szCs w:val="20"/>
          <w:lang w:val="uk-UA"/>
        </w:rPr>
        <w:t xml:space="preserve"> та приватних партнерів </w:t>
      </w:r>
      <w:r w:rsidRPr="004E049F">
        <w:rPr>
          <w:rFonts w:eastAsia="Times New Roman"/>
          <w:sz w:val="20"/>
          <w:szCs w:val="20"/>
          <w:lang w:val="uk-UA"/>
        </w:rPr>
        <w:t>на операційному етапі. Огляд можливих джерел фінансування заходів щодо зелених міст</w:t>
      </w:r>
      <w:r w:rsidR="006F3079" w:rsidRPr="004E049F">
        <w:rPr>
          <w:rFonts w:eastAsia="Times New Roman"/>
          <w:sz w:val="20"/>
          <w:szCs w:val="20"/>
          <w:lang w:val="uk-UA"/>
        </w:rPr>
        <w:t xml:space="preserve"> </w:t>
      </w:r>
      <w:r w:rsidR="006E389D" w:rsidRPr="004E049F">
        <w:rPr>
          <w:rFonts w:eastAsia="Times New Roman"/>
          <w:sz w:val="20"/>
          <w:szCs w:val="20"/>
          <w:lang w:val="uk-UA"/>
        </w:rPr>
        <w:t xml:space="preserve">МФО </w:t>
      </w:r>
      <w:r w:rsidRPr="004E049F">
        <w:rPr>
          <w:rFonts w:eastAsia="Times New Roman"/>
          <w:sz w:val="20"/>
          <w:szCs w:val="20"/>
          <w:lang w:val="uk-UA"/>
        </w:rPr>
        <w:t>та донорами, наведено у Додатку</w:t>
      </w:r>
      <w:r w:rsidR="00750CDC" w:rsidRPr="00750CDC">
        <w:rPr>
          <w:rFonts w:eastAsia="Times New Roman"/>
          <w:sz w:val="20"/>
          <w:szCs w:val="20"/>
          <w:lang w:val="uk-UA"/>
        </w:rPr>
        <w:t xml:space="preserve"> </w:t>
      </w:r>
      <w:r w:rsidR="00D73C57">
        <w:rPr>
          <w:rFonts w:eastAsia="Times New Roman"/>
          <w:color w:val="FF0000"/>
          <w:sz w:val="20"/>
          <w:szCs w:val="20"/>
          <w:lang w:val="en-US"/>
        </w:rPr>
        <w:t>D</w:t>
      </w:r>
      <w:r w:rsidRPr="00D25DAE">
        <w:rPr>
          <w:rFonts w:eastAsia="Times New Roman"/>
          <w:sz w:val="20"/>
          <w:szCs w:val="20"/>
          <w:lang w:val="uk-UA"/>
        </w:rPr>
        <w:t>.</w:t>
      </w:r>
      <w:r w:rsidR="00C44663" w:rsidRPr="004E049F">
        <w:rPr>
          <w:rFonts w:eastAsia="Times New Roman"/>
          <w:sz w:val="20"/>
          <w:szCs w:val="20"/>
          <w:lang w:val="uk-UA"/>
        </w:rPr>
        <w:t xml:space="preserve"> </w:t>
      </w:r>
    </w:p>
    <w:p w14:paraId="546B744C" w14:textId="54A850C7" w:rsidR="00A41748" w:rsidRPr="004E049F" w:rsidRDefault="006E389D" w:rsidP="001E1DCA">
      <w:pPr>
        <w:spacing w:after="120"/>
        <w:jc w:val="both"/>
        <w:rPr>
          <w:rFonts w:eastAsia="Times New Roman"/>
          <w:sz w:val="20"/>
          <w:szCs w:val="20"/>
          <w:lang w:val="uk-UA"/>
        </w:rPr>
      </w:pPr>
      <w:r w:rsidRPr="004E049F">
        <w:rPr>
          <w:rFonts w:eastAsia="Times New Roman"/>
          <w:sz w:val="20"/>
          <w:szCs w:val="20"/>
          <w:lang w:val="uk-UA"/>
        </w:rPr>
        <w:t xml:space="preserve">Наведені нижче </w:t>
      </w:r>
      <w:r w:rsidR="00807406" w:rsidRPr="0002566E">
        <w:rPr>
          <w:rFonts w:eastAsia="Times New Roman"/>
          <w:sz w:val="20"/>
          <w:szCs w:val="20"/>
          <w:lang w:val="uk-UA"/>
        </w:rPr>
        <w:t>на рис. 7-3</w:t>
      </w:r>
      <w:r w:rsidR="00807406">
        <w:rPr>
          <w:rFonts w:eastAsia="Times New Roman"/>
          <w:sz w:val="20"/>
          <w:szCs w:val="20"/>
          <w:lang w:val="uk-UA"/>
        </w:rPr>
        <w:t xml:space="preserve"> </w:t>
      </w:r>
      <w:r w:rsidRPr="004E049F">
        <w:rPr>
          <w:rFonts w:eastAsia="Times New Roman"/>
          <w:sz w:val="20"/>
          <w:szCs w:val="20"/>
          <w:lang w:val="uk-UA"/>
        </w:rPr>
        <w:t>приклади деяких нещодавніх ініц</w:t>
      </w:r>
      <w:r w:rsidR="00C44663" w:rsidRPr="004E049F">
        <w:rPr>
          <w:rFonts w:eastAsia="Times New Roman"/>
          <w:sz w:val="20"/>
          <w:szCs w:val="20"/>
          <w:lang w:val="uk-UA"/>
        </w:rPr>
        <w:t>і</w:t>
      </w:r>
      <w:r w:rsidRPr="004E049F">
        <w:rPr>
          <w:rFonts w:eastAsia="Times New Roman"/>
          <w:sz w:val="20"/>
          <w:szCs w:val="20"/>
          <w:lang w:val="uk-UA"/>
        </w:rPr>
        <w:t>атив міста Києва у співпраці з міжнародними партнерами ілюструють успішну співпрацю з численними міжнародними організаціями</w:t>
      </w:r>
      <w:r w:rsidR="0080599E" w:rsidRPr="004E049F">
        <w:rPr>
          <w:rFonts w:eastAsia="Times New Roman"/>
          <w:sz w:val="20"/>
          <w:szCs w:val="20"/>
          <w:lang w:val="uk-UA"/>
        </w:rPr>
        <w:t>.</w:t>
      </w:r>
    </w:p>
    <w:p w14:paraId="2762696E" w14:textId="6DCAEDDC" w:rsidR="009F3612" w:rsidRPr="00483797" w:rsidRDefault="009F3612" w:rsidP="009F3612">
      <w:pPr>
        <w:pStyle w:val="af6"/>
        <w:keepNext/>
        <w:rPr>
          <w:lang w:val="ru-RU"/>
        </w:rPr>
      </w:pPr>
      <w:bookmarkStart w:id="283" w:name="_Toc101458915"/>
      <w:r w:rsidRPr="00483797">
        <w:rPr>
          <w:lang w:val="ru-RU"/>
        </w:rPr>
        <w:t xml:space="preserve">Рис </w:t>
      </w:r>
      <w:r w:rsidR="00DE3D5C">
        <w:rPr>
          <w:noProof/>
        </w:rPr>
        <w:fldChar w:fldCharType="begin"/>
      </w:r>
      <w:r w:rsidR="00DE3D5C" w:rsidRPr="00483797">
        <w:rPr>
          <w:noProof/>
          <w:lang w:val="ru-RU"/>
        </w:rPr>
        <w:instrText xml:space="preserve"> </w:instrText>
      </w:r>
      <w:r w:rsidR="00DE3D5C">
        <w:rPr>
          <w:noProof/>
        </w:rPr>
        <w:instrText>STYLEREF</w:instrText>
      </w:r>
      <w:r w:rsidR="00DE3D5C" w:rsidRPr="00483797">
        <w:rPr>
          <w:noProof/>
          <w:lang w:val="ru-RU"/>
        </w:rPr>
        <w:instrText xml:space="preserve"> 1 \</w:instrText>
      </w:r>
      <w:r w:rsidR="00DE3D5C">
        <w:rPr>
          <w:noProof/>
        </w:rPr>
        <w:instrText>s</w:instrText>
      </w:r>
      <w:r w:rsidR="00DE3D5C" w:rsidRPr="00483797">
        <w:rPr>
          <w:noProof/>
          <w:lang w:val="ru-RU"/>
        </w:rPr>
        <w:instrText xml:space="preserve"> </w:instrText>
      </w:r>
      <w:r w:rsidR="00DE3D5C">
        <w:rPr>
          <w:noProof/>
        </w:rPr>
        <w:fldChar w:fldCharType="separate"/>
      </w:r>
      <w:r w:rsidR="006C50DB">
        <w:rPr>
          <w:noProof/>
        </w:rPr>
        <w:t>7</w:t>
      </w:r>
      <w:r w:rsidR="00DE3D5C">
        <w:rPr>
          <w:noProof/>
        </w:rPr>
        <w:fldChar w:fldCharType="end"/>
      </w:r>
      <w:r w:rsidRPr="00483797">
        <w:rPr>
          <w:lang w:val="ru-RU"/>
        </w:rPr>
        <w:noBreakHyphen/>
      </w:r>
      <w:r w:rsidR="00DE3D5C">
        <w:rPr>
          <w:noProof/>
        </w:rPr>
        <w:fldChar w:fldCharType="begin"/>
      </w:r>
      <w:r w:rsidR="00DE3D5C" w:rsidRPr="00483797">
        <w:rPr>
          <w:noProof/>
          <w:lang w:val="ru-RU"/>
        </w:rPr>
        <w:instrText xml:space="preserve"> </w:instrText>
      </w:r>
      <w:r w:rsidR="00DE3D5C">
        <w:rPr>
          <w:noProof/>
        </w:rPr>
        <w:instrText>SEQ</w:instrText>
      </w:r>
      <w:r w:rsidR="00DE3D5C" w:rsidRPr="00483797">
        <w:rPr>
          <w:noProof/>
          <w:lang w:val="ru-RU"/>
        </w:rPr>
        <w:instrText xml:space="preserve"> Рис_ \* </w:instrText>
      </w:r>
      <w:r w:rsidR="00DE3D5C">
        <w:rPr>
          <w:noProof/>
        </w:rPr>
        <w:instrText>ARABIC</w:instrText>
      </w:r>
      <w:r w:rsidR="00DE3D5C" w:rsidRPr="00483797">
        <w:rPr>
          <w:noProof/>
          <w:lang w:val="ru-RU"/>
        </w:rPr>
        <w:instrText xml:space="preserve"> \</w:instrText>
      </w:r>
      <w:r w:rsidR="00DE3D5C">
        <w:rPr>
          <w:noProof/>
        </w:rPr>
        <w:instrText>s</w:instrText>
      </w:r>
      <w:r w:rsidR="00DE3D5C" w:rsidRPr="00483797">
        <w:rPr>
          <w:noProof/>
          <w:lang w:val="ru-RU"/>
        </w:rPr>
        <w:instrText xml:space="preserve"> 1 </w:instrText>
      </w:r>
      <w:r w:rsidR="00DE3D5C">
        <w:rPr>
          <w:noProof/>
        </w:rPr>
        <w:fldChar w:fldCharType="separate"/>
      </w:r>
      <w:r w:rsidR="006C50DB">
        <w:rPr>
          <w:noProof/>
        </w:rPr>
        <w:t>3</w:t>
      </w:r>
      <w:r w:rsidR="00DE3D5C">
        <w:rPr>
          <w:noProof/>
        </w:rPr>
        <w:fldChar w:fldCharType="end"/>
      </w:r>
      <w:r w:rsidRPr="00483797">
        <w:rPr>
          <w:lang w:val="ru-RU"/>
        </w:rPr>
        <w:t>: Приклади міжнародної співпраці міста</w:t>
      </w:r>
      <w:bookmarkEnd w:id="283"/>
    </w:p>
    <w:tbl>
      <w:tblPr>
        <w:tblStyle w:val="af3"/>
        <w:tblW w:w="9067" w:type="dxa"/>
        <w:tblInd w:w="0" w:type="dxa"/>
        <w:tblLayout w:type="fixed"/>
        <w:tblLook w:val="04A0" w:firstRow="1" w:lastRow="0" w:firstColumn="1" w:lastColumn="0" w:noHBand="0" w:noVBand="1"/>
      </w:tblPr>
      <w:tblGrid>
        <w:gridCol w:w="9067"/>
      </w:tblGrid>
      <w:tr w:rsidR="00CD52B3" w:rsidRPr="004E049F" w14:paraId="2824A0CA" w14:textId="77777777" w:rsidTr="00CD52B3">
        <w:tc>
          <w:tcPr>
            <w:tcW w:w="9067" w:type="dxa"/>
            <w:shd w:val="clear" w:color="auto" w:fill="005781"/>
          </w:tcPr>
          <w:p w14:paraId="7707ECAE" w14:textId="77777777" w:rsidR="00CD52B3" w:rsidRPr="004E049F" w:rsidRDefault="00CD52B3" w:rsidP="001B588A">
            <w:pPr>
              <w:jc w:val="both"/>
              <w:rPr>
                <w:rFonts w:eastAsia="Times New Roman"/>
                <w:b/>
                <w:color w:val="FFFFFF" w:themeColor="background1"/>
                <w:sz w:val="20"/>
                <w:szCs w:val="20"/>
                <w:lang w:val="uk-UA"/>
              </w:rPr>
            </w:pPr>
            <w:r w:rsidRPr="004E049F">
              <w:rPr>
                <w:rFonts w:eastAsia="Times New Roman"/>
                <w:b/>
                <w:color w:val="FFFFFF" w:themeColor="background1"/>
                <w:sz w:val="20"/>
                <w:szCs w:val="20"/>
                <w:lang w:val="uk-UA"/>
              </w:rPr>
              <w:t xml:space="preserve">Приклади успішної міжнародної співпраці: </w:t>
            </w:r>
          </w:p>
          <w:p w14:paraId="060FD32A" w14:textId="77777777" w:rsidR="00CD52B3" w:rsidRPr="004E049F" w:rsidRDefault="00CD52B3" w:rsidP="001B588A">
            <w:pPr>
              <w:jc w:val="both"/>
              <w:rPr>
                <w:rFonts w:eastAsia="Times New Roman"/>
                <w:b/>
                <w:color w:val="FFFFFF" w:themeColor="background1"/>
                <w:sz w:val="20"/>
                <w:szCs w:val="20"/>
                <w:lang w:val="uk-UA"/>
              </w:rPr>
            </w:pPr>
          </w:p>
        </w:tc>
      </w:tr>
      <w:tr w:rsidR="00CD52B3" w:rsidRPr="007F039F" w14:paraId="140C34E8" w14:textId="77777777" w:rsidTr="00CD52B3">
        <w:tc>
          <w:tcPr>
            <w:tcW w:w="9067" w:type="dxa"/>
          </w:tcPr>
          <w:p w14:paraId="4E132CB3" w14:textId="77777777" w:rsidR="00CD52B3" w:rsidRPr="004E049F" w:rsidRDefault="00CD52B3" w:rsidP="00553028">
            <w:pPr>
              <w:pStyle w:val="ad"/>
              <w:numPr>
                <w:ilvl w:val="0"/>
                <w:numId w:val="51"/>
              </w:numPr>
              <w:spacing w:after="60"/>
              <w:ind w:left="357" w:hanging="323"/>
              <w:contextualSpacing w:val="0"/>
              <w:jc w:val="both"/>
              <w:rPr>
                <w:rFonts w:eastAsia="Times New Roman"/>
                <w:sz w:val="20"/>
                <w:szCs w:val="20"/>
                <w:lang w:val="uk-UA"/>
              </w:rPr>
            </w:pPr>
            <w:r w:rsidRPr="004E049F">
              <w:rPr>
                <w:rFonts w:eastAsia="Times New Roman"/>
                <w:sz w:val="20"/>
                <w:szCs w:val="20"/>
                <w:lang w:val="uk-UA"/>
              </w:rPr>
              <w:t>ЄБРР: Програма «Зелені міста»</w:t>
            </w:r>
          </w:p>
          <w:p w14:paraId="50A6AAE4" w14:textId="77777777" w:rsidR="00CD52B3" w:rsidRPr="004E049F" w:rsidRDefault="00CD52B3" w:rsidP="00553028">
            <w:pPr>
              <w:pStyle w:val="ad"/>
              <w:numPr>
                <w:ilvl w:val="0"/>
                <w:numId w:val="51"/>
              </w:numPr>
              <w:spacing w:after="60"/>
              <w:ind w:left="357" w:hanging="323"/>
              <w:contextualSpacing w:val="0"/>
              <w:jc w:val="both"/>
              <w:rPr>
                <w:rFonts w:eastAsia="Times New Roman"/>
                <w:sz w:val="20"/>
                <w:szCs w:val="20"/>
                <w:lang w:val="uk-UA"/>
              </w:rPr>
            </w:pPr>
            <w:r w:rsidRPr="004E049F">
              <w:rPr>
                <w:rFonts w:eastAsia="Times New Roman"/>
                <w:sz w:val="20"/>
                <w:szCs w:val="20"/>
                <w:lang w:val="uk-UA"/>
              </w:rPr>
              <w:t>E5P Foundation: гранти та технічна допомога в реалізації проєктів з підвищення енергоефективності та поліпшення екологічного стану</w:t>
            </w:r>
          </w:p>
          <w:p w14:paraId="24F6BAD5" w14:textId="77777777" w:rsidR="00CD52B3" w:rsidRPr="004E049F" w:rsidRDefault="00CD52B3" w:rsidP="00553028">
            <w:pPr>
              <w:pStyle w:val="ad"/>
              <w:numPr>
                <w:ilvl w:val="0"/>
                <w:numId w:val="51"/>
              </w:numPr>
              <w:spacing w:after="60"/>
              <w:ind w:left="357" w:hanging="323"/>
              <w:contextualSpacing w:val="0"/>
              <w:jc w:val="both"/>
              <w:rPr>
                <w:rFonts w:eastAsia="Times New Roman"/>
                <w:sz w:val="20"/>
                <w:szCs w:val="20"/>
                <w:lang w:val="uk-UA"/>
              </w:rPr>
            </w:pPr>
            <w:r w:rsidRPr="004E049F">
              <w:rPr>
                <w:rFonts w:eastAsia="Times New Roman"/>
                <w:sz w:val="20"/>
                <w:szCs w:val="20"/>
                <w:lang w:val="uk-UA"/>
              </w:rPr>
              <w:t>NEFCO: Проєкт міжнародної технічної допомоги «Термосанація» в бюджетних установах м. Києва та кредитна угода з реалізації інвестиційного проєкту «Капітальний ремонт індивідуальних теплових пунктів та систем опалення у громадських будівлях м. Києва»</w:t>
            </w:r>
          </w:p>
          <w:p w14:paraId="286A343A" w14:textId="77777777" w:rsidR="00CD52B3" w:rsidRPr="004E049F" w:rsidRDefault="00CD52B3" w:rsidP="00553028">
            <w:pPr>
              <w:pStyle w:val="ad"/>
              <w:numPr>
                <w:ilvl w:val="0"/>
                <w:numId w:val="51"/>
              </w:numPr>
              <w:spacing w:after="60"/>
              <w:ind w:left="357" w:hanging="323"/>
              <w:contextualSpacing w:val="0"/>
              <w:jc w:val="both"/>
              <w:rPr>
                <w:rFonts w:eastAsia="Times New Roman"/>
                <w:sz w:val="20"/>
                <w:szCs w:val="20"/>
                <w:lang w:val="uk-UA"/>
              </w:rPr>
            </w:pPr>
            <w:r w:rsidRPr="004E049F">
              <w:rPr>
                <w:rFonts w:eastAsia="Times New Roman"/>
                <w:sz w:val="20"/>
                <w:szCs w:val="20"/>
                <w:lang w:val="uk-UA"/>
              </w:rPr>
              <w:t xml:space="preserve">GIZ: Проєкт «Енергоефективність у громадах ІІ». Впровадження муніципального енергетичного менеджменту </w:t>
            </w:r>
          </w:p>
          <w:p w14:paraId="43B38014" w14:textId="77777777" w:rsidR="00807406" w:rsidRDefault="00CD52B3" w:rsidP="00553028">
            <w:pPr>
              <w:pStyle w:val="ad"/>
              <w:numPr>
                <w:ilvl w:val="0"/>
                <w:numId w:val="51"/>
              </w:numPr>
              <w:spacing w:after="120"/>
              <w:ind w:hanging="326"/>
              <w:contextualSpacing w:val="0"/>
              <w:jc w:val="both"/>
              <w:rPr>
                <w:rFonts w:eastAsia="Times New Roman"/>
                <w:sz w:val="20"/>
                <w:szCs w:val="20"/>
                <w:lang w:val="uk-UA"/>
              </w:rPr>
            </w:pPr>
            <w:r w:rsidRPr="004E049F">
              <w:rPr>
                <w:rFonts w:eastAsia="Times New Roman"/>
                <w:sz w:val="20"/>
                <w:szCs w:val="20"/>
                <w:lang w:val="uk-UA"/>
              </w:rPr>
              <w:t xml:space="preserve">UNDP: Проєкт «Об’єднання співвласників будинків для впровадження сталих енергоефективних рішень» </w:t>
            </w:r>
          </w:p>
          <w:p w14:paraId="0D626D6A" w14:textId="69999344" w:rsidR="00CD52B3" w:rsidRPr="004E049F" w:rsidRDefault="00CD52B3" w:rsidP="00553028">
            <w:pPr>
              <w:pStyle w:val="ad"/>
              <w:numPr>
                <w:ilvl w:val="0"/>
                <w:numId w:val="51"/>
              </w:numPr>
              <w:spacing w:after="120"/>
              <w:ind w:hanging="326"/>
              <w:contextualSpacing w:val="0"/>
              <w:jc w:val="both"/>
              <w:rPr>
                <w:rFonts w:eastAsia="Times New Roman"/>
                <w:sz w:val="20"/>
                <w:szCs w:val="20"/>
                <w:lang w:val="uk-UA"/>
              </w:rPr>
            </w:pPr>
            <w:r w:rsidRPr="004E049F">
              <w:rPr>
                <w:rFonts w:eastAsia="Times New Roman"/>
                <w:sz w:val="20"/>
                <w:szCs w:val="20"/>
                <w:lang w:val="uk-UA"/>
              </w:rPr>
              <w:t>Угода Мерів: Розвиток регіональної політики на основі принципів сталої енергії, посилення енергетичної безпеки та підтримки глобального руху в боротьбі зі змінами клімату тощо</w:t>
            </w:r>
          </w:p>
        </w:tc>
      </w:tr>
    </w:tbl>
    <w:p w14:paraId="33566101" w14:textId="77777777" w:rsidR="00A41748" w:rsidRPr="004E049F" w:rsidRDefault="00A41748" w:rsidP="001B588A">
      <w:pPr>
        <w:jc w:val="both"/>
        <w:rPr>
          <w:sz w:val="20"/>
          <w:szCs w:val="20"/>
          <w:lang w:val="uk-UA"/>
        </w:rPr>
      </w:pPr>
    </w:p>
    <w:p w14:paraId="13D42A19" w14:textId="77777777" w:rsidR="00A41748" w:rsidRPr="004E049F" w:rsidRDefault="00A41748" w:rsidP="001B588A">
      <w:pPr>
        <w:spacing w:after="120"/>
        <w:jc w:val="both"/>
        <w:rPr>
          <w:rFonts w:eastAsia="Times New Roman"/>
          <w:sz w:val="20"/>
          <w:szCs w:val="20"/>
          <w:lang w:val="uk-UA"/>
        </w:rPr>
      </w:pPr>
      <w:r w:rsidRPr="004E049F">
        <w:rPr>
          <w:rFonts w:eastAsia="Times New Roman"/>
          <w:sz w:val="20"/>
          <w:szCs w:val="20"/>
          <w:lang w:val="uk-UA"/>
        </w:rPr>
        <w:t>Щодо фінансування з боку ЄБРР (із залученням співфінансування з боку ЄІБ та інших партнерів), яке вже обговорюється або потенційно доступне для ПДЗМ, наявні наступні можливості (не обмежуючись):</w:t>
      </w:r>
    </w:p>
    <w:p w14:paraId="4D5FC68A" w14:textId="77777777" w:rsidR="00A41748" w:rsidRPr="004E049F" w:rsidRDefault="00A41748" w:rsidP="00553028">
      <w:pPr>
        <w:pStyle w:val="ad"/>
        <w:numPr>
          <w:ilvl w:val="0"/>
          <w:numId w:val="52"/>
        </w:numPr>
        <w:spacing w:after="120" w:line="240" w:lineRule="auto"/>
        <w:jc w:val="both"/>
        <w:rPr>
          <w:rFonts w:eastAsia="Times New Roman"/>
          <w:sz w:val="20"/>
          <w:szCs w:val="20"/>
          <w:lang w:val="uk-UA"/>
        </w:rPr>
      </w:pPr>
      <w:r w:rsidRPr="004E049F">
        <w:rPr>
          <w:rFonts w:eastAsia="Times New Roman"/>
          <w:sz w:val="20"/>
          <w:szCs w:val="20"/>
          <w:lang w:val="uk-UA"/>
        </w:rPr>
        <w:t xml:space="preserve">Транспорт: </w:t>
      </w:r>
    </w:p>
    <w:p w14:paraId="6E508495" w14:textId="36E14843" w:rsidR="00A41748" w:rsidRPr="003D4885" w:rsidRDefault="00A41748" w:rsidP="00553028">
      <w:pPr>
        <w:pStyle w:val="ad"/>
        <w:numPr>
          <w:ilvl w:val="1"/>
          <w:numId w:val="37"/>
        </w:numPr>
        <w:spacing w:after="120" w:line="240" w:lineRule="auto"/>
        <w:jc w:val="both"/>
        <w:rPr>
          <w:rFonts w:eastAsia="Times New Roman"/>
          <w:sz w:val="20"/>
          <w:szCs w:val="20"/>
          <w:lang w:val="uk-UA"/>
        </w:rPr>
      </w:pPr>
      <w:r w:rsidRPr="004E049F">
        <w:rPr>
          <w:rFonts w:eastAsia="Times New Roman"/>
          <w:sz w:val="20"/>
          <w:szCs w:val="20"/>
          <w:lang w:val="uk-UA"/>
        </w:rPr>
        <w:t xml:space="preserve">Розширення Київського трамвайного парку та модернізація трамвайної інфраструктури: закупівля </w:t>
      </w:r>
      <w:r w:rsidRPr="003D4885">
        <w:rPr>
          <w:rFonts w:eastAsia="Times New Roman"/>
          <w:sz w:val="20"/>
          <w:szCs w:val="20"/>
          <w:lang w:val="uk-UA"/>
        </w:rPr>
        <w:t xml:space="preserve">трамвайних </w:t>
      </w:r>
      <w:r w:rsidR="00025430" w:rsidRPr="003D4885">
        <w:rPr>
          <w:rFonts w:eastAsia="Times New Roman"/>
          <w:sz w:val="20"/>
          <w:szCs w:val="20"/>
          <w:lang w:val="uk-UA"/>
        </w:rPr>
        <w:t>вагонів</w:t>
      </w:r>
      <w:r w:rsidRPr="003D4885">
        <w:rPr>
          <w:rFonts w:eastAsia="Times New Roman"/>
          <w:sz w:val="20"/>
          <w:szCs w:val="20"/>
          <w:lang w:val="uk-UA"/>
        </w:rPr>
        <w:t xml:space="preserve"> для швидкісної трамвайної лінії та реконструкція трамвайного вузла “Контрактова площа”</w:t>
      </w:r>
      <w:r w:rsidR="0087348D" w:rsidRPr="003D4885">
        <w:rPr>
          <w:rFonts w:eastAsia="Times New Roman"/>
          <w:sz w:val="20"/>
          <w:szCs w:val="20"/>
          <w:lang w:val="uk-UA"/>
        </w:rPr>
        <w:t>.</w:t>
      </w:r>
      <w:r w:rsidRPr="003D4885">
        <w:rPr>
          <w:rFonts w:eastAsia="Times New Roman"/>
          <w:sz w:val="20"/>
          <w:szCs w:val="20"/>
          <w:lang w:val="uk-UA"/>
        </w:rPr>
        <w:t xml:space="preserve"> </w:t>
      </w:r>
    </w:p>
    <w:p w14:paraId="21FB29EA" w14:textId="77777777" w:rsidR="00A41748" w:rsidRPr="003D4885" w:rsidRDefault="00A41748" w:rsidP="00553028">
      <w:pPr>
        <w:pStyle w:val="ad"/>
        <w:numPr>
          <w:ilvl w:val="1"/>
          <w:numId w:val="37"/>
        </w:numPr>
        <w:spacing w:after="120" w:line="240" w:lineRule="auto"/>
        <w:jc w:val="both"/>
        <w:rPr>
          <w:rFonts w:eastAsia="Times New Roman"/>
          <w:sz w:val="20"/>
          <w:szCs w:val="20"/>
          <w:lang w:val="uk-UA"/>
        </w:rPr>
      </w:pPr>
      <w:r w:rsidRPr="003D4885">
        <w:rPr>
          <w:rFonts w:eastAsia="Times New Roman"/>
          <w:sz w:val="20"/>
          <w:szCs w:val="20"/>
          <w:lang w:val="uk-UA"/>
        </w:rPr>
        <w:t>Розширення та модернізація Київського метрополітену: розширення лінії метро (дві станції) та придбання вагонів метро для подовженої Сирецько-Печерської лінії; розширення північно–східної лінії метро до лівобережного району Деснянський, в т.ч. перший етап (тунель, колії, 3 станції, рухомий склад); капітальний ремонт мосту метро через Дніпро</w:t>
      </w:r>
      <w:r w:rsidR="0087348D" w:rsidRPr="003D4885">
        <w:rPr>
          <w:rFonts w:eastAsia="Times New Roman"/>
          <w:sz w:val="20"/>
          <w:szCs w:val="20"/>
          <w:lang w:val="uk-UA"/>
        </w:rPr>
        <w:t>.</w:t>
      </w:r>
      <w:r w:rsidRPr="003D4885">
        <w:rPr>
          <w:rFonts w:eastAsia="Times New Roman"/>
          <w:sz w:val="20"/>
          <w:szCs w:val="20"/>
          <w:lang w:val="uk-UA"/>
        </w:rPr>
        <w:t xml:space="preserve"> </w:t>
      </w:r>
    </w:p>
    <w:p w14:paraId="3B83AB22" w14:textId="767E6A47" w:rsidR="00A41748" w:rsidRPr="003D4885" w:rsidRDefault="00661B32" w:rsidP="00553028">
      <w:pPr>
        <w:pStyle w:val="ad"/>
        <w:numPr>
          <w:ilvl w:val="1"/>
          <w:numId w:val="37"/>
        </w:numPr>
        <w:spacing w:after="120" w:line="240" w:lineRule="auto"/>
        <w:jc w:val="both"/>
        <w:rPr>
          <w:rFonts w:eastAsia="Times New Roman"/>
          <w:sz w:val="20"/>
          <w:szCs w:val="20"/>
          <w:lang w:val="uk-UA"/>
        </w:rPr>
      </w:pPr>
      <w:r w:rsidRPr="003D4885">
        <w:rPr>
          <w:rFonts w:eastAsia="Times New Roman"/>
          <w:sz w:val="20"/>
          <w:szCs w:val="20"/>
          <w:lang w:val="uk-UA"/>
        </w:rPr>
        <w:t>Р</w:t>
      </w:r>
      <w:r w:rsidR="00A41748" w:rsidRPr="003D4885">
        <w:rPr>
          <w:rFonts w:eastAsia="Times New Roman"/>
          <w:sz w:val="20"/>
          <w:szCs w:val="20"/>
          <w:lang w:val="uk-UA"/>
        </w:rPr>
        <w:t>озвиток приміської та міської електрички</w:t>
      </w:r>
      <w:r w:rsidR="0087348D" w:rsidRPr="003D4885">
        <w:rPr>
          <w:rFonts w:eastAsia="Times New Roman"/>
          <w:sz w:val="20"/>
          <w:szCs w:val="20"/>
          <w:lang w:val="uk-UA"/>
        </w:rPr>
        <w:t>.</w:t>
      </w:r>
      <w:r w:rsidR="00A41748" w:rsidRPr="003D4885">
        <w:rPr>
          <w:rFonts w:eastAsia="Times New Roman"/>
          <w:sz w:val="20"/>
          <w:szCs w:val="20"/>
          <w:lang w:val="uk-UA"/>
        </w:rPr>
        <w:t xml:space="preserve"> </w:t>
      </w:r>
    </w:p>
    <w:p w14:paraId="454908E0" w14:textId="77777777" w:rsidR="00A41748" w:rsidRPr="004E049F" w:rsidRDefault="0081160D" w:rsidP="00553028">
      <w:pPr>
        <w:pStyle w:val="ad"/>
        <w:numPr>
          <w:ilvl w:val="1"/>
          <w:numId w:val="37"/>
        </w:numPr>
        <w:spacing w:after="120" w:line="240" w:lineRule="auto"/>
        <w:jc w:val="both"/>
        <w:rPr>
          <w:rFonts w:eastAsia="Times New Roman"/>
          <w:sz w:val="20"/>
          <w:szCs w:val="20"/>
          <w:lang w:val="uk-UA"/>
        </w:rPr>
      </w:pPr>
      <w:r w:rsidRPr="004E049F">
        <w:rPr>
          <w:rFonts w:eastAsia="Times New Roman"/>
          <w:sz w:val="20"/>
          <w:szCs w:val="20"/>
          <w:lang w:val="uk-UA"/>
        </w:rPr>
        <w:t>І</w:t>
      </w:r>
      <w:r w:rsidR="00A41748" w:rsidRPr="004E049F">
        <w:rPr>
          <w:rFonts w:eastAsia="Times New Roman"/>
          <w:sz w:val="20"/>
          <w:szCs w:val="20"/>
          <w:lang w:val="uk-UA"/>
        </w:rPr>
        <w:t>ніціативи в межах підвищення безпеки та сталості міського дорожнього руху: системи управління транспортом, капітальний ремонт перехресть, розвиток велосипедних маршрутів.</w:t>
      </w:r>
    </w:p>
    <w:p w14:paraId="1DE644D5" w14:textId="77777777" w:rsidR="00A41748" w:rsidRPr="004E049F" w:rsidRDefault="00A41748" w:rsidP="001B588A">
      <w:pPr>
        <w:pStyle w:val="ad"/>
        <w:spacing w:after="120" w:line="240" w:lineRule="auto"/>
        <w:ind w:left="1440"/>
        <w:jc w:val="both"/>
        <w:rPr>
          <w:rFonts w:eastAsia="Times New Roman"/>
          <w:sz w:val="20"/>
          <w:szCs w:val="20"/>
          <w:lang w:val="uk-UA"/>
        </w:rPr>
      </w:pPr>
    </w:p>
    <w:p w14:paraId="25EB4F7C" w14:textId="77777777" w:rsidR="00A41748" w:rsidRPr="004E049F" w:rsidRDefault="00A41748" w:rsidP="00553028">
      <w:pPr>
        <w:pStyle w:val="ad"/>
        <w:numPr>
          <w:ilvl w:val="0"/>
          <w:numId w:val="53"/>
        </w:numPr>
        <w:spacing w:after="120" w:line="240" w:lineRule="auto"/>
        <w:contextualSpacing w:val="0"/>
        <w:jc w:val="both"/>
        <w:rPr>
          <w:rFonts w:eastAsia="Times New Roman"/>
          <w:sz w:val="20"/>
          <w:szCs w:val="20"/>
          <w:lang w:val="uk-UA"/>
        </w:rPr>
      </w:pPr>
      <w:r w:rsidRPr="004E049F">
        <w:rPr>
          <w:rFonts w:eastAsia="Times New Roman"/>
          <w:sz w:val="20"/>
          <w:szCs w:val="20"/>
          <w:lang w:val="uk-UA"/>
        </w:rPr>
        <w:t xml:space="preserve">Централізоване теплопостачання: </w:t>
      </w:r>
    </w:p>
    <w:p w14:paraId="4F55130D" w14:textId="77777777" w:rsidR="00A41748" w:rsidRPr="004E049F" w:rsidRDefault="0081160D" w:rsidP="00553028">
      <w:pPr>
        <w:pStyle w:val="ad"/>
        <w:numPr>
          <w:ilvl w:val="1"/>
          <w:numId w:val="38"/>
        </w:numPr>
        <w:spacing w:after="120" w:line="240" w:lineRule="auto"/>
        <w:jc w:val="both"/>
        <w:rPr>
          <w:rFonts w:eastAsia="Times New Roman"/>
          <w:sz w:val="20"/>
          <w:szCs w:val="20"/>
          <w:lang w:val="uk-UA"/>
        </w:rPr>
      </w:pPr>
      <w:r w:rsidRPr="004E049F">
        <w:rPr>
          <w:rFonts w:eastAsia="Times New Roman"/>
          <w:sz w:val="20"/>
          <w:szCs w:val="20"/>
          <w:lang w:val="uk-UA"/>
        </w:rPr>
        <w:lastRenderedPageBreak/>
        <w:t>Р</w:t>
      </w:r>
      <w:r w:rsidR="00A41748" w:rsidRPr="004E049F">
        <w:rPr>
          <w:rFonts w:eastAsia="Times New Roman"/>
          <w:sz w:val="20"/>
          <w:szCs w:val="20"/>
          <w:lang w:val="uk-UA"/>
        </w:rPr>
        <w:t xml:space="preserve">еконструкція генеруючих потужностей для підвищення їх ефективності та забезпечення надійності теплопостачання (реконструкція ТЕЦ-6 із встановленням нової високоманевреної та ефективної когенерації та накопичення тепла великої потужності; реконструкція ТЕЦ-5 з установкою конденсаційного економайзера; реконструкція вибраних котелень та закриття невеликих неефективних котелень із повторним підключенням клієнтів); встановлення нової системи моніторингу та диспетчеризації (SCADA); </w:t>
      </w:r>
    </w:p>
    <w:p w14:paraId="0DC8ACBF" w14:textId="74947859" w:rsidR="00A41748" w:rsidRPr="004E049F" w:rsidRDefault="00A41748" w:rsidP="00376334">
      <w:pPr>
        <w:pStyle w:val="ad"/>
        <w:numPr>
          <w:ilvl w:val="1"/>
          <w:numId w:val="38"/>
        </w:numPr>
        <w:spacing w:after="120" w:line="240" w:lineRule="auto"/>
        <w:jc w:val="both"/>
        <w:rPr>
          <w:rFonts w:eastAsia="Times New Roman"/>
          <w:sz w:val="20"/>
          <w:szCs w:val="20"/>
          <w:lang w:val="uk-UA"/>
        </w:rPr>
      </w:pPr>
      <w:r w:rsidRPr="004E049F">
        <w:rPr>
          <w:rFonts w:eastAsia="Times New Roman"/>
          <w:sz w:val="20"/>
          <w:szCs w:val="20"/>
          <w:lang w:val="uk-UA"/>
        </w:rPr>
        <w:t xml:space="preserve">Майбутня декарбонізація </w:t>
      </w:r>
      <w:r w:rsidRPr="00BC7E28">
        <w:rPr>
          <w:rFonts w:eastAsia="Times New Roman"/>
          <w:sz w:val="20"/>
          <w:szCs w:val="20"/>
          <w:lang w:val="uk-UA"/>
        </w:rPr>
        <w:t>системи централ</w:t>
      </w:r>
      <w:r w:rsidR="00376334" w:rsidRPr="00BC7E28">
        <w:rPr>
          <w:rFonts w:eastAsia="Times New Roman"/>
          <w:sz w:val="20"/>
          <w:szCs w:val="20"/>
          <w:lang w:val="uk-UA"/>
        </w:rPr>
        <w:t>ізова</w:t>
      </w:r>
      <w:r w:rsidRPr="00BC7E28">
        <w:rPr>
          <w:rFonts w:eastAsia="Times New Roman"/>
          <w:sz w:val="20"/>
          <w:szCs w:val="20"/>
          <w:lang w:val="uk-UA"/>
        </w:rPr>
        <w:t>ного теплопостачання</w:t>
      </w:r>
      <w:r w:rsidR="00376334" w:rsidRPr="00BC7E28">
        <w:rPr>
          <w:rFonts w:eastAsia="Times New Roman"/>
          <w:sz w:val="20"/>
          <w:szCs w:val="20"/>
          <w:lang w:val="uk-UA"/>
        </w:rPr>
        <w:t xml:space="preserve"> міста Києва</w:t>
      </w:r>
      <w:r w:rsidRPr="00BC7E28">
        <w:rPr>
          <w:rFonts w:eastAsia="Times New Roman"/>
          <w:sz w:val="20"/>
          <w:szCs w:val="20"/>
          <w:lang w:val="uk-UA"/>
        </w:rPr>
        <w:t>,</w:t>
      </w:r>
      <w:r w:rsidRPr="004E049F">
        <w:rPr>
          <w:rFonts w:eastAsia="Times New Roman"/>
          <w:sz w:val="20"/>
          <w:szCs w:val="20"/>
          <w:lang w:val="uk-UA"/>
        </w:rPr>
        <w:t xml:space="preserve"> включаючи встановлення теплового насоса великої потужності на очисних спорудах міста у Бортничах; встановлення нових малих та середніх котлів на біомасі та/або ТЕЦ; використання сумішей водню та природного газу; розробка стратегічної дорожньої карти декарбонізації до 2050 року.</w:t>
      </w:r>
    </w:p>
    <w:p w14:paraId="6697D8C0" w14:textId="77777777" w:rsidR="00A41748" w:rsidRPr="004E049F" w:rsidRDefault="00A41748" w:rsidP="001B588A">
      <w:pPr>
        <w:pStyle w:val="ad"/>
        <w:spacing w:after="120" w:line="240" w:lineRule="auto"/>
        <w:ind w:left="1440"/>
        <w:jc w:val="both"/>
        <w:rPr>
          <w:rFonts w:eastAsia="Times New Roman"/>
          <w:sz w:val="20"/>
          <w:szCs w:val="20"/>
          <w:lang w:val="uk-UA"/>
        </w:rPr>
      </w:pPr>
    </w:p>
    <w:p w14:paraId="6A6334E2" w14:textId="1208B94E" w:rsidR="00A41748" w:rsidRPr="004E049F" w:rsidRDefault="00A41748" w:rsidP="00553028">
      <w:pPr>
        <w:pStyle w:val="ad"/>
        <w:numPr>
          <w:ilvl w:val="0"/>
          <w:numId w:val="54"/>
        </w:numPr>
        <w:spacing w:after="120" w:line="240" w:lineRule="auto"/>
        <w:contextualSpacing w:val="0"/>
        <w:jc w:val="both"/>
        <w:rPr>
          <w:rFonts w:eastAsia="Times New Roman"/>
          <w:sz w:val="20"/>
          <w:szCs w:val="20"/>
          <w:lang w:val="uk-UA"/>
        </w:rPr>
      </w:pPr>
      <w:r w:rsidRPr="004E049F">
        <w:rPr>
          <w:rFonts w:eastAsia="Times New Roman"/>
          <w:sz w:val="20"/>
          <w:szCs w:val="20"/>
          <w:lang w:val="uk-UA"/>
        </w:rPr>
        <w:t>Тверді побутові відходи: потенційні інвестиції щодо пітримки змін у системі поводження з відходами, в т.</w:t>
      </w:r>
      <w:r w:rsidR="0081160D" w:rsidRPr="004E049F">
        <w:rPr>
          <w:rFonts w:eastAsia="Times New Roman"/>
          <w:sz w:val="20"/>
          <w:szCs w:val="20"/>
          <w:lang w:val="uk-UA"/>
        </w:rPr>
        <w:t>ч</w:t>
      </w:r>
      <w:r w:rsidRPr="004E049F">
        <w:rPr>
          <w:rFonts w:eastAsia="Times New Roman"/>
          <w:sz w:val="20"/>
          <w:szCs w:val="20"/>
          <w:lang w:val="uk-UA"/>
        </w:rPr>
        <w:t>. щодо інфраструктури зб</w:t>
      </w:r>
      <w:r w:rsidR="0081160D" w:rsidRPr="004E049F">
        <w:rPr>
          <w:rFonts w:eastAsia="Times New Roman"/>
          <w:sz w:val="20"/>
          <w:szCs w:val="20"/>
          <w:lang w:val="uk-UA"/>
        </w:rPr>
        <w:t>ирання</w:t>
      </w:r>
      <w:r w:rsidRPr="004E049F">
        <w:rPr>
          <w:rFonts w:eastAsia="Times New Roman"/>
          <w:sz w:val="20"/>
          <w:szCs w:val="20"/>
          <w:lang w:val="uk-UA"/>
        </w:rPr>
        <w:t xml:space="preserve"> </w:t>
      </w:r>
      <w:r w:rsidR="0081160D" w:rsidRPr="004E049F">
        <w:rPr>
          <w:rFonts w:eastAsia="Times New Roman"/>
          <w:sz w:val="20"/>
          <w:szCs w:val="20"/>
          <w:lang w:val="uk-UA"/>
        </w:rPr>
        <w:t>т</w:t>
      </w:r>
      <w:r w:rsidRPr="004E049F">
        <w:rPr>
          <w:rFonts w:eastAsia="Times New Roman"/>
          <w:sz w:val="20"/>
          <w:szCs w:val="20"/>
          <w:lang w:val="uk-UA"/>
        </w:rPr>
        <w:t>а перероб</w:t>
      </w:r>
      <w:r w:rsidR="0087348D" w:rsidRPr="004E049F">
        <w:rPr>
          <w:rFonts w:eastAsia="Times New Roman"/>
          <w:sz w:val="20"/>
          <w:szCs w:val="20"/>
          <w:lang w:val="uk-UA"/>
        </w:rPr>
        <w:t>лення</w:t>
      </w:r>
      <w:r w:rsidRPr="004E049F">
        <w:rPr>
          <w:rFonts w:eastAsia="Times New Roman"/>
          <w:sz w:val="20"/>
          <w:szCs w:val="20"/>
          <w:lang w:val="uk-UA"/>
        </w:rPr>
        <w:t xml:space="preserve">, проєктів реконструкції </w:t>
      </w:r>
      <w:r w:rsidR="0087348D" w:rsidRPr="004E049F">
        <w:rPr>
          <w:rFonts w:eastAsia="Times New Roman"/>
          <w:sz w:val="20"/>
          <w:szCs w:val="20"/>
          <w:lang w:val="uk-UA"/>
        </w:rPr>
        <w:t>полігонів</w:t>
      </w:r>
      <w:r w:rsidRPr="004E049F">
        <w:rPr>
          <w:rFonts w:eastAsia="Times New Roman"/>
          <w:sz w:val="20"/>
          <w:szCs w:val="20"/>
          <w:lang w:val="uk-UA"/>
        </w:rPr>
        <w:t xml:space="preserve"> з вичерпаним терміном корисного використання</w:t>
      </w:r>
      <w:r w:rsidR="00FA0162" w:rsidRPr="00432318">
        <w:rPr>
          <w:rFonts w:eastAsia="Times New Roman"/>
          <w:sz w:val="20"/>
          <w:szCs w:val="20"/>
          <w:lang w:val="uk-UA"/>
        </w:rPr>
        <w:t>, тощо</w:t>
      </w:r>
      <w:r w:rsidRPr="00432318">
        <w:rPr>
          <w:rFonts w:eastAsia="Times New Roman"/>
          <w:sz w:val="20"/>
          <w:szCs w:val="20"/>
          <w:lang w:val="uk-UA"/>
        </w:rPr>
        <w:t>.</w:t>
      </w:r>
    </w:p>
    <w:p w14:paraId="7AF0BAF5" w14:textId="77777777" w:rsidR="00395E7E" w:rsidRPr="004E049F" w:rsidRDefault="00395E7E" w:rsidP="00395E7E">
      <w:pPr>
        <w:rPr>
          <w:lang w:val="uk-UA"/>
        </w:rPr>
      </w:pPr>
    </w:p>
    <w:p w14:paraId="004148B0" w14:textId="77777777" w:rsidR="00395E7E" w:rsidRPr="004E049F" w:rsidRDefault="00395E7E" w:rsidP="00395E7E">
      <w:pPr>
        <w:rPr>
          <w:lang w:val="uk-UA"/>
        </w:rPr>
      </w:pPr>
    </w:p>
    <w:p w14:paraId="638E28D4" w14:textId="77777777" w:rsidR="00395E7E" w:rsidRPr="004E049F" w:rsidRDefault="00395E7E" w:rsidP="00395E7E">
      <w:pPr>
        <w:rPr>
          <w:lang w:val="uk-UA"/>
        </w:rPr>
      </w:pPr>
    </w:p>
    <w:p w14:paraId="5FC14341" w14:textId="77777777" w:rsidR="00395E7E" w:rsidRPr="004E049F" w:rsidRDefault="00395E7E">
      <w:pPr>
        <w:rPr>
          <w:lang w:val="uk-UA"/>
        </w:rPr>
      </w:pPr>
      <w:r w:rsidRPr="004E049F">
        <w:rPr>
          <w:lang w:val="uk-UA"/>
        </w:rPr>
        <w:br w:type="page"/>
      </w:r>
    </w:p>
    <w:p w14:paraId="143DEE9B" w14:textId="77777777" w:rsidR="00395E7E" w:rsidRPr="004E049F" w:rsidRDefault="00395E7E" w:rsidP="00395E7E">
      <w:pPr>
        <w:rPr>
          <w:lang w:val="uk-UA"/>
        </w:rPr>
      </w:pPr>
    </w:p>
    <w:p w14:paraId="26F7698E" w14:textId="70F862A0" w:rsidR="00395E7E" w:rsidRPr="004E049F" w:rsidRDefault="00FE5FC8" w:rsidP="00395E7E">
      <w:pPr>
        <w:rPr>
          <w:lang w:val="uk-UA"/>
        </w:rPr>
      </w:pPr>
      <w:r>
        <w:rPr>
          <w:noProof/>
          <w:sz w:val="20"/>
          <w:szCs w:val="20"/>
          <w:lang w:val="ru-RU" w:eastAsia="ru-RU"/>
        </w:rPr>
        <mc:AlternateContent>
          <mc:Choice Requires="wps">
            <w:drawing>
              <wp:anchor distT="0" distB="0" distL="114300" distR="114300" simplePos="0" relativeHeight="251578880" behindDoc="0" locked="0" layoutInCell="1" allowOverlap="1" wp14:anchorId="03EC8233" wp14:editId="26956FCB">
                <wp:simplePos x="0" y="0"/>
                <wp:positionH relativeFrom="margin">
                  <wp:align>center</wp:align>
                </wp:positionH>
                <wp:positionV relativeFrom="margin">
                  <wp:align>center</wp:align>
                </wp:positionV>
                <wp:extent cx="8022863" cy="10972800"/>
                <wp:effectExtent l="0" t="0" r="0" b="0"/>
                <wp:wrapNone/>
                <wp:docPr id="18" name="Rectangle 18"/>
                <wp:cNvGraphicFramePr/>
                <a:graphic xmlns:a="http://schemas.openxmlformats.org/drawingml/2006/main">
                  <a:graphicData uri="http://schemas.microsoft.com/office/word/2010/wordprocessingShape">
                    <wps:wsp>
                      <wps:cNvSpPr/>
                      <wps:spPr>
                        <a:xfrm>
                          <a:off x="0" y="0"/>
                          <a:ext cx="8022863" cy="10972800"/>
                        </a:xfrm>
                        <a:prstGeom prst="rect">
                          <a:avLst/>
                        </a:prstGeom>
                        <a:solidFill>
                          <a:srgbClr val="4472C4">
                            <a:alpha val="4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A54BCB" id="Rectangle 18" o:spid="_x0000_s1026" style="position:absolute;margin-left:0;margin-top:0;width:631.7pt;height:12in;z-index:25157888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" fillcolor="#4472c4" stroked="f" strokeweight="1pt">
                <v:fill opacity="26214f"/>
                <w10:wrap anchorx="margin" anchory="margin"/>
              </v:rect>
            </w:pict>
          </mc:Fallback>
        </mc:AlternateContent>
      </w:r>
      <w:r>
        <w:rPr>
          <w:noProof/>
          <w:lang w:val="ru-RU" w:eastAsia="ru-RU"/>
        </w:rPr>
        <w:drawing>
          <wp:anchor distT="0" distB="0" distL="114300" distR="114300" simplePos="0" relativeHeight="251549184" behindDoc="1" locked="0" layoutInCell="1" allowOverlap="1" wp14:anchorId="5B4627A4" wp14:editId="4DEE8268">
            <wp:simplePos x="0" y="0"/>
            <wp:positionH relativeFrom="margin">
              <wp:align>center</wp:align>
            </wp:positionH>
            <wp:positionV relativeFrom="margin">
              <wp:align>center</wp:align>
            </wp:positionV>
            <wp:extent cx="8759955" cy="10886396"/>
            <wp:effectExtent l="0" t="0" r="3175" b="0"/>
            <wp:wrapNone/>
            <wp:docPr id="17" name="Picture 17" descr="A bridge over a riv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A bridge over a river&#10;&#10;Description automatically generated with medium confidence"/>
                    <pic:cNvPicPr/>
                  </pic:nvPicPr>
                  <pic:blipFill rotWithShape="1">
                    <a:blip r:embed="rId142">
                      <a:extLst>
                        <a:ext uri="{28A0092B-C50C-407E-A947-70E740481C1C}">
                          <a14:useLocalDpi xmlns:a14="http://schemas.microsoft.com/office/drawing/2010/main" val="0"/>
                        </a:ext>
                      </a:extLst>
                    </a:blip>
                    <a:srcRect l="19991" r="23338"/>
                    <a:stretch/>
                  </pic:blipFill>
                  <pic:spPr bwMode="auto">
                    <a:xfrm>
                      <a:off x="0" y="0"/>
                      <a:ext cx="8759955" cy="108863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993DBB" w14:textId="77777777" w:rsidR="00395E7E" w:rsidRPr="004E049F" w:rsidRDefault="00395E7E" w:rsidP="00395E7E">
      <w:pPr>
        <w:rPr>
          <w:lang w:val="uk-UA"/>
        </w:rPr>
      </w:pPr>
    </w:p>
    <w:p w14:paraId="1DE22446" w14:textId="77777777" w:rsidR="00395E7E" w:rsidRPr="004E049F" w:rsidRDefault="00395E7E" w:rsidP="00395E7E">
      <w:pPr>
        <w:rPr>
          <w:lang w:val="uk-UA"/>
        </w:rPr>
      </w:pPr>
    </w:p>
    <w:p w14:paraId="0796564B" w14:textId="77777777" w:rsidR="00395E7E" w:rsidRPr="004E049F" w:rsidRDefault="00395E7E" w:rsidP="00395E7E">
      <w:pPr>
        <w:rPr>
          <w:lang w:val="uk-UA"/>
        </w:rPr>
      </w:pPr>
    </w:p>
    <w:p w14:paraId="2D792BF3" w14:textId="77777777" w:rsidR="00395E7E" w:rsidRPr="004E049F" w:rsidRDefault="00395E7E" w:rsidP="00395E7E">
      <w:pPr>
        <w:rPr>
          <w:lang w:val="uk-UA"/>
        </w:rPr>
      </w:pPr>
    </w:p>
    <w:p w14:paraId="1C97E5AB" w14:textId="77777777" w:rsidR="003216AC" w:rsidRPr="004E049F" w:rsidRDefault="003216AC">
      <w:pPr>
        <w:rPr>
          <w:rFonts w:eastAsiaTheme="majorEastAsia" w:cstheme="majorBidi"/>
          <w:b/>
          <w:color w:val="005781"/>
          <w:sz w:val="48"/>
          <w:szCs w:val="32"/>
          <w:lang w:val="uk-UA"/>
        </w:rPr>
      </w:pPr>
      <w:r w:rsidRPr="004E049F">
        <w:rPr>
          <w:lang w:val="uk-UA"/>
        </w:rPr>
        <w:br w:type="page"/>
      </w:r>
    </w:p>
    <w:p w14:paraId="0A52832D" w14:textId="77777777" w:rsidR="0012180F" w:rsidRPr="004E049F" w:rsidRDefault="00FB66D3" w:rsidP="003D43CF">
      <w:pPr>
        <w:pStyle w:val="1"/>
        <w:numPr>
          <w:ilvl w:val="0"/>
          <w:numId w:val="1"/>
        </w:numPr>
        <w:rPr>
          <w:lang w:val="uk-UA"/>
        </w:rPr>
      </w:pPr>
      <w:bookmarkStart w:id="284" w:name="_Toc114670621"/>
      <w:r w:rsidRPr="004E049F">
        <w:rPr>
          <w:lang w:val="uk-UA"/>
        </w:rPr>
        <w:lastRenderedPageBreak/>
        <w:t xml:space="preserve">Моніторинг, звітування та верифікація </w:t>
      </w:r>
      <w:r w:rsidR="009834BE" w:rsidRPr="004E049F">
        <w:rPr>
          <w:lang w:val="uk-UA"/>
        </w:rPr>
        <w:t>ПДЗМ</w:t>
      </w:r>
      <w:bookmarkEnd w:id="284"/>
    </w:p>
    <w:p w14:paraId="1A7F15B7" w14:textId="77777777" w:rsidR="002D0D12" w:rsidRPr="004E049F" w:rsidRDefault="002D0D12" w:rsidP="003D43CF">
      <w:pPr>
        <w:pStyle w:val="21"/>
        <w:numPr>
          <w:ilvl w:val="1"/>
          <w:numId w:val="1"/>
        </w:numPr>
        <w:rPr>
          <w:lang w:val="uk-UA"/>
        </w:rPr>
      </w:pPr>
      <w:bookmarkStart w:id="285" w:name="_Toc114670622"/>
      <w:r w:rsidRPr="004E049F">
        <w:rPr>
          <w:lang w:val="uk-UA"/>
        </w:rPr>
        <w:t>Формат і періодичність звітування</w:t>
      </w:r>
      <w:bookmarkEnd w:id="285"/>
    </w:p>
    <w:p w14:paraId="1870C215" w14:textId="77777777" w:rsidR="002D0D12" w:rsidRPr="004E049F" w:rsidRDefault="002D0D12">
      <w:pPr>
        <w:jc w:val="both"/>
        <w:rPr>
          <w:sz w:val="20"/>
          <w:szCs w:val="20"/>
          <w:lang w:val="uk-UA"/>
        </w:rPr>
      </w:pPr>
      <w:r w:rsidRPr="004E049F">
        <w:rPr>
          <w:sz w:val="20"/>
          <w:szCs w:val="20"/>
          <w:lang w:val="uk-UA"/>
        </w:rPr>
        <w:t>ЄБРР установив певні вимоги до звітування, які стосуються всіх ПДЗМ. Вони передбачають подання двох звітів:</w:t>
      </w:r>
    </w:p>
    <w:p w14:paraId="38D266BD" w14:textId="22A60DB6" w:rsidR="002D0D12" w:rsidRPr="004E049F" w:rsidRDefault="002D0D12" w:rsidP="00992E43">
      <w:pPr>
        <w:pStyle w:val="ad"/>
        <w:numPr>
          <w:ilvl w:val="0"/>
          <w:numId w:val="16"/>
        </w:numPr>
        <w:spacing w:line="256" w:lineRule="auto"/>
        <w:ind w:left="709" w:hanging="349"/>
        <w:jc w:val="both"/>
        <w:rPr>
          <w:rFonts w:cstheme="minorHAnsi"/>
          <w:sz w:val="20"/>
          <w:szCs w:val="20"/>
          <w:lang w:val="uk-UA"/>
        </w:rPr>
      </w:pPr>
      <w:r w:rsidRPr="004E049F">
        <w:rPr>
          <w:rFonts w:cstheme="minorHAnsi"/>
          <w:sz w:val="20"/>
          <w:szCs w:val="20"/>
          <w:lang w:val="uk-UA"/>
        </w:rPr>
        <w:t xml:space="preserve">Звіт, </w:t>
      </w:r>
      <w:r w:rsidR="00213313" w:rsidRPr="004E049F">
        <w:rPr>
          <w:rFonts w:cstheme="minorHAnsi"/>
          <w:sz w:val="20"/>
          <w:szCs w:val="20"/>
          <w:lang w:val="uk-UA"/>
        </w:rPr>
        <w:t xml:space="preserve">у якому підсумовується </w:t>
      </w:r>
      <w:r w:rsidRPr="004E049F">
        <w:rPr>
          <w:rFonts w:cstheme="minorHAnsi"/>
          <w:sz w:val="20"/>
          <w:szCs w:val="20"/>
          <w:lang w:val="uk-UA"/>
        </w:rPr>
        <w:t>інформаці</w:t>
      </w:r>
      <w:r w:rsidR="00213313" w:rsidRPr="004E049F">
        <w:rPr>
          <w:rFonts w:cstheme="minorHAnsi"/>
          <w:sz w:val="20"/>
          <w:szCs w:val="20"/>
          <w:lang w:val="uk-UA"/>
        </w:rPr>
        <w:t>я</w:t>
      </w:r>
      <w:r w:rsidRPr="004E049F">
        <w:rPr>
          <w:rFonts w:cstheme="minorHAnsi"/>
          <w:sz w:val="20"/>
          <w:szCs w:val="20"/>
          <w:lang w:val="uk-UA"/>
        </w:rPr>
        <w:t xml:space="preserve"> про стан реалізації заходів, передбачених ПДЗМ, у форматі </w:t>
      </w:r>
      <w:r w:rsidR="00245FB5" w:rsidRPr="004E049F">
        <w:rPr>
          <w:rFonts w:cstheme="minorHAnsi"/>
          <w:sz w:val="20"/>
          <w:szCs w:val="20"/>
          <w:highlight w:val="yellow"/>
          <w:lang w:val="uk-UA"/>
        </w:rPr>
        <w:fldChar w:fldCharType="begin"/>
      </w:r>
      <w:r w:rsidR="00245FB5" w:rsidRPr="004E049F">
        <w:rPr>
          <w:rFonts w:cstheme="minorHAnsi"/>
          <w:sz w:val="20"/>
          <w:szCs w:val="20"/>
          <w:lang w:val="uk-UA"/>
        </w:rPr>
        <w:instrText xml:space="preserve"> REF _Ref85755018 \h </w:instrText>
      </w:r>
      <w:r w:rsidR="00245FB5" w:rsidRPr="004E049F">
        <w:rPr>
          <w:rFonts w:cstheme="minorHAnsi"/>
          <w:sz w:val="20"/>
          <w:szCs w:val="20"/>
          <w:highlight w:val="yellow"/>
          <w:lang w:val="uk-UA"/>
        </w:rPr>
        <w:instrText xml:space="preserve"> \* MERGEFORMAT </w:instrText>
      </w:r>
      <w:r w:rsidR="00245FB5" w:rsidRPr="004E049F">
        <w:rPr>
          <w:rFonts w:cstheme="minorHAnsi"/>
          <w:sz w:val="20"/>
          <w:szCs w:val="20"/>
          <w:highlight w:val="yellow"/>
          <w:lang w:val="uk-UA"/>
        </w:rPr>
      </w:r>
      <w:r w:rsidR="00245FB5" w:rsidRPr="004E049F">
        <w:rPr>
          <w:rFonts w:cstheme="minorHAnsi"/>
          <w:sz w:val="20"/>
          <w:szCs w:val="20"/>
          <w:highlight w:val="yellow"/>
          <w:lang w:val="uk-UA"/>
        </w:rPr>
        <w:fldChar w:fldCharType="separate"/>
      </w:r>
      <w:r w:rsidR="006C50DB" w:rsidRPr="006C50DB">
        <w:rPr>
          <w:rFonts w:cstheme="minorHAnsi"/>
          <w:sz w:val="20"/>
          <w:szCs w:val="20"/>
          <w:lang w:val="uk-UA"/>
        </w:rPr>
        <w:t>Таблиця  8</w:t>
      </w:r>
      <w:r w:rsidR="006C50DB" w:rsidRPr="006C50DB">
        <w:rPr>
          <w:rFonts w:cstheme="minorHAnsi"/>
          <w:sz w:val="20"/>
          <w:szCs w:val="20"/>
          <w:lang w:val="uk-UA"/>
        </w:rPr>
        <w:noBreakHyphen/>
        <w:t>1</w:t>
      </w:r>
      <w:r w:rsidR="00245FB5" w:rsidRPr="004E049F">
        <w:rPr>
          <w:rFonts w:cstheme="minorHAnsi"/>
          <w:sz w:val="20"/>
          <w:szCs w:val="20"/>
          <w:highlight w:val="yellow"/>
          <w:lang w:val="uk-UA"/>
        </w:rPr>
        <w:fldChar w:fldCharType="end"/>
      </w:r>
      <w:r w:rsidRPr="004E049F">
        <w:rPr>
          <w:rFonts w:cstheme="minorHAnsi"/>
          <w:sz w:val="20"/>
          <w:szCs w:val="20"/>
          <w:lang w:val="uk-UA"/>
        </w:rPr>
        <w:t xml:space="preserve"> «</w:t>
      </w:r>
      <w:r w:rsidRPr="004E049F">
        <w:rPr>
          <w:rFonts w:cstheme="minorHAnsi"/>
          <w:b/>
          <w:sz w:val="20"/>
          <w:szCs w:val="20"/>
          <w:lang w:val="uk-UA"/>
        </w:rPr>
        <w:t>План моніторингу поступу</w:t>
      </w:r>
      <w:r w:rsidRPr="004E049F">
        <w:rPr>
          <w:rFonts w:cstheme="minorHAnsi"/>
          <w:sz w:val="20"/>
          <w:szCs w:val="20"/>
          <w:lang w:val="uk-UA"/>
        </w:rPr>
        <w:t xml:space="preserve"> (ПМП)</w:t>
      </w:r>
      <w:r w:rsidR="002E23B1" w:rsidRPr="004E049F">
        <w:rPr>
          <w:rFonts w:cstheme="minorHAnsi"/>
          <w:sz w:val="20"/>
          <w:szCs w:val="20"/>
          <w:lang w:val="uk-UA"/>
        </w:rPr>
        <w:t>»</w:t>
      </w:r>
      <w:r w:rsidRPr="004E049F">
        <w:rPr>
          <w:rFonts w:cstheme="minorHAnsi"/>
          <w:sz w:val="20"/>
          <w:szCs w:val="20"/>
          <w:lang w:val="uk-UA"/>
        </w:rPr>
        <w:t>. Цю таблицю необхідно заповнити наприкінці процесу розроблення ПДЗМ, а потім оновлювати вміщену в ній інформацію — вперше протягом року після затвердження ПДЗМ, а потім щонайменше щороку.</w:t>
      </w:r>
    </w:p>
    <w:p w14:paraId="7ABC2298" w14:textId="2D9B9A58" w:rsidR="002D0D12" w:rsidRPr="004E049F" w:rsidRDefault="002D0D12" w:rsidP="00992E43">
      <w:pPr>
        <w:pStyle w:val="ad"/>
        <w:numPr>
          <w:ilvl w:val="0"/>
          <w:numId w:val="16"/>
        </w:numPr>
        <w:spacing w:line="256" w:lineRule="auto"/>
        <w:ind w:left="709" w:hanging="349"/>
        <w:jc w:val="both"/>
        <w:rPr>
          <w:sz w:val="20"/>
          <w:szCs w:val="20"/>
          <w:lang w:val="uk-UA"/>
        </w:rPr>
      </w:pPr>
      <w:r w:rsidRPr="004E049F">
        <w:rPr>
          <w:rFonts w:cstheme="minorHAnsi"/>
          <w:sz w:val="20"/>
          <w:szCs w:val="20"/>
          <w:lang w:val="uk-UA"/>
        </w:rPr>
        <w:t xml:space="preserve">Звіт, що узагальнює інформацію про стан та ймовірність реалізації бачення, завдань і досягнення планових показників ПДЗМ. Цей звіт подається у формі </w:t>
      </w:r>
      <w:r w:rsidR="002E23B1" w:rsidRPr="004E049F">
        <w:rPr>
          <w:rFonts w:cstheme="minorHAnsi"/>
          <w:sz w:val="20"/>
          <w:szCs w:val="20"/>
          <w:lang w:val="uk-UA"/>
        </w:rPr>
        <w:t>«</w:t>
      </w:r>
      <w:r w:rsidRPr="004E049F">
        <w:rPr>
          <w:rFonts w:cstheme="minorHAnsi"/>
          <w:b/>
          <w:sz w:val="20"/>
          <w:szCs w:val="20"/>
          <w:lang w:val="uk-UA"/>
        </w:rPr>
        <w:t>Плану моніторингу впливу</w:t>
      </w:r>
      <w:r w:rsidRPr="004E049F">
        <w:rPr>
          <w:rFonts w:cstheme="minorHAnsi"/>
          <w:sz w:val="20"/>
          <w:szCs w:val="20"/>
          <w:lang w:val="uk-UA"/>
        </w:rPr>
        <w:t xml:space="preserve"> (ПМВ)</w:t>
      </w:r>
      <w:r w:rsidR="002E23B1" w:rsidRPr="004E049F">
        <w:rPr>
          <w:rFonts w:cstheme="minorHAnsi"/>
          <w:sz w:val="20"/>
          <w:szCs w:val="20"/>
          <w:lang w:val="uk-UA"/>
        </w:rPr>
        <w:t>»</w:t>
      </w:r>
      <w:r w:rsidRPr="004E049F">
        <w:rPr>
          <w:rFonts w:cstheme="minorHAnsi"/>
          <w:sz w:val="20"/>
          <w:szCs w:val="20"/>
          <w:lang w:val="uk-UA"/>
        </w:rPr>
        <w:t xml:space="preserve"> (</w:t>
      </w:r>
      <w:r w:rsidR="00245FB5" w:rsidRPr="004E049F">
        <w:rPr>
          <w:rFonts w:cstheme="minorHAnsi"/>
          <w:sz w:val="20"/>
          <w:szCs w:val="20"/>
          <w:highlight w:val="yellow"/>
          <w:lang w:val="uk-UA"/>
        </w:rPr>
        <w:fldChar w:fldCharType="begin"/>
      </w:r>
      <w:r w:rsidR="00245FB5" w:rsidRPr="004E049F">
        <w:rPr>
          <w:rFonts w:cstheme="minorHAnsi"/>
          <w:sz w:val="20"/>
          <w:szCs w:val="20"/>
          <w:lang w:val="uk-UA"/>
        </w:rPr>
        <w:instrText xml:space="preserve"> REF _Ref85755031 \h </w:instrText>
      </w:r>
      <w:r w:rsidR="00245FB5" w:rsidRPr="004E049F">
        <w:rPr>
          <w:rFonts w:cstheme="minorHAnsi"/>
          <w:sz w:val="20"/>
          <w:szCs w:val="20"/>
          <w:highlight w:val="yellow"/>
          <w:lang w:val="uk-UA"/>
        </w:rPr>
        <w:instrText xml:space="preserve"> \* MERGEFORMAT </w:instrText>
      </w:r>
      <w:r w:rsidR="00245FB5" w:rsidRPr="004E049F">
        <w:rPr>
          <w:rFonts w:cstheme="minorHAnsi"/>
          <w:sz w:val="20"/>
          <w:szCs w:val="20"/>
          <w:highlight w:val="yellow"/>
          <w:lang w:val="uk-UA"/>
        </w:rPr>
      </w:r>
      <w:r w:rsidR="00245FB5" w:rsidRPr="004E049F">
        <w:rPr>
          <w:rFonts w:cstheme="minorHAnsi"/>
          <w:sz w:val="20"/>
          <w:szCs w:val="20"/>
          <w:highlight w:val="yellow"/>
          <w:lang w:val="uk-UA"/>
        </w:rPr>
        <w:fldChar w:fldCharType="separate"/>
      </w:r>
      <w:r w:rsidR="006C50DB" w:rsidRPr="006C50DB">
        <w:rPr>
          <w:rFonts w:cstheme="minorHAnsi"/>
          <w:sz w:val="20"/>
          <w:szCs w:val="20"/>
          <w:lang w:val="uk-UA"/>
        </w:rPr>
        <w:t>Таблиця  8</w:t>
      </w:r>
      <w:r w:rsidR="006C50DB" w:rsidRPr="006C50DB">
        <w:rPr>
          <w:rFonts w:cstheme="minorHAnsi"/>
          <w:sz w:val="20"/>
          <w:szCs w:val="20"/>
          <w:lang w:val="uk-UA"/>
        </w:rPr>
        <w:noBreakHyphen/>
        <w:t>2</w:t>
      </w:r>
      <w:r w:rsidR="00245FB5" w:rsidRPr="004E049F">
        <w:rPr>
          <w:rFonts w:cstheme="minorHAnsi"/>
          <w:sz w:val="20"/>
          <w:szCs w:val="20"/>
          <w:highlight w:val="yellow"/>
          <w:lang w:val="uk-UA"/>
        </w:rPr>
        <w:fldChar w:fldCharType="end"/>
      </w:r>
      <w:r w:rsidRPr="004E049F">
        <w:rPr>
          <w:rFonts w:cstheme="minorHAnsi"/>
          <w:sz w:val="20"/>
          <w:szCs w:val="20"/>
          <w:lang w:val="uk-UA"/>
        </w:rPr>
        <w:t>). Вона, як і ПМП, заповнюється</w:t>
      </w:r>
      <w:r w:rsidRPr="004E049F">
        <w:rPr>
          <w:sz w:val="20"/>
          <w:szCs w:val="20"/>
          <w:lang w:val="uk-UA"/>
        </w:rPr>
        <w:t xml:space="preserve"> наприкінці процесу розроблення ПДЗМ, а потім оновлюється через три та п'ять років з поданням інформації про екологічний, соціальний та економічний ефект реалізації ПДЗМ. Таблиця заповнюється на підставі даних щодо відповідних показників, зазначених у Базі даних показників.</w:t>
      </w:r>
    </w:p>
    <w:p w14:paraId="1E881B6E" w14:textId="5024C794" w:rsidR="00245FB5" w:rsidRPr="004E049F" w:rsidRDefault="00245FB5" w:rsidP="00245FB5">
      <w:pPr>
        <w:pStyle w:val="af6"/>
        <w:keepNext/>
        <w:rPr>
          <w:lang w:val="uk-UA"/>
        </w:rPr>
      </w:pPr>
      <w:bookmarkStart w:id="286" w:name="_Ref85755018"/>
      <w:bookmarkStart w:id="287" w:name="_Toc114670971"/>
      <w:r w:rsidRPr="004E049F">
        <w:rPr>
          <w:lang w:val="uk-UA"/>
        </w:rPr>
        <w:t xml:space="preserve">Таблиця  </w:t>
      </w:r>
      <w:r w:rsidR="009F3612">
        <w:rPr>
          <w:lang w:val="uk-UA"/>
        </w:rPr>
        <w:fldChar w:fldCharType="begin"/>
      </w:r>
      <w:r w:rsidR="009F3612">
        <w:rPr>
          <w:lang w:val="uk-UA"/>
        </w:rPr>
        <w:instrText xml:space="preserve"> STYLEREF 1 \s </w:instrText>
      </w:r>
      <w:r w:rsidR="009F3612">
        <w:rPr>
          <w:lang w:val="uk-UA"/>
        </w:rPr>
        <w:fldChar w:fldCharType="separate"/>
      </w:r>
      <w:r w:rsidR="006C50DB">
        <w:rPr>
          <w:noProof/>
          <w:lang w:val="uk-UA"/>
        </w:rPr>
        <w:t>8</w:t>
      </w:r>
      <w:r w:rsidR="009F3612">
        <w:rPr>
          <w:lang w:val="uk-UA"/>
        </w:rPr>
        <w:fldChar w:fldCharType="end"/>
      </w:r>
      <w:r w:rsidR="009F3612">
        <w:rPr>
          <w:lang w:val="uk-UA"/>
        </w:rPr>
        <w:noBreakHyphen/>
      </w:r>
      <w:r w:rsidR="009F3612">
        <w:rPr>
          <w:lang w:val="uk-UA"/>
        </w:rPr>
        <w:fldChar w:fldCharType="begin"/>
      </w:r>
      <w:r w:rsidR="009F3612">
        <w:rPr>
          <w:lang w:val="uk-UA"/>
        </w:rPr>
        <w:instrText xml:space="preserve"> SEQ Таблиця_ \* ARABIC \s 1 </w:instrText>
      </w:r>
      <w:r w:rsidR="009F3612">
        <w:rPr>
          <w:lang w:val="uk-UA"/>
        </w:rPr>
        <w:fldChar w:fldCharType="separate"/>
      </w:r>
      <w:r w:rsidR="006C50DB">
        <w:rPr>
          <w:noProof/>
          <w:lang w:val="uk-UA"/>
        </w:rPr>
        <w:t>1</w:t>
      </w:r>
      <w:r w:rsidR="009F3612">
        <w:rPr>
          <w:lang w:val="uk-UA"/>
        </w:rPr>
        <w:fldChar w:fldCharType="end"/>
      </w:r>
      <w:bookmarkEnd w:id="286"/>
      <w:r w:rsidRPr="004E049F">
        <w:rPr>
          <w:lang w:val="uk-UA"/>
        </w:rPr>
        <w:t>: Шаблон «Плану моніторингу поступу»</w:t>
      </w:r>
      <w:bookmarkEnd w:id="287"/>
    </w:p>
    <w:tbl>
      <w:tblPr>
        <w:tblStyle w:val="af3"/>
        <w:tblW w:w="8926" w:type="dxa"/>
        <w:tblInd w:w="0" w:type="dxa"/>
        <w:tblLook w:val="04A0" w:firstRow="1" w:lastRow="0" w:firstColumn="1" w:lastColumn="0" w:noHBand="0" w:noVBand="1"/>
      </w:tblPr>
      <w:tblGrid>
        <w:gridCol w:w="590"/>
        <w:gridCol w:w="657"/>
        <w:gridCol w:w="592"/>
        <w:gridCol w:w="558"/>
        <w:gridCol w:w="590"/>
        <w:gridCol w:w="876"/>
        <w:gridCol w:w="702"/>
        <w:gridCol w:w="703"/>
        <w:gridCol w:w="563"/>
        <w:gridCol w:w="703"/>
        <w:gridCol w:w="703"/>
        <w:gridCol w:w="563"/>
        <w:gridCol w:w="563"/>
        <w:gridCol w:w="563"/>
      </w:tblGrid>
      <w:tr w:rsidR="00AD0254" w:rsidRPr="004E049F" w14:paraId="25891BA8" w14:textId="77777777" w:rsidTr="00AD0254">
        <w:trPr>
          <w:cantSplit/>
          <w:trHeight w:val="2182"/>
        </w:trPr>
        <w:tc>
          <w:tcPr>
            <w:tcW w:w="594" w:type="dxa"/>
            <w:shd w:val="clear" w:color="auto" w:fill="44546A" w:themeFill="text2"/>
            <w:textDirection w:val="btLr"/>
          </w:tcPr>
          <w:p w14:paraId="66910853" w14:textId="77777777" w:rsidR="00AD0254" w:rsidRPr="004E049F" w:rsidRDefault="00AD0254" w:rsidP="00BB4274">
            <w:pPr>
              <w:ind w:left="113" w:right="113"/>
              <w:rPr>
                <w:color w:val="FFFFFF" w:themeColor="background1"/>
                <w:sz w:val="14"/>
                <w:szCs w:val="20"/>
                <w:lang w:val="uk-UA"/>
              </w:rPr>
            </w:pPr>
            <w:r w:rsidRPr="004E049F">
              <w:rPr>
                <w:color w:val="FFFFFF" w:themeColor="background1"/>
                <w:sz w:val="14"/>
                <w:szCs w:val="20"/>
                <w:lang w:val="uk-UA"/>
              </w:rPr>
              <w:t xml:space="preserve">Код цільового показника  </w:t>
            </w:r>
          </w:p>
        </w:tc>
        <w:tc>
          <w:tcPr>
            <w:tcW w:w="594" w:type="dxa"/>
            <w:shd w:val="clear" w:color="auto" w:fill="44546A" w:themeFill="text2"/>
            <w:textDirection w:val="btLr"/>
          </w:tcPr>
          <w:p w14:paraId="64F94F49" w14:textId="77777777" w:rsidR="00AD0254" w:rsidRPr="004E049F" w:rsidRDefault="00AD0254" w:rsidP="00BB4274">
            <w:pPr>
              <w:ind w:left="113" w:right="113"/>
              <w:rPr>
                <w:color w:val="FFFFFF" w:themeColor="background1"/>
                <w:sz w:val="14"/>
                <w:szCs w:val="20"/>
                <w:lang w:val="uk-UA"/>
              </w:rPr>
            </w:pPr>
            <w:r w:rsidRPr="004E049F">
              <w:rPr>
                <w:color w:val="FFFFFF" w:themeColor="background1"/>
                <w:sz w:val="14"/>
                <w:szCs w:val="20"/>
                <w:lang w:val="uk-UA"/>
              </w:rPr>
              <w:t>Тема/ сектор</w:t>
            </w:r>
          </w:p>
        </w:tc>
        <w:tc>
          <w:tcPr>
            <w:tcW w:w="594" w:type="dxa"/>
            <w:shd w:val="clear" w:color="auto" w:fill="44546A" w:themeFill="text2"/>
            <w:textDirection w:val="btLr"/>
          </w:tcPr>
          <w:p w14:paraId="4B639C61" w14:textId="77777777" w:rsidR="00AD0254" w:rsidRPr="004E049F" w:rsidRDefault="00AD0254" w:rsidP="00BB4274">
            <w:pPr>
              <w:ind w:left="113" w:right="113"/>
              <w:rPr>
                <w:color w:val="FFFFFF" w:themeColor="background1"/>
                <w:sz w:val="14"/>
                <w:szCs w:val="20"/>
                <w:lang w:val="uk-UA"/>
              </w:rPr>
            </w:pPr>
            <w:r w:rsidRPr="004E049F">
              <w:rPr>
                <w:color w:val="FFFFFF" w:themeColor="background1"/>
                <w:sz w:val="14"/>
                <w:szCs w:val="20"/>
                <w:lang w:val="uk-UA"/>
              </w:rPr>
              <w:t>Тиск-Стан-Реагування</w:t>
            </w:r>
          </w:p>
        </w:tc>
        <w:tc>
          <w:tcPr>
            <w:tcW w:w="561" w:type="dxa"/>
            <w:shd w:val="clear" w:color="auto" w:fill="44546A" w:themeFill="text2"/>
            <w:textDirection w:val="btLr"/>
          </w:tcPr>
          <w:p w14:paraId="47730E8D" w14:textId="77777777" w:rsidR="00AD0254" w:rsidRPr="004E049F" w:rsidRDefault="00AD0254" w:rsidP="00BB4274">
            <w:pPr>
              <w:ind w:left="113" w:right="113"/>
              <w:rPr>
                <w:color w:val="FFFFFF" w:themeColor="background1"/>
                <w:sz w:val="14"/>
                <w:szCs w:val="20"/>
                <w:lang w:val="uk-UA"/>
              </w:rPr>
            </w:pPr>
            <w:r w:rsidRPr="004E049F">
              <w:rPr>
                <w:color w:val="FFFFFF" w:themeColor="background1"/>
                <w:sz w:val="14"/>
                <w:szCs w:val="20"/>
                <w:lang w:val="uk-UA"/>
              </w:rPr>
              <w:t>Кольоровий індикатор (червоний, жовтий,зелений)</w:t>
            </w:r>
          </w:p>
        </w:tc>
        <w:tc>
          <w:tcPr>
            <w:tcW w:w="594" w:type="dxa"/>
            <w:shd w:val="clear" w:color="auto" w:fill="44546A" w:themeFill="text2"/>
            <w:textDirection w:val="btLr"/>
          </w:tcPr>
          <w:p w14:paraId="240224D8" w14:textId="77777777" w:rsidR="00AD0254" w:rsidRPr="004E049F" w:rsidRDefault="00AD0254" w:rsidP="00BB4274">
            <w:pPr>
              <w:ind w:left="113" w:right="113"/>
              <w:rPr>
                <w:color w:val="FFFFFF" w:themeColor="background1"/>
                <w:sz w:val="14"/>
                <w:szCs w:val="20"/>
                <w:lang w:val="uk-UA"/>
              </w:rPr>
            </w:pPr>
            <w:r w:rsidRPr="004E049F">
              <w:rPr>
                <w:color w:val="FFFFFF" w:themeColor="background1"/>
                <w:sz w:val="14"/>
                <w:szCs w:val="20"/>
                <w:lang w:val="uk-UA"/>
              </w:rPr>
              <w:t>Значення показника (база індикаторів)</w:t>
            </w:r>
          </w:p>
        </w:tc>
        <w:tc>
          <w:tcPr>
            <w:tcW w:w="886" w:type="dxa"/>
            <w:shd w:val="clear" w:color="auto" w:fill="44546A" w:themeFill="text2"/>
            <w:textDirection w:val="btLr"/>
          </w:tcPr>
          <w:p w14:paraId="014C4259" w14:textId="77777777" w:rsidR="00AD0254" w:rsidRPr="004E049F" w:rsidRDefault="00AD0254" w:rsidP="00BB4274">
            <w:pPr>
              <w:ind w:left="113" w:right="113"/>
              <w:rPr>
                <w:color w:val="FFFFFF" w:themeColor="background1"/>
                <w:sz w:val="14"/>
                <w:szCs w:val="20"/>
                <w:lang w:val="uk-UA"/>
              </w:rPr>
            </w:pPr>
            <w:r w:rsidRPr="004E049F">
              <w:rPr>
                <w:color w:val="FFFFFF" w:themeColor="background1"/>
                <w:sz w:val="14"/>
                <w:szCs w:val="20"/>
                <w:lang w:val="uk-UA"/>
              </w:rPr>
              <w:t>Джерело даних</w:t>
            </w:r>
          </w:p>
        </w:tc>
        <w:tc>
          <w:tcPr>
            <w:tcW w:w="708" w:type="dxa"/>
            <w:shd w:val="clear" w:color="auto" w:fill="44546A" w:themeFill="text2"/>
            <w:textDirection w:val="btLr"/>
          </w:tcPr>
          <w:p w14:paraId="6599F592" w14:textId="77777777" w:rsidR="00AD0254" w:rsidRPr="004E049F" w:rsidRDefault="00AD0254" w:rsidP="00BB4274">
            <w:pPr>
              <w:ind w:left="113" w:right="113"/>
              <w:rPr>
                <w:color w:val="FFFFFF" w:themeColor="background1"/>
                <w:sz w:val="14"/>
                <w:szCs w:val="20"/>
                <w:lang w:val="uk-UA"/>
              </w:rPr>
            </w:pPr>
            <w:r w:rsidRPr="004E049F">
              <w:rPr>
                <w:color w:val="FFFFFF" w:themeColor="background1"/>
                <w:sz w:val="14"/>
                <w:szCs w:val="20"/>
                <w:lang w:val="uk-UA"/>
              </w:rPr>
              <w:t xml:space="preserve">Пов’язані дії (основний вплив) </w:t>
            </w:r>
          </w:p>
        </w:tc>
        <w:tc>
          <w:tcPr>
            <w:tcW w:w="709" w:type="dxa"/>
            <w:shd w:val="clear" w:color="auto" w:fill="44546A" w:themeFill="text2"/>
            <w:textDirection w:val="btLr"/>
          </w:tcPr>
          <w:p w14:paraId="5E6EC671" w14:textId="77777777" w:rsidR="00AD0254" w:rsidRPr="004E049F" w:rsidRDefault="00AD0254" w:rsidP="00BB4274">
            <w:pPr>
              <w:ind w:left="113" w:right="113"/>
              <w:rPr>
                <w:color w:val="FFFFFF" w:themeColor="background1"/>
                <w:sz w:val="14"/>
                <w:szCs w:val="20"/>
                <w:lang w:val="uk-UA"/>
              </w:rPr>
            </w:pPr>
            <w:r w:rsidRPr="004E049F">
              <w:rPr>
                <w:color w:val="FFFFFF" w:themeColor="background1"/>
                <w:sz w:val="14"/>
                <w:szCs w:val="20"/>
                <w:lang w:val="uk-UA"/>
              </w:rPr>
              <w:t xml:space="preserve">Пов’язані дії (середній вплив) </w:t>
            </w:r>
          </w:p>
        </w:tc>
        <w:tc>
          <w:tcPr>
            <w:tcW w:w="567" w:type="dxa"/>
            <w:shd w:val="clear" w:color="auto" w:fill="44546A" w:themeFill="text2"/>
            <w:textDirection w:val="btLr"/>
          </w:tcPr>
          <w:p w14:paraId="5ABFD1A3" w14:textId="77777777" w:rsidR="00AD0254" w:rsidRPr="004E049F" w:rsidRDefault="00AD0254" w:rsidP="00BB4274">
            <w:pPr>
              <w:ind w:left="113" w:right="113"/>
              <w:rPr>
                <w:color w:val="FFFFFF" w:themeColor="background1"/>
                <w:sz w:val="14"/>
                <w:szCs w:val="20"/>
                <w:lang w:val="uk-UA"/>
              </w:rPr>
            </w:pPr>
            <w:r w:rsidRPr="004E049F">
              <w:rPr>
                <w:color w:val="FFFFFF" w:themeColor="background1"/>
                <w:sz w:val="14"/>
                <w:szCs w:val="20"/>
                <w:lang w:val="uk-UA"/>
              </w:rPr>
              <w:t xml:space="preserve">Пов’язані дії (незначний /вплив) </w:t>
            </w:r>
          </w:p>
        </w:tc>
        <w:tc>
          <w:tcPr>
            <w:tcW w:w="709" w:type="dxa"/>
            <w:shd w:val="clear" w:color="auto" w:fill="44546A" w:themeFill="text2"/>
            <w:textDirection w:val="btLr"/>
          </w:tcPr>
          <w:p w14:paraId="0BDA4C56" w14:textId="77777777" w:rsidR="00AD0254" w:rsidRPr="004E049F" w:rsidRDefault="00AD0254" w:rsidP="00BB4274">
            <w:pPr>
              <w:ind w:left="113" w:right="113"/>
              <w:rPr>
                <w:color w:val="FFFFFF" w:themeColor="background1"/>
                <w:sz w:val="14"/>
                <w:szCs w:val="20"/>
                <w:lang w:val="uk-UA"/>
              </w:rPr>
            </w:pPr>
            <w:r w:rsidRPr="004E049F">
              <w:rPr>
                <w:color w:val="FFFFFF" w:themeColor="background1"/>
                <w:sz w:val="14"/>
                <w:szCs w:val="20"/>
                <w:lang w:val="uk-UA"/>
              </w:rPr>
              <w:t xml:space="preserve">Джерело даних/ Контакти/ Примітки </w:t>
            </w:r>
          </w:p>
        </w:tc>
        <w:tc>
          <w:tcPr>
            <w:tcW w:w="709" w:type="dxa"/>
            <w:shd w:val="clear" w:color="auto" w:fill="44546A" w:themeFill="text2"/>
            <w:textDirection w:val="btLr"/>
          </w:tcPr>
          <w:p w14:paraId="50AF24DB" w14:textId="77777777" w:rsidR="00AD0254" w:rsidRPr="004E049F" w:rsidRDefault="00AD0254" w:rsidP="00AD0254">
            <w:pPr>
              <w:ind w:left="113" w:right="113"/>
              <w:rPr>
                <w:color w:val="FFFFFF" w:themeColor="background1"/>
                <w:sz w:val="14"/>
                <w:szCs w:val="20"/>
                <w:lang w:val="uk-UA"/>
              </w:rPr>
            </w:pPr>
            <w:r w:rsidRPr="004E049F">
              <w:rPr>
                <w:color w:val="FFFFFF" w:themeColor="background1"/>
                <w:sz w:val="14"/>
                <w:szCs w:val="20"/>
                <w:lang w:val="uk-UA"/>
              </w:rPr>
              <w:t xml:space="preserve">Значення показника (через 3 роки після ПДЗМ фіналізації) </w:t>
            </w:r>
          </w:p>
        </w:tc>
        <w:tc>
          <w:tcPr>
            <w:tcW w:w="567" w:type="dxa"/>
            <w:shd w:val="clear" w:color="auto" w:fill="44546A" w:themeFill="text2"/>
            <w:textDirection w:val="btLr"/>
          </w:tcPr>
          <w:p w14:paraId="6A25C670" w14:textId="77777777" w:rsidR="00AD0254" w:rsidRPr="004E049F" w:rsidRDefault="00AD0254" w:rsidP="00BB4274">
            <w:pPr>
              <w:ind w:left="113" w:right="113"/>
              <w:rPr>
                <w:color w:val="FFFFFF" w:themeColor="background1"/>
                <w:sz w:val="14"/>
                <w:szCs w:val="20"/>
                <w:lang w:val="uk-UA"/>
              </w:rPr>
            </w:pPr>
            <w:r w:rsidRPr="004E049F">
              <w:rPr>
                <w:color w:val="FFFFFF" w:themeColor="background1"/>
                <w:sz w:val="14"/>
                <w:szCs w:val="20"/>
                <w:lang w:val="uk-UA"/>
              </w:rPr>
              <w:t>Кольоровий індикатор</w:t>
            </w:r>
          </w:p>
        </w:tc>
        <w:tc>
          <w:tcPr>
            <w:tcW w:w="567" w:type="dxa"/>
            <w:shd w:val="clear" w:color="auto" w:fill="44546A" w:themeFill="text2"/>
            <w:textDirection w:val="btLr"/>
          </w:tcPr>
          <w:p w14:paraId="463AB192" w14:textId="77777777" w:rsidR="00AD0254" w:rsidRPr="004E049F" w:rsidRDefault="00AD0254" w:rsidP="00AD0254">
            <w:pPr>
              <w:ind w:left="113" w:right="113"/>
              <w:rPr>
                <w:color w:val="FFFFFF" w:themeColor="background1"/>
                <w:sz w:val="14"/>
                <w:szCs w:val="20"/>
                <w:lang w:val="uk-UA"/>
              </w:rPr>
            </w:pPr>
            <w:r w:rsidRPr="004E049F">
              <w:rPr>
                <w:color w:val="FFFFFF" w:themeColor="background1"/>
                <w:sz w:val="14"/>
                <w:szCs w:val="20"/>
                <w:lang w:val="uk-UA"/>
              </w:rPr>
              <w:t>Значення показника (через 5 роки після ПДЗМ фіналізації)</w:t>
            </w:r>
          </w:p>
        </w:tc>
        <w:tc>
          <w:tcPr>
            <w:tcW w:w="567" w:type="dxa"/>
            <w:shd w:val="clear" w:color="auto" w:fill="44546A" w:themeFill="text2"/>
            <w:textDirection w:val="btLr"/>
          </w:tcPr>
          <w:p w14:paraId="54BB03AE" w14:textId="77777777" w:rsidR="00AD0254" w:rsidRPr="004E049F" w:rsidRDefault="00AD0254" w:rsidP="00BB4274">
            <w:pPr>
              <w:ind w:left="113" w:right="113"/>
              <w:rPr>
                <w:color w:val="FFFFFF" w:themeColor="background1"/>
                <w:sz w:val="14"/>
                <w:szCs w:val="20"/>
                <w:lang w:val="uk-UA"/>
              </w:rPr>
            </w:pPr>
            <w:r w:rsidRPr="004E049F">
              <w:rPr>
                <w:color w:val="FFFFFF" w:themeColor="background1"/>
                <w:sz w:val="14"/>
                <w:szCs w:val="20"/>
                <w:lang w:val="uk-UA"/>
              </w:rPr>
              <w:t>Кольоровий індикатор</w:t>
            </w:r>
          </w:p>
        </w:tc>
      </w:tr>
      <w:tr w:rsidR="00AD0254" w:rsidRPr="004E049F" w14:paraId="0B6CF73D" w14:textId="77777777" w:rsidTr="00AD0254">
        <w:tc>
          <w:tcPr>
            <w:tcW w:w="594" w:type="dxa"/>
            <w:shd w:val="clear" w:color="auto" w:fill="B0B99D"/>
          </w:tcPr>
          <w:p w14:paraId="17F6AFA9" w14:textId="77777777" w:rsidR="00AD0254" w:rsidRPr="004E049F" w:rsidRDefault="00AD0254" w:rsidP="00BB4274">
            <w:pPr>
              <w:rPr>
                <w:sz w:val="14"/>
                <w:szCs w:val="16"/>
                <w:lang w:val="uk-UA"/>
              </w:rPr>
            </w:pPr>
            <w:r w:rsidRPr="004E049F">
              <w:rPr>
                <w:sz w:val="14"/>
                <w:szCs w:val="16"/>
                <w:lang w:val="uk-UA"/>
              </w:rPr>
              <w:t>1</w:t>
            </w:r>
          </w:p>
        </w:tc>
        <w:tc>
          <w:tcPr>
            <w:tcW w:w="594" w:type="dxa"/>
            <w:shd w:val="clear" w:color="auto" w:fill="B0B99D"/>
          </w:tcPr>
          <w:p w14:paraId="6DBD9FA3" w14:textId="77777777" w:rsidR="00AD0254" w:rsidRPr="004E049F" w:rsidRDefault="00AD0254" w:rsidP="00BB4274">
            <w:pPr>
              <w:rPr>
                <w:sz w:val="14"/>
                <w:szCs w:val="16"/>
                <w:lang w:val="uk-UA"/>
              </w:rPr>
            </w:pPr>
            <w:r w:rsidRPr="004E049F">
              <w:rPr>
                <w:sz w:val="14"/>
                <w:szCs w:val="16"/>
                <w:lang w:val="uk-UA"/>
              </w:rPr>
              <w:t>Якість повітря</w:t>
            </w:r>
          </w:p>
        </w:tc>
        <w:tc>
          <w:tcPr>
            <w:tcW w:w="594" w:type="dxa"/>
            <w:shd w:val="clear" w:color="auto" w:fill="B0B99D"/>
          </w:tcPr>
          <w:p w14:paraId="1EA227BA" w14:textId="77777777" w:rsidR="00AD0254" w:rsidRPr="004E049F" w:rsidRDefault="00AD0254" w:rsidP="00BB4274">
            <w:pPr>
              <w:rPr>
                <w:sz w:val="14"/>
                <w:szCs w:val="16"/>
                <w:lang w:val="uk-UA"/>
              </w:rPr>
            </w:pPr>
            <w:r w:rsidRPr="004E049F">
              <w:rPr>
                <w:sz w:val="14"/>
                <w:szCs w:val="16"/>
                <w:lang w:val="uk-UA"/>
              </w:rPr>
              <w:t>Стан</w:t>
            </w:r>
          </w:p>
        </w:tc>
        <w:tc>
          <w:tcPr>
            <w:tcW w:w="561" w:type="dxa"/>
            <w:shd w:val="clear" w:color="auto" w:fill="B0B99D"/>
          </w:tcPr>
          <w:p w14:paraId="4DDAD99F" w14:textId="77777777" w:rsidR="00AD0254" w:rsidRPr="004E049F" w:rsidRDefault="00AD0254" w:rsidP="00BB4274">
            <w:pPr>
              <w:rPr>
                <w:sz w:val="14"/>
                <w:szCs w:val="16"/>
                <w:lang w:val="uk-UA"/>
              </w:rPr>
            </w:pPr>
          </w:p>
        </w:tc>
        <w:tc>
          <w:tcPr>
            <w:tcW w:w="594" w:type="dxa"/>
            <w:shd w:val="clear" w:color="auto" w:fill="B0B99D"/>
          </w:tcPr>
          <w:p w14:paraId="5FDB7470" w14:textId="77777777" w:rsidR="00AD0254" w:rsidRPr="004E049F" w:rsidRDefault="00AD0254" w:rsidP="00BB4274">
            <w:pPr>
              <w:rPr>
                <w:sz w:val="14"/>
                <w:szCs w:val="16"/>
                <w:lang w:val="uk-UA"/>
              </w:rPr>
            </w:pPr>
          </w:p>
        </w:tc>
        <w:tc>
          <w:tcPr>
            <w:tcW w:w="886" w:type="dxa"/>
            <w:shd w:val="clear" w:color="auto" w:fill="B0B99D"/>
          </w:tcPr>
          <w:p w14:paraId="010ED810" w14:textId="77777777" w:rsidR="00AD0254" w:rsidRPr="004E049F" w:rsidRDefault="00AD0254" w:rsidP="00BB4274">
            <w:pPr>
              <w:rPr>
                <w:sz w:val="14"/>
                <w:szCs w:val="16"/>
                <w:lang w:val="uk-UA"/>
              </w:rPr>
            </w:pPr>
          </w:p>
        </w:tc>
        <w:tc>
          <w:tcPr>
            <w:tcW w:w="708" w:type="dxa"/>
            <w:shd w:val="clear" w:color="auto" w:fill="B0B99D"/>
          </w:tcPr>
          <w:p w14:paraId="31839C74" w14:textId="77777777" w:rsidR="00AD0254" w:rsidRPr="004E049F" w:rsidRDefault="00AD0254" w:rsidP="00BB4274">
            <w:pPr>
              <w:rPr>
                <w:sz w:val="14"/>
                <w:szCs w:val="16"/>
                <w:lang w:val="uk-UA"/>
              </w:rPr>
            </w:pPr>
          </w:p>
        </w:tc>
        <w:tc>
          <w:tcPr>
            <w:tcW w:w="709" w:type="dxa"/>
            <w:shd w:val="clear" w:color="auto" w:fill="B0B99D"/>
          </w:tcPr>
          <w:p w14:paraId="2115E24A" w14:textId="77777777" w:rsidR="00AD0254" w:rsidRPr="004E049F" w:rsidRDefault="00AD0254" w:rsidP="00BB4274">
            <w:pPr>
              <w:rPr>
                <w:sz w:val="14"/>
                <w:szCs w:val="16"/>
                <w:lang w:val="uk-UA"/>
              </w:rPr>
            </w:pPr>
          </w:p>
        </w:tc>
        <w:tc>
          <w:tcPr>
            <w:tcW w:w="567" w:type="dxa"/>
            <w:shd w:val="clear" w:color="auto" w:fill="B0B99D"/>
          </w:tcPr>
          <w:p w14:paraId="5F96EF2F" w14:textId="77777777" w:rsidR="00AD0254" w:rsidRPr="004E049F" w:rsidRDefault="00AD0254" w:rsidP="00BB4274">
            <w:pPr>
              <w:rPr>
                <w:sz w:val="14"/>
                <w:szCs w:val="16"/>
                <w:lang w:val="uk-UA"/>
              </w:rPr>
            </w:pPr>
          </w:p>
        </w:tc>
        <w:tc>
          <w:tcPr>
            <w:tcW w:w="709" w:type="dxa"/>
            <w:shd w:val="clear" w:color="auto" w:fill="B0B99D"/>
          </w:tcPr>
          <w:p w14:paraId="3C62CC68" w14:textId="77777777" w:rsidR="00AD0254" w:rsidRPr="004E049F" w:rsidRDefault="00AD0254" w:rsidP="00BB4274">
            <w:pPr>
              <w:rPr>
                <w:sz w:val="14"/>
                <w:szCs w:val="16"/>
                <w:lang w:val="uk-UA"/>
              </w:rPr>
            </w:pPr>
          </w:p>
        </w:tc>
        <w:tc>
          <w:tcPr>
            <w:tcW w:w="709" w:type="dxa"/>
            <w:shd w:val="clear" w:color="auto" w:fill="D9E2F3" w:themeFill="accent1" w:themeFillTint="33"/>
          </w:tcPr>
          <w:p w14:paraId="35488A59" w14:textId="77777777" w:rsidR="00AD0254" w:rsidRPr="004E049F" w:rsidRDefault="00AD0254" w:rsidP="00BB4274">
            <w:pPr>
              <w:rPr>
                <w:sz w:val="14"/>
                <w:szCs w:val="16"/>
                <w:lang w:val="uk-UA"/>
              </w:rPr>
            </w:pPr>
          </w:p>
        </w:tc>
        <w:tc>
          <w:tcPr>
            <w:tcW w:w="567" w:type="dxa"/>
            <w:shd w:val="clear" w:color="auto" w:fill="D9E2F3" w:themeFill="accent1" w:themeFillTint="33"/>
          </w:tcPr>
          <w:p w14:paraId="3AF046A2" w14:textId="77777777" w:rsidR="00AD0254" w:rsidRPr="004E049F" w:rsidRDefault="00AD0254" w:rsidP="00BB4274">
            <w:pPr>
              <w:rPr>
                <w:sz w:val="14"/>
                <w:szCs w:val="16"/>
                <w:lang w:val="uk-UA"/>
              </w:rPr>
            </w:pPr>
          </w:p>
        </w:tc>
        <w:tc>
          <w:tcPr>
            <w:tcW w:w="567" w:type="dxa"/>
            <w:shd w:val="clear" w:color="auto" w:fill="D9E2F3" w:themeFill="accent1" w:themeFillTint="33"/>
          </w:tcPr>
          <w:p w14:paraId="2ED28793" w14:textId="77777777" w:rsidR="00AD0254" w:rsidRPr="004E049F" w:rsidRDefault="00AD0254" w:rsidP="00BB4274">
            <w:pPr>
              <w:rPr>
                <w:sz w:val="14"/>
                <w:szCs w:val="16"/>
                <w:lang w:val="uk-UA"/>
              </w:rPr>
            </w:pPr>
          </w:p>
        </w:tc>
        <w:tc>
          <w:tcPr>
            <w:tcW w:w="567" w:type="dxa"/>
            <w:shd w:val="clear" w:color="auto" w:fill="D9E2F3" w:themeFill="accent1" w:themeFillTint="33"/>
          </w:tcPr>
          <w:p w14:paraId="5DA7DA42" w14:textId="77777777" w:rsidR="00AD0254" w:rsidRPr="004E049F" w:rsidRDefault="00AD0254" w:rsidP="00BB4274">
            <w:pPr>
              <w:rPr>
                <w:sz w:val="14"/>
                <w:szCs w:val="16"/>
                <w:lang w:val="uk-UA"/>
              </w:rPr>
            </w:pPr>
          </w:p>
        </w:tc>
      </w:tr>
      <w:tr w:rsidR="00AD0254" w:rsidRPr="004E049F" w14:paraId="5A7D22DA" w14:textId="77777777" w:rsidTr="00AD0254">
        <w:tc>
          <w:tcPr>
            <w:tcW w:w="594" w:type="dxa"/>
            <w:shd w:val="clear" w:color="auto" w:fill="B0B99D"/>
          </w:tcPr>
          <w:p w14:paraId="6E5589CB" w14:textId="77777777" w:rsidR="00AD0254" w:rsidRPr="004E049F" w:rsidRDefault="00AD0254" w:rsidP="00BB4274">
            <w:pPr>
              <w:rPr>
                <w:sz w:val="14"/>
                <w:szCs w:val="16"/>
                <w:lang w:val="uk-UA"/>
              </w:rPr>
            </w:pPr>
            <w:r w:rsidRPr="004E049F">
              <w:rPr>
                <w:sz w:val="14"/>
                <w:szCs w:val="16"/>
                <w:lang w:val="uk-UA"/>
              </w:rPr>
              <w:t>1.1</w:t>
            </w:r>
          </w:p>
        </w:tc>
        <w:tc>
          <w:tcPr>
            <w:tcW w:w="594" w:type="dxa"/>
            <w:shd w:val="clear" w:color="auto" w:fill="B0B99D"/>
          </w:tcPr>
          <w:p w14:paraId="62941825" w14:textId="77777777" w:rsidR="00AD0254" w:rsidRPr="004E049F" w:rsidRDefault="00AD0254" w:rsidP="00BB4274">
            <w:pPr>
              <w:rPr>
                <w:sz w:val="14"/>
                <w:szCs w:val="16"/>
                <w:lang w:val="uk-UA"/>
              </w:rPr>
            </w:pPr>
            <w:r w:rsidRPr="004E049F">
              <w:rPr>
                <w:sz w:val="14"/>
                <w:szCs w:val="16"/>
                <w:lang w:val="uk-UA"/>
              </w:rPr>
              <w:t>Якість повітря</w:t>
            </w:r>
          </w:p>
        </w:tc>
        <w:tc>
          <w:tcPr>
            <w:tcW w:w="594" w:type="dxa"/>
            <w:shd w:val="clear" w:color="auto" w:fill="B0B99D"/>
          </w:tcPr>
          <w:p w14:paraId="666F36C1" w14:textId="77777777" w:rsidR="00AD0254" w:rsidRPr="004E049F" w:rsidRDefault="00AD0254" w:rsidP="00BB4274">
            <w:pPr>
              <w:rPr>
                <w:sz w:val="14"/>
                <w:szCs w:val="16"/>
                <w:lang w:val="uk-UA"/>
              </w:rPr>
            </w:pPr>
            <w:r w:rsidRPr="004E049F">
              <w:rPr>
                <w:sz w:val="14"/>
                <w:szCs w:val="16"/>
                <w:lang w:val="uk-UA"/>
              </w:rPr>
              <w:t>Стан</w:t>
            </w:r>
          </w:p>
        </w:tc>
        <w:tc>
          <w:tcPr>
            <w:tcW w:w="561" w:type="dxa"/>
            <w:shd w:val="clear" w:color="auto" w:fill="B0B99D"/>
          </w:tcPr>
          <w:p w14:paraId="539478DB" w14:textId="77777777" w:rsidR="00AD0254" w:rsidRPr="004E049F" w:rsidRDefault="00AD0254" w:rsidP="00BB4274">
            <w:pPr>
              <w:rPr>
                <w:sz w:val="14"/>
                <w:szCs w:val="16"/>
                <w:lang w:val="uk-UA"/>
              </w:rPr>
            </w:pPr>
          </w:p>
        </w:tc>
        <w:tc>
          <w:tcPr>
            <w:tcW w:w="594" w:type="dxa"/>
            <w:shd w:val="clear" w:color="auto" w:fill="B0B99D"/>
          </w:tcPr>
          <w:p w14:paraId="01ED553C" w14:textId="77777777" w:rsidR="00AD0254" w:rsidRPr="004E049F" w:rsidRDefault="00AD0254" w:rsidP="00BB4274">
            <w:pPr>
              <w:rPr>
                <w:sz w:val="14"/>
                <w:szCs w:val="16"/>
                <w:lang w:val="uk-UA"/>
              </w:rPr>
            </w:pPr>
          </w:p>
        </w:tc>
        <w:tc>
          <w:tcPr>
            <w:tcW w:w="886" w:type="dxa"/>
            <w:shd w:val="clear" w:color="auto" w:fill="B0B99D"/>
          </w:tcPr>
          <w:p w14:paraId="08EB92F3" w14:textId="77777777" w:rsidR="00AD0254" w:rsidRPr="004E049F" w:rsidRDefault="00AD0254" w:rsidP="00BB4274">
            <w:pPr>
              <w:rPr>
                <w:sz w:val="14"/>
                <w:szCs w:val="16"/>
                <w:lang w:val="uk-UA"/>
              </w:rPr>
            </w:pPr>
          </w:p>
        </w:tc>
        <w:tc>
          <w:tcPr>
            <w:tcW w:w="708" w:type="dxa"/>
            <w:shd w:val="clear" w:color="auto" w:fill="B0B99D"/>
          </w:tcPr>
          <w:p w14:paraId="507137F0" w14:textId="77777777" w:rsidR="00AD0254" w:rsidRPr="004E049F" w:rsidRDefault="00AD0254" w:rsidP="00BB4274">
            <w:pPr>
              <w:rPr>
                <w:sz w:val="14"/>
                <w:szCs w:val="16"/>
                <w:lang w:val="uk-UA"/>
              </w:rPr>
            </w:pPr>
          </w:p>
        </w:tc>
        <w:tc>
          <w:tcPr>
            <w:tcW w:w="709" w:type="dxa"/>
            <w:shd w:val="clear" w:color="auto" w:fill="B0B99D"/>
          </w:tcPr>
          <w:p w14:paraId="227BE3D9" w14:textId="77777777" w:rsidR="00AD0254" w:rsidRPr="004E049F" w:rsidRDefault="00AD0254" w:rsidP="00BB4274">
            <w:pPr>
              <w:rPr>
                <w:sz w:val="14"/>
                <w:szCs w:val="16"/>
                <w:lang w:val="uk-UA"/>
              </w:rPr>
            </w:pPr>
          </w:p>
        </w:tc>
        <w:tc>
          <w:tcPr>
            <w:tcW w:w="567" w:type="dxa"/>
            <w:shd w:val="clear" w:color="auto" w:fill="B0B99D"/>
          </w:tcPr>
          <w:p w14:paraId="05E0B515" w14:textId="77777777" w:rsidR="00AD0254" w:rsidRPr="004E049F" w:rsidRDefault="00AD0254" w:rsidP="00BB4274">
            <w:pPr>
              <w:rPr>
                <w:sz w:val="14"/>
                <w:szCs w:val="16"/>
                <w:lang w:val="uk-UA"/>
              </w:rPr>
            </w:pPr>
          </w:p>
        </w:tc>
        <w:tc>
          <w:tcPr>
            <w:tcW w:w="709" w:type="dxa"/>
            <w:shd w:val="clear" w:color="auto" w:fill="B0B99D"/>
          </w:tcPr>
          <w:p w14:paraId="188F916A" w14:textId="77777777" w:rsidR="00AD0254" w:rsidRPr="004E049F" w:rsidRDefault="00AD0254" w:rsidP="00BB4274">
            <w:pPr>
              <w:rPr>
                <w:sz w:val="14"/>
                <w:szCs w:val="16"/>
                <w:lang w:val="uk-UA"/>
              </w:rPr>
            </w:pPr>
          </w:p>
        </w:tc>
        <w:tc>
          <w:tcPr>
            <w:tcW w:w="709" w:type="dxa"/>
            <w:shd w:val="clear" w:color="auto" w:fill="D9E2F3" w:themeFill="accent1" w:themeFillTint="33"/>
          </w:tcPr>
          <w:p w14:paraId="56CA5E7B" w14:textId="77777777" w:rsidR="00AD0254" w:rsidRPr="004E049F" w:rsidRDefault="00AD0254" w:rsidP="00BB4274">
            <w:pPr>
              <w:rPr>
                <w:sz w:val="14"/>
                <w:szCs w:val="16"/>
                <w:lang w:val="uk-UA"/>
              </w:rPr>
            </w:pPr>
          </w:p>
        </w:tc>
        <w:tc>
          <w:tcPr>
            <w:tcW w:w="567" w:type="dxa"/>
            <w:shd w:val="clear" w:color="auto" w:fill="D9E2F3" w:themeFill="accent1" w:themeFillTint="33"/>
          </w:tcPr>
          <w:p w14:paraId="2C977FC2" w14:textId="77777777" w:rsidR="00AD0254" w:rsidRPr="004E049F" w:rsidRDefault="00AD0254" w:rsidP="00BB4274">
            <w:pPr>
              <w:rPr>
                <w:sz w:val="14"/>
                <w:szCs w:val="16"/>
                <w:lang w:val="uk-UA"/>
              </w:rPr>
            </w:pPr>
          </w:p>
        </w:tc>
        <w:tc>
          <w:tcPr>
            <w:tcW w:w="567" w:type="dxa"/>
            <w:shd w:val="clear" w:color="auto" w:fill="D9E2F3" w:themeFill="accent1" w:themeFillTint="33"/>
          </w:tcPr>
          <w:p w14:paraId="4B0CFE9B" w14:textId="77777777" w:rsidR="00AD0254" w:rsidRPr="004E049F" w:rsidRDefault="00AD0254" w:rsidP="00BB4274">
            <w:pPr>
              <w:rPr>
                <w:sz w:val="14"/>
                <w:szCs w:val="16"/>
                <w:lang w:val="uk-UA"/>
              </w:rPr>
            </w:pPr>
          </w:p>
        </w:tc>
        <w:tc>
          <w:tcPr>
            <w:tcW w:w="567" w:type="dxa"/>
            <w:shd w:val="clear" w:color="auto" w:fill="D9E2F3" w:themeFill="accent1" w:themeFillTint="33"/>
          </w:tcPr>
          <w:p w14:paraId="4C9064F0" w14:textId="77777777" w:rsidR="00AD0254" w:rsidRPr="004E049F" w:rsidRDefault="00AD0254" w:rsidP="00BB4274">
            <w:pPr>
              <w:rPr>
                <w:sz w:val="14"/>
                <w:szCs w:val="16"/>
                <w:lang w:val="uk-UA"/>
              </w:rPr>
            </w:pPr>
          </w:p>
        </w:tc>
      </w:tr>
    </w:tbl>
    <w:p w14:paraId="0DAEF2F8" w14:textId="77777777" w:rsidR="00AD0254" w:rsidRPr="004E049F" w:rsidRDefault="00AD0254" w:rsidP="002D0D12">
      <w:pPr>
        <w:jc w:val="both"/>
        <w:rPr>
          <w:sz w:val="20"/>
          <w:szCs w:val="20"/>
          <w:lang w:val="uk-UA"/>
        </w:rPr>
      </w:pPr>
    </w:p>
    <w:p w14:paraId="0BABCB8B" w14:textId="4CBA5037" w:rsidR="002D0D12" w:rsidRPr="004E049F" w:rsidRDefault="002D0D12" w:rsidP="002D0D12">
      <w:pPr>
        <w:jc w:val="both"/>
        <w:rPr>
          <w:sz w:val="20"/>
          <w:szCs w:val="20"/>
          <w:lang w:val="uk-UA"/>
        </w:rPr>
      </w:pPr>
      <w:r w:rsidRPr="004E049F">
        <w:rPr>
          <w:sz w:val="20"/>
          <w:szCs w:val="20"/>
          <w:lang w:val="uk-UA"/>
        </w:rPr>
        <w:t>Опріч цих двох звітів для узагальнення й подання зібраних даних у порівнянні з глобальними орієнтирами</w:t>
      </w:r>
      <w:r w:rsidR="00213313" w:rsidRPr="004E049F">
        <w:rPr>
          <w:sz w:val="20"/>
          <w:szCs w:val="20"/>
          <w:lang w:val="uk-UA"/>
        </w:rPr>
        <w:t xml:space="preserve"> -бенчмарками </w:t>
      </w:r>
      <w:r w:rsidRPr="004E049F">
        <w:rPr>
          <w:sz w:val="20"/>
          <w:szCs w:val="20"/>
          <w:lang w:val="uk-UA"/>
        </w:rPr>
        <w:t xml:space="preserve">використовуватиметься База даних показників. </w:t>
      </w:r>
      <w:r w:rsidR="00213313" w:rsidRPr="004E049F">
        <w:rPr>
          <w:sz w:val="20"/>
          <w:szCs w:val="20"/>
          <w:lang w:val="uk-UA"/>
        </w:rPr>
        <w:t xml:space="preserve">Будь-які </w:t>
      </w:r>
      <w:r w:rsidRPr="004E049F">
        <w:rPr>
          <w:sz w:val="20"/>
          <w:szCs w:val="20"/>
          <w:lang w:val="uk-UA"/>
        </w:rPr>
        <w:t xml:space="preserve">додаткові вимоги до звітування буде визначено Координатором ПДЗМ на </w:t>
      </w:r>
      <w:r w:rsidR="00213313" w:rsidRPr="004E049F">
        <w:rPr>
          <w:sz w:val="20"/>
          <w:szCs w:val="20"/>
          <w:lang w:val="uk-UA"/>
        </w:rPr>
        <w:t>етапі</w:t>
      </w:r>
      <w:r w:rsidR="006635AA" w:rsidRPr="004E049F">
        <w:rPr>
          <w:sz w:val="20"/>
          <w:szCs w:val="20"/>
          <w:lang w:val="uk-UA"/>
        </w:rPr>
        <w:t xml:space="preserve"> №</w:t>
      </w:r>
      <w:r w:rsidRPr="004E049F">
        <w:rPr>
          <w:sz w:val="20"/>
          <w:szCs w:val="20"/>
          <w:lang w:val="uk-UA"/>
        </w:rPr>
        <w:t xml:space="preserve">3 процесу роботи над ПДЗМ («Реалізація </w:t>
      </w:r>
      <w:r w:rsidR="00924C05">
        <w:rPr>
          <w:sz w:val="20"/>
          <w:szCs w:val="20"/>
          <w:lang w:val="uk-UA"/>
        </w:rPr>
        <w:t>«</w:t>
      </w:r>
      <w:r w:rsidRPr="004E049F">
        <w:rPr>
          <w:sz w:val="20"/>
          <w:szCs w:val="20"/>
          <w:lang w:val="uk-UA"/>
        </w:rPr>
        <w:t>Зеленого міста»). Київська міська державна адміністрація пода</w:t>
      </w:r>
      <w:r w:rsidR="00E82255" w:rsidRPr="004E049F">
        <w:rPr>
          <w:sz w:val="20"/>
          <w:szCs w:val="20"/>
          <w:lang w:val="uk-UA"/>
        </w:rPr>
        <w:t xml:space="preserve">ватиме </w:t>
      </w:r>
      <w:r w:rsidRPr="004E049F">
        <w:rPr>
          <w:sz w:val="20"/>
          <w:szCs w:val="20"/>
          <w:lang w:val="uk-UA"/>
        </w:rPr>
        <w:t>ці звіти до ЄБРР, пошир</w:t>
      </w:r>
      <w:r w:rsidR="00E82255" w:rsidRPr="004E049F">
        <w:rPr>
          <w:sz w:val="20"/>
          <w:szCs w:val="20"/>
          <w:lang w:val="uk-UA"/>
        </w:rPr>
        <w:t xml:space="preserve">юватиме </w:t>
      </w:r>
      <w:r w:rsidRPr="004E049F">
        <w:rPr>
          <w:sz w:val="20"/>
          <w:szCs w:val="20"/>
          <w:lang w:val="uk-UA"/>
        </w:rPr>
        <w:t>ї</w:t>
      </w:r>
      <w:r w:rsidR="00E82255" w:rsidRPr="004E049F">
        <w:rPr>
          <w:sz w:val="20"/>
          <w:szCs w:val="20"/>
          <w:lang w:val="uk-UA"/>
        </w:rPr>
        <w:t>х серед відповідних посадовців для інформування щодо прийняття внутрішніх рішень</w:t>
      </w:r>
      <w:r w:rsidRPr="004E049F">
        <w:rPr>
          <w:sz w:val="20"/>
          <w:szCs w:val="20"/>
          <w:lang w:val="uk-UA"/>
        </w:rPr>
        <w:t xml:space="preserve">, </w:t>
      </w:r>
      <w:r w:rsidR="00E82255" w:rsidRPr="004E049F">
        <w:rPr>
          <w:sz w:val="20"/>
          <w:szCs w:val="20"/>
          <w:lang w:val="uk-UA"/>
        </w:rPr>
        <w:t>та повідомлятиме відповідну інформацію і</w:t>
      </w:r>
      <w:r w:rsidRPr="004E049F">
        <w:rPr>
          <w:sz w:val="20"/>
          <w:szCs w:val="20"/>
          <w:lang w:val="uk-UA"/>
        </w:rPr>
        <w:t>нши</w:t>
      </w:r>
      <w:r w:rsidR="00E82255" w:rsidRPr="004E049F">
        <w:rPr>
          <w:sz w:val="20"/>
          <w:szCs w:val="20"/>
          <w:lang w:val="uk-UA"/>
        </w:rPr>
        <w:t>м</w:t>
      </w:r>
      <w:r w:rsidRPr="004E049F">
        <w:rPr>
          <w:sz w:val="20"/>
          <w:szCs w:val="20"/>
          <w:lang w:val="uk-UA"/>
        </w:rPr>
        <w:t xml:space="preserve"> зацікавлени</w:t>
      </w:r>
      <w:r w:rsidR="00E82255" w:rsidRPr="004E049F">
        <w:rPr>
          <w:sz w:val="20"/>
          <w:szCs w:val="20"/>
          <w:lang w:val="uk-UA"/>
        </w:rPr>
        <w:t>м</w:t>
      </w:r>
      <w:r w:rsidRPr="004E049F">
        <w:rPr>
          <w:sz w:val="20"/>
          <w:szCs w:val="20"/>
          <w:lang w:val="uk-UA"/>
        </w:rPr>
        <w:t xml:space="preserve"> стор</w:t>
      </w:r>
      <w:r w:rsidR="00E82255" w:rsidRPr="004E049F">
        <w:rPr>
          <w:sz w:val="20"/>
          <w:szCs w:val="20"/>
          <w:lang w:val="uk-UA"/>
        </w:rPr>
        <w:t xml:space="preserve">онам </w:t>
      </w:r>
      <w:r w:rsidR="00FA0162">
        <w:rPr>
          <w:sz w:val="20"/>
          <w:szCs w:val="20"/>
          <w:lang w:val="uk-UA"/>
        </w:rPr>
        <w:t>в</w:t>
      </w:r>
      <w:r w:rsidR="00E82255" w:rsidRPr="004E049F">
        <w:rPr>
          <w:sz w:val="20"/>
          <w:szCs w:val="20"/>
          <w:lang w:val="uk-UA"/>
        </w:rPr>
        <w:t xml:space="preserve"> мір</w:t>
      </w:r>
      <w:r w:rsidR="00FA0162">
        <w:rPr>
          <w:sz w:val="20"/>
          <w:szCs w:val="20"/>
          <w:lang w:val="uk-UA"/>
        </w:rPr>
        <w:t>у</w:t>
      </w:r>
      <w:r w:rsidR="00E82255" w:rsidRPr="004E049F">
        <w:rPr>
          <w:sz w:val="20"/>
          <w:szCs w:val="20"/>
          <w:lang w:val="uk-UA"/>
        </w:rPr>
        <w:t xml:space="preserve"> необхідності</w:t>
      </w:r>
      <w:r w:rsidRPr="004E049F">
        <w:rPr>
          <w:sz w:val="20"/>
          <w:szCs w:val="20"/>
          <w:lang w:val="uk-UA"/>
        </w:rPr>
        <w:t>.</w:t>
      </w:r>
    </w:p>
    <w:p w14:paraId="58AC56DB" w14:textId="403A3E48" w:rsidR="00245FB5" w:rsidRPr="004E049F" w:rsidRDefault="00245FB5" w:rsidP="00245FB5">
      <w:pPr>
        <w:pStyle w:val="af6"/>
        <w:keepNext/>
        <w:rPr>
          <w:lang w:val="uk-UA"/>
        </w:rPr>
      </w:pPr>
      <w:bookmarkStart w:id="288" w:name="_Ref85755031"/>
      <w:bookmarkStart w:id="289" w:name="_Toc114670972"/>
      <w:r w:rsidRPr="004E049F">
        <w:rPr>
          <w:lang w:val="uk-UA"/>
        </w:rPr>
        <w:t xml:space="preserve">Таблиця  </w:t>
      </w:r>
      <w:r w:rsidR="009F3612">
        <w:rPr>
          <w:lang w:val="uk-UA"/>
        </w:rPr>
        <w:fldChar w:fldCharType="begin"/>
      </w:r>
      <w:r w:rsidR="009F3612">
        <w:rPr>
          <w:lang w:val="uk-UA"/>
        </w:rPr>
        <w:instrText xml:space="preserve"> STYLEREF 1 \s </w:instrText>
      </w:r>
      <w:r w:rsidR="009F3612">
        <w:rPr>
          <w:lang w:val="uk-UA"/>
        </w:rPr>
        <w:fldChar w:fldCharType="separate"/>
      </w:r>
      <w:r w:rsidR="006C50DB">
        <w:rPr>
          <w:noProof/>
          <w:lang w:val="uk-UA"/>
        </w:rPr>
        <w:t>8</w:t>
      </w:r>
      <w:r w:rsidR="009F3612">
        <w:rPr>
          <w:lang w:val="uk-UA"/>
        </w:rPr>
        <w:fldChar w:fldCharType="end"/>
      </w:r>
      <w:r w:rsidR="009F3612">
        <w:rPr>
          <w:lang w:val="uk-UA"/>
        </w:rPr>
        <w:noBreakHyphen/>
      </w:r>
      <w:r w:rsidR="009F3612">
        <w:rPr>
          <w:lang w:val="uk-UA"/>
        </w:rPr>
        <w:fldChar w:fldCharType="begin"/>
      </w:r>
      <w:r w:rsidR="009F3612">
        <w:rPr>
          <w:lang w:val="uk-UA"/>
        </w:rPr>
        <w:instrText xml:space="preserve"> SEQ Таблиця_ \* ARABIC \s 1 </w:instrText>
      </w:r>
      <w:r w:rsidR="009F3612">
        <w:rPr>
          <w:lang w:val="uk-UA"/>
        </w:rPr>
        <w:fldChar w:fldCharType="separate"/>
      </w:r>
      <w:r w:rsidR="006C50DB">
        <w:rPr>
          <w:noProof/>
          <w:lang w:val="uk-UA"/>
        </w:rPr>
        <w:t>2</w:t>
      </w:r>
      <w:r w:rsidR="009F3612">
        <w:rPr>
          <w:lang w:val="uk-UA"/>
        </w:rPr>
        <w:fldChar w:fldCharType="end"/>
      </w:r>
      <w:bookmarkEnd w:id="288"/>
      <w:r w:rsidRPr="004E049F">
        <w:rPr>
          <w:lang w:val="uk-UA"/>
        </w:rPr>
        <w:t>: Шаблон «Плану моніторингу впливу»</w:t>
      </w:r>
      <w:bookmarkEnd w:id="289"/>
    </w:p>
    <w:tbl>
      <w:tblPr>
        <w:tblStyle w:val="af3"/>
        <w:tblW w:w="8926" w:type="dxa"/>
        <w:tblInd w:w="0" w:type="dxa"/>
        <w:tblLook w:val="04A0" w:firstRow="1" w:lastRow="0" w:firstColumn="1" w:lastColumn="0" w:noHBand="0" w:noVBand="1"/>
      </w:tblPr>
      <w:tblGrid>
        <w:gridCol w:w="594"/>
        <w:gridCol w:w="594"/>
        <w:gridCol w:w="594"/>
        <w:gridCol w:w="561"/>
        <w:gridCol w:w="594"/>
        <w:gridCol w:w="886"/>
        <w:gridCol w:w="708"/>
        <w:gridCol w:w="709"/>
        <w:gridCol w:w="567"/>
        <w:gridCol w:w="709"/>
        <w:gridCol w:w="709"/>
        <w:gridCol w:w="567"/>
        <w:gridCol w:w="567"/>
        <w:gridCol w:w="567"/>
      </w:tblGrid>
      <w:tr w:rsidR="00AD0254" w:rsidRPr="004E049F" w14:paraId="2CE6C21C" w14:textId="77777777" w:rsidTr="004966D0">
        <w:trPr>
          <w:cantSplit/>
          <w:trHeight w:val="2182"/>
        </w:trPr>
        <w:tc>
          <w:tcPr>
            <w:tcW w:w="594" w:type="dxa"/>
            <w:shd w:val="clear" w:color="auto" w:fill="44546A" w:themeFill="text2"/>
            <w:textDirection w:val="btLr"/>
          </w:tcPr>
          <w:p w14:paraId="668CF4B6" w14:textId="77777777" w:rsidR="00AD0254" w:rsidRPr="004E049F" w:rsidRDefault="00AD0254" w:rsidP="004966D0">
            <w:pPr>
              <w:ind w:left="113" w:right="113"/>
              <w:rPr>
                <w:color w:val="FFFFFF" w:themeColor="background1"/>
                <w:sz w:val="14"/>
                <w:szCs w:val="20"/>
                <w:lang w:val="uk-UA"/>
              </w:rPr>
            </w:pPr>
            <w:r w:rsidRPr="004E049F">
              <w:rPr>
                <w:color w:val="FFFFFF" w:themeColor="background1"/>
                <w:sz w:val="14"/>
                <w:szCs w:val="20"/>
                <w:lang w:val="uk-UA"/>
              </w:rPr>
              <w:t xml:space="preserve">Місто </w:t>
            </w:r>
          </w:p>
        </w:tc>
        <w:tc>
          <w:tcPr>
            <w:tcW w:w="594" w:type="dxa"/>
            <w:shd w:val="clear" w:color="auto" w:fill="44546A" w:themeFill="text2"/>
            <w:textDirection w:val="btLr"/>
          </w:tcPr>
          <w:p w14:paraId="4894CC33" w14:textId="77777777" w:rsidR="00AD0254" w:rsidRPr="004E049F" w:rsidRDefault="00AD0254" w:rsidP="004966D0">
            <w:pPr>
              <w:ind w:left="113" w:right="113"/>
              <w:rPr>
                <w:color w:val="FFFFFF" w:themeColor="background1"/>
                <w:sz w:val="14"/>
                <w:szCs w:val="20"/>
                <w:lang w:val="uk-UA"/>
              </w:rPr>
            </w:pPr>
            <w:r w:rsidRPr="004E049F">
              <w:rPr>
                <w:color w:val="FFFFFF" w:themeColor="background1"/>
                <w:sz w:val="14"/>
                <w:szCs w:val="20"/>
                <w:lang w:val="uk-UA"/>
              </w:rPr>
              <w:t>Сектор</w:t>
            </w:r>
          </w:p>
        </w:tc>
        <w:tc>
          <w:tcPr>
            <w:tcW w:w="594" w:type="dxa"/>
            <w:shd w:val="clear" w:color="auto" w:fill="44546A" w:themeFill="text2"/>
            <w:textDirection w:val="btLr"/>
          </w:tcPr>
          <w:p w14:paraId="0F6A9174" w14:textId="77777777" w:rsidR="00AD0254" w:rsidRPr="004E049F" w:rsidRDefault="00AD0254" w:rsidP="004966D0">
            <w:pPr>
              <w:ind w:left="113" w:right="113"/>
              <w:rPr>
                <w:color w:val="FFFFFF" w:themeColor="background1"/>
                <w:sz w:val="14"/>
                <w:szCs w:val="20"/>
                <w:lang w:val="uk-UA"/>
              </w:rPr>
            </w:pPr>
            <w:r w:rsidRPr="004E049F">
              <w:rPr>
                <w:color w:val="FFFFFF" w:themeColor="background1"/>
                <w:sz w:val="14"/>
                <w:szCs w:val="20"/>
                <w:lang w:val="uk-UA"/>
              </w:rPr>
              <w:t>Код заходу</w:t>
            </w:r>
          </w:p>
        </w:tc>
        <w:tc>
          <w:tcPr>
            <w:tcW w:w="561" w:type="dxa"/>
            <w:shd w:val="clear" w:color="auto" w:fill="44546A" w:themeFill="text2"/>
            <w:textDirection w:val="btLr"/>
          </w:tcPr>
          <w:p w14:paraId="065AC937" w14:textId="77777777" w:rsidR="00AD0254" w:rsidRPr="004E049F" w:rsidRDefault="00AD0254" w:rsidP="004966D0">
            <w:pPr>
              <w:ind w:left="113" w:right="113"/>
              <w:rPr>
                <w:color w:val="FFFFFF" w:themeColor="background1"/>
                <w:sz w:val="14"/>
                <w:szCs w:val="20"/>
                <w:lang w:val="uk-UA"/>
              </w:rPr>
            </w:pPr>
            <w:r w:rsidRPr="004E049F">
              <w:rPr>
                <w:color w:val="FFFFFF" w:themeColor="background1"/>
                <w:sz w:val="14"/>
                <w:szCs w:val="20"/>
                <w:lang w:val="uk-UA"/>
              </w:rPr>
              <w:t>Цільовий показник</w:t>
            </w:r>
          </w:p>
        </w:tc>
        <w:tc>
          <w:tcPr>
            <w:tcW w:w="594" w:type="dxa"/>
            <w:shd w:val="clear" w:color="auto" w:fill="44546A" w:themeFill="text2"/>
            <w:textDirection w:val="btLr"/>
          </w:tcPr>
          <w:p w14:paraId="63E5EDB0" w14:textId="77777777" w:rsidR="00AD0254" w:rsidRPr="004E049F" w:rsidRDefault="00AD0254" w:rsidP="004966D0">
            <w:pPr>
              <w:ind w:left="113" w:right="113"/>
              <w:rPr>
                <w:color w:val="FFFFFF" w:themeColor="background1"/>
                <w:sz w:val="14"/>
                <w:szCs w:val="20"/>
                <w:lang w:val="uk-UA"/>
              </w:rPr>
            </w:pPr>
            <w:r w:rsidRPr="004E049F">
              <w:rPr>
                <w:color w:val="FFFFFF" w:themeColor="background1"/>
                <w:sz w:val="14"/>
                <w:szCs w:val="20"/>
                <w:lang w:val="uk-UA"/>
              </w:rPr>
              <w:t>Дії</w:t>
            </w:r>
          </w:p>
        </w:tc>
        <w:tc>
          <w:tcPr>
            <w:tcW w:w="886" w:type="dxa"/>
            <w:shd w:val="clear" w:color="auto" w:fill="44546A" w:themeFill="text2"/>
            <w:textDirection w:val="btLr"/>
          </w:tcPr>
          <w:p w14:paraId="06DC6750" w14:textId="77777777" w:rsidR="00AD0254" w:rsidRPr="004E049F" w:rsidRDefault="00AD0254" w:rsidP="004966D0">
            <w:pPr>
              <w:ind w:left="113" w:right="113"/>
              <w:rPr>
                <w:color w:val="FFFFFF" w:themeColor="background1"/>
                <w:sz w:val="14"/>
                <w:szCs w:val="20"/>
                <w:lang w:val="uk-UA"/>
              </w:rPr>
            </w:pPr>
            <w:r w:rsidRPr="004E049F">
              <w:rPr>
                <w:color w:val="FFFFFF" w:themeColor="background1"/>
                <w:sz w:val="14"/>
                <w:szCs w:val="20"/>
                <w:lang w:val="uk-UA"/>
              </w:rPr>
              <w:t>Політичні рішення/ Інвестиції</w:t>
            </w:r>
          </w:p>
        </w:tc>
        <w:tc>
          <w:tcPr>
            <w:tcW w:w="708" w:type="dxa"/>
            <w:shd w:val="clear" w:color="auto" w:fill="44546A" w:themeFill="text2"/>
            <w:textDirection w:val="btLr"/>
          </w:tcPr>
          <w:p w14:paraId="50740A87" w14:textId="77777777" w:rsidR="00AD0254" w:rsidRPr="004E049F" w:rsidRDefault="00AD0254" w:rsidP="004966D0">
            <w:pPr>
              <w:ind w:left="113" w:right="113"/>
              <w:rPr>
                <w:color w:val="FFFFFF" w:themeColor="background1"/>
                <w:sz w:val="14"/>
                <w:szCs w:val="20"/>
                <w:lang w:val="uk-UA"/>
              </w:rPr>
            </w:pPr>
            <w:r w:rsidRPr="004E049F">
              <w:rPr>
                <w:color w:val="FFFFFF" w:themeColor="background1"/>
                <w:sz w:val="14"/>
                <w:szCs w:val="20"/>
                <w:lang w:val="uk-UA"/>
              </w:rPr>
              <w:t>Впроваджуюча сторона</w:t>
            </w:r>
          </w:p>
        </w:tc>
        <w:tc>
          <w:tcPr>
            <w:tcW w:w="709" w:type="dxa"/>
            <w:shd w:val="clear" w:color="auto" w:fill="44546A" w:themeFill="text2"/>
            <w:textDirection w:val="btLr"/>
          </w:tcPr>
          <w:p w14:paraId="0EC4CC2A" w14:textId="77777777" w:rsidR="00AD0254" w:rsidRPr="004E049F" w:rsidRDefault="00AD0254" w:rsidP="004966D0">
            <w:pPr>
              <w:ind w:left="113" w:right="113"/>
              <w:rPr>
                <w:color w:val="FFFFFF" w:themeColor="background1"/>
                <w:sz w:val="14"/>
                <w:szCs w:val="20"/>
                <w:lang w:val="uk-UA"/>
              </w:rPr>
            </w:pPr>
            <w:r w:rsidRPr="004E049F">
              <w:rPr>
                <w:color w:val="FFFFFF" w:themeColor="background1"/>
                <w:sz w:val="14"/>
                <w:szCs w:val="20"/>
                <w:lang w:val="uk-UA"/>
              </w:rPr>
              <w:t>Джерело фінансування</w:t>
            </w:r>
          </w:p>
        </w:tc>
        <w:tc>
          <w:tcPr>
            <w:tcW w:w="567" w:type="dxa"/>
            <w:shd w:val="clear" w:color="auto" w:fill="44546A" w:themeFill="text2"/>
            <w:textDirection w:val="btLr"/>
          </w:tcPr>
          <w:p w14:paraId="2ED9290C" w14:textId="77777777" w:rsidR="00AD0254" w:rsidRPr="004E049F" w:rsidRDefault="00AD0254" w:rsidP="004966D0">
            <w:pPr>
              <w:ind w:left="113" w:right="113"/>
              <w:rPr>
                <w:color w:val="FFFFFF" w:themeColor="background1"/>
                <w:sz w:val="14"/>
                <w:szCs w:val="20"/>
                <w:lang w:val="uk-UA"/>
              </w:rPr>
            </w:pPr>
            <w:r w:rsidRPr="004E049F">
              <w:rPr>
                <w:color w:val="FFFFFF" w:themeColor="background1"/>
                <w:sz w:val="14"/>
                <w:szCs w:val="20"/>
                <w:lang w:val="uk-UA"/>
              </w:rPr>
              <w:t xml:space="preserve">Підтримка </w:t>
            </w:r>
          </w:p>
        </w:tc>
        <w:tc>
          <w:tcPr>
            <w:tcW w:w="709" w:type="dxa"/>
            <w:shd w:val="clear" w:color="auto" w:fill="44546A" w:themeFill="text2"/>
            <w:textDirection w:val="btLr"/>
          </w:tcPr>
          <w:p w14:paraId="5C087744" w14:textId="77777777" w:rsidR="00AD0254" w:rsidRPr="004E049F" w:rsidRDefault="00AD0254" w:rsidP="004966D0">
            <w:pPr>
              <w:ind w:left="113" w:right="113"/>
              <w:rPr>
                <w:color w:val="FFFFFF" w:themeColor="background1"/>
                <w:sz w:val="14"/>
                <w:szCs w:val="20"/>
                <w:lang w:val="uk-UA"/>
              </w:rPr>
            </w:pPr>
            <w:r w:rsidRPr="004E049F">
              <w:rPr>
                <w:color w:val="FFFFFF" w:themeColor="background1"/>
                <w:sz w:val="14"/>
                <w:szCs w:val="20"/>
                <w:lang w:val="uk-UA"/>
              </w:rPr>
              <w:t>Статус впровадження</w:t>
            </w:r>
          </w:p>
        </w:tc>
        <w:tc>
          <w:tcPr>
            <w:tcW w:w="709" w:type="dxa"/>
            <w:shd w:val="clear" w:color="auto" w:fill="44546A" w:themeFill="text2"/>
            <w:textDirection w:val="btLr"/>
          </w:tcPr>
          <w:p w14:paraId="4BD45799" w14:textId="77777777" w:rsidR="00AD0254" w:rsidRPr="004E049F" w:rsidRDefault="00AD0254" w:rsidP="004966D0">
            <w:pPr>
              <w:ind w:left="113" w:right="113"/>
              <w:rPr>
                <w:color w:val="FFFFFF" w:themeColor="background1"/>
                <w:sz w:val="14"/>
                <w:szCs w:val="20"/>
                <w:lang w:val="uk-UA"/>
              </w:rPr>
            </w:pPr>
            <w:r w:rsidRPr="004E049F">
              <w:rPr>
                <w:color w:val="FFFFFF" w:themeColor="background1"/>
                <w:sz w:val="14"/>
                <w:szCs w:val="20"/>
                <w:lang w:val="uk-UA"/>
              </w:rPr>
              <w:t>Примітки</w:t>
            </w:r>
          </w:p>
        </w:tc>
        <w:tc>
          <w:tcPr>
            <w:tcW w:w="567" w:type="dxa"/>
            <w:shd w:val="clear" w:color="auto" w:fill="44546A" w:themeFill="text2"/>
            <w:textDirection w:val="btLr"/>
          </w:tcPr>
          <w:p w14:paraId="2C317800" w14:textId="77777777" w:rsidR="00AD0254" w:rsidRPr="004E049F" w:rsidRDefault="00AD0254" w:rsidP="004966D0">
            <w:pPr>
              <w:ind w:left="113" w:right="113"/>
              <w:rPr>
                <w:color w:val="FFFFFF" w:themeColor="background1"/>
                <w:sz w:val="14"/>
                <w:szCs w:val="20"/>
                <w:lang w:val="uk-UA"/>
              </w:rPr>
            </w:pPr>
            <w:r w:rsidRPr="004E049F">
              <w:rPr>
                <w:color w:val="FFFFFF" w:themeColor="background1"/>
                <w:sz w:val="14"/>
                <w:szCs w:val="20"/>
                <w:lang w:val="uk-UA"/>
              </w:rPr>
              <w:t>Цільовий показник</w:t>
            </w:r>
          </w:p>
        </w:tc>
        <w:tc>
          <w:tcPr>
            <w:tcW w:w="567" w:type="dxa"/>
            <w:shd w:val="clear" w:color="auto" w:fill="44546A" w:themeFill="text2"/>
            <w:textDirection w:val="btLr"/>
          </w:tcPr>
          <w:p w14:paraId="00D575AA" w14:textId="77777777" w:rsidR="00AD0254" w:rsidRPr="004E049F" w:rsidRDefault="00AD0254" w:rsidP="004966D0">
            <w:pPr>
              <w:ind w:left="113" w:right="113"/>
              <w:rPr>
                <w:color w:val="FFFFFF" w:themeColor="background1"/>
                <w:sz w:val="14"/>
                <w:szCs w:val="20"/>
                <w:lang w:val="uk-UA"/>
              </w:rPr>
            </w:pPr>
            <w:r w:rsidRPr="004E049F">
              <w:rPr>
                <w:color w:val="FFFFFF" w:themeColor="background1"/>
                <w:sz w:val="14"/>
                <w:szCs w:val="20"/>
                <w:lang w:val="uk-UA"/>
              </w:rPr>
              <w:t>Статус щодо досягнення</w:t>
            </w:r>
          </w:p>
        </w:tc>
        <w:tc>
          <w:tcPr>
            <w:tcW w:w="567" w:type="dxa"/>
            <w:shd w:val="clear" w:color="auto" w:fill="44546A" w:themeFill="text2"/>
            <w:textDirection w:val="btLr"/>
          </w:tcPr>
          <w:p w14:paraId="180FB02F" w14:textId="77777777" w:rsidR="00AD0254" w:rsidRPr="004E049F" w:rsidRDefault="00AD0254" w:rsidP="004966D0">
            <w:pPr>
              <w:ind w:left="113" w:right="113"/>
              <w:rPr>
                <w:color w:val="FFFFFF" w:themeColor="background1"/>
                <w:sz w:val="14"/>
                <w:szCs w:val="20"/>
                <w:lang w:val="uk-UA"/>
              </w:rPr>
            </w:pPr>
            <w:r w:rsidRPr="004E049F">
              <w:rPr>
                <w:color w:val="FFFFFF" w:themeColor="background1"/>
                <w:sz w:val="14"/>
                <w:szCs w:val="20"/>
                <w:lang w:val="uk-UA"/>
              </w:rPr>
              <w:t>Витрати/ Інвестиції, євро</w:t>
            </w:r>
          </w:p>
        </w:tc>
      </w:tr>
      <w:tr w:rsidR="00AD0254" w:rsidRPr="004E049F" w14:paraId="25A3EC48" w14:textId="77777777" w:rsidTr="00AD0254">
        <w:tc>
          <w:tcPr>
            <w:tcW w:w="594" w:type="dxa"/>
            <w:shd w:val="clear" w:color="auto" w:fill="D9D9D9" w:themeFill="background1" w:themeFillShade="D9"/>
          </w:tcPr>
          <w:p w14:paraId="2BB172A5" w14:textId="77777777" w:rsidR="00AD0254" w:rsidRPr="004E049F" w:rsidRDefault="00AD0254" w:rsidP="004966D0">
            <w:pPr>
              <w:rPr>
                <w:sz w:val="14"/>
                <w:szCs w:val="16"/>
                <w:lang w:val="uk-UA"/>
              </w:rPr>
            </w:pPr>
          </w:p>
        </w:tc>
        <w:tc>
          <w:tcPr>
            <w:tcW w:w="594" w:type="dxa"/>
            <w:shd w:val="clear" w:color="auto" w:fill="D9D9D9" w:themeFill="background1" w:themeFillShade="D9"/>
          </w:tcPr>
          <w:p w14:paraId="5187E431" w14:textId="77777777" w:rsidR="00AD0254" w:rsidRPr="004E049F" w:rsidRDefault="00AD0254" w:rsidP="004966D0">
            <w:pPr>
              <w:rPr>
                <w:sz w:val="14"/>
                <w:szCs w:val="16"/>
                <w:lang w:val="uk-UA"/>
              </w:rPr>
            </w:pPr>
          </w:p>
        </w:tc>
        <w:tc>
          <w:tcPr>
            <w:tcW w:w="594" w:type="dxa"/>
            <w:shd w:val="clear" w:color="auto" w:fill="D9D9D9" w:themeFill="background1" w:themeFillShade="D9"/>
          </w:tcPr>
          <w:p w14:paraId="654A0F7E" w14:textId="77777777" w:rsidR="00AD0254" w:rsidRPr="004E049F" w:rsidRDefault="00AD0254" w:rsidP="004966D0">
            <w:pPr>
              <w:rPr>
                <w:sz w:val="14"/>
                <w:szCs w:val="16"/>
                <w:lang w:val="uk-UA"/>
              </w:rPr>
            </w:pPr>
          </w:p>
        </w:tc>
        <w:tc>
          <w:tcPr>
            <w:tcW w:w="561" w:type="dxa"/>
            <w:shd w:val="clear" w:color="auto" w:fill="D9D9D9" w:themeFill="background1" w:themeFillShade="D9"/>
          </w:tcPr>
          <w:p w14:paraId="65413547" w14:textId="77777777" w:rsidR="00AD0254" w:rsidRPr="004E049F" w:rsidRDefault="00AD0254" w:rsidP="004966D0">
            <w:pPr>
              <w:rPr>
                <w:sz w:val="14"/>
                <w:szCs w:val="16"/>
                <w:lang w:val="uk-UA"/>
              </w:rPr>
            </w:pPr>
          </w:p>
        </w:tc>
        <w:tc>
          <w:tcPr>
            <w:tcW w:w="594" w:type="dxa"/>
            <w:shd w:val="clear" w:color="auto" w:fill="D9D9D9" w:themeFill="background1" w:themeFillShade="D9"/>
          </w:tcPr>
          <w:p w14:paraId="11A5E333" w14:textId="77777777" w:rsidR="00AD0254" w:rsidRPr="004E049F" w:rsidRDefault="00AD0254" w:rsidP="004966D0">
            <w:pPr>
              <w:rPr>
                <w:sz w:val="14"/>
                <w:szCs w:val="16"/>
                <w:lang w:val="uk-UA"/>
              </w:rPr>
            </w:pPr>
          </w:p>
        </w:tc>
        <w:tc>
          <w:tcPr>
            <w:tcW w:w="886" w:type="dxa"/>
            <w:shd w:val="clear" w:color="auto" w:fill="D9E2F3" w:themeFill="accent1" w:themeFillTint="33"/>
          </w:tcPr>
          <w:p w14:paraId="2409DF6A" w14:textId="77777777" w:rsidR="00AD0254" w:rsidRPr="004E049F" w:rsidRDefault="00AD0254" w:rsidP="004966D0">
            <w:pPr>
              <w:rPr>
                <w:sz w:val="14"/>
                <w:szCs w:val="16"/>
                <w:lang w:val="uk-UA"/>
              </w:rPr>
            </w:pPr>
          </w:p>
        </w:tc>
        <w:tc>
          <w:tcPr>
            <w:tcW w:w="708" w:type="dxa"/>
            <w:shd w:val="clear" w:color="auto" w:fill="D9E2F3" w:themeFill="accent1" w:themeFillTint="33"/>
          </w:tcPr>
          <w:p w14:paraId="29CCAEB7" w14:textId="77777777" w:rsidR="00AD0254" w:rsidRPr="004E049F" w:rsidRDefault="00AD0254" w:rsidP="004966D0">
            <w:pPr>
              <w:rPr>
                <w:sz w:val="14"/>
                <w:szCs w:val="16"/>
                <w:lang w:val="uk-UA"/>
              </w:rPr>
            </w:pPr>
          </w:p>
        </w:tc>
        <w:tc>
          <w:tcPr>
            <w:tcW w:w="709" w:type="dxa"/>
            <w:shd w:val="clear" w:color="auto" w:fill="D9E2F3" w:themeFill="accent1" w:themeFillTint="33"/>
          </w:tcPr>
          <w:p w14:paraId="2C5767B7" w14:textId="77777777" w:rsidR="00AD0254" w:rsidRPr="004E049F" w:rsidRDefault="00AD0254" w:rsidP="004966D0">
            <w:pPr>
              <w:rPr>
                <w:sz w:val="14"/>
                <w:szCs w:val="16"/>
                <w:lang w:val="uk-UA"/>
              </w:rPr>
            </w:pPr>
          </w:p>
        </w:tc>
        <w:tc>
          <w:tcPr>
            <w:tcW w:w="567" w:type="dxa"/>
            <w:shd w:val="clear" w:color="auto" w:fill="D9E2F3" w:themeFill="accent1" w:themeFillTint="33"/>
          </w:tcPr>
          <w:p w14:paraId="3032AB07" w14:textId="77777777" w:rsidR="00AD0254" w:rsidRPr="004E049F" w:rsidRDefault="00AD0254" w:rsidP="004966D0">
            <w:pPr>
              <w:rPr>
                <w:sz w:val="14"/>
                <w:szCs w:val="16"/>
                <w:lang w:val="uk-UA"/>
              </w:rPr>
            </w:pPr>
          </w:p>
        </w:tc>
        <w:tc>
          <w:tcPr>
            <w:tcW w:w="709" w:type="dxa"/>
            <w:shd w:val="clear" w:color="auto" w:fill="D9E2F3" w:themeFill="accent1" w:themeFillTint="33"/>
          </w:tcPr>
          <w:p w14:paraId="22D7F354" w14:textId="77777777" w:rsidR="00AD0254" w:rsidRPr="004E049F" w:rsidRDefault="00AD0254" w:rsidP="004966D0">
            <w:pPr>
              <w:rPr>
                <w:sz w:val="14"/>
                <w:szCs w:val="16"/>
                <w:lang w:val="uk-UA"/>
              </w:rPr>
            </w:pPr>
          </w:p>
        </w:tc>
        <w:tc>
          <w:tcPr>
            <w:tcW w:w="709" w:type="dxa"/>
            <w:shd w:val="clear" w:color="auto" w:fill="D9E2F3" w:themeFill="accent1" w:themeFillTint="33"/>
          </w:tcPr>
          <w:p w14:paraId="519E9171" w14:textId="77777777" w:rsidR="00AD0254" w:rsidRPr="004E049F" w:rsidRDefault="00AD0254" w:rsidP="004966D0">
            <w:pPr>
              <w:rPr>
                <w:sz w:val="14"/>
                <w:szCs w:val="16"/>
                <w:lang w:val="uk-UA"/>
              </w:rPr>
            </w:pPr>
          </w:p>
        </w:tc>
        <w:tc>
          <w:tcPr>
            <w:tcW w:w="567" w:type="dxa"/>
            <w:shd w:val="clear" w:color="auto" w:fill="D9E2F3" w:themeFill="accent1" w:themeFillTint="33"/>
          </w:tcPr>
          <w:p w14:paraId="4B3E712B" w14:textId="77777777" w:rsidR="00AD0254" w:rsidRPr="004E049F" w:rsidRDefault="00AD0254" w:rsidP="004966D0">
            <w:pPr>
              <w:rPr>
                <w:sz w:val="14"/>
                <w:szCs w:val="16"/>
                <w:lang w:val="uk-UA"/>
              </w:rPr>
            </w:pPr>
          </w:p>
        </w:tc>
        <w:tc>
          <w:tcPr>
            <w:tcW w:w="567" w:type="dxa"/>
            <w:shd w:val="clear" w:color="auto" w:fill="D9E2F3" w:themeFill="accent1" w:themeFillTint="33"/>
          </w:tcPr>
          <w:p w14:paraId="358865A6" w14:textId="77777777" w:rsidR="00AD0254" w:rsidRPr="004E049F" w:rsidRDefault="00AD0254" w:rsidP="004966D0">
            <w:pPr>
              <w:rPr>
                <w:sz w:val="14"/>
                <w:szCs w:val="16"/>
                <w:lang w:val="uk-UA"/>
              </w:rPr>
            </w:pPr>
          </w:p>
        </w:tc>
        <w:tc>
          <w:tcPr>
            <w:tcW w:w="567" w:type="dxa"/>
            <w:shd w:val="clear" w:color="auto" w:fill="D9E2F3" w:themeFill="accent1" w:themeFillTint="33"/>
          </w:tcPr>
          <w:p w14:paraId="4CB061C7" w14:textId="77777777" w:rsidR="00AD0254" w:rsidRPr="004E049F" w:rsidRDefault="00AD0254" w:rsidP="004966D0">
            <w:pPr>
              <w:rPr>
                <w:sz w:val="14"/>
                <w:szCs w:val="16"/>
                <w:lang w:val="uk-UA"/>
              </w:rPr>
            </w:pPr>
          </w:p>
        </w:tc>
      </w:tr>
      <w:tr w:rsidR="00AD0254" w:rsidRPr="004E049F" w14:paraId="3EEE5162" w14:textId="77777777" w:rsidTr="00AD0254">
        <w:tc>
          <w:tcPr>
            <w:tcW w:w="594" w:type="dxa"/>
            <w:shd w:val="clear" w:color="auto" w:fill="D9D9D9" w:themeFill="background1" w:themeFillShade="D9"/>
          </w:tcPr>
          <w:p w14:paraId="1CAC4998" w14:textId="77777777" w:rsidR="00AD0254" w:rsidRPr="004E049F" w:rsidRDefault="00AD0254" w:rsidP="004966D0">
            <w:pPr>
              <w:rPr>
                <w:sz w:val="14"/>
                <w:szCs w:val="16"/>
                <w:lang w:val="uk-UA"/>
              </w:rPr>
            </w:pPr>
          </w:p>
        </w:tc>
        <w:tc>
          <w:tcPr>
            <w:tcW w:w="594" w:type="dxa"/>
            <w:shd w:val="clear" w:color="auto" w:fill="D9D9D9" w:themeFill="background1" w:themeFillShade="D9"/>
          </w:tcPr>
          <w:p w14:paraId="189011FB" w14:textId="77777777" w:rsidR="00AD0254" w:rsidRPr="004E049F" w:rsidRDefault="00AD0254" w:rsidP="004966D0">
            <w:pPr>
              <w:rPr>
                <w:sz w:val="14"/>
                <w:szCs w:val="16"/>
                <w:lang w:val="uk-UA"/>
              </w:rPr>
            </w:pPr>
          </w:p>
        </w:tc>
        <w:tc>
          <w:tcPr>
            <w:tcW w:w="594" w:type="dxa"/>
            <w:shd w:val="clear" w:color="auto" w:fill="D9D9D9" w:themeFill="background1" w:themeFillShade="D9"/>
          </w:tcPr>
          <w:p w14:paraId="6A0E81C7" w14:textId="77777777" w:rsidR="00AD0254" w:rsidRPr="004E049F" w:rsidRDefault="00AD0254" w:rsidP="004966D0">
            <w:pPr>
              <w:rPr>
                <w:sz w:val="14"/>
                <w:szCs w:val="16"/>
                <w:lang w:val="uk-UA"/>
              </w:rPr>
            </w:pPr>
          </w:p>
        </w:tc>
        <w:tc>
          <w:tcPr>
            <w:tcW w:w="561" w:type="dxa"/>
            <w:shd w:val="clear" w:color="auto" w:fill="D9D9D9" w:themeFill="background1" w:themeFillShade="D9"/>
          </w:tcPr>
          <w:p w14:paraId="4995A6F4" w14:textId="77777777" w:rsidR="00AD0254" w:rsidRPr="004E049F" w:rsidRDefault="00AD0254" w:rsidP="004966D0">
            <w:pPr>
              <w:rPr>
                <w:sz w:val="14"/>
                <w:szCs w:val="16"/>
                <w:lang w:val="uk-UA"/>
              </w:rPr>
            </w:pPr>
          </w:p>
        </w:tc>
        <w:tc>
          <w:tcPr>
            <w:tcW w:w="594" w:type="dxa"/>
            <w:shd w:val="clear" w:color="auto" w:fill="D9D9D9" w:themeFill="background1" w:themeFillShade="D9"/>
          </w:tcPr>
          <w:p w14:paraId="0D32BB8E" w14:textId="77777777" w:rsidR="00AD0254" w:rsidRPr="004E049F" w:rsidRDefault="00AD0254" w:rsidP="004966D0">
            <w:pPr>
              <w:rPr>
                <w:sz w:val="14"/>
                <w:szCs w:val="16"/>
                <w:lang w:val="uk-UA"/>
              </w:rPr>
            </w:pPr>
          </w:p>
        </w:tc>
        <w:tc>
          <w:tcPr>
            <w:tcW w:w="886" w:type="dxa"/>
            <w:shd w:val="clear" w:color="auto" w:fill="D9E2F3" w:themeFill="accent1" w:themeFillTint="33"/>
          </w:tcPr>
          <w:p w14:paraId="6E51F30D" w14:textId="77777777" w:rsidR="00AD0254" w:rsidRPr="004E049F" w:rsidRDefault="00AD0254" w:rsidP="004966D0">
            <w:pPr>
              <w:rPr>
                <w:sz w:val="14"/>
                <w:szCs w:val="16"/>
                <w:lang w:val="uk-UA"/>
              </w:rPr>
            </w:pPr>
          </w:p>
        </w:tc>
        <w:tc>
          <w:tcPr>
            <w:tcW w:w="708" w:type="dxa"/>
            <w:shd w:val="clear" w:color="auto" w:fill="D9E2F3" w:themeFill="accent1" w:themeFillTint="33"/>
          </w:tcPr>
          <w:p w14:paraId="58E629F7" w14:textId="77777777" w:rsidR="00AD0254" w:rsidRPr="004E049F" w:rsidRDefault="00AD0254" w:rsidP="004966D0">
            <w:pPr>
              <w:rPr>
                <w:sz w:val="14"/>
                <w:szCs w:val="16"/>
                <w:lang w:val="uk-UA"/>
              </w:rPr>
            </w:pPr>
          </w:p>
        </w:tc>
        <w:tc>
          <w:tcPr>
            <w:tcW w:w="709" w:type="dxa"/>
            <w:shd w:val="clear" w:color="auto" w:fill="D9E2F3" w:themeFill="accent1" w:themeFillTint="33"/>
          </w:tcPr>
          <w:p w14:paraId="10E4C678" w14:textId="77777777" w:rsidR="00AD0254" w:rsidRPr="004E049F" w:rsidRDefault="00AD0254" w:rsidP="004966D0">
            <w:pPr>
              <w:rPr>
                <w:sz w:val="14"/>
                <w:szCs w:val="16"/>
                <w:lang w:val="uk-UA"/>
              </w:rPr>
            </w:pPr>
          </w:p>
        </w:tc>
        <w:tc>
          <w:tcPr>
            <w:tcW w:w="567" w:type="dxa"/>
            <w:shd w:val="clear" w:color="auto" w:fill="D9E2F3" w:themeFill="accent1" w:themeFillTint="33"/>
          </w:tcPr>
          <w:p w14:paraId="339EA5FD" w14:textId="77777777" w:rsidR="00AD0254" w:rsidRPr="004E049F" w:rsidRDefault="00AD0254" w:rsidP="004966D0">
            <w:pPr>
              <w:rPr>
                <w:sz w:val="14"/>
                <w:szCs w:val="16"/>
                <w:lang w:val="uk-UA"/>
              </w:rPr>
            </w:pPr>
          </w:p>
        </w:tc>
        <w:tc>
          <w:tcPr>
            <w:tcW w:w="709" w:type="dxa"/>
            <w:shd w:val="clear" w:color="auto" w:fill="D9E2F3" w:themeFill="accent1" w:themeFillTint="33"/>
          </w:tcPr>
          <w:p w14:paraId="68529DD2" w14:textId="77777777" w:rsidR="00AD0254" w:rsidRPr="004E049F" w:rsidRDefault="00AD0254" w:rsidP="004966D0">
            <w:pPr>
              <w:rPr>
                <w:sz w:val="14"/>
                <w:szCs w:val="16"/>
                <w:lang w:val="uk-UA"/>
              </w:rPr>
            </w:pPr>
          </w:p>
        </w:tc>
        <w:tc>
          <w:tcPr>
            <w:tcW w:w="709" w:type="dxa"/>
            <w:shd w:val="clear" w:color="auto" w:fill="D9E2F3" w:themeFill="accent1" w:themeFillTint="33"/>
          </w:tcPr>
          <w:p w14:paraId="447D62FF" w14:textId="77777777" w:rsidR="00AD0254" w:rsidRPr="004E049F" w:rsidRDefault="00AD0254" w:rsidP="004966D0">
            <w:pPr>
              <w:rPr>
                <w:sz w:val="14"/>
                <w:szCs w:val="16"/>
                <w:lang w:val="uk-UA"/>
              </w:rPr>
            </w:pPr>
          </w:p>
        </w:tc>
        <w:tc>
          <w:tcPr>
            <w:tcW w:w="567" w:type="dxa"/>
            <w:shd w:val="clear" w:color="auto" w:fill="D9E2F3" w:themeFill="accent1" w:themeFillTint="33"/>
          </w:tcPr>
          <w:p w14:paraId="194BA515" w14:textId="77777777" w:rsidR="00AD0254" w:rsidRPr="004E049F" w:rsidRDefault="00AD0254" w:rsidP="004966D0">
            <w:pPr>
              <w:rPr>
                <w:sz w:val="14"/>
                <w:szCs w:val="16"/>
                <w:lang w:val="uk-UA"/>
              </w:rPr>
            </w:pPr>
          </w:p>
        </w:tc>
        <w:tc>
          <w:tcPr>
            <w:tcW w:w="567" w:type="dxa"/>
            <w:shd w:val="clear" w:color="auto" w:fill="D9E2F3" w:themeFill="accent1" w:themeFillTint="33"/>
          </w:tcPr>
          <w:p w14:paraId="0608E54F" w14:textId="77777777" w:rsidR="00AD0254" w:rsidRPr="004E049F" w:rsidRDefault="00AD0254" w:rsidP="004966D0">
            <w:pPr>
              <w:rPr>
                <w:sz w:val="14"/>
                <w:szCs w:val="16"/>
                <w:lang w:val="uk-UA"/>
              </w:rPr>
            </w:pPr>
          </w:p>
        </w:tc>
        <w:tc>
          <w:tcPr>
            <w:tcW w:w="567" w:type="dxa"/>
            <w:shd w:val="clear" w:color="auto" w:fill="D9E2F3" w:themeFill="accent1" w:themeFillTint="33"/>
          </w:tcPr>
          <w:p w14:paraId="1E51B08A" w14:textId="77777777" w:rsidR="00AD0254" w:rsidRPr="004E049F" w:rsidRDefault="00AD0254" w:rsidP="004966D0">
            <w:pPr>
              <w:rPr>
                <w:sz w:val="14"/>
                <w:szCs w:val="16"/>
                <w:lang w:val="uk-UA"/>
              </w:rPr>
            </w:pPr>
          </w:p>
        </w:tc>
      </w:tr>
    </w:tbl>
    <w:p w14:paraId="57B4FFBB" w14:textId="77777777" w:rsidR="00AD0254" w:rsidRPr="004E049F" w:rsidRDefault="00AD0254" w:rsidP="002D0D12">
      <w:pPr>
        <w:jc w:val="both"/>
        <w:rPr>
          <w:sz w:val="20"/>
          <w:szCs w:val="20"/>
          <w:lang w:val="uk-UA"/>
        </w:rPr>
      </w:pPr>
    </w:p>
    <w:p w14:paraId="55C38EAF" w14:textId="77777777" w:rsidR="002D0D12" w:rsidRPr="004E049F" w:rsidRDefault="002D0D12" w:rsidP="003D43CF">
      <w:pPr>
        <w:pStyle w:val="21"/>
        <w:numPr>
          <w:ilvl w:val="1"/>
          <w:numId w:val="1"/>
        </w:numPr>
        <w:rPr>
          <w:lang w:val="uk-UA"/>
        </w:rPr>
      </w:pPr>
      <w:bookmarkStart w:id="290" w:name="_Toc114670623"/>
      <w:bookmarkStart w:id="291" w:name="_Toc83203389"/>
      <w:r w:rsidRPr="004E049F">
        <w:rPr>
          <w:lang w:val="uk-UA"/>
        </w:rPr>
        <w:lastRenderedPageBreak/>
        <w:t>Обсяг і мета моніторингу</w:t>
      </w:r>
      <w:bookmarkEnd w:id="290"/>
    </w:p>
    <w:bookmarkEnd w:id="291"/>
    <w:p w14:paraId="4A45C30A" w14:textId="77777777" w:rsidR="002D0D12" w:rsidRPr="004E049F" w:rsidRDefault="002D0D12" w:rsidP="002D0D12">
      <w:pPr>
        <w:jc w:val="both"/>
        <w:rPr>
          <w:sz w:val="20"/>
          <w:szCs w:val="20"/>
          <w:lang w:val="uk-UA"/>
        </w:rPr>
      </w:pPr>
      <w:r w:rsidRPr="004E049F">
        <w:rPr>
          <w:sz w:val="20"/>
          <w:szCs w:val="20"/>
          <w:lang w:val="uk-UA"/>
        </w:rPr>
        <w:t>Для моніторингу реалізації та ефекту дій, передбачених ПДЗМ, а також ПДЗМ у цілому, необхідно буде забезпечити збирання відповідних даних щодо наступного:</w:t>
      </w:r>
    </w:p>
    <w:p w14:paraId="71582CF3" w14:textId="77777777" w:rsidR="002D0D12" w:rsidRPr="004E049F" w:rsidRDefault="002D0D12" w:rsidP="00553028">
      <w:pPr>
        <w:pStyle w:val="ad"/>
        <w:numPr>
          <w:ilvl w:val="0"/>
          <w:numId w:val="30"/>
        </w:numPr>
        <w:jc w:val="both"/>
        <w:rPr>
          <w:sz w:val="20"/>
          <w:szCs w:val="20"/>
          <w:lang w:val="uk-UA"/>
        </w:rPr>
      </w:pPr>
      <w:r w:rsidRPr="004E049F">
        <w:rPr>
          <w:b/>
          <w:sz w:val="20"/>
          <w:szCs w:val="20"/>
          <w:lang w:val="uk-UA"/>
        </w:rPr>
        <w:t>Стан впровадження кожного з заходів ПДЗМ</w:t>
      </w:r>
      <w:r w:rsidRPr="004E049F">
        <w:rPr>
          <w:sz w:val="20"/>
          <w:szCs w:val="20"/>
          <w:lang w:val="uk-UA"/>
        </w:rPr>
        <w:t>. Цей стан необхідно оцінювати за шкалою: «</w:t>
      </w:r>
      <w:r w:rsidRPr="004E049F">
        <w:rPr>
          <w:i/>
          <w:sz w:val="20"/>
          <w:szCs w:val="20"/>
          <w:lang w:val="uk-UA"/>
        </w:rPr>
        <w:t>Дію не виконано», «Триває підготовка», «Триває реалізація» та «Завершено»</w:t>
      </w:r>
      <w:r w:rsidRPr="004E049F">
        <w:rPr>
          <w:sz w:val="20"/>
          <w:szCs w:val="20"/>
          <w:lang w:val="uk-UA"/>
        </w:rPr>
        <w:t xml:space="preserve"> з відповідними поясненнями. Оцінки «</w:t>
      </w:r>
      <w:r w:rsidRPr="004E049F">
        <w:rPr>
          <w:i/>
          <w:sz w:val="20"/>
          <w:szCs w:val="20"/>
          <w:lang w:val="uk-UA"/>
        </w:rPr>
        <w:t>Дію не виконано</w:t>
      </w:r>
      <w:r w:rsidRPr="004E049F">
        <w:rPr>
          <w:sz w:val="20"/>
          <w:szCs w:val="20"/>
          <w:lang w:val="uk-UA"/>
        </w:rPr>
        <w:t>» мають супроводжуватись відповідними обґрунтуваннями, а дії зі статусом «</w:t>
      </w:r>
      <w:r w:rsidRPr="004E049F">
        <w:rPr>
          <w:i/>
          <w:sz w:val="20"/>
          <w:szCs w:val="20"/>
          <w:lang w:val="uk-UA"/>
        </w:rPr>
        <w:t>Триває підготовка</w:t>
      </w:r>
      <w:r w:rsidRPr="004E049F">
        <w:rPr>
          <w:sz w:val="20"/>
          <w:szCs w:val="20"/>
          <w:lang w:val="uk-UA"/>
        </w:rPr>
        <w:t>» та «</w:t>
      </w:r>
      <w:r w:rsidRPr="004E049F">
        <w:rPr>
          <w:i/>
          <w:sz w:val="20"/>
          <w:szCs w:val="20"/>
          <w:lang w:val="uk-UA"/>
        </w:rPr>
        <w:t>Триває реалізація</w:t>
      </w:r>
      <w:r w:rsidRPr="004E049F">
        <w:rPr>
          <w:sz w:val="20"/>
          <w:szCs w:val="20"/>
          <w:lang w:val="uk-UA"/>
        </w:rPr>
        <w:t>» мають супроводжуватись коротким оглядом поступу в їх реалізації. Крім того, оцінки «</w:t>
      </w:r>
      <w:r w:rsidRPr="004E049F">
        <w:rPr>
          <w:i/>
          <w:sz w:val="20"/>
          <w:szCs w:val="20"/>
          <w:lang w:val="uk-UA"/>
        </w:rPr>
        <w:t>Триває реалізація</w:t>
      </w:r>
      <w:r w:rsidRPr="004E049F">
        <w:rPr>
          <w:sz w:val="20"/>
          <w:szCs w:val="20"/>
          <w:lang w:val="uk-UA"/>
        </w:rPr>
        <w:t>» та «</w:t>
      </w:r>
      <w:r w:rsidRPr="004E049F">
        <w:rPr>
          <w:i/>
          <w:sz w:val="20"/>
          <w:szCs w:val="20"/>
          <w:lang w:val="uk-UA"/>
        </w:rPr>
        <w:t>Завершено</w:t>
      </w:r>
      <w:r w:rsidRPr="004E049F">
        <w:rPr>
          <w:sz w:val="20"/>
          <w:szCs w:val="20"/>
          <w:lang w:val="uk-UA"/>
        </w:rPr>
        <w:t>» мають супроводжуватись описом соціального, економічного та екологічного ефекту відповідних дій;</w:t>
      </w:r>
    </w:p>
    <w:p w14:paraId="5EC149B5" w14:textId="77777777" w:rsidR="002D0D12" w:rsidRPr="004E049F" w:rsidRDefault="002D0D12" w:rsidP="00553028">
      <w:pPr>
        <w:pStyle w:val="ad"/>
        <w:numPr>
          <w:ilvl w:val="0"/>
          <w:numId w:val="30"/>
        </w:numPr>
        <w:jc w:val="both"/>
        <w:rPr>
          <w:sz w:val="20"/>
          <w:szCs w:val="20"/>
          <w:lang w:val="uk-UA"/>
        </w:rPr>
      </w:pPr>
      <w:r w:rsidRPr="004E049F">
        <w:rPr>
          <w:b/>
          <w:sz w:val="20"/>
          <w:szCs w:val="20"/>
          <w:lang w:val="uk-UA"/>
        </w:rPr>
        <w:t>Будь-які зміни, внесені до Плану реалізації кожної з дій ПДЗМ:</w:t>
      </w:r>
      <w:r w:rsidRPr="004E049F">
        <w:rPr>
          <w:sz w:val="20"/>
          <w:szCs w:val="20"/>
          <w:lang w:val="uk-UA"/>
        </w:rPr>
        <w:t xml:space="preserve"> необхідно забезпечити збирання відомостей про бюджет, обсяг і програму реалізації кожного заходу; та </w:t>
      </w:r>
    </w:p>
    <w:p w14:paraId="38358018" w14:textId="77777777" w:rsidR="002D0D12" w:rsidRPr="004E049F" w:rsidRDefault="002D0D12" w:rsidP="00553028">
      <w:pPr>
        <w:pStyle w:val="ad"/>
        <w:numPr>
          <w:ilvl w:val="0"/>
          <w:numId w:val="30"/>
        </w:numPr>
        <w:jc w:val="both"/>
        <w:rPr>
          <w:sz w:val="20"/>
          <w:szCs w:val="20"/>
          <w:lang w:val="uk-UA"/>
        </w:rPr>
      </w:pPr>
      <w:r w:rsidRPr="004E049F">
        <w:rPr>
          <w:b/>
          <w:sz w:val="20"/>
          <w:szCs w:val="20"/>
          <w:lang w:val="uk-UA"/>
        </w:rPr>
        <w:t>Відповідні показники ПДЗМ, які будуть застосовуватись для визначення ефекту кожної дії ПДЗМ</w:t>
      </w:r>
      <w:r w:rsidRPr="004E049F">
        <w:rPr>
          <w:sz w:val="20"/>
          <w:szCs w:val="20"/>
          <w:lang w:val="uk-UA"/>
        </w:rPr>
        <w:t>: методологія ПДЗМ передбачає застосування для моніторингу низки показників, які можна контролювати для визначення ефекту кожної дії, передбаченої ПДЗМ. Очікується, що це будуть переважно показники, що використовувались для оцінювання Базового рівня</w:t>
      </w:r>
      <w:r w:rsidR="00134F1E" w:rsidRPr="004E049F">
        <w:rPr>
          <w:sz w:val="20"/>
          <w:szCs w:val="20"/>
          <w:lang w:val="uk-UA"/>
        </w:rPr>
        <w:t xml:space="preserve"> /базової лінії</w:t>
      </w:r>
      <w:r w:rsidRPr="004E049F">
        <w:rPr>
          <w:sz w:val="20"/>
          <w:szCs w:val="20"/>
          <w:lang w:val="uk-UA"/>
        </w:rPr>
        <w:t xml:space="preserve"> «Зеленого міста» (Green City Baseline); також зацікавлені сторони запропонували ряд інших корисних показників. Після верифікації дані буде проаналізовано для визначення таких питань як:</w:t>
      </w:r>
    </w:p>
    <w:p w14:paraId="777FDC4D" w14:textId="77777777" w:rsidR="002D0D12" w:rsidRPr="004E049F" w:rsidRDefault="002D0D12" w:rsidP="00992E43">
      <w:pPr>
        <w:pStyle w:val="ad"/>
        <w:numPr>
          <w:ilvl w:val="0"/>
          <w:numId w:val="15"/>
        </w:numPr>
        <w:spacing w:line="256" w:lineRule="auto"/>
        <w:ind w:left="709" w:hanging="349"/>
        <w:jc w:val="both"/>
        <w:rPr>
          <w:sz w:val="20"/>
          <w:szCs w:val="20"/>
          <w:lang w:val="uk-UA"/>
        </w:rPr>
      </w:pPr>
      <w:r w:rsidRPr="004E049F">
        <w:rPr>
          <w:sz w:val="20"/>
          <w:szCs w:val="20"/>
          <w:lang w:val="uk-UA"/>
        </w:rPr>
        <w:t>Імовірність реалізації бачення, виконання завдань і досягнення планових показників ПДЗМ;</w:t>
      </w:r>
    </w:p>
    <w:p w14:paraId="7F337007" w14:textId="77777777" w:rsidR="002D0D12" w:rsidRPr="004E049F" w:rsidRDefault="002D0D12" w:rsidP="00992E43">
      <w:pPr>
        <w:pStyle w:val="ad"/>
        <w:numPr>
          <w:ilvl w:val="0"/>
          <w:numId w:val="15"/>
        </w:numPr>
        <w:spacing w:line="256" w:lineRule="auto"/>
        <w:ind w:left="709" w:hanging="349"/>
        <w:jc w:val="both"/>
        <w:rPr>
          <w:sz w:val="20"/>
          <w:szCs w:val="20"/>
          <w:lang w:val="uk-UA"/>
        </w:rPr>
      </w:pPr>
      <w:r w:rsidRPr="004E049F">
        <w:rPr>
          <w:sz w:val="20"/>
          <w:szCs w:val="20"/>
          <w:lang w:val="uk-UA"/>
        </w:rPr>
        <w:t>Винесені уроки (що пройшло добре, а що може бути покращено);</w:t>
      </w:r>
    </w:p>
    <w:p w14:paraId="735DB8B2" w14:textId="77777777" w:rsidR="002D0D12" w:rsidRPr="004E049F" w:rsidRDefault="002D0D12" w:rsidP="00992E43">
      <w:pPr>
        <w:pStyle w:val="ad"/>
        <w:numPr>
          <w:ilvl w:val="0"/>
          <w:numId w:val="15"/>
        </w:numPr>
        <w:spacing w:line="256" w:lineRule="auto"/>
        <w:ind w:left="709" w:hanging="349"/>
        <w:jc w:val="both"/>
        <w:rPr>
          <w:sz w:val="20"/>
          <w:szCs w:val="20"/>
          <w:lang w:val="uk-UA"/>
        </w:rPr>
      </w:pPr>
      <w:r w:rsidRPr="004E049F">
        <w:rPr>
          <w:sz w:val="20"/>
          <w:szCs w:val="20"/>
          <w:lang w:val="uk-UA"/>
        </w:rPr>
        <w:t>Потреби у вжитті будь-яких заходів з коригування ситуації, на зразок перегляду якогось елементу (чи елементів) Плану реалізації ПДЗМ;</w:t>
      </w:r>
    </w:p>
    <w:p w14:paraId="6D83841D" w14:textId="77777777" w:rsidR="002D0D12" w:rsidRPr="004E049F" w:rsidRDefault="002D0D12" w:rsidP="00992E43">
      <w:pPr>
        <w:pStyle w:val="ad"/>
        <w:numPr>
          <w:ilvl w:val="0"/>
          <w:numId w:val="15"/>
        </w:numPr>
        <w:spacing w:line="256" w:lineRule="auto"/>
        <w:ind w:left="709" w:hanging="349"/>
        <w:jc w:val="both"/>
        <w:rPr>
          <w:sz w:val="20"/>
          <w:szCs w:val="20"/>
          <w:lang w:val="uk-UA"/>
        </w:rPr>
      </w:pPr>
      <w:r w:rsidRPr="004E049F">
        <w:rPr>
          <w:sz w:val="20"/>
          <w:szCs w:val="20"/>
          <w:lang w:val="uk-UA"/>
        </w:rPr>
        <w:t>Економічна ефективність інвестицій;</w:t>
      </w:r>
    </w:p>
    <w:p w14:paraId="69704BB0" w14:textId="77777777" w:rsidR="002D0D12" w:rsidRPr="004E049F" w:rsidRDefault="002D0D12" w:rsidP="00992E43">
      <w:pPr>
        <w:pStyle w:val="ad"/>
        <w:numPr>
          <w:ilvl w:val="0"/>
          <w:numId w:val="15"/>
        </w:numPr>
        <w:spacing w:line="256" w:lineRule="auto"/>
        <w:ind w:left="709" w:hanging="349"/>
        <w:jc w:val="both"/>
        <w:rPr>
          <w:sz w:val="20"/>
          <w:szCs w:val="20"/>
          <w:lang w:val="uk-UA"/>
        </w:rPr>
      </w:pPr>
      <w:r w:rsidRPr="004E049F">
        <w:rPr>
          <w:sz w:val="20"/>
          <w:szCs w:val="20"/>
          <w:lang w:val="uk-UA"/>
        </w:rPr>
        <w:t>Результативність процесу моніторингу; та</w:t>
      </w:r>
    </w:p>
    <w:p w14:paraId="14148238" w14:textId="77777777" w:rsidR="00FB66D3" w:rsidRPr="004E049F" w:rsidRDefault="002D0D12" w:rsidP="00992E43">
      <w:pPr>
        <w:pStyle w:val="ad"/>
        <w:numPr>
          <w:ilvl w:val="0"/>
          <w:numId w:val="15"/>
        </w:numPr>
        <w:spacing w:line="256" w:lineRule="auto"/>
        <w:ind w:left="709" w:hanging="349"/>
        <w:jc w:val="both"/>
        <w:rPr>
          <w:sz w:val="20"/>
          <w:szCs w:val="20"/>
          <w:lang w:val="uk-UA"/>
        </w:rPr>
      </w:pPr>
      <w:r w:rsidRPr="004E049F">
        <w:rPr>
          <w:sz w:val="20"/>
          <w:szCs w:val="20"/>
          <w:lang w:val="uk-UA"/>
        </w:rPr>
        <w:t>Необхідність оновлення ПДЗМ.</w:t>
      </w:r>
    </w:p>
    <w:p w14:paraId="71D46BAB" w14:textId="77777777" w:rsidR="00914FFE" w:rsidRPr="004E049F" w:rsidRDefault="00914FFE" w:rsidP="00C136A7">
      <w:pPr>
        <w:pStyle w:val="21"/>
        <w:jc w:val="both"/>
        <w:rPr>
          <w:sz w:val="28"/>
          <w:szCs w:val="24"/>
          <w:lang w:val="uk-UA"/>
        </w:rPr>
      </w:pPr>
    </w:p>
    <w:p w14:paraId="7D336A57" w14:textId="77777777" w:rsidR="0012180F" w:rsidRPr="004E049F" w:rsidRDefault="00FB66D3" w:rsidP="003D43CF">
      <w:pPr>
        <w:pStyle w:val="21"/>
        <w:numPr>
          <w:ilvl w:val="1"/>
          <w:numId w:val="1"/>
        </w:numPr>
        <w:rPr>
          <w:lang w:val="uk-UA"/>
        </w:rPr>
      </w:pPr>
      <w:bookmarkStart w:id="292" w:name="_Toc83203391"/>
      <w:bookmarkStart w:id="293" w:name="_Toc114670624"/>
      <w:r w:rsidRPr="004E049F">
        <w:rPr>
          <w:lang w:val="uk-UA"/>
        </w:rPr>
        <w:t>Доступність і збирання даних</w:t>
      </w:r>
      <w:bookmarkEnd w:id="292"/>
      <w:bookmarkEnd w:id="293"/>
    </w:p>
    <w:p w14:paraId="3883891C" w14:textId="77777777" w:rsidR="00D82650" w:rsidRPr="004E049F" w:rsidRDefault="00FB66D3" w:rsidP="00C136A7">
      <w:pPr>
        <w:jc w:val="both"/>
        <w:rPr>
          <w:sz w:val="20"/>
          <w:szCs w:val="20"/>
          <w:lang w:val="uk-UA"/>
        </w:rPr>
      </w:pPr>
      <w:r w:rsidRPr="004E049F">
        <w:rPr>
          <w:sz w:val="20"/>
          <w:szCs w:val="20"/>
          <w:lang w:val="uk-UA"/>
        </w:rPr>
        <w:t>Технічна оцінка, яку було виконано для визначення баз</w:t>
      </w:r>
      <w:r w:rsidR="00E82255" w:rsidRPr="004E049F">
        <w:rPr>
          <w:sz w:val="20"/>
          <w:szCs w:val="20"/>
          <w:lang w:val="uk-UA"/>
        </w:rPr>
        <w:t xml:space="preserve">ового </w:t>
      </w:r>
      <w:r w:rsidRPr="004E049F">
        <w:rPr>
          <w:sz w:val="20"/>
          <w:szCs w:val="20"/>
          <w:lang w:val="uk-UA"/>
        </w:rPr>
        <w:t>рівня екологічних показників Києва, в</w:t>
      </w:r>
      <w:r w:rsidR="00E82255" w:rsidRPr="004E049F">
        <w:rPr>
          <w:sz w:val="20"/>
          <w:szCs w:val="20"/>
          <w:lang w:val="uk-UA"/>
        </w:rPr>
        <w:t xml:space="preserve">иявила низку </w:t>
      </w:r>
      <w:r w:rsidRPr="004E049F">
        <w:rPr>
          <w:sz w:val="20"/>
          <w:szCs w:val="20"/>
          <w:lang w:val="uk-UA"/>
        </w:rPr>
        <w:t xml:space="preserve">проблем, які необхідно </w:t>
      </w:r>
      <w:r w:rsidR="009B7FA8" w:rsidRPr="004E049F">
        <w:rPr>
          <w:sz w:val="20"/>
          <w:szCs w:val="20"/>
          <w:lang w:val="uk-UA"/>
        </w:rPr>
        <w:t xml:space="preserve">буде </w:t>
      </w:r>
      <w:r w:rsidRPr="004E049F">
        <w:rPr>
          <w:sz w:val="20"/>
          <w:szCs w:val="20"/>
          <w:lang w:val="uk-UA"/>
        </w:rPr>
        <w:t>розв'язати, щоб моніторинг ефекту ПДЗМ відбувався результативно</w:t>
      </w:r>
      <w:r w:rsidR="009B7FA8" w:rsidRPr="004E049F">
        <w:rPr>
          <w:sz w:val="20"/>
          <w:szCs w:val="20"/>
          <w:lang w:val="uk-UA"/>
        </w:rPr>
        <w:t>, а саме</w:t>
      </w:r>
      <w:r w:rsidR="00D82650" w:rsidRPr="004E049F">
        <w:rPr>
          <w:sz w:val="20"/>
          <w:szCs w:val="20"/>
          <w:lang w:val="uk-UA"/>
        </w:rPr>
        <w:t>:</w:t>
      </w:r>
    </w:p>
    <w:p w14:paraId="292FDA9A" w14:textId="77777777" w:rsidR="00FB66D3" w:rsidRPr="004E049F" w:rsidRDefault="009B7FA8" w:rsidP="00553028">
      <w:pPr>
        <w:pStyle w:val="ad"/>
        <w:numPr>
          <w:ilvl w:val="0"/>
          <w:numId w:val="55"/>
        </w:numPr>
        <w:spacing w:line="256" w:lineRule="auto"/>
        <w:jc w:val="both"/>
        <w:rPr>
          <w:sz w:val="20"/>
          <w:szCs w:val="20"/>
          <w:lang w:val="uk-UA"/>
        </w:rPr>
      </w:pPr>
      <w:r w:rsidRPr="004E049F">
        <w:rPr>
          <w:sz w:val="20"/>
          <w:szCs w:val="20"/>
          <w:lang w:val="uk-UA"/>
        </w:rPr>
        <w:t>П</w:t>
      </w:r>
      <w:r w:rsidR="00FB66D3" w:rsidRPr="004E049F">
        <w:rPr>
          <w:sz w:val="20"/>
          <w:szCs w:val="20"/>
          <w:lang w:val="uk-UA"/>
        </w:rPr>
        <w:t>рогалини у збиранні та поданні даних;</w:t>
      </w:r>
    </w:p>
    <w:p w14:paraId="2BE22136" w14:textId="77777777" w:rsidR="00FB66D3" w:rsidRPr="004E049F" w:rsidRDefault="009F6004" w:rsidP="00553028">
      <w:pPr>
        <w:pStyle w:val="ad"/>
        <w:numPr>
          <w:ilvl w:val="0"/>
          <w:numId w:val="55"/>
        </w:numPr>
        <w:spacing w:line="256" w:lineRule="auto"/>
        <w:jc w:val="both"/>
        <w:rPr>
          <w:sz w:val="20"/>
          <w:szCs w:val="20"/>
          <w:lang w:val="uk-UA"/>
        </w:rPr>
      </w:pPr>
      <w:r w:rsidRPr="004E049F">
        <w:rPr>
          <w:sz w:val="20"/>
          <w:szCs w:val="20"/>
          <w:lang w:val="uk-UA"/>
        </w:rPr>
        <w:t>О</w:t>
      </w:r>
      <w:r w:rsidR="00FB66D3" w:rsidRPr="004E049F">
        <w:rPr>
          <w:sz w:val="20"/>
          <w:szCs w:val="20"/>
          <w:lang w:val="uk-UA"/>
        </w:rPr>
        <w:t>бмежена спроможність КМДА забезпечувати збирання необхідних даних;</w:t>
      </w:r>
    </w:p>
    <w:p w14:paraId="1D20D13D" w14:textId="77777777" w:rsidR="00FB66D3" w:rsidRPr="004E049F" w:rsidRDefault="009B7FA8" w:rsidP="00553028">
      <w:pPr>
        <w:pStyle w:val="ad"/>
        <w:numPr>
          <w:ilvl w:val="0"/>
          <w:numId w:val="55"/>
        </w:numPr>
        <w:spacing w:line="256" w:lineRule="auto"/>
        <w:jc w:val="both"/>
        <w:rPr>
          <w:sz w:val="20"/>
          <w:szCs w:val="20"/>
          <w:lang w:val="uk-UA"/>
        </w:rPr>
      </w:pPr>
      <w:r w:rsidRPr="004E049F">
        <w:rPr>
          <w:sz w:val="20"/>
          <w:szCs w:val="20"/>
          <w:lang w:val="uk-UA"/>
        </w:rPr>
        <w:t>Б</w:t>
      </w:r>
      <w:r w:rsidR="00FB66D3" w:rsidRPr="004E049F">
        <w:rPr>
          <w:sz w:val="20"/>
          <w:szCs w:val="20"/>
          <w:lang w:val="uk-UA"/>
        </w:rPr>
        <w:t>рак обладнання для збирання даних та іншої фізичної інфраструктури, необхідної для здійснення моніторингу, звітування та верифікації</w:t>
      </w:r>
      <w:r w:rsidR="00572A9E" w:rsidRPr="004E049F">
        <w:rPr>
          <w:sz w:val="20"/>
          <w:szCs w:val="20"/>
          <w:lang w:val="uk-UA"/>
        </w:rPr>
        <w:t xml:space="preserve"> (МЗВ)</w:t>
      </w:r>
      <w:r w:rsidR="00FB66D3" w:rsidRPr="004E049F">
        <w:rPr>
          <w:sz w:val="20"/>
          <w:szCs w:val="20"/>
          <w:lang w:val="uk-UA"/>
        </w:rPr>
        <w:t xml:space="preserve">, в </w:t>
      </w:r>
      <w:r w:rsidR="00572A9E" w:rsidRPr="004E049F">
        <w:rPr>
          <w:sz w:val="20"/>
          <w:szCs w:val="20"/>
          <w:lang w:val="uk-UA"/>
        </w:rPr>
        <w:t>адміністрації міста</w:t>
      </w:r>
      <w:r w:rsidR="00FB66D3" w:rsidRPr="004E049F">
        <w:rPr>
          <w:sz w:val="20"/>
          <w:szCs w:val="20"/>
          <w:lang w:val="uk-UA"/>
        </w:rPr>
        <w:t>;</w:t>
      </w:r>
    </w:p>
    <w:p w14:paraId="0F07C29E" w14:textId="77777777" w:rsidR="00D82650" w:rsidRPr="004E049F" w:rsidRDefault="00572A9E" w:rsidP="00553028">
      <w:pPr>
        <w:pStyle w:val="ad"/>
        <w:numPr>
          <w:ilvl w:val="0"/>
          <w:numId w:val="55"/>
        </w:numPr>
        <w:spacing w:line="256" w:lineRule="auto"/>
        <w:jc w:val="both"/>
        <w:rPr>
          <w:sz w:val="20"/>
          <w:szCs w:val="20"/>
          <w:lang w:val="uk-UA"/>
        </w:rPr>
      </w:pPr>
      <w:r w:rsidRPr="004E049F">
        <w:rPr>
          <w:sz w:val="20"/>
          <w:szCs w:val="20"/>
          <w:lang w:val="uk-UA"/>
        </w:rPr>
        <w:t>В</w:t>
      </w:r>
      <w:r w:rsidR="00FB66D3" w:rsidRPr="004E049F">
        <w:rPr>
          <w:sz w:val="20"/>
          <w:szCs w:val="20"/>
          <w:lang w:val="uk-UA"/>
        </w:rPr>
        <w:t xml:space="preserve">ідсутність </w:t>
      </w:r>
      <w:r w:rsidR="002E23B1" w:rsidRPr="004E049F">
        <w:rPr>
          <w:sz w:val="20"/>
          <w:szCs w:val="20"/>
          <w:lang w:val="uk-UA"/>
        </w:rPr>
        <w:t xml:space="preserve">практики </w:t>
      </w:r>
      <w:r w:rsidRPr="004E049F">
        <w:rPr>
          <w:sz w:val="20"/>
          <w:szCs w:val="20"/>
          <w:lang w:val="uk-UA"/>
        </w:rPr>
        <w:t xml:space="preserve">щодо даних </w:t>
      </w:r>
      <w:r w:rsidR="00C21E93" w:rsidRPr="004E049F">
        <w:rPr>
          <w:sz w:val="20"/>
          <w:szCs w:val="20"/>
          <w:lang w:val="uk-UA"/>
        </w:rPr>
        <w:t>для</w:t>
      </w:r>
      <w:r w:rsidRPr="004E049F">
        <w:rPr>
          <w:sz w:val="20"/>
          <w:szCs w:val="20"/>
          <w:lang w:val="uk-UA"/>
        </w:rPr>
        <w:t xml:space="preserve"> МЗВ </w:t>
      </w:r>
      <w:r w:rsidR="00FB66D3" w:rsidRPr="004E049F">
        <w:rPr>
          <w:sz w:val="20"/>
          <w:szCs w:val="20"/>
          <w:lang w:val="uk-UA"/>
        </w:rPr>
        <w:t xml:space="preserve">у підрозділах КМДА, на які буде покладено обов'язки з </w:t>
      </w:r>
      <w:r w:rsidRPr="004E049F">
        <w:rPr>
          <w:sz w:val="20"/>
          <w:szCs w:val="20"/>
          <w:lang w:val="uk-UA"/>
        </w:rPr>
        <w:t xml:space="preserve">моніторингу, звітування та верифікації </w:t>
      </w:r>
      <w:r w:rsidR="00FB66D3" w:rsidRPr="004E049F">
        <w:rPr>
          <w:sz w:val="20"/>
          <w:szCs w:val="20"/>
          <w:lang w:val="uk-UA"/>
        </w:rPr>
        <w:t>ПДЗМ</w:t>
      </w:r>
      <w:r w:rsidR="00D82650" w:rsidRPr="004E049F">
        <w:rPr>
          <w:sz w:val="20"/>
          <w:szCs w:val="20"/>
          <w:lang w:val="uk-UA"/>
        </w:rPr>
        <w:t>.</w:t>
      </w:r>
    </w:p>
    <w:p w14:paraId="37C1D661" w14:textId="77777777" w:rsidR="00FB66D3" w:rsidRPr="004E049F" w:rsidRDefault="00FB66D3" w:rsidP="00FB66D3">
      <w:pPr>
        <w:jc w:val="both"/>
        <w:rPr>
          <w:sz w:val="20"/>
          <w:szCs w:val="20"/>
          <w:lang w:val="uk-UA"/>
        </w:rPr>
      </w:pPr>
      <w:r w:rsidRPr="004E049F">
        <w:rPr>
          <w:sz w:val="20"/>
          <w:szCs w:val="20"/>
          <w:lang w:val="uk-UA"/>
        </w:rPr>
        <w:t xml:space="preserve">Прогалини у збиранні та поданні даних згадувались </w:t>
      </w:r>
      <w:r w:rsidR="002E23B1" w:rsidRPr="004E049F">
        <w:rPr>
          <w:sz w:val="20"/>
          <w:szCs w:val="20"/>
          <w:lang w:val="uk-UA"/>
        </w:rPr>
        <w:t xml:space="preserve">неодноразово </w:t>
      </w:r>
      <w:r w:rsidRPr="004E049F">
        <w:rPr>
          <w:sz w:val="20"/>
          <w:szCs w:val="20"/>
          <w:lang w:val="uk-UA"/>
        </w:rPr>
        <w:t xml:space="preserve">разом із тим впливом, який така ситуація справляє на спроможність КМДА розуміти стан довкілля в Києві, вплив різних секторів на довкілля та ймовірну результативність різних заходів. Джерела даних, перелік яких подано в Базі даних показників, показують, що дані, потрібні для багатьох показників, було зібрано </w:t>
      </w:r>
      <w:r w:rsidR="00572A9E" w:rsidRPr="004E049F">
        <w:rPr>
          <w:sz w:val="20"/>
          <w:szCs w:val="20"/>
          <w:lang w:val="uk-UA"/>
        </w:rPr>
        <w:t xml:space="preserve">виключно </w:t>
      </w:r>
      <w:r w:rsidRPr="004E049F">
        <w:rPr>
          <w:sz w:val="20"/>
          <w:szCs w:val="20"/>
          <w:lang w:val="uk-UA"/>
        </w:rPr>
        <w:t xml:space="preserve">на </w:t>
      </w:r>
      <w:r w:rsidR="00572A9E" w:rsidRPr="004E049F">
        <w:rPr>
          <w:sz w:val="20"/>
          <w:szCs w:val="20"/>
          <w:lang w:val="uk-UA"/>
        </w:rPr>
        <w:t xml:space="preserve">індивідуальній </w:t>
      </w:r>
      <w:r w:rsidRPr="004E049F">
        <w:rPr>
          <w:sz w:val="20"/>
          <w:szCs w:val="20"/>
          <w:lang w:val="uk-UA"/>
        </w:rPr>
        <w:t>основі</w:t>
      </w:r>
      <w:r w:rsidR="00572A9E" w:rsidRPr="004E049F">
        <w:rPr>
          <w:sz w:val="20"/>
          <w:szCs w:val="20"/>
          <w:lang w:val="uk-UA"/>
        </w:rPr>
        <w:t>, разово (ad hoc)</w:t>
      </w:r>
      <w:r w:rsidRPr="004E049F">
        <w:rPr>
          <w:sz w:val="20"/>
          <w:szCs w:val="20"/>
          <w:lang w:val="uk-UA"/>
        </w:rPr>
        <w:t>.</w:t>
      </w:r>
    </w:p>
    <w:p w14:paraId="224A1CCF" w14:textId="77777777" w:rsidR="00FB66D3" w:rsidRPr="004E049F" w:rsidRDefault="00FB66D3" w:rsidP="00FB66D3">
      <w:pPr>
        <w:jc w:val="both"/>
        <w:rPr>
          <w:sz w:val="20"/>
          <w:szCs w:val="20"/>
          <w:lang w:val="uk-UA"/>
        </w:rPr>
      </w:pPr>
      <w:r w:rsidRPr="004E049F">
        <w:rPr>
          <w:sz w:val="20"/>
          <w:szCs w:val="20"/>
          <w:lang w:val="uk-UA"/>
        </w:rPr>
        <w:t xml:space="preserve">Прогалини в поданні даних можуть накладати обмеження на аналіз, так само як і прогалини в їх збиранні. Навіть у разі наявності даних не завжди існує можливість визначити вплив різних чинників тиску та чинників реагування на стан довкілля, але зумовлена цим складність робить інвестиції в налагодження </w:t>
      </w:r>
      <w:r w:rsidR="00572A9E" w:rsidRPr="004E049F">
        <w:rPr>
          <w:sz w:val="20"/>
          <w:szCs w:val="20"/>
          <w:lang w:val="uk-UA"/>
        </w:rPr>
        <w:t xml:space="preserve">надійного </w:t>
      </w:r>
      <w:r w:rsidRPr="004E049F">
        <w:rPr>
          <w:sz w:val="20"/>
          <w:szCs w:val="20"/>
          <w:lang w:val="uk-UA"/>
        </w:rPr>
        <w:t>процесу МЗВ ще доцільнішими.</w:t>
      </w:r>
    </w:p>
    <w:p w14:paraId="103FF550" w14:textId="31EC1191" w:rsidR="00D82650" w:rsidRPr="004E049F" w:rsidRDefault="00FB66D3" w:rsidP="00FB66D3">
      <w:pPr>
        <w:jc w:val="both"/>
        <w:rPr>
          <w:sz w:val="20"/>
          <w:szCs w:val="20"/>
          <w:lang w:val="uk-UA"/>
        </w:rPr>
      </w:pPr>
      <w:r w:rsidRPr="004E049F">
        <w:rPr>
          <w:sz w:val="20"/>
          <w:szCs w:val="20"/>
          <w:lang w:val="uk-UA"/>
        </w:rPr>
        <w:t xml:space="preserve">Поточний стан МЗВ </w:t>
      </w:r>
      <w:r w:rsidR="00E004A3">
        <w:rPr>
          <w:sz w:val="20"/>
          <w:szCs w:val="20"/>
          <w:lang w:val="uk-UA"/>
        </w:rPr>
        <w:t>у</w:t>
      </w:r>
      <w:r w:rsidRPr="004E049F">
        <w:rPr>
          <w:sz w:val="20"/>
          <w:szCs w:val="20"/>
          <w:lang w:val="uk-UA"/>
        </w:rPr>
        <w:t xml:space="preserve"> </w:t>
      </w:r>
      <w:r w:rsidR="00C97D6C" w:rsidRPr="004E049F">
        <w:rPr>
          <w:sz w:val="20"/>
          <w:szCs w:val="20"/>
          <w:lang w:val="uk-UA"/>
        </w:rPr>
        <w:t xml:space="preserve">місті </w:t>
      </w:r>
      <w:r w:rsidRPr="004E049F">
        <w:rPr>
          <w:sz w:val="20"/>
          <w:szCs w:val="20"/>
          <w:lang w:val="uk-UA"/>
        </w:rPr>
        <w:t xml:space="preserve">Києві обмежуватиме якість МЗВ в короткостроковій перспективі. Місто, однак, протягом пари років має змогу встановити гідний довіри режим МЗВ, здатний відігравати ключову роль </w:t>
      </w:r>
      <w:r w:rsidRPr="004E049F">
        <w:rPr>
          <w:sz w:val="20"/>
          <w:szCs w:val="20"/>
          <w:lang w:val="uk-UA"/>
        </w:rPr>
        <w:lastRenderedPageBreak/>
        <w:t xml:space="preserve">у процесі ухвалення рішень, націлившись у найближчому майбутньому на вдосконалення збирання даних та інституційне оформлення відповідних протоколів. </w:t>
      </w:r>
      <w:r w:rsidR="00C97D6C" w:rsidRPr="004E049F">
        <w:rPr>
          <w:sz w:val="20"/>
          <w:szCs w:val="20"/>
          <w:lang w:val="uk-UA"/>
        </w:rPr>
        <w:t xml:space="preserve">Наступними кроками </w:t>
      </w:r>
      <w:r w:rsidRPr="004E049F">
        <w:rPr>
          <w:sz w:val="20"/>
          <w:szCs w:val="20"/>
          <w:lang w:val="uk-UA"/>
        </w:rPr>
        <w:t>необхідно буде</w:t>
      </w:r>
      <w:r w:rsidR="00D82650" w:rsidRPr="004E049F">
        <w:rPr>
          <w:sz w:val="20"/>
          <w:szCs w:val="20"/>
          <w:lang w:val="uk-UA"/>
        </w:rPr>
        <w:t>:</w:t>
      </w:r>
    </w:p>
    <w:p w14:paraId="00B2B5D0" w14:textId="77777777" w:rsidR="00FB66D3" w:rsidRPr="004E049F" w:rsidRDefault="00C97D6C" w:rsidP="00992E43">
      <w:pPr>
        <w:pStyle w:val="ad"/>
        <w:numPr>
          <w:ilvl w:val="0"/>
          <w:numId w:val="18"/>
        </w:numPr>
        <w:spacing w:line="256" w:lineRule="auto"/>
        <w:ind w:left="709" w:hanging="349"/>
        <w:jc w:val="both"/>
        <w:rPr>
          <w:sz w:val="20"/>
          <w:szCs w:val="20"/>
          <w:lang w:val="uk-UA"/>
        </w:rPr>
      </w:pPr>
      <w:r w:rsidRPr="004E049F">
        <w:rPr>
          <w:b/>
          <w:sz w:val="20"/>
          <w:szCs w:val="20"/>
          <w:lang w:val="uk-UA"/>
        </w:rPr>
        <w:t>В</w:t>
      </w:r>
      <w:r w:rsidR="00FB66D3" w:rsidRPr="004E049F">
        <w:rPr>
          <w:b/>
          <w:sz w:val="20"/>
          <w:szCs w:val="20"/>
          <w:lang w:val="uk-UA"/>
        </w:rPr>
        <w:t>изначити вимоги до збирання даних</w:t>
      </w:r>
      <w:r w:rsidR="00FB66D3" w:rsidRPr="004E049F">
        <w:rPr>
          <w:sz w:val="20"/>
          <w:szCs w:val="20"/>
          <w:lang w:val="uk-UA"/>
        </w:rPr>
        <w:t>: ця робота буде пов'язана з розглядом прогалин у доступності та якості даних, зазначених у ПДЗМ, Базі даних показників і деревах проблем</w:t>
      </w:r>
      <w:r w:rsidRPr="004E049F">
        <w:rPr>
          <w:sz w:val="20"/>
          <w:szCs w:val="20"/>
          <w:lang w:val="uk-UA"/>
        </w:rPr>
        <w:t>.</w:t>
      </w:r>
    </w:p>
    <w:p w14:paraId="62F5A56E" w14:textId="77777777" w:rsidR="00D82650" w:rsidRPr="004E049F" w:rsidRDefault="00C97D6C" w:rsidP="00992E43">
      <w:pPr>
        <w:pStyle w:val="ad"/>
        <w:numPr>
          <w:ilvl w:val="0"/>
          <w:numId w:val="18"/>
        </w:numPr>
        <w:spacing w:line="256" w:lineRule="auto"/>
        <w:ind w:left="709" w:hanging="349"/>
        <w:jc w:val="both"/>
        <w:rPr>
          <w:sz w:val="20"/>
          <w:szCs w:val="20"/>
          <w:lang w:val="uk-UA"/>
        </w:rPr>
      </w:pPr>
      <w:r w:rsidRPr="004E049F">
        <w:rPr>
          <w:b/>
          <w:sz w:val="20"/>
          <w:szCs w:val="20"/>
          <w:lang w:val="uk-UA"/>
        </w:rPr>
        <w:t>С</w:t>
      </w:r>
      <w:r w:rsidR="00FB66D3" w:rsidRPr="004E049F">
        <w:rPr>
          <w:b/>
          <w:sz w:val="20"/>
          <w:szCs w:val="20"/>
          <w:lang w:val="uk-UA"/>
        </w:rPr>
        <w:t>класти план збирання даних</w:t>
      </w:r>
      <w:r w:rsidR="00FB66D3" w:rsidRPr="004E049F">
        <w:rPr>
          <w:sz w:val="20"/>
          <w:szCs w:val="20"/>
          <w:lang w:val="uk-UA"/>
        </w:rPr>
        <w:t>: він має докладно описувати, які саме дані потрібно збирати, в який спосіб, де, наскільки часто та чиїми силами. Крім того, в ньому слід зазначити спосіб фіксації даних і мету збирання кожного елемента даних. Цей план має враховувати ті дії ПДЗМ, які підвищуватимуть якість збирання даних, моніторингу та співпраці. Ці заходи планується реалізувати в найближчому майбутньому. До них належ</w:t>
      </w:r>
      <w:r w:rsidRPr="004E049F">
        <w:rPr>
          <w:sz w:val="20"/>
          <w:szCs w:val="20"/>
          <w:lang w:val="uk-UA"/>
        </w:rPr>
        <w:t>и</w:t>
      </w:r>
      <w:r w:rsidR="00FB66D3" w:rsidRPr="004E049F">
        <w:rPr>
          <w:sz w:val="20"/>
          <w:szCs w:val="20"/>
          <w:lang w:val="uk-UA"/>
        </w:rPr>
        <w:t>ть</w:t>
      </w:r>
      <w:r w:rsidRPr="004E049F">
        <w:rPr>
          <w:sz w:val="20"/>
          <w:szCs w:val="20"/>
          <w:lang w:val="uk-UA"/>
        </w:rPr>
        <w:t>, зокрема захід DM-01 -Створення міської інформаційної системи.</w:t>
      </w:r>
    </w:p>
    <w:p w14:paraId="04D86800" w14:textId="77777777" w:rsidR="00FB66D3" w:rsidRPr="004E049F" w:rsidRDefault="00C97D6C" w:rsidP="00992E43">
      <w:pPr>
        <w:pStyle w:val="ad"/>
        <w:numPr>
          <w:ilvl w:val="0"/>
          <w:numId w:val="18"/>
        </w:numPr>
        <w:spacing w:line="256" w:lineRule="auto"/>
        <w:ind w:left="709" w:hanging="349"/>
        <w:jc w:val="both"/>
        <w:rPr>
          <w:sz w:val="20"/>
          <w:szCs w:val="20"/>
          <w:lang w:val="uk-UA"/>
        </w:rPr>
      </w:pPr>
      <w:r w:rsidRPr="004E049F">
        <w:rPr>
          <w:b/>
          <w:sz w:val="20"/>
          <w:szCs w:val="20"/>
          <w:lang w:val="uk-UA"/>
        </w:rPr>
        <w:t xml:space="preserve">Розробити </w:t>
      </w:r>
      <w:r w:rsidR="00FB66D3" w:rsidRPr="004E049F">
        <w:rPr>
          <w:b/>
          <w:sz w:val="20"/>
          <w:szCs w:val="20"/>
          <w:lang w:val="uk-UA"/>
        </w:rPr>
        <w:t>план впровадження МЗВ</w:t>
      </w:r>
      <w:r w:rsidR="00FB66D3" w:rsidRPr="004E049F">
        <w:rPr>
          <w:sz w:val="20"/>
          <w:szCs w:val="20"/>
          <w:lang w:val="uk-UA"/>
        </w:rPr>
        <w:t>: велика кількість обмежень у сфері збирання та подання даних, виявлена в цьому ПДЗМ, і розмаїття пов'язаних з цим потреб підвищують імовірність того, що реалізацію плану збирання даних та створення сприятливої для цього структури доведеться здійснювати поступово. Отже, цей План впровадження має визначати пріоритетність потреб у збиранні даних та подавати інформацію про пов'язані з цим витрати, потенційні джерела й механізми фінансування, і про програму впровадження</w:t>
      </w:r>
      <w:r w:rsidRPr="004E049F">
        <w:rPr>
          <w:sz w:val="20"/>
          <w:szCs w:val="20"/>
          <w:lang w:val="uk-UA"/>
        </w:rPr>
        <w:t>.</w:t>
      </w:r>
    </w:p>
    <w:p w14:paraId="7D1A6A50" w14:textId="77777777" w:rsidR="00FB66D3" w:rsidRPr="004E049F" w:rsidRDefault="00C97D6C" w:rsidP="00992E43">
      <w:pPr>
        <w:pStyle w:val="ad"/>
        <w:numPr>
          <w:ilvl w:val="0"/>
          <w:numId w:val="18"/>
        </w:numPr>
        <w:spacing w:line="256" w:lineRule="auto"/>
        <w:ind w:left="709" w:hanging="349"/>
        <w:jc w:val="both"/>
        <w:rPr>
          <w:sz w:val="20"/>
          <w:szCs w:val="20"/>
          <w:lang w:val="uk-UA"/>
        </w:rPr>
      </w:pPr>
      <w:r w:rsidRPr="004E049F">
        <w:rPr>
          <w:b/>
          <w:sz w:val="20"/>
          <w:szCs w:val="20"/>
          <w:lang w:val="uk-UA"/>
        </w:rPr>
        <w:t xml:space="preserve">Забезпечити </w:t>
      </w:r>
      <w:r w:rsidR="00FB66D3" w:rsidRPr="004E049F">
        <w:rPr>
          <w:b/>
          <w:sz w:val="20"/>
          <w:szCs w:val="20"/>
          <w:lang w:val="uk-UA"/>
        </w:rPr>
        <w:t>фінансування пропонованих заходів з МЗВ</w:t>
      </w:r>
      <w:r w:rsidR="00FB66D3" w:rsidRPr="004E049F">
        <w:rPr>
          <w:sz w:val="20"/>
          <w:szCs w:val="20"/>
          <w:lang w:val="uk-UA"/>
        </w:rPr>
        <w:t xml:space="preserve">: додаткове фінансування знадобиться для покриття витрат за такими статтями, як проведення опитувань, робочий час працівників міської адміністрації, закупівля обладнання для моніторингу та реалізація відповідних заходів з розвитку спроможності. Таке фінансування, ймовірно, </w:t>
      </w:r>
      <w:r w:rsidR="0092273E" w:rsidRPr="004E049F">
        <w:rPr>
          <w:sz w:val="20"/>
          <w:szCs w:val="20"/>
          <w:lang w:val="uk-UA"/>
        </w:rPr>
        <w:t xml:space="preserve">буде забезпечено </w:t>
      </w:r>
      <w:r w:rsidR="00FB66D3" w:rsidRPr="004E049F">
        <w:rPr>
          <w:sz w:val="20"/>
          <w:szCs w:val="20"/>
          <w:lang w:val="uk-UA"/>
        </w:rPr>
        <w:t>з різних джерел — зокрема з міського бюджету (наприклад шляхом інтеграції заходів з МЗВ до міського бюджету), з державного бюджету на територіальному рівні через міністерства, з бюджетів підприємств і комунальних організацій, чия діяльність пов'язана з містом, і з цілого ряду джерел фінансування у державному та приватному секторі, а також від міжнародних фінансових організацій і донорів</w:t>
      </w:r>
      <w:r w:rsidR="005173F6" w:rsidRPr="004E049F">
        <w:rPr>
          <w:sz w:val="20"/>
          <w:szCs w:val="20"/>
          <w:lang w:val="uk-UA"/>
        </w:rPr>
        <w:t>.</w:t>
      </w:r>
    </w:p>
    <w:p w14:paraId="796D869B" w14:textId="77777777" w:rsidR="00FB66D3" w:rsidRPr="004E049F" w:rsidRDefault="005173F6" w:rsidP="00992E43">
      <w:pPr>
        <w:pStyle w:val="ad"/>
        <w:numPr>
          <w:ilvl w:val="0"/>
          <w:numId w:val="18"/>
        </w:numPr>
        <w:spacing w:line="256" w:lineRule="auto"/>
        <w:ind w:left="709" w:hanging="349"/>
        <w:jc w:val="both"/>
        <w:rPr>
          <w:sz w:val="20"/>
          <w:szCs w:val="20"/>
          <w:lang w:val="uk-UA"/>
        </w:rPr>
      </w:pPr>
      <w:r w:rsidRPr="004E049F">
        <w:rPr>
          <w:b/>
          <w:sz w:val="20"/>
          <w:szCs w:val="20"/>
          <w:lang w:val="uk-UA"/>
        </w:rPr>
        <w:t>Р</w:t>
      </w:r>
      <w:r w:rsidR="00FB66D3" w:rsidRPr="004E049F">
        <w:rPr>
          <w:b/>
          <w:sz w:val="20"/>
          <w:szCs w:val="20"/>
          <w:lang w:val="uk-UA"/>
        </w:rPr>
        <w:t>озвивати відповідні спроможності</w:t>
      </w:r>
      <w:r w:rsidR="00FB66D3" w:rsidRPr="004E049F">
        <w:rPr>
          <w:sz w:val="20"/>
          <w:szCs w:val="20"/>
          <w:lang w:val="uk-UA"/>
        </w:rPr>
        <w:t xml:space="preserve">: потрібно здійснювати інвестиції в розвиток спроможностей посадових осіб КМДА, покликаних забезпечувати здатність </w:t>
      </w:r>
      <w:r w:rsidRPr="004E049F">
        <w:rPr>
          <w:sz w:val="20"/>
          <w:szCs w:val="20"/>
          <w:lang w:val="uk-UA"/>
        </w:rPr>
        <w:t>м.</w:t>
      </w:r>
      <w:r w:rsidR="00FB66D3" w:rsidRPr="004E049F">
        <w:rPr>
          <w:sz w:val="20"/>
          <w:szCs w:val="20"/>
          <w:lang w:val="uk-UA"/>
        </w:rPr>
        <w:t>Києва здійснювати МЗВ на належному рівні та інтегрувати МЗВ в діяльність установ, на які покладено відповідні обов'язки. До спроможностей, потрібних для здійснення МЗВ, належить широке коло управлінських і технічних навичок, що пов'язані, зокрема з проєктуванням, впровадженням і експлуатацією систем МЗВ; збиранням даних і управлінням ними (з урахуванням таких факторів, як технічна та технологічна інфраструктура моніторингу та процедури оформлення документації), а також відповідними методиками (</w:t>
      </w:r>
      <w:r w:rsidRPr="004E049F">
        <w:rPr>
          <w:sz w:val="20"/>
          <w:szCs w:val="20"/>
          <w:lang w:val="uk-UA"/>
        </w:rPr>
        <w:t>напр, для</w:t>
      </w:r>
      <w:r w:rsidR="00FB66D3" w:rsidRPr="004E049F">
        <w:rPr>
          <w:sz w:val="20"/>
          <w:szCs w:val="20"/>
          <w:lang w:val="uk-UA"/>
        </w:rPr>
        <w:t xml:space="preserve"> розрахунку викидів парникових газів). До необхідних спроможностей належить, як показано нижче, й інституційна спроможність. </w:t>
      </w:r>
    </w:p>
    <w:p w14:paraId="79D1D8C6" w14:textId="77777777" w:rsidR="00D82650" w:rsidRPr="004E049F" w:rsidRDefault="005173F6" w:rsidP="00992E43">
      <w:pPr>
        <w:pStyle w:val="ad"/>
        <w:numPr>
          <w:ilvl w:val="0"/>
          <w:numId w:val="18"/>
        </w:numPr>
        <w:spacing w:line="256" w:lineRule="auto"/>
        <w:ind w:left="709" w:hanging="349"/>
        <w:jc w:val="both"/>
        <w:rPr>
          <w:sz w:val="20"/>
          <w:szCs w:val="20"/>
          <w:lang w:val="uk-UA"/>
        </w:rPr>
      </w:pPr>
      <w:r w:rsidRPr="004E049F">
        <w:rPr>
          <w:b/>
          <w:sz w:val="20"/>
          <w:szCs w:val="20"/>
          <w:lang w:val="uk-UA"/>
        </w:rPr>
        <w:t>З</w:t>
      </w:r>
      <w:r w:rsidR="00FB66D3" w:rsidRPr="004E049F">
        <w:rPr>
          <w:b/>
          <w:sz w:val="20"/>
          <w:szCs w:val="20"/>
          <w:lang w:val="uk-UA"/>
        </w:rPr>
        <w:t>абезпечити інституційне оформлення процедур МЗВ</w:t>
      </w:r>
      <w:r w:rsidR="00FB66D3" w:rsidRPr="004E049F">
        <w:rPr>
          <w:sz w:val="20"/>
          <w:szCs w:val="20"/>
          <w:lang w:val="uk-UA"/>
        </w:rPr>
        <w:t xml:space="preserve">: забезпечення ефективності </w:t>
      </w:r>
      <w:r w:rsidRPr="004E049F">
        <w:rPr>
          <w:sz w:val="20"/>
          <w:szCs w:val="20"/>
          <w:lang w:val="uk-UA"/>
        </w:rPr>
        <w:t xml:space="preserve">моніторингу, звітності та верифікації </w:t>
      </w:r>
      <w:r w:rsidR="00FB66D3" w:rsidRPr="004E049F">
        <w:rPr>
          <w:sz w:val="20"/>
          <w:szCs w:val="20"/>
          <w:lang w:val="uk-UA"/>
        </w:rPr>
        <w:t>та досягнення цілей МЗВ потр</w:t>
      </w:r>
      <w:r w:rsidRPr="004E049F">
        <w:rPr>
          <w:sz w:val="20"/>
          <w:szCs w:val="20"/>
          <w:lang w:val="uk-UA"/>
        </w:rPr>
        <w:t>ебує</w:t>
      </w:r>
      <w:r w:rsidR="00FB66D3" w:rsidRPr="004E049F">
        <w:rPr>
          <w:sz w:val="20"/>
          <w:szCs w:val="20"/>
          <w:lang w:val="uk-UA"/>
        </w:rPr>
        <w:t xml:space="preserve"> визнач</w:t>
      </w:r>
      <w:r w:rsidRPr="004E049F">
        <w:rPr>
          <w:sz w:val="20"/>
          <w:szCs w:val="20"/>
          <w:lang w:val="uk-UA"/>
        </w:rPr>
        <w:t>ення</w:t>
      </w:r>
      <w:r w:rsidR="00FB66D3" w:rsidRPr="004E049F">
        <w:rPr>
          <w:sz w:val="20"/>
          <w:szCs w:val="20"/>
          <w:lang w:val="uk-UA"/>
        </w:rPr>
        <w:t xml:space="preserve"> інституційн</w:t>
      </w:r>
      <w:r w:rsidRPr="004E049F">
        <w:rPr>
          <w:sz w:val="20"/>
          <w:szCs w:val="20"/>
          <w:lang w:val="uk-UA"/>
        </w:rPr>
        <w:t>их</w:t>
      </w:r>
      <w:r w:rsidR="00FB66D3" w:rsidRPr="004E049F">
        <w:rPr>
          <w:sz w:val="20"/>
          <w:szCs w:val="20"/>
          <w:lang w:val="uk-UA"/>
        </w:rPr>
        <w:t xml:space="preserve"> механізм</w:t>
      </w:r>
      <w:r w:rsidRPr="004E049F">
        <w:rPr>
          <w:sz w:val="20"/>
          <w:szCs w:val="20"/>
          <w:lang w:val="uk-UA"/>
        </w:rPr>
        <w:t>ів</w:t>
      </w:r>
      <w:r w:rsidR="00FB66D3" w:rsidRPr="004E049F">
        <w:rPr>
          <w:sz w:val="20"/>
          <w:szCs w:val="20"/>
          <w:lang w:val="uk-UA"/>
        </w:rPr>
        <w:t xml:space="preserve"> (пов'язан</w:t>
      </w:r>
      <w:r w:rsidRPr="004E049F">
        <w:rPr>
          <w:sz w:val="20"/>
          <w:szCs w:val="20"/>
          <w:lang w:val="uk-UA"/>
        </w:rPr>
        <w:t>их</w:t>
      </w:r>
      <w:r w:rsidR="00FB66D3" w:rsidRPr="004E049F">
        <w:rPr>
          <w:sz w:val="20"/>
          <w:szCs w:val="20"/>
          <w:lang w:val="uk-UA"/>
        </w:rPr>
        <w:t>, наприклад, з лідерством у сфері МЗВ, механізмами координації та обміну інформацією), процес</w:t>
      </w:r>
      <w:r w:rsidRPr="004E049F">
        <w:rPr>
          <w:sz w:val="20"/>
          <w:szCs w:val="20"/>
          <w:lang w:val="uk-UA"/>
        </w:rPr>
        <w:t>ів</w:t>
      </w:r>
      <w:r w:rsidR="00FB66D3" w:rsidRPr="004E049F">
        <w:rPr>
          <w:sz w:val="20"/>
          <w:szCs w:val="20"/>
          <w:lang w:val="uk-UA"/>
        </w:rPr>
        <w:t>, повноважен</w:t>
      </w:r>
      <w:r w:rsidRPr="004E049F">
        <w:rPr>
          <w:sz w:val="20"/>
          <w:szCs w:val="20"/>
          <w:lang w:val="uk-UA"/>
        </w:rPr>
        <w:t>ь</w:t>
      </w:r>
      <w:r w:rsidR="00FB66D3" w:rsidRPr="004E049F">
        <w:rPr>
          <w:sz w:val="20"/>
          <w:szCs w:val="20"/>
          <w:lang w:val="uk-UA"/>
        </w:rPr>
        <w:t xml:space="preserve"> та протокол</w:t>
      </w:r>
      <w:r w:rsidRPr="004E049F">
        <w:rPr>
          <w:sz w:val="20"/>
          <w:szCs w:val="20"/>
          <w:lang w:val="uk-UA"/>
        </w:rPr>
        <w:t>ів</w:t>
      </w:r>
      <w:r w:rsidR="00FB66D3" w:rsidRPr="004E049F">
        <w:rPr>
          <w:sz w:val="20"/>
          <w:szCs w:val="20"/>
          <w:lang w:val="uk-UA"/>
        </w:rPr>
        <w:t xml:space="preserve"> обміну даними. Потрібно однозначно визначити вимоги до МЗВ й відповідні обов'язки в цій сфері з чіткими розподілом, визначенням і постановкою завдань — у тому числі щодо здійснення функцій керування та координації. Усе це можна зафіксувати у формальних угодах. Більшість необхідних змін можна здійснити шляхом внесення відносно незначних корективів до наявних завдань і процесів; утім, імовірно виникне потреба у впровадженні окремих нових систем на зразок централізованої системи зберігання даних</w:t>
      </w:r>
      <w:r w:rsidR="00D82650" w:rsidRPr="004E049F">
        <w:rPr>
          <w:sz w:val="20"/>
          <w:szCs w:val="20"/>
          <w:lang w:val="uk-UA"/>
        </w:rPr>
        <w:t>.</w:t>
      </w:r>
    </w:p>
    <w:p w14:paraId="02761680" w14:textId="77777777" w:rsidR="005173F6" w:rsidRPr="004E049F" w:rsidRDefault="005173F6" w:rsidP="003D43CF">
      <w:pPr>
        <w:pStyle w:val="21"/>
        <w:numPr>
          <w:ilvl w:val="1"/>
          <w:numId w:val="1"/>
        </w:numPr>
        <w:rPr>
          <w:lang w:val="uk-UA"/>
        </w:rPr>
      </w:pPr>
      <w:bookmarkStart w:id="294" w:name="_Toc114670625"/>
      <w:r w:rsidRPr="004E049F">
        <w:rPr>
          <w:lang w:val="uk-UA"/>
        </w:rPr>
        <w:t>Процес моніторингу, звітування й верифікації</w:t>
      </w:r>
      <w:bookmarkEnd w:id="294"/>
    </w:p>
    <w:p w14:paraId="0749D5A4" w14:textId="77777777" w:rsidR="005173F6" w:rsidRPr="004E049F" w:rsidRDefault="005173F6" w:rsidP="005173F6">
      <w:pPr>
        <w:jc w:val="both"/>
        <w:rPr>
          <w:sz w:val="20"/>
          <w:szCs w:val="20"/>
          <w:lang w:val="uk-UA"/>
        </w:rPr>
      </w:pPr>
      <w:r w:rsidRPr="004E049F">
        <w:rPr>
          <w:sz w:val="20"/>
          <w:szCs w:val="20"/>
          <w:lang w:val="uk-UA"/>
        </w:rPr>
        <w:t>Передбачено, що за забезпечення своєчасного моніторингу ПДЗМ і подання звітів відповідатиме уповноважений працівник КМДА. На нього буде покладено завдання з делегування обов'язків зі збирання, аналізу даних і подання звітності до керівництва КМДА.</w:t>
      </w:r>
    </w:p>
    <w:p w14:paraId="36959D58" w14:textId="77777777" w:rsidR="005173F6" w:rsidRPr="004E049F" w:rsidRDefault="005173F6" w:rsidP="005173F6">
      <w:pPr>
        <w:jc w:val="both"/>
        <w:rPr>
          <w:sz w:val="20"/>
          <w:szCs w:val="20"/>
          <w:lang w:val="uk-UA"/>
        </w:rPr>
      </w:pPr>
      <w:r w:rsidRPr="004E049F">
        <w:rPr>
          <w:sz w:val="20"/>
          <w:szCs w:val="20"/>
          <w:lang w:val="uk-UA"/>
        </w:rPr>
        <w:t>Завдання «</w:t>
      </w:r>
      <w:r w:rsidRPr="004E049F">
        <w:rPr>
          <w:b/>
          <w:i/>
          <w:sz w:val="20"/>
          <w:szCs w:val="20"/>
          <w:lang w:val="uk-UA"/>
        </w:rPr>
        <w:t>координатора з МЗВ</w:t>
      </w:r>
      <w:r w:rsidRPr="004E049F">
        <w:rPr>
          <w:sz w:val="20"/>
          <w:szCs w:val="20"/>
          <w:lang w:val="uk-UA"/>
        </w:rPr>
        <w:t>» передбачають здійснення такої діяльності:</w:t>
      </w:r>
    </w:p>
    <w:p w14:paraId="24C1FC3F" w14:textId="77777777" w:rsidR="005173F6" w:rsidRPr="004E049F" w:rsidRDefault="005173F6" w:rsidP="00992E43">
      <w:pPr>
        <w:pStyle w:val="ad"/>
        <w:numPr>
          <w:ilvl w:val="0"/>
          <w:numId w:val="17"/>
        </w:numPr>
        <w:spacing w:line="256" w:lineRule="auto"/>
        <w:ind w:left="851" w:hanging="491"/>
        <w:jc w:val="both"/>
        <w:rPr>
          <w:sz w:val="20"/>
          <w:szCs w:val="20"/>
          <w:lang w:val="uk-UA"/>
        </w:rPr>
      </w:pPr>
      <w:r w:rsidRPr="004E049F">
        <w:rPr>
          <w:sz w:val="20"/>
          <w:szCs w:val="20"/>
          <w:lang w:val="uk-UA"/>
        </w:rPr>
        <w:t xml:space="preserve">Взаємодіяти з Координатором ПДЗМ для підтвердження вимог до збирання даних (в тому числі щодо періодичності та якості) для оцінювання реалізації та впливу дій, передбачених </w:t>
      </w:r>
      <w:r w:rsidRPr="004E049F">
        <w:rPr>
          <w:sz w:val="20"/>
          <w:szCs w:val="20"/>
          <w:lang w:val="uk-UA"/>
        </w:rPr>
        <w:lastRenderedPageBreak/>
        <w:t>ПДЗМ, а також відповідних строків і бюджетів, та, зрештою, ПДЗМ у цілому. Ця робота передбачає розгляд планових показників і їх складових, у досягнення яких кож</w:t>
      </w:r>
      <w:r w:rsidR="009E0D32" w:rsidRPr="004E049F">
        <w:rPr>
          <w:sz w:val="20"/>
          <w:szCs w:val="20"/>
          <w:lang w:val="uk-UA"/>
        </w:rPr>
        <w:t>е</w:t>
      </w:r>
      <w:r w:rsidRPr="004E049F">
        <w:rPr>
          <w:sz w:val="20"/>
          <w:szCs w:val="20"/>
          <w:lang w:val="uk-UA"/>
        </w:rPr>
        <w:t xml:space="preserve">н </w:t>
      </w:r>
      <w:r w:rsidR="009E0D32" w:rsidRPr="004E049F">
        <w:rPr>
          <w:sz w:val="20"/>
          <w:szCs w:val="20"/>
          <w:lang w:val="uk-UA"/>
        </w:rPr>
        <w:t>захід</w:t>
      </w:r>
      <w:r w:rsidRPr="004E049F">
        <w:rPr>
          <w:sz w:val="20"/>
          <w:szCs w:val="20"/>
          <w:lang w:val="uk-UA"/>
        </w:rPr>
        <w:t>, передбачен</w:t>
      </w:r>
      <w:r w:rsidR="009E0D32" w:rsidRPr="004E049F">
        <w:rPr>
          <w:sz w:val="20"/>
          <w:szCs w:val="20"/>
          <w:lang w:val="uk-UA"/>
        </w:rPr>
        <w:t>ий</w:t>
      </w:r>
      <w:r w:rsidRPr="004E049F">
        <w:rPr>
          <w:sz w:val="20"/>
          <w:szCs w:val="20"/>
          <w:lang w:val="uk-UA"/>
        </w:rPr>
        <w:t xml:space="preserve"> ПДЗМ, робитиме певний внесок, а також цілей реалізації кожної дії та заходу у сфері політики</w:t>
      </w:r>
      <w:r w:rsidR="009834BE" w:rsidRPr="004E049F">
        <w:rPr>
          <w:sz w:val="20"/>
          <w:szCs w:val="20"/>
          <w:lang w:val="uk-UA"/>
        </w:rPr>
        <w:t>.</w:t>
      </w:r>
      <w:r w:rsidRPr="004E049F">
        <w:rPr>
          <w:sz w:val="20"/>
          <w:szCs w:val="20"/>
          <w:lang w:val="uk-UA"/>
        </w:rPr>
        <w:t xml:space="preserve"> Цей крок сприятиме також визначенню напрямків синергетичної взаємодії з іншими міськими та загальнодержавними процесами й протоколами, а також з зацікавленими сторонами, які за них відповідають.</w:t>
      </w:r>
    </w:p>
    <w:p w14:paraId="40F6CBC9" w14:textId="77777777" w:rsidR="005173F6" w:rsidRPr="004E049F" w:rsidRDefault="005173F6" w:rsidP="00992E43">
      <w:pPr>
        <w:pStyle w:val="ad"/>
        <w:numPr>
          <w:ilvl w:val="0"/>
          <w:numId w:val="17"/>
        </w:numPr>
        <w:spacing w:line="256" w:lineRule="auto"/>
        <w:ind w:left="851" w:hanging="491"/>
        <w:jc w:val="both"/>
        <w:rPr>
          <w:sz w:val="20"/>
          <w:szCs w:val="20"/>
          <w:lang w:val="uk-UA"/>
        </w:rPr>
      </w:pPr>
      <w:r w:rsidRPr="004E049F">
        <w:rPr>
          <w:sz w:val="20"/>
          <w:szCs w:val="20"/>
          <w:lang w:val="uk-UA"/>
        </w:rPr>
        <w:t>Визначити та призначити працівника («</w:t>
      </w:r>
      <w:r w:rsidRPr="004E049F">
        <w:rPr>
          <w:i/>
          <w:sz w:val="20"/>
          <w:szCs w:val="20"/>
          <w:lang w:val="uk-UA"/>
        </w:rPr>
        <w:t>Галузевого експерта з МЗВ</w:t>
      </w:r>
      <w:r w:rsidRPr="004E049F">
        <w:rPr>
          <w:sz w:val="20"/>
          <w:szCs w:val="20"/>
          <w:lang w:val="uk-UA"/>
        </w:rPr>
        <w:t xml:space="preserve">») в кожному з </w:t>
      </w:r>
      <w:r w:rsidR="007159EB" w:rsidRPr="004E049F">
        <w:rPr>
          <w:sz w:val="20"/>
          <w:szCs w:val="20"/>
          <w:lang w:val="uk-UA"/>
        </w:rPr>
        <w:t xml:space="preserve">секторальних </w:t>
      </w:r>
      <w:r w:rsidRPr="004E049F">
        <w:rPr>
          <w:sz w:val="20"/>
          <w:szCs w:val="20"/>
          <w:lang w:val="uk-UA"/>
        </w:rPr>
        <w:t>підрозділів, що відповідають за реалізацію заходів, передбачених ПДЗМ, доручивши йому моніторинг відповідних дій і звітування про них. Зазвичай такий обов'язок поклада</w:t>
      </w:r>
      <w:r w:rsidR="009414EB" w:rsidRPr="004E049F">
        <w:rPr>
          <w:sz w:val="20"/>
          <w:szCs w:val="20"/>
          <w:lang w:val="uk-UA"/>
        </w:rPr>
        <w:t>є</w:t>
      </w:r>
      <w:r w:rsidRPr="004E049F">
        <w:rPr>
          <w:sz w:val="20"/>
          <w:szCs w:val="20"/>
          <w:lang w:val="uk-UA"/>
        </w:rPr>
        <w:t>ться на керівника підрозділу, причому в більшості випадків (якщо не в усіх) цю функцію викону</w:t>
      </w:r>
      <w:r w:rsidR="008E73E4" w:rsidRPr="004E049F">
        <w:rPr>
          <w:sz w:val="20"/>
          <w:szCs w:val="20"/>
          <w:lang w:val="uk-UA"/>
        </w:rPr>
        <w:t>є</w:t>
      </w:r>
      <w:r w:rsidRPr="004E049F">
        <w:rPr>
          <w:sz w:val="20"/>
          <w:szCs w:val="20"/>
          <w:lang w:val="uk-UA"/>
        </w:rPr>
        <w:t xml:space="preserve"> та сама посадова особа, відповіда</w:t>
      </w:r>
      <w:r w:rsidR="008E73E4" w:rsidRPr="004E049F">
        <w:rPr>
          <w:sz w:val="20"/>
          <w:szCs w:val="20"/>
          <w:lang w:val="uk-UA"/>
        </w:rPr>
        <w:t xml:space="preserve">льна </w:t>
      </w:r>
      <w:r w:rsidRPr="004E049F">
        <w:rPr>
          <w:sz w:val="20"/>
          <w:szCs w:val="20"/>
          <w:lang w:val="uk-UA"/>
        </w:rPr>
        <w:t>за відповідн</w:t>
      </w:r>
      <w:r w:rsidR="008E73E4" w:rsidRPr="004E049F">
        <w:rPr>
          <w:sz w:val="20"/>
          <w:szCs w:val="20"/>
          <w:lang w:val="uk-UA"/>
        </w:rPr>
        <w:t>ий захід</w:t>
      </w:r>
      <w:r w:rsidRPr="004E049F">
        <w:rPr>
          <w:sz w:val="20"/>
          <w:szCs w:val="20"/>
          <w:lang w:val="uk-UA"/>
        </w:rPr>
        <w:t>, передбачен</w:t>
      </w:r>
      <w:r w:rsidR="008E73E4" w:rsidRPr="004E049F">
        <w:rPr>
          <w:sz w:val="20"/>
          <w:szCs w:val="20"/>
          <w:lang w:val="uk-UA"/>
        </w:rPr>
        <w:t>ий</w:t>
      </w:r>
      <w:r w:rsidRPr="004E049F">
        <w:rPr>
          <w:sz w:val="20"/>
          <w:szCs w:val="20"/>
          <w:lang w:val="uk-UA"/>
        </w:rPr>
        <w:t xml:space="preserve"> ПДЗМ («</w:t>
      </w:r>
      <w:r w:rsidRPr="004E049F">
        <w:rPr>
          <w:i/>
          <w:sz w:val="20"/>
          <w:szCs w:val="20"/>
          <w:lang w:val="uk-UA"/>
        </w:rPr>
        <w:t>Замовник ПДЗМ</w:t>
      </w:r>
      <w:r w:rsidRPr="004E049F">
        <w:rPr>
          <w:sz w:val="20"/>
          <w:szCs w:val="20"/>
          <w:lang w:val="uk-UA"/>
        </w:rPr>
        <w:t>»), у відповідному підрозділі КМДА. Ці працівники відповідатимуть за моніторинг, звітування та верифікацію даних щодо а) перебігу реалізації кожної дії, б) бюджету, обсягу та програми реалізації кожної дії, та в) ефекту кожної дії у співвідношенні з відповідними плановими показниками.</w:t>
      </w:r>
    </w:p>
    <w:p w14:paraId="56F4C21F" w14:textId="77777777" w:rsidR="005173F6" w:rsidRPr="004E049F" w:rsidRDefault="005173F6" w:rsidP="00992E43">
      <w:pPr>
        <w:pStyle w:val="ad"/>
        <w:numPr>
          <w:ilvl w:val="0"/>
          <w:numId w:val="17"/>
        </w:numPr>
        <w:spacing w:line="256" w:lineRule="auto"/>
        <w:ind w:left="851" w:hanging="491"/>
        <w:jc w:val="both"/>
        <w:rPr>
          <w:sz w:val="20"/>
          <w:szCs w:val="20"/>
          <w:lang w:val="uk-UA"/>
        </w:rPr>
      </w:pPr>
      <w:r w:rsidRPr="004E049F">
        <w:rPr>
          <w:sz w:val="20"/>
          <w:szCs w:val="20"/>
          <w:lang w:val="uk-UA"/>
        </w:rPr>
        <w:t>Визначити та призначити працівника («</w:t>
      </w:r>
      <w:r w:rsidRPr="004E049F">
        <w:rPr>
          <w:i/>
          <w:sz w:val="20"/>
          <w:szCs w:val="20"/>
          <w:lang w:val="uk-UA"/>
        </w:rPr>
        <w:t>Відповідальний за збирання даних</w:t>
      </w:r>
      <w:r w:rsidRPr="004E049F">
        <w:rPr>
          <w:sz w:val="20"/>
          <w:szCs w:val="20"/>
          <w:lang w:val="uk-UA"/>
        </w:rPr>
        <w:t>»), на якого буде покладено обов'язок здійснювати збирання та розгляд даних, на підставі яких визначається кожен із показників ПДЗМ.</w:t>
      </w:r>
    </w:p>
    <w:p w14:paraId="06C812E1" w14:textId="77777777" w:rsidR="005173F6" w:rsidRPr="004E049F" w:rsidRDefault="005173F6" w:rsidP="00992E43">
      <w:pPr>
        <w:pStyle w:val="ad"/>
        <w:numPr>
          <w:ilvl w:val="0"/>
          <w:numId w:val="17"/>
        </w:numPr>
        <w:spacing w:line="256" w:lineRule="auto"/>
        <w:ind w:left="851" w:hanging="491"/>
        <w:jc w:val="both"/>
        <w:rPr>
          <w:sz w:val="20"/>
          <w:szCs w:val="20"/>
          <w:lang w:val="uk-UA"/>
        </w:rPr>
      </w:pPr>
      <w:r w:rsidRPr="004E049F">
        <w:rPr>
          <w:sz w:val="20"/>
          <w:szCs w:val="20"/>
          <w:lang w:val="uk-UA"/>
        </w:rPr>
        <w:t>Налагодити формальні канали комунікації між Галузевими експертами з МЗВ та Відповідальними за збирання даних.</w:t>
      </w:r>
    </w:p>
    <w:p w14:paraId="4488FFA1" w14:textId="77777777" w:rsidR="005173F6" w:rsidRPr="004E049F" w:rsidRDefault="005173F6" w:rsidP="00992E43">
      <w:pPr>
        <w:pStyle w:val="ad"/>
        <w:numPr>
          <w:ilvl w:val="0"/>
          <w:numId w:val="17"/>
        </w:numPr>
        <w:spacing w:line="256" w:lineRule="auto"/>
        <w:ind w:left="851" w:hanging="491"/>
        <w:jc w:val="both"/>
        <w:rPr>
          <w:sz w:val="20"/>
          <w:szCs w:val="20"/>
          <w:lang w:val="uk-UA"/>
        </w:rPr>
      </w:pPr>
      <w:r w:rsidRPr="004E049F">
        <w:rPr>
          <w:sz w:val="20"/>
          <w:szCs w:val="20"/>
          <w:lang w:val="uk-UA"/>
        </w:rPr>
        <w:t>Регулярно здійснювати комунікацію з посадовими особами, на яких було покладено обов'язки з МЗВ, на предмет забезпечення їх поінформованості й підготовленості до результативного та ефективного виконання своїх завдань у прозорий і послідовний спосіб, й надання їм підтримки в цьому. Ця робота пов'язана з розробленням і поширенням настанов з належного та послідовного здійснення моніторингу, звітування та верифікації, що відповідає вимогам ПДЗМ. Комунікація має здійснюватись також з метою забезпечення належної якості виконання завдань Галузевих експертів з МЗВ та Відповідальних за збирання даних у встановлені строки з дотриманням бюджету згідно з настановами Координатора з МЗВ.</w:t>
      </w:r>
    </w:p>
    <w:p w14:paraId="56C39EAD" w14:textId="77777777" w:rsidR="005173F6" w:rsidRPr="004E049F" w:rsidRDefault="005173F6" w:rsidP="00992E43">
      <w:pPr>
        <w:pStyle w:val="ad"/>
        <w:numPr>
          <w:ilvl w:val="0"/>
          <w:numId w:val="17"/>
        </w:numPr>
        <w:spacing w:line="256" w:lineRule="auto"/>
        <w:ind w:left="851" w:hanging="491"/>
        <w:jc w:val="both"/>
        <w:rPr>
          <w:sz w:val="20"/>
          <w:szCs w:val="20"/>
          <w:lang w:val="uk-UA"/>
        </w:rPr>
      </w:pPr>
      <w:r w:rsidRPr="004E049F">
        <w:rPr>
          <w:sz w:val="20"/>
          <w:szCs w:val="20"/>
          <w:lang w:val="uk-UA"/>
        </w:rPr>
        <w:t>Установлювати крайні терміни подання регулярної звітності щодо кожного з заходів ПДЗМ та показника, й забезпечення дотримання встановлених термінів.</w:t>
      </w:r>
    </w:p>
    <w:p w14:paraId="29AB2EDC" w14:textId="77777777" w:rsidR="005173F6" w:rsidRPr="004E049F" w:rsidRDefault="005173F6" w:rsidP="00992E43">
      <w:pPr>
        <w:pStyle w:val="ad"/>
        <w:numPr>
          <w:ilvl w:val="0"/>
          <w:numId w:val="17"/>
        </w:numPr>
        <w:spacing w:line="256" w:lineRule="auto"/>
        <w:ind w:left="851" w:hanging="491"/>
        <w:jc w:val="both"/>
        <w:rPr>
          <w:sz w:val="20"/>
          <w:szCs w:val="20"/>
          <w:lang w:val="uk-UA"/>
        </w:rPr>
      </w:pPr>
      <w:r w:rsidRPr="004E049F">
        <w:rPr>
          <w:sz w:val="20"/>
          <w:szCs w:val="20"/>
          <w:lang w:val="uk-UA"/>
        </w:rPr>
        <w:t>Відображати інформацію від Галузевих експертів з МЗВ у складі звітів з кожної дії, передбаченої ПДЗМ, а також відомості про перебіг та ефект ПДЗМ у цілому, доводячи висновки до відома Координатора ПДЗМ, який, у свою чергу, доводитиме їх до відома інших зацікавлених сторін (усередині та зовні КМДА), що відповідають за ухвалення рішень на підставі зазначених висновків. Галузеві експерти з МЗВ, на яких Координатором з МЗВ покладено обов'язки з моніторингу, звітування та верифікації дій у відповідних галузях ПДЗМ, повинні будуть:</w:t>
      </w:r>
    </w:p>
    <w:p w14:paraId="273189DC" w14:textId="77777777" w:rsidR="005173F6" w:rsidRPr="004E049F" w:rsidRDefault="007159EB" w:rsidP="00E004A3">
      <w:pPr>
        <w:pStyle w:val="ad"/>
        <w:numPr>
          <w:ilvl w:val="0"/>
          <w:numId w:val="135"/>
        </w:numPr>
        <w:spacing w:line="256" w:lineRule="auto"/>
        <w:jc w:val="both"/>
        <w:rPr>
          <w:sz w:val="20"/>
          <w:szCs w:val="20"/>
          <w:lang w:val="uk-UA"/>
        </w:rPr>
      </w:pPr>
      <w:r w:rsidRPr="004E049F">
        <w:rPr>
          <w:sz w:val="20"/>
          <w:szCs w:val="20"/>
          <w:lang w:val="uk-UA"/>
        </w:rPr>
        <w:t>Д</w:t>
      </w:r>
      <w:r w:rsidR="005173F6" w:rsidRPr="004E049F">
        <w:rPr>
          <w:sz w:val="20"/>
          <w:szCs w:val="20"/>
          <w:lang w:val="uk-UA"/>
        </w:rPr>
        <w:t>осягти глибокого розуміння планових рівнів і показників, що стосуються їхніх дій ПДЗМ, а також шляхів того, яким чином здійснюються визначення та валідація даних, що лежать в основі цих показників. Для цього знадобляться консультації з Координатором з МЗВ та Відповідальними за збирання даних.</w:t>
      </w:r>
    </w:p>
    <w:p w14:paraId="328291E4" w14:textId="77777777" w:rsidR="005173F6" w:rsidRPr="004E049F" w:rsidRDefault="007159EB" w:rsidP="00E004A3">
      <w:pPr>
        <w:pStyle w:val="ad"/>
        <w:numPr>
          <w:ilvl w:val="0"/>
          <w:numId w:val="135"/>
        </w:numPr>
        <w:spacing w:line="256" w:lineRule="auto"/>
        <w:jc w:val="both"/>
        <w:rPr>
          <w:sz w:val="20"/>
          <w:szCs w:val="20"/>
          <w:lang w:val="uk-UA"/>
        </w:rPr>
      </w:pPr>
      <w:r w:rsidRPr="004E049F">
        <w:rPr>
          <w:sz w:val="20"/>
          <w:szCs w:val="20"/>
          <w:lang w:val="uk-UA"/>
        </w:rPr>
        <w:t>Р</w:t>
      </w:r>
      <w:r w:rsidR="005173F6" w:rsidRPr="004E049F">
        <w:rPr>
          <w:sz w:val="20"/>
          <w:szCs w:val="20"/>
          <w:lang w:val="uk-UA"/>
        </w:rPr>
        <w:t>егулярно здійснювати комунікацію з посадовою особою, що відповідає за реалізацію кожного з заходів, передбачених ПДЗМ («</w:t>
      </w:r>
      <w:r w:rsidR="005173F6" w:rsidRPr="004E049F">
        <w:rPr>
          <w:i/>
          <w:sz w:val="20"/>
          <w:szCs w:val="20"/>
          <w:lang w:val="uk-UA"/>
        </w:rPr>
        <w:t>Замовник ПДЗМ</w:t>
      </w:r>
      <w:r w:rsidR="005173F6" w:rsidRPr="004E049F">
        <w:rPr>
          <w:sz w:val="20"/>
          <w:szCs w:val="20"/>
          <w:lang w:val="uk-UA"/>
        </w:rPr>
        <w:t>»)</w:t>
      </w:r>
      <w:r w:rsidR="00EE479E" w:rsidRPr="004E049F">
        <w:rPr>
          <w:sz w:val="20"/>
          <w:szCs w:val="20"/>
          <w:lang w:val="uk-UA"/>
        </w:rPr>
        <w:t xml:space="preserve"> (GCAP Action Owner)</w:t>
      </w:r>
      <w:r w:rsidR="005173F6" w:rsidRPr="004E049F">
        <w:rPr>
          <w:sz w:val="20"/>
          <w:szCs w:val="20"/>
          <w:lang w:val="uk-UA"/>
        </w:rPr>
        <w:t>, і (якщо це інша особа) з посадовою особою, що відповідає за розгляд бюджету кожного заходу, його обсягу та планів його реалізації, і внесення змін до них;</w:t>
      </w:r>
    </w:p>
    <w:p w14:paraId="5623B0EB" w14:textId="77777777" w:rsidR="005173F6" w:rsidRPr="004E049F" w:rsidRDefault="007159EB" w:rsidP="00E004A3">
      <w:pPr>
        <w:pStyle w:val="ad"/>
        <w:numPr>
          <w:ilvl w:val="0"/>
          <w:numId w:val="135"/>
        </w:numPr>
        <w:spacing w:line="256" w:lineRule="auto"/>
        <w:jc w:val="both"/>
        <w:rPr>
          <w:sz w:val="20"/>
          <w:szCs w:val="20"/>
          <w:lang w:val="uk-UA"/>
        </w:rPr>
      </w:pPr>
      <w:r w:rsidRPr="004E049F">
        <w:rPr>
          <w:sz w:val="20"/>
          <w:szCs w:val="20"/>
          <w:lang w:val="uk-UA"/>
        </w:rPr>
        <w:t>О</w:t>
      </w:r>
      <w:r w:rsidR="005173F6" w:rsidRPr="004E049F">
        <w:rPr>
          <w:sz w:val="20"/>
          <w:szCs w:val="20"/>
          <w:lang w:val="uk-UA"/>
        </w:rPr>
        <w:t>знайомитися з методикою та періодичністю збирання кожного виду даних.</w:t>
      </w:r>
      <w:r w:rsidRPr="004E049F">
        <w:rPr>
          <w:sz w:val="20"/>
          <w:szCs w:val="20"/>
          <w:lang w:val="uk-UA"/>
        </w:rPr>
        <w:t xml:space="preserve"> </w:t>
      </w:r>
      <w:r w:rsidR="005173F6" w:rsidRPr="004E049F">
        <w:rPr>
          <w:sz w:val="20"/>
          <w:szCs w:val="20"/>
          <w:lang w:val="uk-UA"/>
        </w:rPr>
        <w:t>З точки зору моніторингу реалізації дій ПДЗМ збирання даних протягом періоду реалізації завжди здійснюватиметься на безперервній основі. Утім, періодичність збирання даних для кожного показника змінюватиметься в досить широкому діапазоні.</w:t>
      </w:r>
    </w:p>
    <w:p w14:paraId="32470016" w14:textId="77777777" w:rsidR="005173F6" w:rsidRPr="004E049F" w:rsidRDefault="005173F6" w:rsidP="00E004A3">
      <w:pPr>
        <w:pStyle w:val="ad"/>
        <w:numPr>
          <w:ilvl w:val="0"/>
          <w:numId w:val="135"/>
        </w:numPr>
        <w:spacing w:line="256" w:lineRule="auto"/>
        <w:jc w:val="both"/>
        <w:rPr>
          <w:sz w:val="20"/>
          <w:szCs w:val="20"/>
          <w:lang w:val="uk-UA"/>
        </w:rPr>
      </w:pPr>
      <w:r w:rsidRPr="004E049F">
        <w:rPr>
          <w:sz w:val="20"/>
          <w:szCs w:val="20"/>
          <w:lang w:val="uk-UA"/>
        </w:rPr>
        <w:t>Здійснювати взаємодію з Відповідальними за збирання даних на предмет виявлення чинників, що можуть поставити під загрозу якість або доступність даних, у строк, достатній для визначення альтернативного підходу, щоб забезпечити дотримання крайніх термінів, установлених Координатором з МЗВ.</w:t>
      </w:r>
    </w:p>
    <w:p w14:paraId="68DB283A" w14:textId="77777777" w:rsidR="005173F6" w:rsidRPr="004E049F" w:rsidRDefault="005173F6" w:rsidP="00E004A3">
      <w:pPr>
        <w:pStyle w:val="ad"/>
        <w:numPr>
          <w:ilvl w:val="0"/>
          <w:numId w:val="135"/>
        </w:numPr>
        <w:spacing w:line="256" w:lineRule="auto"/>
        <w:jc w:val="both"/>
        <w:rPr>
          <w:sz w:val="20"/>
          <w:szCs w:val="20"/>
          <w:lang w:val="uk-UA"/>
        </w:rPr>
      </w:pPr>
      <w:r w:rsidRPr="004E049F">
        <w:rPr>
          <w:sz w:val="20"/>
          <w:szCs w:val="20"/>
          <w:lang w:val="uk-UA"/>
        </w:rPr>
        <w:lastRenderedPageBreak/>
        <w:t>Прийнят</w:t>
      </w:r>
      <w:r w:rsidR="007159EB" w:rsidRPr="004E049F">
        <w:rPr>
          <w:sz w:val="20"/>
          <w:szCs w:val="20"/>
          <w:lang w:val="uk-UA"/>
        </w:rPr>
        <w:t>и</w:t>
      </w:r>
      <w:r w:rsidRPr="004E049F">
        <w:rPr>
          <w:sz w:val="20"/>
          <w:szCs w:val="20"/>
          <w:lang w:val="uk-UA"/>
        </w:rPr>
        <w:t xml:space="preserve"> відповідальн</w:t>
      </w:r>
      <w:r w:rsidR="007159EB" w:rsidRPr="004E049F">
        <w:rPr>
          <w:sz w:val="20"/>
          <w:szCs w:val="20"/>
          <w:lang w:val="uk-UA"/>
        </w:rPr>
        <w:t>ість</w:t>
      </w:r>
      <w:r w:rsidRPr="004E049F">
        <w:rPr>
          <w:sz w:val="20"/>
          <w:szCs w:val="20"/>
          <w:lang w:val="uk-UA"/>
        </w:rPr>
        <w:t xml:space="preserve"> за валідацію всіх даних за кожною дією ПДЗМ, розгляд одержаних даних на предмет повноти, логічності та загальної вірогідності.</w:t>
      </w:r>
    </w:p>
    <w:p w14:paraId="3AA329EA" w14:textId="77777777" w:rsidR="005173F6" w:rsidRPr="004E049F" w:rsidRDefault="005173F6" w:rsidP="00E004A3">
      <w:pPr>
        <w:pStyle w:val="ad"/>
        <w:numPr>
          <w:ilvl w:val="0"/>
          <w:numId w:val="135"/>
        </w:numPr>
        <w:spacing w:line="256" w:lineRule="auto"/>
        <w:jc w:val="both"/>
        <w:rPr>
          <w:sz w:val="20"/>
          <w:szCs w:val="20"/>
          <w:lang w:val="uk-UA"/>
        </w:rPr>
      </w:pPr>
      <w:r w:rsidRPr="004E049F">
        <w:rPr>
          <w:sz w:val="20"/>
          <w:szCs w:val="20"/>
          <w:lang w:val="uk-UA"/>
        </w:rPr>
        <w:t>Аналізувати та узагальнювати внески Відповідальних за збирання даних і Замовників дій ПДЗМ у звіті про поступ у реалізації та ефект від реалізації кожного заходу</w:t>
      </w:r>
      <w:r w:rsidR="00EE479E" w:rsidRPr="004E049F">
        <w:rPr>
          <w:sz w:val="20"/>
          <w:szCs w:val="20"/>
          <w:lang w:val="uk-UA"/>
        </w:rPr>
        <w:t xml:space="preserve"> </w:t>
      </w:r>
      <w:r w:rsidRPr="004E049F">
        <w:rPr>
          <w:sz w:val="20"/>
          <w:szCs w:val="20"/>
          <w:lang w:val="uk-UA"/>
        </w:rPr>
        <w:t>ПДЗМ, і звіт</w:t>
      </w:r>
      <w:r w:rsidR="00EE479E" w:rsidRPr="004E049F">
        <w:rPr>
          <w:sz w:val="20"/>
          <w:szCs w:val="20"/>
          <w:lang w:val="uk-UA"/>
        </w:rPr>
        <w:t>увати</w:t>
      </w:r>
      <w:r w:rsidRPr="004E049F">
        <w:rPr>
          <w:sz w:val="20"/>
          <w:szCs w:val="20"/>
          <w:lang w:val="uk-UA"/>
        </w:rPr>
        <w:t xml:space="preserve"> про </w:t>
      </w:r>
      <w:r w:rsidR="00EE479E" w:rsidRPr="004E049F">
        <w:rPr>
          <w:sz w:val="20"/>
          <w:szCs w:val="20"/>
          <w:lang w:val="uk-UA"/>
        </w:rPr>
        <w:t>отриман результати .</w:t>
      </w:r>
    </w:p>
    <w:p w14:paraId="208BBE9E" w14:textId="77777777" w:rsidR="005173F6" w:rsidRPr="004E049F" w:rsidRDefault="005173F6" w:rsidP="00E004A3">
      <w:pPr>
        <w:pStyle w:val="ad"/>
        <w:numPr>
          <w:ilvl w:val="0"/>
          <w:numId w:val="135"/>
        </w:numPr>
        <w:spacing w:line="256" w:lineRule="auto"/>
        <w:jc w:val="both"/>
        <w:rPr>
          <w:sz w:val="20"/>
          <w:szCs w:val="20"/>
          <w:lang w:val="uk-UA"/>
        </w:rPr>
      </w:pPr>
      <w:r w:rsidRPr="004E049F">
        <w:rPr>
          <w:sz w:val="20"/>
          <w:szCs w:val="20"/>
          <w:lang w:val="uk-UA"/>
        </w:rPr>
        <w:t>Доводити результати до відома Координатора з МЗВ.</w:t>
      </w:r>
    </w:p>
    <w:p w14:paraId="581682F6" w14:textId="77777777" w:rsidR="00C006B8" w:rsidRDefault="00C006B8">
      <w:pPr>
        <w:rPr>
          <w:lang w:val="uk-UA"/>
        </w:rPr>
      </w:pPr>
    </w:p>
    <w:p w14:paraId="22E5F093" w14:textId="77777777" w:rsidR="00C006B8" w:rsidRDefault="00C006B8">
      <w:pPr>
        <w:rPr>
          <w:lang w:val="uk-UA"/>
        </w:rPr>
      </w:pPr>
    </w:p>
    <w:p w14:paraId="5A29A87E" w14:textId="77777777" w:rsidR="00C006B8" w:rsidRDefault="00C006B8">
      <w:pPr>
        <w:rPr>
          <w:lang w:val="uk-UA"/>
        </w:rPr>
      </w:pPr>
    </w:p>
    <w:p w14:paraId="0F1330BF" w14:textId="77777777" w:rsidR="00C006B8" w:rsidRDefault="00C006B8">
      <w:pPr>
        <w:rPr>
          <w:lang w:val="uk-UA"/>
        </w:rPr>
      </w:pPr>
      <w:r>
        <w:rPr>
          <w:lang w:val="uk-UA"/>
        </w:rPr>
        <w:br w:type="page"/>
      </w:r>
    </w:p>
    <w:p w14:paraId="6AFD340B" w14:textId="2731237B" w:rsidR="00C006B8" w:rsidRDefault="00C006B8">
      <w:pPr>
        <w:rPr>
          <w:lang w:val="uk-UA"/>
        </w:rPr>
      </w:pPr>
      <w:r>
        <w:rPr>
          <w:noProof/>
          <w:lang w:val="ru-RU" w:eastAsia="ru-RU"/>
        </w:rPr>
        <w:lastRenderedPageBreak/>
        <w:drawing>
          <wp:anchor distT="0" distB="0" distL="114300" distR="114300" simplePos="0" relativeHeight="251884032" behindDoc="0" locked="0" layoutInCell="1" allowOverlap="1" wp14:anchorId="6DE0E5EE" wp14:editId="520DAA72">
            <wp:simplePos x="0" y="0"/>
            <wp:positionH relativeFrom="page">
              <wp:posOffset>-38100</wp:posOffset>
            </wp:positionH>
            <wp:positionV relativeFrom="page">
              <wp:posOffset>28575</wp:posOffset>
            </wp:positionV>
            <wp:extent cx="7559188" cy="10690564"/>
            <wp:effectExtent l="0" t="0" r="381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7559188" cy="10690564"/>
                    </a:xfrm>
                    <a:prstGeom prst="rect">
                      <a:avLst/>
                    </a:prstGeom>
                  </pic:spPr>
                </pic:pic>
              </a:graphicData>
            </a:graphic>
            <wp14:sizeRelH relativeFrom="margin">
              <wp14:pctWidth>0</wp14:pctWidth>
            </wp14:sizeRelH>
            <wp14:sizeRelV relativeFrom="margin">
              <wp14:pctHeight>0</wp14:pctHeight>
            </wp14:sizeRelV>
          </wp:anchor>
        </w:drawing>
      </w:r>
    </w:p>
    <w:p w14:paraId="5499422D" w14:textId="0CD74F67" w:rsidR="00C006B8" w:rsidRDefault="00C006B8">
      <w:pPr>
        <w:rPr>
          <w:lang w:val="uk-UA"/>
        </w:rPr>
      </w:pPr>
    </w:p>
    <w:p w14:paraId="29ABAECB" w14:textId="19AD1608" w:rsidR="00C006B8" w:rsidRDefault="00C006B8">
      <w:pPr>
        <w:rPr>
          <w:lang w:val="uk-UA"/>
        </w:rPr>
      </w:pPr>
    </w:p>
    <w:p w14:paraId="1F042FA0" w14:textId="3056F926" w:rsidR="00C006B8" w:rsidRDefault="005A1B2A">
      <w:pPr>
        <w:rPr>
          <w:rFonts w:eastAsiaTheme="majorEastAsia" w:cstheme="majorBidi"/>
          <w:b/>
          <w:color w:val="005781"/>
          <w:sz w:val="32"/>
          <w:szCs w:val="26"/>
          <w:lang w:val="uk-UA"/>
        </w:rPr>
      </w:pPr>
      <w:r w:rsidRPr="005A1B2A">
        <w:rPr>
          <w:noProof/>
          <w:lang w:val="ru-RU" w:eastAsia="ru-RU"/>
        </w:rPr>
        <mc:AlternateContent>
          <mc:Choice Requires="wps">
            <w:drawing>
              <wp:anchor distT="45720" distB="45720" distL="114300" distR="114300" simplePos="0" relativeHeight="252537344" behindDoc="0" locked="0" layoutInCell="1" allowOverlap="1" wp14:anchorId="27C4953A" wp14:editId="7150A902">
                <wp:simplePos x="0" y="0"/>
                <wp:positionH relativeFrom="column">
                  <wp:posOffset>628650</wp:posOffset>
                </wp:positionH>
                <wp:positionV relativeFrom="paragraph">
                  <wp:posOffset>457835</wp:posOffset>
                </wp:positionV>
                <wp:extent cx="4324350" cy="1404620"/>
                <wp:effectExtent l="0" t="0" r="0" b="0"/>
                <wp:wrapSquare wrapText="bothSides"/>
                <wp:docPr id="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1404620"/>
                        </a:xfrm>
                        <a:prstGeom prst="rect">
                          <a:avLst/>
                        </a:prstGeom>
                        <a:solidFill>
                          <a:schemeClr val="accent3">
                            <a:lumMod val="20000"/>
                            <a:lumOff val="80000"/>
                          </a:schemeClr>
                        </a:solidFill>
                        <a:ln w="9525">
                          <a:noFill/>
                          <a:miter lim="800000"/>
                          <a:headEnd/>
                          <a:tailEnd/>
                        </a:ln>
                      </wps:spPr>
                      <wps:txbx>
                        <w:txbxContent>
                          <w:p w14:paraId="25F2959F" w14:textId="6662C156" w:rsidR="00FD190C" w:rsidRPr="0099490C" w:rsidRDefault="00FD190C" w:rsidP="0099490C">
                            <w:pPr>
                              <w:jc w:val="center"/>
                              <w:rPr>
                                <w:color w:val="1F4E79" w:themeColor="accent5" w:themeShade="80"/>
                                <w:sz w:val="48"/>
                                <w:szCs w:val="48"/>
                                <w:lang w:val="uk-UA"/>
                              </w:rPr>
                            </w:pPr>
                            <w:r w:rsidRPr="0099490C">
                              <w:rPr>
                                <w:color w:val="1F4E79" w:themeColor="accent5" w:themeShade="80"/>
                                <w:sz w:val="48"/>
                                <w:szCs w:val="48"/>
                                <w:lang w:val="uk-UA"/>
                              </w:rPr>
                              <w:t xml:space="preserve"> 2022 рік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C4953A" id="_x0000_s1130" type="#_x0000_t202" style="position:absolute;margin-left:49.5pt;margin-top:36.05pt;width:340.5pt;height:110.6pt;z-index:252537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" fillcolor="#ededed [662]" stroked="f">
                <v:textbox style="mso-fit-shape-to-text:t">
                  <w:txbxContent>
                    <w:p w14:paraId="25F2959F" w14:textId="6662C156" w:rsidR="00FD190C" w:rsidRPr="0099490C" w:rsidRDefault="00FD190C" w:rsidP="0099490C">
                      <w:pPr>
                        <w:jc w:val="center"/>
                        <w:rPr>
                          <w:color w:val="1F4E79" w:themeColor="accent5" w:themeShade="80"/>
                          <w:sz w:val="48"/>
                          <w:szCs w:val="48"/>
                          <w:lang w:val="uk-UA"/>
                        </w:rPr>
                      </w:pPr>
                      <w:r w:rsidRPr="0099490C">
                        <w:rPr>
                          <w:color w:val="1F4E79" w:themeColor="accent5" w:themeShade="80"/>
                          <w:sz w:val="48"/>
                          <w:szCs w:val="48"/>
                          <w:lang w:val="uk-UA"/>
                        </w:rPr>
                        <w:t xml:space="preserve"> 2022 рік</w:t>
                      </w:r>
                    </w:p>
                  </w:txbxContent>
                </v:textbox>
                <w10:wrap type="square"/>
              </v:shape>
            </w:pict>
          </mc:Fallback>
        </mc:AlternateContent>
      </w:r>
      <w:r w:rsidR="00C006B8">
        <w:rPr>
          <w:lang w:val="uk-UA"/>
        </w:rPr>
        <w:br w:type="page"/>
      </w:r>
    </w:p>
    <w:p w14:paraId="5D06EA81" w14:textId="2582FD4E" w:rsidR="00750CDC" w:rsidRPr="00D25DAE" w:rsidRDefault="00C006B8" w:rsidP="00C006B8">
      <w:pPr>
        <w:pStyle w:val="Heading1NoTOC"/>
        <w:rPr>
          <w:color w:val="1F4E79" w:themeColor="accent5" w:themeShade="80"/>
          <w:lang w:val="uk-UA"/>
        </w:rPr>
      </w:pPr>
      <w:bookmarkStart w:id="295" w:name="_Toc114670626"/>
      <w:bookmarkStart w:id="296" w:name="_Toc85814359"/>
      <w:r w:rsidRPr="00D25DAE">
        <w:rPr>
          <w:color w:val="1F4E79" w:themeColor="accent5" w:themeShade="80"/>
          <w:lang w:val="uk-UA"/>
        </w:rPr>
        <w:lastRenderedPageBreak/>
        <w:t xml:space="preserve">Додаток А. </w:t>
      </w:r>
      <w:r w:rsidR="00ED2B96" w:rsidRPr="00D25DAE">
        <w:rPr>
          <w:color w:val="1F4E79" w:themeColor="accent5" w:themeShade="80"/>
          <w:lang w:val="uk-UA"/>
        </w:rPr>
        <w:t xml:space="preserve"> Про ПДЗМ ЄБРР</w:t>
      </w:r>
      <w:bookmarkEnd w:id="295"/>
    </w:p>
    <w:p w14:paraId="383650D8" w14:textId="6C483C31" w:rsidR="001B259A" w:rsidRPr="00930343" w:rsidRDefault="001B259A" w:rsidP="001B259A">
      <w:pPr>
        <w:pStyle w:val="21"/>
        <w:ind w:left="360"/>
        <w:rPr>
          <w:highlight w:val="green"/>
          <w:lang w:val="ru-RU"/>
        </w:rPr>
      </w:pPr>
      <w:bookmarkStart w:id="297" w:name="_Toc88645966"/>
      <w:bookmarkStart w:id="298" w:name="_Toc89805259"/>
      <w:bookmarkStart w:id="299" w:name="_Toc114670627"/>
      <w:bookmarkEnd w:id="296"/>
      <w:r w:rsidRPr="00ED2B96">
        <w:t>A</w:t>
      </w:r>
      <w:r w:rsidRPr="00ED2B96">
        <w:rPr>
          <w:lang w:val="ru-RU"/>
        </w:rPr>
        <w:t xml:space="preserve">.1 </w:t>
      </w:r>
      <w:bookmarkEnd w:id="297"/>
      <w:bookmarkEnd w:id="298"/>
      <w:r w:rsidR="00930343" w:rsidRPr="00ED2B96">
        <w:rPr>
          <w:lang w:val="ru-RU"/>
        </w:rPr>
        <w:t>Програма</w:t>
      </w:r>
      <w:r w:rsidR="00930343" w:rsidRPr="00930343">
        <w:rPr>
          <w:lang w:val="ru-RU"/>
        </w:rPr>
        <w:t xml:space="preserve"> ЄБРР «Зелені міста»</w:t>
      </w:r>
      <w:bookmarkEnd w:id="299"/>
    </w:p>
    <w:p w14:paraId="3A0DAC9A" w14:textId="77777777" w:rsidR="00930343" w:rsidRPr="00ED2B96" w:rsidRDefault="00930343" w:rsidP="00930343">
      <w:pPr>
        <w:rPr>
          <w:lang w:val="ru-RU"/>
        </w:rPr>
      </w:pPr>
    </w:p>
    <w:p w14:paraId="583FE11D" w14:textId="59C01C61" w:rsidR="00930343" w:rsidRPr="00901E8B" w:rsidRDefault="00930343" w:rsidP="00930343">
      <w:pPr>
        <w:jc w:val="both"/>
        <w:rPr>
          <w:sz w:val="20"/>
          <w:szCs w:val="20"/>
          <w:lang w:val="uk-UA"/>
        </w:rPr>
      </w:pPr>
      <w:r w:rsidRPr="00901E8B">
        <w:rPr>
          <w:sz w:val="20"/>
          <w:szCs w:val="20"/>
          <w:lang w:val="uk-UA"/>
        </w:rPr>
        <w:t>Протягом кількох останніх років екологічні цілі стратегій та діяльності ЄБРР набули критичної ваги. Нещодавно ЄБРР ухвалив підхід «Переходу до зеленої економіки» (Green Economy Transition), який поставив за мету збільшити частку «зелених» проєктів у портфелі інвестицій ЄБРР. Порядок денний екологічно збалансованого розвитку міст стає дедалі важливішим, при цьому зростає й рівень децентралізації дій, спрямованих на розвиток «зелених» та сталих міст. Крім того, все гостріше відчувається зростаюча потреба в системному підході до розбудови та управління містами, що охоплює широкий спектр екологічних проблем та пов'язує їх з економічними та соціальними цілями, щоби забезпечити комплекс рішень, які можуть забезпечити відповідні інвестиційні проєкти.</w:t>
      </w:r>
    </w:p>
    <w:p w14:paraId="25AC052E" w14:textId="77777777" w:rsidR="00930343" w:rsidRPr="00901E8B" w:rsidRDefault="00930343" w:rsidP="00930343">
      <w:pPr>
        <w:jc w:val="both"/>
        <w:rPr>
          <w:sz w:val="20"/>
          <w:szCs w:val="20"/>
          <w:lang w:val="uk-UA"/>
        </w:rPr>
      </w:pPr>
      <w:r w:rsidRPr="00901E8B">
        <w:rPr>
          <w:sz w:val="20"/>
          <w:szCs w:val="20"/>
          <w:lang w:val="uk-UA"/>
        </w:rPr>
        <w:t xml:space="preserve">Міста є джерелом значного впливу на довкілля у формі забруднення та тиску на природні ресурси; вони все частіше стають вразливими до зміни клімату та стихійних лих. Такі екологічні проблеми є особливо актуальними для Києва, а закономірності урбанізації та розвитку, що тут сформувались, лише додають їм гостроти. </w:t>
      </w:r>
    </w:p>
    <w:p w14:paraId="534F81EA" w14:textId="23C8F93D" w:rsidR="00930343" w:rsidRPr="00901E8B" w:rsidRDefault="00930343" w:rsidP="00930343">
      <w:pPr>
        <w:jc w:val="both"/>
        <w:rPr>
          <w:sz w:val="20"/>
          <w:szCs w:val="20"/>
          <w:lang w:val="uk-UA"/>
        </w:rPr>
      </w:pPr>
      <w:r w:rsidRPr="00901E8B">
        <w:rPr>
          <w:sz w:val="20"/>
          <w:szCs w:val="20"/>
          <w:lang w:val="uk-UA"/>
        </w:rPr>
        <w:t>Для отримання максимальної вигоди та забезпечення успішної реалізації проєктів потрібен цілісний (комплексний) та системний підхід. Прийняття підходу Плану дій «Зелене місто» в рамках Програми ЄБРР «Зелені міста» має на меті допомогти місту визначити та забезпечити необхідним фінансуванням інвестиційні потреби щодо сталого розвитку.</w:t>
      </w:r>
    </w:p>
    <w:p w14:paraId="2C37BD6F" w14:textId="75C5C35E" w:rsidR="00930343" w:rsidRPr="00930343" w:rsidRDefault="0042079E" w:rsidP="00930343">
      <w:pPr>
        <w:pStyle w:val="21"/>
        <w:ind w:left="360"/>
        <w:rPr>
          <w:lang w:val="ru-RU"/>
        </w:rPr>
      </w:pPr>
      <w:bookmarkStart w:id="300" w:name="_Toc114670628"/>
      <w:r>
        <w:rPr>
          <w:lang w:val="ru-RU"/>
        </w:rPr>
        <w:t>А</w:t>
      </w:r>
      <w:r w:rsidR="00930343" w:rsidRPr="00930343">
        <w:rPr>
          <w:lang w:val="ru-RU"/>
        </w:rPr>
        <w:t>.2.</w:t>
      </w:r>
      <w:r w:rsidR="00930343" w:rsidRPr="00930343">
        <w:rPr>
          <w:lang w:val="ru-RU"/>
        </w:rPr>
        <w:tab/>
        <w:t>Мета ПДЗМ</w:t>
      </w:r>
      <w:bookmarkEnd w:id="300"/>
      <w:r w:rsidR="00930343" w:rsidRPr="00930343">
        <w:rPr>
          <w:lang w:val="ru-RU"/>
        </w:rPr>
        <w:t xml:space="preserve">  </w:t>
      </w:r>
    </w:p>
    <w:p w14:paraId="716B137A" w14:textId="77777777" w:rsidR="00930343" w:rsidRPr="00901E8B" w:rsidRDefault="00930343" w:rsidP="00901E8B">
      <w:pPr>
        <w:jc w:val="both"/>
        <w:rPr>
          <w:sz w:val="20"/>
          <w:szCs w:val="20"/>
          <w:lang w:val="uk-UA"/>
        </w:rPr>
      </w:pPr>
      <w:r w:rsidRPr="00901E8B">
        <w:rPr>
          <w:sz w:val="20"/>
          <w:szCs w:val="20"/>
          <w:lang w:val="uk-UA"/>
        </w:rPr>
        <w:t>У квітні 2020 року компанії «Дабл-ю Ес Аткінс Інтернешнел Лтд.» (WS Atkins International Ltd.) у консорціумі з ПІІ «Білфінгер Тебодін Україна» було доручено розробити ПДЗМ для міста Києва. Мета проєкту полягає в тому, щоб допомогти Київській міській владі в системному розв'язанні екологічних проблем, що постали перед містом.</w:t>
      </w:r>
    </w:p>
    <w:p w14:paraId="33D72C74" w14:textId="77777777" w:rsidR="00930343" w:rsidRPr="00901E8B" w:rsidRDefault="00930343" w:rsidP="00930343">
      <w:pPr>
        <w:jc w:val="both"/>
        <w:rPr>
          <w:sz w:val="20"/>
          <w:szCs w:val="20"/>
          <w:lang w:val="uk-UA"/>
        </w:rPr>
      </w:pPr>
      <w:r w:rsidRPr="00901E8B">
        <w:rPr>
          <w:sz w:val="20"/>
          <w:szCs w:val="20"/>
          <w:lang w:val="uk-UA"/>
        </w:rPr>
        <w:t>ПДЗМ для Києва є інструментом для Київської міської влади узгодити свої довгострокові цілі у сфері розвитку з амбітною програмою зеленого зростання. Таке узгодження, продемонструвавши прихильність до глобального порядку денного, забезпечить місту довгострокові інвестиції в різні сектори економіки.</w:t>
      </w:r>
    </w:p>
    <w:p w14:paraId="60D11ECD" w14:textId="77777777" w:rsidR="00930343" w:rsidRPr="00901E8B" w:rsidRDefault="00930343" w:rsidP="00930343">
      <w:pPr>
        <w:jc w:val="both"/>
        <w:rPr>
          <w:sz w:val="20"/>
          <w:szCs w:val="20"/>
          <w:lang w:val="uk-UA"/>
        </w:rPr>
      </w:pPr>
      <w:r w:rsidRPr="00901E8B">
        <w:rPr>
          <w:sz w:val="20"/>
          <w:szCs w:val="20"/>
          <w:lang w:val="uk-UA"/>
        </w:rPr>
        <w:t>Методологію розроблення ПДЗМ опрацьовано ЄБРР спільно з Організацією економічного співробітництва та розвитку (ОЕСР) та Міжнародною радою з місцевих ініціатив у сфері захисту довкілля (ICLEI). Вона являє собою системний процес виявлення, зіставлення, пріоритизації та спрямування дій «Зеленого міста», що складається з чотирьох етапів (кроків):</w:t>
      </w:r>
    </w:p>
    <w:p w14:paraId="5197954F" w14:textId="103AEA70" w:rsidR="00930343" w:rsidRPr="00901E8B" w:rsidRDefault="00930343" w:rsidP="00901E8B">
      <w:pPr>
        <w:pStyle w:val="ad"/>
        <w:numPr>
          <w:ilvl w:val="0"/>
          <w:numId w:val="130"/>
        </w:numPr>
        <w:jc w:val="both"/>
        <w:rPr>
          <w:sz w:val="20"/>
          <w:szCs w:val="20"/>
          <w:lang w:val="uk-UA"/>
        </w:rPr>
      </w:pPr>
      <w:r w:rsidRPr="00901E8B">
        <w:rPr>
          <w:sz w:val="20"/>
          <w:szCs w:val="20"/>
          <w:lang w:val="uk-UA"/>
        </w:rPr>
        <w:t>Визначення зовнішніх умов (політичних та стратегічних засад) і так званої Базової лінії «Зеленого міста» та встановлення пріоритетів, що передбачає вимірювання поточного стану екологічних проблем міста на основі приблизно 70 основних показників і визначення пріоритетних екологічних викликів (проблем), які потребують вирішення.</w:t>
      </w:r>
    </w:p>
    <w:p w14:paraId="3F47D4B0" w14:textId="27A80945" w:rsidR="00930343" w:rsidRPr="00901E8B" w:rsidRDefault="00930343" w:rsidP="00901E8B">
      <w:pPr>
        <w:pStyle w:val="ad"/>
        <w:numPr>
          <w:ilvl w:val="0"/>
          <w:numId w:val="130"/>
        </w:numPr>
        <w:jc w:val="both"/>
        <w:rPr>
          <w:sz w:val="20"/>
          <w:szCs w:val="20"/>
          <w:lang w:val="uk-UA"/>
        </w:rPr>
      </w:pPr>
      <w:r w:rsidRPr="00901E8B">
        <w:rPr>
          <w:sz w:val="20"/>
          <w:szCs w:val="20"/>
          <w:lang w:val="uk-UA"/>
        </w:rPr>
        <w:t>Розроблення Плану дій «Зелене місто», який включає підготовку документа, що формулює бачення, стратегічні цілі та пріоритетні заходи, та інвестицій, спрямованих на розв'язання пріоритетних екологічних проблем і виконання поставлених завдань.</w:t>
      </w:r>
    </w:p>
    <w:p w14:paraId="41B72760" w14:textId="4803287C" w:rsidR="00930343" w:rsidRPr="00901E8B" w:rsidRDefault="00930343" w:rsidP="00901E8B">
      <w:pPr>
        <w:pStyle w:val="ad"/>
        <w:numPr>
          <w:ilvl w:val="0"/>
          <w:numId w:val="130"/>
        </w:numPr>
        <w:jc w:val="both"/>
        <w:rPr>
          <w:sz w:val="20"/>
          <w:szCs w:val="20"/>
          <w:lang w:val="uk-UA"/>
        </w:rPr>
      </w:pPr>
      <w:r w:rsidRPr="00901E8B">
        <w:rPr>
          <w:sz w:val="20"/>
          <w:szCs w:val="20"/>
          <w:lang w:val="uk-UA"/>
        </w:rPr>
        <w:t>Реалізація ПДЗМ.</w:t>
      </w:r>
    </w:p>
    <w:p w14:paraId="49D3A271" w14:textId="57B3AB57" w:rsidR="001B259A" w:rsidRPr="00901E8B" w:rsidRDefault="00930343" w:rsidP="00901E8B">
      <w:pPr>
        <w:pStyle w:val="ad"/>
        <w:numPr>
          <w:ilvl w:val="0"/>
          <w:numId w:val="130"/>
        </w:numPr>
        <w:jc w:val="both"/>
        <w:rPr>
          <w:sz w:val="20"/>
          <w:szCs w:val="20"/>
          <w:lang w:val="uk-UA"/>
        </w:rPr>
      </w:pPr>
      <w:r w:rsidRPr="00901E8B">
        <w:rPr>
          <w:sz w:val="20"/>
          <w:szCs w:val="20"/>
          <w:lang w:val="uk-UA"/>
        </w:rPr>
        <w:t>Моніторинг та оцінювання результатів реалізації ПДЗМ, і, за потреби, оновлення ПДЗМ.</w:t>
      </w:r>
    </w:p>
    <w:p w14:paraId="3A5D63FC" w14:textId="689C6860" w:rsidR="00C006B8" w:rsidRPr="001B259A" w:rsidRDefault="001B259A" w:rsidP="00C006B8">
      <w:pPr>
        <w:pStyle w:val="Heading2NoTOC"/>
        <w:rPr>
          <w:lang w:val="ru-RU"/>
        </w:rPr>
      </w:pPr>
      <w:bookmarkStart w:id="301" w:name="_Toc114670629"/>
      <w:r>
        <w:rPr>
          <w:lang w:val="ru-RU"/>
        </w:rPr>
        <w:lastRenderedPageBreak/>
        <w:t xml:space="preserve">А3. </w:t>
      </w:r>
      <w:r w:rsidR="00C006B8" w:rsidRPr="001B259A">
        <w:rPr>
          <w:lang w:val="ru-RU"/>
        </w:rPr>
        <w:t>Внесок ПДЗМ у досягнення глобальних Цілей Сталого Розвитку 2030</w:t>
      </w:r>
      <w:bookmarkEnd w:id="301"/>
    </w:p>
    <w:p w14:paraId="2BD183E7" w14:textId="77777777" w:rsidR="00C006B8" w:rsidRPr="003D4885" w:rsidRDefault="00C006B8" w:rsidP="00C006B8">
      <w:pPr>
        <w:jc w:val="both"/>
        <w:rPr>
          <w:sz w:val="20"/>
          <w:szCs w:val="20"/>
          <w:lang w:val="uk-UA"/>
        </w:rPr>
      </w:pPr>
      <w:r w:rsidRPr="004E049F">
        <w:rPr>
          <w:sz w:val="20"/>
          <w:szCs w:val="20"/>
          <w:lang w:val="uk-UA"/>
        </w:rPr>
        <w:t xml:space="preserve">Підходи до створення «зеленого міста», які просуває /впроваджує Програма ЄБРР ЗЕЛЕНІ МІСТА,  дозволяють містам ідентифікувати найболючіші системні проблеми і знайти оптимальні рішення для розв'язання найголовніших проблем довкілля, створюючи перспективи зеленішого, здоровішого, сталого та стійкого майбутнього. Використання цих підходів при розробленні ПДЗМ сприятиме досягненню цілей Порядку денного ООН у галузі сталого розвитку на період до 2030 року, які стоять наразі перед країнами та містами світу як найважливіші орієнтири на прийдешнє </w:t>
      </w:r>
      <w:r w:rsidRPr="003D4885">
        <w:rPr>
          <w:sz w:val="20"/>
          <w:szCs w:val="20"/>
          <w:lang w:val="uk-UA"/>
        </w:rPr>
        <w:t>десятиліття.</w:t>
      </w:r>
    </w:p>
    <w:p w14:paraId="1FBE0817" w14:textId="49673F50" w:rsidR="00C006B8" w:rsidRDefault="00C006B8" w:rsidP="00C006B8">
      <w:pPr>
        <w:jc w:val="both"/>
        <w:rPr>
          <w:sz w:val="20"/>
          <w:szCs w:val="20"/>
          <w:lang w:val="uk-UA"/>
        </w:rPr>
      </w:pPr>
      <w:r w:rsidRPr="003D4885">
        <w:rPr>
          <w:sz w:val="20"/>
          <w:szCs w:val="20"/>
          <w:lang w:val="uk-UA"/>
        </w:rPr>
        <w:t>ПДЗМ робить безпосередній внесок у досягнення таких глобальних цілей сталого розвитку: 3,5, 6,7,</w:t>
      </w:r>
      <w:r w:rsidRPr="003D4885">
        <w:rPr>
          <w:sz w:val="20"/>
          <w:szCs w:val="20"/>
          <w:lang w:val="ru-RU"/>
        </w:rPr>
        <w:t xml:space="preserve">8, </w:t>
      </w:r>
      <w:r w:rsidRPr="004E049F">
        <w:rPr>
          <w:sz w:val="20"/>
          <w:szCs w:val="20"/>
          <w:lang w:val="uk-UA"/>
        </w:rPr>
        <w:t>9,11,12,13,15,17.</w:t>
      </w:r>
    </w:p>
    <w:p w14:paraId="18F4C18C" w14:textId="77777777" w:rsidR="00930343" w:rsidRPr="004E049F" w:rsidRDefault="00930343" w:rsidP="00C006B8">
      <w:pPr>
        <w:jc w:val="both"/>
        <w:rPr>
          <w:sz w:val="20"/>
          <w:szCs w:val="20"/>
          <w:lang w:val="uk-UA"/>
        </w:rPr>
      </w:pPr>
    </w:p>
    <w:p w14:paraId="584925A8" w14:textId="3E0E2324" w:rsidR="00C006B8" w:rsidRPr="004E049F" w:rsidRDefault="00C006B8" w:rsidP="00C006B8">
      <w:pPr>
        <w:pStyle w:val="af6"/>
        <w:keepNext/>
        <w:rPr>
          <w:lang w:val="uk-UA"/>
        </w:rPr>
      </w:pPr>
      <w:bookmarkStart w:id="302" w:name="_Toc101458916"/>
      <w:r w:rsidRPr="004E049F">
        <w:rPr>
          <w:lang w:val="uk-UA"/>
        </w:rPr>
        <w:t>Рис</w:t>
      </w:r>
      <w:r w:rsidR="00435C5D" w:rsidRPr="00435C5D">
        <w:rPr>
          <w:lang w:val="ru-RU"/>
        </w:rPr>
        <w:t>.</w:t>
      </w:r>
      <w:r w:rsidRPr="004E049F">
        <w:rPr>
          <w:lang w:val="uk-UA"/>
        </w:rPr>
        <w:t xml:space="preserve">  </w:t>
      </w:r>
      <w:r w:rsidR="00435C5D" w:rsidRPr="00B26829">
        <w:rPr>
          <w:lang w:val="en-US"/>
        </w:rPr>
        <w:t>A</w:t>
      </w:r>
      <w:r w:rsidRPr="00B26829">
        <w:rPr>
          <w:lang w:val="uk-UA"/>
        </w:rPr>
        <w:noBreakHyphen/>
      </w:r>
      <w:r>
        <w:rPr>
          <w:lang w:val="uk-UA"/>
        </w:rPr>
        <w:fldChar w:fldCharType="begin"/>
      </w:r>
      <w:r>
        <w:rPr>
          <w:lang w:val="uk-UA"/>
        </w:rPr>
        <w:instrText xml:space="preserve"> SEQ Рис_ \* ARABIC \s 1 </w:instrText>
      </w:r>
      <w:r>
        <w:rPr>
          <w:lang w:val="uk-UA"/>
        </w:rPr>
        <w:fldChar w:fldCharType="separate"/>
      </w:r>
      <w:r w:rsidR="006C50DB">
        <w:rPr>
          <w:noProof/>
          <w:lang w:val="uk-UA"/>
        </w:rPr>
        <w:t>1</w:t>
      </w:r>
      <w:r>
        <w:rPr>
          <w:lang w:val="uk-UA"/>
        </w:rPr>
        <w:fldChar w:fldCharType="end"/>
      </w:r>
      <w:r w:rsidRPr="004E049F">
        <w:rPr>
          <w:lang w:val="uk-UA"/>
        </w:rPr>
        <w:t>: Цілі Сталого Розвитку 2030</w:t>
      </w:r>
      <w:bookmarkEnd w:id="302"/>
    </w:p>
    <w:p w14:paraId="09368CEE" w14:textId="77777777" w:rsidR="00C006B8" w:rsidRPr="004E049F" w:rsidRDefault="00C006B8" w:rsidP="00C006B8">
      <w:pPr>
        <w:keepNext/>
        <w:jc w:val="both"/>
        <w:rPr>
          <w:lang w:val="uk-UA"/>
        </w:rPr>
      </w:pPr>
      <w:r w:rsidRPr="004E049F">
        <w:rPr>
          <w:noProof/>
          <w:sz w:val="20"/>
          <w:szCs w:val="20"/>
          <w:lang w:val="ru-RU" w:eastAsia="ru-RU"/>
        </w:rPr>
        <w:drawing>
          <wp:inline distT="0" distB="0" distL="0" distR="0" wp14:anchorId="46D9D3D6" wp14:editId="3E70AA83">
            <wp:extent cx="5912069" cy="2892498"/>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dg ukr.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993319" cy="2932250"/>
                    </a:xfrm>
                    <a:prstGeom prst="rect">
                      <a:avLst/>
                    </a:prstGeom>
                  </pic:spPr>
                </pic:pic>
              </a:graphicData>
            </a:graphic>
          </wp:inline>
        </w:drawing>
      </w:r>
    </w:p>
    <w:p w14:paraId="0CC93359" w14:textId="77777777" w:rsidR="00C006B8" w:rsidRPr="004E049F" w:rsidRDefault="00C006B8" w:rsidP="00C006B8">
      <w:pPr>
        <w:jc w:val="both"/>
        <w:rPr>
          <w:sz w:val="20"/>
          <w:szCs w:val="20"/>
          <w:lang w:val="uk-UA"/>
        </w:rPr>
      </w:pPr>
    </w:p>
    <w:p w14:paraId="1DC3893E" w14:textId="08269AA3" w:rsidR="00C006B8" w:rsidRDefault="00750CDC" w:rsidP="00C006B8">
      <w:pPr>
        <w:pStyle w:val="21"/>
        <w:rPr>
          <w:lang w:val="uk-UA"/>
        </w:rPr>
      </w:pPr>
      <w:bookmarkStart w:id="303" w:name="_Toc114670630"/>
      <w:bookmarkStart w:id="304" w:name="_Toc83203344"/>
      <w:r>
        <w:rPr>
          <w:lang w:val="en-US"/>
        </w:rPr>
        <w:t>A</w:t>
      </w:r>
      <w:r w:rsidRPr="00DA22A2">
        <w:rPr>
          <w:lang w:val="ru-RU"/>
        </w:rPr>
        <w:t xml:space="preserve">.4. </w:t>
      </w:r>
      <w:r w:rsidR="00C006B8" w:rsidRPr="004E049F">
        <w:rPr>
          <w:lang w:val="uk-UA"/>
        </w:rPr>
        <w:t>Методологія ПДЗМ</w:t>
      </w:r>
      <w:bookmarkEnd w:id="303"/>
      <w:r w:rsidR="00C006B8" w:rsidRPr="004E049F">
        <w:rPr>
          <w:lang w:val="uk-UA"/>
        </w:rPr>
        <w:t xml:space="preserve"> </w:t>
      </w:r>
      <w:bookmarkEnd w:id="304"/>
    </w:p>
    <w:p w14:paraId="4C0726C5" w14:textId="77777777" w:rsidR="00930343" w:rsidRPr="00930343" w:rsidRDefault="00930343" w:rsidP="00930343">
      <w:pPr>
        <w:rPr>
          <w:lang w:val="uk-UA"/>
        </w:rPr>
      </w:pPr>
    </w:p>
    <w:p w14:paraId="29F34B72" w14:textId="66B19577" w:rsidR="00C006B8" w:rsidRPr="004E049F" w:rsidRDefault="00C006B8" w:rsidP="00C006B8">
      <w:pPr>
        <w:pStyle w:val="af6"/>
        <w:keepNext/>
        <w:jc w:val="left"/>
        <w:rPr>
          <w:lang w:val="uk-UA"/>
        </w:rPr>
      </w:pPr>
      <w:bookmarkStart w:id="305" w:name="_Ref85753059"/>
      <w:bookmarkStart w:id="306" w:name="_Toc101458917"/>
      <w:r w:rsidRPr="004E049F">
        <w:rPr>
          <w:lang w:val="uk-UA"/>
        </w:rPr>
        <w:t xml:space="preserve">Рис  </w:t>
      </w:r>
      <w:r w:rsidR="00435C5D" w:rsidRPr="00B26829">
        <w:rPr>
          <w:lang w:val="en-US"/>
        </w:rPr>
        <w:t>A</w:t>
      </w:r>
      <w:r>
        <w:rPr>
          <w:lang w:val="uk-UA"/>
        </w:rPr>
        <w:noBreakHyphen/>
      </w:r>
      <w:r>
        <w:rPr>
          <w:lang w:val="uk-UA"/>
        </w:rPr>
        <w:fldChar w:fldCharType="begin"/>
      </w:r>
      <w:r>
        <w:rPr>
          <w:lang w:val="uk-UA"/>
        </w:rPr>
        <w:instrText xml:space="preserve"> SEQ Рис_ \* ARABIC \s 1 </w:instrText>
      </w:r>
      <w:r>
        <w:rPr>
          <w:lang w:val="uk-UA"/>
        </w:rPr>
        <w:fldChar w:fldCharType="separate"/>
      </w:r>
      <w:r w:rsidR="006C50DB">
        <w:rPr>
          <w:noProof/>
          <w:lang w:val="uk-UA"/>
        </w:rPr>
        <w:t>2</w:t>
      </w:r>
      <w:r>
        <w:rPr>
          <w:lang w:val="uk-UA"/>
        </w:rPr>
        <w:fldChar w:fldCharType="end"/>
      </w:r>
      <w:bookmarkEnd w:id="305"/>
      <w:r w:rsidRPr="004E049F">
        <w:rPr>
          <w:lang w:val="uk-UA"/>
        </w:rPr>
        <w:t>: Огляд процесу розробки ПДЗМ</w:t>
      </w:r>
      <w:bookmarkEnd w:id="306"/>
    </w:p>
    <w:p w14:paraId="75A22329" w14:textId="77777777" w:rsidR="00C006B8" w:rsidRPr="004E049F" w:rsidRDefault="00C006B8" w:rsidP="00C006B8">
      <w:pPr>
        <w:rPr>
          <w:lang w:val="uk-UA"/>
        </w:rPr>
      </w:pPr>
      <w:r w:rsidRPr="004E049F">
        <w:rPr>
          <w:noProof/>
          <w:lang w:val="ru-RU" w:eastAsia="ru-RU"/>
        </w:rPr>
        <w:drawing>
          <wp:inline distT="0" distB="0" distL="0" distR="0" wp14:anchorId="0166CF5C" wp14:editId="034A35F1">
            <wp:extent cx="4488126" cy="196333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b="4014"/>
                    <a:stretch/>
                  </pic:blipFill>
                  <pic:spPr bwMode="auto">
                    <a:xfrm>
                      <a:off x="0" y="0"/>
                      <a:ext cx="4504343" cy="1970428"/>
                    </a:xfrm>
                    <a:prstGeom prst="rect">
                      <a:avLst/>
                    </a:prstGeom>
                    <a:noFill/>
                    <a:ln>
                      <a:noFill/>
                    </a:ln>
                    <a:extLst>
                      <a:ext uri="{53640926-AAD7-44D8-BBD7-CCE9431645EC}">
                        <a14:shadowObscured xmlns:a14="http://schemas.microsoft.com/office/drawing/2010/main"/>
                      </a:ext>
                    </a:extLst>
                  </pic:spPr>
                </pic:pic>
              </a:graphicData>
            </a:graphic>
          </wp:inline>
        </w:drawing>
      </w:r>
    </w:p>
    <w:p w14:paraId="682BD86C" w14:textId="77777777" w:rsidR="00C006B8" w:rsidRPr="004E049F" w:rsidRDefault="00C006B8" w:rsidP="00C006B8">
      <w:pPr>
        <w:jc w:val="both"/>
        <w:rPr>
          <w:sz w:val="20"/>
          <w:szCs w:val="20"/>
          <w:lang w:val="uk-UA"/>
        </w:rPr>
      </w:pPr>
      <w:r w:rsidRPr="004E049F">
        <w:rPr>
          <w:sz w:val="20"/>
          <w:szCs w:val="20"/>
          <w:lang w:val="uk-UA"/>
        </w:rPr>
        <w:lastRenderedPageBreak/>
        <w:t>Відповідно до затвердженої ЄБРР Методології розроблення ПДЗМ пріоритетність проблем зеленого міста визначається за три комплексні кроки:</w:t>
      </w:r>
    </w:p>
    <w:p w14:paraId="751AA33D" w14:textId="2E832A04" w:rsidR="00C006B8" w:rsidRPr="004E049F" w:rsidRDefault="00C006B8" w:rsidP="00C006B8">
      <w:pPr>
        <w:pStyle w:val="ad"/>
        <w:numPr>
          <w:ilvl w:val="0"/>
          <w:numId w:val="14"/>
        </w:numPr>
        <w:jc w:val="both"/>
        <w:rPr>
          <w:sz w:val="20"/>
          <w:szCs w:val="20"/>
          <w:lang w:val="uk-UA"/>
        </w:rPr>
      </w:pPr>
      <w:r w:rsidRPr="004E049F">
        <w:rPr>
          <w:sz w:val="20"/>
          <w:szCs w:val="20"/>
          <w:lang w:val="uk-UA"/>
        </w:rPr>
        <w:t xml:space="preserve">КРОК 1. Технічна оцінка: ідентифікація пріоритетних проблем міста за методикою дерева проблем, в т.ч. сфер, що мають «слабкі ланки», які можуть ховатись за непоганими або відсутніми в цілому показниками. </w:t>
      </w:r>
    </w:p>
    <w:p w14:paraId="19F54C9B" w14:textId="77777777" w:rsidR="00C006B8" w:rsidRPr="004E049F" w:rsidRDefault="00C006B8" w:rsidP="00C006B8">
      <w:pPr>
        <w:pStyle w:val="ad"/>
        <w:numPr>
          <w:ilvl w:val="0"/>
          <w:numId w:val="14"/>
        </w:numPr>
        <w:jc w:val="both"/>
        <w:rPr>
          <w:sz w:val="20"/>
          <w:szCs w:val="20"/>
          <w:lang w:val="uk-UA"/>
        </w:rPr>
      </w:pPr>
      <w:r w:rsidRPr="004E049F">
        <w:rPr>
          <w:sz w:val="20"/>
          <w:szCs w:val="20"/>
          <w:lang w:val="uk-UA"/>
        </w:rPr>
        <w:t>КРОК 2. Визначення пріоритетів із залученням зацікавлених сторін: оцінювання первісно визначених проблем зеленого міста з залученням широкого кола зацікавлених сторін шляхом структурованої дискусії.</w:t>
      </w:r>
    </w:p>
    <w:p w14:paraId="72888A15" w14:textId="77777777" w:rsidR="00C006B8" w:rsidRPr="004E049F" w:rsidRDefault="00C006B8" w:rsidP="00C006B8">
      <w:pPr>
        <w:pStyle w:val="ad"/>
        <w:numPr>
          <w:ilvl w:val="0"/>
          <w:numId w:val="14"/>
        </w:numPr>
        <w:jc w:val="both"/>
        <w:rPr>
          <w:sz w:val="20"/>
          <w:szCs w:val="20"/>
          <w:lang w:val="uk-UA"/>
        </w:rPr>
      </w:pPr>
      <w:r w:rsidRPr="004E049F">
        <w:rPr>
          <w:sz w:val="20"/>
          <w:szCs w:val="20"/>
          <w:lang w:val="uk-UA"/>
        </w:rPr>
        <w:t>КРОК 3. Визначення тематичних напрямків необхідних заходів: визначення напрямків дій на основі висновків, зроблених за результатами кроків 1 і 2.</w:t>
      </w:r>
    </w:p>
    <w:p w14:paraId="7B26352C" w14:textId="77777777" w:rsidR="00C006B8" w:rsidRPr="004E049F" w:rsidRDefault="00C006B8" w:rsidP="00C006B8">
      <w:pPr>
        <w:jc w:val="both"/>
        <w:rPr>
          <w:sz w:val="20"/>
          <w:szCs w:val="20"/>
          <w:lang w:val="uk-UA"/>
        </w:rPr>
      </w:pPr>
      <w:r w:rsidRPr="004E049F">
        <w:rPr>
          <w:sz w:val="20"/>
          <w:szCs w:val="20"/>
          <w:lang w:val="uk-UA"/>
        </w:rPr>
        <w:t>База даних показників містить:</w:t>
      </w:r>
    </w:p>
    <w:p w14:paraId="03D2C868" w14:textId="2C87825E" w:rsidR="00C006B8" w:rsidRPr="004E049F" w:rsidRDefault="00C006B8" w:rsidP="00553028">
      <w:pPr>
        <w:pStyle w:val="ad"/>
        <w:numPr>
          <w:ilvl w:val="0"/>
          <w:numId w:val="46"/>
        </w:numPr>
        <w:jc w:val="both"/>
        <w:rPr>
          <w:sz w:val="20"/>
          <w:szCs w:val="20"/>
          <w:lang w:val="uk-UA"/>
        </w:rPr>
      </w:pPr>
      <w:r w:rsidRPr="004E049F">
        <w:rPr>
          <w:i/>
          <w:sz w:val="20"/>
          <w:szCs w:val="20"/>
          <w:lang w:val="uk-UA"/>
        </w:rPr>
        <w:t xml:space="preserve">Показники </w:t>
      </w:r>
      <w:r w:rsidRPr="00D73C57">
        <w:rPr>
          <w:sz w:val="20"/>
          <w:szCs w:val="20"/>
          <w:lang w:val="uk-UA"/>
        </w:rPr>
        <w:t>стану</w:t>
      </w:r>
      <w:r w:rsidR="00E004A3" w:rsidRPr="00D73C57">
        <w:rPr>
          <w:sz w:val="20"/>
          <w:szCs w:val="20"/>
          <w:lang w:val="uk-UA"/>
        </w:rPr>
        <w:t xml:space="preserve"> (Рис  A</w:t>
      </w:r>
      <w:r w:rsidR="00E004A3" w:rsidRPr="00D73C57">
        <w:rPr>
          <w:sz w:val="20"/>
          <w:szCs w:val="20"/>
          <w:lang w:val="uk-UA"/>
        </w:rPr>
        <w:noBreakHyphen/>
      </w:r>
      <w:r w:rsidR="00E004A3" w:rsidRPr="00D73C57">
        <w:rPr>
          <w:sz w:val="20"/>
          <w:szCs w:val="20"/>
          <w:lang w:val="uk-UA"/>
        </w:rPr>
        <w:fldChar w:fldCharType="begin"/>
      </w:r>
      <w:r w:rsidR="00E004A3" w:rsidRPr="00D73C57">
        <w:rPr>
          <w:sz w:val="20"/>
          <w:szCs w:val="20"/>
          <w:lang w:val="uk-UA"/>
        </w:rPr>
        <w:instrText xml:space="preserve"> SEQ Рис_ \* ARABIC \s 1 </w:instrText>
      </w:r>
      <w:r w:rsidR="00E004A3" w:rsidRPr="00D73C57">
        <w:rPr>
          <w:sz w:val="20"/>
          <w:szCs w:val="20"/>
          <w:lang w:val="uk-UA"/>
        </w:rPr>
        <w:fldChar w:fldCharType="separate"/>
      </w:r>
      <w:r w:rsidR="006C50DB">
        <w:rPr>
          <w:noProof/>
          <w:sz w:val="20"/>
          <w:szCs w:val="20"/>
          <w:lang w:val="uk-UA"/>
        </w:rPr>
        <w:t>3</w:t>
      </w:r>
      <w:r w:rsidR="00E004A3" w:rsidRPr="00D73C57">
        <w:rPr>
          <w:sz w:val="20"/>
          <w:szCs w:val="20"/>
          <w:lang w:val="uk-UA"/>
        </w:rPr>
        <w:fldChar w:fldCharType="end"/>
      </w:r>
      <w:r w:rsidR="00E004A3" w:rsidRPr="00D73C57">
        <w:rPr>
          <w:sz w:val="20"/>
          <w:szCs w:val="20"/>
          <w:lang w:val="uk-UA"/>
        </w:rPr>
        <w:t>)</w:t>
      </w:r>
      <w:r w:rsidRPr="004E049F">
        <w:rPr>
          <w:sz w:val="20"/>
          <w:szCs w:val="20"/>
          <w:lang w:val="uk-UA"/>
        </w:rPr>
        <w:t xml:space="preserve">, що описують </w:t>
      </w:r>
      <w:r w:rsidRPr="004E049F">
        <w:rPr>
          <w:i/>
          <w:sz w:val="20"/>
          <w:szCs w:val="20"/>
          <w:lang w:val="uk-UA"/>
        </w:rPr>
        <w:t>якість екологічних активів</w:t>
      </w:r>
      <w:r w:rsidRPr="004E049F">
        <w:rPr>
          <w:sz w:val="20"/>
          <w:szCs w:val="20"/>
          <w:lang w:val="uk-UA"/>
        </w:rPr>
        <w:t xml:space="preserve"> (повітря, водойм, питної води, водокористування, ґрунтів), </w:t>
      </w:r>
      <w:r w:rsidRPr="004E049F">
        <w:rPr>
          <w:i/>
          <w:sz w:val="20"/>
          <w:szCs w:val="20"/>
          <w:lang w:val="uk-UA"/>
        </w:rPr>
        <w:t>доступність ресурсів</w:t>
      </w:r>
      <w:r w:rsidRPr="004E049F">
        <w:rPr>
          <w:sz w:val="20"/>
          <w:szCs w:val="20"/>
          <w:lang w:val="uk-UA"/>
        </w:rPr>
        <w:t xml:space="preserve"> (зелених насаджень, біорізноманіття та екосистем) і </w:t>
      </w:r>
      <w:r w:rsidRPr="004E049F">
        <w:rPr>
          <w:i/>
          <w:sz w:val="20"/>
          <w:szCs w:val="20"/>
          <w:lang w:val="uk-UA"/>
        </w:rPr>
        <w:t>ризики зміни клімату</w:t>
      </w:r>
      <w:r w:rsidRPr="004E049F">
        <w:rPr>
          <w:sz w:val="20"/>
          <w:szCs w:val="20"/>
          <w:lang w:val="uk-UA"/>
        </w:rPr>
        <w:t xml:space="preserve"> (зменшення викидів парникових газів, адаптація та стійкість до природних катаклізмів).</w:t>
      </w:r>
    </w:p>
    <w:p w14:paraId="485EF527" w14:textId="50F6BF59" w:rsidR="00C006B8" w:rsidRPr="004E049F" w:rsidRDefault="00C006B8" w:rsidP="00553028">
      <w:pPr>
        <w:pStyle w:val="ad"/>
        <w:numPr>
          <w:ilvl w:val="0"/>
          <w:numId w:val="46"/>
        </w:numPr>
        <w:jc w:val="both"/>
        <w:rPr>
          <w:sz w:val="20"/>
          <w:szCs w:val="20"/>
          <w:lang w:val="uk-UA"/>
        </w:rPr>
      </w:pPr>
      <w:r w:rsidRPr="004E049F">
        <w:rPr>
          <w:i/>
          <w:sz w:val="20"/>
          <w:szCs w:val="20"/>
          <w:lang w:val="uk-UA"/>
        </w:rPr>
        <w:t xml:space="preserve">Показники </w:t>
      </w:r>
      <w:r w:rsidRPr="00D73C57">
        <w:rPr>
          <w:sz w:val="20"/>
          <w:szCs w:val="20"/>
          <w:lang w:val="uk-UA"/>
        </w:rPr>
        <w:t>тиску</w:t>
      </w:r>
      <w:r w:rsidR="00E004A3" w:rsidRPr="00D73C57">
        <w:rPr>
          <w:sz w:val="20"/>
          <w:szCs w:val="20"/>
          <w:lang w:val="uk-UA"/>
        </w:rPr>
        <w:t xml:space="preserve"> (Рис  A</w:t>
      </w:r>
      <w:r w:rsidR="00E004A3" w:rsidRPr="00D73C57">
        <w:rPr>
          <w:sz w:val="20"/>
          <w:szCs w:val="20"/>
          <w:lang w:val="uk-UA"/>
        </w:rPr>
        <w:noBreakHyphen/>
      </w:r>
      <w:r w:rsidR="00E004A3" w:rsidRPr="00D73C57">
        <w:rPr>
          <w:sz w:val="20"/>
          <w:szCs w:val="20"/>
          <w:lang w:val="uk-UA"/>
        </w:rPr>
        <w:fldChar w:fldCharType="begin"/>
      </w:r>
      <w:r w:rsidR="00E004A3" w:rsidRPr="00D73C57">
        <w:rPr>
          <w:sz w:val="20"/>
          <w:szCs w:val="20"/>
          <w:lang w:val="uk-UA"/>
        </w:rPr>
        <w:instrText xml:space="preserve"> SEQ Рис_ \* ARABIC \s 1 </w:instrText>
      </w:r>
      <w:r w:rsidR="00E004A3" w:rsidRPr="00D73C57">
        <w:rPr>
          <w:sz w:val="20"/>
          <w:szCs w:val="20"/>
          <w:lang w:val="uk-UA"/>
        </w:rPr>
        <w:fldChar w:fldCharType="separate"/>
      </w:r>
      <w:r w:rsidR="006C50DB">
        <w:rPr>
          <w:noProof/>
          <w:sz w:val="20"/>
          <w:szCs w:val="20"/>
          <w:lang w:val="uk-UA"/>
        </w:rPr>
        <w:t>4</w:t>
      </w:r>
      <w:r w:rsidR="00E004A3" w:rsidRPr="00D73C57">
        <w:rPr>
          <w:sz w:val="20"/>
          <w:szCs w:val="20"/>
          <w:lang w:val="uk-UA"/>
        </w:rPr>
        <w:fldChar w:fldCharType="end"/>
      </w:r>
      <w:r w:rsidR="00E004A3" w:rsidRPr="00D73C57">
        <w:rPr>
          <w:sz w:val="20"/>
          <w:szCs w:val="20"/>
          <w:lang w:val="uk-UA"/>
        </w:rPr>
        <w:t>)</w:t>
      </w:r>
      <w:r w:rsidRPr="004E049F">
        <w:rPr>
          <w:sz w:val="20"/>
          <w:szCs w:val="20"/>
          <w:lang w:val="uk-UA"/>
        </w:rPr>
        <w:t xml:space="preserve">, що охоплюють такі </w:t>
      </w:r>
      <w:r w:rsidRPr="004E049F">
        <w:rPr>
          <w:i/>
          <w:sz w:val="20"/>
          <w:szCs w:val="20"/>
          <w:lang w:val="uk-UA"/>
        </w:rPr>
        <w:t>сектори</w:t>
      </w:r>
      <w:r w:rsidRPr="004E049F">
        <w:rPr>
          <w:sz w:val="20"/>
          <w:szCs w:val="20"/>
          <w:lang w:val="uk-UA"/>
        </w:rPr>
        <w:t xml:space="preserve"> як транспорт, будівлі, промислові підприємства, енергетика, водопостачання та водовідведення, тверді відходи та землекористування.</w:t>
      </w:r>
    </w:p>
    <w:p w14:paraId="7DEFBBEC" w14:textId="77777777" w:rsidR="00C006B8" w:rsidRPr="004E049F" w:rsidRDefault="00C006B8" w:rsidP="00C006B8">
      <w:pPr>
        <w:jc w:val="both"/>
        <w:rPr>
          <w:sz w:val="20"/>
          <w:szCs w:val="20"/>
          <w:lang w:val="uk-UA"/>
        </w:rPr>
      </w:pPr>
      <w:r w:rsidRPr="004E049F">
        <w:rPr>
          <w:sz w:val="20"/>
          <w:szCs w:val="20"/>
          <w:lang w:val="uk-UA"/>
        </w:rPr>
        <w:t>Показники стану та тиску визначено з використанням наявних даних. Було проведено порівняння (бенчмаркінг) показників з використанням стандартизованих цільових визначень кожного показника. Незазначені показники — це ті, для визначення яких не виявилось даних, тобто де є прогалини в даних.</w:t>
      </w:r>
    </w:p>
    <w:p w14:paraId="71093602" w14:textId="092EF5D7" w:rsidR="00C006B8" w:rsidRDefault="00C006B8" w:rsidP="00C006B8">
      <w:pPr>
        <w:pStyle w:val="af6"/>
        <w:keepNext/>
        <w:jc w:val="left"/>
      </w:pPr>
      <w:bookmarkStart w:id="307" w:name="_Toc101458918"/>
      <w:r w:rsidRPr="00443895">
        <w:t xml:space="preserve">Рис  </w:t>
      </w:r>
      <w:r w:rsidR="00435C5D" w:rsidRPr="00443895">
        <w:t>A</w:t>
      </w:r>
      <w:r w:rsidRPr="00443895">
        <w:noBreakHyphen/>
      </w:r>
      <w:r w:rsidRPr="00443895">
        <w:rPr>
          <w:noProof/>
        </w:rPr>
        <w:fldChar w:fldCharType="begin"/>
      </w:r>
      <w:r w:rsidRPr="00443895">
        <w:rPr>
          <w:noProof/>
        </w:rPr>
        <w:instrText xml:space="preserve"> SEQ Рис_ \* ARABIC \s 1 </w:instrText>
      </w:r>
      <w:r w:rsidRPr="00443895">
        <w:rPr>
          <w:noProof/>
        </w:rPr>
        <w:fldChar w:fldCharType="separate"/>
      </w:r>
      <w:r w:rsidR="006C50DB">
        <w:rPr>
          <w:noProof/>
        </w:rPr>
        <w:t>5</w:t>
      </w:r>
      <w:r w:rsidRPr="00443895">
        <w:rPr>
          <w:noProof/>
        </w:rPr>
        <w:fldChar w:fldCharType="end"/>
      </w:r>
      <w:r>
        <w:t xml:space="preserve">: </w:t>
      </w:r>
      <w:r w:rsidRPr="00E14A36">
        <w:t>Екологічні показники</w:t>
      </w:r>
      <w:bookmarkEnd w:id="307"/>
    </w:p>
    <w:p w14:paraId="0969CC83" w14:textId="77777777" w:rsidR="00C006B8" w:rsidRPr="004E049F" w:rsidRDefault="00C006B8" w:rsidP="00C006B8">
      <w:pPr>
        <w:rPr>
          <w:rFonts w:eastAsia="Batang" w:cs="Arial"/>
          <w:color w:val="394A58"/>
          <w:szCs w:val="20"/>
          <w:lang w:val="uk-UA" w:eastAsia="ko-KR"/>
        </w:rPr>
      </w:pPr>
      <w:r w:rsidRPr="004E049F">
        <w:rPr>
          <w:b/>
          <w:noProof/>
          <w:lang w:val="ru-RU" w:eastAsia="ru-RU"/>
        </w:rPr>
        <w:drawing>
          <wp:inline distT="0" distB="0" distL="0" distR="0" wp14:anchorId="54E70F09" wp14:editId="51040391">
            <wp:extent cx="5628904" cy="3525523"/>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67037" cy="3549407"/>
                    </a:xfrm>
                    <a:prstGeom prst="rect">
                      <a:avLst/>
                    </a:prstGeom>
                    <a:noFill/>
                  </pic:spPr>
                </pic:pic>
              </a:graphicData>
            </a:graphic>
          </wp:inline>
        </w:drawing>
      </w:r>
    </w:p>
    <w:p w14:paraId="3AD772B7" w14:textId="77777777" w:rsidR="00C006B8" w:rsidRPr="004E049F" w:rsidRDefault="00C006B8" w:rsidP="00C006B8">
      <w:pPr>
        <w:jc w:val="both"/>
        <w:rPr>
          <w:sz w:val="20"/>
          <w:szCs w:val="20"/>
          <w:lang w:val="uk-UA"/>
        </w:rPr>
      </w:pPr>
      <w:r w:rsidRPr="004E049F">
        <w:rPr>
          <w:sz w:val="20"/>
          <w:szCs w:val="20"/>
          <w:lang w:val="uk-UA"/>
        </w:rPr>
        <w:t xml:space="preserve">Технічний аналіз здійснено за результатами оцінювання Бази даних показників, як описано вище. Докладній оцінці за методикою дерева проблем було піддано всі показники стану. Такий підхід було обрано для того, щоб виявити всі проблемні місця сектору, що можуть ховатись за непоганими в цілому показниками. Наприклад, показник «Водокористування» в межах проблемної зони «Водокористування та доступність води» (докладніше обговорюється в подальших розділах) за результатами бенчмаркінгу </w:t>
      </w:r>
      <w:r w:rsidRPr="004E049F">
        <w:rPr>
          <w:sz w:val="20"/>
          <w:szCs w:val="20"/>
          <w:lang w:val="uk-UA"/>
        </w:rPr>
        <w:lastRenderedPageBreak/>
        <w:t>підпадає під «зелену» категорію, але при цьому з'ясовано, що в усьому секторі немає єдиної належної практики. Такий підхід було обрано через те, що 1) для деяких показників достовірних даних у наявності не було, але їх піддано експертному оцінюванню, що засвідчує наявність серйозних проблем, а також 2) деякі показники, позначені зеленим кольором за результатами бенчмаркінгу, було визначено на основі даних вельми обмежених досліджень, і в таких ситуаціях показники також визначались шляхом експертного оцінювання, якщо вказували на наявність потенційних значних проблем, що потребують подальшого аналізу.</w:t>
      </w:r>
    </w:p>
    <w:p w14:paraId="7658A800" w14:textId="38073C90" w:rsidR="00C006B8" w:rsidRDefault="00C006B8" w:rsidP="00C006B8">
      <w:pPr>
        <w:pStyle w:val="af6"/>
        <w:keepNext/>
      </w:pPr>
      <w:bookmarkStart w:id="308" w:name="_Toc101458919"/>
      <w:r>
        <w:t xml:space="preserve">Рис  </w:t>
      </w:r>
      <w:r w:rsidR="00435C5D" w:rsidRPr="00443895">
        <w:rPr>
          <w:noProof/>
        </w:rPr>
        <w:t>A</w:t>
      </w:r>
      <w:r w:rsidRPr="00443895">
        <w:noBreakHyphen/>
      </w:r>
      <w:r w:rsidRPr="00443895">
        <w:rPr>
          <w:noProof/>
        </w:rPr>
        <w:fldChar w:fldCharType="begin"/>
      </w:r>
      <w:r w:rsidRPr="00443895">
        <w:rPr>
          <w:noProof/>
        </w:rPr>
        <w:instrText xml:space="preserve"> SEQ Рис_ \* ARABIC \s 1 </w:instrText>
      </w:r>
      <w:r w:rsidRPr="00443895">
        <w:rPr>
          <w:noProof/>
        </w:rPr>
        <w:fldChar w:fldCharType="separate"/>
      </w:r>
      <w:r w:rsidR="006C50DB">
        <w:rPr>
          <w:noProof/>
        </w:rPr>
        <w:t>6</w:t>
      </w:r>
      <w:r w:rsidRPr="00443895">
        <w:rPr>
          <w:noProof/>
        </w:rPr>
        <w:fldChar w:fldCharType="end"/>
      </w:r>
      <w:r>
        <w:t xml:space="preserve">: </w:t>
      </w:r>
      <w:r w:rsidRPr="007B1A0A">
        <w:t>Сектори економіки</w:t>
      </w:r>
      <w:bookmarkEnd w:id="308"/>
    </w:p>
    <w:p w14:paraId="4231F9D1" w14:textId="77777777" w:rsidR="00C006B8" w:rsidRPr="004E049F" w:rsidRDefault="00C006B8" w:rsidP="00C006B8">
      <w:pPr>
        <w:jc w:val="both"/>
        <w:rPr>
          <w:sz w:val="20"/>
          <w:szCs w:val="20"/>
          <w:lang w:val="uk-UA"/>
        </w:rPr>
      </w:pPr>
      <w:r w:rsidRPr="004E049F">
        <w:rPr>
          <w:noProof/>
          <w:sz w:val="20"/>
          <w:szCs w:val="20"/>
          <w:lang w:val="ru-RU" w:eastAsia="ru-RU"/>
        </w:rPr>
        <w:drawing>
          <wp:inline distT="0" distB="0" distL="0" distR="0" wp14:anchorId="7D2F1BFC" wp14:editId="2209A12E">
            <wp:extent cx="5676405" cy="3421001"/>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99730" cy="3435058"/>
                    </a:xfrm>
                    <a:prstGeom prst="rect">
                      <a:avLst/>
                    </a:prstGeom>
                    <a:noFill/>
                  </pic:spPr>
                </pic:pic>
              </a:graphicData>
            </a:graphic>
          </wp:inline>
        </w:drawing>
      </w:r>
    </w:p>
    <w:p w14:paraId="12499D79" w14:textId="77777777" w:rsidR="00C006B8" w:rsidRPr="004E049F" w:rsidRDefault="00C006B8" w:rsidP="00C006B8">
      <w:pPr>
        <w:jc w:val="both"/>
        <w:rPr>
          <w:sz w:val="20"/>
          <w:szCs w:val="20"/>
          <w:lang w:val="uk-UA"/>
        </w:rPr>
      </w:pPr>
      <w:r w:rsidRPr="004E049F">
        <w:rPr>
          <w:sz w:val="20"/>
          <w:szCs w:val="20"/>
          <w:lang w:val="uk-UA"/>
        </w:rPr>
        <w:t xml:space="preserve">На додачу до необхідних базових даних, було проведено огляд наявних даних, інтерв'ю з зацікавленими сторонами та спостереження за поточним станом справ; що забезпечило глибше розуміння екологічних проблем Києва та дало змогу врахувати прогалини в наборах даних, які обмежують можливості бенчмаркінгу з використанням Бази даних показників. </w:t>
      </w:r>
    </w:p>
    <w:p w14:paraId="2D2AD691" w14:textId="77777777" w:rsidR="00C006B8" w:rsidRPr="004E049F" w:rsidRDefault="00C006B8" w:rsidP="00C006B8">
      <w:pPr>
        <w:jc w:val="both"/>
        <w:rPr>
          <w:sz w:val="20"/>
          <w:szCs w:val="20"/>
          <w:lang w:val="uk-UA"/>
        </w:rPr>
      </w:pPr>
      <w:r w:rsidRPr="004E049F">
        <w:rPr>
          <w:sz w:val="20"/>
          <w:szCs w:val="20"/>
          <w:lang w:val="uk-UA"/>
        </w:rPr>
        <w:t xml:space="preserve">Результати початкового процесу бенчмаркінгу підсилено додатковими коментарями, а зроблені висновки представлено у вигляді «Оціночного» бенчмарку, що описує кожну екологічну проблему як єдине ціле. Саме цей оціночний бенчмарк і використовуватиметься для порівняння та скринінгу основних екологічних проблем, що стоять перед Києвом. </w:t>
      </w:r>
    </w:p>
    <w:p w14:paraId="5F764793" w14:textId="77777777" w:rsidR="00C006B8" w:rsidRPr="004E049F" w:rsidRDefault="00C006B8" w:rsidP="00C006B8">
      <w:pPr>
        <w:jc w:val="both"/>
        <w:rPr>
          <w:sz w:val="20"/>
          <w:szCs w:val="20"/>
          <w:lang w:val="uk-UA"/>
        </w:rPr>
      </w:pPr>
      <w:r w:rsidRPr="004E049F">
        <w:rPr>
          <w:sz w:val="20"/>
          <w:szCs w:val="20"/>
          <w:lang w:val="uk-UA"/>
        </w:rPr>
        <w:t>Крім того, було виконане початкове визначення основних секторів, що роблять внесок у кожну з екологічних проблем, з відповідними довідковими іконками, які спрощують їх ідентифікацію. Ці сектори докладніше розглянуто у розділі 4 для забезпечення кращого розуміння ситуації навколо конкретних інфраструктурних або операційних реалій, а також того, на розгляді яких саме складових доцільно зосереджуватись у ПДЗМ.</w:t>
      </w:r>
    </w:p>
    <w:p w14:paraId="57A4B681" w14:textId="78218FCE" w:rsidR="00C006B8" w:rsidRPr="004E049F" w:rsidRDefault="00750CDC" w:rsidP="00C006B8">
      <w:pPr>
        <w:pStyle w:val="21"/>
        <w:rPr>
          <w:lang w:val="uk-UA"/>
        </w:rPr>
      </w:pPr>
      <w:bookmarkStart w:id="309" w:name="_Toc114670631"/>
      <w:r>
        <w:rPr>
          <w:lang w:val="en-US"/>
        </w:rPr>
        <w:t>A</w:t>
      </w:r>
      <w:r w:rsidRPr="00750CDC">
        <w:rPr>
          <w:lang w:val="ru-RU"/>
        </w:rPr>
        <w:t xml:space="preserve">.5. </w:t>
      </w:r>
      <w:r w:rsidR="00C006B8" w:rsidRPr="004E049F">
        <w:rPr>
          <w:lang w:val="uk-UA"/>
        </w:rPr>
        <w:t xml:space="preserve">Взаємодія з зацікавленими сторонами </w:t>
      </w:r>
      <w:r w:rsidR="00D25DAE">
        <w:rPr>
          <w:lang w:val="uk-UA"/>
        </w:rPr>
        <w:t>у</w:t>
      </w:r>
      <w:r w:rsidR="00C006B8" w:rsidRPr="004E049F">
        <w:rPr>
          <w:lang w:val="uk-UA"/>
        </w:rPr>
        <w:t xml:space="preserve"> процесі розроблення ПДЗМ</w:t>
      </w:r>
      <w:bookmarkEnd w:id="309"/>
    </w:p>
    <w:p w14:paraId="64FA667A" w14:textId="77777777" w:rsidR="00C006B8" w:rsidRPr="004E049F" w:rsidRDefault="00C006B8" w:rsidP="00C006B8">
      <w:pPr>
        <w:ind w:firstLine="6"/>
        <w:jc w:val="both"/>
        <w:rPr>
          <w:sz w:val="20"/>
          <w:szCs w:val="20"/>
          <w:lang w:val="uk-UA"/>
        </w:rPr>
      </w:pPr>
      <w:r w:rsidRPr="004E049F">
        <w:rPr>
          <w:sz w:val="20"/>
          <w:szCs w:val="20"/>
          <w:lang w:val="uk-UA"/>
        </w:rPr>
        <w:t>Методика ПДЗМ передбачає залучення всіх визначених зацікавлених сторін до роботи на ключових етапах розроблення та подальшої реалізації Плану дій для врахування думок усіх прошарків місцевого населення.</w:t>
      </w:r>
    </w:p>
    <w:p w14:paraId="753A3A92" w14:textId="5227F13F" w:rsidR="00C006B8" w:rsidRPr="004E049F" w:rsidRDefault="00C006B8" w:rsidP="00C006B8">
      <w:pPr>
        <w:ind w:firstLine="6"/>
        <w:jc w:val="both"/>
        <w:rPr>
          <w:sz w:val="20"/>
          <w:szCs w:val="20"/>
          <w:lang w:val="uk-UA"/>
        </w:rPr>
      </w:pPr>
      <w:r w:rsidRPr="004E049F">
        <w:rPr>
          <w:sz w:val="20"/>
          <w:szCs w:val="20"/>
          <w:lang w:val="uk-UA"/>
        </w:rPr>
        <w:lastRenderedPageBreak/>
        <w:t>На початку про</w:t>
      </w:r>
      <w:r w:rsidR="00F70202">
        <w:rPr>
          <w:sz w:val="20"/>
          <w:szCs w:val="20"/>
          <w:lang w:val="uk-UA"/>
        </w:rPr>
        <w:t>є</w:t>
      </w:r>
      <w:r w:rsidRPr="004E049F">
        <w:rPr>
          <w:sz w:val="20"/>
          <w:szCs w:val="20"/>
          <w:lang w:val="uk-UA"/>
        </w:rPr>
        <w:t>кту було сформовано досить всеосяжний список потенційних зацікавлених сторін для подальшого залучення, які представляють інтереси усіх груп зацікавленості або впливу: від осіб, що ухвалюють рішення на рівні міської влади та відповідних інституцій національного рівня, до пересічних громадян, які можуть підпадати під вплив ПДЗМ.</w:t>
      </w:r>
      <w:r w:rsidRPr="004E049F">
        <w:rPr>
          <w:color w:val="44546A" w:themeColor="text2"/>
          <w:sz w:val="20"/>
          <w:szCs w:val="20"/>
          <w:lang w:val="uk-UA"/>
        </w:rPr>
        <w:t xml:space="preserve"> </w:t>
      </w:r>
      <w:r w:rsidRPr="004E049F">
        <w:rPr>
          <w:sz w:val="20"/>
          <w:szCs w:val="20"/>
          <w:lang w:val="uk-UA"/>
        </w:rPr>
        <w:t xml:space="preserve">Це міська адміністрація як розробник місцевої політики, експертна спільнота, ділові кола, активні організації громадянського суспільства та місцеве населення. Отже, усім зацікавленим сторонам було запропоновано взяти активну участь у процесі планування свого екологічнішого майбутнього. </w:t>
      </w:r>
    </w:p>
    <w:p w14:paraId="55E5F497" w14:textId="77777777" w:rsidR="00C006B8" w:rsidRPr="004E049F" w:rsidRDefault="00C006B8" w:rsidP="00C006B8">
      <w:pPr>
        <w:ind w:firstLine="6"/>
        <w:jc w:val="both"/>
        <w:rPr>
          <w:sz w:val="20"/>
          <w:szCs w:val="20"/>
          <w:lang w:val="uk-UA"/>
        </w:rPr>
      </w:pPr>
      <w:r w:rsidRPr="004E049F">
        <w:rPr>
          <w:sz w:val="20"/>
          <w:szCs w:val="20"/>
          <w:lang w:val="uk-UA"/>
        </w:rPr>
        <w:t xml:space="preserve">До процесу розроблення ПДЗМ — від початкових етапів збирання даних та визначення пріоритетності проблем, що стоять перед містом, формування бачення «зеленого міста» та визначення найважливіших заходів, і до остаточного затвердження ПДЗМ тими, хто ухвалює рішення, та подальшої реалізації цього Плану — залучались широкі групи потенційних зацікавлених сторін «Зеленого міста».  </w:t>
      </w:r>
    </w:p>
    <w:p w14:paraId="7E2DA074" w14:textId="18716D6D" w:rsidR="00C006B8" w:rsidRPr="004E049F" w:rsidRDefault="00C006B8" w:rsidP="00C006B8">
      <w:pPr>
        <w:ind w:firstLine="6"/>
        <w:jc w:val="both"/>
        <w:rPr>
          <w:sz w:val="20"/>
          <w:szCs w:val="20"/>
          <w:lang w:val="uk-UA"/>
        </w:rPr>
      </w:pPr>
      <w:r w:rsidRPr="004E049F">
        <w:rPr>
          <w:sz w:val="20"/>
          <w:szCs w:val="20"/>
          <w:lang w:val="uk-UA"/>
        </w:rPr>
        <w:t>Для того, щоб процес залучення зацікавлених сторін був постійним, змістовним та інклюзивним, використовувались різні комбінації методів та інструментів комунікації, доречні для відповідних етапів про</w:t>
      </w:r>
      <w:r w:rsidR="004B597E">
        <w:rPr>
          <w:sz w:val="20"/>
          <w:szCs w:val="20"/>
          <w:lang w:val="uk-UA"/>
        </w:rPr>
        <w:t>є</w:t>
      </w:r>
      <w:r w:rsidRPr="004E049F">
        <w:rPr>
          <w:sz w:val="20"/>
          <w:szCs w:val="20"/>
          <w:lang w:val="uk-UA"/>
        </w:rPr>
        <w:t>кту та придатні для кожної зацікавленої групи. Перелік таких методів та інструментів, використаних відповідно до етапів підготовки Плану дій, представлено нижче.</w:t>
      </w:r>
    </w:p>
    <w:p w14:paraId="3771795A" w14:textId="77777777" w:rsidR="00C006B8" w:rsidRPr="004E049F" w:rsidRDefault="00C006B8" w:rsidP="00553028">
      <w:pPr>
        <w:pStyle w:val="ListNumb1"/>
        <w:numPr>
          <w:ilvl w:val="0"/>
          <w:numId w:val="44"/>
        </w:numPr>
        <w:rPr>
          <w:rFonts w:asciiTheme="minorHAnsi" w:hAnsiTheme="minorHAnsi" w:cstheme="minorHAnsi"/>
          <w:color w:val="000000" w:themeColor="text1"/>
          <w:szCs w:val="20"/>
          <w:lang w:val="uk-UA"/>
        </w:rPr>
      </w:pPr>
      <w:r w:rsidRPr="004E049F">
        <w:rPr>
          <w:rFonts w:asciiTheme="minorHAnsi" w:hAnsiTheme="minorHAnsi" w:cstheme="minorHAnsi"/>
          <w:b/>
          <w:color w:val="000000" w:themeColor="text1"/>
          <w:szCs w:val="20"/>
          <w:lang w:val="uk-UA"/>
        </w:rPr>
        <w:t>Інформування</w:t>
      </w:r>
      <w:r w:rsidRPr="004E049F">
        <w:rPr>
          <w:rFonts w:asciiTheme="minorHAnsi" w:hAnsiTheme="minorHAnsi" w:cstheme="minorHAnsi"/>
          <w:color w:val="000000" w:themeColor="text1"/>
          <w:szCs w:val="20"/>
          <w:lang w:val="uk-UA"/>
        </w:rPr>
        <w:t>: офіційне листування, оголошення на веб-сайтах і надання інформації на веб-сайті КМДА та відповідних структур, веб-сторінки в соціальних мережах, веб-сайт ЄБРР, веб-сторінка ПДЗМ для Києва, повідомлення та звіти про перебіг проєкту, листування електронною поштою, інформаційні довідки, листи, відео презентації тощо;</w:t>
      </w:r>
    </w:p>
    <w:p w14:paraId="17494B3D" w14:textId="77777777" w:rsidR="00C006B8" w:rsidRPr="004E049F" w:rsidRDefault="00C006B8" w:rsidP="00553028">
      <w:pPr>
        <w:pStyle w:val="ListNumb1"/>
        <w:numPr>
          <w:ilvl w:val="0"/>
          <w:numId w:val="44"/>
        </w:numPr>
        <w:rPr>
          <w:rFonts w:asciiTheme="minorHAnsi" w:hAnsiTheme="minorHAnsi" w:cstheme="minorHAnsi"/>
          <w:color w:val="000000" w:themeColor="text1"/>
          <w:szCs w:val="20"/>
          <w:lang w:val="uk-UA"/>
        </w:rPr>
      </w:pPr>
      <w:r w:rsidRPr="004E049F">
        <w:rPr>
          <w:rFonts w:asciiTheme="minorHAnsi" w:hAnsiTheme="minorHAnsi" w:cstheme="minorHAnsi"/>
          <w:b/>
          <w:color w:val="000000" w:themeColor="text1"/>
          <w:szCs w:val="20"/>
          <w:lang w:val="uk-UA"/>
        </w:rPr>
        <w:t>Консультації:</w:t>
      </w:r>
      <w:r w:rsidRPr="004E049F">
        <w:rPr>
          <w:rFonts w:asciiTheme="minorHAnsi" w:hAnsiTheme="minorHAnsi" w:cstheme="minorHAnsi"/>
          <w:color w:val="000000" w:themeColor="text1"/>
          <w:szCs w:val="20"/>
          <w:lang w:val="uk-UA"/>
        </w:rPr>
        <w:t xml:space="preserve"> зустрічі (неформальні, регулярні, особисті), онлайн консультації, анкети та електронні опитування, дискусійні групи, засідання робочих груп (в оффлайн- та онлайн режимах), презентації тощо;</w:t>
      </w:r>
    </w:p>
    <w:p w14:paraId="71D818F5" w14:textId="77777777" w:rsidR="00C006B8" w:rsidRPr="004E049F" w:rsidRDefault="00C006B8" w:rsidP="00553028">
      <w:pPr>
        <w:pStyle w:val="ListNumb1"/>
        <w:numPr>
          <w:ilvl w:val="0"/>
          <w:numId w:val="44"/>
        </w:numPr>
        <w:rPr>
          <w:rFonts w:asciiTheme="minorHAnsi" w:hAnsiTheme="minorHAnsi" w:cstheme="minorHAnsi"/>
          <w:color w:val="000000" w:themeColor="text1"/>
          <w:szCs w:val="20"/>
          <w:lang w:val="uk-UA"/>
        </w:rPr>
      </w:pPr>
      <w:r w:rsidRPr="004E049F">
        <w:rPr>
          <w:rFonts w:asciiTheme="minorHAnsi" w:hAnsiTheme="minorHAnsi" w:cstheme="minorHAnsi"/>
          <w:b/>
          <w:color w:val="000000" w:themeColor="text1"/>
          <w:szCs w:val="20"/>
          <w:lang w:val="uk-UA"/>
        </w:rPr>
        <w:t>Активна участь:</w:t>
      </w:r>
      <w:r w:rsidRPr="004E049F">
        <w:rPr>
          <w:rFonts w:asciiTheme="minorHAnsi" w:hAnsiTheme="minorHAnsi" w:cstheme="minorHAnsi"/>
          <w:color w:val="000000" w:themeColor="text1"/>
          <w:szCs w:val="20"/>
          <w:lang w:val="uk-UA"/>
        </w:rPr>
        <w:t xml:space="preserve"> практичні семінари консультації (воркшопи) з тематичними груповими обговореннями, семінари з розбудови спроможностей (підвищення кваліфікації), персональний внесок зацікавлених сторін через надання письмових коментарів та пропозицій, тощо;</w:t>
      </w:r>
    </w:p>
    <w:p w14:paraId="0A4258E2" w14:textId="35CDFC7A" w:rsidR="00C006B8" w:rsidRPr="004E049F" w:rsidRDefault="00C006B8" w:rsidP="00553028">
      <w:pPr>
        <w:pStyle w:val="ListNumb1"/>
        <w:numPr>
          <w:ilvl w:val="0"/>
          <w:numId w:val="44"/>
        </w:numPr>
        <w:rPr>
          <w:szCs w:val="20"/>
          <w:lang w:val="uk-UA"/>
        </w:rPr>
      </w:pPr>
      <w:r w:rsidRPr="004E049F">
        <w:rPr>
          <w:rFonts w:asciiTheme="minorHAnsi" w:hAnsiTheme="minorHAnsi" w:cstheme="minorHAnsi"/>
          <w:b/>
          <w:color w:val="000000" w:themeColor="text1"/>
          <w:szCs w:val="20"/>
          <w:lang w:val="uk-UA"/>
        </w:rPr>
        <w:t>Зворотн</w:t>
      </w:r>
      <w:r w:rsidR="00660350">
        <w:rPr>
          <w:rFonts w:asciiTheme="minorHAnsi" w:hAnsiTheme="minorHAnsi" w:cstheme="minorHAnsi"/>
          <w:b/>
          <w:color w:val="000000" w:themeColor="text1"/>
          <w:szCs w:val="20"/>
          <w:lang w:val="uk-UA"/>
        </w:rPr>
        <w:t>і</w:t>
      </w:r>
      <w:r w:rsidRPr="004E049F">
        <w:rPr>
          <w:rFonts w:asciiTheme="minorHAnsi" w:hAnsiTheme="minorHAnsi" w:cstheme="minorHAnsi"/>
          <w:b/>
          <w:color w:val="000000" w:themeColor="text1"/>
          <w:szCs w:val="20"/>
          <w:lang w:val="uk-UA"/>
        </w:rPr>
        <w:t>й зв'язок:</w:t>
      </w:r>
      <w:r w:rsidRPr="004E049F">
        <w:rPr>
          <w:rFonts w:asciiTheme="minorHAnsi" w:hAnsiTheme="minorHAnsi" w:cstheme="minorHAnsi"/>
          <w:color w:val="000000" w:themeColor="text1"/>
          <w:szCs w:val="20"/>
          <w:lang w:val="uk-UA"/>
        </w:rPr>
        <w:t xml:space="preserve"> звіти, анкети — електронні та фізичні під час проведення заходів</w:t>
      </w:r>
      <w:r w:rsidRPr="004E049F">
        <w:rPr>
          <w:szCs w:val="20"/>
          <w:lang w:val="uk-UA"/>
        </w:rPr>
        <w:t>.</w:t>
      </w:r>
    </w:p>
    <w:p w14:paraId="2E587C8B" w14:textId="77777777" w:rsidR="00C006B8" w:rsidRPr="004E049F" w:rsidRDefault="00C006B8" w:rsidP="00C006B8">
      <w:pPr>
        <w:pStyle w:val="ListNumb1"/>
        <w:ind w:left="346" w:firstLine="0"/>
        <w:rPr>
          <w:szCs w:val="20"/>
          <w:lang w:val="uk-UA"/>
        </w:rPr>
      </w:pPr>
    </w:p>
    <w:p w14:paraId="13AE9AF1" w14:textId="77777777" w:rsidR="00C006B8" w:rsidRPr="004E049F" w:rsidRDefault="00C006B8" w:rsidP="00C006B8">
      <w:pPr>
        <w:ind w:firstLine="6"/>
        <w:jc w:val="both"/>
        <w:rPr>
          <w:sz w:val="20"/>
          <w:szCs w:val="20"/>
          <w:lang w:val="uk-UA"/>
        </w:rPr>
      </w:pPr>
      <w:r w:rsidRPr="004E049F">
        <w:rPr>
          <w:sz w:val="20"/>
          <w:szCs w:val="20"/>
          <w:lang w:val="uk-UA"/>
        </w:rPr>
        <w:t xml:space="preserve">З огляду на обмеження та виклики, пов'язані з пандемією та можливими заходами після пандемії, в рамках проєкту широко застосовувались альтернативні підходи до залучення та комунікації, як-то онлайн опитування та збирання письмових відгуків, онлайн консультації з зацікавленими сторонами тощо. </w:t>
      </w:r>
    </w:p>
    <w:p w14:paraId="2C7ADD1A" w14:textId="77777777" w:rsidR="00C006B8" w:rsidRPr="004E049F" w:rsidRDefault="00C006B8" w:rsidP="00C006B8">
      <w:pPr>
        <w:ind w:firstLine="6"/>
        <w:jc w:val="both"/>
        <w:rPr>
          <w:sz w:val="20"/>
          <w:szCs w:val="20"/>
          <w:lang w:val="uk-UA"/>
        </w:rPr>
      </w:pPr>
      <w:r w:rsidRPr="004E049F">
        <w:rPr>
          <w:sz w:val="20"/>
          <w:szCs w:val="20"/>
          <w:lang w:val="uk-UA"/>
        </w:rPr>
        <w:t>В соціальній мережі Фейсбук створено сторінку ПДЗМ для міста Києва (</w:t>
      </w:r>
      <w:r w:rsidRPr="004E049F">
        <w:rPr>
          <w:b/>
          <w:sz w:val="20"/>
          <w:szCs w:val="20"/>
          <w:lang w:val="uk-UA"/>
        </w:rPr>
        <w:t xml:space="preserve">Green City Action Plan for Kyiv ) </w:t>
      </w:r>
      <w:r w:rsidRPr="004E049F">
        <w:rPr>
          <w:sz w:val="20"/>
          <w:szCs w:val="20"/>
          <w:lang w:val="uk-UA"/>
        </w:rPr>
        <w:t xml:space="preserve">як гарний канал інформування зацікавлених сторін на всіх стадіях розробки ПДЗМ.  </w:t>
      </w:r>
    </w:p>
    <w:p w14:paraId="00810837" w14:textId="77777777" w:rsidR="00C006B8" w:rsidRPr="004E049F" w:rsidRDefault="006C50DB" w:rsidP="00C006B8">
      <w:pPr>
        <w:ind w:firstLine="6"/>
        <w:jc w:val="both"/>
        <w:rPr>
          <w:sz w:val="20"/>
          <w:szCs w:val="20"/>
          <w:lang w:val="uk-UA"/>
        </w:rPr>
      </w:pPr>
      <w:hyperlink r:id="rId146" w:history="1">
        <w:r w:rsidR="00C006B8" w:rsidRPr="004E049F">
          <w:rPr>
            <w:rStyle w:val="ac"/>
            <w:sz w:val="20"/>
            <w:szCs w:val="20"/>
            <w:lang w:val="uk-UA"/>
          </w:rPr>
          <w:t>https://www.facebook.com/GreencitiesKyiv</w:t>
        </w:r>
      </w:hyperlink>
      <w:r w:rsidR="00C006B8" w:rsidRPr="004E049F">
        <w:rPr>
          <w:rStyle w:val="ac"/>
          <w:sz w:val="20"/>
          <w:szCs w:val="20"/>
          <w:lang w:val="uk-UA"/>
        </w:rPr>
        <w:t xml:space="preserve"> </w:t>
      </w:r>
    </w:p>
    <w:p w14:paraId="7124CA51" w14:textId="08706270" w:rsidR="00C006B8" w:rsidRPr="004E049F" w:rsidRDefault="00C006B8" w:rsidP="00C006B8">
      <w:pPr>
        <w:ind w:firstLine="6"/>
        <w:jc w:val="both"/>
        <w:rPr>
          <w:sz w:val="20"/>
          <w:szCs w:val="20"/>
          <w:lang w:val="uk-UA"/>
        </w:rPr>
      </w:pPr>
      <w:r w:rsidRPr="004E049F">
        <w:rPr>
          <w:sz w:val="20"/>
          <w:szCs w:val="20"/>
          <w:lang w:val="uk-UA"/>
        </w:rPr>
        <w:t xml:space="preserve">На офіційному веб-порталі міста Києва створено веб-сторінку </w:t>
      </w:r>
      <w:r w:rsidRPr="004E049F">
        <w:rPr>
          <w:b/>
          <w:sz w:val="20"/>
          <w:szCs w:val="20"/>
          <w:lang w:val="uk-UA"/>
        </w:rPr>
        <w:t xml:space="preserve">Green City </w:t>
      </w:r>
      <w:r w:rsidRPr="004E049F">
        <w:rPr>
          <w:sz w:val="20"/>
          <w:szCs w:val="20"/>
          <w:lang w:val="uk-UA"/>
        </w:rPr>
        <w:t>для розкриття всієї інформації про про</w:t>
      </w:r>
      <w:r w:rsidR="004B597E">
        <w:rPr>
          <w:sz w:val="20"/>
          <w:szCs w:val="20"/>
          <w:lang w:val="uk-UA"/>
        </w:rPr>
        <w:t>є</w:t>
      </w:r>
      <w:r w:rsidRPr="004E049F">
        <w:rPr>
          <w:sz w:val="20"/>
          <w:szCs w:val="20"/>
          <w:lang w:val="uk-UA"/>
        </w:rPr>
        <w:t>кт, що забезпечує відкритий доступ для громадськості.</w:t>
      </w:r>
    </w:p>
    <w:p w14:paraId="2B72894D" w14:textId="77777777" w:rsidR="00C006B8" w:rsidRPr="004E049F" w:rsidRDefault="006C50DB" w:rsidP="00C006B8">
      <w:pPr>
        <w:ind w:firstLine="6"/>
        <w:jc w:val="both"/>
        <w:rPr>
          <w:sz w:val="20"/>
          <w:szCs w:val="20"/>
          <w:lang w:val="uk-UA"/>
        </w:rPr>
      </w:pPr>
      <w:hyperlink r:id="rId147" w:history="1">
        <w:r w:rsidR="00C006B8" w:rsidRPr="004E049F">
          <w:rPr>
            <w:rStyle w:val="ac"/>
            <w:sz w:val="20"/>
            <w:szCs w:val="20"/>
            <w:lang w:val="uk-UA"/>
          </w:rPr>
          <w:t>https://kyivcity.gov.ua/navkolyshnie_seredovyshche_mista/</w:t>
        </w:r>
      </w:hyperlink>
      <w:r w:rsidR="00C006B8" w:rsidRPr="004E049F">
        <w:rPr>
          <w:sz w:val="20"/>
          <w:szCs w:val="20"/>
          <w:lang w:val="uk-UA"/>
        </w:rPr>
        <w:t xml:space="preserve">.  </w:t>
      </w:r>
    </w:p>
    <w:p w14:paraId="640A285C" w14:textId="77777777" w:rsidR="00C006B8" w:rsidRPr="004E049F" w:rsidRDefault="00C006B8" w:rsidP="00C006B8">
      <w:pPr>
        <w:ind w:firstLine="6"/>
        <w:jc w:val="both"/>
        <w:rPr>
          <w:sz w:val="20"/>
          <w:szCs w:val="20"/>
          <w:lang w:val="uk-UA"/>
        </w:rPr>
      </w:pPr>
      <w:r w:rsidRPr="004E049F">
        <w:rPr>
          <w:sz w:val="20"/>
          <w:szCs w:val="20"/>
          <w:lang w:val="uk-UA"/>
        </w:rPr>
        <w:t>На всіх етапах залучення зацікавлені сторони були запрошені надавати письмові відгуки та рекомендації щодо всіх проміжних звітних документів, які були їм надані для детального ознайомлення напередодні заходу або після заходу, щоб уважно переглянути та надати рекомендації або відповідні зауваження в письмовому вигляді.</w:t>
      </w:r>
    </w:p>
    <w:p w14:paraId="4F79ACD7" w14:textId="72C32BF4" w:rsidR="00C006B8" w:rsidRPr="004E049F" w:rsidRDefault="00C006B8" w:rsidP="00C006B8">
      <w:pPr>
        <w:ind w:firstLine="6"/>
        <w:jc w:val="both"/>
        <w:rPr>
          <w:sz w:val="20"/>
          <w:szCs w:val="20"/>
          <w:lang w:val="uk-UA"/>
        </w:rPr>
      </w:pPr>
      <w:r w:rsidRPr="004E049F">
        <w:rPr>
          <w:sz w:val="20"/>
          <w:szCs w:val="20"/>
          <w:lang w:val="uk-UA"/>
        </w:rPr>
        <w:t xml:space="preserve">Коментарі, отримані від зацікавлених сторін під час заходів із залучення, були зареєстровані та враховані при розробці та внесенні поправок до певних компонентів ПДЗМ. Від зацікавлених сторін було отримано численні рекомендації щодо можливих дій, які слід розглядати в ПДЗМ (щодо якості повітря, зелених зон, стійкості міста, поводження з відходами, транспортних рішень, систематичної інформованості місцевого населення, управління даними та моніторингу тощо). </w:t>
      </w:r>
      <w:r w:rsidRPr="00660350">
        <w:rPr>
          <w:sz w:val="20"/>
          <w:szCs w:val="20"/>
          <w:lang w:val="uk-UA"/>
        </w:rPr>
        <w:t xml:space="preserve">Понад </w:t>
      </w:r>
      <w:r w:rsidR="004F619D" w:rsidRPr="00660350">
        <w:rPr>
          <w:sz w:val="20"/>
          <w:szCs w:val="20"/>
          <w:lang w:val="uk-UA"/>
        </w:rPr>
        <w:t>6</w:t>
      </w:r>
      <w:r w:rsidRPr="00660350">
        <w:rPr>
          <w:sz w:val="20"/>
          <w:szCs w:val="20"/>
          <w:lang w:val="uk-UA"/>
        </w:rPr>
        <w:t xml:space="preserve">00 коментарів </w:t>
      </w:r>
      <w:r w:rsidRPr="004E049F">
        <w:rPr>
          <w:sz w:val="20"/>
          <w:szCs w:val="20"/>
          <w:lang w:val="uk-UA"/>
        </w:rPr>
        <w:t>було отримано від зацікавлених сторін.</w:t>
      </w:r>
      <w:r w:rsidR="00DD1A24" w:rsidRPr="00DD1A24">
        <w:rPr>
          <w:sz w:val="20"/>
          <w:szCs w:val="20"/>
          <w:lang w:val="uk-UA"/>
        </w:rPr>
        <w:t xml:space="preserve"> </w:t>
      </w:r>
      <w:r w:rsidRPr="004E049F">
        <w:rPr>
          <w:sz w:val="20"/>
          <w:szCs w:val="20"/>
          <w:lang w:val="uk-UA"/>
        </w:rPr>
        <w:t xml:space="preserve">У разі необхідності, консультанти розробники ПДЗМ додатково контактували з </w:t>
      </w:r>
      <w:r w:rsidRPr="004E049F">
        <w:rPr>
          <w:sz w:val="20"/>
          <w:szCs w:val="20"/>
          <w:lang w:val="uk-UA"/>
        </w:rPr>
        <w:lastRenderedPageBreak/>
        <w:t>індивідуальними зацікавленими сторонами - авторами зауважень для забезпечення того, щоб надані коментарі були інтегровані в документ відповідним чином.</w:t>
      </w:r>
    </w:p>
    <w:p w14:paraId="276D6541" w14:textId="30E9938C" w:rsidR="00F16A9B" w:rsidRPr="00660350" w:rsidRDefault="00F16A9B" w:rsidP="00F16A9B">
      <w:pPr>
        <w:pStyle w:val="af6"/>
        <w:keepNext/>
        <w:rPr>
          <w:color w:val="auto"/>
        </w:rPr>
      </w:pPr>
      <w:bookmarkStart w:id="310" w:name="_Toc89804987"/>
      <w:r w:rsidRPr="00660350">
        <w:rPr>
          <w:color w:val="auto"/>
          <w:lang w:val="uk-UA"/>
        </w:rPr>
        <w:t>Табл.</w:t>
      </w:r>
      <w:r w:rsidRPr="00660350">
        <w:rPr>
          <w:color w:val="auto"/>
        </w:rPr>
        <w:t xml:space="preserve"> A</w:t>
      </w:r>
      <w:r w:rsidRPr="00660350">
        <w:rPr>
          <w:color w:val="auto"/>
        </w:rPr>
        <w:noBreakHyphen/>
      </w:r>
      <w:r w:rsidRPr="00660350">
        <w:rPr>
          <w:color w:val="auto"/>
        </w:rPr>
        <w:fldChar w:fldCharType="begin"/>
      </w:r>
      <w:r w:rsidRPr="00660350">
        <w:rPr>
          <w:color w:val="auto"/>
        </w:rPr>
        <w:instrText xml:space="preserve"> SEQ Table \* ARABIC \s 1 </w:instrText>
      </w:r>
      <w:r w:rsidRPr="00660350">
        <w:rPr>
          <w:color w:val="auto"/>
        </w:rPr>
        <w:fldChar w:fldCharType="separate"/>
      </w:r>
      <w:r w:rsidR="006C50DB">
        <w:rPr>
          <w:noProof/>
          <w:color w:val="auto"/>
        </w:rPr>
        <w:t>1</w:t>
      </w:r>
      <w:r w:rsidRPr="00660350">
        <w:rPr>
          <w:color w:val="auto"/>
        </w:rPr>
        <w:fldChar w:fldCharType="end"/>
      </w:r>
      <w:r w:rsidRPr="00660350">
        <w:rPr>
          <w:color w:val="auto"/>
        </w:rPr>
        <w:t xml:space="preserve">: </w:t>
      </w:r>
      <w:r w:rsidRPr="00660350">
        <w:rPr>
          <w:color w:val="auto"/>
          <w:lang w:val="uk-UA"/>
        </w:rPr>
        <w:t xml:space="preserve">Участь зацікавлених сторін </w:t>
      </w:r>
      <w:bookmarkEnd w:id="310"/>
    </w:p>
    <w:tbl>
      <w:tblPr>
        <w:tblStyle w:val="af3"/>
        <w:tblW w:w="0" w:type="auto"/>
        <w:tblInd w:w="0" w:type="dxa"/>
        <w:tblLook w:val="04A0" w:firstRow="1" w:lastRow="0" w:firstColumn="1" w:lastColumn="0" w:noHBand="0" w:noVBand="1"/>
      </w:tblPr>
      <w:tblGrid>
        <w:gridCol w:w="5807"/>
        <w:gridCol w:w="3209"/>
      </w:tblGrid>
      <w:tr w:rsidR="00ED2B96" w:rsidRPr="00ED2B96" w14:paraId="5F46A66A" w14:textId="77777777" w:rsidTr="00E94CE9">
        <w:tc>
          <w:tcPr>
            <w:tcW w:w="9016" w:type="dxa"/>
            <w:gridSpan w:val="2"/>
            <w:shd w:val="clear" w:color="auto" w:fill="005781"/>
            <w:vAlign w:val="center"/>
          </w:tcPr>
          <w:p w14:paraId="2AD2424F" w14:textId="6F690A4A" w:rsidR="00F16A9B" w:rsidRPr="00ED2B96" w:rsidRDefault="00F16A9B" w:rsidP="00E94CE9">
            <w:pPr>
              <w:rPr>
                <w:b/>
                <w:color w:val="FF0000"/>
                <w:sz w:val="20"/>
                <w:szCs w:val="20"/>
                <w:lang w:val="uk-UA"/>
              </w:rPr>
            </w:pPr>
            <w:r w:rsidRPr="00660350">
              <w:rPr>
                <w:b/>
                <w:bCs/>
                <w:color w:val="FFFFFF" w:themeColor="background1"/>
                <w:sz w:val="20"/>
                <w:szCs w:val="20"/>
                <w:lang w:val="uk-UA"/>
              </w:rPr>
              <w:t xml:space="preserve">Взаємодія з громадськістю </w:t>
            </w:r>
          </w:p>
        </w:tc>
      </w:tr>
      <w:tr w:rsidR="00F16A9B" w:rsidRPr="00ED2B96" w14:paraId="3A232525" w14:textId="77777777" w:rsidTr="00E94CE9">
        <w:tc>
          <w:tcPr>
            <w:tcW w:w="5807" w:type="dxa"/>
            <w:vAlign w:val="center"/>
          </w:tcPr>
          <w:p w14:paraId="346B28EB" w14:textId="31ECBC21" w:rsidR="00F16A9B" w:rsidRPr="00660350" w:rsidRDefault="00F16A9B" w:rsidP="00E94CE9">
            <w:pPr>
              <w:rPr>
                <w:sz w:val="20"/>
                <w:szCs w:val="20"/>
              </w:rPr>
            </w:pPr>
            <w:r w:rsidRPr="00660350">
              <w:rPr>
                <w:sz w:val="20"/>
                <w:szCs w:val="20"/>
                <w:lang w:val="uk-UA"/>
              </w:rPr>
              <w:t xml:space="preserve">Опитування громадськості </w:t>
            </w:r>
            <w:r w:rsidRPr="00660350">
              <w:rPr>
                <w:sz w:val="20"/>
                <w:szCs w:val="20"/>
              </w:rPr>
              <w:t xml:space="preserve">SurveyMonkey </w:t>
            </w:r>
          </w:p>
        </w:tc>
        <w:tc>
          <w:tcPr>
            <w:tcW w:w="3209" w:type="dxa"/>
            <w:vAlign w:val="center"/>
          </w:tcPr>
          <w:p w14:paraId="0E0D953E" w14:textId="68722D7B" w:rsidR="00F16A9B" w:rsidRPr="00660350" w:rsidRDefault="00F16A9B" w:rsidP="00E94CE9">
            <w:pPr>
              <w:rPr>
                <w:sz w:val="20"/>
                <w:szCs w:val="20"/>
              </w:rPr>
            </w:pPr>
            <w:r w:rsidRPr="00660350">
              <w:rPr>
                <w:sz w:val="20"/>
                <w:szCs w:val="20"/>
                <w:lang w:val="uk-UA"/>
              </w:rPr>
              <w:t xml:space="preserve">Понад </w:t>
            </w:r>
            <w:r w:rsidRPr="00660350">
              <w:rPr>
                <w:sz w:val="20"/>
                <w:szCs w:val="20"/>
              </w:rPr>
              <w:t xml:space="preserve">1300 </w:t>
            </w:r>
            <w:r w:rsidRPr="00660350">
              <w:rPr>
                <w:sz w:val="20"/>
                <w:szCs w:val="20"/>
                <w:lang w:val="uk-UA"/>
              </w:rPr>
              <w:t xml:space="preserve">відповідей на анкету </w:t>
            </w:r>
          </w:p>
        </w:tc>
      </w:tr>
      <w:tr w:rsidR="00F16A9B" w:rsidRPr="00ED2B96" w14:paraId="5CD8CEE8" w14:textId="77777777" w:rsidTr="00E94CE9">
        <w:tc>
          <w:tcPr>
            <w:tcW w:w="9016" w:type="dxa"/>
            <w:gridSpan w:val="2"/>
            <w:vAlign w:val="center"/>
          </w:tcPr>
          <w:p w14:paraId="7154CA10" w14:textId="7A2F961E" w:rsidR="00F16A9B" w:rsidRPr="00660350" w:rsidRDefault="00F16A9B" w:rsidP="00E94CE9">
            <w:pPr>
              <w:rPr>
                <w:b/>
                <w:sz w:val="20"/>
                <w:szCs w:val="20"/>
              </w:rPr>
            </w:pPr>
            <w:r w:rsidRPr="00660350">
              <w:rPr>
                <w:b/>
                <w:sz w:val="20"/>
                <w:szCs w:val="20"/>
                <w:lang w:val="uk-UA"/>
              </w:rPr>
              <w:t xml:space="preserve">Ключові зацікавлені сторони </w:t>
            </w:r>
          </w:p>
        </w:tc>
      </w:tr>
      <w:tr w:rsidR="00F16A9B" w:rsidRPr="007F039F" w14:paraId="2BAB803A" w14:textId="77777777" w:rsidTr="00E94CE9">
        <w:tc>
          <w:tcPr>
            <w:tcW w:w="5807" w:type="dxa"/>
            <w:vAlign w:val="center"/>
          </w:tcPr>
          <w:p w14:paraId="0486874E" w14:textId="1D02825B" w:rsidR="00F16A9B" w:rsidRPr="00660350" w:rsidRDefault="00F16A9B" w:rsidP="00E94CE9">
            <w:pPr>
              <w:rPr>
                <w:sz w:val="20"/>
                <w:szCs w:val="20"/>
                <w:lang w:val="ru-RU"/>
              </w:rPr>
            </w:pPr>
            <w:r w:rsidRPr="00660350">
              <w:rPr>
                <w:sz w:val="20"/>
                <w:szCs w:val="20"/>
                <w:lang w:val="uk-UA"/>
              </w:rPr>
              <w:t xml:space="preserve">Структурні підрозділи КМДА та представники КМР </w:t>
            </w:r>
          </w:p>
        </w:tc>
        <w:tc>
          <w:tcPr>
            <w:tcW w:w="3209" w:type="dxa"/>
            <w:vAlign w:val="center"/>
          </w:tcPr>
          <w:p w14:paraId="380179D4" w14:textId="5A6AB499" w:rsidR="00F16A9B" w:rsidRPr="00660350" w:rsidRDefault="00F16A9B" w:rsidP="00E94CE9">
            <w:pPr>
              <w:rPr>
                <w:sz w:val="20"/>
                <w:szCs w:val="20"/>
                <w:lang w:val="ru-RU"/>
              </w:rPr>
            </w:pPr>
            <w:r w:rsidRPr="00660350">
              <w:rPr>
                <w:sz w:val="20"/>
                <w:szCs w:val="20"/>
                <w:lang w:val="ru-RU"/>
              </w:rPr>
              <w:t>12 (</w:t>
            </w:r>
            <w:r w:rsidRPr="00660350">
              <w:rPr>
                <w:sz w:val="20"/>
                <w:szCs w:val="20"/>
                <w:lang w:val="uk-UA"/>
              </w:rPr>
              <w:t xml:space="preserve">понад </w:t>
            </w:r>
            <w:r w:rsidRPr="00660350">
              <w:rPr>
                <w:sz w:val="20"/>
                <w:szCs w:val="20"/>
                <w:lang w:val="ru-RU"/>
              </w:rPr>
              <w:t xml:space="preserve">50 </w:t>
            </w:r>
            <w:r w:rsidRPr="00660350">
              <w:rPr>
                <w:sz w:val="20"/>
                <w:szCs w:val="20"/>
                <w:lang w:val="uk-UA"/>
              </w:rPr>
              <w:t>членів робочої групи, представників департаментів)</w:t>
            </w:r>
            <w:r w:rsidRPr="00660350">
              <w:rPr>
                <w:sz w:val="20"/>
                <w:szCs w:val="20"/>
                <w:lang w:val="ru-RU"/>
              </w:rPr>
              <w:t xml:space="preserve">  </w:t>
            </w:r>
          </w:p>
        </w:tc>
      </w:tr>
      <w:tr w:rsidR="00F16A9B" w:rsidRPr="007F039F" w14:paraId="0708F379" w14:textId="77777777" w:rsidTr="00E94CE9">
        <w:tc>
          <w:tcPr>
            <w:tcW w:w="9016" w:type="dxa"/>
            <w:gridSpan w:val="2"/>
            <w:vAlign w:val="center"/>
          </w:tcPr>
          <w:p w14:paraId="6D62EC1D" w14:textId="326EBE7E" w:rsidR="00F16A9B" w:rsidRPr="00660350" w:rsidRDefault="00F16A9B" w:rsidP="00E94CE9">
            <w:pPr>
              <w:rPr>
                <w:b/>
                <w:sz w:val="20"/>
                <w:szCs w:val="20"/>
                <w:lang w:val="ru-RU"/>
              </w:rPr>
            </w:pPr>
            <w:r w:rsidRPr="00660350">
              <w:rPr>
                <w:b/>
                <w:sz w:val="20"/>
                <w:szCs w:val="20"/>
                <w:lang w:val="uk-UA"/>
              </w:rPr>
              <w:t xml:space="preserve">Зовнішні зацікавлені сторони </w:t>
            </w:r>
            <w:r w:rsidRPr="00660350">
              <w:rPr>
                <w:b/>
                <w:sz w:val="20"/>
                <w:szCs w:val="20"/>
                <w:lang w:val="ru-RU"/>
              </w:rPr>
              <w:t>(</w:t>
            </w:r>
            <w:r w:rsidRPr="00660350">
              <w:rPr>
                <w:b/>
                <w:sz w:val="20"/>
                <w:szCs w:val="20"/>
                <w:lang w:val="uk-UA"/>
              </w:rPr>
              <w:t xml:space="preserve">понад </w:t>
            </w:r>
            <w:r w:rsidRPr="00660350">
              <w:rPr>
                <w:b/>
                <w:sz w:val="20"/>
                <w:szCs w:val="20"/>
                <w:lang w:val="ru-RU"/>
              </w:rPr>
              <w:t xml:space="preserve">300 </w:t>
            </w:r>
            <w:r w:rsidRPr="00660350">
              <w:rPr>
                <w:b/>
                <w:sz w:val="20"/>
                <w:szCs w:val="20"/>
                <w:lang w:val="uk-UA"/>
              </w:rPr>
              <w:t xml:space="preserve">учасників представники </w:t>
            </w:r>
            <w:r w:rsidRPr="00660350">
              <w:rPr>
                <w:b/>
                <w:sz w:val="20"/>
                <w:szCs w:val="20"/>
                <w:lang w:val="ru-RU"/>
              </w:rPr>
              <w:t>120 організацій)</w:t>
            </w:r>
          </w:p>
        </w:tc>
      </w:tr>
      <w:tr w:rsidR="00F16A9B" w:rsidRPr="00ED2B96" w14:paraId="3B409B4E" w14:textId="77777777" w:rsidTr="00E94CE9">
        <w:tc>
          <w:tcPr>
            <w:tcW w:w="5807" w:type="dxa"/>
            <w:vAlign w:val="center"/>
          </w:tcPr>
          <w:p w14:paraId="7D7121D3" w14:textId="160BFD59" w:rsidR="00F16A9B" w:rsidRPr="00660350" w:rsidRDefault="00930343" w:rsidP="00A85E02">
            <w:pPr>
              <w:rPr>
                <w:sz w:val="20"/>
                <w:szCs w:val="20"/>
                <w:lang w:val="ru-RU"/>
              </w:rPr>
            </w:pPr>
            <w:r w:rsidRPr="00660350">
              <w:rPr>
                <w:sz w:val="20"/>
                <w:szCs w:val="20"/>
                <w:lang w:val="ru-RU"/>
              </w:rPr>
              <w:t>Н</w:t>
            </w:r>
            <w:r w:rsidR="00F16A9B" w:rsidRPr="00660350">
              <w:rPr>
                <w:sz w:val="20"/>
                <w:szCs w:val="20"/>
                <w:lang w:val="ru-RU"/>
              </w:rPr>
              <w:t>аціональні та міжнародні організації, про</w:t>
            </w:r>
            <w:r w:rsidR="00A85E02">
              <w:rPr>
                <w:sz w:val="20"/>
                <w:szCs w:val="20"/>
                <w:lang w:val="ru-RU"/>
              </w:rPr>
              <w:t>є</w:t>
            </w:r>
            <w:r w:rsidR="00F16A9B" w:rsidRPr="00660350">
              <w:rPr>
                <w:sz w:val="20"/>
                <w:szCs w:val="20"/>
                <w:lang w:val="ru-RU"/>
              </w:rPr>
              <w:t>кти, посольства</w:t>
            </w:r>
          </w:p>
        </w:tc>
        <w:tc>
          <w:tcPr>
            <w:tcW w:w="3209" w:type="dxa"/>
            <w:vAlign w:val="center"/>
          </w:tcPr>
          <w:p w14:paraId="782B96AE" w14:textId="77777777" w:rsidR="00F16A9B" w:rsidRPr="00660350" w:rsidRDefault="00F16A9B" w:rsidP="00E94CE9">
            <w:pPr>
              <w:rPr>
                <w:sz w:val="20"/>
                <w:szCs w:val="20"/>
              </w:rPr>
            </w:pPr>
            <w:r w:rsidRPr="00660350">
              <w:rPr>
                <w:sz w:val="20"/>
                <w:szCs w:val="20"/>
              </w:rPr>
              <w:t>8</w:t>
            </w:r>
          </w:p>
        </w:tc>
      </w:tr>
      <w:tr w:rsidR="00F16A9B" w:rsidRPr="00ED2B96" w14:paraId="6408A753" w14:textId="77777777" w:rsidTr="00E94CE9">
        <w:tc>
          <w:tcPr>
            <w:tcW w:w="5807" w:type="dxa"/>
            <w:vAlign w:val="center"/>
          </w:tcPr>
          <w:p w14:paraId="3892D02F" w14:textId="4A4BA59D" w:rsidR="00F16A9B" w:rsidRPr="00660350" w:rsidRDefault="00F16A9B" w:rsidP="00E94CE9">
            <w:pPr>
              <w:rPr>
                <w:sz w:val="20"/>
                <w:szCs w:val="20"/>
              </w:rPr>
            </w:pPr>
            <w:r w:rsidRPr="00660350">
              <w:rPr>
                <w:sz w:val="20"/>
                <w:szCs w:val="20"/>
                <w:lang w:val="uk-UA"/>
              </w:rPr>
              <w:t xml:space="preserve">Міжнародні консалтингові компанії, місцеві бізнеси та бізнес асоціації </w:t>
            </w:r>
          </w:p>
        </w:tc>
        <w:tc>
          <w:tcPr>
            <w:tcW w:w="3209" w:type="dxa"/>
            <w:vAlign w:val="center"/>
          </w:tcPr>
          <w:p w14:paraId="73497489" w14:textId="77777777" w:rsidR="00F16A9B" w:rsidRPr="00660350" w:rsidRDefault="00F16A9B" w:rsidP="00E94CE9">
            <w:pPr>
              <w:rPr>
                <w:sz w:val="20"/>
                <w:szCs w:val="20"/>
              </w:rPr>
            </w:pPr>
            <w:r w:rsidRPr="00660350">
              <w:rPr>
                <w:sz w:val="20"/>
                <w:szCs w:val="20"/>
              </w:rPr>
              <w:t>18</w:t>
            </w:r>
          </w:p>
        </w:tc>
      </w:tr>
      <w:tr w:rsidR="00F16A9B" w:rsidRPr="00ED2B96" w14:paraId="1CB91CC9" w14:textId="77777777" w:rsidTr="00E94CE9">
        <w:tc>
          <w:tcPr>
            <w:tcW w:w="5807" w:type="dxa"/>
            <w:vAlign w:val="center"/>
          </w:tcPr>
          <w:p w14:paraId="3B080939" w14:textId="434DC875" w:rsidR="00F16A9B" w:rsidRPr="00660350" w:rsidRDefault="00F16A9B" w:rsidP="00E94CE9">
            <w:pPr>
              <w:rPr>
                <w:sz w:val="20"/>
                <w:szCs w:val="20"/>
                <w:lang w:val="ru-RU"/>
              </w:rPr>
            </w:pPr>
            <w:r w:rsidRPr="00660350">
              <w:rPr>
                <w:sz w:val="20"/>
                <w:szCs w:val="20"/>
                <w:lang w:val="uk-UA"/>
              </w:rPr>
              <w:t xml:space="preserve">Наука та вища освіта </w:t>
            </w:r>
            <w:r w:rsidRPr="00660350">
              <w:rPr>
                <w:sz w:val="20"/>
                <w:szCs w:val="20"/>
                <w:lang w:val="ru-RU"/>
              </w:rPr>
              <w:t>(</w:t>
            </w:r>
            <w:r w:rsidRPr="00660350">
              <w:rPr>
                <w:sz w:val="20"/>
                <w:szCs w:val="20"/>
                <w:lang w:val="uk-UA"/>
              </w:rPr>
              <w:t>університети, інститути, дослідницькі установи</w:t>
            </w:r>
            <w:r w:rsidRPr="00660350">
              <w:rPr>
                <w:sz w:val="20"/>
                <w:szCs w:val="20"/>
                <w:lang w:val="ru-RU"/>
              </w:rPr>
              <w:t>)</w:t>
            </w:r>
          </w:p>
        </w:tc>
        <w:tc>
          <w:tcPr>
            <w:tcW w:w="3209" w:type="dxa"/>
            <w:vAlign w:val="center"/>
          </w:tcPr>
          <w:p w14:paraId="3E56A307" w14:textId="77777777" w:rsidR="00F16A9B" w:rsidRPr="00660350" w:rsidRDefault="00F16A9B" w:rsidP="00E94CE9">
            <w:pPr>
              <w:rPr>
                <w:sz w:val="20"/>
                <w:szCs w:val="20"/>
              </w:rPr>
            </w:pPr>
            <w:r w:rsidRPr="00660350">
              <w:rPr>
                <w:sz w:val="20"/>
                <w:szCs w:val="20"/>
              </w:rPr>
              <w:t>13</w:t>
            </w:r>
          </w:p>
        </w:tc>
      </w:tr>
      <w:tr w:rsidR="00F16A9B" w:rsidRPr="00ED2B96" w14:paraId="3A22DCE5" w14:textId="77777777" w:rsidTr="00E94CE9">
        <w:tc>
          <w:tcPr>
            <w:tcW w:w="5807" w:type="dxa"/>
            <w:vAlign w:val="center"/>
          </w:tcPr>
          <w:p w14:paraId="04920B50" w14:textId="6503053D" w:rsidR="00F16A9B" w:rsidRPr="00CA10F1" w:rsidRDefault="00F16A9B" w:rsidP="00A85E02">
            <w:pPr>
              <w:rPr>
                <w:sz w:val="20"/>
                <w:szCs w:val="20"/>
                <w:lang w:val="ru-RU"/>
              </w:rPr>
            </w:pPr>
            <w:r w:rsidRPr="00660350">
              <w:rPr>
                <w:sz w:val="20"/>
                <w:szCs w:val="20"/>
                <w:lang w:val="uk-UA"/>
              </w:rPr>
              <w:t xml:space="preserve">Державні установи, </w:t>
            </w:r>
            <w:r w:rsidR="00933B26">
              <w:rPr>
                <w:sz w:val="20"/>
                <w:szCs w:val="20"/>
                <w:lang w:val="uk-UA"/>
              </w:rPr>
              <w:t>як-то</w:t>
            </w:r>
            <w:r w:rsidRPr="00660350">
              <w:rPr>
                <w:sz w:val="20"/>
                <w:szCs w:val="20"/>
                <w:lang w:val="uk-UA"/>
              </w:rPr>
              <w:t xml:space="preserve"> Екологічна інспекція</w:t>
            </w:r>
            <w:r w:rsidRPr="00CA10F1">
              <w:rPr>
                <w:sz w:val="20"/>
                <w:szCs w:val="20"/>
                <w:lang w:val="ru-RU"/>
              </w:rPr>
              <w:t xml:space="preserve">, </w:t>
            </w:r>
            <w:r w:rsidRPr="00660350">
              <w:rPr>
                <w:sz w:val="20"/>
                <w:szCs w:val="20"/>
                <w:lang w:val="uk-UA"/>
              </w:rPr>
              <w:t>управління статистики</w:t>
            </w:r>
            <w:r w:rsidRPr="00CA10F1">
              <w:rPr>
                <w:sz w:val="20"/>
                <w:szCs w:val="20"/>
                <w:lang w:val="ru-RU"/>
              </w:rPr>
              <w:t xml:space="preserve">, </w:t>
            </w:r>
            <w:r w:rsidRPr="00660350">
              <w:rPr>
                <w:sz w:val="20"/>
                <w:szCs w:val="20"/>
                <w:lang w:val="uk-UA"/>
              </w:rPr>
              <w:t>ДСНС, гідрометеорологічний центр, Національна географічна обсерваторія</w:t>
            </w:r>
          </w:p>
        </w:tc>
        <w:tc>
          <w:tcPr>
            <w:tcW w:w="3209" w:type="dxa"/>
            <w:vAlign w:val="center"/>
          </w:tcPr>
          <w:p w14:paraId="71C8A9B1" w14:textId="77777777" w:rsidR="00F16A9B" w:rsidRPr="00660350" w:rsidRDefault="00F16A9B" w:rsidP="00E94CE9">
            <w:pPr>
              <w:rPr>
                <w:sz w:val="20"/>
                <w:szCs w:val="20"/>
              </w:rPr>
            </w:pPr>
            <w:r w:rsidRPr="00660350">
              <w:rPr>
                <w:sz w:val="20"/>
                <w:szCs w:val="20"/>
              </w:rPr>
              <w:t>5</w:t>
            </w:r>
          </w:p>
        </w:tc>
      </w:tr>
      <w:tr w:rsidR="00F16A9B" w:rsidRPr="00ED2B96" w14:paraId="650A8594" w14:textId="77777777" w:rsidTr="00E94CE9">
        <w:tc>
          <w:tcPr>
            <w:tcW w:w="5807" w:type="dxa"/>
            <w:vAlign w:val="center"/>
          </w:tcPr>
          <w:p w14:paraId="6680FEC0" w14:textId="5BE49800" w:rsidR="00F16A9B" w:rsidRPr="00660350" w:rsidRDefault="00F16A9B" w:rsidP="00E94CE9">
            <w:pPr>
              <w:rPr>
                <w:sz w:val="20"/>
                <w:szCs w:val="20"/>
              </w:rPr>
            </w:pPr>
            <w:r w:rsidRPr="00660350">
              <w:rPr>
                <w:sz w:val="20"/>
                <w:szCs w:val="20"/>
                <w:lang w:val="uk-UA"/>
              </w:rPr>
              <w:t>Громадські організації</w:t>
            </w:r>
            <w:r w:rsidRPr="00660350">
              <w:rPr>
                <w:sz w:val="20"/>
                <w:szCs w:val="20"/>
              </w:rPr>
              <w:t xml:space="preserve">, </w:t>
            </w:r>
            <w:r w:rsidRPr="00660350">
              <w:rPr>
                <w:sz w:val="20"/>
                <w:szCs w:val="20"/>
                <w:lang w:val="uk-UA"/>
              </w:rPr>
              <w:t>вкл. медіа</w:t>
            </w:r>
          </w:p>
        </w:tc>
        <w:tc>
          <w:tcPr>
            <w:tcW w:w="3209" w:type="dxa"/>
            <w:vAlign w:val="center"/>
          </w:tcPr>
          <w:p w14:paraId="7DBA097A" w14:textId="77777777" w:rsidR="00F16A9B" w:rsidRPr="00660350" w:rsidRDefault="00F16A9B" w:rsidP="00E94CE9">
            <w:pPr>
              <w:rPr>
                <w:sz w:val="20"/>
                <w:szCs w:val="20"/>
              </w:rPr>
            </w:pPr>
            <w:r w:rsidRPr="00660350">
              <w:rPr>
                <w:sz w:val="20"/>
                <w:szCs w:val="20"/>
              </w:rPr>
              <w:t>56</w:t>
            </w:r>
          </w:p>
        </w:tc>
      </w:tr>
      <w:tr w:rsidR="00F16A9B" w:rsidRPr="00ED2B96" w14:paraId="0C11E39E" w14:textId="77777777" w:rsidTr="00E94CE9">
        <w:tc>
          <w:tcPr>
            <w:tcW w:w="5807" w:type="dxa"/>
            <w:vAlign w:val="center"/>
          </w:tcPr>
          <w:p w14:paraId="5FB36D22" w14:textId="09E29C87" w:rsidR="00F16A9B" w:rsidRPr="00660350" w:rsidRDefault="00F16A9B" w:rsidP="00E94CE9">
            <w:pPr>
              <w:rPr>
                <w:sz w:val="20"/>
                <w:szCs w:val="20"/>
                <w:lang w:val="ru-RU"/>
              </w:rPr>
            </w:pPr>
            <w:r w:rsidRPr="00660350">
              <w:rPr>
                <w:sz w:val="20"/>
                <w:szCs w:val="20"/>
                <w:lang w:val="uk-UA"/>
              </w:rPr>
              <w:t xml:space="preserve">Комунальні підприємства та організації </w:t>
            </w:r>
            <w:r w:rsidRPr="00660350">
              <w:rPr>
                <w:sz w:val="20"/>
                <w:szCs w:val="20"/>
                <w:lang w:val="ru-RU"/>
              </w:rPr>
              <w:t>(</w:t>
            </w:r>
            <w:r w:rsidRPr="00660350">
              <w:rPr>
                <w:sz w:val="20"/>
                <w:szCs w:val="20"/>
                <w:lang w:val="uk-UA"/>
              </w:rPr>
              <w:t>секторальні КП та організації)</w:t>
            </w:r>
            <w:r w:rsidRPr="00660350">
              <w:rPr>
                <w:sz w:val="20"/>
                <w:szCs w:val="20"/>
                <w:lang w:val="ru-RU"/>
              </w:rPr>
              <w:t xml:space="preserve">     </w:t>
            </w:r>
          </w:p>
        </w:tc>
        <w:tc>
          <w:tcPr>
            <w:tcW w:w="3209" w:type="dxa"/>
            <w:vAlign w:val="center"/>
          </w:tcPr>
          <w:p w14:paraId="016EA08D" w14:textId="594B7858" w:rsidR="00F16A9B" w:rsidRPr="00660350" w:rsidRDefault="00F16A9B" w:rsidP="00E94CE9">
            <w:pPr>
              <w:rPr>
                <w:sz w:val="20"/>
                <w:szCs w:val="20"/>
              </w:rPr>
            </w:pPr>
            <w:r w:rsidRPr="00660350">
              <w:rPr>
                <w:sz w:val="20"/>
                <w:szCs w:val="20"/>
              </w:rPr>
              <w:t>20+ (</w:t>
            </w:r>
            <w:r w:rsidRPr="00660350">
              <w:rPr>
                <w:sz w:val="20"/>
                <w:szCs w:val="20"/>
                <w:lang w:val="uk-UA"/>
              </w:rPr>
              <w:t xml:space="preserve">понад </w:t>
            </w:r>
            <w:r w:rsidRPr="00660350">
              <w:rPr>
                <w:sz w:val="20"/>
                <w:szCs w:val="20"/>
              </w:rPr>
              <w:t xml:space="preserve">60 </w:t>
            </w:r>
            <w:r w:rsidRPr="00660350">
              <w:rPr>
                <w:sz w:val="20"/>
                <w:szCs w:val="20"/>
                <w:lang w:val="uk-UA"/>
              </w:rPr>
              <w:t>осіб</w:t>
            </w:r>
            <w:r w:rsidRPr="00660350">
              <w:rPr>
                <w:sz w:val="20"/>
                <w:szCs w:val="20"/>
              </w:rPr>
              <w:t>)</w:t>
            </w:r>
          </w:p>
        </w:tc>
      </w:tr>
    </w:tbl>
    <w:p w14:paraId="2555E630" w14:textId="77777777" w:rsidR="00F16A9B" w:rsidRPr="00ED2B96" w:rsidRDefault="00F16A9B" w:rsidP="00F16A9B">
      <w:pPr>
        <w:jc w:val="both"/>
        <w:rPr>
          <w:color w:val="FF0000"/>
          <w:sz w:val="20"/>
          <w:szCs w:val="20"/>
        </w:rPr>
      </w:pPr>
    </w:p>
    <w:p w14:paraId="3D49242B" w14:textId="77777777" w:rsidR="00C006B8" w:rsidRPr="004E049F" w:rsidRDefault="00C006B8" w:rsidP="00C006B8">
      <w:pPr>
        <w:ind w:firstLine="6"/>
        <w:jc w:val="both"/>
        <w:rPr>
          <w:sz w:val="20"/>
          <w:szCs w:val="20"/>
          <w:lang w:val="uk-UA"/>
        </w:rPr>
      </w:pPr>
      <w:r w:rsidRPr="004E049F">
        <w:rPr>
          <w:sz w:val="20"/>
          <w:szCs w:val="20"/>
          <w:lang w:val="uk-UA"/>
        </w:rPr>
        <w:t>Взаємодія з зацікавленими сторонами у м.Києві продемонструвала готовність та високу зацікавленість місцевого громадянського суспільства, включаючи представників освіти та науковців, жити у зеленішому місті, зберігати його природну спадщину та покращувати його стійкість до нових викликів урбанізації та зміни клімату.</w:t>
      </w:r>
    </w:p>
    <w:p w14:paraId="39FD5605" w14:textId="77777777" w:rsidR="00C006B8" w:rsidRPr="004E049F" w:rsidRDefault="00C006B8" w:rsidP="00C006B8">
      <w:pPr>
        <w:jc w:val="both"/>
        <w:rPr>
          <w:sz w:val="20"/>
          <w:szCs w:val="20"/>
          <w:lang w:val="uk-UA"/>
        </w:rPr>
      </w:pPr>
      <w:r w:rsidRPr="004E049F">
        <w:rPr>
          <w:sz w:val="20"/>
          <w:szCs w:val="20"/>
          <w:lang w:val="uk-UA"/>
        </w:rPr>
        <w:t>Місто користується нагодою, щоб подякувати всім зацікавленим сторонам, які відвідували семінари, надавали коментарі та контактували з командою ПДЗМ щодо підтримки процесу розробки цього документа.</w:t>
      </w:r>
    </w:p>
    <w:p w14:paraId="5699DE53" w14:textId="77777777" w:rsidR="00C006B8" w:rsidRDefault="00C006B8">
      <w:pPr>
        <w:rPr>
          <w:lang w:val="uk-UA"/>
        </w:rPr>
      </w:pPr>
    </w:p>
    <w:p w14:paraId="0001BCCD" w14:textId="77777777" w:rsidR="00C006B8" w:rsidRDefault="00C006B8">
      <w:pPr>
        <w:rPr>
          <w:lang w:val="uk-UA"/>
        </w:rPr>
        <w:sectPr w:rsidR="00C006B8" w:rsidSect="00245FB5">
          <w:pgSz w:w="11906" w:h="16838"/>
          <w:pgMar w:top="1440" w:right="1440" w:bottom="1440" w:left="1440" w:header="708" w:footer="708" w:gutter="0"/>
          <w:cols w:space="708"/>
          <w:docGrid w:linePitch="360"/>
        </w:sectPr>
      </w:pPr>
    </w:p>
    <w:p w14:paraId="23A802D4" w14:textId="08D9A02E" w:rsidR="00C006B8" w:rsidRPr="004E049F" w:rsidRDefault="00C006B8" w:rsidP="00C006B8">
      <w:pPr>
        <w:pStyle w:val="Heading1NoTOC"/>
        <w:rPr>
          <w:lang w:val="uk-UA"/>
        </w:rPr>
      </w:pPr>
      <w:bookmarkStart w:id="311" w:name="_Toc114670632"/>
      <w:bookmarkStart w:id="312" w:name="_Toc85627220"/>
      <w:bookmarkStart w:id="313" w:name="_Toc85814360"/>
      <w:r w:rsidRPr="004E049F">
        <w:rPr>
          <w:lang w:val="uk-UA"/>
        </w:rPr>
        <w:lastRenderedPageBreak/>
        <w:t xml:space="preserve">Додаток </w:t>
      </w:r>
      <w:r>
        <w:t>B</w:t>
      </w:r>
      <w:r w:rsidRPr="004E049F">
        <w:rPr>
          <w:lang w:val="uk-UA"/>
        </w:rPr>
        <w:t>. Опис заходів «Зеленого міста»</w:t>
      </w:r>
      <w:bookmarkEnd w:id="311"/>
    </w:p>
    <w:p w14:paraId="5DB4A909" w14:textId="79ACEA87" w:rsidR="00C006B8" w:rsidRPr="00702A9C" w:rsidRDefault="00C006B8" w:rsidP="00C006B8">
      <w:pPr>
        <w:pStyle w:val="Heading2NoTOC"/>
        <w:rPr>
          <w:lang w:val="uk-UA"/>
        </w:rPr>
      </w:pPr>
      <w:bookmarkStart w:id="314" w:name="_Toc114670633"/>
      <w:r>
        <w:t xml:space="preserve">B.1. </w:t>
      </w:r>
      <w:r w:rsidRPr="00702A9C">
        <w:rPr>
          <w:lang w:val="uk-UA"/>
        </w:rPr>
        <w:t>Міський транспорт та мобільність</w:t>
      </w:r>
      <w:bookmarkEnd w:id="312"/>
      <w:bookmarkEnd w:id="313"/>
      <w:bookmarkEnd w:id="314"/>
      <w:r w:rsidRPr="00702A9C">
        <w:rPr>
          <w:lang w:val="uk-UA"/>
        </w:rPr>
        <w:t xml:space="preserve"> </w:t>
      </w:r>
    </w:p>
    <w:tbl>
      <w:tblPr>
        <w:tblStyle w:val="af3"/>
        <w:tblW w:w="0" w:type="auto"/>
        <w:tblInd w:w="0" w:type="dxa"/>
        <w:tblLook w:val="04A0" w:firstRow="1" w:lastRow="0" w:firstColumn="1" w:lastColumn="0" w:noHBand="0" w:noVBand="1"/>
      </w:tblPr>
      <w:tblGrid>
        <w:gridCol w:w="3510"/>
        <w:gridCol w:w="3251"/>
        <w:gridCol w:w="663"/>
        <w:gridCol w:w="1586"/>
        <w:gridCol w:w="266"/>
        <w:gridCol w:w="4898"/>
      </w:tblGrid>
      <w:tr w:rsidR="00C006B8" w:rsidRPr="007F039F" w14:paraId="19181F4A" w14:textId="77777777" w:rsidTr="00C006B8">
        <w:trPr>
          <w:tblHeader/>
        </w:trPr>
        <w:tc>
          <w:tcPr>
            <w:tcW w:w="14879" w:type="dxa"/>
            <w:gridSpan w:val="6"/>
            <w:shd w:val="clear" w:color="auto" w:fill="44546A" w:themeFill="text2"/>
            <w:vAlign w:val="center"/>
          </w:tcPr>
          <w:p w14:paraId="76C5B0AF" w14:textId="77777777" w:rsidR="00C006B8" w:rsidRPr="00702A9C" w:rsidRDefault="00C006B8" w:rsidP="00C006B8">
            <w:pPr>
              <w:spacing w:line="276" w:lineRule="auto"/>
              <w:rPr>
                <w:rFonts w:cstheme="minorHAnsi"/>
                <w:b/>
                <w:color w:val="FFFFFF" w:themeColor="background1"/>
                <w:sz w:val="20"/>
                <w:szCs w:val="20"/>
                <w:lang w:val="uk-UA"/>
              </w:rPr>
            </w:pPr>
            <w:r w:rsidRPr="00702A9C">
              <w:rPr>
                <w:rFonts w:cstheme="minorHAnsi"/>
                <w:b/>
                <w:bCs/>
                <w:color w:val="FFFFFF" w:themeColor="background1"/>
                <w:sz w:val="20"/>
                <w:szCs w:val="20"/>
                <w:lang w:val="uk-UA"/>
              </w:rPr>
              <w:t>TR-01 - Управління попитом шляхом забезпечення наявності місць для паркування, правил паркування та забезпечення їх дотримання</w:t>
            </w:r>
          </w:p>
        </w:tc>
      </w:tr>
      <w:tr w:rsidR="00C006B8" w:rsidRPr="007F039F" w14:paraId="30AB0F80" w14:textId="77777777" w:rsidTr="00C006B8">
        <w:tc>
          <w:tcPr>
            <w:tcW w:w="9776" w:type="dxa"/>
            <w:gridSpan w:val="5"/>
          </w:tcPr>
          <w:p w14:paraId="4D751B25" w14:textId="77777777" w:rsidR="00C006B8" w:rsidRPr="00D00E34" w:rsidRDefault="00C006B8" w:rsidP="00C006B8">
            <w:pPr>
              <w:rPr>
                <w:rFonts w:cstheme="minorHAnsi"/>
                <w:sz w:val="20"/>
                <w:szCs w:val="20"/>
                <w:u w:val="single"/>
                <w:lang w:val="uk-UA"/>
              </w:rPr>
            </w:pPr>
            <w:r w:rsidRPr="00D00E34">
              <w:rPr>
                <w:rFonts w:cstheme="minorHAnsi"/>
                <w:sz w:val="20"/>
                <w:szCs w:val="20"/>
                <w:u w:val="single"/>
                <w:lang w:val="uk-UA"/>
              </w:rPr>
              <w:t>Опис</w:t>
            </w:r>
          </w:p>
          <w:p w14:paraId="209F3C4D" w14:textId="77777777" w:rsidR="00C006B8" w:rsidRPr="00D00E34" w:rsidRDefault="00C006B8" w:rsidP="00C006B8">
            <w:pPr>
              <w:pStyle w:val="NormalNoSpace"/>
              <w:jc w:val="left"/>
              <w:rPr>
                <w:rFonts w:asciiTheme="minorHAnsi" w:hAnsiTheme="minorHAnsi" w:cstheme="minorHAnsi"/>
                <w:b/>
                <w:bCs/>
                <w:color w:val="auto"/>
                <w:szCs w:val="20"/>
                <w:lang w:val="uk-UA"/>
              </w:rPr>
            </w:pPr>
            <w:r w:rsidRPr="00D00E34">
              <w:rPr>
                <w:rFonts w:asciiTheme="minorHAnsi" w:hAnsiTheme="minorHAnsi" w:cstheme="minorHAnsi"/>
                <w:b/>
                <w:bCs/>
                <w:color w:val="auto"/>
                <w:szCs w:val="20"/>
                <w:lang w:val="uk-UA"/>
              </w:rPr>
              <w:t xml:space="preserve">a. Оцінювання поточного рівня пропозиції паркомісць і попиту на них </w:t>
            </w:r>
          </w:p>
          <w:p w14:paraId="17D911FE" w14:textId="1ADAEF9C" w:rsidR="00C006B8" w:rsidRPr="00D00E34"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D00E34">
              <w:rPr>
                <w:rFonts w:asciiTheme="minorHAnsi" w:hAnsiTheme="minorHAnsi" w:cstheme="minorHAnsi"/>
                <w:color w:val="auto"/>
                <w:szCs w:val="20"/>
                <w:lang w:val="uk-UA"/>
              </w:rPr>
              <w:t xml:space="preserve">Зміни в існуючому забезпеченні паркування або створення нових паркувань є значним викликом і вимагають значної інформації та розуміння поточної ситуації, щоб дозволити визначити зони для позитивних змін. </w:t>
            </w:r>
            <w:r w:rsidR="00F940DF" w:rsidRPr="00D00E34">
              <w:rPr>
                <w:rFonts w:asciiTheme="minorHAnsi" w:hAnsiTheme="minorHAnsi" w:cstheme="minorHAnsi"/>
                <w:color w:val="auto"/>
                <w:szCs w:val="20"/>
                <w:lang w:val="uk-UA"/>
              </w:rPr>
              <w:t xml:space="preserve">Дослідження </w:t>
            </w:r>
            <w:r w:rsidR="00C47B45" w:rsidRPr="00D00E34">
              <w:rPr>
                <w:rFonts w:asciiTheme="minorHAnsi" w:hAnsiTheme="minorHAnsi" w:cstheme="minorHAnsi"/>
                <w:color w:val="auto"/>
                <w:szCs w:val="20"/>
                <w:lang w:val="uk-UA"/>
              </w:rPr>
              <w:t>місць паркування в місті</w:t>
            </w:r>
            <w:r w:rsidRPr="00D00E34">
              <w:rPr>
                <w:rFonts w:asciiTheme="minorHAnsi" w:hAnsiTheme="minorHAnsi" w:cstheme="minorHAnsi"/>
                <w:color w:val="auto"/>
                <w:szCs w:val="20"/>
                <w:lang w:val="uk-UA"/>
              </w:rPr>
              <w:t xml:space="preserve"> забезпечать аналіз пропозиції, вимог  та тенденцій використання для підтримки інвестицій.</w:t>
            </w:r>
          </w:p>
          <w:p w14:paraId="7D9403B4" w14:textId="3B0B0662" w:rsidR="00C006B8" w:rsidRPr="00D00E34"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D00E34">
              <w:rPr>
                <w:rFonts w:asciiTheme="minorHAnsi" w:hAnsiTheme="minorHAnsi" w:cstheme="minorHAnsi"/>
                <w:color w:val="auto"/>
                <w:szCs w:val="20"/>
                <w:lang w:val="uk-UA"/>
              </w:rPr>
              <w:t xml:space="preserve">Дослідження ситуації в сфері паркування, включно з проведенням опитувань для оцінки попиту та пропозиції можуть містити: </w:t>
            </w:r>
            <w:r w:rsidR="00CA10F1" w:rsidRPr="00D00E34">
              <w:rPr>
                <w:rFonts w:asciiTheme="minorHAnsi" w:hAnsiTheme="minorHAnsi" w:cstheme="minorHAnsi"/>
                <w:color w:val="auto"/>
                <w:szCs w:val="20"/>
                <w:lang w:val="uk-UA"/>
              </w:rPr>
              <w:t>в</w:t>
            </w:r>
            <w:r w:rsidRPr="00D00E34">
              <w:rPr>
                <w:rFonts w:asciiTheme="minorHAnsi" w:hAnsiTheme="minorHAnsi" w:cstheme="minorHAnsi"/>
                <w:color w:val="auto"/>
                <w:szCs w:val="20"/>
                <w:lang w:val="uk-UA"/>
              </w:rPr>
              <w:t xml:space="preserve">уличні опитування; дослідження місткості стоянок; тривалість перебування; стан паркувальних майданчиків; забезпеченість стоянок зеленими насадженнями; баланс пропозиції за районами міста; зв’язок з громадським транспортом; вплив та вимоги пропонованої міської забудови; </w:t>
            </w:r>
            <w:r w:rsidR="00C47B45" w:rsidRPr="00D00E34">
              <w:rPr>
                <w:rFonts w:asciiTheme="minorHAnsi" w:hAnsiTheme="minorHAnsi" w:cstheme="minorHAnsi"/>
                <w:color w:val="auto"/>
                <w:szCs w:val="20"/>
                <w:lang w:val="uk-UA"/>
              </w:rPr>
              <w:t xml:space="preserve">юрисдикцію та </w:t>
            </w:r>
            <w:r w:rsidRPr="00D00E34">
              <w:rPr>
                <w:rFonts w:asciiTheme="minorHAnsi" w:hAnsiTheme="minorHAnsi" w:cstheme="minorHAnsi"/>
                <w:color w:val="auto"/>
                <w:szCs w:val="20"/>
                <w:lang w:val="uk-UA"/>
              </w:rPr>
              <w:t>відповідальність за управління; процедури оплати та примусового виконання.</w:t>
            </w:r>
          </w:p>
          <w:p w14:paraId="325F06B4" w14:textId="77777777" w:rsidR="00C006B8" w:rsidRPr="00D00E34" w:rsidRDefault="00C006B8" w:rsidP="00C006B8">
            <w:pPr>
              <w:pStyle w:val="NormalNoSpace"/>
              <w:numPr>
                <w:ilvl w:val="0"/>
                <w:numId w:val="19"/>
              </w:numPr>
              <w:tabs>
                <w:tab w:val="num" w:pos="881"/>
              </w:tabs>
              <w:ind w:hanging="218"/>
              <w:jc w:val="left"/>
              <w:rPr>
                <w:rFonts w:asciiTheme="minorHAnsi" w:hAnsiTheme="minorHAnsi" w:cstheme="minorHAnsi"/>
                <w:color w:val="auto"/>
                <w:szCs w:val="20"/>
                <w:lang w:val="uk-UA"/>
              </w:rPr>
            </w:pPr>
            <w:r w:rsidRPr="00D00E34">
              <w:rPr>
                <w:rFonts w:asciiTheme="minorHAnsi" w:hAnsiTheme="minorHAnsi" w:cstheme="minorHAnsi"/>
                <w:color w:val="auto"/>
                <w:szCs w:val="20"/>
                <w:lang w:val="uk-UA"/>
              </w:rPr>
              <w:t>План дій з управління політикою регульованого паркування; в тому числі розроблення нових правил паркування транспортних засобів у місті Києві, які пропонується включити до Стратегії розвитку міста Києва до 2035 року.</w:t>
            </w:r>
          </w:p>
          <w:p w14:paraId="0290FA0A" w14:textId="77777777" w:rsidR="00C006B8" w:rsidRPr="00D00E34"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D00E34">
              <w:rPr>
                <w:rFonts w:asciiTheme="minorHAnsi" w:hAnsiTheme="minorHAnsi" w:cstheme="minorHAnsi"/>
                <w:color w:val="auto"/>
                <w:szCs w:val="20"/>
                <w:lang w:val="uk-UA"/>
              </w:rPr>
              <w:t>Збільшення чіткого маркування всіх місць, де зупинка і паркування заборонені, по ходу всіх маршрутів громадського транспорту, щоб забезпечити легке розуміння для всіх учасників дорожнього руху –  наприклад, червоні маршрути у Лондоні.</w:t>
            </w:r>
          </w:p>
          <w:p w14:paraId="0ED51286" w14:textId="77777777" w:rsidR="00C006B8" w:rsidRPr="00D00E34"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D00E34">
              <w:rPr>
                <w:rFonts w:asciiTheme="minorHAnsi" w:hAnsiTheme="minorHAnsi" w:cstheme="minorHAnsi"/>
                <w:color w:val="auto"/>
                <w:szCs w:val="20"/>
                <w:lang w:val="uk-UA"/>
              </w:rPr>
              <w:t>Покращення та збільшення кількості розмітки для місць з обмеженням паркування, в зонах серйозних порушень.</w:t>
            </w:r>
          </w:p>
          <w:p w14:paraId="1F345DB3" w14:textId="3100C3BB" w:rsidR="00C006B8" w:rsidRPr="00D00E34" w:rsidRDefault="00C006B8" w:rsidP="00C006B8">
            <w:pPr>
              <w:pStyle w:val="NormalNoSpace"/>
              <w:numPr>
                <w:ilvl w:val="0"/>
                <w:numId w:val="19"/>
              </w:numPr>
              <w:jc w:val="left"/>
              <w:rPr>
                <w:rFonts w:asciiTheme="minorHAnsi" w:hAnsiTheme="minorHAnsi" w:cstheme="minorHAnsi"/>
                <w:color w:val="auto"/>
                <w:szCs w:val="20"/>
                <w:lang w:val="uk-UA"/>
              </w:rPr>
            </w:pPr>
            <w:r w:rsidRPr="00D00E34">
              <w:rPr>
                <w:rFonts w:asciiTheme="minorHAnsi" w:hAnsiTheme="minorHAnsi" w:cstheme="minorHAnsi"/>
                <w:color w:val="auto"/>
                <w:szCs w:val="20"/>
                <w:lang w:val="uk-UA"/>
              </w:rPr>
              <w:t xml:space="preserve">Розвиток мережі перехоплювальних паркінгів поблизу транспортних розв'язок, організація веломаршрутів та пішохідних маршрутів </w:t>
            </w:r>
            <w:r w:rsidR="00CA10F1" w:rsidRPr="00D00E34">
              <w:rPr>
                <w:rFonts w:asciiTheme="minorHAnsi" w:hAnsiTheme="minorHAnsi" w:cstheme="minorHAnsi"/>
                <w:color w:val="auto"/>
                <w:szCs w:val="20"/>
                <w:lang w:val="uk-UA"/>
              </w:rPr>
              <w:t>у</w:t>
            </w:r>
            <w:r w:rsidRPr="00D00E34">
              <w:rPr>
                <w:rFonts w:asciiTheme="minorHAnsi" w:hAnsiTheme="minorHAnsi" w:cstheme="minorHAnsi"/>
                <w:color w:val="auto"/>
                <w:szCs w:val="20"/>
                <w:lang w:val="uk-UA"/>
              </w:rPr>
              <w:t xml:space="preserve"> напрямку до центру міста - лише на існуючих розбудованих ділянках, не створювати нові паркінги на нових територіях за рахунок зелених зон. </w:t>
            </w:r>
          </w:p>
          <w:p w14:paraId="36FB5D4A" w14:textId="77777777" w:rsidR="00C006B8" w:rsidRPr="00D00E34" w:rsidRDefault="00C006B8" w:rsidP="00C006B8">
            <w:pPr>
              <w:pStyle w:val="NormalNoSpace"/>
              <w:jc w:val="left"/>
              <w:rPr>
                <w:rFonts w:asciiTheme="minorHAnsi" w:hAnsiTheme="minorHAnsi" w:cstheme="minorHAnsi"/>
                <w:color w:val="auto"/>
                <w:szCs w:val="20"/>
                <w:lang w:val="uk-UA"/>
              </w:rPr>
            </w:pPr>
          </w:p>
          <w:p w14:paraId="6436C1BD" w14:textId="77777777" w:rsidR="00C006B8" w:rsidRPr="00D00E34" w:rsidRDefault="00C006B8" w:rsidP="00C006B8">
            <w:pPr>
              <w:pStyle w:val="NormalNoSpace"/>
              <w:jc w:val="left"/>
              <w:rPr>
                <w:rFonts w:asciiTheme="minorHAnsi" w:hAnsiTheme="minorHAnsi" w:cstheme="minorHAnsi"/>
                <w:b/>
                <w:bCs/>
                <w:color w:val="auto"/>
                <w:szCs w:val="20"/>
                <w:lang w:val="uk-UA"/>
              </w:rPr>
            </w:pPr>
            <w:r w:rsidRPr="00D00E34">
              <w:rPr>
                <w:rFonts w:asciiTheme="minorHAnsi" w:hAnsiTheme="minorHAnsi" w:cstheme="minorHAnsi"/>
                <w:b/>
                <w:bCs/>
                <w:color w:val="auto"/>
                <w:szCs w:val="20"/>
                <w:lang w:val="uk-UA"/>
              </w:rPr>
              <w:t xml:space="preserve">b. Посилення застосування обмежень щодо дорожньої мережі </w:t>
            </w:r>
          </w:p>
          <w:p w14:paraId="23B3520B" w14:textId="77777777" w:rsidR="00C006B8" w:rsidRPr="00D00E34"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D00E34">
              <w:rPr>
                <w:rFonts w:asciiTheme="minorHAnsi" w:hAnsiTheme="minorHAnsi" w:cstheme="minorHAnsi"/>
                <w:color w:val="auto"/>
                <w:szCs w:val="20"/>
                <w:lang w:val="uk-UA"/>
              </w:rPr>
              <w:t>Інвестиції на підтримку додаткових кадрових та технічних рішень для автоматизації мережі відеоспостереження для виявлення та ініціювання усунення порушень на дорозі.</w:t>
            </w:r>
          </w:p>
          <w:p w14:paraId="315F366E" w14:textId="77777777" w:rsidR="00C006B8" w:rsidRPr="00D00E34" w:rsidRDefault="00C006B8" w:rsidP="00C006B8">
            <w:pPr>
              <w:pStyle w:val="NormalNoSpace"/>
              <w:numPr>
                <w:ilvl w:val="0"/>
                <w:numId w:val="19"/>
              </w:numPr>
              <w:tabs>
                <w:tab w:val="clear" w:pos="720"/>
              </w:tabs>
              <w:jc w:val="left"/>
              <w:rPr>
                <w:rFonts w:asciiTheme="minorHAnsi" w:hAnsiTheme="minorHAnsi" w:cstheme="minorHAnsi"/>
                <w:b/>
                <w:bCs/>
                <w:color w:val="auto"/>
                <w:szCs w:val="20"/>
                <w:lang w:val="uk-UA"/>
              </w:rPr>
            </w:pPr>
            <w:r w:rsidRPr="00D00E34">
              <w:rPr>
                <w:rFonts w:asciiTheme="minorHAnsi" w:hAnsiTheme="minorHAnsi" w:cstheme="minorHAnsi"/>
                <w:color w:val="auto"/>
                <w:szCs w:val="20"/>
                <w:lang w:val="uk-UA"/>
              </w:rPr>
              <w:t>Суворе застосування прийнятих обмежень за допомогою збільшення фізичної кількості пристроїв і систем відеоспостереження для автоматичної фіксації порушення правил паркування та випадків заїзду на смуги для громадського транспорту.</w:t>
            </w:r>
          </w:p>
          <w:p w14:paraId="2CB7E9E9" w14:textId="77777777" w:rsidR="00C006B8" w:rsidRPr="00D00E34" w:rsidRDefault="00C006B8" w:rsidP="00C006B8">
            <w:pPr>
              <w:pStyle w:val="NormalNoSpace"/>
              <w:jc w:val="left"/>
              <w:rPr>
                <w:rFonts w:asciiTheme="minorHAnsi" w:hAnsiTheme="minorHAnsi" w:cstheme="minorHAnsi"/>
                <w:b/>
                <w:bCs/>
                <w:color w:val="auto"/>
                <w:szCs w:val="20"/>
                <w:lang w:val="uk-UA"/>
              </w:rPr>
            </w:pPr>
          </w:p>
          <w:p w14:paraId="26956238" w14:textId="77777777" w:rsidR="00C006B8" w:rsidRPr="00D00E34" w:rsidRDefault="00C006B8" w:rsidP="00C006B8">
            <w:pPr>
              <w:pStyle w:val="NormalNoSpace"/>
              <w:jc w:val="left"/>
              <w:rPr>
                <w:rFonts w:asciiTheme="minorHAnsi" w:hAnsiTheme="minorHAnsi" w:cstheme="minorHAnsi"/>
                <w:b/>
                <w:bCs/>
                <w:color w:val="auto"/>
                <w:szCs w:val="20"/>
                <w:lang w:val="uk-UA"/>
              </w:rPr>
            </w:pPr>
            <w:r w:rsidRPr="00D00E34">
              <w:rPr>
                <w:rFonts w:asciiTheme="minorHAnsi" w:hAnsiTheme="minorHAnsi" w:cstheme="minorHAnsi"/>
                <w:b/>
                <w:bCs/>
                <w:color w:val="auto"/>
                <w:szCs w:val="20"/>
                <w:lang w:val="uk-UA"/>
              </w:rPr>
              <w:t xml:space="preserve">c. Забезпечення організованих місць для паркування на неосновних вулицях та паркінгів поза вулицями </w:t>
            </w:r>
          </w:p>
          <w:p w14:paraId="4BE5B843" w14:textId="77777777" w:rsidR="00C006B8" w:rsidRPr="00D00E34"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D00E34">
              <w:rPr>
                <w:rFonts w:asciiTheme="minorHAnsi" w:hAnsiTheme="minorHAnsi" w:cstheme="minorHAnsi"/>
                <w:color w:val="auto"/>
                <w:szCs w:val="20"/>
                <w:lang w:val="uk-UA"/>
              </w:rPr>
              <w:t>Обмеження на паркування на вулицях, включно із забороною паркування на тротуарах.</w:t>
            </w:r>
          </w:p>
          <w:p w14:paraId="46DACBD7" w14:textId="77777777" w:rsidR="00C006B8" w:rsidRPr="00D00E34"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D00E34">
              <w:rPr>
                <w:rFonts w:asciiTheme="minorHAnsi" w:hAnsiTheme="minorHAnsi" w:cstheme="minorHAnsi"/>
                <w:color w:val="auto"/>
                <w:szCs w:val="20"/>
                <w:lang w:val="uk-UA"/>
              </w:rPr>
              <w:t xml:space="preserve">Поступове розширення «Зони I» багаторівневої зональної радіальної структури від центра міста                                                                                                                                                                           </w:t>
            </w:r>
          </w:p>
          <w:p w14:paraId="52CAC75A" w14:textId="77777777" w:rsidR="00C006B8" w:rsidRPr="00D00E34"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D00E34">
              <w:rPr>
                <w:rFonts w:asciiTheme="minorHAnsi" w:hAnsiTheme="minorHAnsi" w:cstheme="minorHAnsi"/>
                <w:color w:val="auto"/>
                <w:szCs w:val="20"/>
                <w:lang w:val="uk-UA"/>
              </w:rPr>
              <w:t>Поступове збільшення стандартної плати за паркування в межах існуючих паркувальних зон</w:t>
            </w:r>
          </w:p>
          <w:p w14:paraId="484EB624" w14:textId="0E3DD7AB" w:rsidR="00C006B8" w:rsidRPr="00D00E34"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D00E34">
              <w:rPr>
                <w:rFonts w:asciiTheme="minorHAnsi" w:hAnsiTheme="minorHAnsi" w:cstheme="minorHAnsi"/>
                <w:color w:val="auto"/>
                <w:szCs w:val="20"/>
                <w:lang w:val="uk-UA"/>
              </w:rPr>
              <w:t xml:space="preserve">Підвищення обізнаності громадськості про нову систему інформаційних табло (панно) на паркувальних майданчиках з прив'язкою до ІАС «Майно» та додатку «Київ цифровий».             </w:t>
            </w:r>
          </w:p>
          <w:p w14:paraId="0EAE52E1" w14:textId="77777777" w:rsidR="00C006B8" w:rsidRPr="00D00E34" w:rsidRDefault="00C006B8" w:rsidP="00C006B8">
            <w:pPr>
              <w:pStyle w:val="NormalNoSpace"/>
              <w:jc w:val="left"/>
              <w:rPr>
                <w:rFonts w:asciiTheme="minorHAnsi" w:hAnsiTheme="minorHAnsi" w:cstheme="minorHAnsi"/>
                <w:b/>
                <w:bCs/>
                <w:color w:val="auto"/>
                <w:szCs w:val="20"/>
                <w:lang w:val="uk-UA"/>
              </w:rPr>
            </w:pPr>
          </w:p>
          <w:p w14:paraId="50AE465F" w14:textId="030DA15A" w:rsidR="00C006B8" w:rsidRPr="00D00E34" w:rsidRDefault="00C006B8" w:rsidP="00C006B8">
            <w:pPr>
              <w:pStyle w:val="NormalNoSpace"/>
              <w:jc w:val="left"/>
              <w:rPr>
                <w:rFonts w:asciiTheme="minorHAnsi" w:hAnsiTheme="minorHAnsi" w:cstheme="minorHAnsi"/>
                <w:b/>
                <w:bCs/>
                <w:color w:val="auto"/>
                <w:szCs w:val="20"/>
                <w:lang w:val="uk-UA"/>
              </w:rPr>
            </w:pPr>
            <w:r w:rsidRPr="00D00E34">
              <w:rPr>
                <w:rFonts w:asciiTheme="minorHAnsi" w:hAnsiTheme="minorHAnsi" w:cstheme="minorHAnsi"/>
                <w:b/>
                <w:bCs/>
                <w:color w:val="auto"/>
                <w:szCs w:val="20"/>
                <w:lang w:val="uk-UA"/>
              </w:rPr>
              <w:t xml:space="preserve">d. Сприяння озелененню та застосуванню сталих міських дренажних систем (SUDS) на виділених спеціальних паркінгах </w:t>
            </w:r>
          </w:p>
          <w:p w14:paraId="48CE9309" w14:textId="77777777" w:rsidR="00C006B8" w:rsidRPr="00D00E34"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D00E34">
              <w:rPr>
                <w:rFonts w:asciiTheme="minorHAnsi" w:hAnsiTheme="minorHAnsi" w:cstheme="minorHAnsi"/>
                <w:color w:val="auto"/>
                <w:szCs w:val="20"/>
                <w:lang w:val="uk-UA"/>
              </w:rPr>
              <w:t>Впровадження стандарту «зелених» автостоянок.</w:t>
            </w:r>
          </w:p>
          <w:p w14:paraId="37EBA905" w14:textId="77777777" w:rsidR="00C006B8" w:rsidRPr="00D00E34"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D00E34">
              <w:rPr>
                <w:rFonts w:asciiTheme="minorHAnsi" w:hAnsiTheme="minorHAnsi" w:cstheme="minorHAnsi"/>
                <w:color w:val="auto"/>
                <w:szCs w:val="20"/>
                <w:lang w:val="uk-UA"/>
              </w:rPr>
              <w:t>Умовно, до 2025 р., м. Київ має заборонити будівництво відкритих, повністю асфальтованих автостоянок, без зелених насаджень між рядами авто. Дерева будуть створювати тінь та захищати місто від перегрівання. </w:t>
            </w:r>
          </w:p>
          <w:p w14:paraId="66BFFC1B" w14:textId="22CEC05C" w:rsidR="00C006B8" w:rsidRPr="00D00E34" w:rsidRDefault="00C006B8" w:rsidP="00EE5E4C">
            <w:pPr>
              <w:pStyle w:val="NormalNoSpace"/>
              <w:numPr>
                <w:ilvl w:val="0"/>
                <w:numId w:val="19"/>
              </w:numPr>
              <w:tabs>
                <w:tab w:val="clear" w:pos="720"/>
              </w:tabs>
              <w:jc w:val="left"/>
              <w:rPr>
                <w:rFonts w:asciiTheme="minorHAnsi" w:hAnsiTheme="minorHAnsi" w:cstheme="minorHAnsi"/>
                <w:color w:val="auto"/>
                <w:szCs w:val="20"/>
                <w:lang w:val="uk-UA"/>
              </w:rPr>
            </w:pPr>
            <w:r w:rsidRPr="00D00E34">
              <w:rPr>
                <w:rFonts w:asciiTheme="minorHAnsi" w:hAnsiTheme="minorHAnsi" w:cstheme="minorHAnsi"/>
                <w:color w:val="auto"/>
                <w:szCs w:val="20"/>
                <w:lang w:val="uk-UA"/>
              </w:rPr>
              <w:t>Пов'язано з Постановою Кабінету Міністрів України від 3 грудня 2009 р. № 1342 ,Київ - Про затвердження Правил паркування транспортних засобів</w:t>
            </w:r>
            <w:r w:rsidR="00C47B45" w:rsidRPr="00D00E34">
              <w:rPr>
                <w:rFonts w:asciiTheme="minorHAnsi" w:hAnsiTheme="minorHAnsi" w:cstheme="minorHAnsi"/>
                <w:color w:val="auto"/>
                <w:szCs w:val="20"/>
                <w:lang w:val="uk-UA"/>
              </w:rPr>
              <w:t xml:space="preserve"> -</w:t>
            </w:r>
            <w:r w:rsidRPr="00D00E34">
              <w:rPr>
                <w:rFonts w:asciiTheme="minorHAnsi" w:hAnsiTheme="minorHAnsi" w:cstheme="minorHAnsi"/>
                <w:color w:val="auto"/>
                <w:szCs w:val="20"/>
                <w:lang w:val="uk-UA"/>
              </w:rPr>
              <w:t xml:space="preserve"> Розміщення майданчиків для паркування; </w:t>
            </w:r>
            <w:r w:rsidR="00EE5E4C" w:rsidRPr="008F5310">
              <w:rPr>
                <w:rFonts w:asciiTheme="minorHAnsi" w:hAnsiTheme="minorHAnsi" w:cstheme="minorHAnsi"/>
                <w:color w:val="auto"/>
                <w:szCs w:val="20"/>
                <w:lang w:val="uk-UA"/>
              </w:rPr>
              <w:t>пункт</w:t>
            </w:r>
            <w:r w:rsidRPr="00D00E34">
              <w:rPr>
                <w:rFonts w:asciiTheme="minorHAnsi" w:hAnsiTheme="minorHAnsi" w:cstheme="minorHAnsi"/>
                <w:color w:val="auto"/>
                <w:szCs w:val="20"/>
                <w:lang w:val="uk-UA"/>
              </w:rPr>
              <w:t xml:space="preserve"> 9. Під час розміщення майданчиків для паркування на вулицях і дорогах населених пунктів необхідно враховувати: розташування зелених насаджень</w:t>
            </w:r>
            <w:r w:rsidR="00EE7F6F" w:rsidRPr="00D00E34">
              <w:rPr>
                <w:rFonts w:asciiTheme="minorHAnsi" w:hAnsiTheme="minorHAnsi" w:cstheme="minorHAnsi"/>
                <w:color w:val="auto"/>
                <w:szCs w:val="20"/>
                <w:lang w:val="uk-UA"/>
              </w:rPr>
              <w:t>.</w:t>
            </w:r>
          </w:p>
          <w:p w14:paraId="6E378919" w14:textId="77777777" w:rsidR="00C006B8" w:rsidRPr="00D00E34" w:rsidRDefault="00C006B8" w:rsidP="00C006B8">
            <w:pPr>
              <w:pStyle w:val="NormalNoSpace"/>
              <w:numPr>
                <w:ilvl w:val="0"/>
                <w:numId w:val="19"/>
              </w:numPr>
              <w:tabs>
                <w:tab w:val="clear" w:pos="720"/>
              </w:tabs>
              <w:jc w:val="left"/>
              <w:rPr>
                <w:rFonts w:asciiTheme="minorHAnsi" w:hAnsiTheme="minorHAnsi" w:cstheme="minorHAnsi"/>
                <w:b/>
                <w:bCs/>
                <w:color w:val="auto"/>
                <w:szCs w:val="20"/>
                <w:lang w:val="uk-UA"/>
              </w:rPr>
            </w:pPr>
            <w:r w:rsidRPr="00D00E34">
              <w:rPr>
                <w:rFonts w:asciiTheme="minorHAnsi" w:hAnsiTheme="minorHAnsi" w:cstheme="minorHAnsi"/>
                <w:color w:val="auto"/>
                <w:szCs w:val="20"/>
                <w:lang w:val="uk-UA"/>
              </w:rPr>
              <w:t>У цьому випадку рекомендується розташовувати на стоянці додаткові зелені насадження, для забезпечення екологічних та соціальних переваг для учасників дорожнього руху та міста.</w:t>
            </w:r>
          </w:p>
        </w:tc>
        <w:tc>
          <w:tcPr>
            <w:tcW w:w="5103" w:type="dxa"/>
            <w:shd w:val="clear" w:color="auto" w:fill="FFFFFF" w:themeFill="background1"/>
          </w:tcPr>
          <w:p w14:paraId="6393767F" w14:textId="77777777" w:rsidR="00C006B8" w:rsidRPr="00D00E34" w:rsidRDefault="00C006B8" w:rsidP="00C006B8">
            <w:pPr>
              <w:contextualSpacing/>
              <w:rPr>
                <w:rFonts w:cstheme="minorHAnsi"/>
                <w:sz w:val="20"/>
                <w:szCs w:val="20"/>
                <w:u w:val="single"/>
                <w:lang w:val="uk-UA"/>
              </w:rPr>
            </w:pPr>
            <w:r w:rsidRPr="00D00E34">
              <w:rPr>
                <w:rFonts w:cstheme="minorHAnsi"/>
                <w:sz w:val="20"/>
                <w:szCs w:val="20"/>
                <w:u w:val="single"/>
                <w:lang w:val="uk-UA"/>
              </w:rPr>
              <w:lastRenderedPageBreak/>
              <w:t>Переваги реалізації , результати:</w:t>
            </w:r>
          </w:p>
          <w:p w14:paraId="2B35CE10" w14:textId="77777777" w:rsidR="00C006B8" w:rsidRPr="00D00E34" w:rsidRDefault="00C006B8" w:rsidP="000B5CF0">
            <w:pPr>
              <w:numPr>
                <w:ilvl w:val="0"/>
                <w:numId w:val="19"/>
              </w:numPr>
              <w:tabs>
                <w:tab w:val="clear" w:pos="720"/>
                <w:tab w:val="num" w:pos="304"/>
              </w:tabs>
              <w:spacing w:after="240"/>
              <w:ind w:left="304" w:hanging="284"/>
              <w:contextualSpacing/>
              <w:rPr>
                <w:rFonts w:cstheme="minorHAnsi"/>
                <w:sz w:val="20"/>
                <w:szCs w:val="20"/>
                <w:lang w:val="uk-UA"/>
              </w:rPr>
            </w:pPr>
            <w:r w:rsidRPr="00D00E34">
              <w:rPr>
                <w:rFonts w:cstheme="minorHAnsi"/>
                <w:sz w:val="20"/>
                <w:szCs w:val="20"/>
                <w:lang w:val="uk-UA"/>
              </w:rPr>
              <w:t>Дослідження для розуміння пропозиції та попиту в сфері паркування, місцевих наслідків, та забезпечення економічно ефективних рішень.</w:t>
            </w:r>
          </w:p>
          <w:p w14:paraId="4A2F132E" w14:textId="77777777" w:rsidR="00C006B8" w:rsidRPr="00D00E34" w:rsidRDefault="00C006B8" w:rsidP="000B5CF0">
            <w:pPr>
              <w:numPr>
                <w:ilvl w:val="0"/>
                <w:numId w:val="19"/>
              </w:numPr>
              <w:tabs>
                <w:tab w:val="clear" w:pos="720"/>
                <w:tab w:val="num" w:pos="304"/>
              </w:tabs>
              <w:spacing w:after="240"/>
              <w:ind w:left="304" w:hanging="284"/>
              <w:contextualSpacing/>
              <w:rPr>
                <w:rFonts w:cstheme="minorHAnsi"/>
                <w:sz w:val="20"/>
                <w:szCs w:val="20"/>
                <w:lang w:val="uk-UA"/>
              </w:rPr>
            </w:pPr>
            <w:r w:rsidRPr="00D00E34">
              <w:rPr>
                <w:rFonts w:cstheme="minorHAnsi"/>
                <w:sz w:val="20"/>
                <w:szCs w:val="20"/>
                <w:lang w:val="uk-UA"/>
              </w:rPr>
              <w:t>Обмеження на паркування вздовж маршрутів громадського транспорту зменшить затори, скоротить час у дорозі, підвищить привабливість громадського транспорту для громадян, зменшить залежність від автомобілів, зменшить забруднення місцевого повітря та викиди парникових газів.</w:t>
            </w:r>
          </w:p>
          <w:p w14:paraId="0AFF9D9C" w14:textId="77777777" w:rsidR="00C006B8" w:rsidRPr="00D00E34" w:rsidRDefault="00C006B8" w:rsidP="000B5CF0">
            <w:pPr>
              <w:numPr>
                <w:ilvl w:val="0"/>
                <w:numId w:val="19"/>
              </w:numPr>
              <w:tabs>
                <w:tab w:val="clear" w:pos="720"/>
                <w:tab w:val="num" w:pos="304"/>
              </w:tabs>
              <w:spacing w:after="240"/>
              <w:ind w:left="304" w:hanging="284"/>
              <w:contextualSpacing/>
              <w:rPr>
                <w:rFonts w:cstheme="minorHAnsi"/>
                <w:sz w:val="20"/>
                <w:szCs w:val="20"/>
                <w:lang w:val="uk-UA"/>
              </w:rPr>
            </w:pPr>
            <w:r w:rsidRPr="00D00E34">
              <w:rPr>
                <w:rFonts w:cstheme="minorHAnsi"/>
                <w:sz w:val="20"/>
                <w:szCs w:val="20"/>
                <w:lang w:val="uk-UA"/>
              </w:rPr>
              <w:t xml:space="preserve">Ефективне регулювання паркування приватних транспортних засобів в зонах, що підлягають очищенню від пилу та бруду, покращить чистоту вулиць та зменшить концентрацію часток пилу та бруду, які збільшують рівень забруднення повітря у м. Києві. </w:t>
            </w:r>
          </w:p>
          <w:p w14:paraId="0B4E319B" w14:textId="77777777" w:rsidR="00C006B8" w:rsidRPr="00D00E34" w:rsidRDefault="00C006B8" w:rsidP="000B5CF0">
            <w:pPr>
              <w:numPr>
                <w:ilvl w:val="0"/>
                <w:numId w:val="19"/>
              </w:numPr>
              <w:tabs>
                <w:tab w:val="clear" w:pos="720"/>
                <w:tab w:val="num" w:pos="304"/>
              </w:tabs>
              <w:spacing w:after="240"/>
              <w:ind w:left="304" w:hanging="284"/>
              <w:contextualSpacing/>
              <w:rPr>
                <w:rFonts w:cstheme="minorHAnsi"/>
                <w:sz w:val="20"/>
                <w:szCs w:val="20"/>
                <w:lang w:val="uk-UA"/>
              </w:rPr>
            </w:pPr>
            <w:r w:rsidRPr="00D00E34">
              <w:rPr>
                <w:rFonts w:cstheme="minorHAnsi"/>
                <w:sz w:val="20"/>
                <w:szCs w:val="20"/>
                <w:lang w:val="uk-UA"/>
              </w:rPr>
              <w:t xml:space="preserve">Покращення громадських просторів завдяки обмеженням на паркування. </w:t>
            </w:r>
          </w:p>
          <w:p w14:paraId="51D1C92B" w14:textId="77777777" w:rsidR="00C006B8" w:rsidRPr="00D00E34" w:rsidRDefault="00C006B8" w:rsidP="000B5CF0">
            <w:pPr>
              <w:numPr>
                <w:ilvl w:val="0"/>
                <w:numId w:val="19"/>
              </w:numPr>
              <w:tabs>
                <w:tab w:val="clear" w:pos="720"/>
                <w:tab w:val="num" w:pos="304"/>
              </w:tabs>
              <w:spacing w:after="240"/>
              <w:ind w:left="304" w:hanging="284"/>
              <w:contextualSpacing/>
              <w:rPr>
                <w:rFonts w:cstheme="minorHAnsi"/>
                <w:sz w:val="20"/>
                <w:szCs w:val="20"/>
                <w:lang w:val="uk-UA"/>
              </w:rPr>
            </w:pPr>
            <w:r w:rsidRPr="00D00E34">
              <w:rPr>
                <w:rFonts w:cstheme="minorHAnsi"/>
                <w:sz w:val="20"/>
                <w:szCs w:val="20"/>
                <w:lang w:val="uk-UA"/>
              </w:rPr>
              <w:t>Покращення велосипедного та пішохідного руху у зв'язку з усуненням заторів для немоторизованих видів транспорту.</w:t>
            </w:r>
          </w:p>
          <w:p w14:paraId="781F69DC" w14:textId="77777777" w:rsidR="00C006B8" w:rsidRPr="00D00E34" w:rsidRDefault="00C006B8" w:rsidP="000B5CF0">
            <w:pPr>
              <w:numPr>
                <w:ilvl w:val="0"/>
                <w:numId w:val="19"/>
              </w:numPr>
              <w:tabs>
                <w:tab w:val="clear" w:pos="720"/>
                <w:tab w:val="num" w:pos="304"/>
              </w:tabs>
              <w:spacing w:after="240"/>
              <w:ind w:left="304" w:hanging="284"/>
              <w:contextualSpacing/>
              <w:rPr>
                <w:rFonts w:cstheme="minorHAnsi"/>
                <w:sz w:val="20"/>
                <w:szCs w:val="20"/>
                <w:lang w:val="uk-UA"/>
              </w:rPr>
            </w:pPr>
            <w:r w:rsidRPr="00D00E34">
              <w:rPr>
                <w:rFonts w:cstheme="minorHAnsi"/>
                <w:sz w:val="20"/>
                <w:szCs w:val="20"/>
                <w:lang w:val="uk-UA"/>
              </w:rPr>
              <w:t xml:space="preserve">Платне паркування може значно і відразу знизити попит, а також принести доходи для виконання подальших заходів.  </w:t>
            </w:r>
          </w:p>
          <w:p w14:paraId="682D04B2" w14:textId="77777777" w:rsidR="00C006B8" w:rsidRPr="00D00E34" w:rsidRDefault="00C006B8" w:rsidP="000B5CF0">
            <w:pPr>
              <w:numPr>
                <w:ilvl w:val="0"/>
                <w:numId w:val="19"/>
              </w:numPr>
              <w:tabs>
                <w:tab w:val="clear" w:pos="720"/>
                <w:tab w:val="num" w:pos="304"/>
              </w:tabs>
              <w:spacing w:after="240"/>
              <w:ind w:left="304" w:hanging="284"/>
              <w:contextualSpacing/>
              <w:rPr>
                <w:rFonts w:cstheme="minorHAnsi"/>
                <w:sz w:val="20"/>
                <w:szCs w:val="20"/>
                <w:lang w:val="uk-UA"/>
              </w:rPr>
            </w:pPr>
            <w:r w:rsidRPr="00D00E34">
              <w:rPr>
                <w:rFonts w:cstheme="minorHAnsi"/>
                <w:sz w:val="20"/>
                <w:szCs w:val="20"/>
                <w:lang w:val="uk-UA"/>
              </w:rPr>
              <w:t xml:space="preserve">Смарт-заходи паркування допоможуть збалансувати попит і пропозицію і скоротити час для транспортних засобів в пошуку місць для паркування. Має супроводжуватись суворим застосуванням покарань за будь-які порушення. </w:t>
            </w:r>
          </w:p>
          <w:p w14:paraId="221A1089" w14:textId="77777777" w:rsidR="00C006B8" w:rsidRPr="00D00E34" w:rsidRDefault="00C006B8" w:rsidP="000B5CF0">
            <w:pPr>
              <w:numPr>
                <w:ilvl w:val="0"/>
                <w:numId w:val="19"/>
              </w:numPr>
              <w:tabs>
                <w:tab w:val="clear" w:pos="720"/>
                <w:tab w:val="num" w:pos="304"/>
              </w:tabs>
              <w:spacing w:after="240"/>
              <w:ind w:left="304" w:hanging="284"/>
              <w:contextualSpacing/>
              <w:rPr>
                <w:rFonts w:cstheme="minorHAnsi"/>
                <w:sz w:val="20"/>
                <w:szCs w:val="20"/>
                <w:lang w:val="uk-UA"/>
              </w:rPr>
            </w:pPr>
            <w:r w:rsidRPr="00D00E34">
              <w:rPr>
                <w:rFonts w:cstheme="minorHAnsi"/>
                <w:sz w:val="20"/>
                <w:szCs w:val="20"/>
                <w:lang w:val="uk-UA"/>
              </w:rPr>
              <w:lastRenderedPageBreak/>
              <w:t>Інфраструктура для зарядки електромобілів на паркуваннях принесе доходи і сприятиме збільшенню кількості електромобілів, на підтримку напряму TR-04.</w:t>
            </w:r>
          </w:p>
          <w:p w14:paraId="5CF91283" w14:textId="77777777" w:rsidR="00C006B8" w:rsidRPr="00D00E34" w:rsidRDefault="00C006B8" w:rsidP="000B5CF0">
            <w:pPr>
              <w:numPr>
                <w:ilvl w:val="0"/>
                <w:numId w:val="19"/>
              </w:numPr>
              <w:tabs>
                <w:tab w:val="clear" w:pos="720"/>
                <w:tab w:val="num" w:pos="304"/>
              </w:tabs>
              <w:spacing w:after="240"/>
              <w:ind w:left="304" w:hanging="284"/>
              <w:contextualSpacing/>
              <w:rPr>
                <w:rFonts w:cstheme="minorHAnsi"/>
                <w:sz w:val="20"/>
                <w:szCs w:val="20"/>
                <w:lang w:val="uk-UA"/>
              </w:rPr>
            </w:pPr>
            <w:r w:rsidRPr="00D00E34">
              <w:rPr>
                <w:rFonts w:cstheme="minorHAnsi"/>
                <w:sz w:val="20"/>
                <w:szCs w:val="20"/>
                <w:lang w:val="uk-UA"/>
              </w:rPr>
              <w:t>Застосування екологічних сталих міських дренажних систем (</w:t>
            </w:r>
            <w:r w:rsidRPr="00D00E34">
              <w:rPr>
                <w:rFonts w:cstheme="minorHAnsi"/>
                <w:szCs w:val="20"/>
                <w:lang w:val="uk-UA"/>
              </w:rPr>
              <w:t>SUDS)</w:t>
            </w:r>
            <w:r w:rsidRPr="00D00E34">
              <w:rPr>
                <w:rFonts w:cstheme="minorHAnsi"/>
                <w:sz w:val="20"/>
                <w:szCs w:val="20"/>
                <w:lang w:val="uk-UA"/>
              </w:rPr>
              <w:t xml:space="preserve"> і природоорієнтованих рішень забезпечить природний захист від затоплення, затінення для зменшення впливу ефекту міського теплового острова. </w:t>
            </w:r>
          </w:p>
          <w:p w14:paraId="5A481503" w14:textId="037D52ED" w:rsidR="00C006B8" w:rsidRPr="00D00E34" w:rsidRDefault="00C006B8" w:rsidP="000B5CF0">
            <w:pPr>
              <w:numPr>
                <w:ilvl w:val="0"/>
                <w:numId w:val="19"/>
              </w:numPr>
              <w:tabs>
                <w:tab w:val="clear" w:pos="720"/>
                <w:tab w:val="num" w:pos="304"/>
              </w:tabs>
              <w:spacing w:after="240"/>
              <w:ind w:left="304" w:hanging="284"/>
              <w:contextualSpacing/>
              <w:rPr>
                <w:rFonts w:cstheme="minorHAnsi"/>
                <w:sz w:val="20"/>
                <w:szCs w:val="20"/>
                <w:lang w:val="uk-UA"/>
              </w:rPr>
            </w:pPr>
            <w:r w:rsidRPr="00D00E34">
              <w:rPr>
                <w:rFonts w:cstheme="minorHAnsi"/>
                <w:sz w:val="20"/>
                <w:szCs w:val="20"/>
                <w:lang w:val="uk-UA"/>
              </w:rPr>
              <w:t>Зміна використання земельних ділянок під паркуванням - перетвор</w:t>
            </w:r>
            <w:r w:rsidR="00895AFE" w:rsidRPr="00D00E34">
              <w:rPr>
                <w:rFonts w:cstheme="minorHAnsi"/>
                <w:sz w:val="20"/>
                <w:szCs w:val="20"/>
                <w:lang w:val="uk-UA"/>
              </w:rPr>
              <w:t>ення</w:t>
            </w:r>
            <w:r w:rsidRPr="00D00E34">
              <w:rPr>
                <w:rFonts w:cstheme="minorHAnsi"/>
                <w:sz w:val="20"/>
                <w:szCs w:val="20"/>
                <w:lang w:val="uk-UA"/>
              </w:rPr>
              <w:t xml:space="preserve"> на велодоріжки, публічний простір чи натомість використання їх під озеленення.</w:t>
            </w:r>
          </w:p>
          <w:p w14:paraId="1A5B03BC" w14:textId="7C597943" w:rsidR="00C006B8" w:rsidRPr="00D00E34" w:rsidRDefault="00C006B8" w:rsidP="000B5CF0">
            <w:pPr>
              <w:numPr>
                <w:ilvl w:val="0"/>
                <w:numId w:val="19"/>
              </w:numPr>
              <w:tabs>
                <w:tab w:val="clear" w:pos="720"/>
                <w:tab w:val="num" w:pos="304"/>
              </w:tabs>
              <w:spacing w:after="240"/>
              <w:ind w:left="304" w:hanging="284"/>
              <w:contextualSpacing/>
              <w:rPr>
                <w:rFonts w:cstheme="minorHAnsi"/>
                <w:sz w:val="20"/>
                <w:szCs w:val="20"/>
                <w:lang w:val="uk-UA"/>
              </w:rPr>
            </w:pPr>
            <w:r w:rsidRPr="00D00E34">
              <w:rPr>
                <w:rFonts w:cstheme="minorHAnsi"/>
                <w:sz w:val="20"/>
                <w:szCs w:val="20"/>
                <w:lang w:val="uk-UA"/>
              </w:rPr>
              <w:t xml:space="preserve">Озеленення існуючих паркінгів. Сьогодні </w:t>
            </w:r>
            <w:r w:rsidR="00895AFE" w:rsidRPr="00D00E34">
              <w:rPr>
                <w:rFonts w:cstheme="minorHAnsi"/>
                <w:sz w:val="20"/>
                <w:szCs w:val="20"/>
                <w:lang w:val="uk-UA"/>
              </w:rPr>
              <w:t xml:space="preserve">сотні гектарів </w:t>
            </w:r>
            <w:r w:rsidRPr="00D00E34">
              <w:rPr>
                <w:rFonts w:cstheme="minorHAnsi"/>
                <w:sz w:val="20"/>
                <w:szCs w:val="20"/>
                <w:lang w:val="uk-UA"/>
              </w:rPr>
              <w:t>території паркінгів не мають рослинності. Введення міського стандарту озеленення паркінгів не тільки створить тінь для автомобілів, а й знизить загальну температуру у місті у найспекотніші місяці.</w:t>
            </w:r>
          </w:p>
        </w:tc>
      </w:tr>
      <w:tr w:rsidR="00C006B8" w:rsidRPr="007F039F" w14:paraId="765D4061" w14:textId="77777777" w:rsidTr="00C006B8">
        <w:tc>
          <w:tcPr>
            <w:tcW w:w="3595" w:type="dxa"/>
          </w:tcPr>
          <w:p w14:paraId="2D7E70ED" w14:textId="77777777" w:rsidR="00C006B8" w:rsidRPr="00D00E34" w:rsidRDefault="00C006B8" w:rsidP="00C006B8">
            <w:pPr>
              <w:rPr>
                <w:rFonts w:cstheme="minorHAnsi"/>
                <w:b/>
                <w:sz w:val="20"/>
                <w:szCs w:val="20"/>
                <w:u w:val="single"/>
                <w:lang w:val="uk-UA"/>
              </w:rPr>
            </w:pPr>
            <w:r w:rsidRPr="00D00E34">
              <w:rPr>
                <w:rFonts w:cstheme="minorHAnsi"/>
                <w:b/>
                <w:sz w:val="20"/>
                <w:szCs w:val="20"/>
                <w:u w:val="single"/>
                <w:lang w:val="uk-UA"/>
              </w:rPr>
              <w:lastRenderedPageBreak/>
              <w:t>Цілі, яких стосується:</w:t>
            </w:r>
          </w:p>
          <w:p w14:paraId="66BEFC40" w14:textId="77777777" w:rsidR="00C006B8" w:rsidRPr="00D00E34" w:rsidRDefault="00C006B8" w:rsidP="00C006B8">
            <w:pPr>
              <w:pStyle w:val="NormalNoSpace"/>
              <w:numPr>
                <w:ilvl w:val="0"/>
                <w:numId w:val="19"/>
              </w:numPr>
              <w:tabs>
                <w:tab w:val="clear" w:pos="720"/>
              </w:tabs>
              <w:jc w:val="left"/>
              <w:rPr>
                <w:rFonts w:asciiTheme="minorHAnsi" w:hAnsiTheme="minorHAnsi" w:cstheme="minorHAnsi"/>
                <w:b/>
                <w:color w:val="auto"/>
                <w:szCs w:val="20"/>
                <w:lang w:val="uk-UA"/>
              </w:rPr>
            </w:pPr>
            <w:r w:rsidRPr="00D00E34">
              <w:rPr>
                <w:rFonts w:asciiTheme="minorHAnsi" w:hAnsiTheme="minorHAnsi" w:cstheme="minorHAnsi"/>
                <w:b/>
                <w:color w:val="auto"/>
                <w:szCs w:val="20"/>
                <w:lang w:val="uk-UA"/>
              </w:rPr>
              <w:t xml:space="preserve">Головні: TR-C; TR-D </w:t>
            </w:r>
          </w:p>
          <w:p w14:paraId="47E02061" w14:textId="77777777" w:rsidR="00C006B8" w:rsidRPr="00D00E34" w:rsidRDefault="00C006B8" w:rsidP="00C006B8">
            <w:pPr>
              <w:pStyle w:val="NormalNoSpace"/>
              <w:numPr>
                <w:ilvl w:val="0"/>
                <w:numId w:val="19"/>
              </w:numPr>
              <w:jc w:val="left"/>
              <w:rPr>
                <w:rFonts w:asciiTheme="minorHAnsi" w:hAnsiTheme="minorHAnsi" w:cstheme="minorHAnsi"/>
                <w:b/>
                <w:color w:val="auto"/>
                <w:szCs w:val="20"/>
                <w:lang w:val="uk-UA"/>
              </w:rPr>
            </w:pPr>
            <w:r w:rsidRPr="00D00E34">
              <w:rPr>
                <w:rFonts w:asciiTheme="minorHAnsi" w:hAnsiTheme="minorHAnsi" w:cstheme="minorHAnsi"/>
                <w:b/>
                <w:color w:val="auto"/>
                <w:szCs w:val="20"/>
                <w:lang w:val="uk-UA"/>
              </w:rPr>
              <w:t>Додаткові: TR-B; TR-A</w:t>
            </w:r>
          </w:p>
        </w:tc>
        <w:tc>
          <w:tcPr>
            <w:tcW w:w="11284" w:type="dxa"/>
            <w:gridSpan w:val="5"/>
            <w:shd w:val="clear" w:color="auto" w:fill="FFFFFF" w:themeFill="background1"/>
          </w:tcPr>
          <w:p w14:paraId="7C47101D" w14:textId="77777777" w:rsidR="00C006B8" w:rsidRPr="00D00E34" w:rsidRDefault="00C006B8" w:rsidP="00C006B8">
            <w:pPr>
              <w:rPr>
                <w:rFonts w:cstheme="minorHAnsi"/>
                <w:b/>
                <w:sz w:val="20"/>
                <w:szCs w:val="20"/>
                <w:lang w:val="uk-UA"/>
              </w:rPr>
            </w:pPr>
            <w:r w:rsidRPr="00D00E34">
              <w:rPr>
                <w:rFonts w:cstheme="minorHAnsi"/>
                <w:b/>
                <w:sz w:val="20"/>
                <w:szCs w:val="20"/>
                <w:u w:val="single"/>
                <w:lang w:val="uk-UA"/>
              </w:rPr>
              <w:t>Витрати та інвестиції</w:t>
            </w:r>
            <w:r w:rsidRPr="00D00E34">
              <w:rPr>
                <w:rFonts w:cstheme="minorHAnsi"/>
                <w:b/>
                <w:sz w:val="20"/>
                <w:szCs w:val="20"/>
                <w:lang w:val="uk-UA"/>
              </w:rPr>
              <w:t xml:space="preserve">: </w:t>
            </w:r>
          </w:p>
          <w:p w14:paraId="4D42116F" w14:textId="77777777" w:rsidR="00C006B8" w:rsidRPr="00D00E34"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D00E34">
              <w:rPr>
                <w:rFonts w:asciiTheme="minorHAnsi" w:hAnsiTheme="minorHAnsi" w:cstheme="minorHAnsi"/>
                <w:color w:val="auto"/>
                <w:szCs w:val="20"/>
                <w:lang w:val="uk-UA"/>
              </w:rPr>
              <w:t>Передінвестиційний етап (Pre-invest): 500 000 євро на опитування, дослідження та рекомендацій щодо оновлення політики з питань паркування</w:t>
            </w:r>
          </w:p>
          <w:p w14:paraId="7AA3B48D" w14:textId="1EACAF4C" w:rsidR="00C006B8" w:rsidRPr="00F01ED9" w:rsidRDefault="00C006B8" w:rsidP="00F01ED9">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F01ED9">
              <w:rPr>
                <w:rFonts w:asciiTheme="minorHAnsi" w:hAnsiTheme="minorHAnsi" w:cstheme="minorHAnsi"/>
                <w:color w:val="auto"/>
                <w:szCs w:val="20"/>
                <w:lang w:val="uk-UA"/>
              </w:rPr>
              <w:t xml:space="preserve">Капітальні видатки (CAPEX): 2 500 000 євро на додаткову розмітку доріг і встановлення знаків. 2 500 000 євро на оптимізацію існуючого програмного забезпечення та включення </w:t>
            </w:r>
            <w:r w:rsidRPr="0057577D">
              <w:rPr>
                <w:rFonts w:asciiTheme="minorHAnsi" w:hAnsiTheme="minorHAnsi" w:cstheme="minorHAnsi"/>
                <w:color w:val="auto"/>
                <w:szCs w:val="20"/>
                <w:lang w:val="uk-UA"/>
              </w:rPr>
              <w:t xml:space="preserve">до </w:t>
            </w:r>
            <w:r w:rsidR="00F01ED9" w:rsidRPr="0057577D">
              <w:rPr>
                <w:rFonts w:asciiTheme="minorHAnsi" w:hAnsiTheme="minorHAnsi" w:cstheme="minorHAnsi"/>
                <w:color w:val="auto"/>
                <w:szCs w:val="20"/>
                <w:lang w:val="uk-UA"/>
              </w:rPr>
              <w:t>електронних сервісів</w:t>
            </w:r>
            <w:r w:rsidRPr="00F01ED9">
              <w:rPr>
                <w:rFonts w:asciiTheme="minorHAnsi" w:hAnsiTheme="minorHAnsi" w:cstheme="minorHAnsi"/>
                <w:color w:val="auto"/>
                <w:szCs w:val="20"/>
                <w:lang w:val="uk-UA"/>
              </w:rPr>
              <w:t xml:space="preserve"> інформації про паркування в режимі реального часу. </w:t>
            </w:r>
          </w:p>
          <w:p w14:paraId="75526E45" w14:textId="77777777" w:rsidR="00C006B8" w:rsidRPr="00D00E34"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D00E34">
              <w:rPr>
                <w:rFonts w:asciiTheme="minorHAnsi" w:hAnsiTheme="minorHAnsi" w:cstheme="minorHAnsi"/>
                <w:color w:val="auto"/>
                <w:szCs w:val="20"/>
                <w:lang w:val="uk-UA"/>
              </w:rPr>
              <w:t>Операційні видатки (OPEX): 10% від CAPEX на додатковий персонал і технічне обслуговування.</w:t>
            </w:r>
          </w:p>
        </w:tc>
      </w:tr>
      <w:tr w:rsidR="00C006B8" w:rsidRPr="007F039F" w14:paraId="6544600B" w14:textId="77777777" w:rsidTr="00C006B8">
        <w:tc>
          <w:tcPr>
            <w:tcW w:w="7792" w:type="dxa"/>
            <w:gridSpan w:val="3"/>
          </w:tcPr>
          <w:p w14:paraId="727BB80E" w14:textId="77777777" w:rsidR="00C006B8" w:rsidRPr="00D00E34" w:rsidRDefault="00C006B8" w:rsidP="00C006B8">
            <w:pPr>
              <w:rPr>
                <w:rFonts w:cstheme="minorHAnsi"/>
                <w:b/>
                <w:sz w:val="20"/>
                <w:szCs w:val="20"/>
                <w:u w:val="single"/>
                <w:lang w:val="uk-UA"/>
              </w:rPr>
            </w:pPr>
            <w:r w:rsidRPr="00D00E34">
              <w:rPr>
                <w:rFonts w:cstheme="minorHAnsi"/>
                <w:b/>
                <w:sz w:val="20"/>
                <w:szCs w:val="20"/>
                <w:u w:val="single"/>
                <w:lang w:val="uk-UA"/>
              </w:rPr>
              <w:t xml:space="preserve">Соціальні ефекти </w:t>
            </w:r>
          </w:p>
          <w:p w14:paraId="0F50E3CE" w14:textId="77777777" w:rsidR="00C006B8" w:rsidRPr="00D00E34" w:rsidRDefault="00C006B8" w:rsidP="00C006B8">
            <w:pPr>
              <w:spacing w:line="276" w:lineRule="auto"/>
              <w:rPr>
                <w:rFonts w:cstheme="minorHAnsi"/>
                <w:sz w:val="20"/>
                <w:szCs w:val="20"/>
                <w:lang w:val="uk-UA"/>
              </w:rPr>
            </w:pPr>
            <w:r w:rsidRPr="00D00E34">
              <w:rPr>
                <w:rFonts w:cstheme="minorHAnsi"/>
                <w:sz w:val="20"/>
                <w:szCs w:val="20"/>
                <w:lang w:val="uk-UA"/>
              </w:rPr>
              <w:t>Врахування  потреб людей з обмеженими можливостями, особливо їхніх потреб у мобільності повинні бути включені у міські плани паркування.</w:t>
            </w:r>
          </w:p>
          <w:p w14:paraId="2D400CE9" w14:textId="77777777" w:rsidR="00C006B8" w:rsidRPr="00D00E34" w:rsidRDefault="00C006B8" w:rsidP="00C006B8">
            <w:pPr>
              <w:spacing w:line="276" w:lineRule="auto"/>
              <w:rPr>
                <w:rFonts w:cstheme="minorHAnsi"/>
                <w:sz w:val="20"/>
                <w:szCs w:val="20"/>
                <w:lang w:val="uk-UA"/>
              </w:rPr>
            </w:pPr>
            <w:r w:rsidRPr="00D00E34">
              <w:rPr>
                <w:rFonts w:cstheme="minorHAnsi"/>
                <w:sz w:val="20"/>
                <w:szCs w:val="20"/>
                <w:lang w:val="uk-UA"/>
              </w:rPr>
              <w:t>Обмеження в житлових районах не повинні зменшувати кількість та розподіл необхідних паркувальних місць для інвалідів.</w:t>
            </w:r>
          </w:p>
          <w:p w14:paraId="0D3C0D88" w14:textId="77777777" w:rsidR="00C006B8" w:rsidRPr="00D00E34" w:rsidRDefault="00C006B8" w:rsidP="00C006B8">
            <w:pPr>
              <w:spacing w:line="276" w:lineRule="auto"/>
              <w:rPr>
                <w:rFonts w:cstheme="minorHAnsi"/>
                <w:sz w:val="20"/>
                <w:szCs w:val="20"/>
                <w:lang w:val="uk-UA"/>
              </w:rPr>
            </w:pPr>
            <w:r w:rsidRPr="00D00E34">
              <w:rPr>
                <w:rFonts w:cstheme="minorHAnsi"/>
                <w:sz w:val="20"/>
                <w:szCs w:val="20"/>
                <w:lang w:val="uk-UA"/>
              </w:rPr>
              <w:t xml:space="preserve">Парковки для людей з обмеженими фізичними можливостями мають містити чіткі </w:t>
            </w:r>
            <w:r w:rsidRPr="00D00E34">
              <w:rPr>
                <w:rFonts w:cstheme="minorHAnsi"/>
                <w:sz w:val="20"/>
                <w:szCs w:val="20"/>
                <w:lang w:val="uk-UA"/>
              </w:rPr>
              <w:lastRenderedPageBreak/>
              <w:t>розмітки місць для інвалідів, хороше освітлення та легкий доступ.</w:t>
            </w:r>
          </w:p>
          <w:p w14:paraId="53DFC770" w14:textId="0F8DFB80" w:rsidR="00C006B8" w:rsidRPr="00D00E34" w:rsidRDefault="00C006B8" w:rsidP="00C006B8">
            <w:pPr>
              <w:spacing w:line="276" w:lineRule="auto"/>
              <w:rPr>
                <w:rFonts w:cstheme="minorHAnsi"/>
                <w:sz w:val="20"/>
                <w:szCs w:val="20"/>
                <w:lang w:val="uk-UA"/>
              </w:rPr>
            </w:pPr>
            <w:r w:rsidRPr="00D00E34">
              <w:rPr>
                <w:rFonts w:cstheme="minorHAnsi"/>
                <w:sz w:val="20"/>
                <w:szCs w:val="20"/>
                <w:lang w:val="uk-UA"/>
              </w:rPr>
              <w:t xml:space="preserve">Зональна плата не повинна несправедливо впливати на вразливих учасників дорожнього руху. Видача спеціальних дозволів на паркування, які надають власникам право безкоштовно та без обмежень у часі користуватися спеціальними паркомісцями або паркомісцями загального користування.   </w:t>
            </w:r>
          </w:p>
          <w:p w14:paraId="4AF2F3E5" w14:textId="77777777" w:rsidR="00C006B8" w:rsidRPr="00D00E34" w:rsidRDefault="00C006B8" w:rsidP="00C006B8">
            <w:pPr>
              <w:spacing w:line="276" w:lineRule="auto"/>
              <w:rPr>
                <w:rFonts w:cstheme="minorHAnsi"/>
                <w:sz w:val="20"/>
                <w:szCs w:val="20"/>
                <w:lang w:val="uk-UA"/>
              </w:rPr>
            </w:pPr>
            <w:r w:rsidRPr="00D00E34">
              <w:rPr>
                <w:rFonts w:cstheme="minorHAnsi"/>
                <w:sz w:val="20"/>
                <w:szCs w:val="20"/>
                <w:lang w:val="uk-UA"/>
              </w:rPr>
              <w:t>Дозволи на паркування для інвалідів з частковим або повним звільненням від зборів або штрафів.</w:t>
            </w:r>
          </w:p>
        </w:tc>
        <w:tc>
          <w:tcPr>
            <w:tcW w:w="7087" w:type="dxa"/>
            <w:gridSpan w:val="3"/>
            <w:shd w:val="clear" w:color="auto" w:fill="FFFFFF" w:themeFill="background1"/>
          </w:tcPr>
          <w:p w14:paraId="65837AB8" w14:textId="77777777" w:rsidR="00C006B8" w:rsidRPr="00D00E34" w:rsidRDefault="00C006B8" w:rsidP="00C006B8">
            <w:pPr>
              <w:rPr>
                <w:rFonts w:cstheme="minorHAnsi"/>
                <w:b/>
                <w:sz w:val="20"/>
                <w:szCs w:val="20"/>
                <w:u w:val="single"/>
                <w:lang w:val="uk-UA"/>
              </w:rPr>
            </w:pPr>
            <w:r w:rsidRPr="00D00E34">
              <w:rPr>
                <w:rFonts w:cstheme="minorHAnsi"/>
                <w:b/>
                <w:sz w:val="20"/>
                <w:szCs w:val="20"/>
                <w:u w:val="single"/>
                <w:lang w:val="uk-UA"/>
              </w:rPr>
              <w:lastRenderedPageBreak/>
              <w:t>Обґрунтування / коментарі щодо витрат</w:t>
            </w:r>
          </w:p>
          <w:p w14:paraId="0007DF95" w14:textId="77777777" w:rsidR="00C006B8" w:rsidRPr="00D00E34" w:rsidRDefault="00C006B8" w:rsidP="00C006B8">
            <w:pPr>
              <w:spacing w:line="276" w:lineRule="auto"/>
              <w:contextualSpacing/>
              <w:rPr>
                <w:rFonts w:cstheme="minorHAnsi"/>
                <w:sz w:val="20"/>
                <w:szCs w:val="20"/>
                <w:lang w:val="uk-UA"/>
              </w:rPr>
            </w:pPr>
            <w:r w:rsidRPr="00D00E34">
              <w:rPr>
                <w:rFonts w:cstheme="minorHAnsi"/>
                <w:sz w:val="20"/>
                <w:szCs w:val="20"/>
                <w:lang w:val="uk-UA"/>
              </w:rPr>
              <w:t xml:space="preserve">Зміни до існуючої структури зборів за паркування потребують мінімальних інвестицій.  </w:t>
            </w:r>
          </w:p>
          <w:p w14:paraId="4918F879" w14:textId="77777777" w:rsidR="00C006B8" w:rsidRPr="00D00E34" w:rsidRDefault="00C006B8" w:rsidP="00C006B8">
            <w:pPr>
              <w:spacing w:line="276" w:lineRule="auto"/>
              <w:contextualSpacing/>
              <w:rPr>
                <w:rFonts w:cstheme="minorHAnsi"/>
                <w:sz w:val="20"/>
                <w:szCs w:val="20"/>
                <w:lang w:val="uk-UA"/>
              </w:rPr>
            </w:pPr>
            <w:r w:rsidRPr="00D00E34">
              <w:rPr>
                <w:rFonts w:cstheme="minorHAnsi"/>
                <w:sz w:val="20"/>
                <w:szCs w:val="20"/>
                <w:lang w:val="uk-UA"/>
              </w:rPr>
              <w:t>Обмеження щодо існуючих парковок потребуватимуть значного додаткового інформування та підвищення обізнаності, виконання та координації з розумною мережею.</w:t>
            </w:r>
          </w:p>
          <w:p w14:paraId="5E010D47" w14:textId="77777777" w:rsidR="00C006B8" w:rsidRPr="00D00E34" w:rsidRDefault="00C006B8" w:rsidP="00C006B8">
            <w:pPr>
              <w:spacing w:line="276" w:lineRule="auto"/>
              <w:contextualSpacing/>
              <w:rPr>
                <w:rFonts w:cstheme="minorHAnsi"/>
                <w:sz w:val="20"/>
                <w:szCs w:val="20"/>
                <w:lang w:val="uk-UA"/>
              </w:rPr>
            </w:pPr>
            <w:r w:rsidRPr="00D00E34">
              <w:rPr>
                <w:rFonts w:cstheme="minorHAnsi"/>
                <w:sz w:val="20"/>
                <w:szCs w:val="20"/>
                <w:lang w:val="uk-UA"/>
              </w:rPr>
              <w:lastRenderedPageBreak/>
              <w:t>Включення сталої дренажної системи SUD у існуючу інфраструктуру та консолідація та експлуатація автостоянок поза вулицями (</w:t>
            </w:r>
            <w:r w:rsidRPr="00D00E34">
              <w:rPr>
                <w:rFonts w:cstheme="minorHAnsi"/>
                <w:color w:val="404040" w:themeColor="text1" w:themeTint="BF"/>
                <w:sz w:val="20"/>
                <w:szCs w:val="20"/>
                <w:lang w:val="uk-UA"/>
              </w:rPr>
              <w:t>off-street parking garages)</w:t>
            </w:r>
            <w:r w:rsidRPr="00D00E34">
              <w:rPr>
                <w:rFonts w:cstheme="minorHAnsi"/>
                <w:sz w:val="20"/>
                <w:szCs w:val="20"/>
                <w:lang w:val="uk-UA"/>
              </w:rPr>
              <w:t xml:space="preserve"> вимагає координації між департаментами.</w:t>
            </w:r>
          </w:p>
          <w:p w14:paraId="696743AB" w14:textId="77777777" w:rsidR="00C006B8" w:rsidRPr="00D00E34" w:rsidRDefault="00C006B8" w:rsidP="00C006B8">
            <w:pPr>
              <w:spacing w:line="276" w:lineRule="auto"/>
              <w:contextualSpacing/>
              <w:rPr>
                <w:rFonts w:cstheme="minorHAnsi"/>
                <w:sz w:val="20"/>
                <w:szCs w:val="20"/>
                <w:lang w:val="uk-UA"/>
              </w:rPr>
            </w:pPr>
          </w:p>
          <w:p w14:paraId="399BE005" w14:textId="77777777" w:rsidR="00C006B8" w:rsidRPr="00D00E34" w:rsidRDefault="00C006B8" w:rsidP="00C006B8">
            <w:pPr>
              <w:spacing w:line="276" w:lineRule="auto"/>
              <w:contextualSpacing/>
              <w:rPr>
                <w:rFonts w:cstheme="minorHAnsi"/>
                <w:sz w:val="20"/>
                <w:szCs w:val="20"/>
                <w:lang w:val="uk-UA"/>
              </w:rPr>
            </w:pPr>
            <w:r w:rsidRPr="00D00E34">
              <w:rPr>
                <w:rFonts w:cstheme="minorHAnsi"/>
                <w:sz w:val="20"/>
                <w:szCs w:val="20"/>
                <w:lang w:val="uk-UA"/>
              </w:rPr>
              <w:t xml:space="preserve">Оцінка питомих витрат: 250 євро за один дорожній знак, 5 євро за один метр дорожньої розмітки. Витрати на екологічні дренажні системи (SUDS) представлено у складі ініциативи щодо стійкості міста UR-04  </w:t>
            </w:r>
          </w:p>
          <w:p w14:paraId="2BEE050C" w14:textId="77777777" w:rsidR="00C006B8" w:rsidRPr="00D00E34" w:rsidRDefault="00C006B8" w:rsidP="00C006B8">
            <w:pPr>
              <w:spacing w:line="276" w:lineRule="auto"/>
              <w:contextualSpacing/>
              <w:rPr>
                <w:rFonts w:cstheme="minorHAnsi"/>
                <w:sz w:val="20"/>
                <w:szCs w:val="20"/>
                <w:lang w:val="uk-UA"/>
              </w:rPr>
            </w:pPr>
          </w:p>
        </w:tc>
      </w:tr>
      <w:tr w:rsidR="00C006B8" w:rsidRPr="007F039F" w14:paraId="64904F13" w14:textId="77777777" w:rsidTr="00C006B8">
        <w:tc>
          <w:tcPr>
            <w:tcW w:w="9493" w:type="dxa"/>
            <w:gridSpan w:val="4"/>
          </w:tcPr>
          <w:p w14:paraId="0B25792A"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Джерела фінансування</w:t>
            </w:r>
            <w:r w:rsidRPr="00702A9C">
              <w:rPr>
                <w:rFonts w:cstheme="minorHAnsi"/>
                <w:b/>
                <w:sz w:val="20"/>
                <w:szCs w:val="20"/>
                <w:lang w:val="uk-UA"/>
              </w:rPr>
              <w:tab/>
            </w:r>
          </w:p>
          <w:p w14:paraId="37A5FAB4" w14:textId="59FF62C8"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Поточне партнерство з приватним сектором може продовжуватись та поширюватись на менеджмент вуличних та позавуличних парковок, механізми оплати, системи електронних квитків та інформаційні послуги в режимі реального часу.</w:t>
            </w:r>
          </w:p>
          <w:p w14:paraId="758F98F0"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Розглянути зобов</w:t>
            </w:r>
            <w:r w:rsidRPr="00E70EFC">
              <w:rPr>
                <w:rFonts w:cstheme="minorHAnsi"/>
                <w:sz w:val="20"/>
                <w:szCs w:val="20"/>
                <w:lang w:val="uk-UA"/>
              </w:rPr>
              <w:t>’</w:t>
            </w:r>
            <w:r w:rsidRPr="00702A9C">
              <w:rPr>
                <w:rFonts w:cstheme="minorHAnsi"/>
                <w:sz w:val="20"/>
                <w:szCs w:val="20"/>
                <w:lang w:val="uk-UA"/>
              </w:rPr>
              <w:t xml:space="preserve">язання для девелоперів нерухомості забезпечувати позавуличні паркування в рамках документації щодо отримання дозволів на здійснення забудови. </w:t>
            </w:r>
          </w:p>
          <w:p w14:paraId="20EB2F51" w14:textId="77777777" w:rsidR="00C006B8" w:rsidRPr="00702A9C" w:rsidRDefault="00C006B8" w:rsidP="00C006B8">
            <w:pPr>
              <w:spacing w:line="276" w:lineRule="auto"/>
              <w:rPr>
                <w:rFonts w:cstheme="minorHAnsi"/>
                <w:strike/>
                <w:sz w:val="20"/>
                <w:szCs w:val="20"/>
                <w:lang w:val="uk-UA"/>
              </w:rPr>
            </w:pPr>
          </w:p>
        </w:tc>
        <w:tc>
          <w:tcPr>
            <w:tcW w:w="5386" w:type="dxa"/>
            <w:gridSpan w:val="2"/>
            <w:shd w:val="clear" w:color="auto" w:fill="FFFFFF" w:themeFill="background1"/>
          </w:tcPr>
          <w:p w14:paraId="717DFB30" w14:textId="77777777" w:rsidR="001D6273" w:rsidRPr="00702A9C" w:rsidRDefault="001D6273" w:rsidP="001D6273">
            <w:pPr>
              <w:spacing w:line="264" w:lineRule="auto"/>
              <w:rPr>
                <w:rFonts w:cstheme="minorHAnsi"/>
                <w:b/>
                <w:sz w:val="20"/>
                <w:szCs w:val="20"/>
                <w:u w:val="single"/>
                <w:lang w:val="uk-UA"/>
              </w:rPr>
            </w:pPr>
            <w:r w:rsidRPr="00702A9C">
              <w:rPr>
                <w:rFonts w:cstheme="minorHAnsi"/>
                <w:b/>
                <w:sz w:val="20"/>
                <w:szCs w:val="20"/>
                <w:u w:val="single"/>
                <w:lang w:val="uk-UA"/>
              </w:rPr>
              <w:t>Потенціал втілення "смарт"-рішень</w:t>
            </w:r>
          </w:p>
          <w:p w14:paraId="091A5182" w14:textId="77777777" w:rsidR="001D6273" w:rsidRPr="00702A9C" w:rsidRDefault="001D6273" w:rsidP="001D6273">
            <w:pPr>
              <w:spacing w:line="264" w:lineRule="auto"/>
              <w:contextualSpacing/>
              <w:rPr>
                <w:rFonts w:cstheme="minorHAnsi"/>
                <w:sz w:val="20"/>
                <w:szCs w:val="20"/>
                <w:lang w:val="uk-UA"/>
              </w:rPr>
            </w:pPr>
            <w:r w:rsidRPr="00702A9C">
              <w:rPr>
                <w:rFonts w:cstheme="minorHAnsi"/>
                <w:sz w:val="20"/>
                <w:szCs w:val="20"/>
                <w:lang w:val="uk-UA"/>
              </w:rPr>
              <w:t>Публікація інформації про наявність місць для паркування в режимі реального часу на інформаційних табло та у мобільн</w:t>
            </w:r>
            <w:r>
              <w:rPr>
                <w:rFonts w:cstheme="minorHAnsi"/>
                <w:sz w:val="20"/>
                <w:szCs w:val="20"/>
                <w:lang w:val="uk-UA"/>
              </w:rPr>
              <w:t>ому</w:t>
            </w:r>
            <w:r w:rsidRPr="00702A9C">
              <w:rPr>
                <w:rFonts w:cstheme="minorHAnsi"/>
                <w:sz w:val="20"/>
                <w:szCs w:val="20"/>
                <w:lang w:val="uk-UA"/>
              </w:rPr>
              <w:t xml:space="preserve"> додатк</w:t>
            </w:r>
            <w:r>
              <w:rPr>
                <w:rFonts w:cstheme="minorHAnsi"/>
                <w:sz w:val="20"/>
                <w:szCs w:val="20"/>
                <w:lang w:val="uk-UA"/>
              </w:rPr>
              <w:t>у</w:t>
            </w:r>
            <w:r w:rsidRPr="00702A9C">
              <w:rPr>
                <w:rFonts w:cstheme="minorHAnsi"/>
                <w:sz w:val="20"/>
                <w:szCs w:val="20"/>
                <w:lang w:val="uk-UA"/>
              </w:rPr>
              <w:t xml:space="preserve"> </w:t>
            </w:r>
            <w:r w:rsidRPr="00913737">
              <w:rPr>
                <w:rFonts w:cstheme="minorHAnsi"/>
                <w:sz w:val="20"/>
                <w:szCs w:val="20"/>
                <w:lang w:val="uk-UA"/>
              </w:rPr>
              <w:t>«Київ Цифровий».</w:t>
            </w:r>
            <w:r w:rsidRPr="00702A9C">
              <w:rPr>
                <w:rFonts w:cstheme="minorHAnsi"/>
                <w:sz w:val="20"/>
                <w:szCs w:val="20"/>
                <w:lang w:val="uk-UA"/>
              </w:rPr>
              <w:t xml:space="preserve"> </w:t>
            </w:r>
          </w:p>
          <w:p w14:paraId="51B59F73" w14:textId="77777777" w:rsidR="001D6273" w:rsidRPr="00702A9C" w:rsidRDefault="001D6273" w:rsidP="001D6273">
            <w:pPr>
              <w:spacing w:line="264" w:lineRule="auto"/>
              <w:contextualSpacing/>
              <w:rPr>
                <w:rFonts w:cstheme="minorHAnsi"/>
                <w:sz w:val="20"/>
                <w:szCs w:val="20"/>
                <w:lang w:val="uk-UA"/>
              </w:rPr>
            </w:pPr>
            <w:r w:rsidRPr="00702A9C">
              <w:rPr>
                <w:rFonts w:cstheme="minorHAnsi"/>
                <w:sz w:val="20"/>
                <w:szCs w:val="20"/>
                <w:lang w:val="uk-UA"/>
              </w:rPr>
              <w:t>Це дозволить водіям легше планувати і знаходити наявні місця для паркування, скорочуючи час пошуку і трафік і, таким чином, мінімізуючи затори і забруднення, а також допомагаючи підвищити якість міської території.</w:t>
            </w:r>
          </w:p>
          <w:p w14:paraId="3FB2D399" w14:textId="77777777" w:rsidR="001D6273" w:rsidRDefault="001D6273" w:rsidP="001D6273">
            <w:pPr>
              <w:spacing w:line="264" w:lineRule="auto"/>
              <w:contextualSpacing/>
              <w:rPr>
                <w:rFonts w:cstheme="minorHAnsi"/>
                <w:sz w:val="20"/>
                <w:szCs w:val="20"/>
                <w:lang w:val="uk-UA"/>
              </w:rPr>
            </w:pPr>
            <w:r w:rsidRPr="00702A9C">
              <w:rPr>
                <w:rFonts w:cstheme="minorHAnsi"/>
                <w:sz w:val="20"/>
                <w:szCs w:val="20"/>
                <w:lang w:val="uk-UA"/>
              </w:rPr>
              <w:t>Додатковий персонал і технічне рішення для автоматизації мережі відеоспостереження на предмет виявлення порушень на дорогах та ініціювання їх усунення.</w:t>
            </w:r>
          </w:p>
          <w:p w14:paraId="4A6C5FBC" w14:textId="77777777" w:rsidR="001D6273" w:rsidRPr="00560118" w:rsidRDefault="001D6273" w:rsidP="001D6273">
            <w:pPr>
              <w:spacing w:line="264" w:lineRule="auto"/>
              <w:rPr>
                <w:lang w:val="ru-RU"/>
              </w:rPr>
            </w:pPr>
            <w:r w:rsidRPr="00CA10F1">
              <w:rPr>
                <w:rFonts w:cstheme="minorHAnsi"/>
                <w:sz w:val="20"/>
                <w:szCs w:val="20"/>
                <w:lang w:val="ru-RU"/>
              </w:rPr>
              <w:t>Це вимагає паралельного впровадження з іншими заходами, щоб уникнути негативних наслідків, як збільшення трафіку в інших районах або неефективності через неповне впровадження.</w:t>
            </w:r>
          </w:p>
          <w:p w14:paraId="49448432" w14:textId="062EF5DB" w:rsidR="00C006B8" w:rsidRPr="00BF1B43" w:rsidRDefault="00C006B8" w:rsidP="00C006B8">
            <w:pPr>
              <w:spacing w:line="276" w:lineRule="auto"/>
              <w:contextualSpacing/>
              <w:rPr>
                <w:rFonts w:cstheme="minorHAnsi"/>
                <w:sz w:val="20"/>
                <w:szCs w:val="20"/>
                <w:lang w:val="ru-RU"/>
              </w:rPr>
            </w:pPr>
          </w:p>
        </w:tc>
      </w:tr>
      <w:tr w:rsidR="00C006B8" w:rsidRPr="007F039F" w14:paraId="69B36333" w14:textId="77777777" w:rsidTr="00C006B8">
        <w:tc>
          <w:tcPr>
            <w:tcW w:w="7083" w:type="dxa"/>
            <w:gridSpan w:val="2"/>
          </w:tcPr>
          <w:p w14:paraId="0F366EBC" w14:textId="77777777" w:rsidR="00C006B8" w:rsidRPr="00702A9C" w:rsidRDefault="00C006B8" w:rsidP="00C006B8">
            <w:pPr>
              <w:spacing w:line="276" w:lineRule="auto"/>
              <w:rPr>
                <w:rFonts w:cstheme="minorHAnsi"/>
                <w:sz w:val="20"/>
                <w:szCs w:val="20"/>
                <w:lang w:val="uk-UA"/>
              </w:rPr>
            </w:pPr>
            <w:r w:rsidRPr="00702A9C">
              <w:rPr>
                <w:rFonts w:cstheme="minorHAnsi"/>
                <w:b/>
                <w:sz w:val="20"/>
                <w:szCs w:val="20"/>
                <w:u w:val="single"/>
                <w:lang w:val="uk-UA"/>
              </w:rPr>
              <w:t xml:space="preserve">Виконання </w:t>
            </w:r>
            <w:r w:rsidRPr="00702A9C">
              <w:rPr>
                <w:rFonts w:cstheme="minorHAnsi"/>
                <w:sz w:val="20"/>
                <w:szCs w:val="20"/>
                <w:lang w:val="uk-UA"/>
              </w:rPr>
              <w:t>– місто, зовнішні консультати, зовнішні постачальники та підрядники</w:t>
            </w:r>
          </w:p>
          <w:p w14:paraId="3642EC2D" w14:textId="77777777" w:rsidR="00C006B8" w:rsidRPr="00702A9C" w:rsidRDefault="00C006B8" w:rsidP="00C006B8">
            <w:pPr>
              <w:spacing w:line="276" w:lineRule="auto"/>
              <w:rPr>
                <w:rFonts w:cstheme="minorHAnsi"/>
                <w:b/>
                <w:sz w:val="20"/>
                <w:szCs w:val="20"/>
                <w:u w:val="single"/>
                <w:lang w:val="uk-UA"/>
              </w:rPr>
            </w:pPr>
            <w:r w:rsidRPr="00702A9C">
              <w:rPr>
                <w:rFonts w:cstheme="minorHAnsi"/>
                <w:b/>
                <w:sz w:val="20"/>
                <w:szCs w:val="20"/>
                <w:u w:val="single"/>
                <w:lang w:val="uk-UA"/>
              </w:rPr>
              <w:t xml:space="preserve">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 </w:t>
            </w:r>
          </w:p>
          <w:p w14:paraId="406B57EF"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lastRenderedPageBreak/>
              <w:t xml:space="preserve">Департамент економіки та інвестицій КМДА </w:t>
            </w:r>
          </w:p>
          <w:p w14:paraId="711940A4"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КП «Київське інвестиційне агентство»</w:t>
            </w:r>
          </w:p>
          <w:p w14:paraId="70D1C518"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Департамент транспортної інфраструктури КМДА</w:t>
            </w:r>
          </w:p>
          <w:p w14:paraId="3A830AC0"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КНДУ «</w:t>
            </w:r>
            <w:r>
              <w:rPr>
                <w:rFonts w:cstheme="minorHAnsi"/>
                <w:sz w:val="20"/>
                <w:szCs w:val="20"/>
                <w:lang w:val="uk-UA"/>
              </w:rPr>
              <w:t>НДІРОМ</w:t>
            </w:r>
            <w:r w:rsidRPr="00702A9C">
              <w:rPr>
                <w:rFonts w:cstheme="minorHAnsi"/>
                <w:sz w:val="20"/>
                <w:szCs w:val="20"/>
                <w:lang w:val="uk-UA"/>
              </w:rPr>
              <w:t xml:space="preserve">»   </w:t>
            </w:r>
          </w:p>
          <w:p w14:paraId="50404A48"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 xml:space="preserve">КП «Київтранспарксервіс» </w:t>
            </w:r>
          </w:p>
          <w:p w14:paraId="4D6E8086"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 xml:space="preserve">КК «Київавтодор» </w:t>
            </w:r>
          </w:p>
          <w:p w14:paraId="234582C0"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Управління (Інспекція) з паркування Департаменту транспортної інфраструктури КМДА</w:t>
            </w:r>
          </w:p>
          <w:p w14:paraId="3CB5D312"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Департамент інформаційно-комунікаційних технологій КМДА</w:t>
            </w:r>
          </w:p>
          <w:p w14:paraId="266F32C8"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СКП «Київтелесервіс»</w:t>
            </w:r>
          </w:p>
          <w:p w14:paraId="12FBE2F3" w14:textId="77777777" w:rsidR="00C006B8" w:rsidRPr="00364505"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КП «</w:t>
            </w:r>
            <w:r w:rsidRPr="00364505">
              <w:rPr>
                <w:rFonts w:cstheme="minorHAnsi"/>
                <w:sz w:val="20"/>
                <w:szCs w:val="20"/>
                <w:lang w:val="uk-UA"/>
              </w:rPr>
              <w:t xml:space="preserve">Інформатика» </w:t>
            </w:r>
          </w:p>
          <w:p w14:paraId="643E31E8" w14:textId="77777777" w:rsidR="00C006B8" w:rsidRPr="00364505" w:rsidRDefault="00C006B8" w:rsidP="00C006B8">
            <w:pPr>
              <w:pStyle w:val="ad"/>
              <w:numPr>
                <w:ilvl w:val="0"/>
                <w:numId w:val="19"/>
              </w:numPr>
              <w:spacing w:line="276" w:lineRule="auto"/>
              <w:rPr>
                <w:rFonts w:cstheme="minorHAnsi"/>
                <w:sz w:val="20"/>
                <w:szCs w:val="20"/>
                <w:lang w:val="uk-UA"/>
              </w:rPr>
            </w:pPr>
            <w:r w:rsidRPr="00364505">
              <w:rPr>
                <w:sz w:val="20"/>
                <w:szCs w:val="20"/>
                <w:lang w:val="uk-UA"/>
              </w:rPr>
              <w:t>КП «Головний інформаційно-обчислювальний центр»</w:t>
            </w:r>
          </w:p>
          <w:p w14:paraId="410D82DF" w14:textId="77777777" w:rsidR="00C006B8" w:rsidRPr="00364505" w:rsidRDefault="00C006B8" w:rsidP="00C006B8">
            <w:pPr>
              <w:pStyle w:val="ad"/>
              <w:numPr>
                <w:ilvl w:val="0"/>
                <w:numId w:val="19"/>
              </w:numPr>
              <w:spacing w:line="276" w:lineRule="auto"/>
              <w:rPr>
                <w:rFonts w:cstheme="minorHAnsi"/>
                <w:sz w:val="20"/>
                <w:szCs w:val="20"/>
                <w:lang w:val="uk-UA"/>
              </w:rPr>
            </w:pPr>
            <w:r w:rsidRPr="00364505">
              <w:rPr>
                <w:rFonts w:cstheme="minorHAnsi"/>
                <w:sz w:val="20"/>
                <w:szCs w:val="20"/>
                <w:lang w:val="uk-UA"/>
              </w:rPr>
              <w:t>Департамент міського благоустрою КМДА</w:t>
            </w:r>
          </w:p>
          <w:p w14:paraId="65C5AA8D"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 xml:space="preserve">Центр організації дорожнього руху </w:t>
            </w:r>
          </w:p>
          <w:p w14:paraId="6B2CDB7B" w14:textId="26D0888A"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Постійна комісія КМР з питань транспорту, зв’язку та реклами</w:t>
            </w:r>
          </w:p>
          <w:p w14:paraId="32ECEBFB"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Національна поліція України</w:t>
            </w:r>
          </w:p>
          <w:p w14:paraId="4625BE0C"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 xml:space="preserve">Міністерство внутрішніх справ України </w:t>
            </w:r>
          </w:p>
          <w:p w14:paraId="30F89F3D"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 xml:space="preserve">КО «Київзеленбуд» </w:t>
            </w:r>
          </w:p>
          <w:p w14:paraId="4D01A892" w14:textId="77777777" w:rsidR="00C006B8" w:rsidRPr="00702A9C" w:rsidRDefault="00C006B8" w:rsidP="00553028">
            <w:pPr>
              <w:pStyle w:val="ad"/>
              <w:numPr>
                <w:ilvl w:val="0"/>
                <w:numId w:val="116"/>
              </w:numPr>
              <w:spacing w:line="276" w:lineRule="auto"/>
              <w:rPr>
                <w:rFonts w:cstheme="minorHAnsi"/>
                <w:sz w:val="20"/>
                <w:szCs w:val="20"/>
                <w:lang w:val="uk-UA"/>
              </w:rPr>
            </w:pPr>
            <w:r w:rsidRPr="00702A9C">
              <w:rPr>
                <w:rFonts w:cstheme="minorHAnsi"/>
                <w:sz w:val="20"/>
                <w:szCs w:val="20"/>
                <w:lang w:val="uk-UA"/>
              </w:rPr>
              <w:t>КП «Київміськсвітло» (стосовно зовнішнього освітлення)</w:t>
            </w:r>
          </w:p>
        </w:tc>
        <w:tc>
          <w:tcPr>
            <w:tcW w:w="7796" w:type="dxa"/>
            <w:gridSpan w:val="4"/>
            <w:shd w:val="clear" w:color="auto" w:fill="FFFFFF" w:themeFill="background1"/>
          </w:tcPr>
          <w:p w14:paraId="53ACD8D5" w14:textId="77777777" w:rsidR="00C006B8" w:rsidRPr="00702A9C" w:rsidRDefault="00C006B8" w:rsidP="00C006B8">
            <w:pPr>
              <w:spacing w:line="276" w:lineRule="auto"/>
              <w:contextualSpacing/>
              <w:rPr>
                <w:rFonts w:cstheme="minorHAnsi"/>
                <w:b/>
                <w:sz w:val="20"/>
                <w:szCs w:val="20"/>
                <w:lang w:val="uk-UA"/>
              </w:rPr>
            </w:pPr>
            <w:r w:rsidRPr="00702A9C">
              <w:rPr>
                <w:rFonts w:cstheme="minorHAnsi"/>
                <w:b/>
                <w:sz w:val="20"/>
                <w:szCs w:val="20"/>
                <w:lang w:val="uk-UA"/>
              </w:rPr>
              <w:lastRenderedPageBreak/>
              <w:t>Потенціал зменшення викидів вуглецю</w:t>
            </w:r>
          </w:p>
          <w:p w14:paraId="29073D85"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 xml:space="preserve">Наявний. Зниження викидів парникових газів завдяки сприянню переходу з приватного транспорту на громадський і немоторизований транспорт; зменшення заторів, скорочення тривалості роботи двигунів у режимі холостого ходу та під час пошуку місця для паркування. </w:t>
            </w:r>
          </w:p>
          <w:p w14:paraId="15CFDE80" w14:textId="77777777" w:rsidR="00C006B8" w:rsidRPr="00702A9C" w:rsidRDefault="00C006B8" w:rsidP="00C006B8">
            <w:pPr>
              <w:spacing w:line="276" w:lineRule="auto"/>
              <w:contextualSpacing/>
              <w:rPr>
                <w:rFonts w:cstheme="minorHAnsi"/>
                <w:i/>
                <w:sz w:val="20"/>
                <w:szCs w:val="20"/>
                <w:lang w:val="uk-UA"/>
              </w:rPr>
            </w:pPr>
            <w:r w:rsidRPr="00702A9C">
              <w:rPr>
                <w:rFonts w:cstheme="minorHAnsi"/>
                <w:i/>
                <w:sz w:val="20"/>
                <w:szCs w:val="20"/>
                <w:lang w:val="uk-UA"/>
              </w:rPr>
              <w:t xml:space="preserve">Оцінка ефекту: </w:t>
            </w:r>
          </w:p>
          <w:p w14:paraId="62979D67"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lastRenderedPageBreak/>
              <w:t>120,4 г CO</w:t>
            </w:r>
            <w:r w:rsidRPr="00702A9C">
              <w:rPr>
                <w:rFonts w:cstheme="minorHAnsi"/>
                <w:sz w:val="20"/>
                <w:szCs w:val="20"/>
                <w:vertAlign w:val="subscript"/>
                <w:lang w:val="uk-UA"/>
              </w:rPr>
              <w:t>2</w:t>
            </w:r>
            <w:r w:rsidRPr="00702A9C">
              <w:rPr>
                <w:rFonts w:cstheme="minorHAnsi"/>
                <w:sz w:val="20"/>
                <w:szCs w:val="20"/>
                <w:lang w:val="uk-UA"/>
              </w:rPr>
              <w:t xml:space="preserve"> на км (середній рівень у ЄС)</w:t>
            </w:r>
          </w:p>
          <w:p w14:paraId="6D7E6E81"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1,5 млн авто — приблизно 500 000 пасажирів і водіїв. Близько 1000 км</w:t>
            </w:r>
          </w:p>
          <w:p w14:paraId="26622EE5"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Перехід на громадський транспорт: 27% -&gt; 20% = 15 600 тонн CO</w:t>
            </w:r>
            <w:r w:rsidRPr="00702A9C">
              <w:rPr>
                <w:rFonts w:cstheme="minorHAnsi"/>
                <w:sz w:val="20"/>
                <w:szCs w:val="20"/>
                <w:vertAlign w:val="subscript"/>
                <w:lang w:val="uk-UA"/>
              </w:rPr>
              <w:t>2</w:t>
            </w:r>
          </w:p>
          <w:p w14:paraId="1FADCD8D" w14:textId="77777777" w:rsidR="00C006B8" w:rsidRPr="00702A9C" w:rsidRDefault="00C006B8" w:rsidP="00C006B8">
            <w:pPr>
              <w:spacing w:line="276" w:lineRule="auto"/>
              <w:contextualSpacing/>
              <w:rPr>
                <w:rFonts w:cstheme="minorHAnsi"/>
                <w:sz w:val="20"/>
                <w:szCs w:val="20"/>
                <w:lang w:val="uk-UA"/>
              </w:rPr>
            </w:pPr>
          </w:p>
        </w:tc>
      </w:tr>
    </w:tbl>
    <w:p w14:paraId="21F19896" w14:textId="77777777" w:rsidR="00C006B8" w:rsidRPr="00702A9C" w:rsidRDefault="00C006B8" w:rsidP="00C006B8">
      <w:pPr>
        <w:spacing w:after="200" w:line="276" w:lineRule="auto"/>
        <w:rPr>
          <w:rFonts w:cstheme="minorHAnsi"/>
          <w:sz w:val="20"/>
          <w:szCs w:val="20"/>
          <w:lang w:val="uk-UA"/>
        </w:rPr>
      </w:pPr>
    </w:p>
    <w:tbl>
      <w:tblPr>
        <w:tblStyle w:val="af3"/>
        <w:tblW w:w="14029" w:type="dxa"/>
        <w:tblInd w:w="0" w:type="dxa"/>
        <w:tblLook w:val="04A0" w:firstRow="1" w:lastRow="0" w:firstColumn="1" w:lastColumn="0" w:noHBand="0" w:noVBand="1"/>
      </w:tblPr>
      <w:tblGrid>
        <w:gridCol w:w="3282"/>
        <w:gridCol w:w="2950"/>
        <w:gridCol w:w="1701"/>
        <w:gridCol w:w="426"/>
        <w:gridCol w:w="992"/>
        <w:gridCol w:w="3260"/>
        <w:gridCol w:w="1418"/>
      </w:tblGrid>
      <w:tr w:rsidR="00C006B8" w:rsidRPr="007F039F" w14:paraId="562B35BC" w14:textId="77777777" w:rsidTr="00C006B8">
        <w:trPr>
          <w:tblHeader/>
        </w:trPr>
        <w:tc>
          <w:tcPr>
            <w:tcW w:w="12611" w:type="dxa"/>
            <w:gridSpan w:val="6"/>
            <w:shd w:val="clear" w:color="auto" w:fill="44546A" w:themeFill="text2"/>
            <w:vAlign w:val="center"/>
          </w:tcPr>
          <w:p w14:paraId="4C776C09" w14:textId="77777777" w:rsidR="00C006B8" w:rsidRPr="00702A9C" w:rsidRDefault="00C006B8" w:rsidP="00C006B8">
            <w:pPr>
              <w:spacing w:line="276" w:lineRule="auto"/>
              <w:rPr>
                <w:rFonts w:cstheme="minorHAnsi"/>
                <w:b/>
                <w:color w:val="FFFFFF" w:themeColor="background1"/>
                <w:sz w:val="20"/>
                <w:szCs w:val="20"/>
                <w:lang w:val="uk-UA"/>
              </w:rPr>
            </w:pPr>
            <w:r w:rsidRPr="00702A9C">
              <w:rPr>
                <w:rFonts w:cstheme="minorHAnsi"/>
                <w:b/>
                <w:bCs/>
                <w:color w:val="FFFFFF" w:themeColor="background1"/>
                <w:sz w:val="20"/>
                <w:szCs w:val="20"/>
                <w:lang w:val="uk-UA"/>
              </w:rPr>
              <w:t>TR-02 - Розширення мережі та збільшення пропозиції громадського транспорту</w:t>
            </w:r>
          </w:p>
        </w:tc>
        <w:tc>
          <w:tcPr>
            <w:tcW w:w="1418" w:type="dxa"/>
            <w:shd w:val="clear" w:color="auto" w:fill="44546A" w:themeFill="text2"/>
            <w:vAlign w:val="center"/>
          </w:tcPr>
          <w:p w14:paraId="1C78824B" w14:textId="77777777" w:rsidR="00C006B8" w:rsidRPr="00702A9C" w:rsidRDefault="00C006B8" w:rsidP="00C006B8">
            <w:pPr>
              <w:spacing w:line="276" w:lineRule="auto"/>
              <w:rPr>
                <w:rFonts w:cstheme="minorHAnsi"/>
                <w:b/>
                <w:color w:val="FFFFFF" w:themeColor="background1"/>
                <w:sz w:val="20"/>
                <w:szCs w:val="20"/>
                <w:lang w:val="uk-UA"/>
              </w:rPr>
            </w:pPr>
          </w:p>
        </w:tc>
      </w:tr>
      <w:tr w:rsidR="00C006B8" w:rsidRPr="007F039F" w14:paraId="546D823A" w14:textId="77777777" w:rsidTr="00C006B8">
        <w:tc>
          <w:tcPr>
            <w:tcW w:w="7933" w:type="dxa"/>
            <w:gridSpan w:val="3"/>
          </w:tcPr>
          <w:p w14:paraId="52B959DE" w14:textId="77777777" w:rsidR="00C006B8" w:rsidRPr="00702A9C" w:rsidRDefault="00C006B8" w:rsidP="00C006B8">
            <w:pPr>
              <w:rPr>
                <w:rFonts w:cstheme="minorHAnsi"/>
                <w:sz w:val="20"/>
                <w:szCs w:val="20"/>
                <w:u w:val="single"/>
                <w:lang w:val="uk-UA"/>
              </w:rPr>
            </w:pPr>
            <w:r w:rsidRPr="00702A9C">
              <w:rPr>
                <w:rFonts w:cstheme="minorHAnsi"/>
                <w:sz w:val="20"/>
                <w:szCs w:val="20"/>
                <w:u w:val="single"/>
                <w:lang w:val="uk-UA"/>
              </w:rPr>
              <w:t>Опис</w:t>
            </w:r>
          </w:p>
          <w:p w14:paraId="7130EDDF" w14:textId="7D228244" w:rsidR="001F4514" w:rsidRDefault="00C006B8" w:rsidP="001F4514">
            <w:pPr>
              <w:pStyle w:val="NormalNoSpace"/>
              <w:numPr>
                <w:ilvl w:val="1"/>
                <w:numId w:val="17"/>
              </w:numPr>
              <w:ind w:left="315" w:hanging="284"/>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Дослідження попиту на міський транспорт і розробка транспортної схеми/майстер-плану</w:t>
            </w:r>
          </w:p>
          <w:p w14:paraId="657BC7D4" w14:textId="36AE5E70" w:rsidR="001F4514" w:rsidRDefault="001F4514" w:rsidP="00C006B8">
            <w:pPr>
              <w:pStyle w:val="NormalNoSpace"/>
              <w:numPr>
                <w:ilvl w:val="0"/>
                <w:numId w:val="19"/>
              </w:numPr>
              <w:tabs>
                <w:tab w:val="clear" w:pos="720"/>
              </w:tabs>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Зрозуміти поточну пропозицію транспорту. Переглянути надання послуг та стан існуючого автопарку</w:t>
            </w:r>
            <w:r w:rsidRPr="001F4514">
              <w:rPr>
                <w:rFonts w:asciiTheme="minorHAnsi" w:hAnsiTheme="minorHAnsi" w:cstheme="minorHAnsi"/>
                <w:color w:val="auto"/>
                <w:szCs w:val="20"/>
                <w:lang w:val="ru-RU"/>
              </w:rPr>
              <w:t>.</w:t>
            </w:r>
          </w:p>
          <w:p w14:paraId="05B2A706" w14:textId="7C47B1C5" w:rsidR="00C006B8" w:rsidRPr="00702A9C"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Дослідження мультимодальності (інтермодальності) перевезень з огляду на такі види як автобус, трамвай, швидкісн</w:t>
            </w:r>
            <w:r w:rsidR="00CA10F1">
              <w:rPr>
                <w:rFonts w:asciiTheme="minorHAnsi" w:hAnsiTheme="minorHAnsi" w:cstheme="minorHAnsi"/>
                <w:color w:val="auto"/>
                <w:szCs w:val="20"/>
                <w:lang w:val="uk-UA"/>
              </w:rPr>
              <w:t>е</w:t>
            </w:r>
            <w:r w:rsidRPr="00702A9C">
              <w:rPr>
                <w:rFonts w:asciiTheme="minorHAnsi" w:hAnsiTheme="minorHAnsi" w:cstheme="minorHAnsi"/>
                <w:color w:val="auto"/>
                <w:szCs w:val="20"/>
                <w:lang w:val="uk-UA"/>
              </w:rPr>
              <w:t xml:space="preserve"> трамвайне сполучення, метро, а також інтеграція з регіональними, національними, міжнародними транспортними вузлами та послугами. </w:t>
            </w:r>
          </w:p>
          <w:p w14:paraId="31BE49FA" w14:textId="77777777" w:rsidR="00C006B8" w:rsidRPr="00702A9C" w:rsidRDefault="00C006B8" w:rsidP="00C006B8">
            <w:pPr>
              <w:pStyle w:val="NormalNoSpace"/>
              <w:numPr>
                <w:ilvl w:val="0"/>
                <w:numId w:val="19"/>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Розглянути інтеграцію з мережею та об'єктами немоторизованого транспорту.</w:t>
            </w:r>
          </w:p>
          <w:p w14:paraId="6C28C985" w14:textId="77777777" w:rsidR="00C006B8" w:rsidRPr="00702A9C" w:rsidRDefault="00C006B8" w:rsidP="00C006B8">
            <w:pPr>
              <w:pStyle w:val="NormalNoSpace"/>
              <w:numPr>
                <w:ilvl w:val="0"/>
                <w:numId w:val="19"/>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lastRenderedPageBreak/>
              <w:t xml:space="preserve">Структурна оцінка та план реабілітації для основних мостів через річку Дніпро, для забезпечення безпеки та опірності кліматичним змінам.  </w:t>
            </w:r>
          </w:p>
          <w:p w14:paraId="73C7DB04" w14:textId="77777777" w:rsidR="00C006B8" w:rsidRPr="00702A9C" w:rsidRDefault="00C006B8" w:rsidP="00C006B8">
            <w:pPr>
              <w:pStyle w:val="NormalNoSpace"/>
              <w:jc w:val="left"/>
              <w:rPr>
                <w:rFonts w:asciiTheme="minorHAnsi" w:hAnsiTheme="minorHAnsi" w:cstheme="minorHAnsi"/>
                <w:color w:val="auto"/>
                <w:szCs w:val="20"/>
                <w:lang w:val="uk-UA"/>
              </w:rPr>
            </w:pPr>
          </w:p>
          <w:p w14:paraId="552A1147" w14:textId="77777777" w:rsidR="00C006B8" w:rsidRPr="00702A9C"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 xml:space="preserve">b. Розширення мережі громадського транспорту </w:t>
            </w:r>
          </w:p>
          <w:p w14:paraId="49E5AF21" w14:textId="3293030E"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Розширення парку трамваїв у Києві та модернізація інфраструктури трамвайного руху: закупівля трамваїв для Київського швидкісного трамвая й реконструкція кінцевої зупинки трамваю «Контрактова площа»</w:t>
            </w:r>
            <w:r w:rsidR="001F4514">
              <w:rPr>
                <w:rFonts w:asciiTheme="minorHAnsi" w:hAnsiTheme="minorHAnsi" w:cstheme="minorHAnsi"/>
                <w:color w:val="auto"/>
                <w:szCs w:val="20"/>
                <w:lang w:val="en-US"/>
              </w:rPr>
              <w:t xml:space="preserve"> </w:t>
            </w:r>
            <w:r w:rsidR="001F4514" w:rsidRPr="00443895">
              <w:rPr>
                <w:rFonts w:asciiTheme="minorHAnsi" w:hAnsiTheme="minorHAnsi" w:cstheme="minorHAnsi"/>
                <w:color w:val="262626" w:themeColor="text1" w:themeTint="D9"/>
                <w:szCs w:val="20"/>
              </w:rPr>
              <w:t>(Kyiv City Transport II – Pastrans</w:t>
            </w:r>
            <w:r w:rsidR="001F4514" w:rsidRPr="0009181C">
              <w:rPr>
                <w:rFonts w:asciiTheme="minorHAnsi" w:hAnsiTheme="minorHAnsi" w:cstheme="minorHAnsi"/>
                <w:color w:val="262626" w:themeColor="text1" w:themeTint="D9"/>
                <w:szCs w:val="20"/>
              </w:rPr>
              <w:t>).</w:t>
            </w:r>
          </w:p>
          <w:p w14:paraId="0B7C52C4"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Розширення мережі громадського транспорту — в тому числі трамвая, швидкісного трамвая та тролейбуса. До актуальних проєктів будівництва метро належать Сирецько-Печерська лінія (продовження на Виноградар) і будівництво лінії в північно-східну частину міста (</w:t>
            </w:r>
            <w:r w:rsidRPr="00364505">
              <w:rPr>
                <w:rFonts w:asciiTheme="minorHAnsi" w:hAnsiTheme="minorHAnsi" w:cstheme="minorHAnsi"/>
                <w:color w:val="auto"/>
                <w:szCs w:val="20"/>
                <w:lang w:val="uk-UA"/>
              </w:rPr>
              <w:t xml:space="preserve">Подільсько-Вигурівської </w:t>
            </w:r>
            <w:r w:rsidRPr="00702A9C">
              <w:rPr>
                <w:rFonts w:asciiTheme="minorHAnsi" w:hAnsiTheme="minorHAnsi" w:cstheme="minorHAnsi"/>
                <w:color w:val="auto"/>
                <w:szCs w:val="20"/>
                <w:lang w:val="uk-UA"/>
              </w:rPr>
              <w:t xml:space="preserve">лінії). Проєкт охоплює будівництво продовжень ліній метро, придбання вагонів метро, будівництво нових станцій, ремонт мосту метро.   </w:t>
            </w:r>
          </w:p>
          <w:p w14:paraId="3B7FF182"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Покращення використання залізничної мережі в місті: можливість розвитку приміського та міського залізничного руху у співпраці з «Укрзалізницею» (Департаментом з організації пасажирських перевезень).</w:t>
            </w:r>
          </w:p>
          <w:p w14:paraId="3660ECEE" w14:textId="77777777" w:rsidR="00C006B8" w:rsidRPr="00702A9C" w:rsidRDefault="00C006B8" w:rsidP="00C006B8">
            <w:pPr>
              <w:pStyle w:val="NormalNoSpace"/>
              <w:jc w:val="left"/>
              <w:rPr>
                <w:rFonts w:asciiTheme="minorHAnsi" w:hAnsiTheme="minorHAnsi" w:cstheme="minorHAnsi"/>
                <w:b/>
                <w:bCs/>
                <w:color w:val="auto"/>
                <w:szCs w:val="20"/>
                <w:lang w:val="uk-UA"/>
              </w:rPr>
            </w:pPr>
          </w:p>
          <w:p w14:paraId="3F6E4519" w14:textId="77777777" w:rsidR="00C006B8" w:rsidRPr="00702A9C"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c. Забезпечення притягнення до відповідальності за заїзд на смуги громадського транспорту (див. TR-01) покращить надійність, збільшить ефективність та привабливість громадського транспорту</w:t>
            </w:r>
          </w:p>
          <w:p w14:paraId="045D935F" w14:textId="77777777" w:rsidR="00C006B8" w:rsidRPr="00702A9C"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Заборона зупинки та паркування на всіх тролейбусних та стратегічних маршрутах громадського транспорту. </w:t>
            </w:r>
          </w:p>
          <w:p w14:paraId="14EB5B56" w14:textId="77777777" w:rsidR="00C006B8" w:rsidRPr="00702A9C" w:rsidRDefault="00C006B8" w:rsidP="00C006B8">
            <w:pPr>
              <w:pStyle w:val="NormalNoSpace"/>
              <w:numPr>
                <w:ilvl w:val="0"/>
                <w:numId w:val="19"/>
              </w:numPr>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Вивчення можливості виділення окремих ліній для тролейбусів.</w:t>
            </w:r>
          </w:p>
          <w:p w14:paraId="241BB215" w14:textId="77777777" w:rsidR="00C006B8" w:rsidRPr="00702A9C" w:rsidRDefault="00C006B8" w:rsidP="00C006B8">
            <w:pPr>
              <w:pStyle w:val="NormalNoSpace"/>
              <w:jc w:val="left"/>
              <w:rPr>
                <w:rFonts w:asciiTheme="minorHAnsi" w:hAnsiTheme="minorHAnsi" w:cstheme="minorHAnsi"/>
                <w:b/>
                <w:bCs/>
                <w:color w:val="auto"/>
                <w:szCs w:val="20"/>
                <w:lang w:val="uk-UA"/>
              </w:rPr>
            </w:pPr>
          </w:p>
          <w:p w14:paraId="558BA02D" w14:textId="77777777" w:rsidR="00C006B8" w:rsidRPr="00702A9C"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d. Нові засоби громадського транспорту повинні забезпечувати нульові викиди вуглецю</w:t>
            </w:r>
          </w:p>
          <w:p w14:paraId="688CC24D" w14:textId="77777777" w:rsidR="00C006B8" w:rsidRPr="00702A9C"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Розширення існуючого парку електричних автобусів </w:t>
            </w:r>
          </w:p>
          <w:p w14:paraId="7B06E9A6" w14:textId="77777777" w:rsidR="00C006B8" w:rsidRPr="00702A9C"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Зобов'язання щодо заміни існуючого парку зношених транспортних засобів новими електроавтобусами з нульовим рівнем викидів та іншими громадськими транспортними засобами </w:t>
            </w:r>
          </w:p>
          <w:p w14:paraId="533E71CD" w14:textId="77777777" w:rsidR="00C006B8" w:rsidRPr="00702A9C"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Оновлення  парку застарілих тролейбусів більш ефективними, безпечними, більш потужними транспортними засобами, підключеними до смарт-систем </w:t>
            </w:r>
          </w:p>
          <w:p w14:paraId="1DA09FEA" w14:textId="09A5F381" w:rsidR="00C006B8" w:rsidRPr="00702A9C" w:rsidRDefault="00C006B8" w:rsidP="00C006B8">
            <w:pPr>
              <w:pStyle w:val="NormalNoSpace"/>
              <w:numPr>
                <w:ilvl w:val="0"/>
                <w:numId w:val="19"/>
              </w:numPr>
              <w:tabs>
                <w:tab w:val="clear" w:pos="720"/>
              </w:tabs>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Впровадження інфраструктури зарядки електричних транспортних засобів у депо - включаючи розширення існуючої міської ініціативи щодо пілотного про</w:t>
            </w:r>
            <w:r w:rsidR="004B597E">
              <w:rPr>
                <w:rFonts w:asciiTheme="minorHAnsi" w:hAnsiTheme="minorHAnsi" w:cstheme="minorHAnsi"/>
                <w:color w:val="auto"/>
                <w:szCs w:val="20"/>
                <w:lang w:val="uk-UA"/>
              </w:rPr>
              <w:t>є</w:t>
            </w:r>
            <w:r w:rsidRPr="00702A9C">
              <w:rPr>
                <w:rFonts w:asciiTheme="minorHAnsi" w:hAnsiTheme="minorHAnsi" w:cstheme="minorHAnsi"/>
                <w:color w:val="auto"/>
                <w:szCs w:val="20"/>
                <w:lang w:val="uk-UA"/>
              </w:rPr>
              <w:t>кту електроавтобусів (пов'язано з TR -04).</w:t>
            </w:r>
          </w:p>
          <w:p w14:paraId="362390B3" w14:textId="77777777" w:rsidR="00C006B8" w:rsidRPr="00702A9C"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lastRenderedPageBreak/>
              <w:t xml:space="preserve">e. Впровадження мультимодального єдиного квитка на різні види транспорту з можливістю пересадок </w:t>
            </w:r>
          </w:p>
          <w:p w14:paraId="0D7301D1" w14:textId="77777777" w:rsidR="00C006B8" w:rsidRPr="00702A9C"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Смарт-веб-сайт для забезпечення інформації в режимі реального часу </w:t>
            </w:r>
          </w:p>
          <w:p w14:paraId="101959CA" w14:textId="77777777" w:rsidR="00C006B8" w:rsidRPr="00702A9C" w:rsidRDefault="00C006B8" w:rsidP="00C006B8">
            <w:pPr>
              <w:pStyle w:val="NormalNoSpace"/>
              <w:numPr>
                <w:ilvl w:val="0"/>
                <w:numId w:val="19"/>
              </w:numPr>
              <w:tabs>
                <w:tab w:val="clear" w:pos="720"/>
              </w:tabs>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Онлайн-система для забезпечення оновлення квитків в режимі онлайн</w:t>
            </w:r>
          </w:p>
        </w:tc>
        <w:tc>
          <w:tcPr>
            <w:tcW w:w="6096" w:type="dxa"/>
            <w:gridSpan w:val="4"/>
            <w:shd w:val="clear" w:color="auto" w:fill="FFFFFF" w:themeFill="background1"/>
          </w:tcPr>
          <w:p w14:paraId="379649F7" w14:textId="77777777" w:rsidR="00C006B8" w:rsidRPr="00702A9C" w:rsidRDefault="00C006B8" w:rsidP="00C006B8">
            <w:pPr>
              <w:spacing w:line="276" w:lineRule="auto"/>
              <w:contextualSpacing/>
              <w:rPr>
                <w:rFonts w:cstheme="minorHAnsi"/>
                <w:b/>
                <w:sz w:val="20"/>
                <w:szCs w:val="20"/>
                <w:u w:val="single"/>
                <w:lang w:val="uk-UA"/>
              </w:rPr>
            </w:pPr>
            <w:r w:rsidRPr="00702A9C">
              <w:rPr>
                <w:rFonts w:cstheme="minorHAnsi"/>
                <w:b/>
                <w:sz w:val="20"/>
                <w:szCs w:val="20"/>
                <w:u w:val="single"/>
                <w:lang w:val="uk-UA"/>
              </w:rPr>
              <w:lastRenderedPageBreak/>
              <w:t>Переваги реалізації, результати:</w:t>
            </w:r>
          </w:p>
          <w:p w14:paraId="1BA04952" w14:textId="77777777" w:rsidR="00C006B8" w:rsidRPr="00702A9C" w:rsidRDefault="00C006B8" w:rsidP="00553028">
            <w:pPr>
              <w:pStyle w:val="NormalNoSpace"/>
              <w:numPr>
                <w:ilvl w:val="0"/>
                <w:numId w:val="67"/>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Мультимодальне (Інтермодальне) дослідження принесе найбільш корисні інвестиції в необхідні терміни, у цьому дослідженні може мати на меті питання перевантаження, забруднення або попиту. Збільшення попиту на поїздки на роботу або з метою дозвілля, разом з тим зниження забруднення повітря у місті і викидів парникових газів . </w:t>
            </w:r>
          </w:p>
          <w:p w14:paraId="6F29984B" w14:textId="77777777" w:rsidR="00C006B8" w:rsidRPr="00702A9C" w:rsidRDefault="00C006B8" w:rsidP="00553028">
            <w:pPr>
              <w:pStyle w:val="NormalNoSpace"/>
              <w:numPr>
                <w:ilvl w:val="0"/>
                <w:numId w:val="67"/>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Збільшення інтенсивності руху/пасажиромісткості збільшить частку використання громадського транспорту і зменшить використання власних автомобілів в </w:t>
            </w:r>
            <w:r w:rsidRPr="00702A9C">
              <w:rPr>
                <w:rFonts w:asciiTheme="minorHAnsi" w:hAnsiTheme="minorHAnsi" w:cstheme="minorHAnsi"/>
                <w:color w:val="auto"/>
                <w:szCs w:val="20"/>
                <w:lang w:val="uk-UA"/>
              </w:rPr>
              <w:lastRenderedPageBreak/>
              <w:t>густонаселених зонах. Нові послуги надають можливості поїздок для населення, яке має в якості альтернати</w:t>
            </w:r>
            <w:r>
              <w:rPr>
                <w:rFonts w:asciiTheme="minorHAnsi" w:hAnsiTheme="minorHAnsi" w:cstheme="minorHAnsi"/>
                <w:color w:val="auto"/>
                <w:szCs w:val="20"/>
                <w:lang w:val="uk-UA"/>
              </w:rPr>
              <w:t>ви</w:t>
            </w:r>
            <w:r w:rsidRPr="00702A9C">
              <w:rPr>
                <w:rFonts w:asciiTheme="minorHAnsi" w:hAnsiTheme="minorHAnsi" w:cstheme="minorHAnsi"/>
                <w:color w:val="auto"/>
                <w:szCs w:val="20"/>
                <w:lang w:val="uk-UA"/>
              </w:rPr>
              <w:t xml:space="preserve"> лише власний автомобіль. Такі поліпшення розчистять простір на дорогах і покращать дорожню ситуацію в густонаселеному місті.  </w:t>
            </w:r>
          </w:p>
          <w:p w14:paraId="29C4565B" w14:textId="77777777" w:rsidR="00C006B8" w:rsidRPr="00702A9C" w:rsidRDefault="00C006B8" w:rsidP="00553028">
            <w:pPr>
              <w:pStyle w:val="NormalNoSpace"/>
              <w:numPr>
                <w:ilvl w:val="0"/>
                <w:numId w:val="67"/>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Залізничне кільце міської електрички в даний час існує і забезпечує можливості трансферу з приміських поїздів без необхідності транзиту в центр міста. Більша інтенсивність обслуговування може розвантажити від транзитних пасажирів центральні маршрути і розв'язки, і тим самим зменшити затори громадського транспорту.</w:t>
            </w:r>
          </w:p>
          <w:p w14:paraId="6C31A41E" w14:textId="77777777" w:rsidR="00C006B8" w:rsidRPr="00702A9C" w:rsidRDefault="00C006B8" w:rsidP="00553028">
            <w:pPr>
              <w:pStyle w:val="NormalNoSpace"/>
              <w:numPr>
                <w:ilvl w:val="0"/>
                <w:numId w:val="67"/>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Підвищення надійності роботи громадського транс</w:t>
            </w:r>
            <w:r>
              <w:rPr>
                <w:rFonts w:asciiTheme="minorHAnsi" w:hAnsiTheme="minorHAnsi" w:cstheme="minorHAnsi"/>
                <w:color w:val="auto"/>
                <w:szCs w:val="20"/>
                <w:lang w:val="uk-UA"/>
              </w:rPr>
              <w:t>п</w:t>
            </w:r>
            <w:r w:rsidRPr="00702A9C">
              <w:rPr>
                <w:rFonts w:asciiTheme="minorHAnsi" w:hAnsiTheme="minorHAnsi" w:cstheme="minorHAnsi"/>
                <w:color w:val="auto"/>
                <w:szCs w:val="20"/>
                <w:lang w:val="uk-UA"/>
              </w:rPr>
              <w:t>орту завдяки вирішенню актуальних питань з паркуванням покращить привабливість громадського транспорту та сприятиме збільшенню частки видів транспорту, що не спричиняють значних викидів вуглецю.</w:t>
            </w:r>
          </w:p>
          <w:p w14:paraId="4772028B" w14:textId="6DB91F10" w:rsidR="00C006B8" w:rsidRPr="00702A9C" w:rsidRDefault="00C006B8" w:rsidP="00553028">
            <w:pPr>
              <w:pStyle w:val="NormalNoSpace"/>
              <w:numPr>
                <w:ilvl w:val="0"/>
                <w:numId w:val="67"/>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Для оновлення парку засобів громадського транспорту не передбачено обов'язкових заходів, однак, заплановані оновлення мають відповідати вимогам нульових викидів. Це дозволить планувати інтеграцію електричних засобів громадського транспорту поступовими темпами. Нові автобуси (пілотний про</w:t>
            </w:r>
            <w:r w:rsidR="00DD1DD5">
              <w:rPr>
                <w:rFonts w:asciiTheme="minorHAnsi" w:hAnsiTheme="minorHAnsi" w:cstheme="minorHAnsi"/>
                <w:color w:val="auto"/>
                <w:szCs w:val="20"/>
                <w:lang w:val="uk-UA"/>
              </w:rPr>
              <w:t>є</w:t>
            </w:r>
            <w:r w:rsidRPr="00702A9C">
              <w:rPr>
                <w:rFonts w:asciiTheme="minorHAnsi" w:hAnsiTheme="minorHAnsi" w:cstheme="minorHAnsi"/>
                <w:color w:val="auto"/>
                <w:szCs w:val="20"/>
                <w:lang w:val="uk-UA"/>
              </w:rPr>
              <w:t xml:space="preserve">кт з автобусів) вже будуть електричними, що потребуватиме розвитку інфраструктури, яка може бути використана і для майбутніх транспортних засобів. </w:t>
            </w:r>
          </w:p>
          <w:p w14:paraId="7BD85AD8" w14:textId="77777777" w:rsidR="00C006B8" w:rsidRPr="00702A9C" w:rsidRDefault="00C006B8" w:rsidP="00553028">
            <w:pPr>
              <w:pStyle w:val="NormalNoSpace"/>
              <w:numPr>
                <w:ilvl w:val="0"/>
                <w:numId w:val="67"/>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Нові транспортні засоби також можуть бути адаптовані до поточного рівню попиту, що забезпечуватимуть кращий рівень пасажиромісткості, знижуючи залежність від приватних автомобілів. Оновлення парку громадських транспортних засобів переважно пов'язане з транспортною системою, але переваги від нульових викидів вуглецю будуть і для системи управління відходами, і для охорони здоров'я, і для інших напрямків.</w:t>
            </w:r>
          </w:p>
          <w:p w14:paraId="36221432" w14:textId="77777777" w:rsidR="00C006B8" w:rsidRPr="00702A9C" w:rsidRDefault="00C006B8" w:rsidP="00553028">
            <w:pPr>
              <w:pStyle w:val="NormalNoSpace"/>
              <w:numPr>
                <w:ilvl w:val="0"/>
                <w:numId w:val="67"/>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Залежно від поточної міської системи, це відкриє громадський транспорт в цілому для всіх громадян, </w:t>
            </w:r>
            <w:r w:rsidRPr="00702A9C">
              <w:rPr>
                <w:rFonts w:asciiTheme="minorHAnsi" w:hAnsiTheme="minorHAnsi" w:cstheme="minorHAnsi"/>
                <w:color w:val="auto"/>
                <w:szCs w:val="20"/>
                <w:lang w:val="uk-UA"/>
              </w:rPr>
              <w:lastRenderedPageBreak/>
              <w:t>зменшуючи кількість потенційних проблем споживачів послуг, і легкість користування громадським транспортом наблизиться до легкості користування приватним автомобілем.</w:t>
            </w:r>
          </w:p>
        </w:tc>
      </w:tr>
      <w:tr w:rsidR="00C006B8" w:rsidRPr="007F039F" w14:paraId="3AB455A0" w14:textId="77777777" w:rsidTr="00C006B8">
        <w:tc>
          <w:tcPr>
            <w:tcW w:w="3282" w:type="dxa"/>
          </w:tcPr>
          <w:p w14:paraId="0829D087"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Цілі, яких стосується:</w:t>
            </w:r>
          </w:p>
          <w:p w14:paraId="47317C45" w14:textId="77777777" w:rsidR="00C006B8" w:rsidRPr="00702A9C"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Головна: TR-C; TR-D; TR-E</w:t>
            </w:r>
          </w:p>
          <w:p w14:paraId="507949DE" w14:textId="77777777" w:rsidR="00C006B8" w:rsidRPr="00702A9C" w:rsidRDefault="00C006B8" w:rsidP="00C006B8">
            <w:pPr>
              <w:pStyle w:val="NormalNoSpace"/>
              <w:numPr>
                <w:ilvl w:val="0"/>
                <w:numId w:val="19"/>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Додаткова: TR-B; TR-A</w:t>
            </w:r>
          </w:p>
        </w:tc>
        <w:tc>
          <w:tcPr>
            <w:tcW w:w="10747" w:type="dxa"/>
            <w:gridSpan w:val="6"/>
            <w:shd w:val="clear" w:color="auto" w:fill="FFFFFF" w:themeFill="background1"/>
          </w:tcPr>
          <w:p w14:paraId="5813AB94" w14:textId="77777777" w:rsidR="00C006B8" w:rsidRPr="00702A9C" w:rsidRDefault="00C006B8" w:rsidP="00C006B8">
            <w:pPr>
              <w:rPr>
                <w:rFonts w:cstheme="minorHAnsi"/>
                <w:b/>
                <w:sz w:val="20"/>
                <w:szCs w:val="20"/>
                <w:lang w:val="uk-UA"/>
              </w:rPr>
            </w:pPr>
            <w:r w:rsidRPr="00702A9C">
              <w:rPr>
                <w:rFonts w:cstheme="minorHAnsi"/>
                <w:b/>
                <w:sz w:val="20"/>
                <w:szCs w:val="20"/>
                <w:u w:val="single"/>
                <w:lang w:val="uk-UA"/>
              </w:rPr>
              <w:t>Витрати та інвестиції</w:t>
            </w:r>
            <w:r w:rsidRPr="00702A9C">
              <w:rPr>
                <w:rFonts w:cstheme="minorHAnsi"/>
                <w:b/>
                <w:sz w:val="20"/>
                <w:szCs w:val="20"/>
                <w:lang w:val="uk-UA"/>
              </w:rPr>
              <w:t xml:space="preserve">: </w:t>
            </w:r>
          </w:p>
          <w:p w14:paraId="05AA361E"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Передінвестиційний етап (Pre-invest): 1 000 000 євро (дослідження транспорту та транспортна схема/ транспортний майстер-план)</w:t>
            </w:r>
          </w:p>
          <w:p w14:paraId="6DEADF35"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Капітальні інвестиції (CAPEX): 100 000 000 євро (нові маршрути швидкісного трамвая; 100 000 000 євро (вартість щорічного електричного оновлення парку автобусів та облаштування зарядної інфраструктури); 750 000 000 євро (проєкти будівництва метро на Сирецько-Печерській та </w:t>
            </w:r>
            <w:r w:rsidRPr="00D07159">
              <w:rPr>
                <w:rFonts w:asciiTheme="minorHAnsi" w:hAnsiTheme="minorHAnsi" w:cstheme="minorHAnsi"/>
                <w:color w:val="auto"/>
                <w:szCs w:val="20"/>
                <w:lang w:val="uk-UA"/>
              </w:rPr>
              <w:t xml:space="preserve">Подільсько-Вигурівській </w:t>
            </w:r>
            <w:r w:rsidRPr="00702A9C">
              <w:rPr>
                <w:rFonts w:asciiTheme="minorHAnsi" w:hAnsiTheme="minorHAnsi" w:cstheme="minorHAnsi"/>
                <w:color w:val="auto"/>
                <w:szCs w:val="20"/>
                <w:lang w:val="uk-UA"/>
              </w:rPr>
              <w:t>лініях, ремонт мосту метро).</w:t>
            </w:r>
          </w:p>
          <w:p w14:paraId="6681EAF0"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Операційні видатки (OPEX): 10% на персонал і обслуговування</w:t>
            </w:r>
          </w:p>
          <w:p w14:paraId="211EEE9A" w14:textId="77777777" w:rsidR="00C006B8" w:rsidRPr="00702A9C" w:rsidRDefault="00C006B8" w:rsidP="00C006B8">
            <w:pPr>
              <w:pStyle w:val="NormalNoSpace"/>
              <w:ind w:left="455"/>
              <w:jc w:val="left"/>
              <w:rPr>
                <w:rFonts w:asciiTheme="minorHAnsi" w:hAnsiTheme="minorHAnsi" w:cstheme="minorHAnsi"/>
                <w:color w:val="auto"/>
                <w:szCs w:val="20"/>
                <w:lang w:val="uk-UA"/>
              </w:rPr>
            </w:pPr>
          </w:p>
        </w:tc>
      </w:tr>
      <w:tr w:rsidR="00C006B8" w:rsidRPr="007F039F" w14:paraId="0C8A51F5" w14:textId="77777777" w:rsidTr="00C006B8">
        <w:tc>
          <w:tcPr>
            <w:tcW w:w="6232" w:type="dxa"/>
            <w:gridSpan w:val="2"/>
          </w:tcPr>
          <w:p w14:paraId="3345A023"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Соціальні ефекти</w:t>
            </w:r>
          </w:p>
          <w:p w14:paraId="111D1D5C"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 xml:space="preserve">Розширення метрополітену націлене на райони, де надається недостатньо транспортних послуг. </w:t>
            </w:r>
          </w:p>
          <w:p w14:paraId="24FC0034" w14:textId="1D3068CC"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 xml:space="preserve">Гендерні та різні вразливі групи населення слід аналізувати з урахуванням конкретних потреб, доступності та перспективи створення робочих місць. </w:t>
            </w:r>
          </w:p>
          <w:p w14:paraId="72A0A40D" w14:textId="53BF099A"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Транспортні засоби повинні бути спро</w:t>
            </w:r>
            <w:r w:rsidR="004F368B">
              <w:rPr>
                <w:rFonts w:cstheme="minorHAnsi"/>
                <w:sz w:val="20"/>
                <w:szCs w:val="20"/>
                <w:lang w:val="uk-UA"/>
              </w:rPr>
              <w:t>є</w:t>
            </w:r>
            <w:r w:rsidRPr="00702A9C">
              <w:rPr>
                <w:rFonts w:cstheme="minorHAnsi"/>
                <w:sz w:val="20"/>
                <w:szCs w:val="20"/>
                <w:lang w:val="uk-UA"/>
              </w:rPr>
              <w:t>ктовані таким чином, щоб бути доступними для вразливих груп населення (наприклад, людей з інвалідністю, літніх людей, дітей).</w:t>
            </w:r>
          </w:p>
          <w:p w14:paraId="17C28CC6"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Покращення безпеки користувачів, таке як криті зупинки, поліпшення освітлення, камери спостереження та кнопки екстреної допомоги, може зменшити домагання або протиправні дії.</w:t>
            </w:r>
          </w:p>
          <w:p w14:paraId="1D9F39C2" w14:textId="77777777" w:rsidR="00C006B8" w:rsidRPr="00702A9C" w:rsidRDefault="00C006B8" w:rsidP="00C006B8">
            <w:pPr>
              <w:spacing w:line="276" w:lineRule="auto"/>
              <w:rPr>
                <w:rFonts w:cstheme="minorHAnsi"/>
                <w:sz w:val="20"/>
                <w:szCs w:val="20"/>
                <w:lang w:val="uk-UA"/>
              </w:rPr>
            </w:pPr>
          </w:p>
          <w:p w14:paraId="0077994D" w14:textId="77777777" w:rsidR="00C006B8" w:rsidRPr="00702A9C" w:rsidRDefault="00C006B8" w:rsidP="00C006B8">
            <w:pPr>
              <w:spacing w:line="276" w:lineRule="auto"/>
              <w:rPr>
                <w:rFonts w:cstheme="minorHAnsi"/>
                <w:sz w:val="20"/>
                <w:szCs w:val="20"/>
                <w:lang w:val="uk-UA"/>
              </w:rPr>
            </w:pPr>
          </w:p>
        </w:tc>
        <w:tc>
          <w:tcPr>
            <w:tcW w:w="7797" w:type="dxa"/>
            <w:gridSpan w:val="5"/>
            <w:shd w:val="clear" w:color="auto" w:fill="FFFFFF" w:themeFill="background1"/>
          </w:tcPr>
          <w:p w14:paraId="0740DFF0"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Обґрунтування витрат</w:t>
            </w:r>
          </w:p>
          <w:p w14:paraId="5EDBC02C"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Розширення метрополітену вимагає значних інвестицій.</w:t>
            </w:r>
          </w:p>
          <w:p w14:paraId="2F682FFD" w14:textId="04796A94" w:rsidR="00C006B8" w:rsidRDefault="00C006B8" w:rsidP="00C006B8">
            <w:pPr>
              <w:spacing w:line="276" w:lineRule="auto"/>
              <w:contextualSpacing/>
              <w:rPr>
                <w:rFonts w:cstheme="minorHAnsi"/>
                <w:sz w:val="20"/>
                <w:szCs w:val="20"/>
                <w:lang w:val="uk-UA"/>
              </w:rPr>
            </w:pPr>
            <w:r w:rsidRPr="00702A9C">
              <w:rPr>
                <w:rFonts w:cstheme="minorHAnsi"/>
                <w:sz w:val="20"/>
                <w:szCs w:val="20"/>
                <w:lang w:val="uk-UA"/>
              </w:rPr>
              <w:t>Розширення інсуючих трамвайних, тролейбусних або залізничних мереж передбачає значні капітальні витрати</w:t>
            </w:r>
            <w:r>
              <w:rPr>
                <w:rFonts w:cstheme="minorHAnsi"/>
                <w:sz w:val="20"/>
                <w:szCs w:val="20"/>
                <w:lang w:val="uk-UA"/>
              </w:rPr>
              <w:t xml:space="preserve">, </w:t>
            </w:r>
            <w:r w:rsidRPr="00702A9C">
              <w:rPr>
                <w:rFonts w:cstheme="minorHAnsi"/>
                <w:sz w:val="20"/>
                <w:szCs w:val="20"/>
                <w:lang w:val="uk-UA"/>
              </w:rPr>
              <w:t>але швидший час впровадження.</w:t>
            </w:r>
          </w:p>
          <w:p w14:paraId="6AC66C9F" w14:textId="38C5D7D8" w:rsidR="00817E51" w:rsidRPr="00443895" w:rsidRDefault="00817E51" w:rsidP="00C006B8">
            <w:pPr>
              <w:spacing w:line="276" w:lineRule="auto"/>
              <w:contextualSpacing/>
              <w:rPr>
                <w:rFonts w:cstheme="minorHAnsi"/>
                <w:sz w:val="20"/>
                <w:szCs w:val="20"/>
                <w:lang w:val="uk-UA"/>
              </w:rPr>
            </w:pPr>
            <w:r w:rsidRPr="00443895">
              <w:rPr>
                <w:rFonts w:cstheme="minorHAnsi"/>
                <w:sz w:val="20"/>
                <w:szCs w:val="20"/>
                <w:lang w:val="uk-UA"/>
              </w:rPr>
              <w:t xml:space="preserve">Фінансування ЄБРР у ​​розмірі 50 млн євро в рамках Рамкової програми розвитку громадського транспорту України 2 для оновлення рухомого складу метро перебуває в стадії </w:t>
            </w:r>
            <w:r w:rsidR="00F206D9">
              <w:rPr>
                <w:rFonts w:cstheme="minorHAnsi"/>
                <w:sz w:val="20"/>
                <w:szCs w:val="20"/>
                <w:lang w:val="uk-UA"/>
              </w:rPr>
              <w:t>реалізації</w:t>
            </w:r>
            <w:r w:rsidRPr="00443895">
              <w:rPr>
                <w:rFonts w:cstheme="minorHAnsi"/>
                <w:sz w:val="20"/>
                <w:szCs w:val="20"/>
                <w:lang w:val="uk-UA"/>
              </w:rPr>
              <w:t>. Кредит на 70 млн євро на оновлення трамвайного рухомого складу (60 млн євро) та реконструкцію трамвайного вузла «Контрактова» (10 млн євро)</w:t>
            </w:r>
          </w:p>
          <w:p w14:paraId="4B05D088" w14:textId="58A83656" w:rsidR="00C006B8" w:rsidRPr="00817E51" w:rsidRDefault="00C006B8" w:rsidP="00C006B8">
            <w:pPr>
              <w:spacing w:line="276" w:lineRule="auto"/>
              <w:contextualSpacing/>
              <w:rPr>
                <w:rFonts w:cstheme="minorHAnsi"/>
                <w:sz w:val="20"/>
                <w:szCs w:val="20"/>
                <w:lang w:val="ru-RU"/>
              </w:rPr>
            </w:pPr>
            <w:r w:rsidRPr="00702A9C">
              <w:rPr>
                <w:rFonts w:cstheme="minorHAnsi"/>
                <w:sz w:val="20"/>
                <w:szCs w:val="20"/>
                <w:lang w:val="uk-UA"/>
              </w:rPr>
              <w:t>Автобуси з низькими викидами – 400 000 євро/ одиниця, заміна 50 автобусів на рік</w:t>
            </w:r>
            <w:r w:rsidR="00817E51" w:rsidRPr="00817E51">
              <w:rPr>
                <w:rFonts w:cstheme="minorHAnsi"/>
                <w:sz w:val="20"/>
                <w:szCs w:val="20"/>
                <w:lang w:val="ru-RU"/>
              </w:rPr>
              <w:t>.</w:t>
            </w:r>
          </w:p>
          <w:p w14:paraId="391DC028"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50 000 дол. США - вартість стандартної версії станції зарядки для депо для зарядки вночі.</w:t>
            </w:r>
          </w:p>
          <w:p w14:paraId="456194B3"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З плином часу електробуси зможуть забезпечити суттєву економію коштів завдяки відсутності витрат на пальне та ни</w:t>
            </w:r>
            <w:r>
              <w:rPr>
                <w:rFonts w:cstheme="minorHAnsi"/>
                <w:sz w:val="20"/>
                <w:szCs w:val="20"/>
                <w:lang w:val="uk-UA"/>
              </w:rPr>
              <w:t>жч</w:t>
            </w:r>
            <w:r w:rsidRPr="00702A9C">
              <w:rPr>
                <w:rFonts w:cstheme="minorHAnsi"/>
                <w:sz w:val="20"/>
                <w:szCs w:val="20"/>
                <w:lang w:val="uk-UA"/>
              </w:rPr>
              <w:t>і витрати на технічне обслуговування.</w:t>
            </w:r>
          </w:p>
          <w:p w14:paraId="4B5A0DD2" w14:textId="2C957AAA" w:rsidR="00C006B8" w:rsidRDefault="00C006B8" w:rsidP="00C006B8">
            <w:pPr>
              <w:spacing w:line="276" w:lineRule="auto"/>
              <w:contextualSpacing/>
              <w:rPr>
                <w:rFonts w:cstheme="minorHAnsi"/>
                <w:sz w:val="20"/>
                <w:szCs w:val="20"/>
                <w:lang w:val="uk-UA"/>
              </w:rPr>
            </w:pPr>
            <w:r w:rsidRPr="00702A9C">
              <w:rPr>
                <w:rFonts w:cstheme="minorHAnsi"/>
                <w:sz w:val="20"/>
                <w:szCs w:val="20"/>
                <w:lang w:val="uk-UA"/>
              </w:rPr>
              <w:t>Пропоновані капітальні видатки для розвитку метро включатимуть у себе Фазу I про</w:t>
            </w:r>
            <w:r w:rsidR="009813D3">
              <w:rPr>
                <w:rFonts w:cstheme="minorHAnsi"/>
                <w:sz w:val="20"/>
                <w:szCs w:val="20"/>
                <w:lang w:val="uk-UA"/>
              </w:rPr>
              <w:t>є</w:t>
            </w:r>
            <w:r w:rsidRPr="00702A9C">
              <w:rPr>
                <w:rFonts w:cstheme="minorHAnsi"/>
                <w:sz w:val="20"/>
                <w:szCs w:val="20"/>
                <w:lang w:val="uk-UA"/>
              </w:rPr>
              <w:t>ктних капітальних видатків (тунель, колії, станції, рухомий склад).</w:t>
            </w:r>
            <w:r w:rsidR="00817E51">
              <w:rPr>
                <w:rFonts w:cstheme="minorHAnsi"/>
                <w:sz w:val="20"/>
                <w:szCs w:val="20"/>
                <w:lang w:val="uk-UA"/>
              </w:rPr>
              <w:t xml:space="preserve"> </w:t>
            </w:r>
            <w:r w:rsidRPr="00702A9C">
              <w:rPr>
                <w:rFonts w:cstheme="minorHAnsi"/>
                <w:sz w:val="20"/>
                <w:szCs w:val="20"/>
                <w:lang w:val="uk-UA"/>
              </w:rPr>
              <w:t>Значні первісні капіталовкладення у нову трамвайну інфраструктуру або переобладнання автобусних смуг у тролейбусні з використанням повітряних електричних кабелів.</w:t>
            </w:r>
          </w:p>
          <w:p w14:paraId="58D11385"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Мають бути застосовані додаткові / нові вимоги до тех. обслуговування парку громадського транспорту.</w:t>
            </w:r>
          </w:p>
          <w:p w14:paraId="189AFA8A" w14:textId="483957EF"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 xml:space="preserve">Впровадження автобусів на акумуляторах також вимагає значних первісних витрат, а </w:t>
            </w:r>
            <w:r w:rsidRPr="00702A9C">
              <w:rPr>
                <w:rFonts w:cstheme="minorHAnsi"/>
                <w:sz w:val="20"/>
                <w:szCs w:val="20"/>
                <w:lang w:val="uk-UA"/>
              </w:rPr>
              <w:lastRenderedPageBreak/>
              <w:t>також витрат щодо розвитку нових навичок та досвіду експлуатації/технічного обслуговування, для чого необхідно буде проводити відповідне навчання спеціалістів.</w:t>
            </w:r>
          </w:p>
        </w:tc>
      </w:tr>
      <w:tr w:rsidR="00C006B8" w:rsidRPr="007F039F" w14:paraId="4CB465A7" w14:textId="77777777" w:rsidTr="00C006B8">
        <w:tc>
          <w:tcPr>
            <w:tcW w:w="8359" w:type="dxa"/>
            <w:gridSpan w:val="4"/>
          </w:tcPr>
          <w:p w14:paraId="3176E4F8" w14:textId="528A329A"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Джерела фінансування</w:t>
            </w:r>
            <w:r w:rsidRPr="00702A9C">
              <w:rPr>
                <w:rFonts w:cstheme="minorHAnsi"/>
                <w:b/>
                <w:sz w:val="20"/>
                <w:szCs w:val="20"/>
                <w:lang w:val="uk-UA"/>
              </w:rPr>
              <w:tab/>
            </w:r>
          </w:p>
          <w:p w14:paraId="293931F5" w14:textId="002FDDA0" w:rsidR="00817E51" w:rsidRPr="00443895" w:rsidRDefault="00817E51" w:rsidP="00C006B8">
            <w:pPr>
              <w:spacing w:line="276" w:lineRule="auto"/>
              <w:rPr>
                <w:rFonts w:cstheme="minorHAnsi"/>
                <w:sz w:val="20"/>
                <w:szCs w:val="20"/>
                <w:lang w:val="uk-UA"/>
              </w:rPr>
            </w:pPr>
            <w:r w:rsidRPr="00443895">
              <w:rPr>
                <w:rFonts w:cstheme="minorHAnsi"/>
                <w:sz w:val="20"/>
                <w:szCs w:val="20"/>
                <w:lang w:val="uk-UA"/>
              </w:rPr>
              <w:t>Значні початкові витрати на нову трамвайну інфраструктуру або перетворення автобусних смуг на тролейбусні з використанням повітряних електричних кабелів.</w:t>
            </w:r>
          </w:p>
          <w:p w14:paraId="4B8228D9" w14:textId="77777777" w:rsidR="00C75339" w:rsidRPr="00443895" w:rsidRDefault="00C75339" w:rsidP="00C75339">
            <w:pPr>
              <w:spacing w:line="276" w:lineRule="auto"/>
              <w:rPr>
                <w:rFonts w:cstheme="minorHAnsi"/>
                <w:sz w:val="20"/>
                <w:szCs w:val="20"/>
                <w:lang w:val="uk-UA"/>
              </w:rPr>
            </w:pPr>
            <w:r w:rsidRPr="00443895">
              <w:rPr>
                <w:rFonts w:cstheme="minorHAnsi"/>
                <w:sz w:val="20"/>
                <w:szCs w:val="20"/>
                <w:lang w:val="uk-UA"/>
              </w:rPr>
              <w:t>Приватне фінансування рухомого складу через пенсійні фонди, страхові компанії та інших приватних інвесторів.</w:t>
            </w:r>
          </w:p>
          <w:p w14:paraId="5B65EE50" w14:textId="3AD6A3FA" w:rsidR="00C75339" w:rsidRPr="00443895" w:rsidRDefault="00C75339" w:rsidP="00C75339">
            <w:pPr>
              <w:spacing w:line="276" w:lineRule="auto"/>
              <w:rPr>
                <w:rFonts w:cstheme="minorHAnsi"/>
                <w:sz w:val="20"/>
                <w:szCs w:val="20"/>
                <w:lang w:val="uk-UA"/>
              </w:rPr>
            </w:pPr>
            <w:r w:rsidRPr="00443895">
              <w:rPr>
                <w:rFonts w:cstheme="minorHAnsi"/>
                <w:sz w:val="20"/>
                <w:szCs w:val="20"/>
                <w:lang w:val="uk-UA"/>
              </w:rPr>
              <w:t>Розширення метро та розвиток приміської залізниці можуть фінансуватися міжнародними фінансовими організаціями (МФО), в т.ч. шляхом спільного фінансування, запропонованого ЄБРР та ЄІБ, а також із комерційних джерел..</w:t>
            </w:r>
          </w:p>
          <w:p w14:paraId="7989C857" w14:textId="707458F6" w:rsidR="00817E51" w:rsidRPr="00443895" w:rsidRDefault="00C75339" w:rsidP="00C75339">
            <w:pPr>
              <w:spacing w:line="276" w:lineRule="auto"/>
              <w:rPr>
                <w:rFonts w:cstheme="minorHAnsi"/>
                <w:sz w:val="20"/>
                <w:szCs w:val="20"/>
                <w:lang w:val="uk-UA"/>
              </w:rPr>
            </w:pPr>
            <w:r w:rsidRPr="00443895">
              <w:rPr>
                <w:rFonts w:cstheme="minorHAnsi"/>
                <w:sz w:val="20"/>
                <w:szCs w:val="20"/>
                <w:lang w:val="uk-UA"/>
              </w:rPr>
              <w:t>Акумуляторні автобуси також вимагають значних початкових витрат, а також інвестицій у станції зарядки депо та підвищення кваліфікації та досвіду експлуатації/обслуговування, що вимагає професійної підготовки.</w:t>
            </w:r>
          </w:p>
          <w:p w14:paraId="1E80FFC5" w14:textId="77777777" w:rsidR="00C006B8" w:rsidRPr="00702A9C" w:rsidRDefault="00C006B8" w:rsidP="00C75339">
            <w:pPr>
              <w:spacing w:line="276" w:lineRule="auto"/>
              <w:rPr>
                <w:rFonts w:cstheme="minorHAnsi"/>
                <w:sz w:val="20"/>
                <w:szCs w:val="20"/>
                <w:lang w:val="uk-UA"/>
              </w:rPr>
            </w:pPr>
          </w:p>
        </w:tc>
        <w:tc>
          <w:tcPr>
            <w:tcW w:w="5670" w:type="dxa"/>
            <w:gridSpan w:val="3"/>
            <w:shd w:val="clear" w:color="auto" w:fill="FFFFFF" w:themeFill="background1"/>
          </w:tcPr>
          <w:p w14:paraId="55E0ED80"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Потенціал втілення "смарт"-рішень</w:t>
            </w:r>
          </w:p>
          <w:p w14:paraId="31042589"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Необхідна більша прозорість графіка руху громадського транспорту, включаючи інтегрований додаток для планування мобільності</w:t>
            </w:r>
            <w:r>
              <w:rPr>
                <w:rFonts w:cstheme="minorHAnsi"/>
                <w:sz w:val="20"/>
                <w:szCs w:val="20"/>
                <w:lang w:val="uk-UA"/>
              </w:rPr>
              <w:t>.</w:t>
            </w:r>
          </w:p>
          <w:p w14:paraId="0720D10A"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Використання мережі камер відеоспостереження для забезпечення циклу зеленої хвилі світлофорів для громадського транспорту може поліпшити час громадського транспорту в дорозі містом</w:t>
            </w:r>
            <w:r>
              <w:rPr>
                <w:rFonts w:cstheme="minorHAnsi"/>
                <w:sz w:val="20"/>
                <w:szCs w:val="20"/>
                <w:lang w:val="uk-UA"/>
              </w:rPr>
              <w:t>.</w:t>
            </w:r>
            <w:r w:rsidRPr="00702A9C">
              <w:rPr>
                <w:rFonts w:cstheme="minorHAnsi"/>
                <w:sz w:val="20"/>
                <w:szCs w:val="20"/>
                <w:lang w:val="uk-UA"/>
              </w:rPr>
              <w:t xml:space="preserve"> </w:t>
            </w:r>
          </w:p>
          <w:p w14:paraId="11001F10"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Використання мережі відеоспостереження для автоматичного приведення у виконання встановлених правил, застосування штрафів та усунення правопорушень, що стосуються смуг для громадського транспорту, зменшить кількість правопорушень та збільшить доходи міста та обслуговуючих організацій</w:t>
            </w:r>
            <w:r>
              <w:rPr>
                <w:rFonts w:cstheme="minorHAnsi"/>
                <w:sz w:val="20"/>
                <w:szCs w:val="20"/>
                <w:lang w:val="uk-UA"/>
              </w:rPr>
              <w:t>.</w:t>
            </w:r>
          </w:p>
        </w:tc>
      </w:tr>
      <w:tr w:rsidR="00C006B8" w:rsidRPr="007F039F" w14:paraId="0954572A" w14:textId="77777777" w:rsidTr="00C006B8">
        <w:tc>
          <w:tcPr>
            <w:tcW w:w="9351" w:type="dxa"/>
            <w:gridSpan w:val="5"/>
          </w:tcPr>
          <w:p w14:paraId="3FACA464" w14:textId="77777777" w:rsidR="00C006B8" w:rsidRPr="00702A9C" w:rsidRDefault="00C006B8" w:rsidP="00C006B8">
            <w:pPr>
              <w:spacing w:line="276" w:lineRule="auto"/>
              <w:rPr>
                <w:rFonts w:cstheme="minorHAnsi"/>
                <w:sz w:val="20"/>
                <w:szCs w:val="20"/>
                <w:lang w:val="uk-UA"/>
              </w:rPr>
            </w:pPr>
            <w:r w:rsidRPr="00702A9C">
              <w:rPr>
                <w:rFonts w:cstheme="minorHAnsi"/>
                <w:b/>
                <w:sz w:val="20"/>
                <w:szCs w:val="20"/>
                <w:u w:val="single"/>
                <w:lang w:val="uk-UA"/>
              </w:rPr>
              <w:t>Виконання</w:t>
            </w:r>
            <w:r w:rsidRPr="00702A9C">
              <w:rPr>
                <w:rFonts w:cstheme="minorHAnsi"/>
                <w:sz w:val="20"/>
                <w:szCs w:val="20"/>
                <w:lang w:val="uk-UA"/>
              </w:rPr>
              <w:t xml:space="preserve"> – місто, зовнішні консультати, зовнішні постачальники та підрядники</w:t>
            </w:r>
          </w:p>
          <w:p w14:paraId="5D2B594F" w14:textId="77777777" w:rsidR="00C006B8" w:rsidRPr="00702A9C" w:rsidRDefault="00C006B8" w:rsidP="00C006B8">
            <w:pPr>
              <w:spacing w:line="276" w:lineRule="auto"/>
              <w:rPr>
                <w:rFonts w:cstheme="minorHAnsi"/>
                <w:b/>
                <w:sz w:val="20"/>
                <w:szCs w:val="20"/>
                <w:u w:val="single"/>
                <w:lang w:val="uk-UA"/>
              </w:rPr>
            </w:pPr>
            <w:r w:rsidRPr="00702A9C">
              <w:rPr>
                <w:rFonts w:cstheme="minorHAnsi"/>
                <w:b/>
                <w:sz w:val="20"/>
                <w:szCs w:val="20"/>
                <w:u w:val="single"/>
                <w:lang w:val="uk-UA"/>
              </w:rPr>
              <w:t xml:space="preserve">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 </w:t>
            </w:r>
          </w:p>
          <w:p w14:paraId="630E0264"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 xml:space="preserve">Департамент економіки та інвестицій КМДА </w:t>
            </w:r>
          </w:p>
          <w:p w14:paraId="2B7E963D"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КП «Київське інвестиційне агентство»</w:t>
            </w:r>
          </w:p>
          <w:p w14:paraId="325668D2"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Департамент транспортної інфраструктури КМДА</w:t>
            </w:r>
          </w:p>
          <w:p w14:paraId="37FFFEC8"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КНДУ «</w:t>
            </w:r>
            <w:r>
              <w:rPr>
                <w:rFonts w:cstheme="minorHAnsi"/>
                <w:sz w:val="20"/>
                <w:szCs w:val="20"/>
                <w:lang w:val="uk-UA"/>
              </w:rPr>
              <w:t>НДІРОМ</w:t>
            </w:r>
            <w:r w:rsidRPr="00702A9C">
              <w:rPr>
                <w:rFonts w:cstheme="minorHAnsi"/>
                <w:sz w:val="20"/>
                <w:szCs w:val="20"/>
                <w:lang w:val="uk-UA"/>
              </w:rPr>
              <w:t xml:space="preserve">»   </w:t>
            </w:r>
          </w:p>
          <w:p w14:paraId="72DE04DC"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КП «Київпастранс»</w:t>
            </w:r>
          </w:p>
          <w:p w14:paraId="4A6D73B1"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КП «Київський метрополітен»</w:t>
            </w:r>
          </w:p>
          <w:p w14:paraId="63FC2C3C"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 xml:space="preserve">Укрзалізниця (Департамент з організації пасажирських перевезень) </w:t>
            </w:r>
          </w:p>
          <w:p w14:paraId="5C39D8F4"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КП «Центр організації дорожнього руху»</w:t>
            </w:r>
          </w:p>
          <w:p w14:paraId="3244FCB5"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Департамент ІКТ КМДА та СКП «Київтелесервіс»</w:t>
            </w:r>
          </w:p>
          <w:p w14:paraId="1B9F6D18" w14:textId="77777777" w:rsidR="00C006B8"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КП «Інформатика»</w:t>
            </w:r>
          </w:p>
          <w:p w14:paraId="4E28F42E" w14:textId="77777777" w:rsidR="00C006B8" w:rsidRPr="00364505" w:rsidRDefault="00C006B8" w:rsidP="00C006B8">
            <w:pPr>
              <w:pStyle w:val="ad"/>
              <w:numPr>
                <w:ilvl w:val="0"/>
                <w:numId w:val="19"/>
              </w:numPr>
              <w:spacing w:line="276" w:lineRule="auto"/>
              <w:rPr>
                <w:rFonts w:cstheme="minorHAnsi"/>
                <w:sz w:val="20"/>
                <w:szCs w:val="20"/>
                <w:lang w:val="uk-UA"/>
              </w:rPr>
            </w:pPr>
            <w:r w:rsidRPr="00364505">
              <w:rPr>
                <w:sz w:val="20"/>
                <w:szCs w:val="20"/>
                <w:lang w:val="uk-UA"/>
              </w:rPr>
              <w:t>КП «Головний інформаційно-обчислювальний центр»</w:t>
            </w:r>
          </w:p>
          <w:p w14:paraId="142C66F9" w14:textId="77777777" w:rsidR="00C006B8" w:rsidRPr="00702A9C" w:rsidRDefault="00C006B8" w:rsidP="00C006B8">
            <w:pPr>
              <w:pStyle w:val="ad"/>
              <w:numPr>
                <w:ilvl w:val="0"/>
                <w:numId w:val="19"/>
              </w:numPr>
              <w:spacing w:line="276" w:lineRule="auto"/>
              <w:rPr>
                <w:rFonts w:cstheme="minorHAnsi"/>
                <w:sz w:val="20"/>
                <w:szCs w:val="20"/>
                <w:lang w:val="uk-UA"/>
              </w:rPr>
            </w:pPr>
            <w:r w:rsidRPr="00364505">
              <w:rPr>
                <w:rFonts w:cstheme="minorHAnsi"/>
                <w:sz w:val="20"/>
                <w:szCs w:val="20"/>
                <w:lang w:val="uk-UA"/>
              </w:rPr>
              <w:t xml:space="preserve">КП «Київтеплоенерго» (електроенергетична компанія </w:t>
            </w:r>
            <w:r w:rsidRPr="00702A9C">
              <w:rPr>
                <w:rFonts w:cstheme="minorHAnsi"/>
                <w:sz w:val="20"/>
                <w:szCs w:val="20"/>
                <w:lang w:val="uk-UA"/>
              </w:rPr>
              <w:t>стосовно зарядних станцій)</w:t>
            </w:r>
          </w:p>
          <w:p w14:paraId="06772545"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lastRenderedPageBreak/>
              <w:t>КП «Київавтодор»</w:t>
            </w:r>
          </w:p>
          <w:p w14:paraId="23DD6E22"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Національна поліція України</w:t>
            </w:r>
          </w:p>
          <w:p w14:paraId="00D6CC52"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Міністерство внутрішніх справ України (автоматичне виявлення порушень швидкісного режиму)</w:t>
            </w:r>
          </w:p>
          <w:p w14:paraId="4B692195"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Постійна комісія Київради з питань транспорту, зв'язку та реклами</w:t>
            </w:r>
          </w:p>
          <w:p w14:paraId="1B3A2906"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КО «Київзеленбуд»</w:t>
            </w:r>
          </w:p>
        </w:tc>
        <w:tc>
          <w:tcPr>
            <w:tcW w:w="4678" w:type="dxa"/>
            <w:gridSpan w:val="2"/>
          </w:tcPr>
          <w:p w14:paraId="21448C98" w14:textId="77777777" w:rsidR="00C006B8" w:rsidRPr="00702A9C" w:rsidRDefault="00C006B8" w:rsidP="00C006B8">
            <w:pPr>
              <w:spacing w:line="276" w:lineRule="auto"/>
              <w:contextualSpacing/>
              <w:rPr>
                <w:rFonts w:cstheme="minorHAnsi"/>
                <w:b/>
                <w:sz w:val="20"/>
                <w:szCs w:val="20"/>
                <w:u w:val="single"/>
                <w:lang w:val="uk-UA"/>
              </w:rPr>
            </w:pPr>
            <w:r w:rsidRPr="00702A9C">
              <w:rPr>
                <w:rFonts w:cstheme="minorHAnsi"/>
                <w:b/>
                <w:sz w:val="20"/>
                <w:szCs w:val="20"/>
                <w:u w:val="single"/>
                <w:lang w:val="uk-UA"/>
              </w:rPr>
              <w:lastRenderedPageBreak/>
              <w:t>Потенціал зменшення викидів вуглецю</w:t>
            </w:r>
          </w:p>
          <w:p w14:paraId="5DD26CA6"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Наявний. Зниження викидів парникових газів відбуватиметься завдяки переходу з приватного транспорту на громадський і нем</w:t>
            </w:r>
            <w:r>
              <w:rPr>
                <w:rFonts w:cstheme="minorHAnsi"/>
                <w:sz w:val="20"/>
                <w:szCs w:val="20"/>
                <w:lang w:val="uk-UA"/>
              </w:rPr>
              <w:t>оторизований</w:t>
            </w:r>
            <w:r w:rsidRPr="00702A9C">
              <w:rPr>
                <w:rFonts w:cstheme="minorHAnsi"/>
                <w:sz w:val="20"/>
                <w:szCs w:val="20"/>
                <w:lang w:val="uk-UA"/>
              </w:rPr>
              <w:t xml:space="preserve"> транспорт.</w:t>
            </w:r>
          </w:p>
          <w:p w14:paraId="6C9EF671"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 xml:space="preserve">Оцінка ефекту: </w:t>
            </w:r>
          </w:p>
          <w:p w14:paraId="29613A99"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Переведення 250 автобусів з дизельного пального на електричний струм. Середній обсяг викидів CO</w:t>
            </w:r>
            <w:r w:rsidRPr="00702A9C">
              <w:rPr>
                <w:rFonts w:cstheme="minorHAnsi"/>
                <w:sz w:val="20"/>
                <w:szCs w:val="20"/>
                <w:vertAlign w:val="subscript"/>
                <w:lang w:val="uk-UA"/>
              </w:rPr>
              <w:t>2</w:t>
            </w:r>
            <w:r w:rsidRPr="00702A9C">
              <w:rPr>
                <w:rFonts w:cstheme="minorHAnsi"/>
                <w:sz w:val="20"/>
                <w:szCs w:val="20"/>
                <w:lang w:val="uk-UA"/>
              </w:rPr>
              <w:t xml:space="preserve"> становить для автобусів 822 г/км.</w:t>
            </w:r>
          </w:p>
          <w:p w14:paraId="1211C8A4"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Щодня автобус проїжджає близько 200 км.</w:t>
            </w:r>
          </w:p>
          <w:p w14:paraId="4F4AF2E0"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260 днів роботи на рік = зниження викидів CO</w:t>
            </w:r>
            <w:r w:rsidRPr="00702A9C">
              <w:rPr>
                <w:rFonts w:cstheme="minorHAnsi"/>
                <w:sz w:val="20"/>
                <w:szCs w:val="20"/>
                <w:vertAlign w:val="subscript"/>
                <w:lang w:val="uk-UA"/>
              </w:rPr>
              <w:t>2</w:t>
            </w:r>
            <w:r w:rsidRPr="00702A9C">
              <w:rPr>
                <w:rFonts w:cstheme="minorHAnsi"/>
                <w:sz w:val="20"/>
                <w:szCs w:val="20"/>
                <w:lang w:val="uk-UA"/>
              </w:rPr>
              <w:t xml:space="preserve"> на 10 686 тонн до 2026 року </w:t>
            </w:r>
          </w:p>
        </w:tc>
      </w:tr>
    </w:tbl>
    <w:p w14:paraId="03A0AD4B" w14:textId="77777777" w:rsidR="00C006B8" w:rsidRPr="00702A9C" w:rsidRDefault="00C006B8" w:rsidP="00C006B8">
      <w:pPr>
        <w:spacing w:after="200" w:line="276" w:lineRule="auto"/>
        <w:rPr>
          <w:rFonts w:cstheme="minorHAnsi"/>
          <w:sz w:val="20"/>
          <w:szCs w:val="20"/>
          <w:lang w:val="uk-UA"/>
        </w:rPr>
      </w:pPr>
    </w:p>
    <w:tbl>
      <w:tblPr>
        <w:tblStyle w:val="TableGrid10"/>
        <w:tblW w:w="13948" w:type="dxa"/>
        <w:tblLook w:val="04A0" w:firstRow="1" w:lastRow="0" w:firstColumn="1" w:lastColumn="0" w:noHBand="0" w:noVBand="1"/>
      </w:tblPr>
      <w:tblGrid>
        <w:gridCol w:w="3551"/>
        <w:gridCol w:w="2086"/>
        <w:gridCol w:w="1549"/>
        <w:gridCol w:w="1283"/>
        <w:gridCol w:w="2961"/>
        <w:gridCol w:w="2518"/>
      </w:tblGrid>
      <w:tr w:rsidR="00C006B8" w:rsidRPr="007F039F" w14:paraId="432CE132" w14:textId="77777777" w:rsidTr="00E35B69">
        <w:trPr>
          <w:tblHeader/>
        </w:trPr>
        <w:tc>
          <w:tcPr>
            <w:tcW w:w="11430" w:type="dxa"/>
            <w:gridSpan w:val="5"/>
            <w:shd w:val="clear" w:color="auto" w:fill="44546A" w:themeFill="text2"/>
            <w:vAlign w:val="center"/>
          </w:tcPr>
          <w:p w14:paraId="4624D137" w14:textId="77777777" w:rsidR="00C006B8" w:rsidRPr="00702A9C" w:rsidRDefault="00C006B8" w:rsidP="00C006B8">
            <w:pPr>
              <w:spacing w:line="276" w:lineRule="auto"/>
              <w:rPr>
                <w:rFonts w:cstheme="minorHAnsi"/>
                <w:b/>
                <w:color w:val="FFFFFF" w:themeColor="background1"/>
                <w:sz w:val="20"/>
                <w:szCs w:val="20"/>
                <w:lang w:val="uk-UA"/>
              </w:rPr>
            </w:pPr>
            <w:r w:rsidRPr="00702A9C">
              <w:rPr>
                <w:rFonts w:cstheme="minorHAnsi"/>
                <w:b/>
                <w:bCs/>
                <w:color w:val="FFFFFF" w:themeColor="background1"/>
                <w:sz w:val="20"/>
                <w:szCs w:val="20"/>
                <w:lang w:val="uk-UA"/>
              </w:rPr>
              <w:t xml:space="preserve">TR-03 - Сприяння користуванню немоторизованими видами транспорту шляхом здійснення інвестицій в інфраструктуру та створення відповідних стимулів  </w:t>
            </w:r>
          </w:p>
        </w:tc>
        <w:tc>
          <w:tcPr>
            <w:tcW w:w="2518" w:type="dxa"/>
            <w:shd w:val="clear" w:color="auto" w:fill="44546A" w:themeFill="text2"/>
            <w:vAlign w:val="center"/>
          </w:tcPr>
          <w:p w14:paraId="0D7B02F3" w14:textId="77777777" w:rsidR="00C006B8" w:rsidRPr="00702A9C" w:rsidRDefault="00C006B8" w:rsidP="00C006B8">
            <w:pPr>
              <w:spacing w:line="276" w:lineRule="auto"/>
              <w:rPr>
                <w:rFonts w:cstheme="minorHAnsi"/>
                <w:b/>
                <w:color w:val="FFFFFF" w:themeColor="background1"/>
                <w:sz w:val="20"/>
                <w:szCs w:val="20"/>
                <w:lang w:val="uk-UA"/>
              </w:rPr>
            </w:pPr>
          </w:p>
        </w:tc>
      </w:tr>
      <w:tr w:rsidR="00C006B8" w:rsidRPr="00702A9C" w14:paraId="4AE301CB" w14:textId="77777777" w:rsidTr="00E35B69">
        <w:tc>
          <w:tcPr>
            <w:tcW w:w="8469" w:type="dxa"/>
            <w:gridSpan w:val="4"/>
          </w:tcPr>
          <w:p w14:paraId="2BC8087E" w14:textId="77777777" w:rsidR="00C006B8" w:rsidRPr="00702A9C" w:rsidRDefault="00C006B8" w:rsidP="00C006B8">
            <w:pPr>
              <w:rPr>
                <w:rFonts w:cstheme="minorHAnsi"/>
                <w:sz w:val="20"/>
                <w:szCs w:val="20"/>
                <w:u w:val="single"/>
                <w:lang w:val="uk-UA"/>
              </w:rPr>
            </w:pPr>
            <w:r w:rsidRPr="00702A9C">
              <w:rPr>
                <w:rFonts w:cstheme="minorHAnsi"/>
                <w:sz w:val="20"/>
                <w:szCs w:val="20"/>
                <w:u w:val="single"/>
                <w:lang w:val="uk-UA"/>
              </w:rPr>
              <w:t>Опис</w:t>
            </w:r>
          </w:p>
          <w:p w14:paraId="33FA8EA2" w14:textId="77777777" w:rsidR="00C006B8" w:rsidRPr="00702A9C"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a. Розширення та поліпшення інфраструктури пішохідного руху:</w:t>
            </w:r>
          </w:p>
          <w:p w14:paraId="2E3EB3EB" w14:textId="27AAA8C7" w:rsidR="00C006B8" w:rsidRPr="00787B61" w:rsidRDefault="000B33E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87B61">
              <w:rPr>
                <w:rFonts w:asciiTheme="minorHAnsi" w:hAnsiTheme="minorHAnsi" w:cstheme="minorHAnsi"/>
                <w:color w:val="auto"/>
                <w:szCs w:val="20"/>
                <w:lang w:val="uk-UA"/>
              </w:rPr>
              <w:t>Зростання пішохідного руху по всьому місту</w:t>
            </w:r>
            <w:r w:rsidR="00C006B8" w:rsidRPr="00787B61">
              <w:rPr>
                <w:rFonts w:asciiTheme="minorHAnsi" w:hAnsiTheme="minorHAnsi" w:cstheme="minorHAnsi"/>
                <w:color w:val="auto"/>
                <w:szCs w:val="20"/>
                <w:lang w:val="uk-UA"/>
              </w:rPr>
              <w:t xml:space="preserve">. </w:t>
            </w:r>
          </w:p>
          <w:p w14:paraId="36891AC2"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Розширення пішохідних зон у цільових зонах/районах можна проводити на основі даних, транспортної схеми/майстер-плану міського транспорту у центральних районах міста та застосування заходів притягнення до відповідальності за невиконання правил паркування.  </w:t>
            </w:r>
          </w:p>
          <w:p w14:paraId="44D45CE4"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Впровадження вдосконаленого вуличного освітлення (включно зі встановленням інтелектуальних датчиків для моніторингу даних), розуміння навколишнього екологічного контексту з метою уникнення негативного впливу на екосистеми. </w:t>
            </w:r>
          </w:p>
          <w:p w14:paraId="21FC7D8F"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Створення велосипедно-пішохідних вулиць шляхом закриття окремих вулиць для автотранспорту.</w:t>
            </w:r>
          </w:p>
          <w:p w14:paraId="6E698B8C" w14:textId="7CE11323"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Створення безбар'єрного середовища для </w:t>
            </w:r>
            <w:r w:rsidRPr="008E4E9D">
              <w:rPr>
                <w:rFonts w:asciiTheme="minorHAnsi" w:hAnsiTheme="minorHAnsi" w:cstheme="minorHAnsi"/>
                <w:color w:val="auto"/>
                <w:szCs w:val="20"/>
                <w:lang w:val="uk-UA"/>
              </w:rPr>
              <w:t xml:space="preserve">пішоходів - наземних </w:t>
            </w:r>
            <w:r w:rsidRPr="00702A9C">
              <w:rPr>
                <w:rFonts w:asciiTheme="minorHAnsi" w:hAnsiTheme="minorHAnsi" w:cstheme="minorHAnsi"/>
                <w:color w:val="auto"/>
                <w:szCs w:val="20"/>
                <w:lang w:val="uk-UA"/>
              </w:rPr>
              <w:t xml:space="preserve">пішохідних переходів замість незручних підземних у містах. </w:t>
            </w:r>
          </w:p>
          <w:p w14:paraId="621B6754" w14:textId="77777777" w:rsidR="00C006B8"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Суворий контроль за дотриманням обмеження швидкості руху транспортних засобів до 50 км/год в межах міста.</w:t>
            </w:r>
          </w:p>
          <w:p w14:paraId="5057E9E4" w14:textId="77777777" w:rsidR="00C006B8" w:rsidRPr="0033397D"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262626" w:themeColor="text1" w:themeTint="D9"/>
                <w:szCs w:val="20"/>
                <w:lang w:val="uk-UA"/>
              </w:rPr>
            </w:pPr>
            <w:r w:rsidRPr="0033397D">
              <w:rPr>
                <w:rFonts w:asciiTheme="minorHAnsi" w:hAnsiTheme="minorHAnsi" w:cstheme="minorHAnsi"/>
                <w:color w:val="262626" w:themeColor="text1" w:themeTint="D9"/>
                <w:szCs w:val="20"/>
                <w:lang w:val="uk-UA"/>
              </w:rPr>
              <w:t>Інвестиції в міську безпеку дорожнього руху, що охоплюють управління тра</w:t>
            </w:r>
            <w:r>
              <w:rPr>
                <w:rFonts w:asciiTheme="minorHAnsi" w:hAnsiTheme="minorHAnsi" w:cstheme="minorHAnsi"/>
                <w:color w:val="262626" w:themeColor="text1" w:themeTint="D9"/>
                <w:szCs w:val="20"/>
                <w:lang w:val="uk-UA"/>
              </w:rPr>
              <w:t>фіком</w:t>
            </w:r>
            <w:r w:rsidRPr="0033397D">
              <w:rPr>
                <w:rFonts w:asciiTheme="minorHAnsi" w:hAnsiTheme="minorHAnsi" w:cstheme="minorHAnsi"/>
                <w:color w:val="262626" w:themeColor="text1" w:themeTint="D9"/>
                <w:szCs w:val="20"/>
                <w:lang w:val="uk-UA"/>
              </w:rPr>
              <w:t>, перепланування перехресть.</w:t>
            </w:r>
          </w:p>
          <w:p w14:paraId="57B4AAA4" w14:textId="77777777" w:rsidR="00C006B8" w:rsidRPr="00702A9C" w:rsidRDefault="00C006B8" w:rsidP="00C006B8">
            <w:pPr>
              <w:pStyle w:val="NormalNoSpace"/>
              <w:jc w:val="left"/>
              <w:rPr>
                <w:rFonts w:asciiTheme="minorHAnsi" w:hAnsiTheme="minorHAnsi" w:cstheme="minorHAnsi"/>
                <w:b/>
                <w:bCs/>
                <w:color w:val="auto"/>
                <w:szCs w:val="20"/>
                <w:lang w:val="uk-UA"/>
              </w:rPr>
            </w:pPr>
          </w:p>
          <w:p w14:paraId="4903351D" w14:textId="77777777" w:rsidR="00C006B8" w:rsidRPr="00702A9C"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 xml:space="preserve">b. Розвиток та популяризація велоінфраструктури: </w:t>
            </w:r>
          </w:p>
          <w:p w14:paraId="1B1963B7"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Кампанії з розширення обізнаності про здоров'я та іншу користь від велосипедів. Використання наявних груп за інтересами для того, щоб формувати зацікавленість.</w:t>
            </w:r>
          </w:p>
          <w:p w14:paraId="38133694"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Збільшення інвестицій в інфраструктуру з розбудовою мережі доріжок, призначених винятково для велосипедного руху. Інфраструктура велосипедного руху має орієнтуватись на якість, а не лише на кількість. У зв'язку з цим потрібна системна політика, що забезпечує мінімальний стандарт маркування та інфраструктури для велосипедного руху в </w:t>
            </w:r>
            <w:r w:rsidRPr="00702A9C">
              <w:rPr>
                <w:rFonts w:asciiTheme="minorHAnsi" w:hAnsiTheme="minorHAnsi" w:cstheme="minorHAnsi"/>
                <w:color w:val="auto"/>
                <w:szCs w:val="20"/>
                <w:lang w:val="uk-UA"/>
              </w:rPr>
              <w:lastRenderedPageBreak/>
              <w:t>усьому місті. Одним із прикладів є перехрестя вулиць Франка та Хмельницького.</w:t>
            </w:r>
          </w:p>
          <w:p w14:paraId="54219019"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Приділення уваги дизайну перехресть і місць перетину для підвищення безпеки велосипедного руху шляхом надання йому переваги в русі та фізичного захисту від автомобілів.</w:t>
            </w:r>
          </w:p>
          <w:p w14:paraId="26A20219"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Розвиток мережі закритих і охоронюваних місць для паркування велосипедів.</w:t>
            </w:r>
          </w:p>
          <w:p w14:paraId="30374BF4" w14:textId="186F3215" w:rsidR="00C006B8" w:rsidRPr="008E4E9D"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8E4E9D">
              <w:rPr>
                <w:rFonts w:asciiTheme="minorHAnsi" w:hAnsiTheme="minorHAnsi" w:cstheme="minorHAnsi"/>
                <w:color w:val="auto"/>
                <w:szCs w:val="20"/>
                <w:lang w:val="uk-UA"/>
              </w:rPr>
              <w:t>Будівництво 15 магістральних велосипедних маршрутів, передбачених Концепцією розвитку велосипедного руху в Києві, загальною протяжністю</w:t>
            </w:r>
            <w:r w:rsidR="00923048" w:rsidRPr="008E4E9D">
              <w:rPr>
                <w:rFonts w:asciiTheme="minorHAnsi" w:hAnsiTheme="minorHAnsi" w:cstheme="minorHAnsi"/>
                <w:color w:val="auto"/>
                <w:szCs w:val="20"/>
                <w:lang w:val="uk-UA"/>
              </w:rPr>
              <w:t xml:space="preserve"> 1100 км, із них 240 км магістральної велосипедної мережі</w:t>
            </w:r>
          </w:p>
          <w:p w14:paraId="5469A56F" w14:textId="77777777" w:rsidR="00C006B8" w:rsidRPr="001F4514"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bCs/>
                <w:color w:val="auto"/>
                <w:szCs w:val="20"/>
                <w:lang w:val="uk-UA"/>
              </w:rPr>
            </w:pPr>
            <w:r w:rsidRPr="008E4E9D">
              <w:rPr>
                <w:rFonts w:asciiTheme="minorHAnsi" w:hAnsiTheme="minorHAnsi" w:cstheme="minorHAnsi"/>
                <w:color w:val="auto"/>
                <w:szCs w:val="20"/>
                <w:lang w:val="uk-UA"/>
              </w:rPr>
              <w:t xml:space="preserve">Збільшення інвестицій в інфраструктуру з розвитком мережі доріжок, призначених </w:t>
            </w:r>
            <w:r w:rsidRPr="001F4514">
              <w:rPr>
                <w:rFonts w:asciiTheme="minorHAnsi" w:hAnsiTheme="minorHAnsi" w:cstheme="minorHAnsi"/>
                <w:bCs/>
                <w:color w:val="auto"/>
                <w:szCs w:val="20"/>
                <w:lang w:val="uk-UA"/>
              </w:rPr>
              <w:t>винятково для руху велосипедів та інших засобів мікромобільності</w:t>
            </w:r>
            <w:r w:rsidRPr="001F4514">
              <w:rPr>
                <w:rFonts w:asciiTheme="minorHAnsi" w:hAnsiTheme="minorHAnsi" w:cstheme="minorHAnsi"/>
                <w:color w:val="auto"/>
                <w:szCs w:val="20"/>
                <w:lang w:val="uk-UA"/>
              </w:rPr>
              <w:t>.</w:t>
            </w:r>
          </w:p>
          <w:p w14:paraId="73FC6C56" w14:textId="77777777" w:rsidR="00C006B8" w:rsidRPr="008E4E9D"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8E4E9D">
              <w:rPr>
                <w:rFonts w:asciiTheme="minorHAnsi" w:hAnsiTheme="minorHAnsi" w:cstheme="minorHAnsi"/>
                <w:color w:val="auto"/>
                <w:szCs w:val="20"/>
                <w:lang w:val="uk-UA"/>
              </w:rPr>
              <w:t>Розширення місцевих пілотних проєктів прокату самокатів та інших засобів мікромобільності.</w:t>
            </w:r>
          </w:p>
          <w:p w14:paraId="35D5175A" w14:textId="77777777" w:rsidR="00C006B8" w:rsidRPr="008E4E9D"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8E4E9D">
              <w:rPr>
                <w:rFonts w:asciiTheme="minorHAnsi" w:hAnsiTheme="minorHAnsi" w:cstheme="minorHAnsi"/>
                <w:color w:val="auto"/>
                <w:szCs w:val="20"/>
                <w:lang w:val="uk-UA"/>
              </w:rPr>
              <w:t>Розширення схем спільного користування велосипедами (в тому числі з електроприводом) та самокатами.</w:t>
            </w:r>
          </w:p>
          <w:p w14:paraId="4AEDB821" w14:textId="77777777" w:rsidR="00C006B8" w:rsidRPr="008E4E9D"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8E4E9D">
              <w:rPr>
                <w:rFonts w:asciiTheme="minorHAnsi" w:hAnsiTheme="minorHAnsi" w:cstheme="minorHAnsi"/>
                <w:color w:val="auto"/>
                <w:szCs w:val="20"/>
                <w:lang w:val="uk-UA"/>
              </w:rPr>
              <w:t>Розгляд можливостей створення «зелених маршрутів» і мережі доріжок, не пов'язаних з дорожньою мережею.</w:t>
            </w:r>
          </w:p>
          <w:p w14:paraId="1CBD9B10" w14:textId="3D902B35"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8E4E9D">
              <w:rPr>
                <w:rFonts w:asciiTheme="minorHAnsi" w:hAnsiTheme="minorHAnsi" w:cstheme="minorHAnsi"/>
                <w:color w:val="auto"/>
                <w:szCs w:val="20"/>
                <w:lang w:val="uk-UA"/>
              </w:rPr>
              <w:t xml:space="preserve">Прокладання окремих велосипедних доріжок уздовж водойм (озер, річок, каналів) у місті. Для цього є можливості: велосипедні доріжки вздовж річки Підбірної, </w:t>
            </w:r>
            <w:r w:rsidR="00923048" w:rsidRPr="008E4E9D">
              <w:rPr>
                <w:rFonts w:asciiTheme="minorHAnsi" w:hAnsiTheme="minorHAnsi" w:cstheme="minorHAnsi"/>
                <w:color w:val="auto"/>
                <w:szCs w:val="20"/>
                <w:lang w:val="uk-UA"/>
              </w:rPr>
              <w:t>річки Либідь</w:t>
            </w:r>
            <w:r w:rsidR="00923048">
              <w:rPr>
                <w:rFonts w:asciiTheme="minorHAnsi" w:hAnsiTheme="minorHAnsi" w:cstheme="minorHAnsi"/>
                <w:color w:val="auto"/>
                <w:szCs w:val="20"/>
                <w:lang w:val="uk-UA"/>
              </w:rPr>
              <w:t xml:space="preserve">, </w:t>
            </w:r>
            <w:r w:rsidRPr="00702A9C">
              <w:rPr>
                <w:rFonts w:asciiTheme="minorHAnsi" w:hAnsiTheme="minorHAnsi" w:cstheme="minorHAnsi"/>
                <w:color w:val="auto"/>
                <w:szCs w:val="20"/>
                <w:lang w:val="uk-UA"/>
              </w:rPr>
              <w:t>озер Мартишів, Небреж, Тяглого та Вирлиці в Дарницькому районі міста. Або доріжка вздовж річки Почайни. Окремі велосипедні доріжки в урочищі Горбачиха.</w:t>
            </w:r>
          </w:p>
          <w:p w14:paraId="30F27CD2" w14:textId="77777777" w:rsidR="00C006B8" w:rsidRPr="00702A9C" w:rsidRDefault="00C006B8" w:rsidP="00C006B8">
            <w:pPr>
              <w:pStyle w:val="NormalNoSpace"/>
              <w:ind w:left="455"/>
              <w:jc w:val="left"/>
              <w:rPr>
                <w:rFonts w:asciiTheme="minorHAnsi" w:hAnsiTheme="minorHAnsi" w:cstheme="minorHAnsi"/>
                <w:b/>
                <w:bCs/>
                <w:szCs w:val="20"/>
                <w:lang w:val="uk-UA"/>
              </w:rPr>
            </w:pPr>
          </w:p>
        </w:tc>
        <w:tc>
          <w:tcPr>
            <w:tcW w:w="5479" w:type="dxa"/>
            <w:gridSpan w:val="2"/>
            <w:shd w:val="clear" w:color="auto" w:fill="FFFFFF" w:themeFill="background1"/>
          </w:tcPr>
          <w:p w14:paraId="61AB4D1E" w14:textId="77777777" w:rsidR="00C006B8" w:rsidRPr="00702A9C" w:rsidRDefault="00C006B8" w:rsidP="00C006B8">
            <w:pPr>
              <w:spacing w:line="276" w:lineRule="auto"/>
              <w:contextualSpacing/>
              <w:rPr>
                <w:rFonts w:cstheme="minorHAnsi"/>
                <w:b/>
                <w:sz w:val="20"/>
                <w:szCs w:val="20"/>
                <w:lang w:val="uk-UA"/>
              </w:rPr>
            </w:pPr>
            <w:r w:rsidRPr="00702A9C">
              <w:rPr>
                <w:rFonts w:cstheme="minorHAnsi"/>
                <w:b/>
                <w:sz w:val="20"/>
                <w:szCs w:val="20"/>
                <w:lang w:val="uk-UA"/>
              </w:rPr>
              <w:lastRenderedPageBreak/>
              <w:t>Переваги реалізації, результати:</w:t>
            </w:r>
          </w:p>
          <w:p w14:paraId="03BA6705" w14:textId="635DE2FF" w:rsidR="00C006B8" w:rsidRPr="00AD1A89" w:rsidRDefault="00C006B8" w:rsidP="00AD1A89">
            <w:pPr>
              <w:pStyle w:val="ad"/>
              <w:numPr>
                <w:ilvl w:val="4"/>
                <w:numId w:val="17"/>
              </w:numPr>
              <w:spacing w:line="276" w:lineRule="auto"/>
              <w:ind w:left="495" w:hanging="283"/>
              <w:rPr>
                <w:rFonts w:cstheme="minorHAnsi"/>
                <w:szCs w:val="20"/>
                <w:lang w:val="uk-UA"/>
              </w:rPr>
            </w:pPr>
            <w:r w:rsidRPr="00AD1A89">
              <w:rPr>
                <w:rFonts w:cstheme="minorHAnsi"/>
                <w:sz w:val="20"/>
                <w:szCs w:val="20"/>
                <w:lang w:val="uk-UA"/>
              </w:rPr>
              <w:t>Розширення пішохідних зон покращить якість повітря у місті за рахунок невикористання автомобілів в межах певних пішохідних вулиць, це має бути включено у стратегії паркування, щоб були паркомісця, де залишити автомобіль (див. TR-01) і уник</w:t>
            </w:r>
            <w:r w:rsidR="000B33E8">
              <w:rPr>
                <w:rFonts w:cstheme="minorHAnsi"/>
                <w:sz w:val="20"/>
                <w:szCs w:val="20"/>
                <w:lang w:val="uk-UA"/>
              </w:rPr>
              <w:t>а</w:t>
            </w:r>
            <w:r w:rsidRPr="00AD1A89">
              <w:rPr>
                <w:rFonts w:cstheme="minorHAnsi"/>
                <w:sz w:val="20"/>
                <w:szCs w:val="20"/>
                <w:lang w:val="uk-UA"/>
              </w:rPr>
              <w:t xml:space="preserve">ти частих поїздок на короткі відстані, таких як поїздки через пошук місця для паркування. Останні практики створення пішохідних зон довели переваги здорового способу життя, а також зростання активності в прилеглих районах, включаючи роздрібний бізнес і зростання цін на нерухомість в районах, де проводяться такі заходи благоустрою. Це дозволяє забезпечити взаємодію з громадою і максимально використовувати переваги. Також доведено практикою, що підвищується гендерна рівність завдяки підвищенню рівня безпеки, що пов’язано з кращим вуличним освітленням та встановленими засобами спостереження. Впровадження розумного вуличного освітлення також покращить стан екосистеми, що оточує вулиці, з повагою до потреб флори і фауни.  </w:t>
            </w:r>
          </w:p>
          <w:p w14:paraId="69A510B5" w14:textId="77777777" w:rsidR="00AD1A89" w:rsidRPr="00AD1A89" w:rsidRDefault="00AD1A89" w:rsidP="00AD1A89">
            <w:pPr>
              <w:pStyle w:val="ad"/>
              <w:spacing w:line="276" w:lineRule="auto"/>
              <w:ind w:left="495"/>
              <w:rPr>
                <w:rFonts w:cstheme="minorHAnsi"/>
                <w:szCs w:val="20"/>
                <w:lang w:val="uk-UA"/>
              </w:rPr>
            </w:pPr>
          </w:p>
          <w:p w14:paraId="5497BC37" w14:textId="2C84A46E" w:rsidR="00C006B8" w:rsidRDefault="00C006B8" w:rsidP="00AD1A89">
            <w:pPr>
              <w:spacing w:line="276" w:lineRule="auto"/>
              <w:ind w:left="354"/>
              <w:contextualSpacing/>
              <w:rPr>
                <w:rFonts w:cstheme="minorHAnsi"/>
                <w:sz w:val="20"/>
                <w:szCs w:val="20"/>
                <w:lang w:val="uk-UA"/>
              </w:rPr>
            </w:pPr>
            <w:r w:rsidRPr="00702A9C">
              <w:rPr>
                <w:rFonts w:cstheme="minorHAnsi"/>
                <w:sz w:val="20"/>
                <w:szCs w:val="20"/>
                <w:lang w:val="uk-UA"/>
              </w:rPr>
              <w:lastRenderedPageBreak/>
              <w:t>Контроль за дотриманням обмеження швидкості покращить безпеку пішоходів по всьому місту, а також сприятиме небажанню транзитних транспортних засобів рухатись містом. Такий контроль забезпечується за рахунок встановлення смарт-мережі засобів відеоспостереження та камер фіксації порушень швидкісного режиму.</w:t>
            </w:r>
          </w:p>
          <w:p w14:paraId="77A4E381" w14:textId="77777777" w:rsidR="00AD1A89" w:rsidRPr="00702A9C" w:rsidRDefault="00AD1A89" w:rsidP="00C006B8">
            <w:pPr>
              <w:spacing w:line="276" w:lineRule="auto"/>
              <w:contextualSpacing/>
              <w:rPr>
                <w:rFonts w:cstheme="minorHAnsi"/>
                <w:szCs w:val="20"/>
                <w:lang w:val="uk-UA"/>
              </w:rPr>
            </w:pPr>
          </w:p>
          <w:p w14:paraId="5C1C75E0" w14:textId="2FEED2D9" w:rsidR="00C006B8" w:rsidRPr="00AD1A89" w:rsidRDefault="00C006B8" w:rsidP="00AD1A89">
            <w:pPr>
              <w:pStyle w:val="ad"/>
              <w:numPr>
                <w:ilvl w:val="1"/>
                <w:numId w:val="17"/>
              </w:numPr>
              <w:spacing w:line="276" w:lineRule="auto"/>
              <w:ind w:left="354" w:hanging="354"/>
              <w:rPr>
                <w:lang w:val="uk-UA"/>
              </w:rPr>
            </w:pPr>
            <w:r w:rsidRPr="00AD1A89">
              <w:rPr>
                <w:rFonts w:cstheme="minorHAnsi"/>
                <w:sz w:val="20"/>
                <w:szCs w:val="20"/>
                <w:lang w:val="uk-UA"/>
              </w:rPr>
              <w:t>Поліпшення велоінфраструктури надає можливості користуватися доступним транспортом людям з різними фінансовими можливостями. Будуть вирішуватися проблеми покращення здоров'я населення і уникнення інших проблем, оскільки велотранспорт не спричиняє викидів і шуму, займає менше місця на дорозі і при паркуванні в порівнянні з автомобілями. Контроль за паркуванням (див. TR-01) та інвестиції у велоінфраструктуру також збільшить наявність велодоріжок та велопаркомісць, що покращить якість та збільшить частку велосипедів у структурі видів транспорту. Очікується, що використання велосипедів покращить ситуацію не тільки в межах міста, але і покращить користування зеленими зонами (див. UR-02).</w:t>
            </w:r>
          </w:p>
        </w:tc>
      </w:tr>
      <w:tr w:rsidR="00C006B8" w:rsidRPr="00702A9C" w14:paraId="5A05C13A" w14:textId="77777777" w:rsidTr="00E35B69">
        <w:tc>
          <w:tcPr>
            <w:tcW w:w="3551" w:type="dxa"/>
          </w:tcPr>
          <w:p w14:paraId="01C8A669"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Цілі, яких стосується:</w:t>
            </w:r>
          </w:p>
          <w:p w14:paraId="09A4BF92" w14:textId="77777777" w:rsidR="00C006B8" w:rsidRPr="00702A9C"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Головна: TR-F; TR-C</w:t>
            </w:r>
          </w:p>
          <w:p w14:paraId="10560B14" w14:textId="77777777" w:rsidR="00C006B8" w:rsidRPr="00702A9C" w:rsidRDefault="00C006B8" w:rsidP="00C006B8">
            <w:pPr>
              <w:pStyle w:val="NormalNoSpace"/>
              <w:numPr>
                <w:ilvl w:val="0"/>
                <w:numId w:val="19"/>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Додаткова: TR-A</w:t>
            </w:r>
          </w:p>
        </w:tc>
        <w:tc>
          <w:tcPr>
            <w:tcW w:w="10397" w:type="dxa"/>
            <w:gridSpan w:val="5"/>
            <w:shd w:val="clear" w:color="auto" w:fill="FFFFFF" w:themeFill="background1"/>
          </w:tcPr>
          <w:p w14:paraId="4FF3A9DD" w14:textId="77777777" w:rsidR="00C006B8" w:rsidRPr="00702A9C" w:rsidRDefault="00C006B8" w:rsidP="00C006B8">
            <w:pPr>
              <w:rPr>
                <w:rFonts w:cstheme="minorHAnsi"/>
                <w:b/>
                <w:sz w:val="20"/>
                <w:szCs w:val="20"/>
                <w:lang w:val="uk-UA"/>
              </w:rPr>
            </w:pPr>
            <w:r w:rsidRPr="00702A9C">
              <w:rPr>
                <w:rFonts w:cstheme="minorHAnsi"/>
                <w:b/>
                <w:sz w:val="20"/>
                <w:szCs w:val="20"/>
                <w:u w:val="single"/>
                <w:lang w:val="uk-UA"/>
              </w:rPr>
              <w:t>Витрати та інвестиції</w:t>
            </w:r>
            <w:r w:rsidRPr="00702A9C">
              <w:rPr>
                <w:rFonts w:cstheme="minorHAnsi"/>
                <w:b/>
                <w:sz w:val="20"/>
                <w:szCs w:val="20"/>
                <w:lang w:val="uk-UA"/>
              </w:rPr>
              <w:t xml:space="preserve">: </w:t>
            </w:r>
          </w:p>
          <w:p w14:paraId="51C8694D" w14:textId="23DA41A1"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Передінвестиційний етап (Pre-invest): 500 000 євро (програма </w:t>
            </w:r>
            <w:r w:rsidR="008E4E9D">
              <w:rPr>
                <w:rFonts w:asciiTheme="minorHAnsi" w:hAnsiTheme="minorHAnsi" w:cstheme="minorHAnsi"/>
                <w:color w:val="auto"/>
                <w:szCs w:val="20"/>
                <w:lang w:val="uk-UA"/>
              </w:rPr>
              <w:t>підвищенн</w:t>
            </w:r>
            <w:r w:rsidRPr="00702A9C">
              <w:rPr>
                <w:rFonts w:asciiTheme="minorHAnsi" w:hAnsiTheme="minorHAnsi" w:cstheme="minorHAnsi"/>
                <w:color w:val="auto"/>
                <w:szCs w:val="20"/>
                <w:lang w:val="uk-UA"/>
              </w:rPr>
              <w:t>я обізнаності)</w:t>
            </w:r>
          </w:p>
          <w:p w14:paraId="107C813F" w14:textId="13BFF274"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Капітальні видатки (CAPEX): від 15 до 90 млн євро на інфраструктуру велосипедного руху залежно від сценарію, (ПДЗМ - 45 000 000 євро); 10 000 000 євро(на подальшу заміну вуличних ліхтарів на світлодіодні ліхтарі).</w:t>
            </w:r>
          </w:p>
          <w:p w14:paraId="1377124D"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Операційні видатки (OPEX): 5%</w:t>
            </w:r>
          </w:p>
        </w:tc>
      </w:tr>
      <w:tr w:rsidR="00C006B8" w:rsidRPr="007F039F" w14:paraId="17953D92" w14:textId="77777777" w:rsidTr="00E35B69">
        <w:tc>
          <w:tcPr>
            <w:tcW w:w="7186" w:type="dxa"/>
            <w:gridSpan w:val="3"/>
          </w:tcPr>
          <w:p w14:paraId="29D2C32F" w14:textId="77777777" w:rsidR="00C006B8" w:rsidRPr="000D24DF" w:rsidRDefault="00C006B8" w:rsidP="00C006B8">
            <w:pPr>
              <w:rPr>
                <w:rFonts w:eastAsia="Calibri" w:cstheme="minorHAnsi"/>
                <w:b/>
                <w:sz w:val="20"/>
                <w:szCs w:val="20"/>
                <w:u w:val="single"/>
                <w:lang w:val="uk-UA"/>
              </w:rPr>
            </w:pPr>
            <w:r w:rsidRPr="000D24DF">
              <w:rPr>
                <w:rFonts w:cstheme="minorHAnsi"/>
                <w:b/>
                <w:sz w:val="20"/>
                <w:szCs w:val="20"/>
                <w:u w:val="single"/>
                <w:lang w:val="uk-UA"/>
              </w:rPr>
              <w:t>Соціальні ефекти</w:t>
            </w:r>
          </w:p>
          <w:p w14:paraId="1596B83F" w14:textId="77777777" w:rsidR="00C006B8" w:rsidRPr="000D24DF" w:rsidRDefault="00C006B8" w:rsidP="00C006B8">
            <w:pPr>
              <w:spacing w:line="276" w:lineRule="auto"/>
              <w:rPr>
                <w:rFonts w:cstheme="minorHAnsi"/>
                <w:sz w:val="20"/>
                <w:szCs w:val="20"/>
                <w:lang w:val="uk-UA"/>
              </w:rPr>
            </w:pPr>
            <w:r w:rsidRPr="000D24DF">
              <w:rPr>
                <w:rFonts w:cstheme="minorHAnsi"/>
                <w:sz w:val="20"/>
                <w:szCs w:val="20"/>
                <w:lang w:val="uk-UA"/>
              </w:rPr>
              <w:t>Покращена, доступна, безпечна, зручна мобільність для користувачів усіх статей, віку та можливостей.</w:t>
            </w:r>
          </w:p>
          <w:p w14:paraId="5226F804" w14:textId="77777777" w:rsidR="00C006B8" w:rsidRPr="000D24DF" w:rsidRDefault="00C006B8" w:rsidP="00C006B8">
            <w:pPr>
              <w:spacing w:line="276" w:lineRule="auto"/>
              <w:rPr>
                <w:rFonts w:cstheme="minorHAnsi"/>
                <w:sz w:val="20"/>
                <w:szCs w:val="20"/>
                <w:lang w:val="uk-UA"/>
              </w:rPr>
            </w:pPr>
            <w:r w:rsidRPr="000D24DF">
              <w:rPr>
                <w:rFonts w:cstheme="minorHAnsi"/>
                <w:sz w:val="20"/>
                <w:szCs w:val="20"/>
                <w:lang w:val="uk-UA"/>
              </w:rPr>
              <w:lastRenderedPageBreak/>
              <w:t xml:space="preserve">Супроводження створення паркувань на межі пішохідної зони (TR-01c). </w:t>
            </w:r>
          </w:p>
          <w:p w14:paraId="3C0594F5" w14:textId="77777777" w:rsidR="00C006B8" w:rsidRPr="000D24DF" w:rsidRDefault="00C006B8" w:rsidP="00C006B8">
            <w:pPr>
              <w:rPr>
                <w:rFonts w:cstheme="minorHAnsi"/>
                <w:sz w:val="20"/>
                <w:szCs w:val="20"/>
                <w:lang w:val="uk-UA"/>
              </w:rPr>
            </w:pPr>
            <w:r w:rsidRPr="000D24DF">
              <w:rPr>
                <w:rFonts w:cstheme="minorHAnsi"/>
                <w:sz w:val="20"/>
                <w:szCs w:val="20"/>
                <w:lang w:val="uk-UA"/>
              </w:rPr>
              <w:t xml:space="preserve">Розглянути обмежений доступ для транспортних засобів окремих мешканців, власників підприємств або інвалідів. </w:t>
            </w:r>
          </w:p>
          <w:p w14:paraId="3D305D3C" w14:textId="77777777" w:rsidR="00C006B8" w:rsidRPr="000D24DF" w:rsidRDefault="00C006B8" w:rsidP="00C006B8">
            <w:pPr>
              <w:rPr>
                <w:rFonts w:cstheme="minorHAnsi"/>
                <w:sz w:val="20"/>
                <w:szCs w:val="20"/>
                <w:lang w:val="uk-UA"/>
              </w:rPr>
            </w:pPr>
            <w:r w:rsidRPr="000D24DF">
              <w:rPr>
                <w:rFonts w:cstheme="minorHAnsi"/>
                <w:sz w:val="20"/>
                <w:szCs w:val="20"/>
                <w:lang w:val="uk-UA"/>
              </w:rPr>
              <w:t>Забезпечити безпечну і доступну інфраструктуру для всіх, наприклад, усунення перешкод, демонтаж бордюрів, поліпшення освітлення.</w:t>
            </w:r>
          </w:p>
          <w:p w14:paraId="0375A5A9" w14:textId="77777777" w:rsidR="00C006B8" w:rsidRPr="000D24DF" w:rsidRDefault="00C006B8" w:rsidP="00C006B8">
            <w:pPr>
              <w:rPr>
                <w:rFonts w:cstheme="minorHAnsi"/>
                <w:sz w:val="20"/>
                <w:szCs w:val="20"/>
                <w:lang w:val="uk-UA"/>
              </w:rPr>
            </w:pPr>
            <w:r w:rsidRPr="000D24DF">
              <w:rPr>
                <w:rFonts w:cstheme="minorHAnsi"/>
                <w:sz w:val="20"/>
                <w:szCs w:val="20"/>
                <w:lang w:val="uk-UA"/>
              </w:rPr>
              <w:t xml:space="preserve">Має бути поєднано з озелененням, щоб забезпечувати тінь з урахуванням очікування підвищення температури через зміну клімату. </w:t>
            </w:r>
          </w:p>
          <w:p w14:paraId="5360F639" w14:textId="77777777" w:rsidR="00C006B8" w:rsidRPr="000D24DF" w:rsidRDefault="00C006B8" w:rsidP="00C006B8">
            <w:pPr>
              <w:spacing w:line="276" w:lineRule="auto"/>
              <w:rPr>
                <w:rFonts w:cstheme="minorHAnsi"/>
                <w:sz w:val="20"/>
                <w:szCs w:val="20"/>
                <w:lang w:val="uk-UA"/>
              </w:rPr>
            </w:pPr>
            <w:r w:rsidRPr="000D24DF">
              <w:rPr>
                <w:rFonts w:cstheme="minorHAnsi"/>
                <w:sz w:val="20"/>
                <w:szCs w:val="20"/>
                <w:lang w:val="uk-UA"/>
              </w:rPr>
              <w:t>Необхідно створити мережу об’єктів захищеного зберігання.</w:t>
            </w:r>
          </w:p>
        </w:tc>
        <w:tc>
          <w:tcPr>
            <w:tcW w:w="6762" w:type="dxa"/>
            <w:gridSpan w:val="3"/>
            <w:shd w:val="clear" w:color="auto" w:fill="FFFFFF" w:themeFill="background1"/>
          </w:tcPr>
          <w:p w14:paraId="49D2BA87" w14:textId="77777777" w:rsidR="00C006B8" w:rsidRPr="000D24DF" w:rsidRDefault="00C006B8" w:rsidP="00C006B8">
            <w:pPr>
              <w:rPr>
                <w:rFonts w:cstheme="minorHAnsi"/>
                <w:b/>
                <w:sz w:val="20"/>
                <w:szCs w:val="20"/>
                <w:u w:val="single"/>
                <w:lang w:val="uk-UA"/>
              </w:rPr>
            </w:pPr>
            <w:r w:rsidRPr="000D24DF">
              <w:rPr>
                <w:rFonts w:cstheme="minorHAnsi"/>
                <w:b/>
                <w:sz w:val="20"/>
                <w:szCs w:val="20"/>
                <w:u w:val="single"/>
                <w:lang w:val="uk-UA"/>
              </w:rPr>
              <w:lastRenderedPageBreak/>
              <w:t>Обґрунтування витрат</w:t>
            </w:r>
          </w:p>
          <w:p w14:paraId="344AB45F" w14:textId="77777777" w:rsidR="00C006B8" w:rsidRPr="000D24DF" w:rsidRDefault="00C006B8" w:rsidP="00C006B8">
            <w:pPr>
              <w:spacing w:line="276" w:lineRule="auto"/>
              <w:contextualSpacing/>
              <w:rPr>
                <w:rFonts w:cstheme="minorHAnsi"/>
                <w:sz w:val="20"/>
                <w:szCs w:val="20"/>
                <w:lang w:val="uk-UA"/>
              </w:rPr>
            </w:pPr>
            <w:r w:rsidRPr="000D24DF">
              <w:rPr>
                <w:rFonts w:cstheme="minorHAnsi"/>
                <w:sz w:val="20"/>
                <w:szCs w:val="20"/>
                <w:lang w:val="uk-UA"/>
              </w:rPr>
              <w:t xml:space="preserve">Розширення пішохідних зон. Низькі початкові фінансові та адміністративні витрати.  </w:t>
            </w:r>
          </w:p>
          <w:p w14:paraId="30F6667F" w14:textId="77777777" w:rsidR="00C006B8" w:rsidRPr="000D24DF" w:rsidRDefault="00C006B8" w:rsidP="00C006B8">
            <w:pPr>
              <w:spacing w:line="276" w:lineRule="auto"/>
              <w:contextualSpacing/>
              <w:rPr>
                <w:rFonts w:cstheme="minorHAnsi"/>
                <w:sz w:val="20"/>
                <w:szCs w:val="20"/>
                <w:lang w:val="uk-UA"/>
              </w:rPr>
            </w:pPr>
            <w:r w:rsidRPr="000D24DF">
              <w:rPr>
                <w:rFonts w:cstheme="minorHAnsi"/>
                <w:sz w:val="20"/>
                <w:szCs w:val="20"/>
                <w:lang w:val="uk-UA"/>
              </w:rPr>
              <w:lastRenderedPageBreak/>
              <w:t>Слід враховувати більші витрати та вплив на залишковий трафік.</w:t>
            </w:r>
          </w:p>
          <w:p w14:paraId="77C6E2A3" w14:textId="77777777" w:rsidR="00C006B8" w:rsidRPr="000D24DF" w:rsidRDefault="00C006B8" w:rsidP="00C006B8">
            <w:pPr>
              <w:spacing w:line="276" w:lineRule="auto"/>
              <w:contextualSpacing/>
              <w:rPr>
                <w:rFonts w:cstheme="minorHAnsi"/>
                <w:sz w:val="20"/>
                <w:szCs w:val="20"/>
                <w:lang w:val="uk-UA"/>
              </w:rPr>
            </w:pPr>
            <w:r w:rsidRPr="000D24DF">
              <w:rPr>
                <w:rFonts w:cstheme="minorHAnsi"/>
                <w:sz w:val="20"/>
                <w:szCs w:val="20"/>
                <w:lang w:val="uk-UA"/>
              </w:rPr>
              <w:t xml:space="preserve">Велорух. </w:t>
            </w:r>
          </w:p>
          <w:p w14:paraId="23F17284" w14:textId="1B51B635" w:rsidR="00C006B8" w:rsidRPr="000D24DF" w:rsidRDefault="00C006B8" w:rsidP="00C006B8">
            <w:pPr>
              <w:contextualSpacing/>
              <w:rPr>
                <w:rFonts w:cstheme="minorHAnsi"/>
                <w:sz w:val="20"/>
                <w:szCs w:val="20"/>
                <w:lang w:val="uk-UA"/>
              </w:rPr>
            </w:pPr>
            <w:r w:rsidRPr="000D24DF">
              <w:rPr>
                <w:rFonts w:cstheme="minorHAnsi"/>
                <w:sz w:val="20"/>
                <w:szCs w:val="20"/>
                <w:lang w:val="uk-UA"/>
              </w:rPr>
              <w:t>Виділення дорожнього простору можна зробити за ни</w:t>
            </w:r>
            <w:r w:rsidR="00844C28" w:rsidRPr="000D24DF">
              <w:rPr>
                <w:rFonts w:cstheme="minorHAnsi"/>
                <w:sz w:val="20"/>
                <w:szCs w:val="20"/>
                <w:lang w:val="uk-UA"/>
              </w:rPr>
              <w:t>зьк</w:t>
            </w:r>
            <w:r w:rsidRPr="000D24DF">
              <w:rPr>
                <w:rFonts w:cstheme="minorHAnsi"/>
                <w:sz w:val="20"/>
                <w:szCs w:val="20"/>
                <w:lang w:val="uk-UA"/>
              </w:rPr>
              <w:t>их витрат.</w:t>
            </w:r>
          </w:p>
          <w:p w14:paraId="00C2E9A1" w14:textId="77777777" w:rsidR="00C006B8" w:rsidRPr="000D24DF" w:rsidRDefault="00C006B8" w:rsidP="00C006B8">
            <w:pPr>
              <w:contextualSpacing/>
              <w:rPr>
                <w:rFonts w:cstheme="minorHAnsi"/>
                <w:sz w:val="20"/>
                <w:szCs w:val="20"/>
                <w:lang w:val="uk-UA"/>
              </w:rPr>
            </w:pPr>
            <w:r w:rsidRPr="000D24DF">
              <w:rPr>
                <w:rFonts w:cstheme="minorHAnsi"/>
                <w:sz w:val="20"/>
                <w:szCs w:val="20"/>
                <w:lang w:val="uk-UA"/>
              </w:rPr>
              <w:t xml:space="preserve">Розробка повністю ізольованої або позашляхової інфраструктури є дорожчою. </w:t>
            </w:r>
          </w:p>
          <w:p w14:paraId="3125475E" w14:textId="49AFF3FD" w:rsidR="00AD1A89" w:rsidRPr="000D24DF" w:rsidRDefault="00844C28" w:rsidP="00AD1A89">
            <w:pPr>
              <w:spacing w:line="276" w:lineRule="auto"/>
              <w:rPr>
                <w:rFonts w:cstheme="minorHAnsi"/>
                <w:sz w:val="20"/>
                <w:szCs w:val="20"/>
                <w:lang w:val="uk-UA"/>
              </w:rPr>
            </w:pPr>
            <w:r w:rsidRPr="000D24DF">
              <w:rPr>
                <w:sz w:val="20"/>
                <w:szCs w:val="20"/>
              </w:rPr>
              <w:t>CAPEX</w:t>
            </w:r>
            <w:r w:rsidRPr="000D24DF">
              <w:rPr>
                <w:rFonts w:cstheme="minorHAnsi"/>
                <w:sz w:val="20"/>
                <w:szCs w:val="20"/>
                <w:lang w:val="uk-UA"/>
              </w:rPr>
              <w:t xml:space="preserve"> розраховується на рівні 50-150 євро на метр велосмуги, яка не є розділеною.</w:t>
            </w:r>
          </w:p>
          <w:p w14:paraId="44B6101F" w14:textId="1D162D19" w:rsidR="00C006B8" w:rsidRPr="000D24DF" w:rsidRDefault="00844C28" w:rsidP="00844C28">
            <w:pPr>
              <w:pStyle w:val="Default"/>
              <w:rPr>
                <w:rFonts w:cstheme="minorHAnsi"/>
                <w:sz w:val="20"/>
                <w:szCs w:val="20"/>
                <w:lang w:val="uk-UA"/>
              </w:rPr>
            </w:pPr>
            <w:r w:rsidRPr="000D24DF">
              <w:rPr>
                <w:color w:val="auto"/>
                <w:sz w:val="20"/>
                <w:szCs w:val="20"/>
                <w:lang w:val="en-GB"/>
              </w:rPr>
              <w:t>CAPEX</w:t>
            </w:r>
            <w:r w:rsidRPr="000D24DF">
              <w:rPr>
                <w:color w:val="auto"/>
                <w:sz w:val="20"/>
                <w:szCs w:val="20"/>
                <w:lang w:val="uk-UA"/>
              </w:rPr>
              <w:t xml:space="preserve"> для в</w:t>
            </w:r>
            <w:r w:rsidR="00C006B8" w:rsidRPr="000D24DF">
              <w:rPr>
                <w:rFonts w:cstheme="minorHAnsi"/>
                <w:color w:val="auto"/>
                <w:sz w:val="20"/>
                <w:szCs w:val="20"/>
                <w:lang w:val="uk-UA"/>
              </w:rPr>
              <w:t>елопарков</w:t>
            </w:r>
            <w:r w:rsidRPr="000D24DF">
              <w:rPr>
                <w:rFonts w:cstheme="minorHAnsi"/>
                <w:color w:val="auto"/>
                <w:sz w:val="20"/>
                <w:szCs w:val="20"/>
                <w:lang w:val="uk-UA"/>
              </w:rPr>
              <w:t>о</w:t>
            </w:r>
            <w:r w:rsidR="00C006B8" w:rsidRPr="000D24DF">
              <w:rPr>
                <w:rFonts w:cstheme="minorHAnsi"/>
                <w:color w:val="auto"/>
                <w:sz w:val="20"/>
                <w:szCs w:val="20"/>
                <w:lang w:val="uk-UA"/>
              </w:rPr>
              <w:t>к - 2500 шеффілдів, вартість - 100 євро/ шеффілд</w:t>
            </w:r>
          </w:p>
        </w:tc>
      </w:tr>
      <w:tr w:rsidR="00C006B8" w:rsidRPr="007F039F" w14:paraId="7B79EEEE" w14:textId="77777777" w:rsidTr="00844E83">
        <w:tc>
          <w:tcPr>
            <w:tcW w:w="5637" w:type="dxa"/>
            <w:gridSpan w:val="2"/>
          </w:tcPr>
          <w:p w14:paraId="5367C861" w14:textId="77777777" w:rsidR="00C006B8" w:rsidRPr="000D24DF" w:rsidRDefault="00C006B8" w:rsidP="00C006B8">
            <w:pPr>
              <w:rPr>
                <w:rFonts w:cstheme="minorHAnsi"/>
                <w:b/>
                <w:sz w:val="20"/>
                <w:szCs w:val="20"/>
                <w:u w:val="single"/>
                <w:lang w:val="uk-UA"/>
              </w:rPr>
            </w:pPr>
            <w:r w:rsidRPr="000D24DF">
              <w:rPr>
                <w:rFonts w:cstheme="minorHAnsi"/>
                <w:b/>
                <w:sz w:val="20"/>
                <w:szCs w:val="20"/>
                <w:u w:val="single"/>
                <w:lang w:val="uk-UA"/>
              </w:rPr>
              <w:lastRenderedPageBreak/>
              <w:t>Джерела фінансування</w:t>
            </w:r>
            <w:r w:rsidRPr="000D24DF">
              <w:rPr>
                <w:rFonts w:cstheme="minorHAnsi"/>
                <w:b/>
                <w:sz w:val="20"/>
                <w:szCs w:val="20"/>
                <w:lang w:val="uk-UA"/>
              </w:rPr>
              <w:tab/>
            </w:r>
          </w:p>
          <w:p w14:paraId="4F7F0FDF" w14:textId="77777777" w:rsidR="00C006B8" w:rsidRPr="000D24DF" w:rsidRDefault="00C006B8" w:rsidP="00C006B8">
            <w:pPr>
              <w:spacing w:line="276" w:lineRule="auto"/>
              <w:rPr>
                <w:rFonts w:cstheme="minorHAnsi"/>
                <w:sz w:val="20"/>
                <w:szCs w:val="20"/>
                <w:lang w:val="uk-UA"/>
              </w:rPr>
            </w:pPr>
            <w:r w:rsidRPr="000D24DF">
              <w:rPr>
                <w:rFonts w:cstheme="minorHAnsi"/>
                <w:sz w:val="20"/>
                <w:szCs w:val="20"/>
                <w:lang w:val="uk-UA"/>
              </w:rPr>
              <w:t xml:space="preserve">Можливі субсидії на національному та місцевому рівнях </w:t>
            </w:r>
          </w:p>
          <w:p w14:paraId="5890C7A9" w14:textId="77777777" w:rsidR="00C006B8" w:rsidRPr="000D24DF" w:rsidRDefault="00C006B8" w:rsidP="00C006B8">
            <w:pPr>
              <w:spacing w:line="276" w:lineRule="auto"/>
              <w:rPr>
                <w:rFonts w:cstheme="minorHAnsi"/>
                <w:sz w:val="20"/>
                <w:szCs w:val="20"/>
                <w:lang w:val="uk-UA"/>
              </w:rPr>
            </w:pPr>
            <w:r w:rsidRPr="000D24DF">
              <w:rPr>
                <w:rFonts w:cstheme="minorHAnsi"/>
                <w:sz w:val="20"/>
                <w:szCs w:val="20"/>
                <w:lang w:val="uk-UA"/>
              </w:rPr>
              <w:t xml:space="preserve">Податкові пільги на місцевому рівні для заохочення приватного сектору, наприклад, за встановлення велосипедних паркомісць біля офісів та стимулювання використання велосипедів для роботи </w:t>
            </w:r>
          </w:p>
          <w:p w14:paraId="1379904B" w14:textId="77777777" w:rsidR="00844E83" w:rsidRDefault="00C006B8" w:rsidP="00E35B69">
            <w:pPr>
              <w:spacing w:line="276" w:lineRule="auto"/>
              <w:rPr>
                <w:rFonts w:cstheme="minorHAnsi"/>
                <w:sz w:val="20"/>
                <w:szCs w:val="20"/>
                <w:lang w:val="uk-UA"/>
              </w:rPr>
            </w:pPr>
            <w:r w:rsidRPr="000D24DF">
              <w:rPr>
                <w:rFonts w:cstheme="minorHAnsi"/>
                <w:sz w:val="20"/>
                <w:szCs w:val="20"/>
                <w:lang w:val="uk-UA"/>
              </w:rPr>
              <w:t>Системи спільного використання велосипедів пропонують можливості для участі приватного сектору, включаючи спонсорські заходи.</w:t>
            </w:r>
          </w:p>
          <w:p w14:paraId="08E01FF9" w14:textId="3471F966" w:rsidR="00C006B8" w:rsidRPr="000D24DF" w:rsidRDefault="00C006B8" w:rsidP="00E35B69">
            <w:pPr>
              <w:spacing w:line="276" w:lineRule="auto"/>
              <w:rPr>
                <w:rFonts w:cstheme="minorHAnsi"/>
                <w:sz w:val="20"/>
                <w:szCs w:val="20"/>
                <w:lang w:val="uk-UA"/>
              </w:rPr>
            </w:pPr>
            <w:r w:rsidRPr="000D24DF">
              <w:rPr>
                <w:rFonts w:cstheme="minorHAnsi"/>
                <w:sz w:val="20"/>
                <w:szCs w:val="20"/>
                <w:lang w:val="uk-UA"/>
              </w:rPr>
              <w:t>Основні інвестиції – кошти МФО та донорів.</w:t>
            </w:r>
          </w:p>
        </w:tc>
        <w:tc>
          <w:tcPr>
            <w:tcW w:w="8311" w:type="dxa"/>
            <w:gridSpan w:val="4"/>
            <w:shd w:val="clear" w:color="auto" w:fill="FFFFFF" w:themeFill="background1"/>
          </w:tcPr>
          <w:p w14:paraId="19373DA5" w14:textId="77777777" w:rsidR="00C006B8" w:rsidRPr="000D24DF" w:rsidRDefault="00C006B8" w:rsidP="00C006B8">
            <w:pPr>
              <w:rPr>
                <w:rFonts w:cstheme="minorHAnsi"/>
                <w:b/>
                <w:sz w:val="20"/>
                <w:szCs w:val="20"/>
                <w:u w:val="single"/>
                <w:lang w:val="uk-UA"/>
              </w:rPr>
            </w:pPr>
            <w:r w:rsidRPr="000D24DF">
              <w:rPr>
                <w:rFonts w:cstheme="minorHAnsi"/>
                <w:b/>
                <w:sz w:val="20"/>
                <w:szCs w:val="20"/>
                <w:u w:val="single"/>
                <w:lang w:val="uk-UA"/>
              </w:rPr>
              <w:t xml:space="preserve">Потенціал втілення "смарт"-рішень </w:t>
            </w:r>
          </w:p>
          <w:p w14:paraId="7744A088" w14:textId="77777777" w:rsidR="00C006B8" w:rsidRPr="000D24DF" w:rsidRDefault="00C006B8" w:rsidP="00C006B8">
            <w:pPr>
              <w:spacing w:line="276" w:lineRule="auto"/>
              <w:contextualSpacing/>
              <w:rPr>
                <w:rFonts w:cstheme="minorHAnsi"/>
                <w:sz w:val="20"/>
                <w:szCs w:val="20"/>
                <w:lang w:val="uk-UA"/>
              </w:rPr>
            </w:pPr>
            <w:r w:rsidRPr="000D24DF">
              <w:rPr>
                <w:rFonts w:cstheme="minorHAnsi"/>
                <w:sz w:val="20"/>
                <w:szCs w:val="20"/>
                <w:lang w:val="uk-UA"/>
              </w:rPr>
              <w:t>У Києві є провайдери, що займаються шерінгом електричних засобів мобільності, однак немає ліцензування або регулювання.</w:t>
            </w:r>
          </w:p>
          <w:p w14:paraId="1ECF6716" w14:textId="77777777" w:rsidR="00C006B8" w:rsidRPr="000D24DF" w:rsidRDefault="00C006B8" w:rsidP="00C006B8">
            <w:pPr>
              <w:spacing w:line="276" w:lineRule="auto"/>
              <w:contextualSpacing/>
              <w:rPr>
                <w:rFonts w:cstheme="minorHAnsi"/>
                <w:sz w:val="20"/>
                <w:szCs w:val="20"/>
                <w:lang w:val="uk-UA"/>
              </w:rPr>
            </w:pPr>
            <w:r w:rsidRPr="000D24DF">
              <w:rPr>
                <w:rFonts w:cstheme="minorHAnsi"/>
                <w:sz w:val="20"/>
                <w:szCs w:val="20"/>
                <w:lang w:val="uk-UA"/>
              </w:rPr>
              <w:t xml:space="preserve">Узгоджена структура та підтримка цифрової інфраструктури для використання та управління шерінгом електричних засобів мобільності необхідна для того, щоб убезпечити міський громадський простір та інших громадян від негативного впливу. </w:t>
            </w:r>
          </w:p>
          <w:p w14:paraId="15B27D34" w14:textId="77777777" w:rsidR="00C006B8" w:rsidRPr="000D24DF" w:rsidRDefault="00C006B8" w:rsidP="00C006B8">
            <w:pPr>
              <w:spacing w:line="276" w:lineRule="auto"/>
              <w:contextualSpacing/>
              <w:rPr>
                <w:rFonts w:cstheme="minorHAnsi"/>
                <w:sz w:val="20"/>
                <w:szCs w:val="20"/>
                <w:lang w:val="uk-UA"/>
              </w:rPr>
            </w:pPr>
            <w:r w:rsidRPr="000D24DF">
              <w:rPr>
                <w:rFonts w:cstheme="minorHAnsi"/>
                <w:sz w:val="20"/>
                <w:szCs w:val="20"/>
                <w:lang w:val="uk-UA"/>
              </w:rPr>
              <w:t>Вимоги щодо ліцензування та контролю за порушеннями також можуть допомогти в управлінні використанням таких засобів, а також у підвищенні безпеки.</w:t>
            </w:r>
          </w:p>
        </w:tc>
      </w:tr>
      <w:tr w:rsidR="00C006B8" w:rsidRPr="007F039F" w14:paraId="3F3325EC" w14:textId="77777777" w:rsidTr="00844E83">
        <w:tc>
          <w:tcPr>
            <w:tcW w:w="7186" w:type="dxa"/>
            <w:gridSpan w:val="3"/>
          </w:tcPr>
          <w:p w14:paraId="1D892084" w14:textId="77777777" w:rsidR="00844E83" w:rsidRPr="000D24DF" w:rsidRDefault="00844E83" w:rsidP="00844E83">
            <w:pPr>
              <w:spacing w:line="276" w:lineRule="auto"/>
              <w:rPr>
                <w:rFonts w:cstheme="minorHAnsi"/>
                <w:sz w:val="20"/>
                <w:szCs w:val="20"/>
                <w:lang w:val="uk-UA"/>
              </w:rPr>
            </w:pPr>
            <w:r w:rsidRPr="000D24DF">
              <w:rPr>
                <w:rFonts w:cstheme="minorHAnsi"/>
                <w:b/>
                <w:sz w:val="20"/>
                <w:szCs w:val="20"/>
                <w:u w:val="single"/>
                <w:lang w:val="uk-UA"/>
              </w:rPr>
              <w:t>Виконання</w:t>
            </w:r>
            <w:r w:rsidRPr="000D24DF">
              <w:rPr>
                <w:rFonts w:cstheme="minorHAnsi"/>
                <w:sz w:val="20"/>
                <w:szCs w:val="20"/>
                <w:lang w:val="uk-UA"/>
              </w:rPr>
              <w:t xml:space="preserve"> – місто, зовнішні консультати, зовнішні постачальники та підрядники, приватні та громадські організації</w:t>
            </w:r>
          </w:p>
          <w:p w14:paraId="30B13222" w14:textId="77777777" w:rsidR="00844E83" w:rsidRPr="000D24DF" w:rsidRDefault="00844E83" w:rsidP="00844E83">
            <w:pPr>
              <w:spacing w:line="276" w:lineRule="auto"/>
              <w:rPr>
                <w:rFonts w:cstheme="minorHAnsi"/>
                <w:b/>
                <w:sz w:val="20"/>
                <w:szCs w:val="20"/>
                <w:u w:val="single"/>
                <w:lang w:val="uk-UA"/>
              </w:rPr>
            </w:pPr>
            <w:r w:rsidRPr="000D24DF">
              <w:rPr>
                <w:rFonts w:cstheme="minorHAnsi"/>
                <w:b/>
                <w:sz w:val="20"/>
                <w:szCs w:val="20"/>
                <w:u w:val="single"/>
                <w:lang w:val="uk-UA"/>
              </w:rPr>
              <w:t xml:space="preserve">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 </w:t>
            </w:r>
          </w:p>
          <w:p w14:paraId="18DD1573" w14:textId="77777777" w:rsidR="00844E83" w:rsidRPr="000D24DF" w:rsidRDefault="00844E83" w:rsidP="00844E83">
            <w:pPr>
              <w:pStyle w:val="ad"/>
              <w:numPr>
                <w:ilvl w:val="0"/>
                <w:numId w:val="19"/>
              </w:numPr>
              <w:spacing w:after="160" w:line="276" w:lineRule="auto"/>
              <w:rPr>
                <w:rFonts w:cstheme="minorHAnsi"/>
                <w:sz w:val="20"/>
                <w:szCs w:val="20"/>
                <w:lang w:val="uk-UA"/>
              </w:rPr>
            </w:pPr>
            <w:r w:rsidRPr="000D24DF">
              <w:rPr>
                <w:rFonts w:cstheme="minorHAnsi"/>
                <w:sz w:val="20"/>
                <w:szCs w:val="20"/>
                <w:lang w:val="uk-UA"/>
              </w:rPr>
              <w:t xml:space="preserve">Департамент економіки та інвестицій КМДА </w:t>
            </w:r>
          </w:p>
          <w:p w14:paraId="748CA11C" w14:textId="77777777" w:rsidR="00844E83" w:rsidRPr="000D24DF" w:rsidRDefault="00844E83" w:rsidP="00844E83">
            <w:pPr>
              <w:pStyle w:val="ad"/>
              <w:numPr>
                <w:ilvl w:val="0"/>
                <w:numId w:val="19"/>
              </w:numPr>
              <w:spacing w:after="160" w:line="276" w:lineRule="auto"/>
              <w:rPr>
                <w:rFonts w:cstheme="minorHAnsi"/>
                <w:sz w:val="20"/>
                <w:szCs w:val="20"/>
                <w:lang w:val="uk-UA"/>
              </w:rPr>
            </w:pPr>
            <w:r w:rsidRPr="000D24DF">
              <w:rPr>
                <w:rFonts w:cstheme="minorHAnsi"/>
                <w:sz w:val="20"/>
                <w:szCs w:val="20"/>
                <w:lang w:val="uk-UA"/>
              </w:rPr>
              <w:t>КП «Київське інвестиційне агентство»</w:t>
            </w:r>
          </w:p>
          <w:p w14:paraId="520DA230" w14:textId="77777777" w:rsidR="00844E83" w:rsidRPr="000D24DF" w:rsidRDefault="00844E83" w:rsidP="00844E83">
            <w:pPr>
              <w:pStyle w:val="ad"/>
              <w:numPr>
                <w:ilvl w:val="0"/>
                <w:numId w:val="19"/>
              </w:numPr>
              <w:spacing w:after="160" w:line="276" w:lineRule="auto"/>
              <w:rPr>
                <w:rFonts w:cstheme="minorHAnsi"/>
                <w:sz w:val="20"/>
                <w:szCs w:val="20"/>
                <w:lang w:val="uk-UA"/>
              </w:rPr>
            </w:pPr>
            <w:r w:rsidRPr="000D24DF">
              <w:rPr>
                <w:rFonts w:cstheme="minorHAnsi"/>
                <w:sz w:val="20"/>
                <w:szCs w:val="20"/>
                <w:lang w:val="uk-UA"/>
              </w:rPr>
              <w:t>Департамент транспортної інфраструктури КМДА</w:t>
            </w:r>
          </w:p>
          <w:p w14:paraId="7013DE61" w14:textId="77777777" w:rsidR="00844E83" w:rsidRPr="000D24DF" w:rsidRDefault="00844E83" w:rsidP="00844E83">
            <w:pPr>
              <w:pStyle w:val="ad"/>
              <w:numPr>
                <w:ilvl w:val="0"/>
                <w:numId w:val="19"/>
              </w:numPr>
              <w:spacing w:after="160" w:line="276" w:lineRule="auto"/>
              <w:rPr>
                <w:rFonts w:cstheme="minorHAnsi"/>
                <w:sz w:val="20"/>
                <w:szCs w:val="20"/>
                <w:lang w:val="uk-UA"/>
              </w:rPr>
            </w:pPr>
            <w:r w:rsidRPr="000D24DF">
              <w:rPr>
                <w:rFonts w:cstheme="minorHAnsi"/>
                <w:sz w:val="20"/>
                <w:szCs w:val="20"/>
                <w:lang w:val="uk-UA"/>
              </w:rPr>
              <w:t xml:space="preserve">КНДУ «НДІРОМ»   </w:t>
            </w:r>
          </w:p>
          <w:p w14:paraId="4547325D" w14:textId="77777777" w:rsidR="00844E83" w:rsidRPr="000D24DF" w:rsidRDefault="00844E83" w:rsidP="00844E83">
            <w:pPr>
              <w:pStyle w:val="ad"/>
              <w:numPr>
                <w:ilvl w:val="0"/>
                <w:numId w:val="19"/>
              </w:numPr>
              <w:spacing w:after="160" w:line="276" w:lineRule="auto"/>
              <w:rPr>
                <w:rFonts w:cstheme="minorHAnsi"/>
                <w:sz w:val="20"/>
                <w:szCs w:val="20"/>
                <w:lang w:val="uk-UA"/>
              </w:rPr>
            </w:pPr>
            <w:r w:rsidRPr="000D24DF">
              <w:rPr>
                <w:rFonts w:cstheme="minorHAnsi"/>
                <w:sz w:val="20"/>
                <w:szCs w:val="20"/>
                <w:lang w:val="uk-UA"/>
              </w:rPr>
              <w:t>КП «Київпастранс»</w:t>
            </w:r>
          </w:p>
          <w:p w14:paraId="5763EED4" w14:textId="77777777" w:rsidR="00844E83" w:rsidRPr="000D24DF" w:rsidRDefault="00844E83" w:rsidP="00844E83">
            <w:pPr>
              <w:pStyle w:val="ad"/>
              <w:numPr>
                <w:ilvl w:val="0"/>
                <w:numId w:val="19"/>
              </w:numPr>
              <w:spacing w:after="160" w:line="276" w:lineRule="auto"/>
              <w:rPr>
                <w:rFonts w:cstheme="minorHAnsi"/>
                <w:sz w:val="20"/>
                <w:szCs w:val="20"/>
                <w:lang w:val="uk-UA"/>
              </w:rPr>
            </w:pPr>
            <w:r w:rsidRPr="000D24DF">
              <w:rPr>
                <w:rFonts w:cstheme="minorHAnsi"/>
                <w:sz w:val="20"/>
                <w:szCs w:val="20"/>
                <w:lang w:val="uk-UA"/>
              </w:rPr>
              <w:t>Національна поліція України</w:t>
            </w:r>
          </w:p>
          <w:p w14:paraId="5EF21654" w14:textId="77777777" w:rsidR="008F3E90" w:rsidRPr="008F3E90" w:rsidRDefault="008F3E90" w:rsidP="008F3E90">
            <w:pPr>
              <w:pStyle w:val="ad"/>
              <w:numPr>
                <w:ilvl w:val="0"/>
                <w:numId w:val="19"/>
              </w:numPr>
              <w:spacing w:after="160"/>
              <w:rPr>
                <w:rFonts w:cstheme="minorHAnsi"/>
                <w:sz w:val="19"/>
                <w:szCs w:val="19"/>
                <w:lang w:val="uk-UA"/>
              </w:rPr>
            </w:pPr>
            <w:r w:rsidRPr="008F3E90">
              <w:rPr>
                <w:rFonts w:cstheme="minorHAnsi"/>
                <w:sz w:val="19"/>
                <w:szCs w:val="19"/>
                <w:lang w:val="uk-UA"/>
              </w:rPr>
              <w:lastRenderedPageBreak/>
              <w:t>Постійна комісія КМР з питань транспорту, зв'язку та реклами</w:t>
            </w:r>
          </w:p>
          <w:p w14:paraId="084F727B" w14:textId="77777777" w:rsidR="008F3E90" w:rsidRPr="008F3E90" w:rsidRDefault="008F3E90" w:rsidP="008F3E90">
            <w:pPr>
              <w:pStyle w:val="ad"/>
              <w:numPr>
                <w:ilvl w:val="0"/>
                <w:numId w:val="117"/>
              </w:numPr>
              <w:spacing w:after="160"/>
              <w:rPr>
                <w:rFonts w:cstheme="minorHAnsi"/>
                <w:sz w:val="19"/>
                <w:szCs w:val="19"/>
                <w:lang w:val="uk-UA"/>
              </w:rPr>
            </w:pPr>
            <w:r w:rsidRPr="008F3E90">
              <w:rPr>
                <w:rFonts w:cstheme="minorHAnsi"/>
                <w:sz w:val="19"/>
                <w:szCs w:val="19"/>
                <w:lang w:val="uk-UA"/>
              </w:rPr>
              <w:t>КО «Київзеленбуд»</w:t>
            </w:r>
          </w:p>
          <w:p w14:paraId="4C4494D2" w14:textId="77777777" w:rsidR="007F73A4" w:rsidRPr="004A65C4" w:rsidRDefault="008F3E90" w:rsidP="00654552">
            <w:pPr>
              <w:pStyle w:val="ad"/>
              <w:numPr>
                <w:ilvl w:val="0"/>
                <w:numId w:val="117"/>
              </w:numPr>
              <w:spacing w:after="160"/>
              <w:rPr>
                <w:sz w:val="19"/>
                <w:szCs w:val="19"/>
              </w:rPr>
            </w:pPr>
            <w:r w:rsidRPr="004A65C4">
              <w:rPr>
                <w:rFonts w:cstheme="minorHAnsi"/>
                <w:sz w:val="19"/>
                <w:szCs w:val="19"/>
                <w:lang w:val="uk-UA"/>
              </w:rPr>
              <w:t>КП «Інформатика»</w:t>
            </w:r>
          </w:p>
          <w:p w14:paraId="65D06323" w14:textId="1E44B0EF" w:rsidR="008F3E90" w:rsidRPr="004A65C4" w:rsidRDefault="008F3E90" w:rsidP="00654552">
            <w:pPr>
              <w:pStyle w:val="ad"/>
              <w:numPr>
                <w:ilvl w:val="0"/>
                <w:numId w:val="117"/>
              </w:numPr>
              <w:spacing w:after="160"/>
              <w:rPr>
                <w:sz w:val="19"/>
                <w:szCs w:val="19"/>
              </w:rPr>
            </w:pPr>
            <w:r w:rsidRPr="004A65C4">
              <w:rPr>
                <w:rFonts w:cstheme="minorHAnsi"/>
                <w:sz w:val="19"/>
                <w:szCs w:val="19"/>
                <w:lang w:val="uk-UA"/>
              </w:rPr>
              <w:t>СКП «Київтелесервіс»</w:t>
            </w:r>
          </w:p>
          <w:p w14:paraId="363D4197" w14:textId="06D6498D" w:rsidR="008A2CBB" w:rsidRPr="008F3E90" w:rsidRDefault="008F3E90" w:rsidP="008F3E90">
            <w:pPr>
              <w:pStyle w:val="ad"/>
              <w:numPr>
                <w:ilvl w:val="0"/>
                <w:numId w:val="117"/>
              </w:numPr>
              <w:spacing w:after="160"/>
            </w:pPr>
            <w:r w:rsidRPr="004A65C4">
              <w:rPr>
                <w:rFonts w:cstheme="minorHAnsi"/>
                <w:sz w:val="19"/>
                <w:szCs w:val="19"/>
                <w:lang w:val="uk-UA"/>
              </w:rPr>
              <w:t>КП ГІОЦ</w:t>
            </w:r>
          </w:p>
        </w:tc>
        <w:tc>
          <w:tcPr>
            <w:tcW w:w="6762" w:type="dxa"/>
            <w:gridSpan w:val="3"/>
            <w:shd w:val="clear" w:color="auto" w:fill="FFFFFF" w:themeFill="background1"/>
          </w:tcPr>
          <w:p w14:paraId="670A1FDC" w14:textId="77777777" w:rsidR="00C006B8" w:rsidRPr="000D24DF" w:rsidRDefault="00C006B8" w:rsidP="00C006B8">
            <w:pPr>
              <w:spacing w:line="276" w:lineRule="auto"/>
              <w:contextualSpacing/>
              <w:rPr>
                <w:rFonts w:cstheme="minorHAnsi"/>
                <w:b/>
                <w:sz w:val="20"/>
                <w:szCs w:val="20"/>
                <w:u w:val="single"/>
                <w:lang w:val="uk-UA"/>
              </w:rPr>
            </w:pPr>
            <w:r w:rsidRPr="000D24DF">
              <w:rPr>
                <w:rFonts w:cstheme="minorHAnsi"/>
                <w:b/>
                <w:sz w:val="20"/>
                <w:szCs w:val="20"/>
                <w:u w:val="single"/>
                <w:lang w:val="uk-UA"/>
              </w:rPr>
              <w:lastRenderedPageBreak/>
              <w:t>Потенціал зменшення викидів вуглецю</w:t>
            </w:r>
          </w:p>
          <w:p w14:paraId="0A752B3E" w14:textId="621D2B0D" w:rsidR="00C006B8" w:rsidRPr="000D24DF" w:rsidRDefault="00C006B8" w:rsidP="00C006B8">
            <w:pPr>
              <w:spacing w:line="276" w:lineRule="auto"/>
              <w:contextualSpacing/>
              <w:rPr>
                <w:rFonts w:cstheme="minorHAnsi"/>
                <w:sz w:val="20"/>
                <w:szCs w:val="20"/>
                <w:lang w:val="uk-UA"/>
              </w:rPr>
            </w:pPr>
            <w:r w:rsidRPr="000D24DF">
              <w:rPr>
                <w:rFonts w:cstheme="minorHAnsi"/>
                <w:sz w:val="20"/>
                <w:szCs w:val="20"/>
                <w:lang w:val="uk-UA"/>
              </w:rPr>
              <w:t>Наявний. Зниження викидів парникових газів відбуватиметься завдяки підтримці переходу з приватного автомобільного</w:t>
            </w:r>
            <w:r w:rsidR="00844C28" w:rsidRPr="000D24DF">
              <w:rPr>
                <w:rFonts w:cstheme="minorHAnsi"/>
                <w:sz w:val="20"/>
                <w:szCs w:val="20"/>
                <w:lang w:val="uk-UA"/>
              </w:rPr>
              <w:t xml:space="preserve"> </w:t>
            </w:r>
            <w:r w:rsidRPr="000D24DF">
              <w:rPr>
                <w:rFonts w:cstheme="minorHAnsi"/>
                <w:sz w:val="20"/>
                <w:szCs w:val="20"/>
                <w:lang w:val="uk-UA"/>
              </w:rPr>
              <w:t>транспорту на немоторизований транспорт.</w:t>
            </w:r>
          </w:p>
          <w:p w14:paraId="4C08A7B7" w14:textId="77777777" w:rsidR="00C006B8" w:rsidRPr="000D24DF" w:rsidRDefault="00C006B8" w:rsidP="00C006B8">
            <w:pPr>
              <w:spacing w:line="276" w:lineRule="auto"/>
              <w:contextualSpacing/>
              <w:rPr>
                <w:rFonts w:cstheme="minorHAnsi"/>
                <w:sz w:val="20"/>
                <w:szCs w:val="20"/>
                <w:lang w:val="uk-UA"/>
              </w:rPr>
            </w:pPr>
          </w:p>
          <w:p w14:paraId="0316E82F" w14:textId="77777777" w:rsidR="00C006B8" w:rsidRPr="000D24DF" w:rsidRDefault="00C006B8" w:rsidP="00C006B8">
            <w:pPr>
              <w:spacing w:line="276" w:lineRule="auto"/>
              <w:contextualSpacing/>
              <w:rPr>
                <w:rFonts w:cstheme="minorHAnsi"/>
                <w:sz w:val="20"/>
                <w:szCs w:val="20"/>
                <w:lang w:val="uk-UA"/>
              </w:rPr>
            </w:pPr>
            <w:r w:rsidRPr="000D24DF">
              <w:rPr>
                <w:rFonts w:cstheme="minorHAnsi"/>
                <w:sz w:val="20"/>
                <w:szCs w:val="20"/>
                <w:lang w:val="uk-UA"/>
              </w:rPr>
              <w:t>Оцінка ефекту описана в завданні TR-01</w:t>
            </w:r>
          </w:p>
          <w:p w14:paraId="20D5F83E" w14:textId="77777777" w:rsidR="00C006B8" w:rsidRPr="000D24DF" w:rsidRDefault="00C006B8" w:rsidP="00C006B8">
            <w:pPr>
              <w:spacing w:line="276" w:lineRule="auto"/>
              <w:contextualSpacing/>
              <w:rPr>
                <w:rFonts w:cstheme="minorHAnsi"/>
                <w:sz w:val="20"/>
                <w:szCs w:val="20"/>
                <w:lang w:val="uk-UA"/>
              </w:rPr>
            </w:pPr>
            <w:r w:rsidRPr="000D24DF">
              <w:rPr>
                <w:rFonts w:cstheme="minorHAnsi"/>
                <w:sz w:val="20"/>
                <w:szCs w:val="20"/>
                <w:lang w:val="uk-UA"/>
              </w:rPr>
              <w:t>120,4 г CO2 на км (середній рівень у ЄС)</w:t>
            </w:r>
          </w:p>
          <w:p w14:paraId="4BA11999" w14:textId="77777777" w:rsidR="00C006B8" w:rsidRPr="000D24DF" w:rsidRDefault="00C006B8" w:rsidP="00C006B8">
            <w:pPr>
              <w:spacing w:line="276" w:lineRule="auto"/>
              <w:contextualSpacing/>
              <w:rPr>
                <w:rFonts w:cstheme="minorHAnsi"/>
                <w:sz w:val="20"/>
                <w:szCs w:val="20"/>
                <w:lang w:val="uk-UA"/>
              </w:rPr>
            </w:pPr>
            <w:r w:rsidRPr="000D24DF">
              <w:rPr>
                <w:rFonts w:cstheme="minorHAnsi"/>
                <w:sz w:val="20"/>
                <w:szCs w:val="20"/>
                <w:lang w:val="uk-UA"/>
              </w:rPr>
              <w:t>1,5 млн авто — приблизно 500 000 пасажирів і водіїв. Близько 1000 км</w:t>
            </w:r>
          </w:p>
          <w:p w14:paraId="7E5FE077" w14:textId="77777777" w:rsidR="00C006B8" w:rsidRPr="000D24DF" w:rsidRDefault="00C006B8" w:rsidP="00C006B8">
            <w:pPr>
              <w:spacing w:line="276" w:lineRule="auto"/>
              <w:contextualSpacing/>
              <w:rPr>
                <w:rFonts w:cstheme="minorHAnsi"/>
                <w:sz w:val="20"/>
                <w:szCs w:val="20"/>
                <w:lang w:val="uk-UA"/>
              </w:rPr>
            </w:pPr>
            <w:r w:rsidRPr="000D24DF">
              <w:rPr>
                <w:rFonts w:cstheme="minorHAnsi"/>
                <w:sz w:val="20"/>
                <w:szCs w:val="20"/>
                <w:lang w:val="uk-UA"/>
              </w:rPr>
              <w:t xml:space="preserve">Перехід на громадський транспорт: 27% -&gt; 20% = 15 600 тонн CO2 </w:t>
            </w:r>
          </w:p>
        </w:tc>
      </w:tr>
    </w:tbl>
    <w:tbl>
      <w:tblPr>
        <w:tblStyle w:val="af3"/>
        <w:tblW w:w="13887" w:type="dxa"/>
        <w:tblInd w:w="0" w:type="dxa"/>
        <w:tblLook w:val="04A0" w:firstRow="1" w:lastRow="0" w:firstColumn="1" w:lastColumn="0" w:noHBand="0" w:noVBand="1"/>
      </w:tblPr>
      <w:tblGrid>
        <w:gridCol w:w="3909"/>
        <w:gridCol w:w="38"/>
        <w:gridCol w:w="4253"/>
        <w:gridCol w:w="1543"/>
        <w:gridCol w:w="284"/>
        <w:gridCol w:w="3037"/>
        <w:gridCol w:w="823"/>
      </w:tblGrid>
      <w:tr w:rsidR="00C006B8" w:rsidRPr="007F039F" w14:paraId="44F471F0" w14:textId="77777777" w:rsidTr="00C006B8">
        <w:trPr>
          <w:trHeight w:val="277"/>
          <w:tblHeader/>
        </w:trPr>
        <w:tc>
          <w:tcPr>
            <w:tcW w:w="13064" w:type="dxa"/>
            <w:gridSpan w:val="6"/>
            <w:shd w:val="clear" w:color="auto" w:fill="44546A" w:themeFill="text2"/>
            <w:vAlign w:val="center"/>
          </w:tcPr>
          <w:p w14:paraId="215DD4A9" w14:textId="77777777" w:rsidR="00C006B8" w:rsidRPr="00702A9C" w:rsidRDefault="00C006B8" w:rsidP="00C006B8">
            <w:pPr>
              <w:spacing w:line="276" w:lineRule="auto"/>
              <w:rPr>
                <w:rFonts w:cstheme="minorHAnsi"/>
                <w:b/>
                <w:color w:val="FFFFFF" w:themeColor="background1"/>
                <w:sz w:val="20"/>
                <w:szCs w:val="20"/>
                <w:lang w:val="uk-UA"/>
              </w:rPr>
            </w:pPr>
            <w:r w:rsidRPr="00702A9C">
              <w:rPr>
                <w:rFonts w:cstheme="minorHAnsi"/>
                <w:b/>
                <w:bCs/>
                <w:color w:val="FFFFFF" w:themeColor="background1"/>
                <w:sz w:val="20"/>
                <w:szCs w:val="20"/>
                <w:lang w:val="uk-UA"/>
              </w:rPr>
              <w:t>TR-04 - Заохочення використання приватних транспортних засобів та інфраструктури з низьким рівнем викидів / забруднення</w:t>
            </w:r>
          </w:p>
        </w:tc>
        <w:tc>
          <w:tcPr>
            <w:tcW w:w="823" w:type="dxa"/>
            <w:shd w:val="clear" w:color="auto" w:fill="44546A" w:themeFill="text2"/>
            <w:vAlign w:val="center"/>
          </w:tcPr>
          <w:p w14:paraId="27B424CC" w14:textId="77777777" w:rsidR="00C006B8" w:rsidRPr="00702A9C" w:rsidRDefault="00C006B8" w:rsidP="00C006B8">
            <w:pPr>
              <w:spacing w:line="276" w:lineRule="auto"/>
              <w:rPr>
                <w:rFonts w:cstheme="minorHAnsi"/>
                <w:b/>
                <w:color w:val="FFFFFF" w:themeColor="background1"/>
                <w:sz w:val="20"/>
                <w:szCs w:val="20"/>
                <w:lang w:val="uk-UA"/>
              </w:rPr>
            </w:pPr>
          </w:p>
        </w:tc>
      </w:tr>
      <w:tr w:rsidR="00C006B8" w:rsidRPr="007F039F" w14:paraId="63966B74" w14:textId="77777777" w:rsidTr="00C006B8">
        <w:trPr>
          <w:trHeight w:val="557"/>
        </w:trPr>
        <w:tc>
          <w:tcPr>
            <w:tcW w:w="9743" w:type="dxa"/>
            <w:gridSpan w:val="4"/>
          </w:tcPr>
          <w:p w14:paraId="04F46B47" w14:textId="77777777" w:rsidR="001D2ABC" w:rsidRPr="00702A9C" w:rsidRDefault="001D2ABC" w:rsidP="001D2ABC">
            <w:pPr>
              <w:rPr>
                <w:rFonts w:cstheme="minorHAnsi"/>
                <w:sz w:val="20"/>
                <w:szCs w:val="20"/>
                <w:u w:val="single"/>
                <w:lang w:val="uk-UA"/>
              </w:rPr>
            </w:pPr>
            <w:r w:rsidRPr="00702A9C">
              <w:rPr>
                <w:rFonts w:cstheme="minorHAnsi"/>
                <w:sz w:val="20"/>
                <w:szCs w:val="20"/>
                <w:u w:val="single"/>
                <w:lang w:val="uk-UA"/>
              </w:rPr>
              <w:t>Опис</w:t>
            </w:r>
          </w:p>
          <w:p w14:paraId="2FC425B6" w14:textId="77777777" w:rsidR="001D2ABC" w:rsidRPr="00702A9C" w:rsidRDefault="001D2ABC" w:rsidP="001D2ABC">
            <w:pPr>
              <w:pStyle w:val="NormalNoSpace"/>
              <w:jc w:val="left"/>
              <w:rPr>
                <w:rFonts w:asciiTheme="minorHAnsi" w:hAnsiTheme="minorHAnsi" w:cstheme="minorHAnsi"/>
                <w:color w:val="auto"/>
                <w:szCs w:val="20"/>
                <w:lang w:val="uk-UA"/>
              </w:rPr>
            </w:pPr>
            <w:r w:rsidRPr="00702A9C">
              <w:rPr>
                <w:rFonts w:asciiTheme="minorHAnsi" w:hAnsiTheme="minorHAnsi" w:cstheme="minorHAnsi"/>
                <w:b/>
                <w:bCs/>
                <w:color w:val="auto"/>
                <w:szCs w:val="20"/>
                <w:lang w:val="uk-UA"/>
              </w:rPr>
              <w:t xml:space="preserve">а) Техніко-економічне обґрунтування створення в центрі міста «Зони низьких викидів» для обмеження в'їзду старих автомобілів з вищими рівнями забруднення до центру міста </w:t>
            </w:r>
          </w:p>
          <w:p w14:paraId="12E78353" w14:textId="77777777" w:rsidR="001D2ABC" w:rsidRPr="00702A9C" w:rsidRDefault="001D2ABC" w:rsidP="001D2ABC">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Якість повітря в містах — це важлива проблема; зони низьких викидів (ЗНВ) створено нині в більш ніж 250 містах Європи: в'їзд транспортних засобів з найвищими рівнями забруднення або заборонено, або дозволено за плату.</w:t>
            </w:r>
          </w:p>
          <w:p w14:paraId="56A5B036" w14:textId="77777777" w:rsidR="001D2ABC" w:rsidRPr="00702A9C" w:rsidRDefault="001D2ABC" w:rsidP="001D2ABC">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В межах ТЕО буде досліджено доцільність створення ЗНВ у Києві. </w:t>
            </w:r>
          </w:p>
          <w:p w14:paraId="2D65F623" w14:textId="77777777" w:rsidR="001D2ABC" w:rsidRPr="00702A9C" w:rsidRDefault="001D2ABC" w:rsidP="001D2ABC">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В'їзд великотоннажного транспорту до Києва вже обмежується залежно від часу доби та погодних умов; необхідно посилити контроль за виконанням.</w:t>
            </w:r>
          </w:p>
          <w:p w14:paraId="3BA0737B" w14:textId="77777777" w:rsidR="001D2ABC" w:rsidRPr="00702A9C" w:rsidRDefault="001D2ABC" w:rsidP="001D2ABC">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У дослідженні буде розглянуто варіанти поширення обмежень на дедалі більшу частку транспортних засобів у межах міста.</w:t>
            </w:r>
          </w:p>
          <w:p w14:paraId="157B1C90" w14:textId="77777777" w:rsidR="001D2ABC" w:rsidRPr="00702A9C" w:rsidRDefault="001D2ABC" w:rsidP="001D2ABC">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Буде досліджено розмір витрат на створення ЗНВ та користь від її створення, можливі результати та шляхи її створення.</w:t>
            </w:r>
          </w:p>
          <w:p w14:paraId="2F0382DA" w14:textId="77777777" w:rsidR="001D2ABC" w:rsidRPr="00702A9C" w:rsidRDefault="001D2ABC" w:rsidP="001D2ABC">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Буде з'ясовано, чи сприятиме створення зон низьких викидів досягненню планових рівнів якості повітря та чи доцільно їх облаштовувати.</w:t>
            </w:r>
          </w:p>
          <w:p w14:paraId="34BFA410" w14:textId="77777777" w:rsidR="001D2ABC" w:rsidRDefault="001D2ABC" w:rsidP="001D2ABC">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До чинників, що мають бути досліджені, належать: площа, види автомобілів і стандарти викидів, законодавство та правозастосовна діяльність, строк впровадження, витрати на створення та експлуатацію ЗНВ, критерії викидів, користь для здоров'я населення, консультації з зацікавленими сторонами. </w:t>
            </w:r>
          </w:p>
          <w:p w14:paraId="721D474C" w14:textId="77777777" w:rsidR="001D2ABC" w:rsidRPr="00702A9C" w:rsidRDefault="001D2ABC" w:rsidP="001D2ABC">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 xml:space="preserve">b. Просування та розвиток інфраструктури зарядних станцій для електромобілів </w:t>
            </w:r>
          </w:p>
          <w:p w14:paraId="684535C7" w14:textId="77777777" w:rsidR="001D2ABC" w:rsidRPr="00702A9C" w:rsidRDefault="001D2ABC" w:rsidP="001D2ABC">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Встановлення об’єктів громадської інфраструктури для зарядки електромобілів по всьому місту, в першу чергу в зонах чистого повітря з платним в’їздом, а також в районах високого попиту/ житлових районах без позавуличного паркування. </w:t>
            </w:r>
          </w:p>
          <w:p w14:paraId="422D0735" w14:textId="77777777" w:rsidR="001D2ABC" w:rsidRDefault="001D2ABC" w:rsidP="001D2ABC">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Впровадження інфраструктури зарядки електромобілів у депо громадського транспорту - в т.ч. розширення існуючої міської ініціативи пілотного про</w:t>
            </w:r>
            <w:r>
              <w:rPr>
                <w:rFonts w:asciiTheme="minorHAnsi" w:hAnsiTheme="minorHAnsi" w:cstheme="minorHAnsi"/>
                <w:color w:val="auto"/>
                <w:szCs w:val="20"/>
                <w:lang w:val="uk-UA"/>
              </w:rPr>
              <w:t>є</w:t>
            </w:r>
            <w:r w:rsidRPr="00702A9C">
              <w:rPr>
                <w:rFonts w:asciiTheme="minorHAnsi" w:hAnsiTheme="minorHAnsi" w:cstheme="minorHAnsi"/>
                <w:color w:val="auto"/>
                <w:szCs w:val="20"/>
                <w:lang w:val="uk-UA"/>
              </w:rPr>
              <w:t>кту електроавтобусів (національний конкурс) (пов'язано з TR-02)</w:t>
            </w:r>
          </w:p>
          <w:p w14:paraId="05186893" w14:textId="77777777" w:rsidR="004A49F9" w:rsidRPr="00702A9C" w:rsidRDefault="004A49F9" w:rsidP="004A49F9">
            <w:pPr>
              <w:pStyle w:val="NormalNoSpace"/>
              <w:ind w:left="455"/>
              <w:jc w:val="left"/>
              <w:rPr>
                <w:rFonts w:asciiTheme="minorHAnsi" w:hAnsiTheme="minorHAnsi" w:cstheme="minorHAnsi"/>
                <w:color w:val="auto"/>
                <w:szCs w:val="20"/>
                <w:lang w:val="uk-UA"/>
              </w:rPr>
            </w:pPr>
          </w:p>
          <w:p w14:paraId="41A323F8" w14:textId="77777777" w:rsidR="00C006B8" w:rsidRPr="00702A9C" w:rsidRDefault="00C006B8" w:rsidP="00C006B8">
            <w:pPr>
              <w:pStyle w:val="NormalNoSpace"/>
              <w:jc w:val="left"/>
              <w:rPr>
                <w:rFonts w:asciiTheme="minorHAnsi" w:hAnsiTheme="minorHAnsi" w:cstheme="minorHAnsi"/>
                <w:b/>
                <w:color w:val="auto"/>
                <w:szCs w:val="20"/>
                <w:lang w:val="uk-UA"/>
              </w:rPr>
            </w:pPr>
            <w:r w:rsidRPr="00702A9C">
              <w:rPr>
                <w:rFonts w:asciiTheme="minorHAnsi" w:hAnsiTheme="minorHAnsi" w:cstheme="minorHAnsi"/>
                <w:b/>
                <w:color w:val="auto"/>
                <w:szCs w:val="20"/>
                <w:lang w:val="uk-UA"/>
              </w:rPr>
              <w:t>с. Виміри рівню шумового забруднення, план захисту від шуму та моніторингу</w:t>
            </w:r>
          </w:p>
          <w:p w14:paraId="2AA7B6AA" w14:textId="14097B13" w:rsidR="00C006B8" w:rsidRPr="00702A9C" w:rsidRDefault="00C006B8" w:rsidP="00797C40">
            <w:pPr>
              <w:pStyle w:val="NormalNoSpace"/>
              <w:numPr>
                <w:ilvl w:val="0"/>
                <w:numId w:val="133"/>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lastRenderedPageBreak/>
              <w:t>Передбачається проведення дослідження рівня шумового забруднення від транспорту у місті та розробити план захисту від шуму та моніторинг</w:t>
            </w:r>
            <w:r w:rsidR="00844C28">
              <w:rPr>
                <w:rFonts w:asciiTheme="minorHAnsi" w:hAnsiTheme="minorHAnsi" w:cstheme="minorHAnsi"/>
                <w:color w:val="auto"/>
                <w:szCs w:val="20"/>
                <w:lang w:val="uk-UA"/>
              </w:rPr>
              <w:t>у</w:t>
            </w:r>
            <w:r w:rsidR="008E4E9D">
              <w:rPr>
                <w:rFonts w:asciiTheme="minorHAnsi" w:hAnsiTheme="minorHAnsi" w:cstheme="minorHAnsi"/>
                <w:color w:val="auto"/>
                <w:szCs w:val="20"/>
                <w:lang w:val="uk-UA"/>
              </w:rPr>
              <w:t>.</w:t>
            </w:r>
          </w:p>
        </w:tc>
        <w:tc>
          <w:tcPr>
            <w:tcW w:w="4144" w:type="dxa"/>
            <w:gridSpan w:val="3"/>
            <w:shd w:val="clear" w:color="auto" w:fill="FFFFFF" w:themeFill="background1"/>
          </w:tcPr>
          <w:p w14:paraId="7F175BDD" w14:textId="77777777" w:rsidR="00C006B8" w:rsidRPr="00702A9C" w:rsidRDefault="00C006B8" w:rsidP="00C006B8">
            <w:pPr>
              <w:spacing w:line="276" w:lineRule="auto"/>
              <w:contextualSpacing/>
              <w:rPr>
                <w:rFonts w:cstheme="minorHAnsi"/>
                <w:b/>
                <w:sz w:val="20"/>
                <w:szCs w:val="20"/>
                <w:u w:val="single"/>
                <w:lang w:val="uk-UA"/>
              </w:rPr>
            </w:pPr>
            <w:r w:rsidRPr="00702A9C">
              <w:rPr>
                <w:rFonts w:cstheme="minorHAnsi"/>
                <w:b/>
                <w:sz w:val="20"/>
                <w:szCs w:val="20"/>
                <w:u w:val="single"/>
                <w:lang w:val="uk-UA"/>
              </w:rPr>
              <w:lastRenderedPageBreak/>
              <w:t>Переваги реалізації, результати:</w:t>
            </w:r>
          </w:p>
          <w:p w14:paraId="3E2C31C2" w14:textId="5C5A9A45" w:rsidR="00C006B8" w:rsidRPr="00702A9C" w:rsidRDefault="004A49F9" w:rsidP="00C006B8">
            <w:pPr>
              <w:pStyle w:val="NormalNoSpace"/>
              <w:jc w:val="left"/>
              <w:rPr>
                <w:rFonts w:asciiTheme="minorHAnsi" w:hAnsiTheme="minorHAnsi" w:cstheme="minorHAnsi"/>
                <w:color w:val="auto"/>
                <w:szCs w:val="20"/>
                <w:lang w:val="uk-UA"/>
              </w:rPr>
            </w:pPr>
            <w:r>
              <w:rPr>
                <w:rFonts w:asciiTheme="minorHAnsi" w:hAnsiTheme="minorHAnsi" w:cstheme="minorHAnsi"/>
                <w:color w:val="auto"/>
                <w:szCs w:val="20"/>
                <w:lang w:val="uk-UA"/>
              </w:rPr>
              <w:t xml:space="preserve">а. </w:t>
            </w:r>
            <w:r w:rsidR="00C006B8" w:rsidRPr="00702A9C">
              <w:rPr>
                <w:rFonts w:asciiTheme="minorHAnsi" w:hAnsiTheme="minorHAnsi" w:cstheme="minorHAnsi"/>
                <w:color w:val="auto"/>
                <w:szCs w:val="20"/>
                <w:lang w:val="uk-UA"/>
              </w:rPr>
              <w:t>Дослідження «Зони низьких викидів» та дії щодо визначення та пом’якшення</w:t>
            </w:r>
            <w:r>
              <w:rPr>
                <w:rFonts w:asciiTheme="minorHAnsi" w:hAnsiTheme="minorHAnsi" w:cstheme="minorHAnsi"/>
                <w:color w:val="auto"/>
                <w:szCs w:val="20"/>
                <w:lang w:val="uk-UA"/>
              </w:rPr>
              <w:t xml:space="preserve"> </w:t>
            </w:r>
            <w:r w:rsidR="00C006B8" w:rsidRPr="00702A9C">
              <w:rPr>
                <w:rFonts w:asciiTheme="minorHAnsi" w:hAnsiTheme="minorHAnsi" w:cstheme="minorHAnsi"/>
                <w:color w:val="auto"/>
                <w:szCs w:val="20"/>
                <w:lang w:val="uk-UA"/>
              </w:rPr>
              <w:t>шумового забруднення дасть змогу місту дослідити варіанти створення зони чистого повітря та більш низьких шумів з одночасним розв'язанням найбільших проблем з забрудненням. Створення ЗНВ також обмежить доступ до міста частини приватних автомобілів, що сприятиме активізації користування громадським транспортом. Це матиме наслідками:</w:t>
            </w:r>
          </w:p>
          <w:p w14:paraId="407DBEB6"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підвищення якості повітря;</w:t>
            </w:r>
          </w:p>
          <w:p w14:paraId="330A20CA"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зменшення заторів на дорогах;</w:t>
            </w:r>
          </w:p>
          <w:p w14:paraId="2698A29A"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збереження міського ландшафту (історичного центру);</w:t>
            </w:r>
          </w:p>
          <w:p w14:paraId="48A2B0C8"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протидію змінам клімату;</w:t>
            </w:r>
          </w:p>
          <w:p w14:paraId="2464C365"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підвищення якості життя;</w:t>
            </w:r>
          </w:p>
          <w:p w14:paraId="48A8D242"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обмеження шумового забруднення;</w:t>
            </w:r>
          </w:p>
          <w:p w14:paraId="0F96FC48"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підвищення безпеки дорожнього руху;</w:t>
            </w:r>
          </w:p>
          <w:p w14:paraId="2E590284" w14:textId="4D8CC025" w:rsidR="00C006B8"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одержання додаткових доходів.</w:t>
            </w:r>
          </w:p>
          <w:p w14:paraId="27C249D0" w14:textId="533C2E9F" w:rsidR="00C006B8" w:rsidRPr="00702A9C" w:rsidRDefault="004A49F9" w:rsidP="00C006B8">
            <w:pPr>
              <w:pStyle w:val="NormalNoSpace"/>
              <w:jc w:val="left"/>
              <w:rPr>
                <w:rFonts w:asciiTheme="minorHAnsi" w:hAnsiTheme="minorHAnsi" w:cstheme="minorHAnsi"/>
                <w:color w:val="auto"/>
                <w:szCs w:val="20"/>
                <w:lang w:val="uk-UA"/>
              </w:rPr>
            </w:pPr>
            <w:r>
              <w:rPr>
                <w:rFonts w:asciiTheme="minorHAnsi" w:hAnsiTheme="minorHAnsi" w:cstheme="minorHAnsi"/>
                <w:color w:val="auto"/>
                <w:szCs w:val="20"/>
                <w:lang w:val="en-US"/>
              </w:rPr>
              <w:t>b</w:t>
            </w:r>
            <w:r>
              <w:rPr>
                <w:rFonts w:asciiTheme="minorHAnsi" w:hAnsiTheme="minorHAnsi" w:cstheme="minorHAnsi"/>
                <w:color w:val="auto"/>
                <w:szCs w:val="20"/>
                <w:lang w:val="uk-UA"/>
              </w:rPr>
              <w:t xml:space="preserve">. </w:t>
            </w:r>
            <w:r w:rsidR="00C006B8" w:rsidRPr="00702A9C">
              <w:rPr>
                <w:rFonts w:asciiTheme="minorHAnsi" w:hAnsiTheme="minorHAnsi" w:cstheme="minorHAnsi"/>
                <w:color w:val="auto"/>
                <w:szCs w:val="20"/>
                <w:lang w:val="uk-UA"/>
              </w:rPr>
              <w:t xml:space="preserve">Заміна транспортних засобів з високим рівнем забруднення на електричні дає можливість перевести транспорт на використання відновлюваних джерел енергії, за типом генерації енергії. Крім базового скорочення викидів парникових газів, </w:t>
            </w:r>
            <w:r w:rsidR="00C006B8" w:rsidRPr="00702A9C">
              <w:rPr>
                <w:rFonts w:asciiTheme="minorHAnsi" w:hAnsiTheme="minorHAnsi" w:cstheme="minorHAnsi"/>
                <w:color w:val="auto"/>
                <w:szCs w:val="20"/>
                <w:lang w:val="uk-UA"/>
              </w:rPr>
              <w:lastRenderedPageBreak/>
              <w:t>впровадження інфраструктури станцій зарядки надає нові економічні можливості, які можуть приносити доходи місту.</w:t>
            </w:r>
          </w:p>
        </w:tc>
      </w:tr>
      <w:tr w:rsidR="00C006B8" w:rsidRPr="00702A9C" w14:paraId="524E06FE" w14:textId="77777777" w:rsidTr="00C006B8">
        <w:trPr>
          <w:trHeight w:val="1142"/>
        </w:trPr>
        <w:tc>
          <w:tcPr>
            <w:tcW w:w="3909" w:type="dxa"/>
          </w:tcPr>
          <w:p w14:paraId="1CA53881"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Цілі, яких стосується:</w:t>
            </w:r>
          </w:p>
          <w:p w14:paraId="09756DE8" w14:textId="77777777" w:rsidR="00C006B8" w:rsidRPr="00702A9C" w:rsidRDefault="00C006B8" w:rsidP="00C006B8">
            <w:pPr>
              <w:pStyle w:val="NormalNoSpace"/>
              <w:numPr>
                <w:ilvl w:val="0"/>
                <w:numId w:val="19"/>
              </w:numPr>
              <w:tabs>
                <w:tab w:val="clear" w:pos="720"/>
              </w:tabs>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Головна: TR-A; TR-B</w:t>
            </w:r>
          </w:p>
          <w:p w14:paraId="790603DE" w14:textId="77777777" w:rsidR="00C006B8" w:rsidRPr="00702A9C" w:rsidRDefault="00C006B8" w:rsidP="00C006B8">
            <w:pPr>
              <w:pStyle w:val="NormalNoSpace"/>
              <w:numPr>
                <w:ilvl w:val="0"/>
                <w:numId w:val="19"/>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Додатково: TR-D; TR-C</w:t>
            </w:r>
          </w:p>
        </w:tc>
        <w:tc>
          <w:tcPr>
            <w:tcW w:w="9978" w:type="dxa"/>
            <w:gridSpan w:val="6"/>
            <w:shd w:val="clear" w:color="auto" w:fill="FFFFFF" w:themeFill="background1"/>
          </w:tcPr>
          <w:p w14:paraId="76CF4A64" w14:textId="77777777" w:rsidR="00C006B8" w:rsidRPr="00702A9C" w:rsidRDefault="00C006B8" w:rsidP="00C006B8">
            <w:pPr>
              <w:rPr>
                <w:rFonts w:cstheme="minorHAnsi"/>
                <w:b/>
                <w:sz w:val="20"/>
                <w:szCs w:val="20"/>
                <w:lang w:val="uk-UA"/>
              </w:rPr>
            </w:pPr>
            <w:r w:rsidRPr="00702A9C">
              <w:rPr>
                <w:rFonts w:cstheme="minorHAnsi"/>
                <w:b/>
                <w:sz w:val="20"/>
                <w:szCs w:val="20"/>
                <w:u w:val="single"/>
                <w:lang w:val="uk-UA"/>
              </w:rPr>
              <w:t>Витрати</w:t>
            </w:r>
            <w:r w:rsidRPr="00702A9C">
              <w:rPr>
                <w:rFonts w:cstheme="minorHAnsi"/>
                <w:b/>
                <w:sz w:val="20"/>
                <w:szCs w:val="20"/>
                <w:lang w:val="uk-UA"/>
              </w:rPr>
              <w:t xml:space="preserve">: </w:t>
            </w:r>
          </w:p>
          <w:p w14:paraId="0965CA27"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u w:val="single"/>
                <w:lang w:val="uk-UA"/>
              </w:rPr>
              <w:t>Передінвестиційний етап (Pre-invest):</w:t>
            </w:r>
            <w:r w:rsidRPr="00702A9C">
              <w:rPr>
                <w:rFonts w:asciiTheme="minorHAnsi" w:hAnsiTheme="minorHAnsi" w:cstheme="minorHAnsi"/>
                <w:color w:val="auto"/>
                <w:szCs w:val="20"/>
                <w:lang w:val="uk-UA"/>
              </w:rPr>
              <w:t xml:space="preserve"> 750 000 євро (ТЕО, дослідження шуму та план дій )</w:t>
            </w:r>
          </w:p>
          <w:p w14:paraId="2108FC55"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u w:val="single"/>
                <w:lang w:val="uk-UA"/>
              </w:rPr>
              <w:t>Капітальні видатки (CAPEX):</w:t>
            </w:r>
            <w:r w:rsidRPr="00702A9C">
              <w:rPr>
                <w:rFonts w:asciiTheme="minorHAnsi" w:hAnsiTheme="minorHAnsi" w:cstheme="minorHAnsi"/>
                <w:color w:val="auto"/>
                <w:szCs w:val="20"/>
                <w:lang w:val="uk-UA"/>
              </w:rPr>
              <w:t xml:space="preserve"> від 10 до 75 млн євро залежно від сценарію та виду плати за в'їзд (ПДЗМ – 50 000 000 євро)</w:t>
            </w:r>
          </w:p>
          <w:p w14:paraId="70C50B43"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u w:val="single"/>
                <w:lang w:val="uk-UA"/>
              </w:rPr>
              <w:t>Операційні видатки (OPEX):</w:t>
            </w:r>
            <w:r w:rsidRPr="00702A9C">
              <w:rPr>
                <w:rFonts w:asciiTheme="minorHAnsi" w:hAnsiTheme="minorHAnsi" w:cstheme="minorHAnsi"/>
                <w:color w:val="auto"/>
                <w:szCs w:val="20"/>
                <w:lang w:val="uk-UA"/>
              </w:rPr>
              <w:t xml:space="preserve"> 10%</w:t>
            </w:r>
          </w:p>
        </w:tc>
      </w:tr>
      <w:tr w:rsidR="00C006B8" w:rsidRPr="007F039F" w14:paraId="10A0FBF3" w14:textId="77777777" w:rsidTr="00C006B8">
        <w:trPr>
          <w:trHeight w:val="700"/>
        </w:trPr>
        <w:tc>
          <w:tcPr>
            <w:tcW w:w="3947" w:type="dxa"/>
            <w:gridSpan w:val="2"/>
          </w:tcPr>
          <w:p w14:paraId="166F2FA5" w14:textId="77777777" w:rsidR="00C006B8" w:rsidRPr="00702A9C" w:rsidRDefault="00C006B8" w:rsidP="00C006B8">
            <w:pPr>
              <w:rPr>
                <w:rFonts w:eastAsia="Calibri" w:cstheme="minorHAnsi"/>
                <w:b/>
                <w:sz w:val="20"/>
                <w:szCs w:val="20"/>
                <w:u w:val="single"/>
                <w:lang w:val="uk-UA"/>
              </w:rPr>
            </w:pPr>
            <w:r w:rsidRPr="00702A9C">
              <w:rPr>
                <w:rFonts w:cstheme="minorHAnsi"/>
                <w:b/>
                <w:sz w:val="20"/>
                <w:szCs w:val="20"/>
                <w:u w:val="single"/>
                <w:lang w:val="uk-UA"/>
              </w:rPr>
              <w:t>Соціальні ефекти</w:t>
            </w:r>
          </w:p>
          <w:p w14:paraId="42837999" w14:textId="77777777" w:rsidR="00C006B8" w:rsidRPr="00702A9C" w:rsidRDefault="00C006B8" w:rsidP="00C006B8">
            <w:pPr>
              <w:spacing w:line="276" w:lineRule="auto"/>
              <w:rPr>
                <w:rFonts w:cstheme="minorHAnsi"/>
                <w:sz w:val="20"/>
                <w:szCs w:val="20"/>
                <w:lang w:val="uk-UA"/>
              </w:rPr>
            </w:pPr>
          </w:p>
          <w:p w14:paraId="48DCC650"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Необхідно приділити увагу зміні потреб у технічному обслуговуванні та технічних навичках.</w:t>
            </w:r>
          </w:p>
          <w:p w14:paraId="58B0BBD6" w14:textId="77777777" w:rsidR="00C006B8" w:rsidRPr="00702A9C" w:rsidRDefault="00C006B8" w:rsidP="00C006B8">
            <w:pPr>
              <w:spacing w:line="276" w:lineRule="auto"/>
              <w:rPr>
                <w:rFonts w:cstheme="minorHAnsi"/>
                <w:sz w:val="20"/>
                <w:szCs w:val="20"/>
                <w:lang w:val="uk-UA"/>
              </w:rPr>
            </w:pPr>
          </w:p>
          <w:p w14:paraId="0F22D33E"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Висока вартість електромобілів є значною перешкодою купівлі такого транспортного засобу для домогосподарств з низьким рівнем доходу.</w:t>
            </w:r>
          </w:p>
        </w:tc>
        <w:tc>
          <w:tcPr>
            <w:tcW w:w="9940" w:type="dxa"/>
            <w:gridSpan w:val="5"/>
            <w:shd w:val="clear" w:color="auto" w:fill="FFFFFF" w:themeFill="background1"/>
          </w:tcPr>
          <w:p w14:paraId="460EA47A"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Обґрунтування витрат</w:t>
            </w:r>
          </w:p>
          <w:p w14:paraId="3AC8A394"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Інфраструктура зарядки електромобілів. Первісні інвестиції в інфраструктуру зарядки є значними, наприклад, швидка зарядка рівня 3 - до 50 000 дол. США за одиницю для приватних транспортних засобів.</w:t>
            </w:r>
          </w:p>
          <w:p w14:paraId="3E3834A4"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 xml:space="preserve">50 000 дол. США - вартість стандартної версії станції зарядки для депо для зарядки вночі. </w:t>
            </w:r>
          </w:p>
          <w:p w14:paraId="0D48432F"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Додаткові/нові потреби в технічному обслуговуванні парку громадського транспорту.</w:t>
            </w:r>
          </w:p>
          <w:p w14:paraId="2846201E"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Пілотний проєкт міських електробусів = 5 млн євро для переможця міських торгів на постачання 18 електробусів і відповідної зарядної інфраструктури.</w:t>
            </w:r>
          </w:p>
          <w:p w14:paraId="254AE1A9"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У 2021 році в місті було 225 зарядних станцій 1-го та 2-го типів (</w:t>
            </w:r>
            <w:hyperlink r:id="rId148" w:history="1">
              <w:r w:rsidRPr="00702A9C">
                <w:rPr>
                  <w:lang w:val="uk-UA"/>
                </w:rPr>
                <w:t>https://toka.energy/en/chargemap/kiev/</w:t>
              </w:r>
            </w:hyperlink>
            <w:r w:rsidRPr="00702A9C">
              <w:rPr>
                <w:lang w:val="uk-UA"/>
              </w:rPr>
              <w:t>).</w:t>
            </w:r>
            <w:r w:rsidRPr="00702A9C">
              <w:rPr>
                <w:rFonts w:cstheme="minorHAnsi"/>
                <w:sz w:val="20"/>
                <w:szCs w:val="20"/>
                <w:lang w:val="uk-UA"/>
              </w:rPr>
              <w:t xml:space="preserve"> </w:t>
            </w:r>
          </w:p>
          <w:p w14:paraId="44BFE42A"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 xml:space="preserve">Для забезпечення виходу на плановий рівень у 15% електромобілів знадобиться велика кількість приватних і громадських зарядних станцій, розміщених на парковках. Потреба оцінюється у 1000 станцій на рік протягом 5 років вартістю від 2000 до 15 000 євро (включно вартість купівлі та монтаж станції).  </w:t>
            </w:r>
          </w:p>
        </w:tc>
      </w:tr>
      <w:tr w:rsidR="00C006B8" w:rsidRPr="007F039F" w14:paraId="15FE9660" w14:textId="77777777" w:rsidTr="00C006B8">
        <w:trPr>
          <w:trHeight w:val="2330"/>
        </w:trPr>
        <w:tc>
          <w:tcPr>
            <w:tcW w:w="10027" w:type="dxa"/>
            <w:gridSpan w:val="5"/>
          </w:tcPr>
          <w:p w14:paraId="0AEE40D8"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Джерела фінансування</w:t>
            </w:r>
            <w:r w:rsidRPr="00702A9C">
              <w:rPr>
                <w:rFonts w:cstheme="minorHAnsi"/>
                <w:b/>
                <w:sz w:val="20"/>
                <w:szCs w:val="20"/>
                <w:lang w:val="uk-UA"/>
              </w:rPr>
              <w:tab/>
            </w:r>
          </w:p>
          <w:p w14:paraId="713A4E58"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Можливість  укладення концесійних договорів з приватними операторами на експлуатацію зарядних станцій та управління інфраструктурою. Можливість підтримки з боку МФО та донорів.</w:t>
            </w:r>
          </w:p>
          <w:p w14:paraId="64DC88CB"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Економія для кінцевих користувачів завдяки:</w:t>
            </w:r>
          </w:p>
          <w:p w14:paraId="7B78B347" w14:textId="77777777" w:rsidR="00C006B8" w:rsidRPr="00702A9C" w:rsidRDefault="00C006B8" w:rsidP="00553028">
            <w:pPr>
              <w:pStyle w:val="ad"/>
              <w:numPr>
                <w:ilvl w:val="0"/>
                <w:numId w:val="67"/>
              </w:numPr>
              <w:spacing w:line="276" w:lineRule="auto"/>
              <w:rPr>
                <w:rFonts w:cstheme="minorHAnsi"/>
                <w:sz w:val="20"/>
                <w:szCs w:val="20"/>
                <w:lang w:val="uk-UA"/>
              </w:rPr>
            </w:pPr>
            <w:r w:rsidRPr="00702A9C">
              <w:rPr>
                <w:rFonts w:cstheme="minorHAnsi"/>
                <w:sz w:val="20"/>
                <w:szCs w:val="20"/>
                <w:lang w:val="uk-UA"/>
              </w:rPr>
              <w:t>зниженню витрат на пальне;</w:t>
            </w:r>
          </w:p>
          <w:p w14:paraId="60829B55" w14:textId="77777777" w:rsidR="00C006B8" w:rsidRPr="00702A9C" w:rsidRDefault="00C006B8" w:rsidP="00553028">
            <w:pPr>
              <w:pStyle w:val="ad"/>
              <w:numPr>
                <w:ilvl w:val="0"/>
                <w:numId w:val="67"/>
              </w:numPr>
              <w:spacing w:line="276" w:lineRule="auto"/>
              <w:rPr>
                <w:rFonts w:cstheme="minorHAnsi"/>
                <w:sz w:val="20"/>
                <w:szCs w:val="20"/>
                <w:lang w:val="uk-UA"/>
              </w:rPr>
            </w:pPr>
            <w:r w:rsidRPr="00702A9C">
              <w:rPr>
                <w:rFonts w:cstheme="minorHAnsi"/>
                <w:sz w:val="20"/>
                <w:szCs w:val="20"/>
                <w:lang w:val="uk-UA"/>
              </w:rPr>
              <w:t>зменшенню експлуатаційних витрат;</w:t>
            </w:r>
          </w:p>
          <w:p w14:paraId="0D8E057E"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Загальнодержавний конкурс пілотних проєктів уже оголошено.</w:t>
            </w:r>
          </w:p>
        </w:tc>
        <w:tc>
          <w:tcPr>
            <w:tcW w:w="3860" w:type="dxa"/>
            <w:gridSpan w:val="2"/>
            <w:shd w:val="clear" w:color="auto" w:fill="FFFFFF" w:themeFill="background1"/>
          </w:tcPr>
          <w:p w14:paraId="1C755EAF"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Потенціал втілення "смарт"-рішень</w:t>
            </w:r>
          </w:p>
          <w:p w14:paraId="5DBE23FB" w14:textId="77777777" w:rsidR="00C006B8" w:rsidRPr="00702A9C" w:rsidRDefault="00C006B8" w:rsidP="00C006B8">
            <w:pPr>
              <w:rPr>
                <w:rFonts w:cstheme="minorHAnsi"/>
                <w:b/>
                <w:sz w:val="20"/>
                <w:szCs w:val="20"/>
                <w:u w:val="single"/>
                <w:lang w:val="uk-UA"/>
              </w:rPr>
            </w:pPr>
          </w:p>
          <w:p w14:paraId="5FE027DA" w14:textId="77777777" w:rsidR="00C006B8" w:rsidRDefault="00C006B8" w:rsidP="00C006B8">
            <w:pPr>
              <w:spacing w:line="276" w:lineRule="auto"/>
              <w:contextualSpacing/>
              <w:rPr>
                <w:rFonts w:cstheme="minorHAnsi"/>
                <w:sz w:val="20"/>
                <w:szCs w:val="20"/>
                <w:lang w:val="uk-UA"/>
              </w:rPr>
            </w:pPr>
            <w:r w:rsidRPr="00702A9C">
              <w:rPr>
                <w:rFonts w:cstheme="minorHAnsi"/>
                <w:sz w:val="20"/>
                <w:szCs w:val="20"/>
                <w:lang w:val="uk-UA"/>
              </w:rPr>
              <w:t>Заходи оптимізації смарт-мережі для нічної зарядки парку автобусів</w:t>
            </w:r>
            <w:r w:rsidR="001F085E">
              <w:rPr>
                <w:rFonts w:cstheme="minorHAnsi"/>
                <w:sz w:val="20"/>
                <w:szCs w:val="20"/>
                <w:lang w:val="uk-UA"/>
              </w:rPr>
              <w:t>.</w:t>
            </w:r>
          </w:p>
          <w:p w14:paraId="62774E2A" w14:textId="7F5736D8" w:rsidR="001F085E" w:rsidRPr="00BF1B43" w:rsidRDefault="00BF1B43" w:rsidP="00C006B8">
            <w:pPr>
              <w:spacing w:line="276" w:lineRule="auto"/>
              <w:contextualSpacing/>
              <w:rPr>
                <w:rFonts w:cstheme="minorHAnsi"/>
                <w:sz w:val="20"/>
                <w:szCs w:val="20"/>
                <w:lang w:val="ru-RU"/>
              </w:rPr>
            </w:pPr>
            <w:r w:rsidRPr="008E4E9D">
              <w:rPr>
                <w:rFonts w:cstheme="minorHAnsi"/>
                <w:sz w:val="20"/>
                <w:szCs w:val="20"/>
                <w:lang w:val="ru-RU"/>
              </w:rPr>
              <w:t>Покращення енергоефективності мережі завдяки розумному управлінню мережею.</w:t>
            </w:r>
          </w:p>
        </w:tc>
      </w:tr>
      <w:tr w:rsidR="00C006B8" w:rsidRPr="00702A9C" w14:paraId="522743F1" w14:textId="77777777" w:rsidTr="00C006B8">
        <w:trPr>
          <w:trHeight w:val="986"/>
        </w:trPr>
        <w:tc>
          <w:tcPr>
            <w:tcW w:w="8200" w:type="dxa"/>
            <w:gridSpan w:val="3"/>
          </w:tcPr>
          <w:p w14:paraId="62DB90AD" w14:textId="77777777" w:rsidR="00C006B8" w:rsidRPr="00702A9C" w:rsidRDefault="00C006B8" w:rsidP="00C006B8">
            <w:pPr>
              <w:spacing w:line="276" w:lineRule="auto"/>
              <w:rPr>
                <w:rFonts w:cstheme="minorHAnsi"/>
                <w:sz w:val="20"/>
                <w:szCs w:val="20"/>
                <w:lang w:val="uk-UA"/>
              </w:rPr>
            </w:pPr>
            <w:r w:rsidRPr="00702A9C">
              <w:rPr>
                <w:rFonts w:cstheme="minorHAnsi"/>
                <w:b/>
                <w:sz w:val="20"/>
                <w:szCs w:val="20"/>
                <w:u w:val="single"/>
                <w:lang w:val="uk-UA"/>
              </w:rPr>
              <w:t>Виконання</w:t>
            </w:r>
            <w:r w:rsidRPr="00702A9C">
              <w:rPr>
                <w:rFonts w:cstheme="minorHAnsi"/>
                <w:sz w:val="20"/>
                <w:szCs w:val="20"/>
                <w:lang w:val="uk-UA"/>
              </w:rPr>
              <w:t xml:space="preserve"> – місто, зовнішні консультати, зовнішні постачальники та підрядники</w:t>
            </w:r>
          </w:p>
          <w:p w14:paraId="1C4A38B5" w14:textId="77777777" w:rsidR="00C006B8" w:rsidRPr="00702A9C" w:rsidRDefault="00C006B8" w:rsidP="00C006B8">
            <w:pPr>
              <w:spacing w:line="276" w:lineRule="auto"/>
              <w:rPr>
                <w:rFonts w:cstheme="minorHAnsi"/>
                <w:b/>
                <w:sz w:val="20"/>
                <w:szCs w:val="20"/>
                <w:u w:val="single"/>
                <w:lang w:val="uk-UA"/>
              </w:rPr>
            </w:pPr>
            <w:r w:rsidRPr="00702A9C">
              <w:rPr>
                <w:rFonts w:cstheme="minorHAnsi"/>
                <w:b/>
                <w:sz w:val="20"/>
                <w:szCs w:val="20"/>
                <w:u w:val="single"/>
                <w:lang w:val="uk-UA"/>
              </w:rPr>
              <w:t xml:space="preserve">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 </w:t>
            </w:r>
          </w:p>
          <w:p w14:paraId="666E34E5"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lastRenderedPageBreak/>
              <w:t xml:space="preserve">Департамент економіки та інвестицій КМДА </w:t>
            </w:r>
          </w:p>
          <w:p w14:paraId="2CF0176D"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КП «Київське інвестиційне агентство»</w:t>
            </w:r>
          </w:p>
          <w:p w14:paraId="11BF6919"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Департамент транспортної інфраструктури КМДА</w:t>
            </w:r>
          </w:p>
          <w:p w14:paraId="772F95E8"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КНДУ «</w:t>
            </w:r>
            <w:r>
              <w:rPr>
                <w:rFonts w:cstheme="minorHAnsi"/>
                <w:sz w:val="20"/>
                <w:szCs w:val="20"/>
                <w:lang w:val="uk-UA"/>
              </w:rPr>
              <w:t>НДІРОМ</w:t>
            </w:r>
            <w:r w:rsidRPr="00702A9C">
              <w:rPr>
                <w:rFonts w:cstheme="minorHAnsi"/>
                <w:sz w:val="20"/>
                <w:szCs w:val="20"/>
                <w:lang w:val="uk-UA"/>
              </w:rPr>
              <w:t xml:space="preserve">»   </w:t>
            </w:r>
          </w:p>
          <w:p w14:paraId="7796DD77"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Департамент ІКТ КМДА</w:t>
            </w:r>
          </w:p>
          <w:p w14:paraId="71BB058E"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СКП «Київтелесервіс»</w:t>
            </w:r>
          </w:p>
          <w:p w14:paraId="2ED10502" w14:textId="77777777" w:rsidR="00C006B8"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 xml:space="preserve">КП «Інформатика» </w:t>
            </w:r>
          </w:p>
          <w:p w14:paraId="23B9F146" w14:textId="77777777" w:rsidR="00C006B8" w:rsidRPr="00364505" w:rsidRDefault="00C006B8" w:rsidP="00C006B8">
            <w:pPr>
              <w:pStyle w:val="ad"/>
              <w:numPr>
                <w:ilvl w:val="0"/>
                <w:numId w:val="19"/>
              </w:numPr>
              <w:spacing w:line="276" w:lineRule="auto"/>
              <w:rPr>
                <w:rFonts w:cstheme="minorHAnsi"/>
                <w:sz w:val="20"/>
                <w:szCs w:val="20"/>
                <w:lang w:val="uk-UA"/>
              </w:rPr>
            </w:pPr>
            <w:r w:rsidRPr="00364505">
              <w:rPr>
                <w:sz w:val="20"/>
                <w:szCs w:val="20"/>
                <w:lang w:val="uk-UA"/>
              </w:rPr>
              <w:t>КП «Головний інформаційно-обчислювальний центр»</w:t>
            </w:r>
          </w:p>
          <w:p w14:paraId="2F69D236"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 xml:space="preserve">КП «Центр організації дорожнього руху» </w:t>
            </w:r>
          </w:p>
          <w:p w14:paraId="09B23BE9"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 xml:space="preserve">КП «Київавтодор» </w:t>
            </w:r>
          </w:p>
          <w:p w14:paraId="15B10867" w14:textId="77777777" w:rsidR="00C006B8" w:rsidRPr="00702A9C" w:rsidRDefault="00C006B8" w:rsidP="00553028">
            <w:pPr>
              <w:pStyle w:val="ad"/>
              <w:numPr>
                <w:ilvl w:val="0"/>
                <w:numId w:val="103"/>
              </w:numPr>
              <w:spacing w:line="276" w:lineRule="auto"/>
              <w:rPr>
                <w:rFonts w:cstheme="minorHAnsi"/>
                <w:sz w:val="20"/>
                <w:szCs w:val="20"/>
                <w:lang w:val="uk-UA"/>
              </w:rPr>
            </w:pPr>
            <w:r w:rsidRPr="00702A9C">
              <w:rPr>
                <w:rFonts w:cstheme="minorHAnsi"/>
                <w:sz w:val="20"/>
                <w:szCs w:val="20"/>
                <w:lang w:val="uk-UA"/>
              </w:rPr>
              <w:t xml:space="preserve">КП «Київтеплоенерго» (стосовно зарядних станцій) </w:t>
            </w:r>
          </w:p>
        </w:tc>
        <w:tc>
          <w:tcPr>
            <w:tcW w:w="5687" w:type="dxa"/>
            <w:gridSpan w:val="4"/>
            <w:shd w:val="clear" w:color="auto" w:fill="FFFFFF" w:themeFill="background1"/>
          </w:tcPr>
          <w:p w14:paraId="439C1815" w14:textId="77777777" w:rsidR="00C006B8" w:rsidRPr="00702A9C" w:rsidRDefault="00C006B8" w:rsidP="00C006B8">
            <w:pPr>
              <w:spacing w:line="276" w:lineRule="auto"/>
              <w:contextualSpacing/>
              <w:rPr>
                <w:rFonts w:cstheme="minorHAnsi"/>
                <w:b/>
                <w:bCs/>
                <w:sz w:val="20"/>
                <w:szCs w:val="20"/>
                <w:u w:val="single"/>
                <w:lang w:val="uk-UA"/>
              </w:rPr>
            </w:pPr>
            <w:r w:rsidRPr="00702A9C">
              <w:rPr>
                <w:rFonts w:cstheme="minorHAnsi"/>
                <w:b/>
                <w:bCs/>
                <w:sz w:val="20"/>
                <w:szCs w:val="20"/>
                <w:u w:val="single"/>
                <w:lang w:val="uk-UA"/>
              </w:rPr>
              <w:lastRenderedPageBreak/>
              <w:t>Потенціал зменшення викидів вуглецю</w:t>
            </w:r>
          </w:p>
          <w:p w14:paraId="5654AE1A" w14:textId="7DE5427E"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 xml:space="preserve">Так, зниження викидів буде забезпечене шляхом впровадження електромобілів замість автомобілів з двигунами внутрішнього згоряння. Плановий показник у 15% — це 225 000 </w:t>
            </w:r>
            <w:r w:rsidRPr="00702A9C">
              <w:rPr>
                <w:rFonts w:cstheme="minorHAnsi"/>
                <w:sz w:val="20"/>
                <w:szCs w:val="20"/>
                <w:lang w:val="uk-UA"/>
              </w:rPr>
              <w:lastRenderedPageBreak/>
              <w:t>електромобілів до 203</w:t>
            </w:r>
            <w:r w:rsidR="008B4C6D">
              <w:rPr>
                <w:rFonts w:cstheme="minorHAnsi"/>
                <w:sz w:val="20"/>
                <w:szCs w:val="20"/>
                <w:lang w:val="uk-UA"/>
              </w:rPr>
              <w:t>2</w:t>
            </w:r>
            <w:r w:rsidRPr="00702A9C">
              <w:rPr>
                <w:rFonts w:cstheme="minorHAnsi"/>
                <w:sz w:val="20"/>
                <w:szCs w:val="20"/>
                <w:lang w:val="uk-UA"/>
              </w:rPr>
              <w:t xml:space="preserve"> року. </w:t>
            </w:r>
          </w:p>
          <w:p w14:paraId="09A7F86F" w14:textId="77777777" w:rsidR="00C006B8" w:rsidRPr="00702A9C" w:rsidRDefault="00C006B8" w:rsidP="00C006B8">
            <w:pPr>
              <w:spacing w:line="276" w:lineRule="auto"/>
              <w:contextualSpacing/>
              <w:rPr>
                <w:rFonts w:cstheme="minorHAnsi"/>
                <w:bCs/>
                <w:sz w:val="20"/>
                <w:szCs w:val="20"/>
                <w:lang w:val="uk-UA"/>
              </w:rPr>
            </w:pPr>
          </w:p>
          <w:p w14:paraId="0BF27DC3" w14:textId="77777777" w:rsidR="00C006B8" w:rsidRPr="00702A9C" w:rsidRDefault="00C006B8" w:rsidP="00C006B8">
            <w:pPr>
              <w:spacing w:line="276" w:lineRule="auto"/>
              <w:contextualSpacing/>
              <w:rPr>
                <w:rFonts w:cstheme="minorHAnsi"/>
                <w:b/>
                <w:bCs/>
                <w:sz w:val="20"/>
                <w:szCs w:val="20"/>
                <w:lang w:val="uk-UA"/>
              </w:rPr>
            </w:pPr>
            <w:r w:rsidRPr="00702A9C">
              <w:rPr>
                <w:rFonts w:cstheme="minorHAnsi"/>
                <w:b/>
                <w:bCs/>
                <w:sz w:val="20"/>
                <w:szCs w:val="20"/>
                <w:lang w:val="uk-UA"/>
              </w:rPr>
              <w:t xml:space="preserve">Оцінка ефекту: </w:t>
            </w:r>
          </w:p>
          <w:p w14:paraId="70CF6798"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120,4 г CO2 на км (середній рівень у ЄС)</w:t>
            </w:r>
          </w:p>
          <w:p w14:paraId="5FC6368A" w14:textId="77777777" w:rsidR="00C006B8" w:rsidRPr="00702A9C" w:rsidRDefault="00C006B8" w:rsidP="00C006B8">
            <w:pPr>
              <w:spacing w:line="276" w:lineRule="auto"/>
              <w:contextualSpacing/>
              <w:rPr>
                <w:rFonts w:cstheme="minorHAnsi"/>
                <w:b/>
                <w:bCs/>
                <w:sz w:val="20"/>
                <w:szCs w:val="20"/>
                <w:lang w:val="uk-UA"/>
              </w:rPr>
            </w:pPr>
            <w:r w:rsidRPr="00702A9C">
              <w:rPr>
                <w:rFonts w:cstheme="minorHAnsi"/>
                <w:sz w:val="20"/>
                <w:szCs w:val="20"/>
                <w:lang w:val="uk-UA"/>
              </w:rPr>
              <w:t>225 000 × 1000 км = 27 000 тонн CO2</w:t>
            </w:r>
          </w:p>
        </w:tc>
      </w:tr>
    </w:tbl>
    <w:p w14:paraId="47665F66" w14:textId="77777777" w:rsidR="00C006B8" w:rsidRPr="00702A9C" w:rsidRDefault="00C006B8" w:rsidP="00C006B8">
      <w:pPr>
        <w:rPr>
          <w:lang w:val="uk-UA"/>
        </w:rPr>
      </w:pPr>
      <w:r w:rsidRPr="00702A9C">
        <w:rPr>
          <w:lang w:val="uk-UA"/>
        </w:rPr>
        <w:lastRenderedPageBreak/>
        <w:br w:type="page"/>
      </w:r>
    </w:p>
    <w:p w14:paraId="3D66A6A5" w14:textId="293EA4F8" w:rsidR="00C006B8" w:rsidRDefault="00C006B8" w:rsidP="00C006B8">
      <w:pPr>
        <w:pStyle w:val="Heading2NoTOC"/>
        <w:rPr>
          <w:lang w:val="uk-UA"/>
        </w:rPr>
      </w:pPr>
      <w:bookmarkStart w:id="315" w:name="_Toc85814361"/>
      <w:bookmarkStart w:id="316" w:name="_Toc114670634"/>
      <w:r>
        <w:lastRenderedPageBreak/>
        <w:t xml:space="preserve">B.2. </w:t>
      </w:r>
      <w:r w:rsidRPr="00702A9C">
        <w:rPr>
          <w:lang w:val="uk-UA"/>
        </w:rPr>
        <w:t>Енергетична ефективність та теплопостачання</w:t>
      </w:r>
      <w:bookmarkEnd w:id="315"/>
      <w:bookmarkEnd w:id="316"/>
      <w:r w:rsidRPr="00702A9C">
        <w:rPr>
          <w:lang w:val="uk-UA"/>
        </w:rPr>
        <w:t xml:space="preserve"> </w:t>
      </w:r>
    </w:p>
    <w:tbl>
      <w:tblPr>
        <w:tblStyle w:val="af3"/>
        <w:tblW w:w="0" w:type="auto"/>
        <w:tblInd w:w="0" w:type="dxa"/>
        <w:tblLook w:val="04A0" w:firstRow="1" w:lastRow="0" w:firstColumn="1" w:lastColumn="0" w:noHBand="0" w:noVBand="1"/>
      </w:tblPr>
      <w:tblGrid>
        <w:gridCol w:w="5627"/>
        <w:gridCol w:w="647"/>
        <w:gridCol w:w="1412"/>
        <w:gridCol w:w="1667"/>
        <w:gridCol w:w="422"/>
        <w:gridCol w:w="2415"/>
        <w:gridCol w:w="1952"/>
      </w:tblGrid>
      <w:tr w:rsidR="009A5195" w:rsidRPr="009A5195" w14:paraId="6BA58028" w14:textId="77777777" w:rsidTr="007026FC">
        <w:trPr>
          <w:tblHeader/>
        </w:trPr>
        <w:tc>
          <w:tcPr>
            <w:tcW w:w="12190" w:type="dxa"/>
            <w:gridSpan w:val="6"/>
            <w:shd w:val="clear" w:color="auto" w:fill="44546A" w:themeFill="text2"/>
            <w:vAlign w:val="center"/>
          </w:tcPr>
          <w:p w14:paraId="7C02D177" w14:textId="77777777" w:rsidR="009A5195" w:rsidRPr="009A5195" w:rsidRDefault="009A5195" w:rsidP="009A5195">
            <w:pPr>
              <w:spacing w:line="276" w:lineRule="auto"/>
              <w:rPr>
                <w:rFonts w:ascii="Calibri" w:eastAsia="Calibri" w:hAnsi="Calibri" w:cs="Calibri"/>
                <w:b/>
                <w:color w:val="FFFFFF"/>
                <w:sz w:val="20"/>
                <w:szCs w:val="20"/>
                <w:lang w:val="uk-UA"/>
              </w:rPr>
            </w:pPr>
            <w:r w:rsidRPr="009A5195">
              <w:rPr>
                <w:rFonts w:ascii="Calibri" w:eastAsia="Calibri" w:hAnsi="Calibri" w:cs="Calibri"/>
                <w:b/>
                <w:color w:val="FFFFFF"/>
                <w:sz w:val="20"/>
                <w:szCs w:val="20"/>
                <w:lang w:val="uk-UA"/>
              </w:rPr>
              <w:t>EN-01 - Підвищення енергоефективності будівель</w:t>
            </w:r>
          </w:p>
        </w:tc>
        <w:tc>
          <w:tcPr>
            <w:tcW w:w="1952" w:type="dxa"/>
            <w:shd w:val="clear" w:color="auto" w:fill="44546A" w:themeFill="text2"/>
            <w:vAlign w:val="center"/>
          </w:tcPr>
          <w:p w14:paraId="132ACA74" w14:textId="77777777" w:rsidR="009A5195" w:rsidRPr="009A5195" w:rsidRDefault="009A5195" w:rsidP="009A5195">
            <w:pPr>
              <w:spacing w:line="276" w:lineRule="auto"/>
              <w:rPr>
                <w:rFonts w:ascii="Calibri" w:eastAsia="Calibri" w:hAnsi="Calibri" w:cs="Calibri"/>
                <w:b/>
                <w:color w:val="FFFFFF"/>
                <w:sz w:val="20"/>
                <w:szCs w:val="20"/>
                <w:lang w:val="uk-UA"/>
              </w:rPr>
            </w:pPr>
          </w:p>
        </w:tc>
      </w:tr>
      <w:tr w:rsidR="009A5195" w:rsidRPr="007F039F" w14:paraId="11EF0015" w14:textId="77777777" w:rsidTr="007026FC">
        <w:tc>
          <w:tcPr>
            <w:tcW w:w="9353" w:type="dxa"/>
            <w:gridSpan w:val="4"/>
          </w:tcPr>
          <w:p w14:paraId="47326B54" w14:textId="77777777" w:rsidR="009A5195" w:rsidRPr="009A5195" w:rsidRDefault="009A5195" w:rsidP="009A5195">
            <w:pPr>
              <w:rPr>
                <w:rFonts w:ascii="Calibri" w:eastAsia="Calibri" w:hAnsi="Calibri" w:cs="Calibri"/>
                <w:sz w:val="20"/>
                <w:szCs w:val="20"/>
                <w:u w:val="single"/>
                <w:lang w:val="uk-UA"/>
              </w:rPr>
            </w:pPr>
            <w:r w:rsidRPr="009A5195">
              <w:rPr>
                <w:rFonts w:ascii="Calibri" w:eastAsia="Calibri" w:hAnsi="Calibri" w:cs="Calibri"/>
                <w:sz w:val="20"/>
                <w:szCs w:val="20"/>
                <w:u w:val="single"/>
                <w:lang w:val="uk-UA"/>
              </w:rPr>
              <w:t>Опис</w:t>
            </w:r>
          </w:p>
          <w:p w14:paraId="744C4576" w14:textId="77777777" w:rsidR="009A5195" w:rsidRPr="009A5195" w:rsidRDefault="009A5195" w:rsidP="009A5195">
            <w:pPr>
              <w:rPr>
                <w:rFonts w:ascii="Calibri" w:eastAsia="Calibri" w:hAnsi="Calibri" w:cs="Calibri"/>
                <w:sz w:val="20"/>
                <w:szCs w:val="20"/>
                <w:lang w:val="uk-UA"/>
              </w:rPr>
            </w:pPr>
            <w:r w:rsidRPr="009A5195">
              <w:rPr>
                <w:rFonts w:ascii="Calibri" w:eastAsia="Calibri" w:hAnsi="Calibri" w:cs="Calibri"/>
                <w:sz w:val="20"/>
                <w:szCs w:val="20"/>
                <w:lang w:val="uk-UA"/>
              </w:rPr>
              <w:t xml:space="preserve">Підвищення енергоефективності житлового фонду та будівель комунальної власності /бюджетної сфери завдяки термомодернізації, автоматизації та ремонту.  </w:t>
            </w:r>
          </w:p>
          <w:p w14:paraId="2D11B8CE" w14:textId="77777777" w:rsidR="009A5195" w:rsidRPr="009A5195" w:rsidRDefault="009A5195" w:rsidP="009A5195">
            <w:pPr>
              <w:rPr>
                <w:rFonts w:ascii="Calibri" w:eastAsia="Calibri" w:hAnsi="Calibri" w:cs="Calibri"/>
                <w:sz w:val="20"/>
                <w:szCs w:val="20"/>
                <w:lang w:val="uk-UA"/>
              </w:rPr>
            </w:pPr>
          </w:p>
          <w:p w14:paraId="1BEB70C2" w14:textId="77777777" w:rsidR="009A5195" w:rsidRPr="009A5195" w:rsidRDefault="009A5195" w:rsidP="009A5195">
            <w:pPr>
              <w:numPr>
                <w:ilvl w:val="0"/>
                <w:numId w:val="104"/>
              </w:numPr>
              <w:ind w:left="315" w:hanging="284"/>
              <w:rPr>
                <w:rFonts w:ascii="Arial" w:eastAsia="Calibri" w:hAnsi="Arial" w:cs="Calibri"/>
                <w:b/>
                <w:bCs/>
                <w:sz w:val="20"/>
                <w:szCs w:val="20"/>
                <w:lang w:val="uk-UA"/>
              </w:rPr>
            </w:pPr>
            <w:r w:rsidRPr="009A5195">
              <w:rPr>
                <w:rFonts w:ascii="Calibri" w:eastAsia="Calibri" w:hAnsi="Calibri" w:cs="Calibri"/>
                <w:b/>
                <w:bCs/>
                <w:sz w:val="20"/>
                <w:szCs w:val="20"/>
                <w:lang w:val="uk-UA"/>
              </w:rPr>
              <w:t>Житловий фонд</w:t>
            </w:r>
            <w:r w:rsidRPr="009A5195">
              <w:rPr>
                <w:rFonts w:ascii="Arial" w:eastAsia="Calibri" w:hAnsi="Arial" w:cs="Calibri"/>
                <w:b/>
                <w:bCs/>
                <w:sz w:val="20"/>
                <w:szCs w:val="20"/>
                <w:lang w:val="uk-UA"/>
              </w:rPr>
              <w:t xml:space="preserve"> </w:t>
            </w:r>
          </w:p>
          <w:p w14:paraId="3251859D" w14:textId="77777777" w:rsidR="009A5195" w:rsidRPr="009A5195" w:rsidRDefault="009A5195" w:rsidP="009A5195">
            <w:pPr>
              <w:numPr>
                <w:ilvl w:val="0"/>
                <w:numId w:val="19"/>
              </w:numPr>
              <w:tabs>
                <w:tab w:val="clear" w:pos="720"/>
                <w:tab w:val="num" w:pos="881"/>
              </w:tabs>
              <w:ind w:left="455" w:hanging="218"/>
              <w:rPr>
                <w:rFonts w:ascii="Calibri" w:eastAsia="Calibri" w:hAnsi="Calibri" w:cs="Calibri"/>
                <w:sz w:val="20"/>
                <w:szCs w:val="20"/>
                <w:lang w:val="uk-UA"/>
              </w:rPr>
            </w:pPr>
            <w:r w:rsidRPr="009A5195">
              <w:rPr>
                <w:rFonts w:ascii="Calibri" w:eastAsia="Calibri" w:hAnsi="Calibri" w:cs="Calibri"/>
                <w:sz w:val="20"/>
                <w:szCs w:val="20"/>
                <w:lang w:val="uk-UA"/>
              </w:rPr>
              <w:t xml:space="preserve">Розширення обсягу фінансування програм підвищення енергоефективності у житловому фонді із створенням механізмів підтримки, таких як, наприклад: муніципальний фонд енергозбереження з залученням коштів міжнародних фінансових організацій, емісією «зелених облігацій», створення механізму банківських гарантій для надання кредитів сектору будівель на підвищення енергетичної ефективності, тощо;. </w:t>
            </w:r>
          </w:p>
          <w:p w14:paraId="7C7FA848" w14:textId="77777777" w:rsidR="009A5195" w:rsidRPr="009A5195" w:rsidRDefault="009A5195" w:rsidP="009A5195">
            <w:pPr>
              <w:numPr>
                <w:ilvl w:val="0"/>
                <w:numId w:val="19"/>
              </w:numPr>
              <w:tabs>
                <w:tab w:val="clear" w:pos="720"/>
                <w:tab w:val="num" w:pos="881"/>
              </w:tabs>
              <w:ind w:left="455" w:hanging="218"/>
              <w:rPr>
                <w:rFonts w:ascii="Calibri" w:eastAsia="Calibri" w:hAnsi="Calibri" w:cs="Calibri"/>
                <w:sz w:val="20"/>
                <w:szCs w:val="20"/>
                <w:lang w:val="uk-UA"/>
              </w:rPr>
            </w:pPr>
            <w:r w:rsidRPr="009A5195">
              <w:rPr>
                <w:rFonts w:ascii="Calibri" w:eastAsia="Calibri" w:hAnsi="Calibri" w:cs="Calibri"/>
                <w:sz w:val="20"/>
                <w:szCs w:val="20"/>
                <w:lang w:val="uk-UA"/>
              </w:rPr>
              <w:t>Прискорення переходу з різних форм управління житловим фондом до ОСН та ОСББ, у такий спосіб збільшуючи інтерес власників до модернізації житлового фонду;</w:t>
            </w:r>
          </w:p>
          <w:p w14:paraId="4867C09A" w14:textId="77777777" w:rsidR="009A5195" w:rsidRPr="009A5195" w:rsidRDefault="009A5195" w:rsidP="009A5195">
            <w:pPr>
              <w:numPr>
                <w:ilvl w:val="0"/>
                <w:numId w:val="19"/>
              </w:numPr>
              <w:tabs>
                <w:tab w:val="clear" w:pos="720"/>
                <w:tab w:val="num" w:pos="881"/>
              </w:tabs>
              <w:ind w:left="455" w:hanging="218"/>
              <w:rPr>
                <w:rFonts w:ascii="Calibri" w:eastAsia="Calibri" w:hAnsi="Calibri" w:cs="Calibri"/>
                <w:sz w:val="20"/>
                <w:szCs w:val="20"/>
                <w:lang w:val="uk-UA"/>
              </w:rPr>
            </w:pPr>
            <w:r w:rsidRPr="009A5195">
              <w:rPr>
                <w:rFonts w:ascii="Calibri" w:eastAsia="Calibri" w:hAnsi="Calibri" w:cs="Calibri"/>
                <w:sz w:val="20"/>
                <w:szCs w:val="20"/>
                <w:lang w:val="uk-UA"/>
              </w:rPr>
              <w:t>Допомога у розробці проєктів з енергоефективності для ОСН та ОСББ, що можуть бути профінансовані за допомогою муніципальної підтримки, включаючи систему “Єдиного вікна”;</w:t>
            </w:r>
          </w:p>
          <w:p w14:paraId="4F54A3BE" w14:textId="77777777" w:rsidR="009A5195" w:rsidRPr="009A5195" w:rsidRDefault="009A5195" w:rsidP="009A5195">
            <w:pPr>
              <w:numPr>
                <w:ilvl w:val="0"/>
                <w:numId w:val="19"/>
              </w:numPr>
              <w:tabs>
                <w:tab w:val="clear" w:pos="720"/>
                <w:tab w:val="num" w:pos="881"/>
              </w:tabs>
              <w:ind w:left="455" w:hanging="218"/>
              <w:rPr>
                <w:rFonts w:ascii="Calibri" w:eastAsia="Calibri" w:hAnsi="Calibri" w:cs="Calibri"/>
                <w:sz w:val="20"/>
                <w:szCs w:val="20"/>
                <w:lang w:val="uk-UA"/>
              </w:rPr>
            </w:pPr>
            <w:r w:rsidRPr="009A5195">
              <w:rPr>
                <w:rFonts w:ascii="Calibri" w:eastAsia="Calibri" w:hAnsi="Calibri" w:cs="Calibri"/>
                <w:sz w:val="20"/>
                <w:szCs w:val="20"/>
                <w:lang w:val="uk-UA"/>
              </w:rPr>
              <w:t>Підтримка укладення прямих договорів для фінансування маловитратних енергощадних заходів у житлових будівлях (наприклад: проведення режимно-налагоджувальних робіт в системах опалення, промивання теплових мереж), шляхом співфінансування;</w:t>
            </w:r>
          </w:p>
          <w:p w14:paraId="7D1A9B05" w14:textId="77777777" w:rsidR="009A5195" w:rsidRPr="009A5195" w:rsidRDefault="009A5195" w:rsidP="009A5195">
            <w:pPr>
              <w:numPr>
                <w:ilvl w:val="0"/>
                <w:numId w:val="19"/>
              </w:numPr>
              <w:tabs>
                <w:tab w:val="clear" w:pos="720"/>
                <w:tab w:val="num" w:pos="881"/>
              </w:tabs>
              <w:ind w:left="455" w:hanging="218"/>
              <w:rPr>
                <w:rFonts w:ascii="Calibri" w:eastAsia="Calibri" w:hAnsi="Calibri" w:cs="Calibri"/>
                <w:sz w:val="20"/>
                <w:szCs w:val="20"/>
                <w:lang w:val="uk-UA"/>
              </w:rPr>
            </w:pPr>
            <w:r w:rsidRPr="009A5195">
              <w:rPr>
                <w:rFonts w:ascii="Calibri" w:eastAsia="Calibri" w:hAnsi="Calibri" w:cs="Calibri"/>
                <w:sz w:val="20"/>
                <w:szCs w:val="20"/>
                <w:lang w:val="uk-UA"/>
              </w:rPr>
              <w:t>Просування маловитратних/безвитратних енергоощадних заходів у житловому фонді (ремонт кранів, встановлення відбивачів за радіаторами, чищення світильників, миття вікон), шляхом проведення інформаційних кампаній;</w:t>
            </w:r>
          </w:p>
          <w:p w14:paraId="00B9F758" w14:textId="77777777" w:rsidR="009A5195" w:rsidRPr="009A5195" w:rsidRDefault="009A5195" w:rsidP="009A5195">
            <w:pPr>
              <w:numPr>
                <w:ilvl w:val="0"/>
                <w:numId w:val="19"/>
              </w:numPr>
              <w:tabs>
                <w:tab w:val="clear" w:pos="720"/>
                <w:tab w:val="num" w:pos="881"/>
              </w:tabs>
              <w:ind w:left="455" w:hanging="218"/>
              <w:rPr>
                <w:rFonts w:ascii="Calibri" w:eastAsia="Calibri" w:hAnsi="Calibri" w:cs="Calibri"/>
                <w:sz w:val="20"/>
                <w:szCs w:val="20"/>
                <w:lang w:val="uk-UA"/>
              </w:rPr>
            </w:pPr>
            <w:r w:rsidRPr="009A5195">
              <w:rPr>
                <w:rFonts w:ascii="Calibri" w:eastAsia="Calibri" w:hAnsi="Calibri" w:cs="Calibri"/>
                <w:sz w:val="20"/>
                <w:szCs w:val="20"/>
                <w:lang w:val="uk-UA"/>
              </w:rPr>
              <w:t>Встановлення смарт-систем обліку споживання енергоресурсів.</w:t>
            </w:r>
          </w:p>
          <w:p w14:paraId="7952AD6D" w14:textId="77777777" w:rsidR="009A5195" w:rsidRPr="009A5195" w:rsidRDefault="009A5195" w:rsidP="009A5195">
            <w:pPr>
              <w:rPr>
                <w:rFonts w:ascii="Calibri" w:eastAsia="Calibri" w:hAnsi="Calibri" w:cs="Calibri"/>
                <w:sz w:val="20"/>
                <w:szCs w:val="20"/>
                <w:lang w:val="uk-UA"/>
              </w:rPr>
            </w:pPr>
          </w:p>
          <w:p w14:paraId="73D43338" w14:textId="77777777" w:rsidR="009A5195" w:rsidRPr="009A5195" w:rsidRDefault="009A5195" w:rsidP="009A5195">
            <w:pPr>
              <w:rPr>
                <w:rFonts w:ascii="Calibri" w:eastAsia="Calibri" w:hAnsi="Calibri" w:cs="Calibri"/>
                <w:b/>
                <w:bCs/>
                <w:sz w:val="20"/>
                <w:szCs w:val="20"/>
                <w:lang w:val="uk-UA"/>
              </w:rPr>
            </w:pPr>
            <w:r w:rsidRPr="009A5195">
              <w:rPr>
                <w:rFonts w:ascii="Calibri" w:eastAsia="Calibri" w:hAnsi="Calibri" w:cs="Calibri"/>
                <w:b/>
                <w:bCs/>
                <w:sz w:val="20"/>
                <w:szCs w:val="20"/>
                <w:lang w:val="uk-UA"/>
              </w:rPr>
              <w:t xml:space="preserve">b. Будівлі бюджетної сфери </w:t>
            </w:r>
          </w:p>
          <w:p w14:paraId="2EBDE40E" w14:textId="77777777" w:rsidR="009A5195" w:rsidRPr="009A5195" w:rsidRDefault="009A5195" w:rsidP="009A5195">
            <w:pPr>
              <w:numPr>
                <w:ilvl w:val="0"/>
                <w:numId w:val="19"/>
              </w:numPr>
              <w:tabs>
                <w:tab w:val="clear" w:pos="720"/>
                <w:tab w:val="num" w:pos="881"/>
              </w:tabs>
              <w:ind w:left="455" w:hanging="218"/>
              <w:rPr>
                <w:rFonts w:ascii="Calibri" w:eastAsia="Calibri" w:hAnsi="Calibri" w:cs="Calibri"/>
                <w:sz w:val="20"/>
                <w:szCs w:val="20"/>
                <w:lang w:val="uk-UA"/>
              </w:rPr>
            </w:pPr>
            <w:r w:rsidRPr="009A5195">
              <w:rPr>
                <w:rFonts w:ascii="Calibri" w:eastAsia="Calibri" w:hAnsi="Calibri" w:cs="Calibri"/>
                <w:sz w:val="20"/>
                <w:szCs w:val="20"/>
                <w:lang w:val="uk-UA"/>
              </w:rPr>
              <w:t>Розширення обсягу фінансування програм підвищення енергоефективності в секторі шкіл, лікарень та інших будівель бюджетної сфери (термомодернізація, установка індивідуальних теплопунктів, автоматичне регулювання температури “день-ніч”);</w:t>
            </w:r>
          </w:p>
          <w:p w14:paraId="45E2B88A" w14:textId="77777777" w:rsidR="009A5195" w:rsidRPr="009A5195" w:rsidRDefault="009A5195" w:rsidP="009A5195">
            <w:pPr>
              <w:numPr>
                <w:ilvl w:val="0"/>
                <w:numId w:val="19"/>
              </w:numPr>
              <w:tabs>
                <w:tab w:val="clear" w:pos="720"/>
                <w:tab w:val="num" w:pos="881"/>
              </w:tabs>
              <w:ind w:left="455" w:hanging="218"/>
              <w:rPr>
                <w:rFonts w:ascii="Calibri" w:eastAsia="Calibri" w:hAnsi="Calibri" w:cs="Calibri"/>
                <w:b/>
                <w:bCs/>
                <w:sz w:val="20"/>
                <w:szCs w:val="20"/>
                <w:lang w:val="uk-UA"/>
              </w:rPr>
            </w:pPr>
            <w:r w:rsidRPr="009A5195">
              <w:rPr>
                <w:rFonts w:ascii="Calibri" w:eastAsia="Calibri" w:hAnsi="Calibri" w:cs="Calibri"/>
                <w:sz w:val="20"/>
                <w:szCs w:val="20"/>
                <w:lang w:val="uk-UA"/>
              </w:rPr>
              <w:t>Створення умов для розширення можливостей інвестування у енергоощадні заходи шляхом залучення коштів міжнародних фінансових організацій, емісії «зелених облігацій» тощо;</w:t>
            </w:r>
          </w:p>
          <w:p w14:paraId="25CE5C9A" w14:textId="77777777" w:rsidR="009A5195" w:rsidRPr="009A5195" w:rsidRDefault="009A5195" w:rsidP="009A5195">
            <w:pPr>
              <w:numPr>
                <w:ilvl w:val="0"/>
                <w:numId w:val="19"/>
              </w:numPr>
              <w:tabs>
                <w:tab w:val="clear" w:pos="720"/>
                <w:tab w:val="num" w:pos="881"/>
              </w:tabs>
              <w:ind w:left="455" w:hanging="218"/>
              <w:rPr>
                <w:rFonts w:ascii="Calibri" w:eastAsia="Calibri" w:hAnsi="Calibri" w:cs="Calibri"/>
                <w:b/>
                <w:bCs/>
                <w:sz w:val="20"/>
                <w:szCs w:val="20"/>
                <w:lang w:val="uk-UA"/>
              </w:rPr>
            </w:pPr>
            <w:r w:rsidRPr="009A5195">
              <w:rPr>
                <w:rFonts w:ascii="Calibri" w:eastAsia="Calibri" w:hAnsi="Calibri" w:cs="Calibri"/>
                <w:sz w:val="20"/>
                <w:szCs w:val="20"/>
                <w:lang w:val="uk-UA"/>
              </w:rPr>
              <w:t>Впровадження системи енергетичного менеджменту в будівлях бюджетної сфери (моніторинг, аналіз, реагування);</w:t>
            </w:r>
          </w:p>
          <w:p w14:paraId="78C34AF2" w14:textId="77777777" w:rsidR="009A5195" w:rsidRPr="009A5195" w:rsidRDefault="009A5195" w:rsidP="009A5195">
            <w:pPr>
              <w:numPr>
                <w:ilvl w:val="0"/>
                <w:numId w:val="19"/>
              </w:numPr>
              <w:tabs>
                <w:tab w:val="clear" w:pos="720"/>
                <w:tab w:val="num" w:pos="881"/>
              </w:tabs>
              <w:ind w:left="455" w:hanging="218"/>
              <w:rPr>
                <w:rFonts w:ascii="Calibri" w:eastAsia="Calibri" w:hAnsi="Calibri" w:cs="Calibri"/>
                <w:b/>
                <w:bCs/>
                <w:sz w:val="20"/>
                <w:szCs w:val="20"/>
                <w:lang w:val="uk-UA"/>
              </w:rPr>
            </w:pPr>
            <w:r w:rsidRPr="009A5195">
              <w:rPr>
                <w:rFonts w:ascii="Calibri" w:eastAsia="Calibri" w:hAnsi="Calibri" w:cs="Calibri"/>
                <w:sz w:val="20"/>
                <w:szCs w:val="20"/>
                <w:lang w:val="uk-UA"/>
              </w:rPr>
              <w:t>Розробка та впровадження системи зелених закупівель із одночасним застосуванням вищих стандартів енергоефективності (в рамках системи енергетичного менеджменту);</w:t>
            </w:r>
          </w:p>
          <w:p w14:paraId="771F1F4B" w14:textId="77777777" w:rsidR="009A5195" w:rsidRPr="009A5195" w:rsidRDefault="009A5195" w:rsidP="009A5195">
            <w:pPr>
              <w:numPr>
                <w:ilvl w:val="0"/>
                <w:numId w:val="19"/>
              </w:numPr>
              <w:tabs>
                <w:tab w:val="clear" w:pos="720"/>
                <w:tab w:val="num" w:pos="881"/>
              </w:tabs>
              <w:ind w:left="455" w:hanging="218"/>
              <w:rPr>
                <w:rFonts w:ascii="Calibri" w:eastAsia="Calibri" w:hAnsi="Calibri" w:cs="Calibri"/>
                <w:b/>
                <w:bCs/>
                <w:sz w:val="20"/>
                <w:szCs w:val="20"/>
                <w:lang w:val="uk-UA"/>
              </w:rPr>
            </w:pPr>
            <w:r w:rsidRPr="009A5195">
              <w:rPr>
                <w:rFonts w:ascii="Calibri" w:eastAsia="Calibri" w:hAnsi="Calibri" w:cs="Calibri"/>
                <w:sz w:val="20"/>
                <w:szCs w:val="20"/>
                <w:lang w:val="uk-UA"/>
              </w:rPr>
              <w:t xml:space="preserve">Впровадження системи бенчмаркингу муніципальних будівель (в рамках системи енергетичного </w:t>
            </w:r>
            <w:r w:rsidRPr="009A5195">
              <w:rPr>
                <w:rFonts w:ascii="Calibri" w:eastAsia="Calibri" w:hAnsi="Calibri" w:cs="Calibri"/>
                <w:sz w:val="20"/>
                <w:szCs w:val="20"/>
                <w:lang w:val="uk-UA"/>
              </w:rPr>
              <w:lastRenderedPageBreak/>
              <w:t>менеджменту)</w:t>
            </w:r>
          </w:p>
          <w:p w14:paraId="00008A58" w14:textId="77777777" w:rsidR="009A5195" w:rsidRPr="009A5195" w:rsidRDefault="009A5195" w:rsidP="009A5195">
            <w:pPr>
              <w:numPr>
                <w:ilvl w:val="0"/>
                <w:numId w:val="19"/>
              </w:numPr>
              <w:tabs>
                <w:tab w:val="clear" w:pos="720"/>
                <w:tab w:val="num" w:pos="881"/>
              </w:tabs>
              <w:ind w:left="455" w:hanging="218"/>
              <w:rPr>
                <w:rFonts w:ascii="Calibri" w:eastAsia="Calibri" w:hAnsi="Calibri" w:cs="Calibri"/>
                <w:b/>
                <w:bCs/>
                <w:sz w:val="20"/>
                <w:szCs w:val="20"/>
                <w:lang w:val="uk-UA"/>
              </w:rPr>
            </w:pPr>
            <w:r w:rsidRPr="009A5195">
              <w:rPr>
                <w:rFonts w:ascii="Calibri" w:eastAsia="Calibri" w:hAnsi="Calibri" w:cs="Calibri"/>
                <w:sz w:val="20"/>
                <w:szCs w:val="20"/>
                <w:lang w:val="uk-UA"/>
              </w:rPr>
              <w:t>Розробка методології та проведення конкурсів на найенергоефективнішу муніципальну будівлю.</w:t>
            </w:r>
          </w:p>
        </w:tc>
        <w:tc>
          <w:tcPr>
            <w:tcW w:w="4789" w:type="dxa"/>
            <w:gridSpan w:val="3"/>
            <w:shd w:val="clear" w:color="auto" w:fill="FFFFFF" w:themeFill="background1"/>
          </w:tcPr>
          <w:p w14:paraId="2FC7FC74" w14:textId="77777777" w:rsidR="009A5195" w:rsidRPr="009A5195" w:rsidRDefault="009A5195" w:rsidP="009A5195">
            <w:pPr>
              <w:spacing w:line="276" w:lineRule="auto"/>
              <w:contextualSpacing/>
              <w:rPr>
                <w:rFonts w:ascii="Calibri" w:eastAsia="Calibri" w:hAnsi="Calibri" w:cs="Calibri"/>
                <w:b/>
                <w:sz w:val="20"/>
                <w:szCs w:val="20"/>
                <w:u w:val="single"/>
                <w:lang w:val="uk-UA"/>
              </w:rPr>
            </w:pPr>
            <w:r w:rsidRPr="009A5195">
              <w:rPr>
                <w:rFonts w:ascii="Calibri" w:eastAsia="Calibri" w:hAnsi="Calibri" w:cs="Calibri"/>
                <w:b/>
                <w:sz w:val="20"/>
                <w:szCs w:val="20"/>
                <w:u w:val="single"/>
                <w:lang w:val="uk-UA"/>
              </w:rPr>
              <w:lastRenderedPageBreak/>
              <w:t>Переваги реалізації, результати:</w:t>
            </w:r>
          </w:p>
          <w:p w14:paraId="262CC79C" w14:textId="77777777" w:rsidR="009A5195" w:rsidRPr="009A5195" w:rsidRDefault="009A5195" w:rsidP="009A5195">
            <w:pPr>
              <w:rPr>
                <w:rFonts w:ascii="Calibri" w:eastAsia="Calibri" w:hAnsi="Calibri" w:cs="Calibri"/>
                <w:b/>
                <w:sz w:val="20"/>
                <w:szCs w:val="20"/>
                <w:u w:val="single"/>
                <w:lang w:val="uk-UA"/>
              </w:rPr>
            </w:pPr>
          </w:p>
          <w:p w14:paraId="1EF2684B" w14:textId="77777777" w:rsidR="009A5195" w:rsidRPr="009A5195" w:rsidRDefault="009A5195" w:rsidP="009A5195">
            <w:pPr>
              <w:numPr>
                <w:ilvl w:val="0"/>
                <w:numId w:val="19"/>
              </w:numPr>
              <w:tabs>
                <w:tab w:val="clear" w:pos="720"/>
                <w:tab w:val="num" w:pos="881"/>
              </w:tabs>
              <w:ind w:left="455" w:hanging="218"/>
              <w:rPr>
                <w:rFonts w:ascii="Calibri" w:eastAsia="Calibri" w:hAnsi="Calibri" w:cs="Calibri"/>
                <w:sz w:val="20"/>
                <w:szCs w:val="20"/>
                <w:lang w:val="uk-UA"/>
              </w:rPr>
            </w:pPr>
            <w:r w:rsidRPr="009A5195">
              <w:rPr>
                <w:rFonts w:ascii="Calibri" w:eastAsia="Calibri" w:hAnsi="Calibri" w:cs="Calibri"/>
                <w:sz w:val="20"/>
                <w:szCs w:val="20"/>
                <w:lang w:val="uk-UA"/>
              </w:rPr>
              <w:t xml:space="preserve">Допомога місцевим домогосподарствам, ОСББ, постачальникам послуг та операторам будівель бюджетної сфери інвестувати в заходи енергоефективності та проєкти відновлюваної енергетики. </w:t>
            </w:r>
          </w:p>
          <w:p w14:paraId="5497B6B3" w14:textId="77777777" w:rsidR="009A5195" w:rsidRPr="009A5195" w:rsidRDefault="009A5195" w:rsidP="009A5195">
            <w:pPr>
              <w:numPr>
                <w:ilvl w:val="0"/>
                <w:numId w:val="19"/>
              </w:numPr>
              <w:tabs>
                <w:tab w:val="clear" w:pos="720"/>
                <w:tab w:val="num" w:pos="881"/>
              </w:tabs>
              <w:ind w:left="455" w:hanging="218"/>
              <w:rPr>
                <w:rFonts w:ascii="Calibri" w:eastAsia="Calibri" w:hAnsi="Calibri" w:cs="Calibri"/>
                <w:sz w:val="20"/>
                <w:szCs w:val="20"/>
                <w:lang w:val="uk-UA"/>
              </w:rPr>
            </w:pPr>
            <w:r w:rsidRPr="009A5195">
              <w:rPr>
                <w:rFonts w:ascii="Calibri" w:eastAsia="Calibri" w:hAnsi="Calibri" w:cs="Calibri"/>
                <w:sz w:val="20"/>
                <w:szCs w:val="20"/>
                <w:lang w:val="uk-UA"/>
              </w:rPr>
              <w:t xml:space="preserve">Кредити на енергоефективність громадянам та організаціям, які планують інвестувати в енергоефективні рішення для своїх будинків та громадських будівель, такі як заміна вікон або дверей, модернізація фасадів, закупівля опалювального обладнання або теплоізоляційного матеріалу, енергоощадне освітлення та інші заходи, що призводять до підвищення ефективності та економії </w:t>
            </w:r>
          </w:p>
          <w:p w14:paraId="5B48C65F" w14:textId="77777777" w:rsidR="009A5195" w:rsidRPr="009A5195" w:rsidRDefault="009A5195" w:rsidP="009A5195">
            <w:pPr>
              <w:numPr>
                <w:ilvl w:val="0"/>
                <w:numId w:val="19"/>
              </w:numPr>
              <w:tabs>
                <w:tab w:val="clear" w:pos="720"/>
                <w:tab w:val="num" w:pos="881"/>
              </w:tabs>
              <w:ind w:left="455" w:hanging="218"/>
              <w:rPr>
                <w:rFonts w:ascii="Calibri" w:eastAsia="Calibri" w:hAnsi="Calibri" w:cs="Calibri"/>
                <w:sz w:val="20"/>
                <w:szCs w:val="20"/>
                <w:u w:val="single"/>
                <w:lang w:val="uk-UA"/>
              </w:rPr>
            </w:pPr>
            <w:r w:rsidRPr="009A5195">
              <w:rPr>
                <w:rFonts w:ascii="Calibri" w:eastAsia="Calibri" w:hAnsi="Calibri" w:cs="Calibri"/>
                <w:sz w:val="20"/>
                <w:szCs w:val="20"/>
                <w:lang w:val="uk-UA"/>
              </w:rPr>
              <w:t>Зниження попиту на енергію житловим фондом дозволить зменшити рівень забруднення повітря, скоротити викиди парникових газів, поліпшити здоров'я, заощадити гроші жителів, і генерувати потенційний дохід від погашення кредитів.</w:t>
            </w:r>
          </w:p>
        </w:tc>
      </w:tr>
      <w:tr w:rsidR="009A5195" w:rsidRPr="009A5195" w14:paraId="5DA3468C" w14:textId="77777777" w:rsidTr="007026FC">
        <w:tc>
          <w:tcPr>
            <w:tcW w:w="5627" w:type="dxa"/>
          </w:tcPr>
          <w:p w14:paraId="18E2E9BE" w14:textId="77777777" w:rsidR="009A5195" w:rsidRPr="009A5195" w:rsidRDefault="009A5195" w:rsidP="009A5195">
            <w:pPr>
              <w:rPr>
                <w:rFonts w:ascii="Calibri" w:eastAsia="Calibri" w:hAnsi="Calibri" w:cs="Calibri"/>
                <w:b/>
                <w:sz w:val="20"/>
                <w:szCs w:val="20"/>
                <w:u w:val="single"/>
                <w:lang w:val="uk-UA"/>
              </w:rPr>
            </w:pPr>
            <w:r w:rsidRPr="009A5195">
              <w:rPr>
                <w:rFonts w:ascii="Calibri" w:eastAsia="Calibri" w:hAnsi="Calibri" w:cs="Calibri"/>
                <w:b/>
                <w:sz w:val="20"/>
                <w:szCs w:val="20"/>
                <w:u w:val="single"/>
                <w:lang w:val="uk-UA"/>
              </w:rPr>
              <w:t>Цілі, яких стосується:</w:t>
            </w:r>
          </w:p>
          <w:p w14:paraId="542DD5C5" w14:textId="77777777" w:rsidR="009A5195" w:rsidRPr="009A5195" w:rsidRDefault="009A5195" w:rsidP="009A5195">
            <w:pPr>
              <w:numPr>
                <w:ilvl w:val="0"/>
                <w:numId w:val="19"/>
              </w:numPr>
              <w:tabs>
                <w:tab w:val="clear" w:pos="720"/>
              </w:tabs>
              <w:rPr>
                <w:rFonts w:ascii="Calibri" w:eastAsia="Calibri" w:hAnsi="Calibri" w:cs="Calibri"/>
                <w:sz w:val="20"/>
                <w:szCs w:val="20"/>
                <w:lang w:val="uk-UA"/>
              </w:rPr>
            </w:pPr>
            <w:r w:rsidRPr="009A5195">
              <w:rPr>
                <w:rFonts w:ascii="Calibri" w:eastAsia="Calibri" w:hAnsi="Calibri" w:cs="Calibri"/>
                <w:sz w:val="20"/>
                <w:szCs w:val="20"/>
                <w:lang w:val="uk-UA"/>
              </w:rPr>
              <w:t>Головна: EN-A; EN-B</w:t>
            </w:r>
          </w:p>
          <w:p w14:paraId="7D6EC5CC" w14:textId="77777777" w:rsidR="009A5195" w:rsidRPr="009A5195" w:rsidRDefault="009A5195" w:rsidP="009A5195">
            <w:pPr>
              <w:numPr>
                <w:ilvl w:val="0"/>
                <w:numId w:val="19"/>
              </w:numPr>
              <w:rPr>
                <w:rFonts w:ascii="Calibri" w:eastAsia="Calibri" w:hAnsi="Calibri" w:cs="Calibri"/>
                <w:sz w:val="20"/>
                <w:szCs w:val="20"/>
                <w:lang w:val="uk-UA"/>
              </w:rPr>
            </w:pPr>
            <w:r w:rsidRPr="009A5195">
              <w:rPr>
                <w:rFonts w:ascii="Calibri" w:eastAsia="Calibri" w:hAnsi="Calibri" w:cs="Calibri"/>
                <w:sz w:val="20"/>
                <w:szCs w:val="20"/>
                <w:lang w:val="uk-UA"/>
              </w:rPr>
              <w:t>Додатково: EN-C</w:t>
            </w:r>
          </w:p>
        </w:tc>
        <w:tc>
          <w:tcPr>
            <w:tcW w:w="8515" w:type="dxa"/>
            <w:gridSpan w:val="6"/>
            <w:shd w:val="clear" w:color="auto" w:fill="FFFFFF" w:themeFill="background1"/>
          </w:tcPr>
          <w:p w14:paraId="1DA71E25" w14:textId="77777777" w:rsidR="009A5195" w:rsidRPr="009A5195" w:rsidRDefault="009A5195" w:rsidP="009A5195">
            <w:pPr>
              <w:rPr>
                <w:rFonts w:ascii="Calibri" w:eastAsia="Calibri" w:hAnsi="Calibri" w:cs="Calibri"/>
                <w:b/>
                <w:sz w:val="20"/>
                <w:szCs w:val="20"/>
                <w:lang w:val="uk-UA"/>
              </w:rPr>
            </w:pPr>
            <w:r w:rsidRPr="009A5195">
              <w:rPr>
                <w:rFonts w:ascii="Calibri" w:eastAsia="Calibri" w:hAnsi="Calibri" w:cs="Calibri"/>
                <w:b/>
                <w:sz w:val="20"/>
                <w:szCs w:val="20"/>
                <w:u w:val="single"/>
                <w:lang w:val="uk-UA"/>
              </w:rPr>
              <w:t>Витрати</w:t>
            </w:r>
            <w:r w:rsidRPr="009A5195">
              <w:rPr>
                <w:rFonts w:ascii="Calibri" w:eastAsia="Calibri" w:hAnsi="Calibri" w:cs="Calibri"/>
                <w:b/>
                <w:sz w:val="20"/>
                <w:szCs w:val="20"/>
                <w:lang w:val="uk-UA"/>
              </w:rPr>
              <w:t xml:space="preserve">: </w:t>
            </w:r>
          </w:p>
          <w:p w14:paraId="2F3C2EA9" w14:textId="77777777" w:rsidR="009A5195" w:rsidRPr="009A5195" w:rsidRDefault="009A5195" w:rsidP="009A5195">
            <w:pPr>
              <w:numPr>
                <w:ilvl w:val="0"/>
                <w:numId w:val="19"/>
              </w:numPr>
              <w:tabs>
                <w:tab w:val="clear" w:pos="720"/>
                <w:tab w:val="num" w:pos="881"/>
              </w:tabs>
              <w:ind w:left="455" w:hanging="218"/>
              <w:rPr>
                <w:rFonts w:ascii="Calibri" w:eastAsia="Calibri" w:hAnsi="Calibri" w:cs="Calibri"/>
                <w:sz w:val="20"/>
                <w:szCs w:val="20"/>
                <w:lang w:val="uk-UA"/>
              </w:rPr>
            </w:pPr>
            <w:r w:rsidRPr="009A5195">
              <w:rPr>
                <w:rFonts w:ascii="Calibri" w:eastAsia="Calibri" w:hAnsi="Calibri" w:cs="Calibri"/>
                <w:sz w:val="20"/>
                <w:szCs w:val="20"/>
                <w:u w:val="single"/>
                <w:lang w:val="uk-UA"/>
              </w:rPr>
              <w:t>Передінвестиційний етап (Pre-invest):</w:t>
            </w:r>
            <w:r w:rsidRPr="009A5195">
              <w:rPr>
                <w:rFonts w:ascii="Calibri" w:eastAsia="Calibri" w:hAnsi="Calibri" w:cs="Calibri"/>
                <w:sz w:val="20"/>
                <w:szCs w:val="20"/>
                <w:lang w:val="uk-UA"/>
              </w:rPr>
              <w:t xml:space="preserve"> 2 000 000 €  – створення муніципального фонду енергоефективності</w:t>
            </w:r>
          </w:p>
          <w:p w14:paraId="32D6CC3B" w14:textId="77777777" w:rsidR="009A5195" w:rsidRPr="009A5195" w:rsidRDefault="009A5195" w:rsidP="009A5195">
            <w:pPr>
              <w:numPr>
                <w:ilvl w:val="0"/>
                <w:numId w:val="19"/>
              </w:numPr>
              <w:ind w:left="455" w:hanging="218"/>
              <w:rPr>
                <w:rFonts w:ascii="Calibri" w:eastAsia="Calibri" w:hAnsi="Calibri" w:cs="Calibri"/>
                <w:sz w:val="20"/>
                <w:szCs w:val="20"/>
                <w:lang w:val="uk-UA"/>
              </w:rPr>
            </w:pPr>
            <w:r w:rsidRPr="009A5195">
              <w:rPr>
                <w:rFonts w:ascii="Calibri" w:eastAsia="Calibri" w:hAnsi="Calibri" w:cs="Calibri"/>
                <w:sz w:val="20"/>
                <w:szCs w:val="20"/>
                <w:u w:val="single"/>
                <w:lang w:val="uk-UA"/>
              </w:rPr>
              <w:t>Капітальні видатки (CAPEX):</w:t>
            </w:r>
            <w:r w:rsidRPr="009A5195">
              <w:rPr>
                <w:rFonts w:ascii="Calibri" w:eastAsia="Calibri" w:hAnsi="Calibri" w:cs="Calibri"/>
                <w:sz w:val="20"/>
                <w:szCs w:val="20"/>
                <w:lang w:val="uk-UA"/>
              </w:rPr>
              <w:t xml:space="preserve"> до 30 000 000 євро для першої фази функціонування муніципального фонду ЕЕ</w:t>
            </w:r>
            <w:r w:rsidRPr="009A5195">
              <w:rPr>
                <w:rFonts w:ascii="Calibri" w:eastAsia="Calibri" w:hAnsi="Calibri" w:cs="Calibri"/>
                <w:sz w:val="20"/>
                <w:szCs w:val="20"/>
                <w:lang w:val="uk-UA"/>
              </w:rPr>
              <w:tab/>
            </w:r>
          </w:p>
          <w:p w14:paraId="7565CE2B" w14:textId="77777777" w:rsidR="009A5195" w:rsidRPr="009A5195" w:rsidRDefault="009A5195" w:rsidP="009A5195">
            <w:pPr>
              <w:numPr>
                <w:ilvl w:val="0"/>
                <w:numId w:val="19"/>
              </w:numPr>
              <w:tabs>
                <w:tab w:val="clear" w:pos="720"/>
                <w:tab w:val="num" w:pos="881"/>
              </w:tabs>
              <w:ind w:left="455" w:hanging="218"/>
              <w:rPr>
                <w:rFonts w:ascii="Calibri" w:eastAsia="Calibri" w:hAnsi="Calibri" w:cs="Calibri"/>
                <w:sz w:val="20"/>
                <w:szCs w:val="20"/>
                <w:lang w:val="uk-UA"/>
              </w:rPr>
            </w:pPr>
            <w:r w:rsidRPr="009A5195">
              <w:rPr>
                <w:rFonts w:ascii="Calibri" w:eastAsia="Calibri" w:hAnsi="Calibri" w:cs="Calibri"/>
                <w:sz w:val="20"/>
                <w:szCs w:val="20"/>
                <w:u w:val="single"/>
                <w:lang w:val="uk-UA"/>
              </w:rPr>
              <w:t>Операційні видатки (OPEX):</w:t>
            </w:r>
            <w:r w:rsidRPr="009A5195">
              <w:rPr>
                <w:rFonts w:ascii="Calibri" w:eastAsia="Calibri" w:hAnsi="Calibri" w:cs="Calibri"/>
                <w:sz w:val="20"/>
                <w:szCs w:val="20"/>
                <w:lang w:val="uk-UA"/>
              </w:rPr>
              <w:t xml:space="preserve"> -</w:t>
            </w:r>
          </w:p>
        </w:tc>
      </w:tr>
      <w:tr w:rsidR="009A5195" w:rsidRPr="007F039F" w14:paraId="435EB94D" w14:textId="77777777" w:rsidTr="007026FC">
        <w:tc>
          <w:tcPr>
            <w:tcW w:w="9775" w:type="dxa"/>
            <w:gridSpan w:val="5"/>
          </w:tcPr>
          <w:p w14:paraId="5BD65D85" w14:textId="77777777" w:rsidR="009A5195" w:rsidRPr="009A5195" w:rsidRDefault="009A5195" w:rsidP="009A5195">
            <w:pPr>
              <w:rPr>
                <w:rFonts w:ascii="Calibri" w:eastAsia="Calibri" w:hAnsi="Calibri" w:cs="Calibri"/>
                <w:b/>
                <w:sz w:val="20"/>
                <w:szCs w:val="20"/>
                <w:u w:val="single"/>
                <w:lang w:val="uk-UA"/>
              </w:rPr>
            </w:pPr>
            <w:r w:rsidRPr="009A5195">
              <w:rPr>
                <w:rFonts w:ascii="Calibri" w:eastAsia="Calibri" w:hAnsi="Calibri" w:cs="Calibri"/>
                <w:b/>
                <w:sz w:val="20"/>
                <w:szCs w:val="20"/>
                <w:u w:val="single"/>
                <w:lang w:val="uk-UA"/>
              </w:rPr>
              <w:t>Соціальні ефекти</w:t>
            </w:r>
          </w:p>
          <w:p w14:paraId="49CEB066" w14:textId="77777777" w:rsidR="009A5195" w:rsidRPr="009A5195" w:rsidRDefault="009A5195" w:rsidP="009A5195">
            <w:pPr>
              <w:spacing w:line="276" w:lineRule="auto"/>
              <w:rPr>
                <w:rFonts w:ascii="Calibri" w:eastAsia="Calibri" w:hAnsi="Calibri" w:cs="Calibri"/>
                <w:sz w:val="20"/>
                <w:szCs w:val="20"/>
                <w:lang w:val="uk-UA"/>
              </w:rPr>
            </w:pPr>
            <w:r w:rsidRPr="009A5195">
              <w:rPr>
                <w:rFonts w:ascii="Calibri" w:eastAsia="Calibri" w:hAnsi="Calibri" w:cs="Calibri"/>
                <w:sz w:val="20"/>
                <w:szCs w:val="20"/>
                <w:lang w:val="uk-UA"/>
              </w:rPr>
              <w:t xml:space="preserve">Проведення оцінки визначить, де втручання призведе до найбільшої економії для мешканців. </w:t>
            </w:r>
          </w:p>
          <w:p w14:paraId="19522747" w14:textId="77777777" w:rsidR="009A5195" w:rsidRPr="009A5195" w:rsidRDefault="009A5195" w:rsidP="009A5195">
            <w:pPr>
              <w:spacing w:line="276" w:lineRule="auto"/>
              <w:rPr>
                <w:rFonts w:ascii="Calibri" w:eastAsia="Calibri" w:hAnsi="Calibri" w:cs="Calibri"/>
                <w:sz w:val="20"/>
                <w:szCs w:val="20"/>
                <w:lang w:val="uk-UA"/>
              </w:rPr>
            </w:pPr>
            <w:r w:rsidRPr="009A5195">
              <w:rPr>
                <w:rFonts w:ascii="Calibri" w:eastAsia="Calibri" w:hAnsi="Calibri" w:cs="Calibri"/>
                <w:sz w:val="20"/>
                <w:szCs w:val="20"/>
                <w:lang w:val="uk-UA"/>
              </w:rPr>
              <w:t xml:space="preserve">Слід враховувати розподіл ризиків/прибутків через коливання ринку оренди. </w:t>
            </w:r>
          </w:p>
        </w:tc>
        <w:tc>
          <w:tcPr>
            <w:tcW w:w="4367" w:type="dxa"/>
            <w:gridSpan w:val="2"/>
            <w:shd w:val="clear" w:color="auto" w:fill="FFFFFF" w:themeFill="background1"/>
          </w:tcPr>
          <w:p w14:paraId="7FB989AF" w14:textId="77777777" w:rsidR="009A5195" w:rsidRPr="009A5195" w:rsidRDefault="009A5195" w:rsidP="009A5195">
            <w:pPr>
              <w:rPr>
                <w:rFonts w:ascii="Calibri" w:eastAsia="Calibri" w:hAnsi="Calibri" w:cs="Calibri"/>
                <w:b/>
                <w:sz w:val="20"/>
                <w:szCs w:val="20"/>
                <w:u w:val="single"/>
                <w:lang w:val="uk-UA"/>
              </w:rPr>
            </w:pPr>
            <w:r w:rsidRPr="009A5195">
              <w:rPr>
                <w:rFonts w:ascii="Calibri" w:eastAsia="Calibri" w:hAnsi="Calibri" w:cs="Calibri"/>
                <w:b/>
                <w:sz w:val="20"/>
                <w:szCs w:val="20"/>
                <w:u w:val="single"/>
                <w:lang w:val="uk-UA"/>
              </w:rPr>
              <w:t>Обґрунтування витрат</w:t>
            </w:r>
          </w:p>
          <w:p w14:paraId="0BE3F5F0" w14:textId="77777777" w:rsidR="009A5195" w:rsidRPr="009A5195" w:rsidRDefault="009A5195" w:rsidP="009A5195">
            <w:pPr>
              <w:spacing w:line="276" w:lineRule="auto"/>
              <w:contextualSpacing/>
              <w:rPr>
                <w:rFonts w:ascii="Calibri" w:eastAsia="Calibri" w:hAnsi="Calibri" w:cs="Calibri"/>
                <w:sz w:val="20"/>
                <w:szCs w:val="20"/>
                <w:lang w:val="uk-UA"/>
              </w:rPr>
            </w:pPr>
            <w:r w:rsidRPr="009A5195">
              <w:rPr>
                <w:rFonts w:ascii="Calibri" w:eastAsia="Calibri" w:hAnsi="Calibri" w:cs="Calibri"/>
                <w:sz w:val="20"/>
                <w:szCs w:val="20"/>
                <w:lang w:val="uk-UA"/>
              </w:rPr>
              <w:t>У прикладах попередніх міжнародних практик було успішно надано 5 млн. євро стартового фінансування. Початкове фінансування в розмірі 30 млн. євро було б оптимальним для створення муніципального фонду енергозбереження.</w:t>
            </w:r>
          </w:p>
        </w:tc>
      </w:tr>
      <w:tr w:rsidR="009A5195" w:rsidRPr="007F039F" w14:paraId="41567535" w14:textId="77777777" w:rsidTr="007026FC">
        <w:tc>
          <w:tcPr>
            <w:tcW w:w="6274" w:type="dxa"/>
            <w:gridSpan w:val="2"/>
          </w:tcPr>
          <w:p w14:paraId="23F792E5" w14:textId="77777777" w:rsidR="009A5195" w:rsidRPr="009A5195" w:rsidRDefault="009A5195" w:rsidP="009A5195">
            <w:pPr>
              <w:rPr>
                <w:rFonts w:ascii="Calibri" w:eastAsia="Calibri" w:hAnsi="Calibri" w:cs="Calibri"/>
                <w:b/>
                <w:sz w:val="20"/>
                <w:szCs w:val="20"/>
                <w:u w:val="single"/>
                <w:lang w:val="uk-UA"/>
              </w:rPr>
            </w:pPr>
            <w:r w:rsidRPr="009A5195">
              <w:rPr>
                <w:rFonts w:ascii="Calibri" w:eastAsia="Calibri" w:hAnsi="Calibri" w:cs="Calibri"/>
                <w:b/>
                <w:sz w:val="20"/>
                <w:szCs w:val="20"/>
                <w:u w:val="single"/>
                <w:lang w:val="uk-UA"/>
              </w:rPr>
              <w:t>Aспекти фінансування</w:t>
            </w:r>
            <w:r w:rsidRPr="009A5195">
              <w:rPr>
                <w:rFonts w:ascii="Calibri" w:eastAsia="Calibri" w:hAnsi="Calibri" w:cs="Calibri"/>
                <w:b/>
                <w:sz w:val="20"/>
                <w:szCs w:val="20"/>
                <w:lang w:val="uk-UA"/>
              </w:rPr>
              <w:tab/>
            </w:r>
          </w:p>
          <w:p w14:paraId="6BCB1F73" w14:textId="77777777" w:rsidR="009A5195" w:rsidRPr="009A5195" w:rsidRDefault="009A5195" w:rsidP="009A5195">
            <w:pPr>
              <w:spacing w:line="276" w:lineRule="auto"/>
              <w:rPr>
                <w:rFonts w:ascii="Calibri" w:eastAsia="Calibri" w:hAnsi="Calibri" w:cs="Calibri"/>
                <w:sz w:val="20"/>
                <w:szCs w:val="20"/>
                <w:lang w:val="uk-UA"/>
              </w:rPr>
            </w:pPr>
            <w:r w:rsidRPr="009A5195">
              <w:rPr>
                <w:rFonts w:ascii="Calibri" w:eastAsia="Calibri" w:hAnsi="Calibri" w:cs="Calibri"/>
                <w:sz w:val="20"/>
                <w:szCs w:val="20"/>
                <w:lang w:val="uk-UA"/>
              </w:rPr>
              <w:t xml:space="preserve">Комерційні банки можуть надавати фінансові стимули, тим самим перекладаючи фінансовий тягар з державного на приватний сектор.  </w:t>
            </w:r>
          </w:p>
          <w:p w14:paraId="6A826AD2" w14:textId="77777777" w:rsidR="009A5195" w:rsidRPr="009A5195" w:rsidRDefault="009A5195" w:rsidP="009A5195">
            <w:pPr>
              <w:spacing w:line="276" w:lineRule="auto"/>
              <w:rPr>
                <w:rFonts w:ascii="Calibri" w:eastAsia="Calibri" w:hAnsi="Calibri" w:cs="Calibri"/>
                <w:sz w:val="20"/>
                <w:szCs w:val="20"/>
                <w:lang w:val="uk-UA"/>
              </w:rPr>
            </w:pPr>
          </w:p>
          <w:p w14:paraId="2848F7A5" w14:textId="77777777" w:rsidR="009A5195" w:rsidRPr="009A5195" w:rsidRDefault="009A5195" w:rsidP="009A5195">
            <w:pPr>
              <w:spacing w:line="276" w:lineRule="auto"/>
              <w:rPr>
                <w:rFonts w:ascii="Calibri" w:eastAsia="Calibri" w:hAnsi="Calibri" w:cs="Calibri"/>
                <w:sz w:val="20"/>
                <w:szCs w:val="20"/>
                <w:lang w:val="uk-UA"/>
              </w:rPr>
            </w:pPr>
            <w:r w:rsidRPr="009A5195">
              <w:rPr>
                <w:rFonts w:ascii="Calibri" w:eastAsia="Calibri" w:hAnsi="Calibri" w:cs="Calibri"/>
                <w:sz w:val="20"/>
                <w:szCs w:val="20"/>
                <w:lang w:val="uk-UA"/>
              </w:rPr>
              <w:t>Кредити під пільгові відсотки надають банки-партнери, які несуть більшість ризиків</w:t>
            </w:r>
          </w:p>
        </w:tc>
        <w:tc>
          <w:tcPr>
            <w:tcW w:w="7868" w:type="dxa"/>
            <w:gridSpan w:val="5"/>
            <w:shd w:val="clear" w:color="auto" w:fill="FFFFFF" w:themeFill="background1"/>
          </w:tcPr>
          <w:p w14:paraId="12514A5D" w14:textId="77777777" w:rsidR="009A5195" w:rsidRPr="009A5195" w:rsidRDefault="009A5195" w:rsidP="009A5195">
            <w:pPr>
              <w:spacing w:line="276" w:lineRule="auto"/>
              <w:contextualSpacing/>
              <w:rPr>
                <w:rFonts w:ascii="Calibri" w:eastAsia="Calibri" w:hAnsi="Calibri" w:cs="Calibri"/>
                <w:b/>
                <w:sz w:val="20"/>
                <w:szCs w:val="20"/>
                <w:u w:val="single"/>
                <w:lang w:val="uk-UA"/>
              </w:rPr>
            </w:pPr>
            <w:r w:rsidRPr="009A5195">
              <w:rPr>
                <w:rFonts w:ascii="Calibri" w:eastAsia="Calibri" w:hAnsi="Calibri" w:cs="Calibri"/>
                <w:b/>
                <w:sz w:val="20"/>
                <w:szCs w:val="20"/>
                <w:u w:val="single"/>
                <w:lang w:val="uk-UA"/>
              </w:rPr>
              <w:t>Потенціал втілення «смарт»-рішень</w:t>
            </w:r>
          </w:p>
          <w:p w14:paraId="539E87F5" w14:textId="77777777" w:rsidR="009A5195" w:rsidRPr="009A5195" w:rsidRDefault="009A5195" w:rsidP="009A5195">
            <w:pPr>
              <w:spacing w:line="276" w:lineRule="auto"/>
              <w:contextualSpacing/>
              <w:rPr>
                <w:rFonts w:ascii="Calibri" w:eastAsia="Calibri" w:hAnsi="Calibri" w:cs="Calibri"/>
                <w:sz w:val="20"/>
                <w:szCs w:val="20"/>
                <w:lang w:val="uk-UA"/>
              </w:rPr>
            </w:pPr>
            <w:r w:rsidRPr="009A5195">
              <w:rPr>
                <w:rFonts w:ascii="Calibri" w:eastAsia="Calibri" w:hAnsi="Calibri" w:cs="Calibri"/>
                <w:sz w:val="20"/>
                <w:szCs w:val="20"/>
                <w:lang w:val="uk-UA"/>
              </w:rPr>
              <w:t xml:space="preserve">Розумні лічильники входять до пакету заходів з підтримки контролю енергоспоживання з боку споживачів та постачальників, й сприяють подальшому підвищенню енергоефективності. </w:t>
            </w:r>
          </w:p>
          <w:p w14:paraId="03D2A85C" w14:textId="77777777" w:rsidR="009A5195" w:rsidRPr="009A5195" w:rsidRDefault="009A5195" w:rsidP="009A5195">
            <w:pPr>
              <w:spacing w:line="276" w:lineRule="auto"/>
              <w:contextualSpacing/>
              <w:rPr>
                <w:rFonts w:ascii="Calibri" w:eastAsia="Calibri" w:hAnsi="Calibri" w:cs="Calibri"/>
                <w:sz w:val="20"/>
                <w:szCs w:val="20"/>
                <w:lang w:val="uk-UA"/>
              </w:rPr>
            </w:pPr>
            <w:r w:rsidRPr="009A5195">
              <w:rPr>
                <w:rFonts w:ascii="Calibri" w:eastAsia="Calibri" w:hAnsi="Calibri" w:cs="Calibri"/>
                <w:sz w:val="20"/>
                <w:szCs w:val="20"/>
                <w:lang w:val="uk-UA"/>
              </w:rPr>
              <w:t>Такі заходи можуть включати облік тепла, як-то впровадження розрахунків на основі споживання на рівні квартири через індивідуальні теплолічильники або розподільники тепла.</w:t>
            </w:r>
          </w:p>
          <w:p w14:paraId="4391898B" w14:textId="77777777" w:rsidR="009A5195" w:rsidRPr="009A5195" w:rsidRDefault="009A5195" w:rsidP="009A5195">
            <w:pPr>
              <w:spacing w:line="276" w:lineRule="auto"/>
              <w:contextualSpacing/>
              <w:rPr>
                <w:rFonts w:ascii="Calibri" w:eastAsia="Calibri" w:hAnsi="Calibri" w:cs="Calibri"/>
                <w:sz w:val="20"/>
                <w:szCs w:val="20"/>
                <w:lang w:val="uk-UA"/>
              </w:rPr>
            </w:pPr>
            <w:r w:rsidRPr="009A5195">
              <w:rPr>
                <w:rFonts w:ascii="Calibri" w:eastAsia="Calibri" w:hAnsi="Calibri" w:cs="Calibri"/>
                <w:sz w:val="20"/>
                <w:szCs w:val="20"/>
                <w:lang w:val="uk-UA"/>
              </w:rPr>
              <w:t>Підключене до мережі Інтернет розумне освітлення та інші електроприлади допоможуть мешканцям у керуванні використанням енергії у віддаленому режимі та скороченні марних витрат.</w:t>
            </w:r>
          </w:p>
        </w:tc>
      </w:tr>
      <w:tr w:rsidR="009A5195" w:rsidRPr="007F039F" w14:paraId="0F855DEC" w14:textId="77777777" w:rsidTr="007026FC">
        <w:tc>
          <w:tcPr>
            <w:tcW w:w="7686" w:type="dxa"/>
            <w:gridSpan w:val="3"/>
          </w:tcPr>
          <w:p w14:paraId="2CDB58AF" w14:textId="77777777" w:rsidR="009A5195" w:rsidRPr="009A5195" w:rsidRDefault="009A5195" w:rsidP="009A5195">
            <w:pPr>
              <w:spacing w:line="276" w:lineRule="auto"/>
              <w:rPr>
                <w:rFonts w:ascii="Calibri" w:eastAsia="Calibri" w:hAnsi="Calibri" w:cs="Calibri"/>
                <w:sz w:val="20"/>
                <w:szCs w:val="20"/>
                <w:lang w:val="uk-UA"/>
              </w:rPr>
            </w:pPr>
            <w:r w:rsidRPr="009A5195">
              <w:rPr>
                <w:rFonts w:ascii="Calibri" w:eastAsia="Calibri" w:hAnsi="Calibri" w:cs="Calibri"/>
                <w:b/>
                <w:sz w:val="20"/>
                <w:szCs w:val="20"/>
                <w:u w:val="single"/>
                <w:lang w:val="uk-UA"/>
              </w:rPr>
              <w:t>Виконання</w:t>
            </w:r>
            <w:r w:rsidRPr="009A5195">
              <w:rPr>
                <w:rFonts w:ascii="Calibri" w:eastAsia="Calibri" w:hAnsi="Calibri" w:cs="Calibri"/>
                <w:sz w:val="20"/>
                <w:szCs w:val="20"/>
                <w:lang w:val="uk-UA"/>
              </w:rPr>
              <w:t xml:space="preserve"> – місто, зовнішні консультати, зовнішні постачальники та підрядники</w:t>
            </w:r>
          </w:p>
          <w:p w14:paraId="75E5F0A9" w14:textId="77777777" w:rsidR="009A5195" w:rsidRPr="009A5195" w:rsidRDefault="009A5195" w:rsidP="009A5195">
            <w:pPr>
              <w:spacing w:line="276" w:lineRule="auto"/>
              <w:rPr>
                <w:rFonts w:ascii="Calibri" w:eastAsia="Calibri" w:hAnsi="Calibri" w:cs="Calibri"/>
                <w:b/>
                <w:sz w:val="20"/>
                <w:szCs w:val="20"/>
                <w:u w:val="single"/>
                <w:lang w:val="uk-UA"/>
              </w:rPr>
            </w:pPr>
            <w:r w:rsidRPr="009A5195">
              <w:rPr>
                <w:rFonts w:ascii="Calibri" w:eastAsia="Calibri" w:hAnsi="Calibri" w:cs="Calibri"/>
                <w:b/>
                <w:sz w:val="20"/>
                <w:szCs w:val="20"/>
                <w:u w:val="single"/>
                <w:lang w:val="uk-UA"/>
              </w:rPr>
              <w:t xml:space="preserve">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 </w:t>
            </w:r>
          </w:p>
          <w:p w14:paraId="114E815A" w14:textId="77777777" w:rsidR="009A5195" w:rsidRPr="009A5195" w:rsidRDefault="009A5195" w:rsidP="009A5195">
            <w:pPr>
              <w:numPr>
                <w:ilvl w:val="0"/>
                <w:numId w:val="19"/>
              </w:numPr>
              <w:spacing w:line="276" w:lineRule="auto"/>
              <w:contextualSpacing/>
              <w:rPr>
                <w:rFonts w:ascii="Calibri" w:eastAsia="Calibri" w:hAnsi="Calibri" w:cs="Calibri"/>
                <w:sz w:val="20"/>
                <w:szCs w:val="20"/>
                <w:lang w:val="uk-UA"/>
              </w:rPr>
            </w:pPr>
            <w:r w:rsidRPr="009A5195">
              <w:rPr>
                <w:rFonts w:ascii="Calibri" w:eastAsia="Calibri" w:hAnsi="Calibri" w:cs="Calibri"/>
                <w:sz w:val="20"/>
                <w:szCs w:val="20"/>
                <w:lang w:val="uk-UA"/>
              </w:rPr>
              <w:t xml:space="preserve">Департамент економіки та інвестицій КМДА </w:t>
            </w:r>
          </w:p>
          <w:p w14:paraId="0BC51A36" w14:textId="77777777" w:rsidR="009A5195" w:rsidRPr="009A5195" w:rsidRDefault="009A5195" w:rsidP="009A5195">
            <w:pPr>
              <w:numPr>
                <w:ilvl w:val="0"/>
                <w:numId w:val="19"/>
              </w:numPr>
              <w:spacing w:line="276" w:lineRule="auto"/>
              <w:contextualSpacing/>
              <w:rPr>
                <w:rFonts w:ascii="Calibri" w:eastAsia="Calibri" w:hAnsi="Calibri" w:cs="Calibri"/>
                <w:sz w:val="20"/>
                <w:szCs w:val="20"/>
                <w:lang w:val="uk-UA"/>
              </w:rPr>
            </w:pPr>
            <w:r w:rsidRPr="009A5195">
              <w:rPr>
                <w:rFonts w:ascii="Calibri" w:eastAsia="Calibri" w:hAnsi="Calibri" w:cs="Calibri"/>
                <w:sz w:val="20"/>
                <w:szCs w:val="20"/>
                <w:lang w:val="uk-UA"/>
              </w:rPr>
              <w:t>КП «Київське інвестиційне агентство»</w:t>
            </w:r>
          </w:p>
          <w:p w14:paraId="238B4C28" w14:textId="77777777" w:rsidR="009A5195" w:rsidRPr="009A5195" w:rsidRDefault="009A5195" w:rsidP="009A5195">
            <w:pPr>
              <w:numPr>
                <w:ilvl w:val="0"/>
                <w:numId w:val="19"/>
              </w:numPr>
              <w:spacing w:line="276" w:lineRule="auto"/>
              <w:contextualSpacing/>
              <w:rPr>
                <w:rFonts w:ascii="Calibri" w:eastAsia="Calibri" w:hAnsi="Calibri" w:cs="Calibri"/>
                <w:sz w:val="20"/>
                <w:szCs w:val="20"/>
                <w:lang w:val="uk-UA"/>
              </w:rPr>
            </w:pPr>
            <w:r w:rsidRPr="009A5195">
              <w:rPr>
                <w:rFonts w:ascii="Calibri" w:eastAsia="Calibri" w:hAnsi="Calibri" w:cs="Calibri"/>
                <w:sz w:val="20"/>
                <w:szCs w:val="20"/>
                <w:lang w:val="uk-UA"/>
              </w:rPr>
              <w:lastRenderedPageBreak/>
              <w:t xml:space="preserve">КНДУ «НДІРОМ»   </w:t>
            </w:r>
          </w:p>
          <w:p w14:paraId="31F55966" w14:textId="6DDE07EE" w:rsidR="009A5195" w:rsidRDefault="009A5195" w:rsidP="009A5195">
            <w:pPr>
              <w:numPr>
                <w:ilvl w:val="0"/>
                <w:numId w:val="19"/>
              </w:numPr>
              <w:spacing w:line="276" w:lineRule="auto"/>
              <w:contextualSpacing/>
              <w:rPr>
                <w:rFonts w:ascii="Calibri" w:eastAsia="Calibri" w:hAnsi="Calibri" w:cs="Calibri"/>
                <w:sz w:val="20"/>
                <w:szCs w:val="20"/>
                <w:lang w:val="uk-UA"/>
              </w:rPr>
            </w:pPr>
            <w:r w:rsidRPr="009A5195">
              <w:rPr>
                <w:rFonts w:ascii="Calibri" w:eastAsia="Calibri" w:hAnsi="Calibri" w:cs="Calibri"/>
                <w:sz w:val="20"/>
                <w:szCs w:val="20"/>
                <w:lang w:val="uk-UA"/>
              </w:rPr>
              <w:t>КП «Група впровадження Проєкту з енергозбереження в адміністративних і громадських будівлях м. Києва»</w:t>
            </w:r>
          </w:p>
          <w:p w14:paraId="20B8ADCA" w14:textId="5D26CA54" w:rsidR="00A744C3" w:rsidRPr="00A744C3" w:rsidRDefault="00A744C3" w:rsidP="00DC4EF3">
            <w:pPr>
              <w:numPr>
                <w:ilvl w:val="0"/>
                <w:numId w:val="19"/>
              </w:numPr>
              <w:spacing w:line="276" w:lineRule="auto"/>
              <w:contextualSpacing/>
              <w:rPr>
                <w:rFonts w:ascii="Calibri" w:eastAsia="Calibri" w:hAnsi="Calibri" w:cs="Calibri"/>
                <w:sz w:val="20"/>
                <w:szCs w:val="20"/>
                <w:lang w:val="uk-UA"/>
              </w:rPr>
            </w:pPr>
            <w:r w:rsidRPr="00A744C3">
              <w:rPr>
                <w:rFonts w:ascii="Calibri" w:eastAsia="Calibri" w:hAnsi="Calibri" w:cs="Calibri"/>
                <w:sz w:val="20"/>
                <w:szCs w:val="20"/>
                <w:lang w:val="uk-UA"/>
              </w:rPr>
              <w:t>СКП «Київтелесервіс», КП ГІОЦ</w:t>
            </w:r>
          </w:p>
          <w:p w14:paraId="2C7360BE" w14:textId="77777777" w:rsidR="009A5195" w:rsidRPr="009A5195" w:rsidRDefault="009A5195" w:rsidP="009A5195">
            <w:pPr>
              <w:numPr>
                <w:ilvl w:val="0"/>
                <w:numId w:val="19"/>
              </w:numPr>
              <w:spacing w:line="276" w:lineRule="auto"/>
              <w:contextualSpacing/>
              <w:rPr>
                <w:rFonts w:ascii="Calibri" w:eastAsia="Calibri" w:hAnsi="Calibri" w:cs="Calibri"/>
                <w:sz w:val="20"/>
                <w:szCs w:val="20"/>
                <w:lang w:val="uk-UA"/>
              </w:rPr>
            </w:pPr>
            <w:r w:rsidRPr="009A5195">
              <w:rPr>
                <w:rFonts w:ascii="Calibri" w:eastAsia="Calibri" w:hAnsi="Calibri" w:cs="Calibri"/>
                <w:sz w:val="20"/>
                <w:szCs w:val="20"/>
                <w:lang w:val="uk-UA"/>
              </w:rPr>
              <w:t>Департамент житлово–комунальної інфраструктури КМДА</w:t>
            </w:r>
          </w:p>
          <w:p w14:paraId="615325D3" w14:textId="77777777" w:rsidR="009A5195" w:rsidRPr="009A5195" w:rsidRDefault="009A5195" w:rsidP="009A5195">
            <w:pPr>
              <w:numPr>
                <w:ilvl w:val="0"/>
                <w:numId w:val="106"/>
              </w:numPr>
              <w:spacing w:line="276" w:lineRule="auto"/>
              <w:contextualSpacing/>
              <w:rPr>
                <w:rFonts w:ascii="Calibri" w:eastAsia="Calibri" w:hAnsi="Calibri" w:cs="Calibri"/>
                <w:sz w:val="20"/>
                <w:szCs w:val="20"/>
                <w:lang w:val="uk-UA"/>
              </w:rPr>
            </w:pPr>
            <w:r w:rsidRPr="009A5195">
              <w:rPr>
                <w:rFonts w:ascii="Calibri" w:eastAsia="Calibri" w:hAnsi="Calibri" w:cs="Calibri"/>
                <w:sz w:val="20"/>
                <w:szCs w:val="20"/>
                <w:lang w:val="uk-UA"/>
              </w:rPr>
              <w:t>Київська міська рада</w:t>
            </w:r>
          </w:p>
        </w:tc>
        <w:tc>
          <w:tcPr>
            <w:tcW w:w="6456" w:type="dxa"/>
            <w:gridSpan w:val="4"/>
            <w:shd w:val="clear" w:color="auto" w:fill="FFFFFF" w:themeFill="background1"/>
          </w:tcPr>
          <w:p w14:paraId="4DDEF076" w14:textId="77777777" w:rsidR="009A5195" w:rsidRPr="009A5195" w:rsidRDefault="009A5195" w:rsidP="009A5195">
            <w:pPr>
              <w:rPr>
                <w:rFonts w:ascii="Calibri" w:eastAsia="Calibri" w:hAnsi="Calibri" w:cs="Calibri"/>
                <w:b/>
                <w:sz w:val="20"/>
                <w:szCs w:val="20"/>
                <w:u w:val="single"/>
                <w:lang w:val="uk-UA"/>
              </w:rPr>
            </w:pPr>
            <w:r w:rsidRPr="009A5195">
              <w:rPr>
                <w:rFonts w:ascii="Calibri" w:eastAsia="Calibri" w:hAnsi="Calibri" w:cs="Calibri"/>
                <w:b/>
                <w:sz w:val="20"/>
                <w:szCs w:val="20"/>
                <w:u w:val="single"/>
                <w:lang w:val="uk-UA"/>
              </w:rPr>
              <w:lastRenderedPageBreak/>
              <w:t>Потенціал скорочення викидів парникових газів</w:t>
            </w:r>
          </w:p>
          <w:p w14:paraId="7CBBAC6A" w14:textId="77777777" w:rsidR="009A5195" w:rsidRPr="009A5195" w:rsidRDefault="009A5195" w:rsidP="009A5195">
            <w:pPr>
              <w:spacing w:line="276" w:lineRule="auto"/>
              <w:contextualSpacing/>
              <w:rPr>
                <w:rFonts w:ascii="Calibri" w:eastAsia="Calibri" w:hAnsi="Calibri" w:cs="Calibri"/>
                <w:sz w:val="20"/>
                <w:szCs w:val="20"/>
                <w:lang w:val="uk-UA"/>
              </w:rPr>
            </w:pPr>
            <w:r w:rsidRPr="009A5195">
              <w:rPr>
                <w:rFonts w:ascii="Calibri" w:eastAsia="Calibri" w:hAnsi="Calibri" w:cs="Calibri"/>
                <w:sz w:val="20"/>
                <w:szCs w:val="20"/>
                <w:lang w:val="uk-UA"/>
              </w:rPr>
              <w:t xml:space="preserve">Так. Більш детальні розрахунки скорочення викидів СО2 можуть бути зроблені на початку впровадження </w:t>
            </w:r>
          </w:p>
          <w:p w14:paraId="46D25EA3" w14:textId="77777777" w:rsidR="009A5195" w:rsidRPr="009A5195" w:rsidRDefault="009A5195" w:rsidP="009A5195">
            <w:pPr>
              <w:spacing w:line="276" w:lineRule="auto"/>
              <w:contextualSpacing/>
              <w:rPr>
                <w:rFonts w:ascii="Calibri" w:eastAsia="Calibri" w:hAnsi="Calibri" w:cs="Calibri"/>
                <w:sz w:val="20"/>
                <w:szCs w:val="20"/>
                <w:lang w:val="uk-UA"/>
              </w:rPr>
            </w:pPr>
          </w:p>
        </w:tc>
      </w:tr>
    </w:tbl>
    <w:p w14:paraId="63B24B8E" w14:textId="77777777" w:rsidR="00C006B8" w:rsidRDefault="00C006B8" w:rsidP="00F654C7">
      <w:pPr>
        <w:spacing w:after="0" w:line="240" w:lineRule="auto"/>
        <w:rPr>
          <w:rFonts w:cstheme="minorHAnsi"/>
          <w:sz w:val="20"/>
          <w:szCs w:val="20"/>
          <w:lang w:val="uk-UA"/>
        </w:rPr>
      </w:pPr>
    </w:p>
    <w:tbl>
      <w:tblPr>
        <w:tblStyle w:val="13"/>
        <w:tblW w:w="0" w:type="auto"/>
        <w:tblInd w:w="0" w:type="dxa"/>
        <w:tblLook w:val="04A0" w:firstRow="1" w:lastRow="0" w:firstColumn="1" w:lastColumn="0" w:noHBand="0" w:noVBand="1"/>
      </w:tblPr>
      <w:tblGrid>
        <w:gridCol w:w="4292"/>
        <w:gridCol w:w="3355"/>
        <w:gridCol w:w="1551"/>
        <w:gridCol w:w="961"/>
        <w:gridCol w:w="2018"/>
        <w:gridCol w:w="1965"/>
      </w:tblGrid>
      <w:tr w:rsidR="00C173EC" w:rsidRPr="007F039F" w14:paraId="049A3582" w14:textId="77777777" w:rsidTr="00C173EC">
        <w:trPr>
          <w:tblHeader/>
        </w:trPr>
        <w:tc>
          <w:tcPr>
            <w:tcW w:w="12177" w:type="dxa"/>
            <w:gridSpan w:val="5"/>
            <w:shd w:val="clear" w:color="auto" w:fill="44546A" w:themeFill="text2"/>
            <w:vAlign w:val="center"/>
          </w:tcPr>
          <w:p w14:paraId="5CD7BBB1" w14:textId="77777777" w:rsidR="00C173EC" w:rsidRPr="00C173EC" w:rsidRDefault="00C173EC" w:rsidP="00C173EC">
            <w:pPr>
              <w:spacing w:after="160" w:line="276" w:lineRule="auto"/>
              <w:rPr>
                <w:rFonts w:ascii="Calibri" w:eastAsia="Calibri" w:hAnsi="Calibri" w:cs="Calibri"/>
                <w:b/>
                <w:color w:val="FFFFFF"/>
                <w:sz w:val="20"/>
                <w:szCs w:val="20"/>
                <w:lang w:val="uk-UA"/>
              </w:rPr>
            </w:pPr>
            <w:r w:rsidRPr="00C173EC">
              <w:rPr>
                <w:rFonts w:ascii="Calibri" w:eastAsia="Calibri" w:hAnsi="Calibri" w:cs="Calibri"/>
                <w:b/>
                <w:color w:val="FFFFFF"/>
                <w:sz w:val="20"/>
                <w:szCs w:val="20"/>
                <w:lang w:val="uk-UA"/>
              </w:rPr>
              <w:t>EN-02 - Визначення потенціалу встановлення систем забезпечення будівель гарячою водою /теплом, що працюють на ВДЕ</w:t>
            </w:r>
          </w:p>
        </w:tc>
        <w:tc>
          <w:tcPr>
            <w:tcW w:w="1965" w:type="dxa"/>
            <w:shd w:val="clear" w:color="auto" w:fill="44546A" w:themeFill="text2"/>
            <w:vAlign w:val="center"/>
          </w:tcPr>
          <w:p w14:paraId="5B486D69" w14:textId="77777777" w:rsidR="00C173EC" w:rsidRPr="00C173EC" w:rsidRDefault="00C173EC" w:rsidP="00C173EC">
            <w:pPr>
              <w:spacing w:after="160" w:line="276" w:lineRule="auto"/>
              <w:rPr>
                <w:rFonts w:ascii="Calibri" w:eastAsia="Calibri" w:hAnsi="Calibri" w:cs="Calibri"/>
                <w:b/>
                <w:color w:val="FFFFFF"/>
                <w:sz w:val="20"/>
                <w:szCs w:val="20"/>
                <w:lang w:val="uk-UA"/>
              </w:rPr>
            </w:pPr>
          </w:p>
        </w:tc>
      </w:tr>
      <w:tr w:rsidR="00C173EC" w:rsidRPr="007F039F" w14:paraId="64D36D9E" w14:textId="77777777" w:rsidTr="00E67AFC">
        <w:trPr>
          <w:trHeight w:val="3483"/>
        </w:trPr>
        <w:tc>
          <w:tcPr>
            <w:tcW w:w="9198" w:type="dxa"/>
            <w:gridSpan w:val="3"/>
          </w:tcPr>
          <w:p w14:paraId="2B035FF8" w14:textId="77777777" w:rsidR="00C173EC" w:rsidRPr="00F654C7" w:rsidRDefault="00C173EC" w:rsidP="00C173EC">
            <w:pPr>
              <w:spacing w:after="160" w:line="259" w:lineRule="auto"/>
              <w:rPr>
                <w:rFonts w:ascii="Calibri" w:eastAsia="Calibri" w:hAnsi="Calibri" w:cs="Calibri"/>
                <w:sz w:val="19"/>
                <w:szCs w:val="19"/>
                <w:u w:val="single"/>
                <w:lang w:val="uk-UA"/>
              </w:rPr>
            </w:pPr>
            <w:r w:rsidRPr="00F654C7">
              <w:rPr>
                <w:rFonts w:ascii="Calibri" w:eastAsia="Calibri" w:hAnsi="Calibri" w:cs="Calibri"/>
                <w:sz w:val="19"/>
                <w:szCs w:val="19"/>
                <w:u w:val="single"/>
                <w:lang w:val="uk-UA"/>
              </w:rPr>
              <w:t>Опис</w:t>
            </w:r>
          </w:p>
          <w:p w14:paraId="3B857939" w14:textId="77777777" w:rsidR="00C173EC" w:rsidRPr="00F654C7" w:rsidRDefault="00C173EC" w:rsidP="00C173EC">
            <w:pPr>
              <w:rPr>
                <w:rFonts w:ascii="Calibri" w:eastAsia="Calibri" w:hAnsi="Calibri" w:cs="Calibri"/>
                <w:b/>
                <w:bCs/>
                <w:sz w:val="19"/>
                <w:szCs w:val="19"/>
                <w:lang w:val="uk-UA"/>
              </w:rPr>
            </w:pPr>
            <w:r w:rsidRPr="00F654C7">
              <w:rPr>
                <w:rFonts w:ascii="Calibri" w:eastAsia="Calibri" w:hAnsi="Calibri" w:cs="Calibri"/>
                <w:b/>
                <w:bCs/>
                <w:sz w:val="19"/>
                <w:szCs w:val="19"/>
                <w:lang w:val="uk-UA"/>
              </w:rPr>
              <w:t xml:space="preserve">a.Визначення потенціалу встановлення сонячних колекторів гарячої води для використання щодо </w:t>
            </w:r>
            <w:r w:rsidRPr="00F654C7">
              <w:rPr>
                <w:rFonts w:ascii="Calibri" w:eastAsia="Calibri" w:hAnsi="Calibri" w:cs="Calibri"/>
                <w:b/>
                <w:bCs/>
                <w:color w:val="FF0000"/>
                <w:sz w:val="19"/>
                <w:szCs w:val="19"/>
                <w:lang w:val="uk-UA"/>
              </w:rPr>
              <w:t xml:space="preserve"> </w:t>
            </w:r>
            <w:r w:rsidRPr="00F654C7">
              <w:rPr>
                <w:rFonts w:ascii="Calibri" w:eastAsia="Calibri" w:hAnsi="Calibri" w:cs="Calibri"/>
                <w:b/>
                <w:bCs/>
                <w:sz w:val="19"/>
                <w:szCs w:val="19"/>
                <w:lang w:val="uk-UA"/>
              </w:rPr>
              <w:t xml:space="preserve">теплопостачання будівель </w:t>
            </w:r>
          </w:p>
          <w:p w14:paraId="0A88482B" w14:textId="77777777" w:rsidR="00C173EC" w:rsidRPr="00F654C7" w:rsidRDefault="00C173EC" w:rsidP="00C173EC">
            <w:pPr>
              <w:numPr>
                <w:ilvl w:val="0"/>
                <w:numId w:val="105"/>
              </w:numPr>
              <w:spacing w:after="160" w:line="259" w:lineRule="auto"/>
              <w:rPr>
                <w:rFonts w:ascii="Calibri" w:eastAsia="Calibri" w:hAnsi="Calibri" w:cs="Calibri"/>
                <w:sz w:val="19"/>
                <w:szCs w:val="19"/>
                <w:lang w:val="uk-UA"/>
              </w:rPr>
            </w:pPr>
            <w:r w:rsidRPr="00F654C7">
              <w:rPr>
                <w:rFonts w:ascii="Calibri" w:eastAsia="Calibri" w:hAnsi="Calibri" w:cs="Calibri"/>
                <w:sz w:val="19"/>
                <w:szCs w:val="19"/>
                <w:lang w:val="uk-UA"/>
              </w:rPr>
              <w:t>Виконання типових техніко-економічних обґрунтувань потенційного встановлення дахових геліосистем і оприлюднення їх результатів у відкритому реєстрі для залучення потенційних інвесторів.</w:t>
            </w:r>
            <w:r w:rsidRPr="00F654C7" w:rsidDel="00A825CF">
              <w:rPr>
                <w:rFonts w:ascii="Calibri" w:eastAsia="Calibri" w:hAnsi="Calibri" w:cs="Calibri"/>
                <w:sz w:val="19"/>
                <w:szCs w:val="19"/>
                <w:lang w:val="uk-UA"/>
              </w:rPr>
              <w:t xml:space="preserve"> </w:t>
            </w:r>
          </w:p>
          <w:p w14:paraId="29453F89" w14:textId="77777777" w:rsidR="00C173EC" w:rsidRPr="00F654C7" w:rsidRDefault="00C173EC" w:rsidP="00C173EC">
            <w:pPr>
              <w:numPr>
                <w:ilvl w:val="0"/>
                <w:numId w:val="105"/>
              </w:numPr>
              <w:spacing w:after="160" w:line="259" w:lineRule="auto"/>
              <w:rPr>
                <w:rFonts w:ascii="Calibri" w:eastAsia="Calibri" w:hAnsi="Calibri" w:cs="Calibri"/>
                <w:sz w:val="19"/>
                <w:szCs w:val="19"/>
                <w:lang w:val="uk-UA"/>
              </w:rPr>
            </w:pPr>
            <w:r w:rsidRPr="00F654C7">
              <w:rPr>
                <w:rFonts w:ascii="Calibri" w:eastAsia="Calibri" w:hAnsi="Calibri" w:cs="Calibri"/>
                <w:sz w:val="19"/>
                <w:szCs w:val="19"/>
                <w:lang w:val="uk-UA"/>
              </w:rPr>
              <w:t>Створення відкритого онлайн реєстру будівель, на яких можуть бути встановлені дахові геліосистеми.</w:t>
            </w:r>
          </w:p>
          <w:p w14:paraId="60A34129" w14:textId="77777777" w:rsidR="00C173EC" w:rsidRPr="00F654C7" w:rsidRDefault="00C173EC" w:rsidP="00C173EC">
            <w:pPr>
              <w:rPr>
                <w:rFonts w:ascii="Calibri" w:eastAsia="Calibri" w:hAnsi="Calibri" w:cs="Calibri"/>
                <w:b/>
                <w:bCs/>
                <w:sz w:val="19"/>
                <w:szCs w:val="19"/>
                <w:lang w:val="uk-UA"/>
              </w:rPr>
            </w:pPr>
            <w:r w:rsidRPr="00F654C7">
              <w:rPr>
                <w:rFonts w:ascii="Calibri" w:eastAsia="Calibri" w:hAnsi="Calibri" w:cs="Calibri"/>
                <w:b/>
                <w:bCs/>
                <w:sz w:val="19"/>
                <w:szCs w:val="19"/>
                <w:lang w:val="uk-UA"/>
              </w:rPr>
              <w:t xml:space="preserve">b. Низьковуглецева генерація енергії комунальними підприємствами теплопостачання </w:t>
            </w:r>
          </w:p>
          <w:p w14:paraId="7207AC4A" w14:textId="77777777" w:rsidR="00C173EC" w:rsidRPr="00F654C7" w:rsidRDefault="00C173EC" w:rsidP="00C173EC">
            <w:pPr>
              <w:numPr>
                <w:ilvl w:val="0"/>
                <w:numId w:val="19"/>
              </w:numPr>
              <w:tabs>
                <w:tab w:val="num" w:pos="881"/>
              </w:tabs>
              <w:spacing w:after="160" w:line="259" w:lineRule="auto"/>
              <w:ind w:left="455" w:hanging="218"/>
              <w:rPr>
                <w:rFonts w:ascii="Calibri" w:eastAsia="Calibri" w:hAnsi="Calibri" w:cs="Calibri"/>
                <w:b/>
                <w:bCs/>
                <w:sz w:val="19"/>
                <w:szCs w:val="19"/>
                <w:lang w:val="uk-UA"/>
              </w:rPr>
            </w:pPr>
            <w:r w:rsidRPr="00F654C7">
              <w:rPr>
                <w:rFonts w:ascii="Calibri" w:eastAsia="Calibri" w:hAnsi="Calibri" w:cs="Calibri"/>
                <w:sz w:val="19"/>
                <w:szCs w:val="19"/>
                <w:lang w:val="uk-UA"/>
              </w:rPr>
              <w:t>Проведення аналізу можливості використання теплових насосів як у системах централізованого теплопостачання (наприклад, у районних котельнях), так і в багатоквартирних будинках.</w:t>
            </w:r>
          </w:p>
        </w:tc>
        <w:tc>
          <w:tcPr>
            <w:tcW w:w="4944" w:type="dxa"/>
            <w:gridSpan w:val="3"/>
            <w:shd w:val="clear" w:color="auto" w:fill="FFFFFF" w:themeFill="background1"/>
          </w:tcPr>
          <w:p w14:paraId="2B699064" w14:textId="77777777" w:rsidR="00C173EC" w:rsidRPr="00F654C7" w:rsidRDefault="00C173EC" w:rsidP="00C173EC">
            <w:pPr>
              <w:spacing w:after="160" w:line="276" w:lineRule="auto"/>
              <w:contextualSpacing/>
              <w:rPr>
                <w:rFonts w:ascii="Calibri" w:eastAsia="Calibri" w:hAnsi="Calibri" w:cs="Calibri"/>
                <w:b/>
                <w:sz w:val="19"/>
                <w:szCs w:val="19"/>
                <w:u w:val="single"/>
                <w:lang w:val="uk-UA"/>
              </w:rPr>
            </w:pPr>
            <w:r w:rsidRPr="00F654C7">
              <w:rPr>
                <w:rFonts w:ascii="Calibri" w:eastAsia="Calibri" w:hAnsi="Calibri" w:cs="Calibri"/>
                <w:b/>
                <w:sz w:val="19"/>
                <w:szCs w:val="19"/>
                <w:u w:val="single"/>
                <w:lang w:val="uk-UA"/>
              </w:rPr>
              <w:t>Переваги реалізації, результати:</w:t>
            </w:r>
          </w:p>
          <w:p w14:paraId="0BD50966" w14:textId="77777777" w:rsidR="00C173EC" w:rsidRPr="00F654C7" w:rsidRDefault="00C173EC" w:rsidP="00C173EC">
            <w:pPr>
              <w:numPr>
                <w:ilvl w:val="0"/>
                <w:numId w:val="19"/>
              </w:numPr>
              <w:tabs>
                <w:tab w:val="num" w:pos="881"/>
              </w:tabs>
              <w:spacing w:after="160" w:line="259" w:lineRule="auto"/>
              <w:ind w:left="455" w:hanging="218"/>
              <w:rPr>
                <w:rFonts w:ascii="Calibri" w:eastAsia="Calibri" w:hAnsi="Calibri" w:cs="Calibri"/>
                <w:sz w:val="19"/>
                <w:szCs w:val="19"/>
                <w:lang w:val="uk-UA"/>
              </w:rPr>
            </w:pPr>
            <w:r w:rsidRPr="00F654C7">
              <w:rPr>
                <w:rFonts w:ascii="Calibri" w:eastAsia="Calibri" w:hAnsi="Calibri" w:cs="Calibri"/>
                <w:sz w:val="19"/>
                <w:szCs w:val="19"/>
                <w:lang w:val="uk-UA"/>
              </w:rPr>
              <w:t xml:space="preserve">Інформація та онлайн реєстр для громадян та організацій, що планують інвестувати в енергоефективні рішення, на закупівлю опалювального обладнання, теплових насосів,  які призведуть до підвищення енергоефективності та заощадженням. </w:t>
            </w:r>
          </w:p>
          <w:p w14:paraId="06D642F5" w14:textId="77777777" w:rsidR="00C173EC" w:rsidRPr="00F654C7" w:rsidRDefault="00C173EC" w:rsidP="00C173EC">
            <w:pPr>
              <w:numPr>
                <w:ilvl w:val="0"/>
                <w:numId w:val="19"/>
              </w:numPr>
              <w:tabs>
                <w:tab w:val="num" w:pos="881"/>
              </w:tabs>
              <w:spacing w:after="160" w:line="259" w:lineRule="auto"/>
              <w:ind w:left="455" w:hanging="218"/>
              <w:rPr>
                <w:rFonts w:ascii="Calibri" w:eastAsia="Calibri" w:hAnsi="Calibri" w:cs="Calibri"/>
                <w:sz w:val="19"/>
                <w:szCs w:val="19"/>
                <w:u w:val="single"/>
                <w:lang w:val="uk-UA"/>
              </w:rPr>
            </w:pPr>
            <w:r w:rsidRPr="00F654C7">
              <w:rPr>
                <w:rFonts w:ascii="Calibri" w:eastAsia="Calibri" w:hAnsi="Calibri" w:cs="Calibri"/>
                <w:sz w:val="19"/>
                <w:szCs w:val="19"/>
                <w:lang w:val="uk-UA"/>
              </w:rPr>
              <w:t>Зниження попиту на електроенергію та теплову енергію, вироблену з викопного палива дозволить скоротити викиди парникових газів, поліпшити стан здоров'я населення, заощадити кошти мешканців та отримати потенційний дохід від погашення кредитів.</w:t>
            </w:r>
          </w:p>
        </w:tc>
      </w:tr>
      <w:tr w:rsidR="00C173EC" w:rsidRPr="007F039F" w14:paraId="23D020FD" w14:textId="77777777" w:rsidTr="00C173EC">
        <w:tc>
          <w:tcPr>
            <w:tcW w:w="4292" w:type="dxa"/>
          </w:tcPr>
          <w:p w14:paraId="1E214494" w14:textId="77777777" w:rsidR="00C173EC" w:rsidRPr="00C173EC" w:rsidRDefault="00C173EC" w:rsidP="00C173EC">
            <w:pPr>
              <w:spacing w:after="160" w:line="259" w:lineRule="auto"/>
              <w:rPr>
                <w:rFonts w:ascii="Calibri" w:eastAsia="Calibri" w:hAnsi="Calibri" w:cs="Calibri"/>
                <w:b/>
                <w:sz w:val="20"/>
                <w:szCs w:val="20"/>
                <w:u w:val="single"/>
                <w:lang w:val="uk-UA"/>
              </w:rPr>
            </w:pPr>
            <w:r w:rsidRPr="00C173EC">
              <w:rPr>
                <w:rFonts w:ascii="Calibri" w:eastAsia="Calibri" w:hAnsi="Calibri" w:cs="Calibri"/>
                <w:b/>
                <w:sz w:val="20"/>
                <w:szCs w:val="20"/>
                <w:u w:val="single"/>
                <w:lang w:val="uk-UA"/>
              </w:rPr>
              <w:t>Цілі, яких стосується:</w:t>
            </w:r>
          </w:p>
          <w:p w14:paraId="7D50B71B" w14:textId="77777777" w:rsidR="00C173EC" w:rsidRPr="00C173EC" w:rsidRDefault="00C173EC" w:rsidP="00C173EC">
            <w:pPr>
              <w:numPr>
                <w:ilvl w:val="0"/>
                <w:numId w:val="19"/>
              </w:numPr>
              <w:tabs>
                <w:tab w:val="num" w:pos="881"/>
              </w:tabs>
              <w:spacing w:after="160" w:line="259" w:lineRule="auto"/>
              <w:ind w:left="455" w:hanging="218"/>
              <w:rPr>
                <w:rFonts w:ascii="Calibri" w:eastAsia="Calibri" w:hAnsi="Calibri" w:cs="Calibri"/>
                <w:sz w:val="20"/>
                <w:szCs w:val="20"/>
                <w:lang w:val="uk-UA"/>
              </w:rPr>
            </w:pPr>
            <w:r w:rsidRPr="00C173EC">
              <w:rPr>
                <w:rFonts w:ascii="Calibri" w:eastAsia="Calibri" w:hAnsi="Calibri" w:cs="Calibri"/>
                <w:sz w:val="20"/>
                <w:szCs w:val="20"/>
                <w:lang w:val="uk-UA"/>
              </w:rPr>
              <w:t>Головна: EN-A; EN-B</w:t>
            </w:r>
          </w:p>
        </w:tc>
        <w:tc>
          <w:tcPr>
            <w:tcW w:w="9850" w:type="dxa"/>
            <w:gridSpan w:val="5"/>
            <w:shd w:val="clear" w:color="auto" w:fill="FFFFFF" w:themeFill="background1"/>
          </w:tcPr>
          <w:p w14:paraId="1C8D82BE" w14:textId="77777777" w:rsidR="00C173EC" w:rsidRPr="00C173EC" w:rsidRDefault="00C173EC" w:rsidP="00C173EC">
            <w:pPr>
              <w:spacing w:after="160" w:line="259" w:lineRule="auto"/>
              <w:rPr>
                <w:rFonts w:ascii="Calibri" w:eastAsia="Calibri" w:hAnsi="Calibri" w:cs="Calibri"/>
                <w:sz w:val="20"/>
                <w:szCs w:val="20"/>
                <w:lang w:val="uk-UA"/>
              </w:rPr>
            </w:pPr>
            <w:r w:rsidRPr="00C173EC">
              <w:rPr>
                <w:rFonts w:ascii="Calibri" w:eastAsia="Calibri" w:hAnsi="Calibri" w:cs="Calibri"/>
                <w:b/>
                <w:sz w:val="20"/>
                <w:szCs w:val="20"/>
                <w:u w:val="single"/>
                <w:lang w:val="uk-UA"/>
              </w:rPr>
              <w:t>Витрати</w:t>
            </w:r>
            <w:r w:rsidRPr="00C173EC">
              <w:rPr>
                <w:rFonts w:ascii="Calibri" w:eastAsia="Calibri" w:hAnsi="Calibri" w:cs="Calibri"/>
                <w:b/>
                <w:sz w:val="20"/>
                <w:szCs w:val="20"/>
                <w:lang w:val="uk-UA"/>
              </w:rPr>
              <w:t>:</w:t>
            </w:r>
            <w:r w:rsidRPr="00C173EC">
              <w:rPr>
                <w:rFonts w:ascii="Calibri" w:eastAsia="Calibri" w:hAnsi="Calibri" w:cs="Calibri"/>
                <w:sz w:val="20"/>
                <w:szCs w:val="20"/>
                <w:lang w:val="uk-UA"/>
              </w:rPr>
              <w:t xml:space="preserve">   </w:t>
            </w:r>
          </w:p>
          <w:p w14:paraId="7BDD7721" w14:textId="77777777" w:rsidR="00C173EC" w:rsidRPr="00C173EC" w:rsidRDefault="00C173EC" w:rsidP="00C173EC">
            <w:pPr>
              <w:numPr>
                <w:ilvl w:val="0"/>
                <w:numId w:val="19"/>
              </w:numPr>
              <w:spacing w:after="160" w:line="259" w:lineRule="auto"/>
              <w:contextualSpacing/>
              <w:rPr>
                <w:rFonts w:ascii="Calibri" w:eastAsia="Calibri" w:hAnsi="Calibri" w:cs="Times New Roman"/>
                <w:sz w:val="20"/>
                <w:szCs w:val="20"/>
                <w:u w:val="single"/>
                <w:lang w:val="uk-UA"/>
              </w:rPr>
            </w:pPr>
            <w:r w:rsidRPr="00C173EC">
              <w:rPr>
                <w:rFonts w:ascii="Calibri" w:eastAsia="Calibri" w:hAnsi="Calibri" w:cs="Times New Roman"/>
                <w:sz w:val="20"/>
                <w:szCs w:val="20"/>
                <w:u w:val="single"/>
                <w:lang w:val="uk-UA"/>
              </w:rPr>
              <w:t>Передінвестиційний етап (Pre-invest):</w:t>
            </w:r>
            <w:r w:rsidRPr="00C173EC">
              <w:rPr>
                <w:rFonts w:ascii="Calibri" w:eastAsia="Calibri" w:hAnsi="Calibri" w:cs="Calibri"/>
                <w:sz w:val="20"/>
                <w:szCs w:val="20"/>
                <w:lang w:val="uk-UA"/>
              </w:rPr>
              <w:t xml:space="preserve"> 800 000 євро (дослідження та створення онлайн реєстру)</w:t>
            </w:r>
          </w:p>
          <w:p w14:paraId="7A303175" w14:textId="77777777" w:rsidR="00C173EC" w:rsidRPr="00C173EC" w:rsidRDefault="00C173EC" w:rsidP="00C173EC">
            <w:pPr>
              <w:numPr>
                <w:ilvl w:val="0"/>
                <w:numId w:val="19"/>
              </w:numPr>
              <w:spacing w:after="160" w:line="259" w:lineRule="auto"/>
              <w:contextualSpacing/>
              <w:rPr>
                <w:rFonts w:ascii="Calibri" w:eastAsia="Calibri" w:hAnsi="Calibri" w:cs="Times New Roman"/>
                <w:sz w:val="20"/>
                <w:szCs w:val="20"/>
                <w:u w:val="single"/>
                <w:lang w:val="uk-UA"/>
              </w:rPr>
            </w:pPr>
            <w:r w:rsidRPr="00C173EC">
              <w:rPr>
                <w:rFonts w:ascii="Calibri" w:eastAsia="Calibri" w:hAnsi="Calibri" w:cs="Times New Roman"/>
                <w:sz w:val="20"/>
                <w:szCs w:val="20"/>
                <w:u w:val="single"/>
                <w:lang w:val="uk-UA"/>
              </w:rPr>
              <w:t>Капітальні видатки (CAPEX):</w:t>
            </w:r>
            <w:r w:rsidRPr="00C173EC">
              <w:rPr>
                <w:rFonts w:ascii="Calibri" w:eastAsia="Calibri" w:hAnsi="Calibri" w:cs="Calibri"/>
                <w:sz w:val="20"/>
                <w:szCs w:val="20"/>
                <w:lang w:val="uk-UA"/>
              </w:rPr>
              <w:t xml:space="preserve"> Можна оцінити та включити до відкритого онлайн-реєстру після оцінки типових проєктів</w:t>
            </w:r>
          </w:p>
          <w:p w14:paraId="1141C931" w14:textId="4FF95929" w:rsidR="00C173EC" w:rsidRPr="00C173EC" w:rsidRDefault="00C173EC" w:rsidP="00E817CD">
            <w:pPr>
              <w:numPr>
                <w:ilvl w:val="0"/>
                <w:numId w:val="19"/>
              </w:numPr>
              <w:spacing w:after="160" w:line="259" w:lineRule="auto"/>
              <w:contextualSpacing/>
              <w:rPr>
                <w:rFonts w:ascii="Calibri" w:eastAsia="Calibri" w:hAnsi="Calibri" w:cs="Calibri"/>
                <w:sz w:val="20"/>
                <w:szCs w:val="20"/>
                <w:lang w:val="uk-UA"/>
              </w:rPr>
            </w:pPr>
            <w:r w:rsidRPr="00C173EC">
              <w:rPr>
                <w:rFonts w:ascii="Calibri" w:eastAsia="Calibri" w:hAnsi="Calibri" w:cs="Times New Roman"/>
                <w:sz w:val="20"/>
                <w:szCs w:val="20"/>
                <w:u w:val="single"/>
                <w:lang w:val="uk-UA"/>
              </w:rPr>
              <w:t>Операційні видатки (OPEX):</w:t>
            </w:r>
            <w:r w:rsidRPr="00C173EC">
              <w:rPr>
                <w:rFonts w:ascii="Calibri" w:eastAsia="Calibri" w:hAnsi="Calibri" w:cs="Calibri"/>
                <w:sz w:val="20"/>
                <w:szCs w:val="20"/>
                <w:lang w:val="uk-UA"/>
              </w:rPr>
              <w:t xml:space="preserve"> Буде визначатись інвестором кожного окремого проєкту </w:t>
            </w:r>
          </w:p>
        </w:tc>
      </w:tr>
      <w:tr w:rsidR="00C173EC" w:rsidRPr="007F039F" w14:paraId="58B33C68" w14:textId="77777777" w:rsidTr="00C173EC">
        <w:tc>
          <w:tcPr>
            <w:tcW w:w="10159" w:type="dxa"/>
            <w:gridSpan w:val="4"/>
          </w:tcPr>
          <w:p w14:paraId="0ABDCACB" w14:textId="42C9FD43" w:rsidR="00E817CD" w:rsidRDefault="00C173EC" w:rsidP="00520C22">
            <w:pPr>
              <w:spacing w:after="10" w:line="259" w:lineRule="auto"/>
              <w:rPr>
                <w:rFonts w:ascii="Calibri" w:eastAsia="Calibri" w:hAnsi="Calibri" w:cs="Calibri"/>
                <w:sz w:val="20"/>
                <w:szCs w:val="20"/>
                <w:lang w:val="uk-UA"/>
              </w:rPr>
            </w:pPr>
            <w:r w:rsidRPr="00C173EC">
              <w:rPr>
                <w:rFonts w:ascii="Calibri" w:eastAsia="Calibri" w:hAnsi="Calibri" w:cs="Calibri"/>
                <w:b/>
                <w:sz w:val="20"/>
                <w:szCs w:val="20"/>
                <w:u w:val="single"/>
                <w:lang w:val="uk-UA"/>
              </w:rPr>
              <w:t>Соціальні ефекти</w:t>
            </w:r>
            <w:r w:rsidR="00AF5135">
              <w:rPr>
                <w:rFonts w:ascii="Calibri" w:eastAsia="Calibri" w:hAnsi="Calibri" w:cs="Calibri"/>
                <w:b/>
                <w:sz w:val="20"/>
                <w:szCs w:val="20"/>
                <w:u w:val="single"/>
                <w:lang w:val="uk-UA"/>
              </w:rPr>
              <w:t xml:space="preserve">. </w:t>
            </w:r>
            <w:r w:rsidRPr="00C173EC">
              <w:rPr>
                <w:rFonts w:ascii="Calibri" w:eastAsia="Calibri" w:hAnsi="Calibri" w:cs="Calibri"/>
                <w:sz w:val="20"/>
                <w:szCs w:val="20"/>
                <w:lang w:val="uk-UA"/>
              </w:rPr>
              <w:t>Існують виклики між власниками активів та відповідальністю за експлуатацію та технічне обслуговування будь-якого нового рішення.</w:t>
            </w:r>
          </w:p>
          <w:p w14:paraId="33F3E235" w14:textId="2E197A68" w:rsidR="00C173EC" w:rsidRPr="00C173EC" w:rsidRDefault="00C173EC" w:rsidP="00520C22">
            <w:pPr>
              <w:spacing w:after="10" w:line="276" w:lineRule="auto"/>
              <w:rPr>
                <w:rFonts w:ascii="Calibri" w:eastAsia="Calibri" w:hAnsi="Calibri" w:cs="Calibri"/>
                <w:sz w:val="20"/>
                <w:szCs w:val="20"/>
                <w:lang w:val="uk-UA"/>
              </w:rPr>
            </w:pPr>
            <w:r w:rsidRPr="00C173EC">
              <w:rPr>
                <w:rFonts w:ascii="Calibri" w:eastAsia="Calibri" w:hAnsi="Calibri" w:cs="Calibri"/>
                <w:sz w:val="20"/>
                <w:szCs w:val="20"/>
                <w:lang w:val="uk-UA"/>
              </w:rPr>
              <w:t xml:space="preserve">Відповідно до EN-01 фінансування від приватних банків і ЕСКО може зняти ризик зі споживачів з метою сприяння реалізації. </w:t>
            </w:r>
          </w:p>
        </w:tc>
        <w:tc>
          <w:tcPr>
            <w:tcW w:w="3983" w:type="dxa"/>
            <w:gridSpan w:val="2"/>
            <w:shd w:val="clear" w:color="auto" w:fill="FFFFFF" w:themeFill="background1"/>
          </w:tcPr>
          <w:p w14:paraId="139EDD92" w14:textId="77777777" w:rsidR="00DF7663" w:rsidRDefault="00C173EC" w:rsidP="004A13EA">
            <w:pPr>
              <w:spacing w:after="20"/>
              <w:rPr>
                <w:rFonts w:ascii="Calibri" w:eastAsia="Calibri" w:hAnsi="Calibri" w:cs="Calibri"/>
                <w:b/>
                <w:sz w:val="20"/>
                <w:szCs w:val="20"/>
                <w:u w:val="single"/>
                <w:lang w:val="uk-UA"/>
              </w:rPr>
            </w:pPr>
            <w:r w:rsidRPr="00C173EC">
              <w:rPr>
                <w:rFonts w:ascii="Calibri" w:eastAsia="Calibri" w:hAnsi="Calibri" w:cs="Calibri"/>
                <w:b/>
                <w:sz w:val="20"/>
                <w:szCs w:val="20"/>
                <w:u w:val="single"/>
                <w:lang w:val="uk-UA"/>
              </w:rPr>
              <w:t>Обгрунтування витрат</w:t>
            </w:r>
          </w:p>
          <w:p w14:paraId="36C5AE0F" w14:textId="5B94E408" w:rsidR="00C173EC" w:rsidRPr="00F654C7" w:rsidRDefault="00C173EC" w:rsidP="005F6671">
            <w:pPr>
              <w:spacing w:after="20"/>
              <w:rPr>
                <w:rFonts w:ascii="Calibri" w:eastAsia="Calibri" w:hAnsi="Calibri" w:cs="Calibri"/>
                <w:sz w:val="19"/>
                <w:szCs w:val="19"/>
                <w:lang w:val="uk-UA"/>
              </w:rPr>
            </w:pPr>
            <w:r w:rsidRPr="00F654C7">
              <w:rPr>
                <w:rFonts w:ascii="Calibri" w:eastAsia="Calibri" w:hAnsi="Calibri" w:cs="Calibri"/>
                <w:sz w:val="19"/>
                <w:szCs w:val="19"/>
                <w:lang w:val="uk-UA"/>
              </w:rPr>
              <w:t>Значні обсяги потрібних інвестицій часто стають найбільшим бар'єром, що заважає містам перейти на дахові геліосистеми та інші технології з використання ВДЕ</w:t>
            </w:r>
          </w:p>
        </w:tc>
      </w:tr>
      <w:tr w:rsidR="00C173EC" w:rsidRPr="007F039F" w14:paraId="017F41FC" w14:textId="77777777" w:rsidTr="00C173EC">
        <w:tc>
          <w:tcPr>
            <w:tcW w:w="7647" w:type="dxa"/>
            <w:gridSpan w:val="2"/>
          </w:tcPr>
          <w:p w14:paraId="6F213C24" w14:textId="77777777" w:rsidR="00C173EC" w:rsidRPr="00C173EC" w:rsidRDefault="00C173EC" w:rsidP="00C173EC">
            <w:pPr>
              <w:spacing w:after="160" w:line="259" w:lineRule="auto"/>
              <w:rPr>
                <w:rFonts w:ascii="Calibri" w:eastAsia="Calibri" w:hAnsi="Calibri" w:cs="Calibri"/>
                <w:b/>
                <w:sz w:val="20"/>
                <w:szCs w:val="20"/>
                <w:u w:val="single"/>
                <w:lang w:val="uk-UA"/>
              </w:rPr>
            </w:pPr>
            <w:r w:rsidRPr="00C173EC">
              <w:rPr>
                <w:rFonts w:ascii="Calibri" w:eastAsia="Calibri" w:hAnsi="Calibri" w:cs="Calibri"/>
                <w:b/>
                <w:sz w:val="20"/>
                <w:szCs w:val="20"/>
                <w:u w:val="single"/>
                <w:lang w:val="uk-UA"/>
              </w:rPr>
              <w:lastRenderedPageBreak/>
              <w:t>Джерела фінансування</w:t>
            </w:r>
            <w:r w:rsidRPr="00C173EC">
              <w:rPr>
                <w:rFonts w:ascii="Calibri" w:eastAsia="Calibri" w:hAnsi="Calibri" w:cs="Calibri"/>
                <w:b/>
                <w:sz w:val="20"/>
                <w:szCs w:val="20"/>
                <w:lang w:val="uk-UA"/>
              </w:rPr>
              <w:tab/>
            </w:r>
          </w:p>
          <w:p w14:paraId="690D3387" w14:textId="77777777" w:rsidR="00C173EC" w:rsidRPr="00C173EC" w:rsidRDefault="00C173EC" w:rsidP="00C173EC">
            <w:pPr>
              <w:spacing w:after="160" w:line="276" w:lineRule="auto"/>
              <w:rPr>
                <w:rFonts w:ascii="Calibri" w:eastAsia="Calibri" w:hAnsi="Calibri" w:cs="Calibri"/>
                <w:sz w:val="20"/>
                <w:szCs w:val="20"/>
                <w:lang w:val="uk-UA"/>
              </w:rPr>
            </w:pPr>
            <w:r w:rsidRPr="00C173EC">
              <w:rPr>
                <w:rFonts w:ascii="Calibri" w:eastAsia="Calibri" w:hAnsi="Calibri" w:cs="Calibri"/>
                <w:sz w:val="20"/>
                <w:szCs w:val="20"/>
                <w:lang w:val="uk-UA"/>
              </w:rPr>
              <w:t xml:space="preserve">Залучення коштів на встановлення дахових геліосистем з фінансуванням шляхом використання коштів існуючих програм співфінансування та перспективного револьверного фонду.  </w:t>
            </w:r>
          </w:p>
        </w:tc>
        <w:tc>
          <w:tcPr>
            <w:tcW w:w="6495" w:type="dxa"/>
            <w:gridSpan w:val="4"/>
            <w:shd w:val="clear" w:color="auto" w:fill="FFFFFF" w:themeFill="background1"/>
          </w:tcPr>
          <w:p w14:paraId="3A7EA506" w14:textId="77777777" w:rsidR="00C173EC" w:rsidRPr="00C173EC" w:rsidRDefault="00C173EC" w:rsidP="00C173EC">
            <w:pPr>
              <w:spacing w:after="160" w:line="259" w:lineRule="auto"/>
              <w:rPr>
                <w:rFonts w:ascii="Calibri" w:eastAsia="Calibri" w:hAnsi="Calibri" w:cs="Calibri"/>
                <w:b/>
                <w:sz w:val="20"/>
                <w:szCs w:val="20"/>
                <w:u w:val="single"/>
                <w:lang w:val="uk-UA"/>
              </w:rPr>
            </w:pPr>
            <w:r w:rsidRPr="00C173EC">
              <w:rPr>
                <w:rFonts w:ascii="Calibri" w:eastAsia="Calibri" w:hAnsi="Calibri" w:cs="Calibri"/>
                <w:b/>
                <w:sz w:val="20"/>
                <w:szCs w:val="20"/>
                <w:u w:val="single"/>
                <w:lang w:val="uk-UA"/>
              </w:rPr>
              <w:t>Потенціал втілення "смарт"-рішень</w:t>
            </w:r>
          </w:p>
          <w:p w14:paraId="278DAEFF" w14:textId="77777777" w:rsidR="00C173EC" w:rsidRPr="00C173EC" w:rsidRDefault="00C173EC" w:rsidP="00C173EC">
            <w:pPr>
              <w:spacing w:after="160" w:line="276" w:lineRule="auto"/>
              <w:contextualSpacing/>
              <w:rPr>
                <w:rFonts w:ascii="Calibri" w:eastAsia="Calibri" w:hAnsi="Calibri" w:cs="Calibri"/>
                <w:sz w:val="20"/>
                <w:szCs w:val="20"/>
                <w:lang w:val="uk-UA"/>
              </w:rPr>
            </w:pPr>
            <w:r w:rsidRPr="00C173EC">
              <w:rPr>
                <w:rFonts w:ascii="Calibri" w:eastAsia="Calibri" w:hAnsi="Calibri" w:cs="Calibri"/>
                <w:sz w:val="20"/>
                <w:szCs w:val="20"/>
                <w:lang w:val="uk-UA"/>
              </w:rPr>
              <w:t xml:space="preserve">Відкритий онлайн реєстр (інтерактивна мапа), що містить інформацію, необхідну для визначення інвестиційної привабливості, дозволить заощадити час і кошти як компаніям-провайдерам послуг, так і споживачам. </w:t>
            </w:r>
          </w:p>
        </w:tc>
      </w:tr>
      <w:tr w:rsidR="00C173EC" w:rsidRPr="007F039F" w14:paraId="0E2607D8" w14:textId="77777777" w:rsidTr="002903AA">
        <w:trPr>
          <w:trHeight w:val="3793"/>
        </w:trPr>
        <w:tc>
          <w:tcPr>
            <w:tcW w:w="7647" w:type="dxa"/>
            <w:gridSpan w:val="2"/>
          </w:tcPr>
          <w:p w14:paraId="0A130FC1" w14:textId="77777777" w:rsidR="00C173EC" w:rsidRPr="00C173EC" w:rsidRDefault="00C173EC" w:rsidP="00C173EC">
            <w:pPr>
              <w:spacing w:after="160" w:line="276" w:lineRule="auto"/>
              <w:rPr>
                <w:rFonts w:ascii="Calibri" w:eastAsia="Calibri" w:hAnsi="Calibri" w:cs="Calibri"/>
                <w:sz w:val="20"/>
                <w:szCs w:val="20"/>
                <w:lang w:val="uk-UA"/>
              </w:rPr>
            </w:pPr>
            <w:r w:rsidRPr="00C173EC">
              <w:rPr>
                <w:rFonts w:ascii="Calibri" w:eastAsia="Calibri" w:hAnsi="Calibri" w:cs="Calibri"/>
                <w:b/>
                <w:sz w:val="20"/>
                <w:szCs w:val="20"/>
                <w:u w:val="single"/>
                <w:lang w:val="uk-UA"/>
              </w:rPr>
              <w:t>Виконання</w:t>
            </w:r>
            <w:r w:rsidRPr="00C173EC">
              <w:rPr>
                <w:rFonts w:ascii="Calibri" w:eastAsia="Calibri" w:hAnsi="Calibri" w:cs="Calibri"/>
                <w:sz w:val="20"/>
                <w:szCs w:val="20"/>
                <w:lang w:val="uk-UA"/>
              </w:rPr>
              <w:t xml:space="preserve"> – місто, зовнішні консультати, зовнішні постачальники та підрядники</w:t>
            </w:r>
          </w:p>
          <w:p w14:paraId="1850233A" w14:textId="77777777" w:rsidR="00C173EC" w:rsidRPr="00C173EC" w:rsidRDefault="00C173EC" w:rsidP="00C173EC">
            <w:pPr>
              <w:spacing w:after="160" w:line="276" w:lineRule="auto"/>
              <w:rPr>
                <w:rFonts w:ascii="Calibri" w:eastAsia="Calibri" w:hAnsi="Calibri" w:cs="Calibri"/>
                <w:b/>
                <w:sz w:val="20"/>
                <w:szCs w:val="20"/>
                <w:u w:val="single"/>
                <w:lang w:val="uk-UA"/>
              </w:rPr>
            </w:pPr>
            <w:r w:rsidRPr="00C173EC">
              <w:rPr>
                <w:rFonts w:ascii="Calibri" w:eastAsia="Calibri" w:hAnsi="Calibri" w:cs="Calibri"/>
                <w:b/>
                <w:sz w:val="20"/>
                <w:szCs w:val="20"/>
                <w:u w:val="single"/>
                <w:lang w:val="uk-UA"/>
              </w:rPr>
              <w:t xml:space="preserve">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 </w:t>
            </w:r>
          </w:p>
          <w:p w14:paraId="55642B51" w14:textId="77777777" w:rsidR="00C173EC" w:rsidRPr="00C173EC" w:rsidRDefault="00C173EC" w:rsidP="00395D11">
            <w:pPr>
              <w:numPr>
                <w:ilvl w:val="0"/>
                <w:numId w:val="19"/>
              </w:numPr>
              <w:spacing w:after="80" w:line="276" w:lineRule="auto"/>
              <w:ind w:left="714" w:hanging="357"/>
              <w:contextualSpacing/>
              <w:rPr>
                <w:rFonts w:ascii="Calibri" w:eastAsia="Calibri" w:hAnsi="Calibri" w:cs="Calibri"/>
                <w:sz w:val="20"/>
                <w:szCs w:val="20"/>
                <w:lang w:val="uk-UA"/>
              </w:rPr>
            </w:pPr>
            <w:r w:rsidRPr="00C173EC">
              <w:rPr>
                <w:rFonts w:ascii="Calibri" w:eastAsia="Calibri" w:hAnsi="Calibri" w:cs="Calibri"/>
                <w:sz w:val="20"/>
                <w:szCs w:val="20"/>
                <w:lang w:val="uk-UA"/>
              </w:rPr>
              <w:t xml:space="preserve">Департамент економіки та інвестицій КМДА </w:t>
            </w:r>
          </w:p>
          <w:p w14:paraId="7EDEB04E" w14:textId="77777777" w:rsidR="00C173EC" w:rsidRPr="00C173EC" w:rsidRDefault="00C173EC" w:rsidP="00395D11">
            <w:pPr>
              <w:numPr>
                <w:ilvl w:val="0"/>
                <w:numId w:val="19"/>
              </w:numPr>
              <w:spacing w:after="80" w:line="276" w:lineRule="auto"/>
              <w:ind w:left="714" w:hanging="357"/>
              <w:contextualSpacing/>
              <w:rPr>
                <w:rFonts w:ascii="Calibri" w:eastAsia="Calibri" w:hAnsi="Calibri" w:cs="Calibri"/>
                <w:sz w:val="20"/>
                <w:szCs w:val="20"/>
                <w:lang w:val="uk-UA"/>
              </w:rPr>
            </w:pPr>
            <w:r w:rsidRPr="00C173EC">
              <w:rPr>
                <w:rFonts w:ascii="Calibri" w:eastAsia="Calibri" w:hAnsi="Calibri" w:cs="Calibri"/>
                <w:sz w:val="20"/>
                <w:szCs w:val="20"/>
                <w:lang w:val="uk-UA"/>
              </w:rPr>
              <w:t>КП «Київське інвестиційне агентство»</w:t>
            </w:r>
          </w:p>
          <w:p w14:paraId="401E9BD1" w14:textId="77777777" w:rsidR="00C173EC" w:rsidRPr="00C173EC" w:rsidRDefault="00C173EC" w:rsidP="00395D11">
            <w:pPr>
              <w:numPr>
                <w:ilvl w:val="0"/>
                <w:numId w:val="19"/>
              </w:numPr>
              <w:spacing w:after="80" w:line="276" w:lineRule="auto"/>
              <w:ind w:left="714" w:hanging="357"/>
              <w:contextualSpacing/>
              <w:rPr>
                <w:rFonts w:ascii="Calibri" w:eastAsia="Calibri" w:hAnsi="Calibri" w:cs="Calibri"/>
                <w:sz w:val="20"/>
                <w:szCs w:val="20"/>
                <w:lang w:val="uk-UA"/>
              </w:rPr>
            </w:pPr>
            <w:r w:rsidRPr="00C173EC">
              <w:rPr>
                <w:rFonts w:ascii="Calibri" w:eastAsia="Calibri" w:hAnsi="Calibri" w:cs="Calibri"/>
                <w:sz w:val="20"/>
                <w:szCs w:val="20"/>
                <w:lang w:val="uk-UA"/>
              </w:rPr>
              <w:t>Департамент житлово–комунальної інфраструктури (ДЖКІ) КМДА</w:t>
            </w:r>
          </w:p>
          <w:p w14:paraId="714C87F3" w14:textId="77777777" w:rsidR="00C173EC" w:rsidRPr="00C173EC" w:rsidRDefault="00C173EC" w:rsidP="00395D11">
            <w:pPr>
              <w:numPr>
                <w:ilvl w:val="0"/>
                <w:numId w:val="19"/>
              </w:numPr>
              <w:spacing w:after="80" w:line="276" w:lineRule="auto"/>
              <w:ind w:left="714" w:hanging="357"/>
              <w:contextualSpacing/>
              <w:rPr>
                <w:rFonts w:ascii="Calibri" w:eastAsia="Calibri" w:hAnsi="Calibri" w:cs="Calibri"/>
                <w:sz w:val="20"/>
                <w:szCs w:val="20"/>
                <w:lang w:val="uk-UA"/>
              </w:rPr>
            </w:pPr>
            <w:r w:rsidRPr="00C173EC">
              <w:rPr>
                <w:rFonts w:ascii="Calibri" w:eastAsia="Calibri" w:hAnsi="Calibri" w:cs="Calibri"/>
                <w:sz w:val="20"/>
                <w:szCs w:val="20"/>
                <w:lang w:val="uk-UA"/>
              </w:rPr>
              <w:t xml:space="preserve">КНДУ «НДІРОМ»   </w:t>
            </w:r>
          </w:p>
          <w:p w14:paraId="20086C1E" w14:textId="77777777" w:rsidR="00C173EC" w:rsidRPr="00C173EC" w:rsidRDefault="00C173EC" w:rsidP="00395D11">
            <w:pPr>
              <w:numPr>
                <w:ilvl w:val="0"/>
                <w:numId w:val="19"/>
              </w:numPr>
              <w:spacing w:after="80" w:line="276" w:lineRule="auto"/>
              <w:ind w:left="714" w:hanging="357"/>
              <w:contextualSpacing/>
              <w:rPr>
                <w:rFonts w:ascii="Calibri" w:eastAsia="Calibri" w:hAnsi="Calibri" w:cs="Calibri"/>
                <w:sz w:val="20"/>
                <w:szCs w:val="20"/>
                <w:lang w:val="uk-UA"/>
              </w:rPr>
            </w:pPr>
            <w:r w:rsidRPr="00C173EC">
              <w:rPr>
                <w:rFonts w:ascii="Calibri" w:eastAsia="Calibri" w:hAnsi="Calibri" w:cs="Calibri"/>
                <w:sz w:val="20"/>
                <w:szCs w:val="20"/>
                <w:lang w:val="uk-UA"/>
              </w:rPr>
              <w:t>Департамент ІКТ КМДА</w:t>
            </w:r>
          </w:p>
          <w:p w14:paraId="7E287185" w14:textId="77777777" w:rsidR="00C173EC" w:rsidRPr="00C173EC" w:rsidRDefault="00C173EC" w:rsidP="00395D11">
            <w:pPr>
              <w:numPr>
                <w:ilvl w:val="0"/>
                <w:numId w:val="19"/>
              </w:numPr>
              <w:spacing w:after="80" w:line="276" w:lineRule="auto"/>
              <w:ind w:left="714" w:hanging="357"/>
              <w:contextualSpacing/>
              <w:rPr>
                <w:rFonts w:ascii="Calibri" w:eastAsia="Calibri" w:hAnsi="Calibri" w:cs="Calibri"/>
                <w:sz w:val="20"/>
                <w:szCs w:val="20"/>
                <w:lang w:val="uk-UA"/>
              </w:rPr>
            </w:pPr>
            <w:r w:rsidRPr="00C173EC">
              <w:rPr>
                <w:rFonts w:ascii="Calibri" w:eastAsia="Calibri" w:hAnsi="Calibri" w:cs="Calibri"/>
                <w:sz w:val="20"/>
                <w:szCs w:val="20"/>
                <w:lang w:val="uk-UA"/>
              </w:rPr>
              <w:t>СКП «Київтелесервіс»</w:t>
            </w:r>
          </w:p>
          <w:p w14:paraId="7097E51D" w14:textId="77777777" w:rsidR="00C173EC" w:rsidRPr="00C173EC" w:rsidRDefault="00C173EC" w:rsidP="00395D11">
            <w:pPr>
              <w:numPr>
                <w:ilvl w:val="0"/>
                <w:numId w:val="19"/>
              </w:numPr>
              <w:spacing w:after="80" w:line="276" w:lineRule="auto"/>
              <w:ind w:left="714" w:hanging="357"/>
              <w:contextualSpacing/>
              <w:rPr>
                <w:rFonts w:ascii="Calibri" w:eastAsia="Calibri" w:hAnsi="Calibri" w:cs="Calibri"/>
                <w:sz w:val="20"/>
                <w:szCs w:val="20"/>
                <w:lang w:val="uk-UA"/>
              </w:rPr>
            </w:pPr>
            <w:r w:rsidRPr="00C173EC">
              <w:rPr>
                <w:rFonts w:ascii="Calibri" w:eastAsia="Calibri" w:hAnsi="Calibri" w:cs="Calibri"/>
                <w:sz w:val="20"/>
                <w:szCs w:val="20"/>
                <w:lang w:val="uk-UA"/>
              </w:rPr>
              <w:t xml:space="preserve">КП «Інформатика» </w:t>
            </w:r>
          </w:p>
          <w:p w14:paraId="436F996F" w14:textId="77777777" w:rsidR="00C173EC" w:rsidRDefault="00C173EC" w:rsidP="00395D11">
            <w:pPr>
              <w:numPr>
                <w:ilvl w:val="0"/>
                <w:numId w:val="108"/>
              </w:numPr>
              <w:spacing w:after="80" w:line="276" w:lineRule="auto"/>
              <w:ind w:left="714" w:hanging="357"/>
              <w:contextualSpacing/>
              <w:rPr>
                <w:rFonts w:ascii="Calibri" w:eastAsia="Calibri" w:hAnsi="Calibri" w:cs="Calibri"/>
                <w:sz w:val="20"/>
                <w:szCs w:val="20"/>
                <w:lang w:val="uk-UA"/>
              </w:rPr>
            </w:pPr>
            <w:r w:rsidRPr="00C173EC">
              <w:rPr>
                <w:rFonts w:ascii="Calibri" w:eastAsia="Calibri" w:hAnsi="Calibri" w:cs="Calibri"/>
                <w:sz w:val="20"/>
                <w:szCs w:val="20"/>
                <w:lang w:val="uk-UA"/>
              </w:rPr>
              <w:t>КП «Київтеплоенерго»</w:t>
            </w:r>
          </w:p>
          <w:p w14:paraId="0E3D75A9" w14:textId="3A80DA5F" w:rsidR="00395D11" w:rsidRPr="00C173EC" w:rsidRDefault="00361B02" w:rsidP="00395D11">
            <w:pPr>
              <w:numPr>
                <w:ilvl w:val="0"/>
                <w:numId w:val="108"/>
              </w:numPr>
              <w:spacing w:after="80" w:line="276" w:lineRule="auto"/>
              <w:ind w:left="714" w:hanging="357"/>
              <w:contextualSpacing/>
              <w:rPr>
                <w:rFonts w:ascii="Calibri" w:eastAsia="Calibri" w:hAnsi="Calibri" w:cs="Calibri"/>
                <w:sz w:val="20"/>
                <w:szCs w:val="20"/>
                <w:lang w:val="uk-UA"/>
              </w:rPr>
            </w:pPr>
            <w:r>
              <w:rPr>
                <w:rFonts w:ascii="Calibri" w:eastAsia="Calibri" w:hAnsi="Calibri" w:cs="Calibri"/>
                <w:sz w:val="20"/>
                <w:szCs w:val="20"/>
                <w:lang w:val="uk-UA"/>
              </w:rPr>
              <w:t>КП «ГІОЦ»</w:t>
            </w:r>
          </w:p>
        </w:tc>
        <w:tc>
          <w:tcPr>
            <w:tcW w:w="6495" w:type="dxa"/>
            <w:gridSpan w:val="4"/>
            <w:shd w:val="clear" w:color="auto" w:fill="FFFFFF" w:themeFill="background1"/>
          </w:tcPr>
          <w:p w14:paraId="66D78C10" w14:textId="77777777" w:rsidR="00C173EC" w:rsidRPr="00C173EC" w:rsidRDefault="00C173EC" w:rsidP="00C173EC">
            <w:pPr>
              <w:spacing w:after="160" w:line="259" w:lineRule="auto"/>
              <w:rPr>
                <w:rFonts w:ascii="Calibri" w:eastAsia="Calibri" w:hAnsi="Calibri" w:cs="Calibri"/>
                <w:b/>
                <w:sz w:val="20"/>
                <w:szCs w:val="20"/>
                <w:u w:val="single"/>
                <w:lang w:val="uk-UA"/>
              </w:rPr>
            </w:pPr>
            <w:r w:rsidRPr="00C173EC">
              <w:rPr>
                <w:rFonts w:ascii="Calibri" w:eastAsia="Calibri" w:hAnsi="Calibri" w:cs="Calibri"/>
                <w:b/>
                <w:sz w:val="20"/>
                <w:szCs w:val="20"/>
                <w:u w:val="single"/>
                <w:lang w:val="uk-UA"/>
              </w:rPr>
              <w:t>Потенціал скорочення викидів парникових газів</w:t>
            </w:r>
          </w:p>
          <w:p w14:paraId="76254070" w14:textId="77777777" w:rsidR="00C173EC" w:rsidRPr="00C173EC" w:rsidRDefault="00C173EC" w:rsidP="00C173EC">
            <w:pPr>
              <w:spacing w:after="160" w:line="276" w:lineRule="auto"/>
              <w:contextualSpacing/>
              <w:rPr>
                <w:rFonts w:ascii="Calibri" w:eastAsia="Calibri" w:hAnsi="Calibri" w:cs="Calibri"/>
                <w:sz w:val="20"/>
                <w:szCs w:val="20"/>
                <w:lang w:val="uk-UA"/>
              </w:rPr>
            </w:pPr>
            <w:r w:rsidRPr="00C173EC">
              <w:rPr>
                <w:rFonts w:ascii="Calibri" w:eastAsia="Calibri" w:hAnsi="Calibri" w:cs="Calibri"/>
                <w:sz w:val="20"/>
                <w:szCs w:val="20"/>
                <w:lang w:val="uk-UA"/>
              </w:rPr>
              <w:t>Так. Буде розраховано після реалізації проєкту оцінки типових проєктів</w:t>
            </w:r>
          </w:p>
        </w:tc>
      </w:tr>
    </w:tbl>
    <w:p w14:paraId="1389A1DE" w14:textId="77777777" w:rsidR="00C173EC" w:rsidRPr="00702A9C" w:rsidRDefault="00C173EC" w:rsidP="002903AA">
      <w:pPr>
        <w:spacing w:after="10" w:line="240" w:lineRule="auto"/>
        <w:rPr>
          <w:rFonts w:cstheme="minorHAnsi"/>
          <w:sz w:val="20"/>
          <w:szCs w:val="20"/>
          <w:lang w:val="uk-UA"/>
        </w:rPr>
      </w:pPr>
    </w:p>
    <w:tbl>
      <w:tblPr>
        <w:tblStyle w:val="af3"/>
        <w:tblW w:w="0" w:type="auto"/>
        <w:tblInd w:w="0" w:type="dxa"/>
        <w:tblLook w:val="04A0" w:firstRow="1" w:lastRow="0" w:firstColumn="1" w:lastColumn="0" w:noHBand="0" w:noVBand="1"/>
      </w:tblPr>
      <w:tblGrid>
        <w:gridCol w:w="3590"/>
        <w:gridCol w:w="3684"/>
        <w:gridCol w:w="1631"/>
        <w:gridCol w:w="699"/>
        <w:gridCol w:w="2785"/>
        <w:gridCol w:w="1785"/>
      </w:tblGrid>
      <w:tr w:rsidR="00C006B8" w:rsidRPr="007F039F" w14:paraId="4BB3174C" w14:textId="77777777" w:rsidTr="00C006B8">
        <w:trPr>
          <w:tblHeader/>
        </w:trPr>
        <w:tc>
          <w:tcPr>
            <w:tcW w:w="12936" w:type="dxa"/>
            <w:gridSpan w:val="5"/>
            <w:shd w:val="clear" w:color="auto" w:fill="44546A" w:themeFill="text2"/>
            <w:vAlign w:val="center"/>
          </w:tcPr>
          <w:p w14:paraId="4A097A93" w14:textId="77777777" w:rsidR="00C006B8" w:rsidRPr="00702A9C" w:rsidRDefault="00C006B8" w:rsidP="00C006B8">
            <w:pPr>
              <w:spacing w:line="276" w:lineRule="auto"/>
              <w:rPr>
                <w:rFonts w:cstheme="minorHAnsi"/>
                <w:b/>
                <w:color w:val="FFFFFF" w:themeColor="background1"/>
                <w:sz w:val="20"/>
                <w:szCs w:val="20"/>
                <w:lang w:val="uk-UA"/>
              </w:rPr>
            </w:pPr>
            <w:r w:rsidRPr="00702A9C">
              <w:rPr>
                <w:rFonts w:cstheme="minorHAnsi"/>
                <w:b/>
                <w:color w:val="FFFFFF" w:themeColor="background1"/>
                <w:sz w:val="20"/>
                <w:szCs w:val="20"/>
                <w:lang w:val="uk-UA"/>
              </w:rPr>
              <w:t>EN-03 - Реконструкція теплової генерації і мереж та  енергетичний перехід централізованого теплопостачання</w:t>
            </w:r>
          </w:p>
        </w:tc>
        <w:tc>
          <w:tcPr>
            <w:tcW w:w="1850" w:type="dxa"/>
            <w:shd w:val="clear" w:color="auto" w:fill="44546A" w:themeFill="text2"/>
            <w:vAlign w:val="center"/>
          </w:tcPr>
          <w:p w14:paraId="68B03A22" w14:textId="77777777" w:rsidR="00C006B8" w:rsidRPr="00702A9C" w:rsidRDefault="00C006B8" w:rsidP="00C006B8">
            <w:pPr>
              <w:spacing w:line="276" w:lineRule="auto"/>
              <w:rPr>
                <w:rFonts w:cstheme="minorHAnsi"/>
                <w:b/>
                <w:color w:val="FFFFFF" w:themeColor="background1"/>
                <w:sz w:val="20"/>
                <w:szCs w:val="20"/>
                <w:lang w:val="uk-UA"/>
              </w:rPr>
            </w:pPr>
          </w:p>
        </w:tc>
      </w:tr>
      <w:tr w:rsidR="00C006B8" w:rsidRPr="007F039F" w14:paraId="51769A72" w14:textId="77777777" w:rsidTr="00C006B8">
        <w:tc>
          <w:tcPr>
            <w:tcW w:w="10060" w:type="dxa"/>
            <w:gridSpan w:val="4"/>
          </w:tcPr>
          <w:p w14:paraId="748CF863" w14:textId="77777777" w:rsidR="00CD4653" w:rsidRPr="00315679" w:rsidRDefault="00CD4653" w:rsidP="00CD4653">
            <w:pPr>
              <w:rPr>
                <w:rFonts w:cstheme="minorHAnsi"/>
                <w:sz w:val="20"/>
                <w:szCs w:val="20"/>
                <w:u w:val="single"/>
                <w:lang w:val="uk-UA"/>
              </w:rPr>
            </w:pPr>
            <w:r w:rsidRPr="00315679">
              <w:rPr>
                <w:rFonts w:cstheme="minorHAnsi"/>
                <w:sz w:val="20"/>
                <w:szCs w:val="20"/>
                <w:u w:val="single"/>
                <w:lang w:val="uk-UA"/>
              </w:rPr>
              <w:t>Опис</w:t>
            </w:r>
          </w:p>
          <w:p w14:paraId="5F21EEFD" w14:textId="27845137" w:rsidR="00CD4653" w:rsidRPr="00315679" w:rsidRDefault="00CD4653" w:rsidP="00CD4653">
            <w:pPr>
              <w:pStyle w:val="NormalNoSpace"/>
              <w:jc w:val="left"/>
              <w:rPr>
                <w:rFonts w:asciiTheme="minorHAnsi" w:hAnsiTheme="minorHAnsi" w:cstheme="minorHAnsi"/>
                <w:b/>
                <w:bCs/>
                <w:color w:val="auto"/>
                <w:szCs w:val="20"/>
                <w:lang w:val="uk-UA"/>
              </w:rPr>
            </w:pPr>
            <w:r w:rsidRPr="00315679">
              <w:rPr>
                <w:rFonts w:asciiTheme="minorHAnsi" w:hAnsiTheme="minorHAnsi" w:cstheme="minorHAnsi"/>
                <w:b/>
                <w:bCs/>
                <w:color w:val="auto"/>
                <w:szCs w:val="20"/>
                <w:lang w:val="uk-UA"/>
              </w:rPr>
              <w:t>а. Програма заміни мереж централізованого теплопостачання (щорічний план)</w:t>
            </w:r>
          </w:p>
          <w:p w14:paraId="33DA5805" w14:textId="77777777" w:rsidR="00CD4653" w:rsidRPr="00315679" w:rsidRDefault="00CD4653" w:rsidP="00CD4653">
            <w:pPr>
              <w:pStyle w:val="NormalNoSpace"/>
              <w:jc w:val="left"/>
              <w:rPr>
                <w:rFonts w:asciiTheme="minorHAnsi" w:hAnsiTheme="minorHAnsi" w:cstheme="minorHAnsi"/>
                <w:color w:val="auto"/>
                <w:szCs w:val="20"/>
                <w:lang w:val="uk-UA"/>
              </w:rPr>
            </w:pPr>
            <w:r w:rsidRPr="00315679">
              <w:rPr>
                <w:rFonts w:asciiTheme="minorHAnsi" w:hAnsiTheme="minorHAnsi" w:cstheme="minorHAnsi"/>
                <w:color w:val="auto"/>
                <w:szCs w:val="20"/>
                <w:lang w:val="uk-UA"/>
              </w:rPr>
              <w:t xml:space="preserve">Існуюча теплова мережа має довжину 5 500 км, з них 2 029,41 км основних тепломереж, 2 493,67 км розподільчих тепломереж та 983,06 км трубопроводів гарячого водопостачання. В даний час мережа, в цілому, в задовільному стані, але наближається завершення її строку експлуатації і вона потребує заміни, щоб продовжити експлуатацію.   </w:t>
            </w:r>
          </w:p>
          <w:p w14:paraId="7BD2B3B3" w14:textId="23FF7605" w:rsidR="00F23244" w:rsidRPr="00315679" w:rsidRDefault="00CD4653" w:rsidP="00D72964">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315679">
              <w:rPr>
                <w:rFonts w:asciiTheme="minorHAnsi" w:hAnsiTheme="minorHAnsi" w:cstheme="minorHAnsi"/>
                <w:color w:val="auto"/>
                <w:szCs w:val="20"/>
                <w:lang w:val="uk-UA"/>
              </w:rPr>
              <w:t xml:space="preserve">Загальна протяжність ділянок тепломереж з терміном служби понад 25 років станом на 01.01.2021 </w:t>
            </w:r>
            <w:r w:rsidR="00F23244" w:rsidRPr="00315679">
              <w:rPr>
                <w:rFonts w:asciiTheme="minorHAnsi" w:hAnsiTheme="minorHAnsi" w:cstheme="minorHAnsi"/>
                <w:color w:val="auto"/>
                <w:szCs w:val="20"/>
                <w:lang w:val="uk-UA"/>
              </w:rPr>
              <w:t>склала 4 063,89 км, або 73,81%.</w:t>
            </w:r>
          </w:p>
          <w:p w14:paraId="71DA8A31" w14:textId="77777777" w:rsidR="00D72964" w:rsidRPr="00315679" w:rsidRDefault="00D72964" w:rsidP="00CD4653">
            <w:pPr>
              <w:rPr>
                <w:rFonts w:cstheme="minorHAnsi"/>
                <w:sz w:val="18"/>
                <w:szCs w:val="18"/>
                <w:lang w:val="uk-UA"/>
              </w:rPr>
            </w:pPr>
          </w:p>
          <w:p w14:paraId="062DC075" w14:textId="3E9193A9" w:rsidR="00CD4653" w:rsidRPr="00315679" w:rsidRDefault="00CD4653" w:rsidP="00CD4653">
            <w:pPr>
              <w:rPr>
                <w:sz w:val="18"/>
                <w:szCs w:val="18"/>
              </w:rPr>
            </w:pPr>
            <w:r w:rsidRPr="00315679">
              <w:rPr>
                <w:rFonts w:cstheme="minorHAnsi"/>
                <w:sz w:val="18"/>
                <w:szCs w:val="18"/>
                <w:lang w:val="uk-UA"/>
              </w:rPr>
              <w:lastRenderedPageBreak/>
              <w:t>Наразі обсяг робіт із заміни тепломереж становить 20 км на рік, при цьому з міського бюджету наразі виділяється фінансування обсягом 0,4 млрд. грн. на рік. Необхідно значно підвищити швидкість</w:t>
            </w:r>
          </w:p>
          <w:p w14:paraId="6AA19511" w14:textId="4E92E5F6" w:rsidR="000E74F6" w:rsidRPr="00315679" w:rsidRDefault="000E74F6" w:rsidP="005E5592">
            <w:pPr>
              <w:pStyle w:val="NormalNoSpace"/>
              <w:spacing w:line="276" w:lineRule="auto"/>
              <w:ind w:left="455"/>
              <w:jc w:val="left"/>
              <w:rPr>
                <w:rFonts w:asciiTheme="minorHAnsi" w:hAnsiTheme="minorHAnsi" w:cstheme="minorHAnsi"/>
                <w:color w:val="auto"/>
                <w:sz w:val="18"/>
                <w:szCs w:val="18"/>
                <w:lang w:val="uk-UA"/>
              </w:rPr>
            </w:pPr>
            <w:r w:rsidRPr="00315679">
              <w:rPr>
                <w:rFonts w:asciiTheme="minorHAnsi" w:hAnsiTheme="minorHAnsi" w:cstheme="minorHAnsi"/>
                <w:color w:val="auto"/>
                <w:sz w:val="18"/>
                <w:szCs w:val="18"/>
                <w:lang w:val="uk-UA"/>
              </w:rPr>
              <w:t>проведення заміни трубопроводів.</w:t>
            </w:r>
          </w:p>
          <w:p w14:paraId="51557782" w14:textId="77777777" w:rsidR="00C006B8" w:rsidRPr="00315679" w:rsidRDefault="00C006B8" w:rsidP="00C006B8">
            <w:pPr>
              <w:pStyle w:val="NormalNoSpace"/>
              <w:numPr>
                <w:ilvl w:val="0"/>
                <w:numId w:val="19"/>
              </w:numPr>
              <w:jc w:val="left"/>
              <w:rPr>
                <w:rFonts w:asciiTheme="minorHAnsi" w:hAnsiTheme="minorHAnsi" w:cstheme="minorHAnsi"/>
                <w:color w:val="auto"/>
                <w:sz w:val="18"/>
                <w:szCs w:val="18"/>
                <w:lang w:val="uk-UA"/>
              </w:rPr>
            </w:pPr>
            <w:r w:rsidRPr="00315679">
              <w:rPr>
                <w:rFonts w:asciiTheme="minorHAnsi" w:hAnsiTheme="minorHAnsi" w:cstheme="minorHAnsi"/>
                <w:color w:val="auto"/>
                <w:sz w:val="18"/>
                <w:szCs w:val="18"/>
                <w:lang w:val="uk-UA"/>
              </w:rPr>
              <w:t>Пропонується проведення техніко-економічного обгрунтування для визначення стану, приоритетності інвестицій та обсягів заміни мережі централізованого теплопостачання</w:t>
            </w:r>
          </w:p>
          <w:p w14:paraId="56D6A86B" w14:textId="77777777" w:rsidR="00C006B8" w:rsidRPr="00315679" w:rsidRDefault="00C006B8" w:rsidP="00C006B8">
            <w:pPr>
              <w:pStyle w:val="NormalNoSpace"/>
              <w:ind w:left="720"/>
              <w:jc w:val="left"/>
              <w:rPr>
                <w:rFonts w:asciiTheme="minorHAnsi" w:hAnsiTheme="minorHAnsi" w:cstheme="minorHAnsi"/>
                <w:color w:val="auto"/>
                <w:sz w:val="18"/>
                <w:szCs w:val="18"/>
                <w:lang w:val="uk-UA"/>
              </w:rPr>
            </w:pPr>
          </w:p>
          <w:p w14:paraId="0407E3D2" w14:textId="77777777" w:rsidR="00C006B8" w:rsidRPr="00315679" w:rsidRDefault="00C006B8" w:rsidP="00C006B8">
            <w:pPr>
              <w:pStyle w:val="NormalNoSpace"/>
              <w:jc w:val="left"/>
              <w:rPr>
                <w:rFonts w:asciiTheme="minorHAnsi" w:hAnsiTheme="minorHAnsi" w:cstheme="minorHAnsi"/>
                <w:b/>
                <w:bCs/>
                <w:color w:val="auto"/>
                <w:sz w:val="18"/>
                <w:szCs w:val="18"/>
                <w:lang w:val="uk-UA"/>
              </w:rPr>
            </w:pPr>
            <w:r w:rsidRPr="00315679">
              <w:rPr>
                <w:rFonts w:asciiTheme="minorHAnsi" w:hAnsiTheme="minorHAnsi" w:cstheme="minorHAnsi"/>
                <w:b/>
                <w:bCs/>
                <w:color w:val="auto"/>
                <w:sz w:val="18"/>
                <w:szCs w:val="18"/>
                <w:lang w:val="uk-UA"/>
              </w:rPr>
              <w:t>b. Модернізація теплової генерації</w:t>
            </w:r>
          </w:p>
          <w:p w14:paraId="3DBBA5B0" w14:textId="77777777" w:rsidR="00C006B8" w:rsidRPr="00315679" w:rsidRDefault="00C006B8" w:rsidP="00C006B8">
            <w:pPr>
              <w:pStyle w:val="NormalNoSpace"/>
              <w:numPr>
                <w:ilvl w:val="0"/>
                <w:numId w:val="19"/>
              </w:numPr>
              <w:jc w:val="left"/>
              <w:rPr>
                <w:rFonts w:asciiTheme="minorHAnsi" w:hAnsiTheme="minorHAnsi" w:cstheme="minorHAnsi"/>
                <w:color w:val="auto"/>
                <w:sz w:val="18"/>
                <w:szCs w:val="18"/>
                <w:lang w:val="uk-UA"/>
              </w:rPr>
            </w:pPr>
            <w:r w:rsidRPr="00315679">
              <w:rPr>
                <w:rFonts w:asciiTheme="minorHAnsi" w:hAnsiTheme="minorHAnsi" w:cstheme="minorHAnsi"/>
                <w:color w:val="auto"/>
                <w:sz w:val="18"/>
                <w:szCs w:val="18"/>
                <w:lang w:val="uk-UA"/>
              </w:rPr>
              <w:t>Реконструкція ТЕЦ-6 із встановленням нової високоефективної та ефективної когенерації та накопичувача тепла великої потужності;</w:t>
            </w:r>
          </w:p>
          <w:p w14:paraId="62D025D4" w14:textId="77777777" w:rsidR="00C006B8" w:rsidRPr="00315679" w:rsidRDefault="00C006B8" w:rsidP="00C006B8">
            <w:pPr>
              <w:pStyle w:val="NormalNoSpace"/>
              <w:numPr>
                <w:ilvl w:val="0"/>
                <w:numId w:val="19"/>
              </w:numPr>
              <w:jc w:val="left"/>
              <w:rPr>
                <w:rFonts w:asciiTheme="minorHAnsi" w:hAnsiTheme="minorHAnsi" w:cstheme="minorHAnsi"/>
                <w:color w:val="auto"/>
                <w:sz w:val="18"/>
                <w:szCs w:val="18"/>
                <w:lang w:val="uk-UA"/>
              </w:rPr>
            </w:pPr>
            <w:r w:rsidRPr="00315679">
              <w:rPr>
                <w:rFonts w:asciiTheme="minorHAnsi" w:hAnsiTheme="minorHAnsi" w:cstheme="minorHAnsi"/>
                <w:color w:val="auto"/>
                <w:sz w:val="18"/>
                <w:szCs w:val="18"/>
                <w:lang w:val="uk-UA"/>
              </w:rPr>
              <w:t>Реконструкція ТЕЦ-5 з установкою конденсаційного економайзера;</w:t>
            </w:r>
          </w:p>
          <w:p w14:paraId="66482E80" w14:textId="77777777" w:rsidR="00C006B8" w:rsidRPr="00315679" w:rsidRDefault="00C006B8" w:rsidP="00C006B8">
            <w:pPr>
              <w:pStyle w:val="NormalNoSpace"/>
              <w:numPr>
                <w:ilvl w:val="0"/>
                <w:numId w:val="19"/>
              </w:numPr>
              <w:jc w:val="left"/>
              <w:rPr>
                <w:rFonts w:asciiTheme="minorHAnsi" w:hAnsiTheme="minorHAnsi" w:cstheme="minorHAnsi"/>
                <w:color w:val="auto"/>
                <w:sz w:val="18"/>
                <w:szCs w:val="18"/>
                <w:lang w:val="uk-UA"/>
              </w:rPr>
            </w:pPr>
            <w:r w:rsidRPr="00315679">
              <w:rPr>
                <w:rFonts w:asciiTheme="minorHAnsi" w:hAnsiTheme="minorHAnsi" w:cstheme="minorHAnsi"/>
                <w:color w:val="auto"/>
                <w:sz w:val="18"/>
                <w:szCs w:val="18"/>
                <w:lang w:val="uk-UA"/>
              </w:rPr>
              <w:t>Реконструкція окремих (пілотних) котелень та закриття невеликих неефективних котелень з повторним підключенням клієнтів;</w:t>
            </w:r>
          </w:p>
          <w:p w14:paraId="7A2CC155" w14:textId="77777777" w:rsidR="00C006B8" w:rsidRPr="00315679" w:rsidRDefault="00C006B8" w:rsidP="00C006B8">
            <w:pPr>
              <w:pStyle w:val="NormalNoSpace"/>
              <w:numPr>
                <w:ilvl w:val="0"/>
                <w:numId w:val="19"/>
              </w:numPr>
              <w:jc w:val="left"/>
              <w:rPr>
                <w:rFonts w:asciiTheme="minorHAnsi" w:hAnsiTheme="minorHAnsi" w:cstheme="minorHAnsi"/>
                <w:color w:val="auto"/>
                <w:sz w:val="18"/>
                <w:szCs w:val="18"/>
                <w:lang w:val="uk-UA"/>
              </w:rPr>
            </w:pPr>
            <w:r w:rsidRPr="00315679">
              <w:rPr>
                <w:rFonts w:asciiTheme="minorHAnsi" w:hAnsiTheme="minorHAnsi" w:cstheme="minorHAnsi"/>
                <w:color w:val="auto"/>
                <w:sz w:val="18"/>
                <w:szCs w:val="18"/>
                <w:lang w:val="uk-UA"/>
              </w:rPr>
              <w:t>Встановлення теплового насоса великої потужності на очисних спорудах Києва у Бортничах;</w:t>
            </w:r>
          </w:p>
          <w:p w14:paraId="2201DC1B" w14:textId="77777777" w:rsidR="00C006B8" w:rsidRPr="00315679" w:rsidRDefault="00C006B8" w:rsidP="00C006B8">
            <w:pPr>
              <w:pStyle w:val="NormalNoSpace"/>
              <w:numPr>
                <w:ilvl w:val="0"/>
                <w:numId w:val="19"/>
              </w:numPr>
              <w:jc w:val="left"/>
              <w:rPr>
                <w:rFonts w:asciiTheme="minorHAnsi" w:hAnsiTheme="minorHAnsi" w:cstheme="minorHAnsi"/>
                <w:color w:val="auto"/>
                <w:sz w:val="18"/>
                <w:szCs w:val="18"/>
                <w:lang w:val="uk-UA"/>
              </w:rPr>
            </w:pPr>
            <w:r w:rsidRPr="00315679">
              <w:rPr>
                <w:rFonts w:asciiTheme="minorHAnsi" w:hAnsiTheme="minorHAnsi" w:cstheme="minorHAnsi"/>
                <w:color w:val="auto"/>
                <w:sz w:val="18"/>
                <w:szCs w:val="18"/>
                <w:lang w:val="uk-UA"/>
              </w:rPr>
              <w:t>Встановлення нових малих та середніх котлів на біомасі та/або ТЕЦ на околицях міста;</w:t>
            </w:r>
          </w:p>
          <w:p w14:paraId="3C65C5F6" w14:textId="77777777" w:rsidR="00C006B8" w:rsidRPr="00315679" w:rsidRDefault="00C006B8" w:rsidP="00C006B8">
            <w:pPr>
              <w:pStyle w:val="NormalNoSpace"/>
              <w:numPr>
                <w:ilvl w:val="0"/>
                <w:numId w:val="19"/>
              </w:numPr>
              <w:jc w:val="left"/>
              <w:rPr>
                <w:rFonts w:asciiTheme="minorHAnsi" w:hAnsiTheme="minorHAnsi" w:cstheme="minorHAnsi"/>
                <w:color w:val="auto"/>
                <w:sz w:val="18"/>
                <w:szCs w:val="18"/>
                <w:lang w:val="uk-UA"/>
              </w:rPr>
            </w:pPr>
            <w:r w:rsidRPr="00315679">
              <w:rPr>
                <w:rFonts w:asciiTheme="minorHAnsi" w:hAnsiTheme="minorHAnsi" w:cstheme="minorHAnsi"/>
                <w:color w:val="auto"/>
                <w:sz w:val="18"/>
                <w:szCs w:val="18"/>
                <w:lang w:val="uk-UA"/>
              </w:rPr>
              <w:t>Реконструкція генеруючих потужностей з метою використання сумішей водню та природного газу на реконструйованих об’єктах у майбутньому</w:t>
            </w:r>
          </w:p>
          <w:p w14:paraId="27683327" w14:textId="77777777" w:rsidR="00C006B8" w:rsidRPr="00315679" w:rsidRDefault="00C006B8" w:rsidP="00C006B8">
            <w:pPr>
              <w:pStyle w:val="NormalNoSpace"/>
              <w:ind w:left="360"/>
              <w:jc w:val="left"/>
              <w:rPr>
                <w:rFonts w:asciiTheme="minorHAnsi" w:hAnsiTheme="minorHAnsi" w:cstheme="minorHAnsi"/>
                <w:color w:val="auto"/>
                <w:sz w:val="18"/>
                <w:szCs w:val="18"/>
                <w:lang w:val="uk-UA"/>
              </w:rPr>
            </w:pPr>
          </w:p>
          <w:p w14:paraId="637F2F44" w14:textId="77777777" w:rsidR="00C006B8" w:rsidRPr="00315679" w:rsidRDefault="00C006B8" w:rsidP="00C006B8">
            <w:pPr>
              <w:pStyle w:val="NormalNoSpace"/>
              <w:jc w:val="left"/>
              <w:rPr>
                <w:rFonts w:asciiTheme="minorHAnsi" w:hAnsiTheme="minorHAnsi" w:cstheme="minorHAnsi"/>
                <w:b/>
                <w:bCs/>
                <w:color w:val="auto"/>
                <w:sz w:val="18"/>
                <w:szCs w:val="18"/>
                <w:lang w:val="uk-UA"/>
              </w:rPr>
            </w:pPr>
            <w:r w:rsidRPr="00315679">
              <w:rPr>
                <w:rFonts w:asciiTheme="minorHAnsi" w:hAnsiTheme="minorHAnsi" w:cstheme="minorHAnsi"/>
                <w:b/>
                <w:bCs/>
                <w:color w:val="auto"/>
                <w:sz w:val="18"/>
                <w:szCs w:val="18"/>
                <w:lang w:val="uk-UA"/>
              </w:rPr>
              <w:t>c. Розробка «Низьковуглецевого шляху для підприємства КП «Київтеплоенерго» до 2050 року»</w:t>
            </w:r>
          </w:p>
          <w:p w14:paraId="21452437" w14:textId="77777777" w:rsidR="00C006B8" w:rsidRPr="00315679" w:rsidRDefault="00C006B8" w:rsidP="00553028">
            <w:pPr>
              <w:pStyle w:val="NormalNoSpace"/>
              <w:numPr>
                <w:ilvl w:val="0"/>
                <w:numId w:val="71"/>
              </w:numPr>
              <w:jc w:val="left"/>
              <w:rPr>
                <w:rFonts w:asciiTheme="minorHAnsi" w:hAnsiTheme="minorHAnsi" w:cstheme="minorHAnsi"/>
                <w:color w:val="auto"/>
                <w:sz w:val="18"/>
                <w:szCs w:val="18"/>
                <w:lang w:val="uk-UA"/>
              </w:rPr>
            </w:pPr>
            <w:r w:rsidRPr="00315679">
              <w:rPr>
                <w:rFonts w:asciiTheme="minorHAnsi" w:hAnsiTheme="minorHAnsi" w:cstheme="minorHAnsi"/>
                <w:color w:val="auto"/>
                <w:sz w:val="18"/>
                <w:szCs w:val="18"/>
                <w:lang w:val="uk-UA"/>
              </w:rPr>
              <w:t>«Низьковуглецевий шлях 2050» буде дослідженням, яке деталізує потенційні шляхи переходу комунального підприємства КП «Київтеплоенерго» до низьковуглецевого майбутнього.</w:t>
            </w:r>
          </w:p>
          <w:p w14:paraId="0AC7EE73" w14:textId="77777777" w:rsidR="00C006B8" w:rsidRPr="00315679" w:rsidRDefault="00C006B8" w:rsidP="00553028">
            <w:pPr>
              <w:pStyle w:val="NormalNoSpace"/>
              <w:numPr>
                <w:ilvl w:val="0"/>
                <w:numId w:val="71"/>
              </w:numPr>
              <w:jc w:val="left"/>
              <w:rPr>
                <w:rFonts w:asciiTheme="minorHAnsi" w:hAnsiTheme="minorHAnsi" w:cstheme="minorHAnsi"/>
                <w:color w:val="auto"/>
                <w:sz w:val="18"/>
                <w:szCs w:val="18"/>
                <w:lang w:val="uk-UA"/>
              </w:rPr>
            </w:pPr>
            <w:r w:rsidRPr="00315679">
              <w:rPr>
                <w:rFonts w:asciiTheme="minorHAnsi" w:hAnsiTheme="minorHAnsi" w:cstheme="minorHAnsi"/>
                <w:color w:val="auto"/>
                <w:sz w:val="18"/>
                <w:szCs w:val="18"/>
                <w:lang w:val="uk-UA"/>
              </w:rPr>
              <w:t>Програма "Низьковуглецевий шлях", що визначає можливості та проблеми для різних низьковуглецевих технологій з метою досягнення значного скорочення викидів CO</w:t>
            </w:r>
            <w:r w:rsidRPr="00315679">
              <w:rPr>
                <w:rFonts w:asciiTheme="minorHAnsi" w:hAnsiTheme="minorHAnsi" w:cstheme="minorHAnsi"/>
                <w:color w:val="auto"/>
                <w:sz w:val="18"/>
                <w:szCs w:val="18"/>
                <w:vertAlign w:val="subscript"/>
                <w:lang w:val="uk-UA"/>
              </w:rPr>
              <w:t>2</w:t>
            </w:r>
            <w:r w:rsidRPr="00315679">
              <w:rPr>
                <w:rFonts w:asciiTheme="minorHAnsi" w:hAnsiTheme="minorHAnsi" w:cstheme="minorHAnsi"/>
                <w:color w:val="auto"/>
                <w:sz w:val="18"/>
                <w:szCs w:val="18"/>
                <w:lang w:val="uk-UA"/>
              </w:rPr>
              <w:t>, пов'язаних як з виробництвом, так і з транспортуванням теплової енергії в середньостроковій (2030) та довгостроковій перспективі (2050).</w:t>
            </w:r>
          </w:p>
          <w:p w14:paraId="71D24BA0" w14:textId="79F3D114" w:rsidR="008A19B4" w:rsidRPr="00315679" w:rsidRDefault="008A19B4" w:rsidP="008A19B4">
            <w:pPr>
              <w:pStyle w:val="NormalNoSpace"/>
              <w:jc w:val="left"/>
              <w:rPr>
                <w:rFonts w:asciiTheme="minorHAnsi" w:hAnsiTheme="minorHAnsi" w:cstheme="minorHAnsi"/>
                <w:color w:val="auto"/>
                <w:szCs w:val="20"/>
                <w:lang w:val="uk-UA"/>
              </w:rPr>
            </w:pPr>
          </w:p>
          <w:p w14:paraId="3AEB77BE" w14:textId="77777777" w:rsidR="00C70066" w:rsidRPr="00315679" w:rsidRDefault="00C70066" w:rsidP="00C70066">
            <w:pPr>
              <w:spacing w:line="0" w:lineRule="atLeast"/>
              <w:rPr>
                <w:rFonts w:cstheme="minorHAnsi"/>
                <w:b/>
                <w:bCs/>
                <w:sz w:val="18"/>
                <w:szCs w:val="18"/>
                <w:lang w:val="uk-UA"/>
              </w:rPr>
            </w:pPr>
            <w:r w:rsidRPr="00315679">
              <w:rPr>
                <w:rFonts w:cstheme="minorHAnsi"/>
                <w:b/>
                <w:bCs/>
                <w:sz w:val="18"/>
                <w:szCs w:val="18"/>
                <w:lang w:val="en-US"/>
              </w:rPr>
              <w:t>d</w:t>
            </w:r>
            <w:r w:rsidRPr="00315679">
              <w:rPr>
                <w:rFonts w:cstheme="minorHAnsi"/>
                <w:b/>
                <w:bCs/>
                <w:sz w:val="18"/>
                <w:szCs w:val="18"/>
                <w:lang w:val="ru-RU"/>
              </w:rPr>
              <w:t>.</w:t>
            </w:r>
            <w:r w:rsidRPr="00315679">
              <w:rPr>
                <w:rFonts w:cstheme="minorHAnsi"/>
                <w:b/>
                <w:bCs/>
                <w:sz w:val="18"/>
                <w:szCs w:val="18"/>
                <w:lang w:val="en-US"/>
              </w:rPr>
              <w:t> </w:t>
            </w:r>
            <w:r w:rsidRPr="00315679">
              <w:rPr>
                <w:rFonts w:cstheme="minorHAnsi"/>
                <w:b/>
                <w:bCs/>
                <w:sz w:val="18"/>
                <w:szCs w:val="18"/>
                <w:lang w:val="uk-UA"/>
              </w:rPr>
              <w:t>Забезпечення мешканців столиці опаленням та гарячою водою в умовах війни</w:t>
            </w:r>
          </w:p>
          <w:p w14:paraId="765D96C7" w14:textId="1B8AE832" w:rsidR="00C70066" w:rsidRPr="00315679" w:rsidRDefault="00C70066" w:rsidP="00C70066">
            <w:pPr>
              <w:pStyle w:val="NormalNoSpace"/>
              <w:numPr>
                <w:ilvl w:val="0"/>
                <w:numId w:val="71"/>
              </w:numPr>
              <w:spacing w:line="0" w:lineRule="atLeast"/>
              <w:jc w:val="left"/>
              <w:rPr>
                <w:rFonts w:asciiTheme="minorHAnsi" w:hAnsiTheme="minorHAnsi" w:cstheme="minorHAnsi"/>
                <w:color w:val="auto"/>
                <w:sz w:val="18"/>
                <w:szCs w:val="18"/>
                <w:lang w:val="uk-UA"/>
              </w:rPr>
            </w:pPr>
            <w:r w:rsidRPr="00315679">
              <w:rPr>
                <w:rFonts w:asciiTheme="minorHAnsi" w:hAnsiTheme="minorHAnsi" w:cstheme="minorHAnsi"/>
                <w:color w:val="auto"/>
                <w:sz w:val="18"/>
                <w:szCs w:val="18"/>
                <w:lang w:val="uk-UA"/>
              </w:rPr>
              <w:t>Обладнання квартальних котелен</w:t>
            </w:r>
            <w:r w:rsidR="00276048" w:rsidRPr="00315679">
              <w:rPr>
                <w:rFonts w:asciiTheme="minorHAnsi" w:hAnsiTheme="minorHAnsi" w:cstheme="minorHAnsi"/>
                <w:color w:val="auto"/>
                <w:sz w:val="18"/>
                <w:szCs w:val="18"/>
                <w:lang w:val="uk-UA"/>
              </w:rPr>
              <w:t>ь</w:t>
            </w:r>
            <w:r w:rsidRPr="00315679">
              <w:rPr>
                <w:rFonts w:asciiTheme="minorHAnsi" w:hAnsiTheme="minorHAnsi" w:cstheme="minorHAnsi"/>
                <w:color w:val="auto"/>
                <w:sz w:val="18"/>
                <w:szCs w:val="18"/>
                <w:lang w:val="uk-UA"/>
              </w:rPr>
              <w:t xml:space="preserve"> альтернативними джерелами електричного живлення, що працюють на різних видах палива;</w:t>
            </w:r>
          </w:p>
          <w:p w14:paraId="7F6E3990" w14:textId="77777777" w:rsidR="00C70066" w:rsidRPr="00315679" w:rsidRDefault="00C70066" w:rsidP="00C70066">
            <w:pPr>
              <w:pStyle w:val="NormalNoSpace"/>
              <w:numPr>
                <w:ilvl w:val="0"/>
                <w:numId w:val="71"/>
              </w:numPr>
              <w:spacing w:line="0" w:lineRule="atLeast"/>
              <w:jc w:val="left"/>
              <w:rPr>
                <w:rFonts w:asciiTheme="minorHAnsi" w:hAnsiTheme="minorHAnsi" w:cstheme="minorHAnsi"/>
                <w:color w:val="auto"/>
                <w:sz w:val="18"/>
                <w:szCs w:val="18"/>
                <w:lang w:val="uk-UA"/>
              </w:rPr>
            </w:pPr>
            <w:r w:rsidRPr="00315679">
              <w:rPr>
                <w:rFonts w:asciiTheme="minorHAnsi" w:hAnsiTheme="minorHAnsi" w:cstheme="minorHAnsi"/>
                <w:color w:val="auto"/>
                <w:sz w:val="18"/>
                <w:szCs w:val="18"/>
                <w:lang w:val="uk-UA"/>
              </w:rPr>
              <w:t>Встановлення додаткового обладнання для когенерації теплової та електричної енергії;</w:t>
            </w:r>
          </w:p>
          <w:p w14:paraId="748B03A8" w14:textId="0BC9AC96" w:rsidR="008A19B4" w:rsidRPr="00315679" w:rsidRDefault="00C70066" w:rsidP="00C70066">
            <w:pPr>
              <w:pStyle w:val="NormalNoSpace"/>
              <w:numPr>
                <w:ilvl w:val="0"/>
                <w:numId w:val="71"/>
              </w:numPr>
              <w:spacing w:line="0" w:lineRule="atLeast"/>
              <w:jc w:val="left"/>
              <w:rPr>
                <w:rFonts w:asciiTheme="minorHAnsi" w:hAnsiTheme="minorHAnsi" w:cstheme="minorHAnsi"/>
                <w:color w:val="auto"/>
                <w:sz w:val="18"/>
                <w:szCs w:val="18"/>
                <w:lang w:val="uk-UA"/>
              </w:rPr>
            </w:pPr>
            <w:r w:rsidRPr="00315679">
              <w:rPr>
                <w:rFonts w:asciiTheme="minorHAnsi" w:hAnsiTheme="minorHAnsi" w:cstheme="minorHAnsi"/>
                <w:color w:val="auto"/>
                <w:sz w:val="18"/>
                <w:szCs w:val="18"/>
                <w:lang w:val="uk-UA"/>
              </w:rPr>
              <w:t>Закупівля мобільних (пересувних) котелень для аварійного теплопостачання.</w:t>
            </w:r>
          </w:p>
        </w:tc>
        <w:tc>
          <w:tcPr>
            <w:tcW w:w="4726" w:type="dxa"/>
            <w:gridSpan w:val="2"/>
            <w:shd w:val="clear" w:color="auto" w:fill="FFFFFF" w:themeFill="background1"/>
          </w:tcPr>
          <w:p w14:paraId="14182E48" w14:textId="77777777" w:rsidR="00C006B8" w:rsidRPr="00702A9C" w:rsidRDefault="00C006B8" w:rsidP="00C006B8">
            <w:pPr>
              <w:spacing w:line="276" w:lineRule="auto"/>
              <w:contextualSpacing/>
              <w:rPr>
                <w:rFonts w:cstheme="minorHAnsi"/>
                <w:b/>
                <w:sz w:val="20"/>
                <w:szCs w:val="20"/>
                <w:u w:val="single"/>
                <w:lang w:val="uk-UA"/>
              </w:rPr>
            </w:pPr>
            <w:r w:rsidRPr="00702A9C">
              <w:rPr>
                <w:rFonts w:cstheme="minorHAnsi"/>
                <w:b/>
                <w:sz w:val="20"/>
                <w:szCs w:val="20"/>
                <w:u w:val="single"/>
                <w:lang w:val="uk-UA"/>
              </w:rPr>
              <w:lastRenderedPageBreak/>
              <w:t>Переваги реалізації, результати:</w:t>
            </w:r>
          </w:p>
          <w:p w14:paraId="7EB44982"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Уникнення затоплення ділянок тепломереж ґрунтовими та поверхневими водами. </w:t>
            </w:r>
          </w:p>
          <w:p w14:paraId="6574F9C2"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Покращення доступу для технічного обслуговування та зниження ризику впливу на житловий фонд. </w:t>
            </w:r>
          </w:p>
          <w:p w14:paraId="539E794B" w14:textId="77777777" w:rsidR="00C006B8" w:rsidRPr="00F23244"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 w:val="19"/>
                <w:szCs w:val="19"/>
                <w:lang w:val="uk-UA"/>
              </w:rPr>
            </w:pPr>
            <w:r w:rsidRPr="00702A9C">
              <w:rPr>
                <w:rFonts w:asciiTheme="minorHAnsi" w:hAnsiTheme="minorHAnsi" w:cstheme="minorHAnsi"/>
                <w:color w:val="auto"/>
                <w:szCs w:val="20"/>
                <w:lang w:val="uk-UA"/>
              </w:rPr>
              <w:t xml:space="preserve">Нові низькокорозійні труби покращать роботу системи та знизять потреби у </w:t>
            </w:r>
            <w:r w:rsidRPr="00F23244">
              <w:rPr>
                <w:rFonts w:asciiTheme="minorHAnsi" w:hAnsiTheme="minorHAnsi" w:cstheme="minorHAnsi"/>
                <w:color w:val="auto"/>
                <w:sz w:val="19"/>
                <w:szCs w:val="19"/>
                <w:lang w:val="uk-UA"/>
              </w:rPr>
              <w:lastRenderedPageBreak/>
              <w:t xml:space="preserve">технічному обслуговуванні. </w:t>
            </w:r>
          </w:p>
          <w:p w14:paraId="01A008B8" w14:textId="77777777" w:rsidR="00C006B8" w:rsidRPr="00F23244"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 w:val="19"/>
                <w:szCs w:val="19"/>
                <w:lang w:val="uk-UA"/>
              </w:rPr>
            </w:pPr>
            <w:r w:rsidRPr="00F23244">
              <w:rPr>
                <w:rFonts w:asciiTheme="minorHAnsi" w:hAnsiTheme="minorHAnsi" w:cstheme="minorHAnsi"/>
                <w:color w:val="auto"/>
                <w:sz w:val="19"/>
                <w:szCs w:val="19"/>
                <w:lang w:val="uk-UA"/>
              </w:rPr>
              <w:t xml:space="preserve">Покращення стану теплових мереж зменшить втрати тепла, дозволить уникнути невідповідності тиску, покращить загальну ефективність системи, а також знизить попит на теплову енергію та пов'язані з нею викиди парникових газів. </w:t>
            </w:r>
          </w:p>
          <w:p w14:paraId="737B1F7B" w14:textId="77777777" w:rsidR="00C006B8" w:rsidRPr="00F23244"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sz w:val="19"/>
                <w:szCs w:val="19"/>
                <w:u w:val="single"/>
                <w:lang w:val="uk-UA"/>
              </w:rPr>
            </w:pPr>
            <w:r w:rsidRPr="00F23244">
              <w:rPr>
                <w:rFonts w:asciiTheme="minorHAnsi" w:hAnsiTheme="minorHAnsi" w:cstheme="minorHAnsi"/>
                <w:color w:val="auto"/>
                <w:sz w:val="19"/>
                <w:szCs w:val="19"/>
                <w:lang w:val="uk-UA"/>
              </w:rPr>
              <w:t>Покращена, сучасна теплоізоляція труб дозволить підвищити ефективність і знизити тепловтрати, а також продовжити термін експлуатації.</w:t>
            </w:r>
          </w:p>
          <w:p w14:paraId="420096EB" w14:textId="77777777" w:rsidR="00C006B8" w:rsidRPr="00C169A2" w:rsidRDefault="00C006B8" w:rsidP="00DD7BC1">
            <w:pPr>
              <w:pStyle w:val="NormalNoSpace"/>
              <w:numPr>
                <w:ilvl w:val="0"/>
                <w:numId w:val="19"/>
              </w:numPr>
              <w:tabs>
                <w:tab w:val="clear" w:pos="720"/>
              </w:tabs>
              <w:ind w:left="525" w:hanging="284"/>
              <w:jc w:val="left"/>
              <w:rPr>
                <w:rFonts w:asciiTheme="minorHAnsi" w:hAnsiTheme="minorHAnsi" w:cstheme="minorHAnsi"/>
                <w:szCs w:val="20"/>
                <w:u w:val="single"/>
                <w:lang w:val="uk-UA"/>
              </w:rPr>
            </w:pPr>
            <w:r w:rsidRPr="00F23244">
              <w:rPr>
                <w:rFonts w:asciiTheme="minorHAnsi" w:hAnsiTheme="minorHAnsi" w:cstheme="minorHAnsi"/>
                <w:color w:val="auto"/>
                <w:sz w:val="19"/>
                <w:szCs w:val="19"/>
                <w:lang w:val="uk-UA"/>
              </w:rPr>
              <w:t>Застосування новітніх технологій енергетичного переходу для систем теплопостачання забезпечить низьковуглецеве майбутнє та викликатиме більшу довіру з боку міжнародних фінансуючих сторін щодо участі міста в про</w:t>
            </w:r>
            <w:r w:rsidR="00DD7BC1" w:rsidRPr="00F23244">
              <w:rPr>
                <w:rFonts w:asciiTheme="minorHAnsi" w:hAnsiTheme="minorHAnsi" w:cstheme="minorHAnsi"/>
                <w:color w:val="auto"/>
                <w:sz w:val="19"/>
                <w:szCs w:val="19"/>
                <w:lang w:val="uk-UA"/>
              </w:rPr>
              <w:t>є</w:t>
            </w:r>
            <w:r w:rsidRPr="00F23244">
              <w:rPr>
                <w:rFonts w:asciiTheme="minorHAnsi" w:hAnsiTheme="minorHAnsi" w:cstheme="minorHAnsi"/>
                <w:color w:val="auto"/>
                <w:sz w:val="19"/>
                <w:szCs w:val="19"/>
                <w:lang w:val="uk-UA"/>
              </w:rPr>
              <w:t>ктах</w:t>
            </w:r>
            <w:r w:rsidRPr="00F23244">
              <w:rPr>
                <w:rFonts w:asciiTheme="minorHAnsi" w:hAnsiTheme="minorHAnsi" w:cstheme="minorHAnsi"/>
                <w:color w:val="auto"/>
                <w:sz w:val="18"/>
                <w:szCs w:val="18"/>
                <w:lang w:val="uk-UA"/>
              </w:rPr>
              <w:t>.</w:t>
            </w:r>
          </w:p>
          <w:p w14:paraId="3DB3AF43" w14:textId="77777777" w:rsidR="00C169A2" w:rsidRPr="00315679" w:rsidRDefault="00C169A2" w:rsidP="00DD7BC1">
            <w:pPr>
              <w:pStyle w:val="NormalNoSpace"/>
              <w:numPr>
                <w:ilvl w:val="0"/>
                <w:numId w:val="19"/>
              </w:numPr>
              <w:tabs>
                <w:tab w:val="clear" w:pos="720"/>
              </w:tabs>
              <w:ind w:left="525" w:hanging="284"/>
              <w:jc w:val="left"/>
              <w:rPr>
                <w:rFonts w:asciiTheme="minorHAnsi" w:hAnsiTheme="minorHAnsi" w:cstheme="minorHAnsi"/>
                <w:szCs w:val="20"/>
                <w:u w:val="single"/>
                <w:lang w:val="uk-UA"/>
              </w:rPr>
            </w:pPr>
            <w:r w:rsidRPr="00315679">
              <w:rPr>
                <w:rFonts w:asciiTheme="minorHAnsi" w:hAnsiTheme="minorHAnsi" w:cstheme="minorHAnsi"/>
                <w:color w:val="auto"/>
                <w:sz w:val="19"/>
                <w:szCs w:val="19"/>
                <w:lang w:val="uk-UA"/>
              </w:rPr>
              <w:t>Генерація електричної енергії для власних потреб КП «КИЇВТЕПЛОЕНЕРГО»</w:t>
            </w:r>
            <w:r w:rsidR="00D72964" w:rsidRPr="00315679">
              <w:rPr>
                <w:rFonts w:asciiTheme="minorHAnsi" w:hAnsiTheme="minorHAnsi" w:cstheme="minorHAnsi"/>
                <w:color w:val="auto"/>
                <w:sz w:val="19"/>
                <w:szCs w:val="19"/>
                <w:lang w:val="uk-UA"/>
              </w:rPr>
              <w:t>;</w:t>
            </w:r>
          </w:p>
          <w:p w14:paraId="12A87DF5" w14:textId="77777777" w:rsidR="00D72964" w:rsidRPr="00315679" w:rsidRDefault="00D72964" w:rsidP="00DD7BC1">
            <w:pPr>
              <w:pStyle w:val="NormalNoSpace"/>
              <w:numPr>
                <w:ilvl w:val="0"/>
                <w:numId w:val="19"/>
              </w:numPr>
              <w:tabs>
                <w:tab w:val="clear" w:pos="720"/>
              </w:tabs>
              <w:ind w:left="525" w:hanging="284"/>
              <w:jc w:val="left"/>
              <w:rPr>
                <w:rFonts w:asciiTheme="minorHAnsi" w:hAnsiTheme="minorHAnsi" w:cstheme="minorHAnsi"/>
                <w:szCs w:val="20"/>
                <w:u w:val="single"/>
                <w:lang w:val="uk-UA"/>
              </w:rPr>
            </w:pPr>
            <w:r w:rsidRPr="00315679">
              <w:rPr>
                <w:rFonts w:asciiTheme="minorHAnsi" w:hAnsiTheme="minorHAnsi" w:cstheme="minorHAnsi"/>
                <w:color w:val="auto"/>
                <w:sz w:val="19"/>
                <w:szCs w:val="19"/>
                <w:lang w:val="uk-UA"/>
              </w:rPr>
              <w:t>Можливість оперативного відновлення теплопостачання та постачання гарячої води споживачам через аварії, що сталися внаслідок ракетних обстрілів агресора;</w:t>
            </w:r>
          </w:p>
          <w:p w14:paraId="5573AB11" w14:textId="16F6BE2E" w:rsidR="00D72964" w:rsidRPr="00702A9C" w:rsidRDefault="00D72964" w:rsidP="00DD7BC1">
            <w:pPr>
              <w:pStyle w:val="NormalNoSpace"/>
              <w:numPr>
                <w:ilvl w:val="0"/>
                <w:numId w:val="19"/>
              </w:numPr>
              <w:tabs>
                <w:tab w:val="clear" w:pos="720"/>
              </w:tabs>
              <w:ind w:left="525" w:hanging="284"/>
              <w:jc w:val="left"/>
              <w:rPr>
                <w:rFonts w:asciiTheme="minorHAnsi" w:hAnsiTheme="minorHAnsi" w:cstheme="minorHAnsi"/>
                <w:szCs w:val="20"/>
                <w:u w:val="single"/>
                <w:lang w:val="uk-UA"/>
              </w:rPr>
            </w:pPr>
            <w:r w:rsidRPr="00315679">
              <w:rPr>
                <w:rFonts w:asciiTheme="minorHAnsi" w:hAnsiTheme="minorHAnsi" w:cstheme="minorHAnsi"/>
                <w:color w:val="auto"/>
                <w:sz w:val="19"/>
                <w:szCs w:val="19"/>
                <w:lang w:val="uk-UA"/>
              </w:rPr>
              <w:t>Забезпечення сталої роботи теплогенеруючого комплексу міста в умовах війни.</w:t>
            </w:r>
          </w:p>
        </w:tc>
      </w:tr>
      <w:tr w:rsidR="00C006B8" w:rsidRPr="007F039F" w14:paraId="1BFC861F" w14:textId="77777777" w:rsidTr="00864849">
        <w:trPr>
          <w:trHeight w:val="1439"/>
        </w:trPr>
        <w:tc>
          <w:tcPr>
            <w:tcW w:w="3681" w:type="dxa"/>
          </w:tcPr>
          <w:p w14:paraId="4E0FD723"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Цілі, яких стосується:</w:t>
            </w:r>
          </w:p>
          <w:p w14:paraId="50BD3DBE"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Головна: EN-B; EN-F</w:t>
            </w:r>
          </w:p>
        </w:tc>
        <w:tc>
          <w:tcPr>
            <w:tcW w:w="11105" w:type="dxa"/>
            <w:gridSpan w:val="5"/>
            <w:shd w:val="clear" w:color="auto" w:fill="FFFFFF" w:themeFill="background1"/>
          </w:tcPr>
          <w:p w14:paraId="603A8AE4" w14:textId="77777777" w:rsidR="00C70066" w:rsidRPr="00C70066" w:rsidRDefault="00C70066" w:rsidP="00C70066">
            <w:pPr>
              <w:spacing w:line="0" w:lineRule="atLeast"/>
              <w:rPr>
                <w:rFonts w:cstheme="minorHAnsi"/>
                <w:sz w:val="18"/>
                <w:szCs w:val="18"/>
                <w:lang w:val="uk-UA"/>
              </w:rPr>
            </w:pPr>
            <w:r w:rsidRPr="00C70066">
              <w:rPr>
                <w:rFonts w:cstheme="minorHAnsi"/>
                <w:b/>
                <w:sz w:val="18"/>
                <w:szCs w:val="18"/>
                <w:u w:val="single"/>
                <w:lang w:val="uk-UA"/>
              </w:rPr>
              <w:t>Витрати та інвестиції</w:t>
            </w:r>
            <w:r w:rsidRPr="00C70066">
              <w:rPr>
                <w:rFonts w:cstheme="minorHAnsi"/>
                <w:b/>
                <w:sz w:val="18"/>
                <w:szCs w:val="18"/>
                <w:lang w:val="uk-UA"/>
              </w:rPr>
              <w:t>:</w:t>
            </w:r>
          </w:p>
          <w:p w14:paraId="40EF38CD" w14:textId="77777777" w:rsidR="00C70066" w:rsidRPr="00C70066" w:rsidRDefault="00C70066" w:rsidP="00C70066">
            <w:pPr>
              <w:pStyle w:val="NormalNoSpace"/>
              <w:numPr>
                <w:ilvl w:val="0"/>
                <w:numId w:val="19"/>
              </w:numPr>
              <w:spacing w:line="0" w:lineRule="atLeast"/>
              <w:rPr>
                <w:rFonts w:asciiTheme="minorHAnsi" w:hAnsiTheme="minorHAnsi" w:cstheme="minorHAnsi"/>
                <w:color w:val="auto"/>
                <w:sz w:val="18"/>
                <w:szCs w:val="18"/>
                <w:lang w:val="uk-UA"/>
              </w:rPr>
            </w:pPr>
            <w:r w:rsidRPr="00C70066">
              <w:rPr>
                <w:rFonts w:asciiTheme="minorHAnsi" w:hAnsiTheme="minorHAnsi" w:cstheme="minorHAnsi"/>
                <w:color w:val="auto"/>
                <w:sz w:val="18"/>
                <w:szCs w:val="18"/>
                <w:u w:val="single"/>
                <w:lang w:val="uk-UA"/>
              </w:rPr>
              <w:t>Передінвестиційний етап (Pre-invest):</w:t>
            </w:r>
            <w:r w:rsidRPr="00C70066">
              <w:rPr>
                <w:rFonts w:asciiTheme="minorHAnsi" w:hAnsiTheme="minorHAnsi" w:cstheme="minorHAnsi"/>
                <w:color w:val="auto"/>
                <w:sz w:val="18"/>
                <w:szCs w:val="18"/>
                <w:lang w:val="uk-UA"/>
              </w:rPr>
              <w:t xml:space="preserve"> 3 000 000 євро для ТЕО щодо заміни тепломереж, 700 000 євро для розробки «Низьковуглецевого шляху 2050»</w:t>
            </w:r>
          </w:p>
          <w:p w14:paraId="0C019A82" w14:textId="77777777" w:rsidR="00F23244" w:rsidRDefault="00C70066" w:rsidP="00F23244">
            <w:pPr>
              <w:pStyle w:val="NormalNoSpace"/>
              <w:numPr>
                <w:ilvl w:val="0"/>
                <w:numId w:val="19"/>
              </w:numPr>
              <w:spacing w:line="0" w:lineRule="atLeast"/>
              <w:rPr>
                <w:rFonts w:asciiTheme="minorHAnsi" w:hAnsiTheme="minorHAnsi" w:cstheme="minorHAnsi"/>
                <w:color w:val="auto"/>
                <w:sz w:val="18"/>
                <w:szCs w:val="18"/>
                <w:lang w:val="uk-UA"/>
              </w:rPr>
            </w:pPr>
            <w:r w:rsidRPr="00C70066">
              <w:rPr>
                <w:rFonts w:asciiTheme="minorHAnsi" w:hAnsiTheme="minorHAnsi" w:cstheme="minorHAnsi"/>
                <w:color w:val="auto"/>
                <w:sz w:val="18"/>
                <w:szCs w:val="18"/>
                <w:u w:val="single"/>
                <w:lang w:val="uk-UA"/>
              </w:rPr>
              <w:t>Капітальні видатки (CAPEX):</w:t>
            </w:r>
            <w:r w:rsidRPr="00C70066">
              <w:rPr>
                <w:rFonts w:asciiTheme="minorHAnsi" w:hAnsiTheme="minorHAnsi" w:cstheme="minorHAnsi"/>
                <w:color w:val="auto"/>
                <w:sz w:val="18"/>
                <w:szCs w:val="18"/>
                <w:lang w:val="uk-UA"/>
              </w:rPr>
              <w:t xml:space="preserve"> Реконструкція генеруючих потужностей та мереж теплопостачання: 540 000 000 євро та 10 000 000 євро </w:t>
            </w:r>
            <w:r w:rsidR="00F23244">
              <w:rPr>
                <w:rFonts w:asciiTheme="minorHAnsi" w:hAnsiTheme="minorHAnsi" w:cstheme="minorHAnsi"/>
                <w:color w:val="auto"/>
                <w:sz w:val="18"/>
                <w:szCs w:val="18"/>
                <w:lang w:val="uk-UA"/>
              </w:rPr>
              <w:t>на пілотні іноваційні проєкти</w:t>
            </w:r>
          </w:p>
          <w:p w14:paraId="1D3882BE" w14:textId="54FD1453" w:rsidR="00C006B8" w:rsidRPr="00F23244" w:rsidRDefault="00C70066" w:rsidP="00F23244">
            <w:pPr>
              <w:pStyle w:val="NormalNoSpace"/>
              <w:numPr>
                <w:ilvl w:val="0"/>
                <w:numId w:val="19"/>
              </w:numPr>
              <w:spacing w:line="0" w:lineRule="atLeast"/>
              <w:rPr>
                <w:rFonts w:asciiTheme="minorHAnsi" w:hAnsiTheme="minorHAnsi" w:cstheme="minorHAnsi"/>
                <w:color w:val="auto"/>
                <w:sz w:val="18"/>
                <w:szCs w:val="18"/>
                <w:lang w:val="uk-UA"/>
              </w:rPr>
            </w:pPr>
            <w:r w:rsidRPr="00F23244">
              <w:rPr>
                <w:rFonts w:asciiTheme="minorHAnsi" w:hAnsiTheme="minorHAnsi" w:cstheme="minorHAnsi"/>
                <w:color w:val="auto"/>
                <w:sz w:val="18"/>
                <w:szCs w:val="18"/>
                <w:u w:val="single"/>
                <w:lang w:val="uk-UA"/>
              </w:rPr>
              <w:t>Операційні видатки (OPEX):</w:t>
            </w:r>
            <w:r w:rsidRPr="00F23244">
              <w:rPr>
                <w:rFonts w:asciiTheme="minorHAnsi" w:hAnsiTheme="minorHAnsi" w:cstheme="minorHAnsi"/>
                <w:color w:val="auto"/>
                <w:sz w:val="18"/>
                <w:szCs w:val="18"/>
                <w:lang w:val="uk-UA"/>
              </w:rPr>
              <w:t xml:space="preserve"> Буде визначено за підсумком ТЕО</w:t>
            </w:r>
          </w:p>
        </w:tc>
      </w:tr>
      <w:tr w:rsidR="00C006B8" w:rsidRPr="007F039F" w14:paraId="1F78ABCD" w14:textId="77777777" w:rsidTr="00C006B8">
        <w:tc>
          <w:tcPr>
            <w:tcW w:w="7592" w:type="dxa"/>
            <w:gridSpan w:val="2"/>
          </w:tcPr>
          <w:p w14:paraId="3F61C6BE" w14:textId="77777777" w:rsidR="00C70066" w:rsidRPr="00472475" w:rsidRDefault="00C70066" w:rsidP="00C70066">
            <w:pPr>
              <w:spacing w:line="0" w:lineRule="atLeast"/>
              <w:rPr>
                <w:rFonts w:eastAsia="Calibri" w:cstheme="minorHAnsi"/>
                <w:b/>
                <w:sz w:val="18"/>
                <w:szCs w:val="18"/>
                <w:u w:val="single"/>
                <w:lang w:val="uk-UA"/>
              </w:rPr>
            </w:pPr>
            <w:r w:rsidRPr="00472475">
              <w:rPr>
                <w:rFonts w:cstheme="minorHAnsi"/>
                <w:b/>
                <w:sz w:val="18"/>
                <w:szCs w:val="18"/>
                <w:u w:val="single"/>
                <w:lang w:val="uk-UA"/>
              </w:rPr>
              <w:t>Соціальні ефекти</w:t>
            </w:r>
          </w:p>
          <w:p w14:paraId="25124FDA" w14:textId="77777777" w:rsidR="00C70066" w:rsidRPr="00472475" w:rsidRDefault="00C70066" w:rsidP="00C70066">
            <w:pPr>
              <w:pStyle w:val="NormalNoSpace"/>
              <w:spacing w:line="0" w:lineRule="atLeast"/>
              <w:jc w:val="left"/>
              <w:rPr>
                <w:rFonts w:asciiTheme="minorHAnsi" w:hAnsiTheme="minorHAnsi" w:cstheme="minorHAnsi"/>
                <w:color w:val="auto"/>
                <w:sz w:val="18"/>
                <w:szCs w:val="18"/>
                <w:lang w:val="uk-UA"/>
              </w:rPr>
            </w:pPr>
            <w:r w:rsidRPr="00472475">
              <w:rPr>
                <w:rFonts w:asciiTheme="minorHAnsi" w:hAnsiTheme="minorHAnsi" w:cstheme="minorHAnsi"/>
                <w:color w:val="auto"/>
                <w:sz w:val="18"/>
                <w:szCs w:val="18"/>
                <w:lang w:val="uk-UA"/>
              </w:rPr>
              <w:t>Значні інвестиції повинні бути сталими, щоб їх не перекладали на кінцевих користувачів, тим самим штовхаючи громадян у енергетичну бідність.</w:t>
            </w:r>
          </w:p>
          <w:p w14:paraId="6840153B" w14:textId="2370F488" w:rsidR="00C006B8" w:rsidRPr="00702A9C" w:rsidRDefault="00C006B8" w:rsidP="00C006B8">
            <w:pPr>
              <w:spacing w:line="276" w:lineRule="auto"/>
              <w:rPr>
                <w:rFonts w:cstheme="minorHAnsi"/>
                <w:sz w:val="20"/>
                <w:szCs w:val="20"/>
                <w:lang w:val="uk-UA"/>
              </w:rPr>
            </w:pPr>
          </w:p>
        </w:tc>
        <w:tc>
          <w:tcPr>
            <w:tcW w:w="7194" w:type="dxa"/>
            <w:gridSpan w:val="4"/>
            <w:shd w:val="clear" w:color="auto" w:fill="FFFFFF" w:themeFill="background1"/>
          </w:tcPr>
          <w:p w14:paraId="1C56180B" w14:textId="77777777" w:rsidR="008A19B4" w:rsidRPr="005A457F" w:rsidRDefault="008A19B4" w:rsidP="008A19B4">
            <w:pPr>
              <w:spacing w:line="0" w:lineRule="atLeast"/>
              <w:rPr>
                <w:rFonts w:cstheme="minorHAnsi"/>
                <w:b/>
                <w:sz w:val="18"/>
                <w:szCs w:val="18"/>
                <w:u w:val="single"/>
                <w:lang w:val="uk-UA"/>
              </w:rPr>
            </w:pPr>
            <w:r w:rsidRPr="005A457F">
              <w:rPr>
                <w:rFonts w:cstheme="minorHAnsi"/>
                <w:b/>
                <w:sz w:val="18"/>
                <w:szCs w:val="18"/>
                <w:u w:val="single"/>
                <w:lang w:val="uk-UA"/>
              </w:rPr>
              <w:lastRenderedPageBreak/>
              <w:t>Обгрунтування витрат</w:t>
            </w:r>
          </w:p>
          <w:p w14:paraId="00DCC4A1" w14:textId="773D07A1" w:rsidR="00C70066" w:rsidRPr="005A457F" w:rsidRDefault="008A19B4" w:rsidP="00F23244">
            <w:pPr>
              <w:pStyle w:val="NormalNoSpace"/>
              <w:spacing w:line="0" w:lineRule="atLeast"/>
              <w:jc w:val="left"/>
              <w:rPr>
                <w:rFonts w:asciiTheme="minorHAnsi" w:hAnsiTheme="minorHAnsi" w:cstheme="minorHAnsi"/>
                <w:color w:val="auto"/>
                <w:sz w:val="18"/>
                <w:szCs w:val="18"/>
                <w:lang w:val="uk-UA"/>
              </w:rPr>
            </w:pPr>
            <w:r w:rsidRPr="005A457F">
              <w:rPr>
                <w:rFonts w:asciiTheme="minorHAnsi" w:hAnsiTheme="minorHAnsi" w:cstheme="minorHAnsi"/>
                <w:color w:val="auto"/>
                <w:sz w:val="18"/>
                <w:szCs w:val="18"/>
                <w:lang w:val="uk-UA"/>
              </w:rPr>
              <w:t>Значні первісні капіталовкладення на інвестиції в масштабах, необхідних для м. Києва, пов’язані із значною зношеністю теплових мереж. У критичном</w:t>
            </w:r>
            <w:r w:rsidR="00000FDB">
              <w:rPr>
                <w:rFonts w:asciiTheme="minorHAnsi" w:hAnsiTheme="minorHAnsi" w:cstheme="minorHAnsi"/>
                <w:color w:val="auto"/>
                <w:sz w:val="18"/>
                <w:szCs w:val="18"/>
                <w:lang w:val="uk-UA"/>
              </w:rPr>
              <w:t>у</w:t>
            </w:r>
          </w:p>
          <w:p w14:paraId="03C482EB" w14:textId="56B0769F"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lastRenderedPageBreak/>
              <w:t xml:space="preserve">стані знаходиться 713.4 км мереж. Для повної заміни необхідно щорічно проводити заміну 250-260 км </w:t>
            </w:r>
            <w:r w:rsidR="003A5E75">
              <w:rPr>
                <w:rFonts w:cstheme="minorHAnsi"/>
                <w:sz w:val="20"/>
                <w:szCs w:val="20"/>
                <w:lang w:val="uk-UA"/>
              </w:rPr>
              <w:t>м</w:t>
            </w:r>
            <w:r w:rsidRPr="00702A9C">
              <w:rPr>
                <w:rFonts w:cstheme="minorHAnsi"/>
                <w:sz w:val="20"/>
                <w:szCs w:val="20"/>
                <w:lang w:val="uk-UA"/>
              </w:rPr>
              <w:t>ереж</w:t>
            </w:r>
            <w:r w:rsidR="003A5E75">
              <w:rPr>
                <w:rFonts w:cstheme="minorHAnsi"/>
                <w:sz w:val="20"/>
                <w:szCs w:val="20"/>
                <w:lang w:val="uk-UA"/>
              </w:rPr>
              <w:t>.</w:t>
            </w:r>
            <w:r w:rsidRPr="00702A9C">
              <w:rPr>
                <w:rFonts w:cstheme="minorHAnsi"/>
                <w:sz w:val="20"/>
                <w:szCs w:val="20"/>
                <w:lang w:val="uk-UA"/>
              </w:rPr>
              <w:t xml:space="preserve"> Таким чином, необхідне додаткове фінансування складає 1,3 млрд. грн. для заміни ділянок у критичному стані (40 млн. євро) та 5,0 млрд. грн. (140 млн. євро) щорічно на термін 15 років для заміни всієї мережі віком понад 25 років</w:t>
            </w:r>
          </w:p>
          <w:p w14:paraId="24DF2419" w14:textId="77777777" w:rsidR="00C006B8" w:rsidRPr="00702A9C" w:rsidRDefault="00C006B8" w:rsidP="00C006B8">
            <w:pPr>
              <w:spacing w:line="276" w:lineRule="auto"/>
              <w:contextualSpacing/>
              <w:rPr>
                <w:rFonts w:cstheme="minorHAnsi"/>
                <w:sz w:val="20"/>
                <w:szCs w:val="20"/>
                <w:lang w:val="uk-UA"/>
              </w:rPr>
            </w:pPr>
          </w:p>
        </w:tc>
      </w:tr>
      <w:tr w:rsidR="00C006B8" w:rsidRPr="007F039F" w14:paraId="320843AD" w14:textId="77777777" w:rsidTr="00C006B8">
        <w:tc>
          <w:tcPr>
            <w:tcW w:w="9322" w:type="dxa"/>
            <w:gridSpan w:val="3"/>
          </w:tcPr>
          <w:p w14:paraId="73638D58"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Джерела фінансування</w:t>
            </w:r>
            <w:r w:rsidRPr="00702A9C">
              <w:rPr>
                <w:rFonts w:cstheme="minorHAnsi"/>
                <w:b/>
                <w:sz w:val="20"/>
                <w:szCs w:val="20"/>
                <w:lang w:val="uk-UA"/>
              </w:rPr>
              <w:tab/>
            </w:r>
          </w:p>
          <w:p w14:paraId="38E4745A" w14:textId="77777777" w:rsidR="00C006B8" w:rsidRDefault="00C006B8" w:rsidP="00C006B8">
            <w:pPr>
              <w:spacing w:line="276" w:lineRule="auto"/>
              <w:rPr>
                <w:rFonts w:cstheme="minorHAnsi"/>
                <w:sz w:val="20"/>
                <w:szCs w:val="20"/>
                <w:lang w:val="uk-UA"/>
              </w:rPr>
            </w:pPr>
            <w:r w:rsidRPr="00702A9C">
              <w:rPr>
                <w:rFonts w:cstheme="minorHAnsi"/>
                <w:sz w:val="20"/>
                <w:szCs w:val="20"/>
                <w:lang w:val="uk-UA"/>
              </w:rPr>
              <w:t>Контракти державно-приватного партнерства або контракти на підвищення енергоефективності, за якими приватні енергосервісні компанії (ЕСКО) роблять необхідні інвестиції, які вони також і фінансують, при цьому одержують відшкодування за результатами отриманого рівня енергоефективності, досягнутого протягом встановленого строку експлуатації.</w:t>
            </w:r>
          </w:p>
          <w:p w14:paraId="3FEDD7F1" w14:textId="32A48CC7" w:rsidR="003A5E75" w:rsidRPr="00787733" w:rsidRDefault="003A5E75" w:rsidP="003A5E75">
            <w:pPr>
              <w:spacing w:line="276" w:lineRule="auto"/>
              <w:rPr>
                <w:rFonts w:cstheme="minorHAnsi"/>
                <w:sz w:val="20"/>
                <w:szCs w:val="20"/>
                <w:lang w:val="uk-UA"/>
              </w:rPr>
            </w:pPr>
            <w:r w:rsidRPr="00787733">
              <w:rPr>
                <w:rFonts w:cstheme="minorHAnsi"/>
                <w:sz w:val="20"/>
                <w:szCs w:val="20"/>
                <w:lang w:val="uk-UA"/>
              </w:rPr>
              <w:t>Бюджет підприємства або кошти державного/міського бюджету, оскільки є значна потреба у фінансуванні.</w:t>
            </w:r>
          </w:p>
          <w:p w14:paraId="4D3259CF" w14:textId="71E76CF1" w:rsidR="003A5E75" w:rsidRPr="00702A9C" w:rsidRDefault="003A5E75" w:rsidP="003A5E75">
            <w:pPr>
              <w:spacing w:line="276" w:lineRule="auto"/>
              <w:rPr>
                <w:rFonts w:cstheme="minorHAnsi"/>
                <w:sz w:val="20"/>
                <w:szCs w:val="20"/>
                <w:lang w:val="uk-UA"/>
              </w:rPr>
            </w:pPr>
            <w:r w:rsidRPr="00787733">
              <w:rPr>
                <w:rFonts w:cstheme="minorHAnsi"/>
                <w:sz w:val="20"/>
                <w:szCs w:val="20"/>
                <w:lang w:val="uk-UA"/>
              </w:rPr>
              <w:t xml:space="preserve">Приватні або сторонні спеціалізовані оператори можуть бути залучені до запропонованих пілотних об’єктів відновлюваної енергетики на </w:t>
            </w:r>
            <w:r w:rsidR="00501763" w:rsidRPr="00787733">
              <w:rPr>
                <w:rFonts w:cstheme="minorHAnsi"/>
                <w:sz w:val="20"/>
                <w:szCs w:val="20"/>
                <w:lang w:val="uk-UA"/>
              </w:rPr>
              <w:t xml:space="preserve">основі </w:t>
            </w:r>
            <w:r w:rsidRPr="00787733">
              <w:rPr>
                <w:rFonts w:cstheme="minorHAnsi"/>
                <w:sz w:val="20"/>
                <w:szCs w:val="20"/>
                <w:lang w:val="uk-UA"/>
              </w:rPr>
              <w:t>BOO</w:t>
            </w:r>
            <w:r w:rsidR="00501763" w:rsidRPr="00787733">
              <w:rPr>
                <w:rFonts w:cstheme="minorHAnsi"/>
                <w:sz w:val="20"/>
                <w:szCs w:val="20"/>
                <w:lang w:val="uk-UA"/>
              </w:rPr>
              <w:t xml:space="preserve"> (build-own-operate, «будуй-володій-експлуатуй»)</w:t>
            </w:r>
            <w:r w:rsidRPr="00787733">
              <w:rPr>
                <w:rFonts w:cstheme="minorHAnsi"/>
                <w:sz w:val="20"/>
                <w:szCs w:val="20"/>
                <w:lang w:val="uk-UA"/>
              </w:rPr>
              <w:t xml:space="preserve"> або аналогічній основі, </w:t>
            </w:r>
            <w:r w:rsidR="00501763" w:rsidRPr="00787733">
              <w:rPr>
                <w:rFonts w:cstheme="minorHAnsi"/>
                <w:sz w:val="20"/>
                <w:szCs w:val="20"/>
                <w:lang w:val="uk-UA"/>
              </w:rPr>
              <w:t xml:space="preserve"> за наявності належних </w:t>
            </w:r>
            <w:r w:rsidRPr="00787733">
              <w:rPr>
                <w:rFonts w:cstheme="minorHAnsi"/>
                <w:sz w:val="20"/>
                <w:szCs w:val="20"/>
                <w:lang w:val="uk-UA"/>
              </w:rPr>
              <w:t>умов.</w:t>
            </w:r>
          </w:p>
        </w:tc>
        <w:tc>
          <w:tcPr>
            <w:tcW w:w="5464" w:type="dxa"/>
            <w:gridSpan w:val="3"/>
            <w:shd w:val="clear" w:color="auto" w:fill="FFFFFF" w:themeFill="background1"/>
          </w:tcPr>
          <w:p w14:paraId="1FAC4952"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Потенціал втілення "смарт"-рішень</w:t>
            </w:r>
          </w:p>
          <w:p w14:paraId="2F859094"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Встановлення нової системи моніторингу та диспетчеризації (SCADA) для аналізу та контролю роботи усього енергетичного комплексу в режимі реального часу та моніторингу його виробничих показників.</w:t>
            </w:r>
          </w:p>
        </w:tc>
      </w:tr>
      <w:tr w:rsidR="00C006B8" w:rsidRPr="007F039F" w14:paraId="035FEE9B" w14:textId="77777777" w:rsidTr="00C006B8">
        <w:trPr>
          <w:trHeight w:val="557"/>
        </w:trPr>
        <w:tc>
          <w:tcPr>
            <w:tcW w:w="7592" w:type="dxa"/>
            <w:gridSpan w:val="2"/>
          </w:tcPr>
          <w:p w14:paraId="02190963" w14:textId="77777777" w:rsidR="00C006B8" w:rsidRPr="00702A9C" w:rsidRDefault="00C006B8" w:rsidP="00C006B8">
            <w:pPr>
              <w:spacing w:line="276" w:lineRule="auto"/>
              <w:rPr>
                <w:rFonts w:cstheme="minorHAnsi"/>
                <w:sz w:val="20"/>
                <w:szCs w:val="20"/>
                <w:lang w:val="uk-UA"/>
              </w:rPr>
            </w:pPr>
            <w:r w:rsidRPr="00702A9C">
              <w:rPr>
                <w:rFonts w:cstheme="minorHAnsi"/>
                <w:b/>
                <w:sz w:val="20"/>
                <w:szCs w:val="20"/>
                <w:u w:val="single"/>
                <w:lang w:val="uk-UA"/>
              </w:rPr>
              <w:t>Виконання</w:t>
            </w:r>
            <w:r w:rsidRPr="00702A9C">
              <w:rPr>
                <w:rFonts w:cstheme="minorHAnsi"/>
                <w:sz w:val="20"/>
                <w:szCs w:val="20"/>
                <w:lang w:val="uk-UA"/>
              </w:rPr>
              <w:t xml:space="preserve"> – місто, зовнішні консультати, зовнішні постачальники та підрядники</w:t>
            </w:r>
          </w:p>
          <w:p w14:paraId="1589BDA9" w14:textId="77777777" w:rsidR="00C006B8" w:rsidRPr="00702A9C" w:rsidRDefault="00C006B8" w:rsidP="00C006B8">
            <w:pPr>
              <w:spacing w:line="276" w:lineRule="auto"/>
              <w:rPr>
                <w:rFonts w:cstheme="minorHAnsi"/>
                <w:b/>
                <w:sz w:val="20"/>
                <w:szCs w:val="20"/>
                <w:u w:val="single"/>
                <w:lang w:val="uk-UA"/>
              </w:rPr>
            </w:pPr>
            <w:r w:rsidRPr="00702A9C">
              <w:rPr>
                <w:rFonts w:cstheme="minorHAnsi"/>
                <w:b/>
                <w:sz w:val="20"/>
                <w:szCs w:val="20"/>
                <w:u w:val="single"/>
                <w:lang w:val="uk-UA"/>
              </w:rPr>
              <w:t xml:space="preserve">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 </w:t>
            </w:r>
          </w:p>
          <w:p w14:paraId="603DB3B1"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 xml:space="preserve">Департамент економіки та інвестицій КМДА </w:t>
            </w:r>
          </w:p>
          <w:p w14:paraId="3A238017" w14:textId="77777777" w:rsidR="00C006B8" w:rsidRPr="002F68D5" w:rsidRDefault="00C006B8" w:rsidP="00C006B8">
            <w:pPr>
              <w:pStyle w:val="ad"/>
              <w:numPr>
                <w:ilvl w:val="0"/>
                <w:numId w:val="19"/>
              </w:numPr>
              <w:spacing w:line="276" w:lineRule="auto"/>
              <w:rPr>
                <w:rFonts w:cstheme="minorHAnsi"/>
                <w:sz w:val="20"/>
                <w:szCs w:val="20"/>
                <w:lang w:val="uk-UA"/>
              </w:rPr>
            </w:pPr>
            <w:r w:rsidRPr="002F68D5">
              <w:rPr>
                <w:rFonts w:cstheme="minorHAnsi"/>
                <w:sz w:val="20"/>
                <w:szCs w:val="20"/>
                <w:lang w:val="uk-UA"/>
              </w:rPr>
              <w:t>КП «Київське інвестиційне агентство»</w:t>
            </w:r>
          </w:p>
          <w:p w14:paraId="7EF5D6AE" w14:textId="77777777" w:rsidR="00C006B8" w:rsidRPr="002F68D5" w:rsidRDefault="00C006B8" w:rsidP="00C006B8">
            <w:pPr>
              <w:pStyle w:val="ad"/>
              <w:numPr>
                <w:ilvl w:val="0"/>
                <w:numId w:val="19"/>
              </w:numPr>
              <w:spacing w:line="276" w:lineRule="auto"/>
              <w:rPr>
                <w:rFonts w:cstheme="minorHAnsi"/>
                <w:sz w:val="20"/>
                <w:szCs w:val="20"/>
                <w:lang w:val="uk-UA"/>
              </w:rPr>
            </w:pPr>
            <w:r w:rsidRPr="002F68D5">
              <w:rPr>
                <w:rFonts w:cstheme="minorHAnsi"/>
                <w:sz w:val="20"/>
                <w:szCs w:val="20"/>
                <w:lang w:val="uk-UA"/>
              </w:rPr>
              <w:t>Департамент житлово–комунальної інфраструктури (ДЖКІ) КМДА</w:t>
            </w:r>
          </w:p>
          <w:p w14:paraId="3839D9BB" w14:textId="77777777" w:rsidR="00C006B8" w:rsidRPr="002F68D5" w:rsidRDefault="00C006B8" w:rsidP="00C006B8">
            <w:pPr>
              <w:pStyle w:val="ad"/>
              <w:numPr>
                <w:ilvl w:val="0"/>
                <w:numId w:val="19"/>
              </w:numPr>
              <w:spacing w:line="276" w:lineRule="auto"/>
              <w:rPr>
                <w:rFonts w:cstheme="minorHAnsi"/>
                <w:sz w:val="20"/>
                <w:szCs w:val="20"/>
                <w:lang w:val="uk-UA"/>
              </w:rPr>
            </w:pPr>
            <w:r w:rsidRPr="002F68D5">
              <w:rPr>
                <w:rFonts w:cstheme="minorHAnsi"/>
                <w:sz w:val="20"/>
                <w:szCs w:val="20"/>
                <w:lang w:val="uk-UA"/>
              </w:rPr>
              <w:t xml:space="preserve">КНДУ «НДІРОМ»   </w:t>
            </w:r>
          </w:p>
          <w:p w14:paraId="1E62B2FA" w14:textId="77777777" w:rsidR="00C006B8" w:rsidRPr="00702A9C" w:rsidRDefault="00C006B8" w:rsidP="00553028">
            <w:pPr>
              <w:pStyle w:val="ad"/>
              <w:numPr>
                <w:ilvl w:val="0"/>
                <w:numId w:val="107"/>
              </w:numPr>
              <w:spacing w:line="276" w:lineRule="auto"/>
              <w:rPr>
                <w:rFonts w:cstheme="minorHAnsi"/>
                <w:sz w:val="20"/>
                <w:szCs w:val="20"/>
                <w:lang w:val="uk-UA"/>
              </w:rPr>
            </w:pPr>
            <w:r>
              <w:rPr>
                <w:rFonts w:cstheme="minorHAnsi"/>
                <w:sz w:val="20"/>
                <w:szCs w:val="20"/>
                <w:lang w:val="uk-UA"/>
              </w:rPr>
              <w:t>Київська міська рада</w:t>
            </w:r>
          </w:p>
        </w:tc>
        <w:tc>
          <w:tcPr>
            <w:tcW w:w="7194" w:type="dxa"/>
            <w:gridSpan w:val="4"/>
            <w:shd w:val="clear" w:color="auto" w:fill="FFFFFF" w:themeFill="background1"/>
          </w:tcPr>
          <w:p w14:paraId="4B78E4B4"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Потенціал скорочення викидів парникових газів</w:t>
            </w:r>
          </w:p>
          <w:p w14:paraId="77EABCF5"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Так. Щонайменше 193,000 тонн CO2 щорічно як результат проєкту ЄБРР щодо модернізації генерації тепла. Повний ефект буде визначено після розробки ТЕО та Низьковуглецевого шляху 2050.</w:t>
            </w:r>
          </w:p>
        </w:tc>
      </w:tr>
    </w:tbl>
    <w:p w14:paraId="12515D7E" w14:textId="77777777" w:rsidR="00C006B8" w:rsidRPr="00702A9C" w:rsidRDefault="00C006B8" w:rsidP="00C006B8">
      <w:pPr>
        <w:spacing w:after="200" w:line="276" w:lineRule="auto"/>
        <w:rPr>
          <w:rFonts w:eastAsia="Times New Roman" w:cstheme="minorHAnsi"/>
          <w:b/>
          <w:bCs/>
          <w:color w:val="E7E6E6" w:themeColor="background2"/>
          <w:sz w:val="20"/>
          <w:szCs w:val="20"/>
          <w:lang w:val="uk-UA"/>
        </w:rPr>
      </w:pPr>
    </w:p>
    <w:p w14:paraId="567C728E" w14:textId="77777777" w:rsidR="00C006B8" w:rsidRPr="00702A9C" w:rsidRDefault="00C006B8" w:rsidP="00C006B8">
      <w:pPr>
        <w:rPr>
          <w:lang w:val="uk-UA"/>
        </w:rPr>
      </w:pPr>
      <w:r w:rsidRPr="00702A9C">
        <w:rPr>
          <w:lang w:val="uk-UA"/>
        </w:rPr>
        <w:br w:type="page"/>
      </w:r>
    </w:p>
    <w:p w14:paraId="7F438BDF" w14:textId="5B1A394B" w:rsidR="00C006B8" w:rsidRPr="00702A9C" w:rsidRDefault="00C006B8" w:rsidP="00C006B8">
      <w:pPr>
        <w:pStyle w:val="Heading2NoTOC"/>
        <w:rPr>
          <w:lang w:val="uk-UA"/>
        </w:rPr>
      </w:pPr>
      <w:bookmarkStart w:id="317" w:name="_Toc85627221"/>
      <w:bookmarkStart w:id="318" w:name="_Toc85814362"/>
      <w:bookmarkStart w:id="319" w:name="_Toc114670635"/>
      <w:r w:rsidRPr="007F039F">
        <w:lastRenderedPageBreak/>
        <w:t xml:space="preserve">B.3. </w:t>
      </w:r>
      <w:r w:rsidRPr="007F039F">
        <w:rPr>
          <w:lang w:val="uk-UA"/>
        </w:rPr>
        <w:t>Водопостачання та водовідведення</w:t>
      </w:r>
      <w:bookmarkEnd w:id="317"/>
      <w:bookmarkEnd w:id="318"/>
      <w:bookmarkEnd w:id="319"/>
    </w:p>
    <w:tbl>
      <w:tblPr>
        <w:tblStyle w:val="12"/>
        <w:tblW w:w="14142" w:type="dxa"/>
        <w:tblLook w:val="04A0" w:firstRow="1" w:lastRow="0" w:firstColumn="1" w:lastColumn="0" w:noHBand="0" w:noVBand="1"/>
      </w:tblPr>
      <w:tblGrid>
        <w:gridCol w:w="4341"/>
        <w:gridCol w:w="5543"/>
        <w:gridCol w:w="822"/>
        <w:gridCol w:w="1661"/>
        <w:gridCol w:w="1775"/>
      </w:tblGrid>
      <w:tr w:rsidR="00C006B8" w:rsidRPr="007F039F" w14:paraId="320CFDF2" w14:textId="77777777" w:rsidTr="000B7DCE">
        <w:trPr>
          <w:tblHeader/>
        </w:trPr>
        <w:tc>
          <w:tcPr>
            <w:tcW w:w="12367" w:type="dxa"/>
            <w:gridSpan w:val="4"/>
            <w:shd w:val="clear" w:color="auto" w:fill="44546A" w:themeFill="text2"/>
            <w:vAlign w:val="center"/>
          </w:tcPr>
          <w:p w14:paraId="5D59E57E" w14:textId="77777777" w:rsidR="00C006B8" w:rsidRPr="00702A9C" w:rsidRDefault="00C006B8" w:rsidP="00C006B8">
            <w:pPr>
              <w:rPr>
                <w:rFonts w:cstheme="minorHAnsi"/>
                <w:b/>
                <w:color w:val="FFFFFF" w:themeColor="background1"/>
                <w:sz w:val="20"/>
                <w:szCs w:val="20"/>
                <w:lang w:val="uk-UA"/>
              </w:rPr>
            </w:pPr>
            <w:r w:rsidRPr="00702A9C">
              <w:rPr>
                <w:rFonts w:cstheme="minorHAnsi"/>
                <w:b/>
                <w:color w:val="FFFFFF" w:themeColor="background1"/>
                <w:sz w:val="20"/>
                <w:szCs w:val="20"/>
                <w:lang w:val="uk-UA"/>
              </w:rPr>
              <w:t xml:space="preserve">WA-01 - Поліпшення стану </w:t>
            </w:r>
            <w:r>
              <w:rPr>
                <w:rFonts w:cstheme="minorHAnsi"/>
                <w:b/>
                <w:color w:val="FFFFFF" w:themeColor="background1"/>
                <w:sz w:val="20"/>
                <w:szCs w:val="20"/>
                <w:lang w:val="uk-UA"/>
              </w:rPr>
              <w:t>системи зливової</w:t>
            </w:r>
            <w:r w:rsidRPr="00702A9C">
              <w:rPr>
                <w:rFonts w:cstheme="minorHAnsi"/>
                <w:b/>
                <w:color w:val="FFFFFF" w:themeColor="background1"/>
                <w:sz w:val="20"/>
                <w:szCs w:val="20"/>
                <w:lang w:val="uk-UA"/>
              </w:rPr>
              <w:t xml:space="preserve"> каналізації </w:t>
            </w:r>
          </w:p>
        </w:tc>
        <w:tc>
          <w:tcPr>
            <w:tcW w:w="1775" w:type="dxa"/>
            <w:shd w:val="clear" w:color="auto" w:fill="44546A" w:themeFill="text2"/>
            <w:vAlign w:val="center"/>
          </w:tcPr>
          <w:p w14:paraId="5CC5F9CC" w14:textId="77777777" w:rsidR="00C006B8" w:rsidRPr="00702A9C" w:rsidRDefault="00C006B8" w:rsidP="00C006B8">
            <w:pPr>
              <w:rPr>
                <w:rFonts w:cstheme="minorHAnsi"/>
                <w:b/>
                <w:color w:val="FFFFFF" w:themeColor="background1"/>
                <w:sz w:val="20"/>
                <w:szCs w:val="20"/>
                <w:lang w:val="uk-UA"/>
              </w:rPr>
            </w:pPr>
          </w:p>
        </w:tc>
      </w:tr>
      <w:tr w:rsidR="00C006B8" w:rsidRPr="007F039F" w14:paraId="6CF5927E" w14:textId="77777777" w:rsidTr="000B7DCE">
        <w:tc>
          <w:tcPr>
            <w:tcW w:w="10706" w:type="dxa"/>
            <w:gridSpan w:val="3"/>
          </w:tcPr>
          <w:p w14:paraId="377709E7" w14:textId="77777777" w:rsidR="00C006B8" w:rsidRPr="00702A9C" w:rsidRDefault="00C006B8" w:rsidP="00C006B8">
            <w:pPr>
              <w:rPr>
                <w:rFonts w:cstheme="minorHAnsi"/>
                <w:sz w:val="20"/>
                <w:szCs w:val="20"/>
                <w:u w:val="single"/>
                <w:lang w:val="uk-UA"/>
              </w:rPr>
            </w:pPr>
            <w:r w:rsidRPr="00702A9C">
              <w:rPr>
                <w:rFonts w:cstheme="minorHAnsi"/>
                <w:sz w:val="20"/>
                <w:szCs w:val="20"/>
                <w:u w:val="single"/>
                <w:lang w:val="uk-UA"/>
              </w:rPr>
              <w:t>Опис</w:t>
            </w:r>
          </w:p>
          <w:p w14:paraId="6CC3A65A"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b/>
                <w:bCs/>
                <w:color w:val="auto"/>
                <w:szCs w:val="20"/>
                <w:lang w:val="uk-UA"/>
              </w:rPr>
              <w:t xml:space="preserve">a. Поліпшення стану та підвищення пропускної здатності системи зливової каналізації </w:t>
            </w:r>
          </w:p>
          <w:p w14:paraId="28D1B6D2" w14:textId="3A5FBC5A"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Загальний стан колекторів дощових вод є незадовільним, а їх технічне обслуговування проводиться в обмеженому обсязі, що призводить до засмічення та локального підтоплення</w:t>
            </w:r>
            <w:r w:rsidR="004C0E22">
              <w:rPr>
                <w:rFonts w:asciiTheme="minorHAnsi" w:hAnsiTheme="minorHAnsi" w:cstheme="minorHAnsi"/>
                <w:color w:val="auto"/>
                <w:szCs w:val="20"/>
                <w:lang w:val="uk-UA"/>
              </w:rPr>
              <w:t xml:space="preserve"> </w:t>
            </w:r>
            <w:r w:rsidR="004C0E22" w:rsidRPr="00A33B35">
              <w:rPr>
                <w:color w:val="auto"/>
                <w:sz w:val="18"/>
                <w:szCs w:val="18"/>
                <w:lang w:val="uk-UA"/>
              </w:rPr>
              <w:t>/</w:t>
            </w:r>
            <w:r w:rsidR="004C0E22" w:rsidRPr="003F5D75">
              <w:rPr>
                <w:rFonts w:asciiTheme="minorHAnsi" w:hAnsiTheme="minorHAnsi" w:cstheme="minorHAnsi"/>
                <w:color w:val="auto"/>
                <w:szCs w:val="20"/>
                <w:lang w:val="uk-UA"/>
              </w:rPr>
              <w:t>затоплення</w:t>
            </w:r>
            <w:r w:rsidRPr="003F5D75">
              <w:rPr>
                <w:rFonts w:asciiTheme="minorHAnsi" w:hAnsiTheme="minorHAnsi" w:cstheme="minorHAnsi"/>
                <w:color w:val="auto"/>
                <w:szCs w:val="20"/>
                <w:lang w:val="uk-UA"/>
              </w:rPr>
              <w:t>.</w:t>
            </w:r>
            <w:r w:rsidRPr="00702A9C">
              <w:rPr>
                <w:rFonts w:asciiTheme="minorHAnsi" w:hAnsiTheme="minorHAnsi" w:cstheme="minorHAnsi"/>
                <w:color w:val="auto"/>
                <w:szCs w:val="20"/>
                <w:lang w:val="uk-UA"/>
              </w:rPr>
              <w:t xml:space="preserve"> Це, разом з поверхневим стоком, призводить до забруднення ґрунтових вод і малих річок міста (наприклад, річки Либіді). Наразі елементи системи належать різним організаціям, що ускладнює її ефективне управління.</w:t>
            </w:r>
          </w:p>
          <w:p w14:paraId="105F4DF7" w14:textId="77777777" w:rsidR="00C006B8" w:rsidRPr="007F039F"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F039F">
              <w:rPr>
                <w:rFonts w:asciiTheme="minorHAnsi" w:hAnsiTheme="minorHAnsi" w:cstheme="minorHAnsi"/>
                <w:color w:val="auto"/>
                <w:szCs w:val="20"/>
                <w:lang w:val="uk-UA"/>
              </w:rPr>
              <w:t xml:space="preserve">Створення нового/ уповноваження комунального підприємства, інвентаризація та передача йому на баланс всієї мережі дощової каналізації; </w:t>
            </w:r>
          </w:p>
          <w:p w14:paraId="333EAEA2"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Обстеження, інвентаризація та визначення потреб у додаткових колекторах та очисних спорудах дощової каналізації. </w:t>
            </w:r>
          </w:p>
          <w:p w14:paraId="06BE55A5"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Модернізація та технічне обслуговування дощової каналізації, щоб вона була готова до сильних злив, частота проходження яких збільшується як один із проявів змін клімату.</w:t>
            </w:r>
          </w:p>
          <w:p w14:paraId="4EE857C8"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Модернізація, збільшення пропускної здатності та регулярна очистка існуючої мережі дощової каналізації.  </w:t>
            </w:r>
          </w:p>
          <w:p w14:paraId="427C8061"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Модернізація та будівництво очисних споруд дощової каналізації.</w:t>
            </w:r>
          </w:p>
          <w:p w14:paraId="3D55D238"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Заміна старих мереж і прокладання нових мереж дощової каналізації під час реконструкції та ремонту автомобільних доріг.</w:t>
            </w:r>
          </w:p>
          <w:p w14:paraId="206E850A" w14:textId="77777777" w:rsidR="00C006B8" w:rsidRPr="00702A9C" w:rsidRDefault="00C006B8" w:rsidP="00C006B8">
            <w:pPr>
              <w:pStyle w:val="NormalNoSpace"/>
              <w:jc w:val="left"/>
              <w:rPr>
                <w:rFonts w:asciiTheme="minorHAnsi" w:hAnsiTheme="minorHAnsi" w:cstheme="minorHAnsi"/>
                <w:color w:val="auto"/>
                <w:szCs w:val="20"/>
                <w:lang w:val="uk-UA"/>
              </w:rPr>
            </w:pPr>
          </w:p>
          <w:p w14:paraId="4CAA7178" w14:textId="41CFF59D" w:rsidR="00E06118" w:rsidRDefault="00C006B8" w:rsidP="00E06118">
            <w:pPr>
              <w:pStyle w:val="NormalNoSpace"/>
              <w:numPr>
                <w:ilvl w:val="0"/>
                <w:numId w:val="104"/>
              </w:numPr>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 xml:space="preserve">Запровадження ефективного контролю за несанкціонованими підключеннями </w:t>
            </w:r>
          </w:p>
          <w:p w14:paraId="4AF28A2D" w14:textId="22059ED1" w:rsidR="00C006B8" w:rsidRPr="00702A9C" w:rsidRDefault="00C006B8" w:rsidP="00E06118">
            <w:pPr>
              <w:pStyle w:val="NormalNoSpace"/>
              <w:numPr>
                <w:ilvl w:val="0"/>
                <w:numId w:val="133"/>
              </w:numPr>
              <w:ind w:hanging="183"/>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Виявлення та ліквідація несанкціонованих підключень до колекторів дощової каналізації.</w:t>
            </w:r>
          </w:p>
          <w:p w14:paraId="55ABCD5E"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702A9C">
              <w:rPr>
                <w:rFonts w:asciiTheme="minorHAnsi" w:hAnsiTheme="minorHAnsi" w:cstheme="minorHAnsi"/>
                <w:bCs/>
                <w:color w:val="auto"/>
                <w:szCs w:val="20"/>
                <w:lang w:val="uk-UA"/>
              </w:rPr>
              <w:t>Налагодження і відпрацювання протоколу виявлення і усунення незаконних врізок у систему дощових колекторів міста.</w:t>
            </w:r>
          </w:p>
        </w:tc>
        <w:tc>
          <w:tcPr>
            <w:tcW w:w="3436" w:type="dxa"/>
            <w:gridSpan w:val="2"/>
            <w:shd w:val="clear" w:color="auto" w:fill="FFFFFF" w:themeFill="background1"/>
          </w:tcPr>
          <w:p w14:paraId="3AF27401" w14:textId="77777777" w:rsidR="00C006B8" w:rsidRPr="00702A9C" w:rsidRDefault="00C006B8" w:rsidP="00C006B8">
            <w:pPr>
              <w:spacing w:line="276" w:lineRule="auto"/>
              <w:contextualSpacing/>
              <w:rPr>
                <w:rFonts w:cstheme="minorHAnsi"/>
                <w:b/>
                <w:sz w:val="20"/>
                <w:szCs w:val="20"/>
                <w:u w:val="single"/>
                <w:lang w:val="uk-UA"/>
              </w:rPr>
            </w:pPr>
            <w:r w:rsidRPr="00702A9C">
              <w:rPr>
                <w:rFonts w:cstheme="minorHAnsi"/>
                <w:b/>
                <w:sz w:val="20"/>
                <w:szCs w:val="20"/>
                <w:u w:val="single"/>
                <w:lang w:val="uk-UA"/>
              </w:rPr>
              <w:t>Переваги реалізації, результати:</w:t>
            </w:r>
          </w:p>
          <w:p w14:paraId="02591093"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Забезпечення функції відповідальності за модернізацію та обслуговування системи дощової каналізації.</w:t>
            </w:r>
          </w:p>
          <w:p w14:paraId="2DDD9273"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Зменшення локальних затоплень, що негативно впливають на інфраструктуру та послуги, наприклад, транспорт.</w:t>
            </w:r>
          </w:p>
          <w:p w14:paraId="2847FE5A"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u w:val="single"/>
                <w:lang w:val="uk-UA"/>
              </w:rPr>
            </w:pPr>
            <w:r w:rsidRPr="00702A9C">
              <w:rPr>
                <w:rFonts w:asciiTheme="minorHAnsi" w:hAnsiTheme="minorHAnsi" w:cstheme="minorHAnsi"/>
                <w:color w:val="auto"/>
                <w:szCs w:val="20"/>
                <w:lang w:val="uk-UA"/>
              </w:rPr>
              <w:t>У поєднанні з природними рішеннями (див. UR-03) буде підтримувати майбутню стійку мережу, яка буде відповідати потребам, пов’язаним зі змінами клімату.</w:t>
            </w:r>
          </w:p>
        </w:tc>
      </w:tr>
      <w:tr w:rsidR="00C006B8" w:rsidRPr="00702A9C" w14:paraId="073D173B" w14:textId="77777777" w:rsidTr="000B7DCE">
        <w:tc>
          <w:tcPr>
            <w:tcW w:w="4341" w:type="dxa"/>
          </w:tcPr>
          <w:p w14:paraId="2401D6C6"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Цілі, яких стосується:</w:t>
            </w:r>
          </w:p>
          <w:p w14:paraId="75992C17" w14:textId="77777777" w:rsidR="00C006B8" w:rsidRPr="00702A9C" w:rsidRDefault="00C006B8" w:rsidP="00C006B8">
            <w:pPr>
              <w:pStyle w:val="NormalNoSpace"/>
              <w:ind w:left="455"/>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Головна: TR-E; WQ-E; UR-E</w:t>
            </w:r>
          </w:p>
          <w:p w14:paraId="103D571C"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Додаткова: TR-D;</w:t>
            </w:r>
          </w:p>
        </w:tc>
        <w:tc>
          <w:tcPr>
            <w:tcW w:w="9801" w:type="dxa"/>
            <w:gridSpan w:val="4"/>
            <w:shd w:val="clear" w:color="auto" w:fill="FFFFFF" w:themeFill="background1"/>
          </w:tcPr>
          <w:p w14:paraId="1C437E41" w14:textId="77777777" w:rsidR="00C006B8" w:rsidRPr="00702A9C" w:rsidRDefault="00C006B8" w:rsidP="00C006B8">
            <w:pPr>
              <w:pStyle w:val="NormalNoSpace"/>
              <w:jc w:val="left"/>
              <w:rPr>
                <w:rFonts w:asciiTheme="minorHAnsi" w:hAnsiTheme="minorHAnsi" w:cstheme="minorHAnsi"/>
                <w:b/>
                <w:color w:val="auto"/>
                <w:szCs w:val="20"/>
                <w:lang w:val="uk-UA"/>
              </w:rPr>
            </w:pPr>
            <w:r w:rsidRPr="00702A9C">
              <w:rPr>
                <w:rFonts w:asciiTheme="minorHAnsi" w:hAnsiTheme="minorHAnsi" w:cstheme="minorHAnsi"/>
                <w:b/>
                <w:color w:val="auto"/>
                <w:szCs w:val="20"/>
                <w:u w:val="single"/>
                <w:lang w:val="uk-UA"/>
              </w:rPr>
              <w:t>Витрати та інвестиції</w:t>
            </w:r>
            <w:r w:rsidRPr="00702A9C">
              <w:rPr>
                <w:rFonts w:asciiTheme="minorHAnsi" w:hAnsiTheme="minorHAnsi" w:cstheme="minorHAnsi"/>
                <w:b/>
                <w:color w:val="auto"/>
                <w:szCs w:val="20"/>
                <w:lang w:val="uk-UA"/>
              </w:rPr>
              <w:t xml:space="preserve">: </w:t>
            </w:r>
          </w:p>
          <w:p w14:paraId="644F361D" w14:textId="77777777" w:rsidR="00C006B8" w:rsidRPr="00702A9C" w:rsidRDefault="00C006B8" w:rsidP="00C006B8">
            <w:pPr>
              <w:pStyle w:val="NormalNoSpace"/>
              <w:numPr>
                <w:ilvl w:val="0"/>
                <w:numId w:val="19"/>
              </w:numPr>
              <w:tabs>
                <w:tab w:val="clear" w:pos="720"/>
              </w:tabs>
              <w:ind w:left="578" w:hanging="284"/>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Передінвестиційний етап (Pre-invest): </w:t>
            </w:r>
          </w:p>
          <w:p w14:paraId="4DDBE0B5" w14:textId="74375BBC" w:rsidR="00C006B8" w:rsidRPr="00702A9C" w:rsidRDefault="00C006B8" w:rsidP="00553028">
            <w:pPr>
              <w:pStyle w:val="NormalNoSpace"/>
              <w:numPr>
                <w:ilvl w:val="0"/>
                <w:numId w:val="68"/>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Інвентаризація та протокол виявлення і усунення незаконних врізок у систему дощових колекторів міста – 200 000 євро </w:t>
            </w:r>
          </w:p>
          <w:p w14:paraId="0748685C" w14:textId="22D75096" w:rsidR="00C006B8" w:rsidRPr="00702A9C" w:rsidRDefault="00C006B8" w:rsidP="00553028">
            <w:pPr>
              <w:pStyle w:val="NormalNoSpace"/>
              <w:numPr>
                <w:ilvl w:val="0"/>
                <w:numId w:val="68"/>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Розробка ТЕО та програми модернізації та обслуговування системи – 2</w:t>
            </w:r>
            <w:r w:rsidR="00E06118">
              <w:rPr>
                <w:rFonts w:asciiTheme="minorHAnsi" w:hAnsiTheme="minorHAnsi" w:cstheme="minorHAnsi"/>
                <w:color w:val="auto"/>
                <w:szCs w:val="20"/>
                <w:lang w:val="uk-UA"/>
              </w:rPr>
              <w:t xml:space="preserve"> </w:t>
            </w:r>
            <w:r w:rsidRPr="00702A9C">
              <w:rPr>
                <w:rFonts w:asciiTheme="minorHAnsi" w:hAnsiTheme="minorHAnsi" w:cstheme="minorHAnsi"/>
                <w:color w:val="auto"/>
                <w:szCs w:val="20"/>
                <w:lang w:val="uk-UA"/>
              </w:rPr>
              <w:t>000 000 євро</w:t>
            </w:r>
          </w:p>
          <w:p w14:paraId="7FD83469" w14:textId="77777777" w:rsidR="00C006B8" w:rsidRPr="00702A9C" w:rsidRDefault="00C006B8" w:rsidP="00C006B8">
            <w:pPr>
              <w:pStyle w:val="NormalNoSpace"/>
              <w:numPr>
                <w:ilvl w:val="0"/>
                <w:numId w:val="19"/>
              </w:numPr>
              <w:tabs>
                <w:tab w:val="clear" w:pos="720"/>
              </w:tabs>
              <w:ind w:left="578" w:hanging="284"/>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Капітальні видатки (CAPEX): пілотні інвестиції у очисні споруди дощової каналізації 50 000 000 євро (після виконання інвентаризації та розробки ТЕО буде розрахована сума усіх необхідних інвестицій).</w:t>
            </w:r>
          </w:p>
          <w:p w14:paraId="245F99AE" w14:textId="77777777" w:rsidR="00C006B8" w:rsidRPr="00702A9C" w:rsidRDefault="00C006B8" w:rsidP="00C006B8">
            <w:pPr>
              <w:pStyle w:val="NormalNoSpace"/>
              <w:numPr>
                <w:ilvl w:val="0"/>
                <w:numId w:val="19"/>
              </w:numPr>
              <w:tabs>
                <w:tab w:val="clear" w:pos="720"/>
              </w:tabs>
              <w:ind w:left="578" w:hanging="284"/>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Операційні видатки (OPEX): 100 000 євро / рік</w:t>
            </w:r>
          </w:p>
          <w:p w14:paraId="029773AB" w14:textId="77777777" w:rsidR="00C006B8" w:rsidRPr="00702A9C" w:rsidRDefault="00C006B8" w:rsidP="00C006B8">
            <w:pPr>
              <w:pStyle w:val="NormalNoSpace"/>
              <w:ind w:left="455"/>
              <w:jc w:val="left"/>
              <w:rPr>
                <w:rFonts w:asciiTheme="minorHAnsi" w:hAnsiTheme="minorHAnsi" w:cstheme="minorHAnsi"/>
                <w:color w:val="auto"/>
                <w:szCs w:val="20"/>
                <w:lang w:val="uk-UA"/>
              </w:rPr>
            </w:pPr>
          </w:p>
        </w:tc>
      </w:tr>
      <w:tr w:rsidR="00C006B8" w:rsidRPr="007F039F" w14:paraId="42FCBF8C" w14:textId="77777777" w:rsidTr="000B7DCE">
        <w:tc>
          <w:tcPr>
            <w:tcW w:w="4341" w:type="dxa"/>
          </w:tcPr>
          <w:p w14:paraId="4DB0D713"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 xml:space="preserve">Соціальні ефекти: </w:t>
            </w:r>
          </w:p>
          <w:p w14:paraId="1437DDEB"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Підвищення якості життя населення </w:t>
            </w:r>
          </w:p>
          <w:p w14:paraId="3E494BC0"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Зменшення випадків транспортних </w:t>
            </w:r>
            <w:r w:rsidRPr="00702A9C">
              <w:rPr>
                <w:rFonts w:asciiTheme="minorHAnsi" w:hAnsiTheme="minorHAnsi" w:cstheme="minorHAnsi"/>
                <w:color w:val="auto"/>
                <w:szCs w:val="20"/>
                <w:lang w:val="uk-UA"/>
              </w:rPr>
              <w:lastRenderedPageBreak/>
              <w:t>колапсів, що виникають у зв’язку із затопленнями зливовими водами</w:t>
            </w:r>
          </w:p>
          <w:p w14:paraId="1CEBD440" w14:textId="7F74EAEF"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Зменшення матеріальних втрат для населення та міста. </w:t>
            </w:r>
          </w:p>
          <w:p w14:paraId="1E3A6A60"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u w:val="single"/>
                <w:lang w:val="uk-UA"/>
              </w:rPr>
            </w:pPr>
            <w:r w:rsidRPr="00702A9C">
              <w:rPr>
                <w:rFonts w:asciiTheme="minorHAnsi" w:hAnsiTheme="minorHAnsi" w:cstheme="minorHAnsi"/>
                <w:color w:val="auto"/>
                <w:szCs w:val="20"/>
                <w:lang w:val="uk-UA"/>
              </w:rPr>
              <w:t>Збереження життя населення, через попередження виникнення нещасних випадків.</w:t>
            </w:r>
            <w:r w:rsidRPr="00702A9C">
              <w:rPr>
                <w:rFonts w:asciiTheme="minorHAnsi" w:hAnsiTheme="minorHAnsi" w:cstheme="minorHAnsi"/>
                <w:color w:val="auto"/>
                <w:szCs w:val="20"/>
                <w:u w:val="single"/>
                <w:lang w:val="uk-UA"/>
              </w:rPr>
              <w:t xml:space="preserve"> </w:t>
            </w:r>
          </w:p>
        </w:tc>
        <w:tc>
          <w:tcPr>
            <w:tcW w:w="9801" w:type="dxa"/>
            <w:gridSpan w:val="4"/>
            <w:shd w:val="clear" w:color="auto" w:fill="FFFFFF" w:themeFill="background1"/>
          </w:tcPr>
          <w:p w14:paraId="420FB785" w14:textId="77777777" w:rsidR="00C006B8" w:rsidRPr="00702A9C" w:rsidRDefault="00C006B8" w:rsidP="00C006B8">
            <w:pPr>
              <w:pStyle w:val="NormalNoSpace"/>
              <w:jc w:val="left"/>
              <w:rPr>
                <w:rFonts w:asciiTheme="minorHAnsi" w:hAnsiTheme="minorHAnsi" w:cstheme="minorHAnsi"/>
                <w:b/>
                <w:color w:val="auto"/>
                <w:szCs w:val="20"/>
                <w:lang w:val="uk-UA"/>
              </w:rPr>
            </w:pPr>
            <w:r w:rsidRPr="00702A9C">
              <w:rPr>
                <w:rFonts w:asciiTheme="minorHAnsi" w:hAnsiTheme="minorHAnsi" w:cstheme="minorHAnsi"/>
                <w:b/>
                <w:color w:val="auto"/>
                <w:szCs w:val="20"/>
                <w:u w:val="single"/>
                <w:lang w:val="uk-UA"/>
              </w:rPr>
              <w:lastRenderedPageBreak/>
              <w:t>Обґрунтування витрат</w:t>
            </w:r>
            <w:r w:rsidRPr="00702A9C">
              <w:rPr>
                <w:rFonts w:asciiTheme="minorHAnsi" w:hAnsiTheme="minorHAnsi" w:cstheme="minorHAnsi"/>
                <w:b/>
                <w:color w:val="auto"/>
                <w:szCs w:val="20"/>
                <w:lang w:val="uk-UA"/>
              </w:rPr>
              <w:t xml:space="preserve"> </w:t>
            </w:r>
          </w:p>
          <w:p w14:paraId="70005091" w14:textId="77777777" w:rsidR="00C006B8" w:rsidRPr="00702A9C" w:rsidRDefault="00C006B8" w:rsidP="00C006B8">
            <w:pPr>
              <w:pStyle w:val="NormalNoSpace"/>
              <w:spacing w:after="120"/>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Існуючий стан потребує визначення відповідального підприємства за цілісну систему дощової каналізації, інвентаризації поточних активів та їх стану, розробки плану обслуговування системи, визначення обсягів робіт </w:t>
            </w:r>
            <w:r w:rsidRPr="00702A9C">
              <w:rPr>
                <w:rFonts w:asciiTheme="minorHAnsi" w:hAnsiTheme="minorHAnsi" w:cstheme="minorHAnsi"/>
                <w:color w:val="auto"/>
                <w:szCs w:val="20"/>
                <w:lang w:val="uk-UA"/>
              </w:rPr>
              <w:lastRenderedPageBreak/>
              <w:t xml:space="preserve">щодо модернізації та будівництва колекторів та очисних споруд дощової каналізації. </w:t>
            </w:r>
          </w:p>
          <w:p w14:paraId="571FB00D" w14:textId="77777777" w:rsidR="00C006B8" w:rsidRPr="00702A9C" w:rsidRDefault="00C006B8" w:rsidP="00C006B8">
            <w:pPr>
              <w:pStyle w:val="NormalNoSpace"/>
              <w:spacing w:after="120"/>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Після визначення відповідального підприємства, передбачається проведення інвентаризації та розробка ТЕО в тому числі із урахуванням кліматичних змін та еколого-соціальних наслідків. За результатами ТЕО мають бути визначені пріоритетні та загальні інвестиції, а також щорічні дії та витрати на операційну підтримку системи. </w:t>
            </w:r>
          </w:p>
          <w:p w14:paraId="75B1D9C8" w14:textId="77777777" w:rsidR="00C006B8" w:rsidRPr="00702A9C" w:rsidRDefault="00C006B8" w:rsidP="00C006B8">
            <w:pPr>
              <w:pStyle w:val="NormalNoSpace"/>
              <w:spacing w:after="120"/>
              <w:jc w:val="left"/>
              <w:rPr>
                <w:rFonts w:asciiTheme="minorHAnsi" w:hAnsiTheme="minorHAnsi" w:cstheme="minorHAnsi"/>
                <w:color w:val="auto"/>
                <w:szCs w:val="20"/>
                <w:u w:val="single"/>
                <w:lang w:val="uk-UA"/>
              </w:rPr>
            </w:pPr>
            <w:r w:rsidRPr="00702A9C">
              <w:rPr>
                <w:rFonts w:asciiTheme="minorHAnsi" w:hAnsiTheme="minorHAnsi" w:cstheme="minorHAnsi"/>
                <w:color w:val="auto"/>
                <w:szCs w:val="20"/>
                <w:lang w:val="uk-UA"/>
              </w:rPr>
              <w:t>Наразі, до ПДЗМ включені перед-інвестиційні витрати та пілотні інвестиції у очисні споруди та орієнтовні витрати на обслуговування.</w:t>
            </w:r>
          </w:p>
        </w:tc>
      </w:tr>
      <w:tr w:rsidR="00C006B8" w:rsidRPr="007F039F" w14:paraId="12C39EE2" w14:textId="77777777" w:rsidTr="000B7DCE">
        <w:tc>
          <w:tcPr>
            <w:tcW w:w="9884" w:type="dxa"/>
            <w:gridSpan w:val="2"/>
          </w:tcPr>
          <w:p w14:paraId="754D3B4B"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Аспекти фінансування</w:t>
            </w:r>
          </w:p>
          <w:p w14:paraId="2EE8997E"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Створення нового комунального підприємства, інвентаризація та передача йому на баланс всієї мережі дощової каналізації, встановлення системи контролю скидів на дощових водовипусках з метою моніторингу прямого забруднення Дніпра через систему  колекторів міста, обслуговування мережі дощової каналізації: за рахунок бюджету міста з можливим залученням донорського грантового фінансування.</w:t>
            </w:r>
          </w:p>
          <w:p w14:paraId="2C554A52" w14:textId="77777777" w:rsidR="00C006B8" w:rsidRPr="00702A9C" w:rsidRDefault="00C006B8" w:rsidP="00C006B8">
            <w:pPr>
              <w:rPr>
                <w:rFonts w:cstheme="minorHAnsi"/>
                <w:sz w:val="20"/>
                <w:szCs w:val="20"/>
                <w:lang w:val="uk-UA"/>
              </w:rPr>
            </w:pPr>
            <w:r w:rsidRPr="00702A9C">
              <w:rPr>
                <w:rFonts w:cstheme="minorHAnsi"/>
                <w:sz w:val="20"/>
                <w:szCs w:val="20"/>
                <w:lang w:val="uk-UA"/>
              </w:rPr>
              <w:t>Розробка TЕO та здійснення оцінки змін клімату, впливу на довкілля та суспільство та розробка програми управління системою, пілотні інвестиції у очисні споруди: за рахунок міжнародних фінансових організацій.</w:t>
            </w:r>
          </w:p>
        </w:tc>
        <w:tc>
          <w:tcPr>
            <w:tcW w:w="4258" w:type="dxa"/>
            <w:gridSpan w:val="3"/>
            <w:shd w:val="clear" w:color="auto" w:fill="FFFFFF" w:themeFill="background1"/>
          </w:tcPr>
          <w:p w14:paraId="5F10F392"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Потенціал втілення "смарт"- рішень</w:t>
            </w:r>
          </w:p>
          <w:p w14:paraId="285D0254" w14:textId="77777777" w:rsidR="00C006B8" w:rsidRPr="00702A9C" w:rsidRDefault="00C006B8" w:rsidP="00C006B8">
            <w:pPr>
              <w:rPr>
                <w:rFonts w:cstheme="minorHAnsi"/>
                <w:b/>
                <w:sz w:val="20"/>
                <w:szCs w:val="20"/>
                <w:u w:val="single"/>
                <w:lang w:val="uk-UA"/>
              </w:rPr>
            </w:pPr>
          </w:p>
          <w:p w14:paraId="132F25A3" w14:textId="77777777" w:rsidR="00C006B8" w:rsidRPr="00702A9C" w:rsidRDefault="00C006B8" w:rsidP="00C006B8">
            <w:pPr>
              <w:rPr>
                <w:rFonts w:cstheme="minorHAnsi"/>
                <w:sz w:val="20"/>
                <w:szCs w:val="20"/>
                <w:lang w:val="uk-UA"/>
              </w:rPr>
            </w:pPr>
            <w:r w:rsidRPr="00702A9C">
              <w:rPr>
                <w:rFonts w:cstheme="minorHAnsi"/>
                <w:sz w:val="20"/>
                <w:szCs w:val="20"/>
                <w:lang w:val="uk-UA"/>
              </w:rPr>
              <w:t xml:space="preserve">Спеціальних рішень не передбачається. </w:t>
            </w:r>
            <w:r w:rsidRPr="008E4E9D">
              <w:rPr>
                <w:rFonts w:cstheme="minorHAnsi"/>
                <w:sz w:val="20"/>
                <w:szCs w:val="20"/>
                <w:lang w:val="uk-UA"/>
              </w:rPr>
              <w:t>Передбачається застосування сучасних технологій з автоматикою та контрольно-вимірювальним обладнанням.</w:t>
            </w:r>
          </w:p>
        </w:tc>
      </w:tr>
      <w:tr w:rsidR="00C006B8" w:rsidRPr="00702A9C" w14:paraId="7BB5E2CE" w14:textId="77777777" w:rsidTr="000B7DCE">
        <w:tc>
          <w:tcPr>
            <w:tcW w:w="9884" w:type="dxa"/>
            <w:gridSpan w:val="2"/>
          </w:tcPr>
          <w:p w14:paraId="67E83913" w14:textId="77777777" w:rsidR="00D20677" w:rsidRPr="00702A9C" w:rsidRDefault="00D20677" w:rsidP="00D20677">
            <w:pPr>
              <w:spacing w:line="228" w:lineRule="auto"/>
              <w:contextualSpacing/>
              <w:rPr>
                <w:rFonts w:cstheme="minorHAnsi"/>
                <w:sz w:val="20"/>
                <w:szCs w:val="20"/>
                <w:lang w:val="uk-UA"/>
              </w:rPr>
            </w:pPr>
            <w:r w:rsidRPr="00702A9C">
              <w:rPr>
                <w:rFonts w:cstheme="minorHAnsi"/>
                <w:b/>
                <w:sz w:val="20"/>
                <w:szCs w:val="20"/>
                <w:u w:val="single"/>
                <w:lang w:val="uk-UA"/>
              </w:rPr>
              <w:t>Виконання</w:t>
            </w:r>
            <w:r w:rsidRPr="00702A9C">
              <w:rPr>
                <w:rFonts w:cstheme="minorHAnsi"/>
                <w:sz w:val="20"/>
                <w:szCs w:val="20"/>
                <w:lang w:val="uk-UA"/>
              </w:rPr>
              <w:t xml:space="preserve"> – місто, зовнішні консультати, зовнішні постачальники та підрядники</w:t>
            </w:r>
          </w:p>
          <w:p w14:paraId="52E28051" w14:textId="77777777" w:rsidR="00D20677" w:rsidRPr="00702A9C" w:rsidRDefault="00D20677" w:rsidP="00D20677">
            <w:pPr>
              <w:spacing w:line="228" w:lineRule="auto"/>
              <w:contextualSpacing/>
              <w:rPr>
                <w:rFonts w:cstheme="minorHAnsi"/>
                <w:b/>
                <w:sz w:val="20"/>
                <w:szCs w:val="20"/>
                <w:u w:val="single"/>
                <w:lang w:val="uk-UA"/>
              </w:rPr>
            </w:pPr>
            <w:r w:rsidRPr="00702A9C">
              <w:rPr>
                <w:rFonts w:cstheme="minorHAnsi"/>
                <w:b/>
                <w:sz w:val="20"/>
                <w:szCs w:val="20"/>
                <w:u w:val="single"/>
                <w:lang w:val="uk-UA"/>
              </w:rPr>
              <w:t xml:space="preserve">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 </w:t>
            </w:r>
          </w:p>
          <w:p w14:paraId="56618B46" w14:textId="77777777" w:rsidR="00D20677" w:rsidRPr="00702A9C" w:rsidRDefault="00D20677" w:rsidP="00D20677">
            <w:pPr>
              <w:pStyle w:val="ad"/>
              <w:numPr>
                <w:ilvl w:val="0"/>
                <w:numId w:val="19"/>
              </w:numPr>
              <w:spacing w:line="228" w:lineRule="auto"/>
              <w:rPr>
                <w:rFonts w:cstheme="minorHAnsi"/>
                <w:sz w:val="20"/>
                <w:szCs w:val="20"/>
                <w:lang w:val="uk-UA"/>
              </w:rPr>
            </w:pPr>
            <w:r w:rsidRPr="00702A9C">
              <w:rPr>
                <w:rFonts w:cstheme="minorHAnsi"/>
                <w:sz w:val="20"/>
                <w:szCs w:val="20"/>
                <w:lang w:val="uk-UA"/>
              </w:rPr>
              <w:t xml:space="preserve">Департамент економіки та інвестицій КМДА </w:t>
            </w:r>
          </w:p>
          <w:p w14:paraId="7728F330" w14:textId="77777777" w:rsidR="00D20677" w:rsidRPr="00702A9C" w:rsidRDefault="00D20677" w:rsidP="00D20677">
            <w:pPr>
              <w:pStyle w:val="ad"/>
              <w:numPr>
                <w:ilvl w:val="0"/>
                <w:numId w:val="19"/>
              </w:numPr>
              <w:spacing w:line="228" w:lineRule="auto"/>
              <w:rPr>
                <w:rFonts w:cstheme="minorHAnsi"/>
                <w:sz w:val="20"/>
                <w:szCs w:val="20"/>
                <w:lang w:val="uk-UA"/>
              </w:rPr>
            </w:pPr>
            <w:r w:rsidRPr="00702A9C">
              <w:rPr>
                <w:rFonts w:cstheme="minorHAnsi"/>
                <w:sz w:val="20"/>
                <w:szCs w:val="20"/>
                <w:lang w:val="uk-UA"/>
              </w:rPr>
              <w:t>КП «Київське інвестиційне агентство»</w:t>
            </w:r>
          </w:p>
          <w:p w14:paraId="790674D1" w14:textId="77777777" w:rsidR="00D20677" w:rsidRPr="00702A9C" w:rsidRDefault="00D20677" w:rsidP="00D20677">
            <w:pPr>
              <w:pStyle w:val="ad"/>
              <w:numPr>
                <w:ilvl w:val="0"/>
                <w:numId w:val="19"/>
              </w:numPr>
              <w:spacing w:line="228" w:lineRule="auto"/>
              <w:rPr>
                <w:rFonts w:cstheme="minorHAnsi"/>
                <w:sz w:val="20"/>
                <w:szCs w:val="20"/>
                <w:lang w:val="uk-UA"/>
              </w:rPr>
            </w:pPr>
            <w:r w:rsidRPr="00702A9C">
              <w:rPr>
                <w:rFonts w:cstheme="minorHAnsi"/>
                <w:sz w:val="20"/>
                <w:szCs w:val="20"/>
                <w:lang w:val="uk-UA"/>
              </w:rPr>
              <w:t>Комунальне підприємство, відповідальне за утримання мереж зливової каналізації</w:t>
            </w:r>
          </w:p>
          <w:p w14:paraId="07BC63D9" w14:textId="77777777" w:rsidR="00D20677" w:rsidRPr="00702A9C" w:rsidRDefault="00D20677" w:rsidP="00D20677">
            <w:pPr>
              <w:pStyle w:val="ad"/>
              <w:numPr>
                <w:ilvl w:val="0"/>
                <w:numId w:val="19"/>
              </w:numPr>
              <w:spacing w:line="228" w:lineRule="auto"/>
              <w:rPr>
                <w:rFonts w:cstheme="minorHAnsi"/>
                <w:sz w:val="20"/>
                <w:szCs w:val="20"/>
                <w:lang w:val="uk-UA"/>
              </w:rPr>
            </w:pPr>
            <w:r w:rsidRPr="00702A9C">
              <w:rPr>
                <w:rFonts w:cstheme="minorHAnsi"/>
                <w:sz w:val="20"/>
                <w:szCs w:val="20"/>
                <w:lang w:val="uk-UA"/>
              </w:rPr>
              <w:t xml:space="preserve">Департамент житлово-комунальної інфраструктури КМДА </w:t>
            </w:r>
          </w:p>
          <w:p w14:paraId="614F414A" w14:textId="77777777" w:rsidR="00D20677" w:rsidRPr="00702A9C" w:rsidRDefault="00D20677" w:rsidP="00D20677">
            <w:pPr>
              <w:pStyle w:val="ad"/>
              <w:numPr>
                <w:ilvl w:val="0"/>
                <w:numId w:val="19"/>
              </w:numPr>
              <w:spacing w:line="228" w:lineRule="auto"/>
              <w:rPr>
                <w:rFonts w:cstheme="minorHAnsi"/>
                <w:sz w:val="20"/>
                <w:szCs w:val="20"/>
                <w:lang w:val="uk-UA"/>
              </w:rPr>
            </w:pPr>
            <w:r w:rsidRPr="00702A9C">
              <w:rPr>
                <w:rFonts w:cstheme="minorHAnsi"/>
                <w:sz w:val="20"/>
                <w:szCs w:val="20"/>
                <w:lang w:val="uk-UA"/>
              </w:rPr>
              <w:t>КНДУ «</w:t>
            </w:r>
            <w:r>
              <w:rPr>
                <w:rFonts w:cstheme="minorHAnsi"/>
                <w:sz w:val="20"/>
                <w:szCs w:val="20"/>
                <w:lang w:val="uk-UA"/>
              </w:rPr>
              <w:t>НДІРОМ</w:t>
            </w:r>
            <w:r w:rsidRPr="00702A9C">
              <w:rPr>
                <w:rFonts w:cstheme="minorHAnsi"/>
                <w:sz w:val="20"/>
                <w:szCs w:val="20"/>
                <w:lang w:val="uk-UA"/>
              </w:rPr>
              <w:t xml:space="preserve">»   </w:t>
            </w:r>
          </w:p>
          <w:p w14:paraId="38889C55" w14:textId="77777777" w:rsidR="00D20677" w:rsidRPr="00702A9C" w:rsidRDefault="00D20677" w:rsidP="00D20677">
            <w:pPr>
              <w:pStyle w:val="ad"/>
              <w:numPr>
                <w:ilvl w:val="0"/>
                <w:numId w:val="19"/>
              </w:numPr>
              <w:spacing w:line="228" w:lineRule="auto"/>
              <w:rPr>
                <w:rFonts w:cstheme="minorHAnsi"/>
                <w:sz w:val="20"/>
                <w:szCs w:val="20"/>
                <w:lang w:val="uk-UA"/>
              </w:rPr>
            </w:pPr>
            <w:r w:rsidRPr="00702A9C">
              <w:rPr>
                <w:rFonts w:cstheme="minorHAnsi"/>
                <w:sz w:val="20"/>
                <w:szCs w:val="20"/>
                <w:lang w:val="uk-UA"/>
              </w:rPr>
              <w:t>КП «Київавтодор»</w:t>
            </w:r>
          </w:p>
          <w:p w14:paraId="6BE24AA8" w14:textId="77777777" w:rsidR="00D20677" w:rsidRPr="00057E66" w:rsidRDefault="00D20677" w:rsidP="00D20677">
            <w:pPr>
              <w:pStyle w:val="ad"/>
              <w:numPr>
                <w:ilvl w:val="0"/>
                <w:numId w:val="118"/>
              </w:numPr>
              <w:spacing w:line="228" w:lineRule="auto"/>
              <w:rPr>
                <w:rFonts w:cstheme="minorHAnsi"/>
                <w:sz w:val="20"/>
                <w:szCs w:val="20"/>
                <w:lang w:val="uk-UA"/>
              </w:rPr>
            </w:pPr>
            <w:r w:rsidRPr="00057E66">
              <w:rPr>
                <w:rFonts w:cstheme="minorHAnsi"/>
                <w:sz w:val="20"/>
                <w:szCs w:val="20"/>
                <w:lang w:val="uk-UA"/>
              </w:rPr>
              <w:t>КП «ПЛЕСО»</w:t>
            </w:r>
          </w:p>
          <w:p w14:paraId="635710CE" w14:textId="77777777" w:rsidR="00D20677" w:rsidRPr="00057E66" w:rsidRDefault="00D20677" w:rsidP="00D20677">
            <w:pPr>
              <w:pStyle w:val="ad"/>
              <w:numPr>
                <w:ilvl w:val="0"/>
                <w:numId w:val="118"/>
              </w:numPr>
              <w:spacing w:line="228" w:lineRule="auto"/>
            </w:pPr>
            <w:r w:rsidRPr="00057E66">
              <w:rPr>
                <w:rFonts w:cstheme="minorHAnsi"/>
                <w:sz w:val="20"/>
                <w:szCs w:val="20"/>
                <w:lang w:val="uk-UA"/>
              </w:rPr>
              <w:t>СКП «Київтелесервіс»</w:t>
            </w:r>
          </w:p>
          <w:p w14:paraId="511026D6" w14:textId="2BED33B2" w:rsidR="006A6EEB" w:rsidRPr="00702A9C" w:rsidRDefault="00D20677" w:rsidP="00D20677">
            <w:pPr>
              <w:pStyle w:val="ad"/>
              <w:numPr>
                <w:ilvl w:val="0"/>
                <w:numId w:val="118"/>
              </w:numPr>
              <w:spacing w:line="228" w:lineRule="auto"/>
              <w:rPr>
                <w:rFonts w:cstheme="minorHAnsi"/>
                <w:sz w:val="20"/>
                <w:szCs w:val="20"/>
                <w:lang w:val="uk-UA"/>
              </w:rPr>
            </w:pPr>
            <w:r w:rsidRPr="00057E66">
              <w:rPr>
                <w:rFonts w:cstheme="minorHAnsi"/>
                <w:sz w:val="20"/>
                <w:szCs w:val="20"/>
                <w:lang w:val="uk-UA"/>
              </w:rPr>
              <w:t>КП «Інформатика»</w:t>
            </w:r>
          </w:p>
        </w:tc>
        <w:tc>
          <w:tcPr>
            <w:tcW w:w="4258" w:type="dxa"/>
            <w:gridSpan w:val="3"/>
            <w:shd w:val="clear" w:color="auto" w:fill="FFFFFF" w:themeFill="background1"/>
          </w:tcPr>
          <w:p w14:paraId="73AEAD97" w14:textId="77777777" w:rsidR="00C006B8" w:rsidRPr="00702A9C" w:rsidRDefault="00C006B8" w:rsidP="00C006B8">
            <w:pPr>
              <w:contextualSpacing/>
              <w:rPr>
                <w:rFonts w:cstheme="minorHAnsi"/>
                <w:b/>
                <w:sz w:val="20"/>
                <w:szCs w:val="20"/>
                <w:u w:val="single"/>
                <w:lang w:val="uk-UA"/>
              </w:rPr>
            </w:pPr>
            <w:r w:rsidRPr="00702A9C">
              <w:rPr>
                <w:rFonts w:cstheme="minorHAnsi"/>
                <w:b/>
                <w:sz w:val="20"/>
                <w:szCs w:val="20"/>
                <w:u w:val="single"/>
                <w:lang w:val="uk-UA"/>
              </w:rPr>
              <w:t>Потенціал зменшення викидів вуглецю</w:t>
            </w:r>
          </w:p>
          <w:p w14:paraId="0F466F7F" w14:textId="77777777" w:rsidR="00C006B8" w:rsidRPr="00702A9C" w:rsidRDefault="00C006B8" w:rsidP="00C006B8">
            <w:pPr>
              <w:rPr>
                <w:rFonts w:cstheme="minorHAnsi"/>
                <w:sz w:val="20"/>
                <w:szCs w:val="20"/>
                <w:lang w:val="uk-UA"/>
              </w:rPr>
            </w:pPr>
          </w:p>
          <w:p w14:paraId="1C301582" w14:textId="77777777" w:rsidR="00C006B8" w:rsidRPr="00702A9C" w:rsidRDefault="00C006B8" w:rsidP="00C006B8">
            <w:pPr>
              <w:rPr>
                <w:rFonts w:cstheme="minorHAnsi"/>
                <w:sz w:val="20"/>
                <w:szCs w:val="20"/>
                <w:lang w:val="uk-UA"/>
              </w:rPr>
            </w:pPr>
            <w:r w:rsidRPr="00702A9C">
              <w:rPr>
                <w:rFonts w:cstheme="minorHAnsi"/>
                <w:sz w:val="20"/>
                <w:szCs w:val="20"/>
                <w:lang w:val="uk-UA"/>
              </w:rPr>
              <w:t>Визначатиметься на етапі ТЕО</w:t>
            </w:r>
          </w:p>
        </w:tc>
      </w:tr>
    </w:tbl>
    <w:tbl>
      <w:tblPr>
        <w:tblStyle w:val="26"/>
        <w:tblW w:w="14142" w:type="dxa"/>
        <w:tblLook w:val="04A0" w:firstRow="1" w:lastRow="0" w:firstColumn="1" w:lastColumn="0" w:noHBand="0" w:noVBand="1"/>
      </w:tblPr>
      <w:tblGrid>
        <w:gridCol w:w="2639"/>
        <w:gridCol w:w="2953"/>
        <w:gridCol w:w="357"/>
        <w:gridCol w:w="1678"/>
        <w:gridCol w:w="1861"/>
        <w:gridCol w:w="2939"/>
        <w:gridCol w:w="1715"/>
      </w:tblGrid>
      <w:tr w:rsidR="00C006B8" w:rsidRPr="007F039F" w14:paraId="7F513DA2" w14:textId="77777777" w:rsidTr="000B7DCE">
        <w:trPr>
          <w:tblHeader/>
        </w:trPr>
        <w:tc>
          <w:tcPr>
            <w:tcW w:w="12427" w:type="dxa"/>
            <w:gridSpan w:val="6"/>
            <w:shd w:val="clear" w:color="auto" w:fill="44546A" w:themeFill="text2"/>
            <w:vAlign w:val="center"/>
          </w:tcPr>
          <w:p w14:paraId="055BFF66" w14:textId="77777777" w:rsidR="00C006B8" w:rsidRPr="00702A9C" w:rsidRDefault="00C006B8" w:rsidP="00C006B8">
            <w:pPr>
              <w:rPr>
                <w:rFonts w:cstheme="minorHAnsi"/>
                <w:b/>
                <w:color w:val="FFFFFF" w:themeColor="background1"/>
                <w:sz w:val="20"/>
                <w:szCs w:val="20"/>
                <w:lang w:val="uk-UA"/>
              </w:rPr>
            </w:pPr>
            <w:r w:rsidRPr="00702A9C">
              <w:rPr>
                <w:rFonts w:cstheme="minorHAnsi"/>
                <w:b/>
                <w:color w:val="FFFFFF" w:themeColor="background1"/>
                <w:sz w:val="20"/>
                <w:szCs w:val="20"/>
                <w:lang w:val="uk-UA"/>
              </w:rPr>
              <w:t>WA-02 - Реконструкція мережі каналізації та очисних споруд</w:t>
            </w:r>
          </w:p>
        </w:tc>
        <w:tc>
          <w:tcPr>
            <w:tcW w:w="1715" w:type="dxa"/>
            <w:shd w:val="clear" w:color="auto" w:fill="44546A" w:themeFill="text2"/>
            <w:vAlign w:val="center"/>
          </w:tcPr>
          <w:p w14:paraId="3561ADB1" w14:textId="77777777" w:rsidR="00C006B8" w:rsidRPr="00702A9C" w:rsidRDefault="00C006B8" w:rsidP="00C006B8">
            <w:pPr>
              <w:rPr>
                <w:rFonts w:cstheme="minorHAnsi"/>
                <w:b/>
                <w:color w:val="FFFFFF" w:themeColor="background1"/>
                <w:sz w:val="20"/>
                <w:szCs w:val="20"/>
                <w:lang w:val="uk-UA"/>
              </w:rPr>
            </w:pPr>
          </w:p>
        </w:tc>
      </w:tr>
      <w:tr w:rsidR="00C006B8" w:rsidRPr="007F039F" w14:paraId="53E88C93" w14:textId="77777777" w:rsidTr="000B7DCE">
        <w:tc>
          <w:tcPr>
            <w:tcW w:w="7627" w:type="dxa"/>
            <w:gridSpan w:val="4"/>
          </w:tcPr>
          <w:p w14:paraId="3243A9DF" w14:textId="77777777" w:rsidR="0003271D" w:rsidRPr="00014382" w:rsidRDefault="0003271D" w:rsidP="0003271D">
            <w:pPr>
              <w:spacing w:line="228" w:lineRule="auto"/>
              <w:rPr>
                <w:rFonts w:cstheme="minorHAnsi"/>
                <w:sz w:val="20"/>
                <w:szCs w:val="20"/>
                <w:u w:val="single"/>
                <w:lang w:val="uk-UA"/>
              </w:rPr>
            </w:pPr>
            <w:r w:rsidRPr="00014382">
              <w:rPr>
                <w:rFonts w:cstheme="minorHAnsi"/>
                <w:sz w:val="20"/>
                <w:szCs w:val="20"/>
                <w:u w:val="single"/>
                <w:lang w:val="uk-UA"/>
              </w:rPr>
              <w:t>Опис</w:t>
            </w:r>
          </w:p>
          <w:p w14:paraId="68D8AE32" w14:textId="77777777" w:rsidR="0003271D" w:rsidRPr="00014382" w:rsidRDefault="0003271D" w:rsidP="0003271D">
            <w:pPr>
              <w:pStyle w:val="NormalNoSpace"/>
              <w:spacing w:line="228" w:lineRule="auto"/>
              <w:jc w:val="left"/>
              <w:rPr>
                <w:rFonts w:asciiTheme="minorHAnsi" w:hAnsiTheme="minorHAnsi" w:cstheme="minorHAnsi"/>
                <w:color w:val="auto"/>
                <w:szCs w:val="20"/>
                <w:lang w:val="uk-UA"/>
              </w:rPr>
            </w:pPr>
            <w:r w:rsidRPr="00014382">
              <w:rPr>
                <w:rFonts w:asciiTheme="minorHAnsi" w:hAnsiTheme="minorHAnsi" w:cstheme="minorHAnsi"/>
                <w:b/>
                <w:bCs/>
                <w:color w:val="auto"/>
                <w:szCs w:val="20"/>
                <w:lang w:val="uk-UA"/>
              </w:rPr>
              <w:t xml:space="preserve">a. Реконструкція мережі каналізації </w:t>
            </w:r>
          </w:p>
          <w:p w14:paraId="5B9F9A5D" w14:textId="77777777" w:rsidR="0003271D" w:rsidRPr="00014382" w:rsidRDefault="0003271D" w:rsidP="0003271D">
            <w:pPr>
              <w:pStyle w:val="NormalNoSpace"/>
              <w:numPr>
                <w:ilvl w:val="0"/>
                <w:numId w:val="19"/>
              </w:numPr>
              <w:tabs>
                <w:tab w:val="clear" w:pos="720"/>
                <w:tab w:val="num" w:pos="1050"/>
              </w:tabs>
              <w:spacing w:line="228" w:lineRule="auto"/>
              <w:ind w:left="510" w:hanging="270"/>
              <w:jc w:val="left"/>
              <w:rPr>
                <w:rFonts w:asciiTheme="minorHAnsi" w:hAnsiTheme="minorHAnsi" w:cstheme="minorHAnsi"/>
                <w:color w:val="auto"/>
                <w:szCs w:val="20"/>
                <w:lang w:val="uk-UA"/>
              </w:rPr>
            </w:pPr>
            <w:bookmarkStart w:id="320" w:name="_Hlk114487331"/>
            <w:r w:rsidRPr="00014382">
              <w:rPr>
                <w:rFonts w:asciiTheme="minorHAnsi" w:hAnsiTheme="minorHAnsi" w:cstheme="minorHAnsi"/>
                <w:color w:val="auto"/>
                <w:szCs w:val="20"/>
                <w:lang w:val="uk-UA"/>
              </w:rPr>
              <w:t xml:space="preserve">Проведення техніко-економічного обгрунтування реконструкції системи каналізаційних мереж та очисних споруд з урахуванням природоорієнтованих рішень </w:t>
            </w:r>
          </w:p>
          <w:bookmarkEnd w:id="320"/>
          <w:p w14:paraId="14F1D8B3" w14:textId="77777777" w:rsidR="0003271D" w:rsidRPr="00014382" w:rsidRDefault="0003271D" w:rsidP="0003271D">
            <w:pPr>
              <w:pStyle w:val="NormalNoSpace"/>
              <w:numPr>
                <w:ilvl w:val="0"/>
                <w:numId w:val="19"/>
              </w:numPr>
              <w:tabs>
                <w:tab w:val="clear" w:pos="720"/>
                <w:tab w:val="num" w:pos="1050"/>
              </w:tabs>
              <w:spacing w:line="228" w:lineRule="auto"/>
              <w:ind w:left="510" w:hanging="270"/>
              <w:jc w:val="left"/>
              <w:rPr>
                <w:rFonts w:asciiTheme="minorHAnsi" w:hAnsiTheme="minorHAnsi" w:cstheme="minorHAnsi"/>
                <w:color w:val="auto"/>
                <w:szCs w:val="20"/>
                <w:lang w:val="uk-UA"/>
              </w:rPr>
            </w:pPr>
            <w:r w:rsidRPr="00014382">
              <w:rPr>
                <w:rFonts w:asciiTheme="minorHAnsi" w:hAnsiTheme="minorHAnsi" w:cstheme="minorHAnsi"/>
                <w:color w:val="auto"/>
                <w:szCs w:val="20"/>
                <w:lang w:val="uk-UA"/>
              </w:rPr>
              <w:t>Ремонт і реконструкція каналізаційних мереж (</w:t>
            </w:r>
            <w:r w:rsidRPr="00014382">
              <w:rPr>
                <w:rFonts w:asciiTheme="minorHAnsi" w:hAnsiTheme="minorHAnsi" w:cstheme="minorHAnsi"/>
                <w:color w:val="auto"/>
                <w:szCs w:val="20"/>
                <w:lang w:val="ru-RU"/>
              </w:rPr>
              <w:t xml:space="preserve">500 </w:t>
            </w:r>
            <w:r w:rsidRPr="00014382">
              <w:rPr>
                <w:rFonts w:asciiTheme="minorHAnsi" w:hAnsiTheme="minorHAnsi" w:cstheme="minorHAnsi"/>
                <w:color w:val="auto"/>
                <w:szCs w:val="20"/>
                <w:lang w:val="uk-UA"/>
              </w:rPr>
              <w:t>км</w:t>
            </w:r>
            <w:r w:rsidRPr="00014382">
              <w:rPr>
                <w:rFonts w:asciiTheme="minorHAnsi" w:hAnsiTheme="minorHAnsi" w:cstheme="minorHAnsi"/>
                <w:color w:val="auto"/>
                <w:szCs w:val="20"/>
                <w:lang w:val="ru-RU"/>
              </w:rPr>
              <w:t>,</w:t>
            </w:r>
            <w:r w:rsidRPr="00014382">
              <w:rPr>
                <w:rFonts w:asciiTheme="minorHAnsi" w:hAnsiTheme="minorHAnsi" w:cstheme="minorHAnsi"/>
                <w:color w:val="auto"/>
                <w:szCs w:val="20"/>
                <w:lang w:val="uk-UA"/>
              </w:rPr>
              <w:t xml:space="preserve"> пілотна заміна найбільш критичних ділянок мережі)</w:t>
            </w:r>
          </w:p>
          <w:p w14:paraId="1D13089F" w14:textId="77777777" w:rsidR="0003271D" w:rsidRPr="00560118" w:rsidRDefault="0003271D" w:rsidP="0003271D">
            <w:pPr>
              <w:spacing w:line="228" w:lineRule="auto"/>
              <w:rPr>
                <w:sz w:val="20"/>
                <w:szCs w:val="20"/>
                <w:lang w:val="uk-UA"/>
              </w:rPr>
            </w:pPr>
            <w:r w:rsidRPr="00014382">
              <w:rPr>
                <w:rFonts w:cstheme="minorHAnsi"/>
                <w:color w:val="262626" w:themeColor="text1" w:themeTint="D9"/>
                <w:sz w:val="20"/>
                <w:szCs w:val="20"/>
                <w:lang w:val="uk-UA"/>
              </w:rPr>
              <w:t>Реконструкція та модернізація Бортницької станції аерації (проєктна потужність</w:t>
            </w:r>
          </w:p>
          <w:p w14:paraId="66F5F865" w14:textId="68702B8D" w:rsidR="00B45B31" w:rsidRPr="009B6D8C" w:rsidRDefault="00B45B31" w:rsidP="0003271D">
            <w:pPr>
              <w:pStyle w:val="NormalNoSpace"/>
              <w:ind w:left="456"/>
              <w:jc w:val="left"/>
              <w:rPr>
                <w:rFonts w:asciiTheme="minorHAnsi" w:hAnsiTheme="minorHAnsi" w:cstheme="minorHAnsi"/>
                <w:color w:val="262626" w:themeColor="text1" w:themeTint="D9"/>
                <w:szCs w:val="20"/>
                <w:lang w:val="uk-UA"/>
              </w:rPr>
            </w:pPr>
            <w:r w:rsidRPr="009B6D8C">
              <w:rPr>
                <w:rFonts w:asciiTheme="minorHAnsi" w:hAnsiTheme="minorHAnsi" w:cstheme="minorHAnsi"/>
                <w:color w:val="262626" w:themeColor="text1" w:themeTint="D9"/>
                <w:szCs w:val="20"/>
                <w:lang w:val="uk-UA"/>
              </w:rPr>
              <w:lastRenderedPageBreak/>
              <w:t xml:space="preserve">станції 1,8 млн. м³ стічних вод на добу, середньодобовий обсяг стічних вод 1 131 928 м³). </w:t>
            </w:r>
          </w:p>
          <w:p w14:paraId="5361E9FF" w14:textId="0B8BD6C1" w:rsidR="00593DE9" w:rsidRPr="009B6D8C" w:rsidRDefault="00C006B8" w:rsidP="00B45B31">
            <w:pPr>
              <w:pStyle w:val="NormalNoSpace"/>
              <w:numPr>
                <w:ilvl w:val="0"/>
                <w:numId w:val="19"/>
              </w:numPr>
              <w:tabs>
                <w:tab w:val="clear" w:pos="720"/>
                <w:tab w:val="num" w:pos="456"/>
              </w:tabs>
              <w:ind w:left="456" w:hanging="283"/>
              <w:jc w:val="left"/>
              <w:rPr>
                <w:rFonts w:asciiTheme="minorHAnsi" w:hAnsiTheme="minorHAnsi" w:cstheme="minorHAnsi"/>
                <w:color w:val="262626" w:themeColor="text1" w:themeTint="D9"/>
                <w:szCs w:val="20"/>
                <w:lang w:val="uk-UA"/>
              </w:rPr>
            </w:pPr>
            <w:r w:rsidRPr="009B6D8C">
              <w:rPr>
                <w:rFonts w:asciiTheme="minorHAnsi" w:hAnsiTheme="minorHAnsi" w:cstheme="minorHAnsi"/>
                <w:color w:val="auto"/>
                <w:szCs w:val="20"/>
                <w:lang w:val="uk-UA"/>
              </w:rPr>
              <w:t xml:space="preserve">Реконструкція каналізаційних насосних станцій з встановленням сучасного енергоефективного насосного обладнання з частотним приводом регулювання обертів електродвигунів </w:t>
            </w:r>
            <w:r w:rsidR="00593DE9" w:rsidRPr="009B6D8C">
              <w:rPr>
                <w:rFonts w:asciiTheme="minorHAnsi" w:hAnsiTheme="minorHAnsi" w:cstheme="minorHAnsi"/>
                <w:color w:val="262626" w:themeColor="text1" w:themeTint="D9"/>
                <w:szCs w:val="20"/>
                <w:lang w:val="uk-UA"/>
              </w:rPr>
              <w:t>(</w:t>
            </w:r>
            <w:r w:rsidR="00B45B31" w:rsidRPr="009B6D8C">
              <w:rPr>
                <w:rFonts w:asciiTheme="minorHAnsi" w:hAnsiTheme="minorHAnsi" w:cstheme="minorHAnsi"/>
                <w:color w:val="262626" w:themeColor="text1" w:themeTint="D9"/>
                <w:szCs w:val="20"/>
                <w:lang w:val="uk-UA"/>
              </w:rPr>
              <w:t>із</w:t>
            </w:r>
            <w:r w:rsidR="00593DE9" w:rsidRPr="009B6D8C">
              <w:rPr>
                <w:rFonts w:asciiTheme="minorHAnsi" w:hAnsiTheme="minorHAnsi" w:cstheme="minorHAnsi"/>
                <w:color w:val="262626" w:themeColor="text1" w:themeTint="D9"/>
                <w:szCs w:val="20"/>
                <w:lang w:val="uk-UA"/>
              </w:rPr>
              <w:t xml:space="preserve"> 137 </w:t>
            </w:r>
            <w:r w:rsidR="00B45B31" w:rsidRPr="009B6D8C">
              <w:rPr>
                <w:rFonts w:asciiTheme="minorHAnsi" w:hAnsiTheme="minorHAnsi" w:cstheme="minorHAnsi"/>
                <w:color w:val="262626" w:themeColor="text1" w:themeTint="D9"/>
                <w:szCs w:val="20"/>
                <w:lang w:val="uk-UA"/>
              </w:rPr>
              <w:t xml:space="preserve">одиниць насосного обладнання </w:t>
            </w:r>
            <w:r w:rsidR="00593DE9" w:rsidRPr="009B6D8C">
              <w:rPr>
                <w:rFonts w:asciiTheme="minorHAnsi" w:hAnsiTheme="minorHAnsi" w:cstheme="minorHAnsi"/>
                <w:color w:val="262626" w:themeColor="text1" w:themeTint="D9"/>
                <w:szCs w:val="20"/>
                <w:lang w:val="uk-UA"/>
              </w:rPr>
              <w:t xml:space="preserve">81 </w:t>
            </w:r>
            <w:r w:rsidR="00B45B31" w:rsidRPr="009B6D8C">
              <w:rPr>
                <w:rFonts w:asciiTheme="minorHAnsi" w:hAnsiTheme="minorHAnsi" w:cstheme="minorHAnsi"/>
                <w:color w:val="262626" w:themeColor="text1" w:themeTint="D9"/>
                <w:szCs w:val="20"/>
                <w:lang w:val="uk-UA"/>
              </w:rPr>
              <w:t>потребує модернізації</w:t>
            </w:r>
            <w:r w:rsidR="00593DE9" w:rsidRPr="009B6D8C">
              <w:rPr>
                <w:rFonts w:asciiTheme="minorHAnsi" w:hAnsiTheme="minorHAnsi" w:cstheme="minorHAnsi"/>
                <w:color w:val="262626" w:themeColor="text1" w:themeTint="D9"/>
                <w:szCs w:val="20"/>
                <w:lang w:val="uk-UA"/>
              </w:rPr>
              <w:t>).</w:t>
            </w:r>
          </w:p>
          <w:p w14:paraId="5A9259DD" w14:textId="77777777" w:rsidR="00C006B8" w:rsidRPr="00702A9C" w:rsidRDefault="00C006B8" w:rsidP="00B45B31">
            <w:pPr>
              <w:pStyle w:val="NormalNoSpace"/>
              <w:ind w:left="518"/>
              <w:jc w:val="left"/>
              <w:rPr>
                <w:rFonts w:asciiTheme="minorHAnsi" w:hAnsiTheme="minorHAnsi" w:cstheme="minorHAnsi"/>
                <w:color w:val="auto"/>
                <w:szCs w:val="20"/>
                <w:lang w:val="uk-UA"/>
              </w:rPr>
            </w:pPr>
          </w:p>
          <w:p w14:paraId="3B8E688C" w14:textId="77777777" w:rsidR="00C006B8" w:rsidRPr="00702A9C"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 xml:space="preserve">b. Будівництво та реконструкція споруд для очистки стічних вод </w:t>
            </w:r>
          </w:p>
          <w:p w14:paraId="614DA6F6"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Забезпечити збір та очистку стічних вод з об'єктів, не підключених до централізованої каналізаційної системи (включно з промисловими майданчиками).</w:t>
            </w:r>
          </w:p>
        </w:tc>
        <w:tc>
          <w:tcPr>
            <w:tcW w:w="6515" w:type="dxa"/>
            <w:gridSpan w:val="3"/>
            <w:shd w:val="clear" w:color="auto" w:fill="FFFFFF" w:themeFill="background1"/>
          </w:tcPr>
          <w:p w14:paraId="7B0B1EFA" w14:textId="77777777" w:rsidR="00C006B8" w:rsidRPr="00702A9C" w:rsidRDefault="00C006B8" w:rsidP="00C006B8">
            <w:pPr>
              <w:spacing w:line="276" w:lineRule="auto"/>
              <w:contextualSpacing/>
              <w:rPr>
                <w:rFonts w:cstheme="minorHAnsi"/>
                <w:b/>
                <w:sz w:val="20"/>
                <w:szCs w:val="20"/>
                <w:u w:val="single"/>
                <w:lang w:val="uk-UA"/>
              </w:rPr>
            </w:pPr>
            <w:r w:rsidRPr="00702A9C">
              <w:rPr>
                <w:rFonts w:cstheme="minorHAnsi"/>
                <w:b/>
                <w:sz w:val="20"/>
                <w:szCs w:val="20"/>
                <w:u w:val="single"/>
                <w:lang w:val="uk-UA"/>
              </w:rPr>
              <w:lastRenderedPageBreak/>
              <w:t>Переваги реалізації, результати:</w:t>
            </w:r>
          </w:p>
          <w:p w14:paraId="74B0676F" w14:textId="1289BD4F" w:rsidR="00C006B8" w:rsidRPr="00702A9C" w:rsidRDefault="00593DE9" w:rsidP="00C006B8">
            <w:pPr>
              <w:pStyle w:val="NormalNoSpace"/>
              <w:jc w:val="left"/>
              <w:rPr>
                <w:rFonts w:asciiTheme="minorHAnsi" w:hAnsiTheme="minorHAnsi" w:cstheme="minorHAnsi"/>
                <w:color w:val="auto"/>
                <w:szCs w:val="20"/>
                <w:lang w:val="uk-UA"/>
              </w:rPr>
            </w:pPr>
            <w:r>
              <w:rPr>
                <w:rFonts w:asciiTheme="minorHAnsi" w:hAnsiTheme="minorHAnsi" w:cstheme="minorHAnsi"/>
                <w:color w:val="auto"/>
                <w:szCs w:val="20"/>
                <w:lang w:val="en-US"/>
              </w:rPr>
              <w:t>a</w:t>
            </w:r>
            <w:r w:rsidRPr="00593DE9">
              <w:rPr>
                <w:rFonts w:asciiTheme="minorHAnsi" w:hAnsiTheme="minorHAnsi" w:cstheme="minorHAnsi"/>
                <w:color w:val="auto"/>
                <w:szCs w:val="20"/>
                <w:lang w:val="ru-RU"/>
              </w:rPr>
              <w:t xml:space="preserve">. </w:t>
            </w:r>
            <w:r w:rsidR="00C006B8" w:rsidRPr="00702A9C">
              <w:rPr>
                <w:rFonts w:asciiTheme="minorHAnsi" w:hAnsiTheme="minorHAnsi" w:cstheme="minorHAnsi"/>
                <w:color w:val="auto"/>
                <w:szCs w:val="20"/>
                <w:lang w:val="uk-UA"/>
              </w:rPr>
              <w:t>Існуюча мережа потребує ремонту. Інвестиції дозволять зменшити високе зношення мережі, що зменшить частоту аварій</w:t>
            </w:r>
          </w:p>
          <w:p w14:paraId="2E7D0F07"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Буде зменшено енерговитрати та викиди парникових газів за рахунок встановлення більш сучасного, ефективного насосного обладнання. </w:t>
            </w:r>
          </w:p>
          <w:p w14:paraId="0EB64335"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Підтримка ефективної роботи мережі, забезпечення пропускної </w:t>
            </w:r>
            <w:r w:rsidRPr="00702A9C">
              <w:rPr>
                <w:rFonts w:asciiTheme="minorHAnsi" w:hAnsiTheme="minorHAnsi" w:cstheme="minorHAnsi"/>
                <w:color w:val="auto"/>
                <w:szCs w:val="20"/>
                <w:lang w:val="uk-UA"/>
              </w:rPr>
              <w:lastRenderedPageBreak/>
              <w:t xml:space="preserve">здатності, що відповідатиме майбутнім потребам, та відповідність більш високим вимогам до очисних споруд. </w:t>
            </w:r>
          </w:p>
          <w:p w14:paraId="013CFC8F"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Зниження забруднення водних об’єктів через зменшення аварій на каналізаційній мережі. </w:t>
            </w:r>
          </w:p>
          <w:p w14:paraId="1BB1A52F" w14:textId="510D40BA" w:rsidR="00C006B8" w:rsidRPr="00702A9C" w:rsidRDefault="00593DE9" w:rsidP="00C006B8">
            <w:pPr>
              <w:pStyle w:val="NormalNoSpace"/>
              <w:jc w:val="left"/>
              <w:rPr>
                <w:rFonts w:asciiTheme="minorHAnsi" w:hAnsiTheme="minorHAnsi" w:cstheme="minorHAnsi"/>
                <w:color w:val="auto"/>
                <w:szCs w:val="20"/>
                <w:lang w:val="uk-UA"/>
              </w:rPr>
            </w:pPr>
            <w:r>
              <w:rPr>
                <w:rFonts w:asciiTheme="minorHAnsi" w:hAnsiTheme="minorHAnsi" w:cstheme="minorHAnsi"/>
                <w:color w:val="auto"/>
                <w:szCs w:val="20"/>
                <w:lang w:val="en-US"/>
              </w:rPr>
              <w:t>b</w:t>
            </w:r>
            <w:r w:rsidRPr="00593DE9">
              <w:rPr>
                <w:rFonts w:asciiTheme="minorHAnsi" w:hAnsiTheme="minorHAnsi" w:cstheme="minorHAnsi"/>
                <w:color w:val="auto"/>
                <w:szCs w:val="20"/>
                <w:lang w:val="ru-RU"/>
              </w:rPr>
              <w:t>.</w:t>
            </w:r>
            <w:r w:rsidR="00C006B8" w:rsidRPr="00702A9C">
              <w:rPr>
                <w:rFonts w:asciiTheme="minorHAnsi" w:hAnsiTheme="minorHAnsi" w:cstheme="minorHAnsi"/>
                <w:color w:val="auto"/>
                <w:szCs w:val="20"/>
                <w:lang w:val="uk-UA"/>
              </w:rPr>
              <w:t xml:space="preserve">Покращена очистка стічних вод зменшить рівень забруднення та покращить екологічний та хімічний стан водних об'єктів.  </w:t>
            </w:r>
          </w:p>
          <w:p w14:paraId="091ACE80"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Зменшення кількості синьо-зелених водоростей, які створюють ризик для здоров'я людини. </w:t>
            </w:r>
          </w:p>
          <w:p w14:paraId="6470BBFC"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Третинна очистка стічних вод дозволить вилучати сполуки фосфору.</w:t>
            </w:r>
          </w:p>
        </w:tc>
      </w:tr>
      <w:tr w:rsidR="00C006B8" w:rsidRPr="007F039F" w14:paraId="49F30EC2" w14:textId="77777777" w:rsidTr="000B7DCE">
        <w:tc>
          <w:tcPr>
            <w:tcW w:w="5592" w:type="dxa"/>
            <w:gridSpan w:val="2"/>
          </w:tcPr>
          <w:p w14:paraId="1B65B347"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Цілі, яких стосується:</w:t>
            </w:r>
          </w:p>
          <w:p w14:paraId="279B7666"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Головна: WQ-A; WQ-B; WQ-C; WQ-D; WQ-F</w:t>
            </w:r>
          </w:p>
        </w:tc>
        <w:tc>
          <w:tcPr>
            <w:tcW w:w="8550" w:type="dxa"/>
            <w:gridSpan w:val="5"/>
            <w:shd w:val="clear" w:color="auto" w:fill="FFFFFF" w:themeFill="background1"/>
          </w:tcPr>
          <w:p w14:paraId="1219E519" w14:textId="77777777" w:rsidR="00C006B8" w:rsidRPr="00702A9C" w:rsidRDefault="00C006B8" w:rsidP="00C006B8">
            <w:pPr>
              <w:rPr>
                <w:rFonts w:cstheme="minorHAnsi"/>
                <w:b/>
                <w:sz w:val="20"/>
                <w:szCs w:val="20"/>
                <w:lang w:val="uk-UA"/>
              </w:rPr>
            </w:pPr>
            <w:r w:rsidRPr="00702A9C">
              <w:rPr>
                <w:rFonts w:cstheme="minorHAnsi"/>
                <w:b/>
                <w:sz w:val="20"/>
                <w:szCs w:val="20"/>
                <w:u w:val="single"/>
                <w:lang w:val="uk-UA"/>
              </w:rPr>
              <w:t>Витрати та інвестиції</w:t>
            </w:r>
            <w:r w:rsidRPr="00702A9C">
              <w:rPr>
                <w:rFonts w:cstheme="minorHAnsi"/>
                <w:b/>
                <w:sz w:val="20"/>
                <w:szCs w:val="20"/>
                <w:lang w:val="uk-UA"/>
              </w:rPr>
              <w:t>:</w:t>
            </w:r>
          </w:p>
          <w:p w14:paraId="0676B2D9" w14:textId="77777777" w:rsidR="00C006B8" w:rsidRPr="00702A9C" w:rsidRDefault="00C006B8" w:rsidP="00C006B8">
            <w:pPr>
              <w:pStyle w:val="NormalNoSpace"/>
              <w:numPr>
                <w:ilvl w:val="0"/>
                <w:numId w:val="19"/>
              </w:numPr>
              <w:rPr>
                <w:rFonts w:asciiTheme="minorHAnsi" w:hAnsiTheme="minorHAnsi" w:cstheme="minorHAnsi"/>
                <w:color w:val="auto"/>
                <w:szCs w:val="20"/>
                <w:lang w:val="uk-UA"/>
              </w:rPr>
            </w:pPr>
            <w:r w:rsidRPr="00702A9C">
              <w:rPr>
                <w:rFonts w:asciiTheme="minorHAnsi" w:hAnsiTheme="minorHAnsi" w:cstheme="minorHAnsi"/>
                <w:color w:val="auto"/>
                <w:szCs w:val="20"/>
                <w:lang w:val="uk-UA"/>
              </w:rPr>
              <w:t>Передінвестиційний етап (Pre-invest): розробка ТЕО на реконструкцію системи (каналізаційних мереж та очисних споруд) – 3 000 000 євро.</w:t>
            </w:r>
          </w:p>
          <w:p w14:paraId="12B7DC3E" w14:textId="77777777" w:rsidR="00C006B8" w:rsidRPr="00702A9C" w:rsidRDefault="00C006B8" w:rsidP="00C006B8">
            <w:pPr>
              <w:pStyle w:val="NormalNoSpace"/>
              <w:numPr>
                <w:ilvl w:val="0"/>
                <w:numId w:val="19"/>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Капітальні видатки (CAPEX): 230 000 000 євро.</w:t>
            </w:r>
          </w:p>
          <w:p w14:paraId="3288ECD9" w14:textId="77777777" w:rsidR="00C006B8" w:rsidRPr="00702A9C" w:rsidRDefault="00C006B8" w:rsidP="00C006B8">
            <w:pPr>
              <w:pStyle w:val="NormalNoSpace"/>
              <w:numPr>
                <w:ilvl w:val="0"/>
                <w:numId w:val="19"/>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Операційні видатки (OPEX): 100 000 євро на рік</w:t>
            </w:r>
            <w:r w:rsidRPr="00702A9C">
              <w:rPr>
                <w:rFonts w:asciiTheme="minorHAnsi" w:hAnsiTheme="minorHAnsi" w:cstheme="minorHAnsi"/>
                <w:color w:val="auto"/>
                <w:szCs w:val="20"/>
                <w:lang w:val="uk-UA"/>
              </w:rPr>
              <w:tab/>
            </w:r>
          </w:p>
        </w:tc>
      </w:tr>
      <w:tr w:rsidR="00C006B8" w:rsidRPr="007F039F" w14:paraId="374EB3AC" w14:textId="77777777" w:rsidTr="000B7DCE">
        <w:tc>
          <w:tcPr>
            <w:tcW w:w="2639" w:type="dxa"/>
          </w:tcPr>
          <w:p w14:paraId="0C89FEB9" w14:textId="77777777" w:rsidR="00C006B8" w:rsidRPr="00702A9C" w:rsidRDefault="00C006B8" w:rsidP="00C006B8">
            <w:pPr>
              <w:rPr>
                <w:rFonts w:cstheme="minorHAnsi"/>
                <w:b/>
                <w:sz w:val="20"/>
                <w:szCs w:val="20"/>
                <w:lang w:val="uk-UA"/>
              </w:rPr>
            </w:pPr>
            <w:r w:rsidRPr="00702A9C">
              <w:rPr>
                <w:rFonts w:cstheme="minorHAnsi"/>
                <w:b/>
                <w:sz w:val="20"/>
                <w:szCs w:val="20"/>
                <w:u w:val="single"/>
                <w:lang w:val="uk-UA"/>
              </w:rPr>
              <w:t>Соціальні ефекти</w:t>
            </w:r>
          </w:p>
          <w:p w14:paraId="24FDB54F"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Підвищення якості життя населення за рахунок оновленої каналізаційної мережі.</w:t>
            </w:r>
          </w:p>
          <w:p w14:paraId="342150B8"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u w:val="single"/>
                <w:lang w:val="uk-UA"/>
              </w:rPr>
            </w:pPr>
            <w:r w:rsidRPr="00702A9C">
              <w:rPr>
                <w:rFonts w:asciiTheme="minorHAnsi" w:hAnsiTheme="minorHAnsi" w:cstheme="minorHAnsi"/>
                <w:color w:val="auto"/>
                <w:szCs w:val="20"/>
                <w:lang w:val="uk-UA"/>
              </w:rPr>
              <w:t>Зменшення фінансових втрат для населення.</w:t>
            </w:r>
          </w:p>
        </w:tc>
        <w:tc>
          <w:tcPr>
            <w:tcW w:w="11503" w:type="dxa"/>
            <w:gridSpan w:val="6"/>
            <w:shd w:val="clear" w:color="auto" w:fill="FFFFFF" w:themeFill="background1"/>
          </w:tcPr>
          <w:p w14:paraId="7D228572" w14:textId="77777777" w:rsidR="00C006B8" w:rsidRPr="00702A9C" w:rsidRDefault="00C006B8" w:rsidP="00C006B8">
            <w:pPr>
              <w:pStyle w:val="NormalNoSpace"/>
              <w:jc w:val="left"/>
              <w:rPr>
                <w:rFonts w:asciiTheme="minorHAnsi" w:hAnsiTheme="minorHAnsi" w:cstheme="minorHAnsi"/>
                <w:b/>
                <w:color w:val="auto"/>
                <w:szCs w:val="20"/>
                <w:lang w:val="uk-UA"/>
              </w:rPr>
            </w:pPr>
            <w:r w:rsidRPr="00702A9C">
              <w:rPr>
                <w:rFonts w:asciiTheme="minorHAnsi" w:hAnsiTheme="minorHAnsi" w:cstheme="minorHAnsi"/>
                <w:b/>
                <w:color w:val="auto"/>
                <w:szCs w:val="20"/>
                <w:u w:val="single"/>
                <w:lang w:val="uk-UA"/>
              </w:rPr>
              <w:t>Обґрунтування витрат</w:t>
            </w:r>
            <w:r w:rsidRPr="00702A9C">
              <w:rPr>
                <w:rFonts w:asciiTheme="minorHAnsi" w:hAnsiTheme="minorHAnsi" w:cstheme="minorHAnsi"/>
                <w:b/>
                <w:color w:val="auto"/>
                <w:szCs w:val="20"/>
                <w:lang w:val="uk-UA"/>
              </w:rPr>
              <w:t xml:space="preserve"> </w:t>
            </w:r>
          </w:p>
          <w:p w14:paraId="74CF5AA1" w14:textId="77777777" w:rsidR="00C006B8" w:rsidRPr="00702A9C" w:rsidRDefault="00C006B8" w:rsidP="00C006B8">
            <w:pPr>
              <w:pStyle w:val="NormalNoSpace"/>
              <w:spacing w:after="60"/>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Існуючий стан потребує розробки плану обслуговування системи та визначення обсягів робіт та пріоритетних інвестицій щодо реконструкції системи каналізації. </w:t>
            </w:r>
          </w:p>
          <w:p w14:paraId="1F2833CD" w14:textId="77777777" w:rsidR="00C34C7A" w:rsidRDefault="00C006B8" w:rsidP="00C006B8">
            <w:pPr>
              <w:spacing w:after="60"/>
              <w:rPr>
                <w:rFonts w:cstheme="minorHAnsi"/>
                <w:sz w:val="20"/>
                <w:szCs w:val="20"/>
                <w:lang w:val="uk-UA"/>
              </w:rPr>
            </w:pPr>
            <w:r w:rsidRPr="00702A9C">
              <w:rPr>
                <w:rFonts w:cstheme="minorHAnsi"/>
                <w:sz w:val="20"/>
                <w:szCs w:val="20"/>
                <w:lang w:val="uk-UA"/>
              </w:rPr>
              <w:t xml:space="preserve">Передбачається розробка ТЕО, в тому числі із урахуванням кліматичних змін та еколого-соціальних наслідків. За результатами ТЕО мають бути визначені пріоритетні та загальні інвестиції, а також щорічні дії та витрати на операційну підтримку системи. </w:t>
            </w:r>
          </w:p>
          <w:p w14:paraId="51D4CB46" w14:textId="02EED32E" w:rsidR="00C006B8" w:rsidRPr="00702A9C" w:rsidRDefault="00C006B8" w:rsidP="00C006B8">
            <w:pPr>
              <w:spacing w:after="60"/>
              <w:rPr>
                <w:rFonts w:cstheme="minorHAnsi"/>
                <w:sz w:val="20"/>
                <w:szCs w:val="20"/>
                <w:lang w:val="uk-UA"/>
              </w:rPr>
            </w:pPr>
            <w:r w:rsidRPr="00702A9C">
              <w:rPr>
                <w:rFonts w:cstheme="minorHAnsi"/>
                <w:sz w:val="20"/>
                <w:szCs w:val="20"/>
                <w:lang w:val="uk-UA"/>
              </w:rPr>
              <w:t>Наразі, до ПДЗМ включені перед-інвестиційні витрати та пілотні інвестиції у часткову замін</w:t>
            </w:r>
            <w:r w:rsidR="00C43FCB">
              <w:rPr>
                <w:rFonts w:cstheme="minorHAnsi"/>
                <w:sz w:val="20"/>
                <w:szCs w:val="20"/>
                <w:lang w:val="uk-UA"/>
              </w:rPr>
              <w:t>у</w:t>
            </w:r>
            <w:r w:rsidRPr="00702A9C">
              <w:rPr>
                <w:rFonts w:cstheme="minorHAnsi"/>
                <w:sz w:val="20"/>
                <w:szCs w:val="20"/>
                <w:lang w:val="uk-UA"/>
              </w:rPr>
              <w:t xml:space="preserve"> трубопроводів та насосного обладнання та орієнтовні витрати на обслуговування.</w:t>
            </w:r>
          </w:p>
          <w:p w14:paraId="5C74D789" w14:textId="7DEF1ED9" w:rsidR="00C006B8" w:rsidRPr="00033336" w:rsidRDefault="00C006B8" w:rsidP="00C006B8">
            <w:pPr>
              <w:spacing w:after="60"/>
              <w:rPr>
                <w:rFonts w:cstheme="minorHAnsi"/>
                <w:sz w:val="20"/>
                <w:szCs w:val="20"/>
                <w:lang w:val="ru-RU"/>
              </w:rPr>
            </w:pPr>
            <w:r w:rsidRPr="00033336">
              <w:rPr>
                <w:rFonts w:cstheme="minorHAnsi"/>
                <w:sz w:val="20"/>
                <w:szCs w:val="20"/>
                <w:lang w:val="uk-UA"/>
              </w:rPr>
              <w:t>Вартість 1 метра заміни труб становить 200 Євро. Заміна мереж каналізації – 120 млн євро. Модернізація насосного обладнання – 80 млн євро.</w:t>
            </w:r>
            <w:r w:rsidR="00C34C7A" w:rsidRPr="00033336">
              <w:rPr>
                <w:rFonts w:cstheme="minorHAnsi"/>
                <w:sz w:val="20"/>
                <w:szCs w:val="20"/>
                <w:lang w:val="ru-RU"/>
              </w:rPr>
              <w:t xml:space="preserve"> Застосування сучасних технологій з автоматик</w:t>
            </w:r>
            <w:r w:rsidR="006477A4" w:rsidRPr="00033336">
              <w:rPr>
                <w:rFonts w:cstheme="minorHAnsi"/>
                <w:sz w:val="20"/>
                <w:szCs w:val="20"/>
                <w:lang w:val="ru-RU"/>
              </w:rPr>
              <w:t>ою</w:t>
            </w:r>
            <w:r w:rsidR="00C34C7A" w:rsidRPr="00033336">
              <w:rPr>
                <w:rFonts w:cstheme="minorHAnsi"/>
                <w:sz w:val="20"/>
                <w:szCs w:val="20"/>
                <w:lang w:val="ru-RU"/>
              </w:rPr>
              <w:t xml:space="preserve"> та контрольно-вимірювальн</w:t>
            </w:r>
            <w:r w:rsidR="006477A4" w:rsidRPr="00033336">
              <w:rPr>
                <w:rFonts w:cstheme="minorHAnsi"/>
                <w:sz w:val="20"/>
                <w:szCs w:val="20"/>
                <w:lang w:val="ru-RU"/>
              </w:rPr>
              <w:t>им обладнанням</w:t>
            </w:r>
            <w:r w:rsidR="00C34C7A" w:rsidRPr="00033336">
              <w:rPr>
                <w:rFonts w:cstheme="minorHAnsi"/>
                <w:sz w:val="20"/>
                <w:szCs w:val="20"/>
                <w:lang w:val="ru-RU"/>
              </w:rPr>
              <w:t>.</w:t>
            </w:r>
          </w:p>
          <w:p w14:paraId="67A3E7AF" w14:textId="2BAC46EF" w:rsidR="006477A4" w:rsidRPr="00702A9C" w:rsidRDefault="006477A4" w:rsidP="006477A4">
            <w:pPr>
              <w:pStyle w:val="NormalNoSpace"/>
              <w:spacing w:after="60"/>
              <w:jc w:val="left"/>
              <w:rPr>
                <w:rFonts w:asciiTheme="minorHAnsi" w:hAnsiTheme="minorHAnsi" w:cstheme="minorHAnsi"/>
                <w:color w:val="auto"/>
                <w:szCs w:val="20"/>
                <w:lang w:val="uk-UA"/>
              </w:rPr>
            </w:pPr>
            <w:r w:rsidRPr="00033336">
              <w:rPr>
                <w:rFonts w:asciiTheme="minorHAnsi" w:hAnsiTheme="minorHAnsi" w:cstheme="minorHAnsi"/>
                <w:color w:val="auto"/>
                <w:szCs w:val="20"/>
                <w:lang w:val="uk-UA"/>
              </w:rPr>
              <w:t>Необхідно враховувати загальний кон</w:t>
            </w:r>
            <w:r w:rsidR="007A37D0" w:rsidRPr="00033336">
              <w:rPr>
                <w:rFonts w:asciiTheme="minorHAnsi" w:hAnsiTheme="minorHAnsi" w:cstheme="minorHAnsi"/>
                <w:color w:val="auto"/>
                <w:szCs w:val="20"/>
                <w:lang w:val="uk-UA"/>
              </w:rPr>
              <w:t>т</w:t>
            </w:r>
            <w:r w:rsidRPr="00033336">
              <w:rPr>
                <w:rFonts w:asciiTheme="minorHAnsi" w:hAnsiTheme="minorHAnsi" w:cstheme="minorHAnsi"/>
                <w:color w:val="auto"/>
                <w:szCs w:val="20"/>
                <w:lang w:val="uk-UA"/>
              </w:rPr>
              <w:t>ракт на реалізацію про</w:t>
            </w:r>
            <w:r w:rsidR="00D07A1C">
              <w:rPr>
                <w:rFonts w:asciiTheme="minorHAnsi" w:hAnsiTheme="minorHAnsi" w:cstheme="minorHAnsi"/>
                <w:color w:val="auto"/>
                <w:szCs w:val="20"/>
                <w:lang w:val="uk-UA"/>
              </w:rPr>
              <w:t>є</w:t>
            </w:r>
            <w:r w:rsidRPr="00033336">
              <w:rPr>
                <w:rFonts w:asciiTheme="minorHAnsi" w:hAnsiTheme="minorHAnsi" w:cstheme="minorHAnsi"/>
                <w:color w:val="auto"/>
                <w:szCs w:val="20"/>
                <w:lang w:val="uk-UA"/>
              </w:rPr>
              <w:t xml:space="preserve">кту «Реконструкція та модернізація Бортницької станції аерації </w:t>
            </w:r>
            <w:r w:rsidRPr="00702A9C">
              <w:rPr>
                <w:rFonts w:asciiTheme="minorHAnsi" w:hAnsiTheme="minorHAnsi" w:cstheme="minorHAnsi"/>
                <w:color w:val="auto"/>
                <w:szCs w:val="20"/>
                <w:lang w:val="uk-UA"/>
              </w:rPr>
              <w:t>(проєктна потужність станції — 1,8 млн м³ стічних вод на добу, середньодобовий обсяг стічних вод — 1 131 928 м³)</w:t>
            </w:r>
            <w:r w:rsidR="00B90EC9">
              <w:rPr>
                <w:rFonts w:asciiTheme="minorHAnsi" w:hAnsiTheme="minorHAnsi" w:cstheme="minorHAnsi"/>
                <w:color w:val="auto"/>
                <w:szCs w:val="20"/>
                <w:lang w:val="uk-UA"/>
              </w:rPr>
              <w:t>.</w:t>
            </w:r>
            <w:r w:rsidRPr="00702A9C">
              <w:rPr>
                <w:rFonts w:asciiTheme="minorHAnsi" w:hAnsiTheme="minorHAnsi" w:cstheme="minorHAnsi"/>
                <w:color w:val="auto"/>
                <w:szCs w:val="20"/>
                <w:lang w:val="uk-UA"/>
              </w:rPr>
              <w:t xml:space="preserve"> </w:t>
            </w:r>
          </w:p>
          <w:p w14:paraId="097D8108" w14:textId="77777777" w:rsidR="006477A4" w:rsidRPr="00702A9C" w:rsidRDefault="006477A4" w:rsidP="006477A4">
            <w:pPr>
              <w:pStyle w:val="NormalNoSpace"/>
              <w:spacing w:after="60"/>
              <w:jc w:val="left"/>
              <w:rPr>
                <w:rFonts w:asciiTheme="minorHAnsi" w:hAnsiTheme="minorHAnsi" w:cstheme="minorHAnsi"/>
                <w:color w:val="auto"/>
                <w:szCs w:val="20"/>
                <w:lang w:val="uk-UA"/>
              </w:rPr>
            </w:pPr>
            <w:bookmarkStart w:id="321" w:name="_Hlk114488549"/>
            <w:r w:rsidRPr="00702A9C">
              <w:rPr>
                <w:rFonts w:asciiTheme="minorHAnsi" w:hAnsiTheme="minorHAnsi" w:cstheme="minorHAnsi"/>
                <w:color w:val="auto"/>
                <w:szCs w:val="20"/>
                <w:lang w:val="uk-UA"/>
              </w:rPr>
              <w:t>Ремонт і реконструкція каналізаційних мереж (500 км, пілотна заміна найбільш критичних ділянок мережі)</w:t>
            </w:r>
          </w:p>
          <w:p w14:paraId="6B870EC6" w14:textId="5B6DAA74" w:rsidR="006477A4" w:rsidRPr="006477A4" w:rsidRDefault="006477A4" w:rsidP="006477A4">
            <w:pPr>
              <w:pStyle w:val="NormalNoSpace"/>
              <w:spacing w:after="60"/>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Реконструкція каналізаційних насосних станцій з встановленням сучасного енергоефективного насосного обладнання з частотним приводом регулювання обертів електродвигунів (із 137 одиниць насосного обладнання, модернізації потребують 81).</w:t>
            </w:r>
            <w:bookmarkEnd w:id="321"/>
          </w:p>
        </w:tc>
      </w:tr>
      <w:tr w:rsidR="00C006B8" w:rsidRPr="007F039F" w14:paraId="13A6BA7F" w14:textId="77777777" w:rsidTr="000B7DCE">
        <w:tc>
          <w:tcPr>
            <w:tcW w:w="9488" w:type="dxa"/>
            <w:gridSpan w:val="5"/>
          </w:tcPr>
          <w:p w14:paraId="614F9D22"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Джерела фінансування</w:t>
            </w:r>
            <w:r w:rsidRPr="00702A9C">
              <w:rPr>
                <w:rFonts w:cstheme="minorHAnsi"/>
                <w:b/>
                <w:sz w:val="20"/>
                <w:szCs w:val="20"/>
                <w:u w:val="single"/>
                <w:lang w:val="uk-UA"/>
              </w:rPr>
              <w:tab/>
            </w:r>
          </w:p>
          <w:p w14:paraId="464BFE6A" w14:textId="77777777" w:rsidR="00C006B8"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Проведення інвентаризації стану та витрати на підтримку: за рахунок бюджету міста з можливим залученням донорського грантового фінансування.</w:t>
            </w:r>
          </w:p>
          <w:p w14:paraId="3525A873" w14:textId="77777777" w:rsidR="00762034" w:rsidRPr="00702A9C" w:rsidRDefault="00762034" w:rsidP="00C006B8">
            <w:pPr>
              <w:pStyle w:val="NormalNoSpace"/>
              <w:jc w:val="left"/>
              <w:rPr>
                <w:rFonts w:asciiTheme="minorHAnsi" w:hAnsiTheme="minorHAnsi" w:cstheme="minorHAnsi"/>
                <w:color w:val="auto"/>
                <w:szCs w:val="20"/>
                <w:lang w:val="uk-UA"/>
              </w:rPr>
            </w:pPr>
          </w:p>
          <w:p w14:paraId="6C6BF2E9" w14:textId="77777777" w:rsidR="00C006B8" w:rsidRPr="00702A9C" w:rsidRDefault="00C006B8" w:rsidP="00C006B8">
            <w:pPr>
              <w:rPr>
                <w:rFonts w:cstheme="minorHAnsi"/>
                <w:sz w:val="20"/>
                <w:szCs w:val="20"/>
                <w:u w:val="single"/>
                <w:lang w:val="uk-UA"/>
              </w:rPr>
            </w:pPr>
            <w:r w:rsidRPr="00702A9C">
              <w:rPr>
                <w:rFonts w:cstheme="minorHAnsi"/>
                <w:sz w:val="20"/>
                <w:szCs w:val="20"/>
                <w:lang w:val="uk-UA"/>
              </w:rPr>
              <w:lastRenderedPageBreak/>
              <w:t>Розробка TЕO та здійснення оцінки змін клімату, впливу на довкілля та суспільство та розробка програми управління системою, пілотні інвестиції у трубопроводи та насосне обладнання: за рахунок міжнародних фінансових організацій.</w:t>
            </w:r>
          </w:p>
        </w:tc>
        <w:tc>
          <w:tcPr>
            <w:tcW w:w="4654" w:type="dxa"/>
            <w:gridSpan w:val="2"/>
            <w:shd w:val="clear" w:color="auto" w:fill="FFFFFF" w:themeFill="background1"/>
          </w:tcPr>
          <w:p w14:paraId="0452BCA6"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Потенціал втілення "смарт"-рішень</w:t>
            </w:r>
          </w:p>
          <w:p w14:paraId="751BE446" w14:textId="77777777" w:rsidR="00C006B8" w:rsidRPr="00702A9C" w:rsidRDefault="00C006B8" w:rsidP="00C006B8">
            <w:pPr>
              <w:rPr>
                <w:rFonts w:cstheme="minorHAnsi"/>
                <w:b/>
                <w:sz w:val="20"/>
                <w:szCs w:val="20"/>
                <w:u w:val="single"/>
                <w:lang w:val="uk-UA"/>
              </w:rPr>
            </w:pPr>
          </w:p>
          <w:p w14:paraId="4A114591" w14:textId="062EE18F" w:rsidR="00C006B8" w:rsidRPr="00702A9C" w:rsidRDefault="00C006B8" w:rsidP="00C006B8">
            <w:pPr>
              <w:rPr>
                <w:rFonts w:cstheme="minorHAnsi"/>
                <w:sz w:val="20"/>
                <w:szCs w:val="20"/>
                <w:lang w:val="uk-UA"/>
              </w:rPr>
            </w:pPr>
            <w:r w:rsidRPr="00702A9C">
              <w:rPr>
                <w:rFonts w:cstheme="minorHAnsi"/>
                <w:sz w:val="20"/>
                <w:szCs w:val="20"/>
                <w:lang w:val="uk-UA"/>
              </w:rPr>
              <w:t>Спеціальних рішень не передбачається.</w:t>
            </w:r>
          </w:p>
        </w:tc>
      </w:tr>
      <w:tr w:rsidR="00C006B8" w:rsidRPr="007F039F" w14:paraId="5C5338E0" w14:textId="77777777" w:rsidTr="000B7DCE">
        <w:tc>
          <w:tcPr>
            <w:tcW w:w="5949" w:type="dxa"/>
            <w:gridSpan w:val="3"/>
          </w:tcPr>
          <w:p w14:paraId="7E4D6669" w14:textId="77777777" w:rsidR="00C006B8" w:rsidRPr="00702A9C" w:rsidRDefault="00C006B8" w:rsidP="00C006B8">
            <w:pPr>
              <w:rPr>
                <w:rFonts w:cstheme="minorHAnsi"/>
                <w:sz w:val="20"/>
                <w:szCs w:val="20"/>
                <w:lang w:val="uk-UA"/>
              </w:rPr>
            </w:pPr>
            <w:r w:rsidRPr="00702A9C">
              <w:rPr>
                <w:rFonts w:cstheme="minorHAnsi"/>
                <w:b/>
                <w:sz w:val="20"/>
                <w:szCs w:val="20"/>
                <w:u w:val="single"/>
                <w:lang w:val="uk-UA"/>
              </w:rPr>
              <w:t>Виконання</w:t>
            </w:r>
            <w:r w:rsidRPr="00702A9C">
              <w:rPr>
                <w:rFonts w:cstheme="minorHAnsi"/>
                <w:sz w:val="20"/>
                <w:szCs w:val="20"/>
                <w:lang w:val="uk-UA"/>
              </w:rPr>
              <w:t xml:space="preserve"> – місто, зовнішні консультати, зовнішні постачальники та підрядники</w:t>
            </w:r>
          </w:p>
          <w:p w14:paraId="7A5EC6E6"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 xml:space="preserve">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 </w:t>
            </w:r>
          </w:p>
          <w:p w14:paraId="21015008"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 xml:space="preserve">Департамент економіки та інвестицій КМДА </w:t>
            </w:r>
          </w:p>
          <w:p w14:paraId="4A67FABA"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КП «Київське інвестиційне агентство»</w:t>
            </w:r>
          </w:p>
          <w:p w14:paraId="120A97C7"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 xml:space="preserve">Департамент житлово-комунальної інфраструктури КМДА </w:t>
            </w:r>
          </w:p>
          <w:p w14:paraId="3B6D577A"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КНДУ «</w:t>
            </w:r>
            <w:r>
              <w:rPr>
                <w:rFonts w:cstheme="minorHAnsi"/>
                <w:sz w:val="20"/>
                <w:szCs w:val="20"/>
                <w:lang w:val="uk-UA"/>
              </w:rPr>
              <w:t>НДІРОМ</w:t>
            </w:r>
            <w:r w:rsidRPr="00702A9C">
              <w:rPr>
                <w:rFonts w:cstheme="minorHAnsi"/>
                <w:sz w:val="20"/>
                <w:szCs w:val="20"/>
                <w:lang w:val="uk-UA"/>
              </w:rPr>
              <w:t xml:space="preserve">»   </w:t>
            </w:r>
          </w:p>
          <w:p w14:paraId="6CC1C746" w14:textId="77777777" w:rsidR="00C006B8" w:rsidRPr="00702A9C" w:rsidRDefault="00C006B8" w:rsidP="00553028">
            <w:pPr>
              <w:pStyle w:val="ad"/>
              <w:numPr>
                <w:ilvl w:val="0"/>
                <w:numId w:val="119"/>
              </w:numPr>
              <w:rPr>
                <w:rFonts w:cstheme="minorHAnsi"/>
                <w:sz w:val="20"/>
                <w:szCs w:val="20"/>
                <w:lang w:val="uk-UA"/>
              </w:rPr>
            </w:pPr>
            <w:r w:rsidRPr="00702A9C">
              <w:rPr>
                <w:rFonts w:cstheme="minorHAnsi"/>
                <w:sz w:val="20"/>
                <w:szCs w:val="20"/>
                <w:lang w:val="uk-UA"/>
              </w:rPr>
              <w:t xml:space="preserve">ПрАТ АК «Київводоканал» </w:t>
            </w:r>
          </w:p>
        </w:tc>
        <w:tc>
          <w:tcPr>
            <w:tcW w:w="8193" w:type="dxa"/>
            <w:gridSpan w:val="4"/>
            <w:shd w:val="clear" w:color="auto" w:fill="FFFFFF" w:themeFill="background1"/>
          </w:tcPr>
          <w:p w14:paraId="6106AE1B" w14:textId="77777777" w:rsidR="00C006B8" w:rsidRPr="00702A9C" w:rsidRDefault="00C006B8" w:rsidP="00C006B8">
            <w:pPr>
              <w:contextualSpacing/>
              <w:rPr>
                <w:rFonts w:cstheme="minorHAnsi"/>
                <w:b/>
                <w:sz w:val="20"/>
                <w:szCs w:val="20"/>
                <w:lang w:val="uk-UA"/>
              </w:rPr>
            </w:pPr>
            <w:r w:rsidRPr="00702A9C">
              <w:rPr>
                <w:rFonts w:cstheme="minorHAnsi"/>
                <w:b/>
                <w:sz w:val="20"/>
                <w:szCs w:val="20"/>
                <w:u w:val="single"/>
                <w:lang w:val="uk-UA"/>
              </w:rPr>
              <w:t>Потенціал зменшення викидів вуглецю</w:t>
            </w:r>
          </w:p>
          <w:p w14:paraId="58522E61" w14:textId="77777777" w:rsidR="00C006B8" w:rsidRPr="00702A9C" w:rsidRDefault="00C006B8" w:rsidP="00C006B8">
            <w:pPr>
              <w:contextualSpacing/>
              <w:rPr>
                <w:rFonts w:cstheme="minorHAnsi"/>
                <w:sz w:val="20"/>
                <w:szCs w:val="20"/>
                <w:lang w:val="uk-UA"/>
              </w:rPr>
            </w:pPr>
            <w:r w:rsidRPr="00702A9C">
              <w:rPr>
                <w:rFonts w:cstheme="minorHAnsi"/>
                <w:sz w:val="20"/>
                <w:szCs w:val="20"/>
                <w:lang w:val="uk-UA"/>
              </w:rPr>
              <w:t xml:space="preserve">Так. </w:t>
            </w:r>
          </w:p>
          <w:p w14:paraId="63CA20A5" w14:textId="77777777" w:rsidR="00C006B8" w:rsidRPr="00702A9C" w:rsidRDefault="00C006B8" w:rsidP="00C006B8">
            <w:pPr>
              <w:contextualSpacing/>
              <w:rPr>
                <w:rFonts w:cstheme="minorHAnsi"/>
                <w:sz w:val="20"/>
                <w:szCs w:val="20"/>
                <w:lang w:val="uk-UA"/>
              </w:rPr>
            </w:pPr>
            <w:r w:rsidRPr="00702A9C">
              <w:rPr>
                <w:rFonts w:cstheme="minorHAnsi"/>
                <w:sz w:val="20"/>
                <w:szCs w:val="20"/>
                <w:lang w:val="uk-UA"/>
              </w:rPr>
              <w:t>Утилізація біогазу буде здійснюватися за рахунок введення в експлуатацію сучасного обладнання (повний ефект буде визначено на етапі ТЕО).</w:t>
            </w:r>
          </w:p>
        </w:tc>
      </w:tr>
    </w:tbl>
    <w:p w14:paraId="7FB9C888" w14:textId="77777777" w:rsidR="00C006B8" w:rsidRPr="00702A9C" w:rsidRDefault="00C006B8" w:rsidP="00C006B8">
      <w:pPr>
        <w:spacing w:after="0"/>
        <w:rPr>
          <w:rFonts w:cstheme="minorHAnsi"/>
          <w:sz w:val="20"/>
          <w:szCs w:val="20"/>
          <w:lang w:val="uk-UA"/>
        </w:rPr>
      </w:pPr>
    </w:p>
    <w:p w14:paraId="154EFD79" w14:textId="77777777" w:rsidR="00C006B8" w:rsidRPr="00702A9C" w:rsidRDefault="00C006B8" w:rsidP="00C006B8">
      <w:pPr>
        <w:spacing w:after="0"/>
        <w:rPr>
          <w:rFonts w:cstheme="minorHAnsi"/>
          <w:sz w:val="20"/>
          <w:szCs w:val="20"/>
          <w:lang w:val="uk-UA"/>
        </w:rPr>
      </w:pPr>
    </w:p>
    <w:tbl>
      <w:tblPr>
        <w:tblStyle w:val="33"/>
        <w:tblW w:w="14283" w:type="dxa"/>
        <w:tblLook w:val="04A0" w:firstRow="1" w:lastRow="0" w:firstColumn="1" w:lastColumn="0" w:noHBand="0" w:noVBand="1"/>
      </w:tblPr>
      <w:tblGrid>
        <w:gridCol w:w="4334"/>
        <w:gridCol w:w="6122"/>
        <w:gridCol w:w="142"/>
        <w:gridCol w:w="1773"/>
        <w:gridCol w:w="1912"/>
      </w:tblGrid>
      <w:tr w:rsidR="00C006B8" w:rsidRPr="007F039F" w14:paraId="13C9F4B1" w14:textId="77777777" w:rsidTr="0088719E">
        <w:trPr>
          <w:tblHeader/>
        </w:trPr>
        <w:tc>
          <w:tcPr>
            <w:tcW w:w="12371" w:type="dxa"/>
            <w:gridSpan w:val="4"/>
            <w:shd w:val="clear" w:color="auto" w:fill="44546A" w:themeFill="text2"/>
            <w:vAlign w:val="center"/>
          </w:tcPr>
          <w:p w14:paraId="125ECC5F" w14:textId="77777777" w:rsidR="00C006B8" w:rsidRPr="00702A9C" w:rsidRDefault="00C006B8" w:rsidP="00C006B8">
            <w:pPr>
              <w:rPr>
                <w:rFonts w:cstheme="minorHAnsi"/>
                <w:b/>
                <w:color w:val="FFFFFF" w:themeColor="background1"/>
                <w:sz w:val="20"/>
                <w:szCs w:val="20"/>
                <w:lang w:val="uk-UA"/>
              </w:rPr>
            </w:pPr>
            <w:r w:rsidRPr="00702A9C">
              <w:rPr>
                <w:rFonts w:cstheme="minorHAnsi"/>
                <w:b/>
                <w:color w:val="FFFFFF" w:themeColor="background1"/>
                <w:sz w:val="20"/>
                <w:szCs w:val="20"/>
                <w:lang w:val="uk-UA"/>
              </w:rPr>
              <w:t>WA-03 - Контроль і моніторинг якості води</w:t>
            </w:r>
          </w:p>
        </w:tc>
        <w:tc>
          <w:tcPr>
            <w:tcW w:w="1912" w:type="dxa"/>
            <w:shd w:val="clear" w:color="auto" w:fill="44546A" w:themeFill="text2"/>
            <w:vAlign w:val="center"/>
          </w:tcPr>
          <w:p w14:paraId="59D321F1" w14:textId="77777777" w:rsidR="00C006B8" w:rsidRPr="00702A9C" w:rsidRDefault="00C006B8" w:rsidP="00C006B8">
            <w:pPr>
              <w:rPr>
                <w:rFonts w:cstheme="minorHAnsi"/>
                <w:b/>
                <w:color w:val="FFFFFF" w:themeColor="background1"/>
                <w:sz w:val="20"/>
                <w:szCs w:val="20"/>
                <w:lang w:val="uk-UA"/>
              </w:rPr>
            </w:pPr>
          </w:p>
        </w:tc>
      </w:tr>
      <w:tr w:rsidR="00C006B8" w:rsidRPr="007F039F" w14:paraId="4B4F0D49" w14:textId="77777777" w:rsidTr="00832369">
        <w:tc>
          <w:tcPr>
            <w:tcW w:w="10456" w:type="dxa"/>
            <w:gridSpan w:val="2"/>
          </w:tcPr>
          <w:p w14:paraId="45BCF17C" w14:textId="77777777" w:rsidR="00C006B8" w:rsidRPr="00702A9C" w:rsidRDefault="00C006B8" w:rsidP="00C006B8">
            <w:pPr>
              <w:rPr>
                <w:rFonts w:cstheme="minorHAnsi"/>
                <w:sz w:val="20"/>
                <w:szCs w:val="20"/>
                <w:u w:val="single"/>
                <w:lang w:val="uk-UA"/>
              </w:rPr>
            </w:pPr>
            <w:r w:rsidRPr="00702A9C">
              <w:rPr>
                <w:rFonts w:cstheme="minorHAnsi"/>
                <w:sz w:val="20"/>
                <w:szCs w:val="20"/>
                <w:u w:val="single"/>
                <w:lang w:val="uk-UA"/>
              </w:rPr>
              <w:t>Опис</w:t>
            </w:r>
          </w:p>
          <w:p w14:paraId="7C88EAF3" w14:textId="77777777" w:rsidR="00C006B8" w:rsidRPr="00702A9C"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 xml:space="preserve">a. Впровадження інтегрованого управління водними ресурсами за басейновим принципом через участь у Басейновій Раді суббасейну Середнього Дніпра </w:t>
            </w:r>
          </w:p>
          <w:p w14:paraId="2BAA625E"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Інтегроване управління включає розподіл води, планування басейнів річок, участь зацікавлених сторін, контроль забруднення, моніторинг, економічне та фінансове управління, а також управління інформацією </w:t>
            </w:r>
          </w:p>
          <w:p w14:paraId="428C6DD1"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Посилення співпраці між управліннями міста, національними органами влади та місцевими зацікавленими сторонами та службами з метою зниження рівня забруднення ґрунтів та підземних вод шляхом вдосконалення системи поводження з відходами </w:t>
            </w:r>
          </w:p>
          <w:p w14:paraId="205DB136"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Посилення співпраці між управліннями міста, національними органами влади та місцевими зацікавленими сторонами та службами з метою поліпшення виконання законодавства для забезпечення встановлення відповідних очисних споруд на підприємства та їхньої регулярної експлуатації; </w:t>
            </w:r>
          </w:p>
          <w:p w14:paraId="456426A1"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Виявлення випадків незаконного скиду комунальних і промислових стічних вод</w:t>
            </w:r>
          </w:p>
          <w:p w14:paraId="2E2AC94E" w14:textId="77777777" w:rsidR="00C006B8" w:rsidRPr="00702A9C"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 xml:space="preserve">b. Картування та моніторинг природних та штучних водних об'єктів міста </w:t>
            </w:r>
          </w:p>
          <w:p w14:paraId="3A796E82"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Проведення інвентаризації водних об'єктів м. Києва; </w:t>
            </w:r>
          </w:p>
          <w:p w14:paraId="5F913B67"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Перенесення на кадастрову мапу земель водного фонду м. Києва;  </w:t>
            </w:r>
          </w:p>
          <w:p w14:paraId="61A0D7E0"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Створення веб порталу водних об'єктів Києва з вільним доступом; </w:t>
            </w:r>
          </w:p>
          <w:p w14:paraId="72869712"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 xml:space="preserve">Розробка та впровадження моніторингу кількості та якості річок, озер та р. Дніпро в межах міста, а також удосконалення моніторингу питної води (модернізація та закупівля аналітичного обладнання, збільшення </w:t>
            </w:r>
            <w:r w:rsidRPr="00702A9C">
              <w:rPr>
                <w:rFonts w:asciiTheme="minorHAnsi" w:hAnsiTheme="minorHAnsi" w:cstheme="minorHAnsi"/>
                <w:color w:val="auto"/>
                <w:szCs w:val="20"/>
                <w:lang w:val="uk-UA"/>
              </w:rPr>
              <w:lastRenderedPageBreak/>
              <w:t>переліку параметрів, що контролюються, сертифікація лабораторій тощо)</w:t>
            </w:r>
          </w:p>
          <w:p w14:paraId="305E808E"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Публікація даних про стан водних об'єктів Києва; (пов'язано із заходами у DM).</w:t>
            </w:r>
          </w:p>
          <w:p w14:paraId="34769A88"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702A9C">
              <w:rPr>
                <w:rFonts w:asciiTheme="minorHAnsi" w:hAnsiTheme="minorHAnsi" w:cstheme="minorHAnsi"/>
                <w:bCs/>
                <w:color w:val="auto"/>
                <w:szCs w:val="20"/>
                <w:lang w:val="uk-UA"/>
              </w:rPr>
              <w:t>Налагодження і відпрацювання протоколу виявлення і усунення незаконних врізок у систему дощових колекторів міста</w:t>
            </w:r>
          </w:p>
          <w:p w14:paraId="4513302B" w14:textId="77777777" w:rsidR="00C006B8" w:rsidRPr="00F64D3C"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с</w:t>
            </w:r>
            <w:r w:rsidRPr="00F64D3C">
              <w:rPr>
                <w:rFonts w:asciiTheme="minorHAnsi" w:hAnsiTheme="minorHAnsi" w:cstheme="minorHAnsi"/>
                <w:b/>
                <w:bCs/>
                <w:color w:val="auto"/>
                <w:szCs w:val="20"/>
                <w:lang w:val="uk-UA"/>
              </w:rPr>
              <w:t xml:space="preserve">. Просвіта та підвищення обізнаності </w:t>
            </w:r>
          </w:p>
          <w:p w14:paraId="0C2BB685" w14:textId="430E392C" w:rsidR="00C006B8" w:rsidRPr="00F64D3C" w:rsidRDefault="00C006B8" w:rsidP="005F3F1B">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F64D3C">
              <w:rPr>
                <w:rFonts w:asciiTheme="minorHAnsi" w:hAnsiTheme="minorHAnsi" w:cstheme="minorHAnsi"/>
                <w:color w:val="auto"/>
                <w:szCs w:val="20"/>
                <w:lang w:val="uk-UA"/>
              </w:rPr>
              <w:t xml:space="preserve">Зменшення обсягів фосфатів, що потрапляють </w:t>
            </w:r>
            <w:r w:rsidR="00832369" w:rsidRPr="00F64D3C">
              <w:rPr>
                <w:rFonts w:asciiTheme="minorHAnsi" w:hAnsiTheme="minorHAnsi" w:cstheme="minorHAnsi"/>
                <w:color w:val="auto"/>
                <w:szCs w:val="20"/>
                <w:lang w:val="uk-UA"/>
              </w:rPr>
              <w:t>до мережі центра</w:t>
            </w:r>
            <w:r w:rsidR="006F6BA6" w:rsidRPr="00F64D3C">
              <w:rPr>
                <w:rFonts w:asciiTheme="minorHAnsi" w:hAnsiTheme="minorHAnsi" w:cstheme="minorHAnsi"/>
                <w:color w:val="auto"/>
                <w:szCs w:val="20"/>
                <w:lang w:val="uk-UA"/>
              </w:rPr>
              <w:t xml:space="preserve">лізованого водовідведення та </w:t>
            </w:r>
            <w:r w:rsidRPr="00F64D3C">
              <w:rPr>
                <w:rFonts w:asciiTheme="minorHAnsi" w:hAnsiTheme="minorHAnsi" w:cstheme="minorHAnsi"/>
                <w:color w:val="auto"/>
                <w:szCs w:val="20"/>
                <w:lang w:val="uk-UA"/>
              </w:rPr>
              <w:t xml:space="preserve">у водойми з очисних споруд </w:t>
            </w:r>
            <w:r w:rsidR="006F6BA6" w:rsidRPr="00F64D3C">
              <w:rPr>
                <w:rFonts w:asciiTheme="minorHAnsi" w:hAnsiTheme="minorHAnsi" w:cstheme="minorHAnsi"/>
                <w:color w:val="auto"/>
                <w:szCs w:val="20"/>
                <w:lang w:val="uk-UA"/>
              </w:rPr>
              <w:t xml:space="preserve">може бути вирішене </w:t>
            </w:r>
            <w:r w:rsidRPr="00F64D3C">
              <w:rPr>
                <w:rFonts w:asciiTheme="minorHAnsi" w:hAnsiTheme="minorHAnsi" w:cstheme="minorHAnsi"/>
                <w:color w:val="auto"/>
                <w:szCs w:val="20"/>
                <w:lang w:val="uk-UA"/>
              </w:rPr>
              <w:t>шляхом</w:t>
            </w:r>
            <w:r w:rsidR="007A18EF" w:rsidRPr="00F64D3C">
              <w:rPr>
                <w:rFonts w:asciiTheme="minorHAnsi" w:hAnsiTheme="minorHAnsi" w:cstheme="minorHAnsi"/>
                <w:color w:val="auto"/>
                <w:szCs w:val="20"/>
                <w:lang w:val="uk-UA"/>
              </w:rPr>
              <w:t xml:space="preserve"> заборони на законодавчому рівні ввезення, виробництва та використання миючих засобів, що містять сполуки фосфору</w:t>
            </w:r>
            <w:r w:rsidR="00643BDE" w:rsidRPr="00F64D3C">
              <w:rPr>
                <w:rFonts w:asciiTheme="minorHAnsi" w:hAnsiTheme="minorHAnsi" w:cstheme="minorHAnsi"/>
                <w:color w:val="auto"/>
                <w:szCs w:val="20"/>
                <w:lang w:val="uk-UA"/>
              </w:rPr>
              <w:t>, а також</w:t>
            </w:r>
            <w:r w:rsidRPr="00F64D3C">
              <w:rPr>
                <w:rFonts w:asciiTheme="minorHAnsi" w:hAnsiTheme="minorHAnsi" w:cstheme="minorHAnsi"/>
                <w:color w:val="auto"/>
                <w:szCs w:val="20"/>
                <w:lang w:val="uk-UA"/>
              </w:rPr>
              <w:t xml:space="preserve"> проведення інформаційно-просвітницької кампанії </w:t>
            </w:r>
            <w:r w:rsidR="005F3F1B" w:rsidRPr="00F64D3C">
              <w:rPr>
                <w:rFonts w:asciiTheme="minorHAnsi" w:hAnsiTheme="minorHAnsi" w:cstheme="minorHAnsi"/>
                <w:color w:val="auto"/>
                <w:szCs w:val="20"/>
                <w:lang w:val="uk-UA"/>
              </w:rPr>
              <w:t xml:space="preserve">щодо </w:t>
            </w:r>
            <w:r w:rsidRPr="00F64D3C">
              <w:rPr>
                <w:rFonts w:asciiTheme="minorHAnsi" w:hAnsiTheme="minorHAnsi" w:cstheme="minorHAnsi"/>
                <w:color w:val="auto"/>
                <w:szCs w:val="20"/>
                <w:lang w:val="uk-UA"/>
              </w:rPr>
              <w:t>використання миючих засобів, що не містять сполук фосфору.</w:t>
            </w:r>
          </w:p>
          <w:p w14:paraId="11EB5719" w14:textId="1796A1FC" w:rsidR="00506E7B" w:rsidRPr="008E4E9D" w:rsidRDefault="0045305E" w:rsidP="00506E7B">
            <w:pPr>
              <w:pStyle w:val="NormalNoSpace"/>
              <w:numPr>
                <w:ilvl w:val="0"/>
                <w:numId w:val="19"/>
              </w:numPr>
              <w:tabs>
                <w:tab w:val="clear" w:pos="720"/>
                <w:tab w:val="num" w:pos="881"/>
              </w:tabs>
              <w:ind w:left="455" w:hanging="218"/>
              <w:jc w:val="left"/>
              <w:rPr>
                <w:rFonts w:asciiTheme="minorHAnsi" w:hAnsiTheme="minorHAnsi" w:cstheme="minorHAnsi"/>
                <w:bCs/>
                <w:color w:val="auto"/>
                <w:szCs w:val="20"/>
                <w:lang w:val="uk-UA"/>
              </w:rPr>
            </w:pPr>
            <w:r w:rsidRPr="00F64D3C">
              <w:rPr>
                <w:rFonts w:asciiTheme="minorHAnsi" w:hAnsiTheme="minorHAnsi" w:cstheme="minorHAnsi"/>
                <w:bCs/>
                <w:color w:val="auto"/>
                <w:szCs w:val="20"/>
                <w:lang w:val="uk-UA"/>
              </w:rPr>
              <w:t>І</w:t>
            </w:r>
            <w:r w:rsidR="00506E7B" w:rsidRPr="00F64D3C">
              <w:rPr>
                <w:rFonts w:asciiTheme="minorHAnsi" w:hAnsiTheme="minorHAnsi" w:cstheme="minorHAnsi"/>
                <w:bCs/>
                <w:color w:val="auto"/>
                <w:szCs w:val="20"/>
                <w:lang w:val="uk-UA"/>
              </w:rPr>
              <w:t>нформаційна кампанія щодо важливості збереження та відновлення</w:t>
            </w:r>
            <w:r w:rsidR="00506E7B" w:rsidRPr="008E4E9D">
              <w:rPr>
                <w:rFonts w:asciiTheme="minorHAnsi" w:hAnsiTheme="minorHAnsi" w:cstheme="minorHAnsi"/>
                <w:bCs/>
                <w:color w:val="auto"/>
                <w:szCs w:val="20"/>
                <w:lang w:val="uk-UA"/>
              </w:rPr>
              <w:t xml:space="preserve"> водних об'єктів (малих річок, озер тощо) м. Києва, їхнього значення для екосистеми міста, регулювання мікроклімату, рекреації, зон відпочинку тощо;</w:t>
            </w:r>
          </w:p>
          <w:p w14:paraId="0C791521" w14:textId="563C38AD" w:rsidR="00506E7B" w:rsidRPr="008E4E9D" w:rsidRDefault="0045305E" w:rsidP="00506E7B">
            <w:pPr>
              <w:pStyle w:val="NormalNoSpace"/>
              <w:numPr>
                <w:ilvl w:val="0"/>
                <w:numId w:val="19"/>
              </w:numPr>
              <w:tabs>
                <w:tab w:val="clear" w:pos="720"/>
                <w:tab w:val="num" w:pos="881"/>
              </w:tabs>
              <w:ind w:left="455" w:hanging="218"/>
              <w:jc w:val="left"/>
              <w:rPr>
                <w:rFonts w:asciiTheme="minorHAnsi" w:hAnsiTheme="minorHAnsi" w:cstheme="minorHAnsi"/>
                <w:bCs/>
                <w:color w:val="auto"/>
                <w:szCs w:val="20"/>
                <w:lang w:val="uk-UA"/>
              </w:rPr>
            </w:pPr>
            <w:r>
              <w:rPr>
                <w:rFonts w:asciiTheme="minorHAnsi" w:hAnsiTheme="minorHAnsi" w:cstheme="minorHAnsi"/>
                <w:bCs/>
                <w:color w:val="auto"/>
                <w:szCs w:val="20"/>
                <w:lang w:val="uk-UA"/>
              </w:rPr>
              <w:t>І</w:t>
            </w:r>
            <w:r w:rsidR="00506E7B" w:rsidRPr="008E4E9D">
              <w:rPr>
                <w:rFonts w:asciiTheme="minorHAnsi" w:hAnsiTheme="minorHAnsi" w:cstheme="minorHAnsi"/>
                <w:bCs/>
                <w:color w:val="auto"/>
                <w:szCs w:val="20"/>
                <w:lang w:val="uk-UA"/>
              </w:rPr>
              <w:t>нформаційна кампанія щодо необхідності зменшення водоспоживання серед мешканців м. Києва, а також використання підземних вод бюветів для споживання людиною;</w:t>
            </w:r>
          </w:p>
          <w:p w14:paraId="25A06AFB" w14:textId="2AEDE6DF" w:rsidR="00506E7B" w:rsidRPr="008E4E9D" w:rsidRDefault="0045305E" w:rsidP="00506E7B">
            <w:pPr>
              <w:pStyle w:val="NormalNoSpace"/>
              <w:numPr>
                <w:ilvl w:val="0"/>
                <w:numId w:val="19"/>
              </w:numPr>
              <w:tabs>
                <w:tab w:val="clear" w:pos="720"/>
                <w:tab w:val="num" w:pos="881"/>
              </w:tabs>
              <w:ind w:left="455" w:hanging="218"/>
              <w:jc w:val="left"/>
              <w:rPr>
                <w:rFonts w:asciiTheme="minorHAnsi" w:hAnsiTheme="minorHAnsi" w:cstheme="minorHAnsi"/>
                <w:bCs/>
                <w:color w:val="auto"/>
                <w:szCs w:val="20"/>
                <w:lang w:val="uk-UA"/>
              </w:rPr>
            </w:pPr>
            <w:r>
              <w:rPr>
                <w:rFonts w:asciiTheme="minorHAnsi" w:hAnsiTheme="minorHAnsi" w:cstheme="minorHAnsi"/>
                <w:bCs/>
                <w:color w:val="auto"/>
                <w:szCs w:val="20"/>
                <w:lang w:val="uk-UA"/>
              </w:rPr>
              <w:t>С</w:t>
            </w:r>
            <w:r w:rsidR="00506E7B" w:rsidRPr="008E4E9D">
              <w:rPr>
                <w:rFonts w:asciiTheme="minorHAnsi" w:hAnsiTheme="minorHAnsi" w:cstheme="minorHAnsi"/>
                <w:bCs/>
                <w:color w:val="auto"/>
                <w:szCs w:val="20"/>
                <w:lang w:val="uk-UA"/>
              </w:rPr>
              <w:t>творення онлайн ресурсу з відображенням джерел водопостачання м. Києва, їх якості, систем водопідготовки та подачі води, обсягів водоспоживання різними водокористувачами, а також обсягами скиду води.</w:t>
            </w:r>
          </w:p>
          <w:p w14:paraId="0405B814" w14:textId="77777777" w:rsidR="00C006B8" w:rsidRPr="00702A9C"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 xml:space="preserve">d. Контроль за виконанням завдань та забезпечення виконання </w:t>
            </w:r>
          </w:p>
          <w:p w14:paraId="6A738DBC"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Незаконне скидання стічних вод - усунення незаконних врізок у систему дощових колекторів міста. усунення незаконного скидання побутових та промислових стічних вод </w:t>
            </w:r>
          </w:p>
          <w:p w14:paraId="6E116785"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Запобігання забрудненню поверхневих вод - поступове припинення скидання неочищених і недостатньо очищених стічних вод, а також забезпечення відповідності рівня очистки стічних вод встановленим стандартам.</w:t>
            </w:r>
          </w:p>
        </w:tc>
        <w:tc>
          <w:tcPr>
            <w:tcW w:w="3827" w:type="dxa"/>
            <w:gridSpan w:val="3"/>
            <w:shd w:val="clear" w:color="auto" w:fill="FFFFFF" w:themeFill="background1"/>
          </w:tcPr>
          <w:p w14:paraId="2CBD4DAE" w14:textId="77777777" w:rsidR="00C006B8" w:rsidRPr="00702A9C" w:rsidRDefault="00C006B8" w:rsidP="00C006B8">
            <w:pPr>
              <w:spacing w:line="276" w:lineRule="auto"/>
              <w:contextualSpacing/>
              <w:rPr>
                <w:rFonts w:cstheme="minorHAnsi"/>
                <w:b/>
                <w:sz w:val="20"/>
                <w:szCs w:val="20"/>
                <w:u w:val="single"/>
                <w:lang w:val="uk-UA"/>
              </w:rPr>
            </w:pPr>
            <w:r w:rsidRPr="00702A9C">
              <w:rPr>
                <w:rFonts w:cstheme="minorHAnsi"/>
                <w:b/>
                <w:sz w:val="20"/>
                <w:szCs w:val="20"/>
                <w:u w:val="single"/>
                <w:lang w:val="uk-UA"/>
              </w:rPr>
              <w:lastRenderedPageBreak/>
              <w:t>Переваги реалізації, результати:</w:t>
            </w:r>
          </w:p>
          <w:p w14:paraId="7559E97E"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Орієнтовані як на охорону природи, так і на людей, спрямовані на підвищення ефективності природокористування, соціальної справедливості та екологічної стійкості. Оцінюється критичне значення доступності та якості ресурсів, а також визначається використання ресурсів, генерація відходів та забруднення, пріоритети розвитку.  </w:t>
            </w:r>
          </w:p>
          <w:p w14:paraId="155F8C73"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Картографування та звітність щодо стану усіх водних об'єктів у межах міста дозволяє розробляти плани інвестицій, забезпечує прозорість та участь всіх зацікавлених сторін у вирішенні проблемних питань та </w:t>
            </w:r>
            <w:r w:rsidRPr="00702A9C">
              <w:rPr>
                <w:rFonts w:asciiTheme="minorHAnsi" w:hAnsiTheme="minorHAnsi" w:cstheme="minorHAnsi"/>
                <w:color w:val="auto"/>
                <w:szCs w:val="20"/>
                <w:lang w:val="uk-UA"/>
              </w:rPr>
              <w:lastRenderedPageBreak/>
              <w:t xml:space="preserve">контролі за порушеннями закону.  </w:t>
            </w:r>
          </w:p>
          <w:p w14:paraId="0D9BCD0E"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Буде підтримувати інші заходи (UR-01) шляхом поліпшенням стану біорізноманіття річок шляхом мінімізації скиду нелегальних комунальних та промислових стічних вод.</w:t>
            </w:r>
          </w:p>
          <w:p w14:paraId="2D164B2F"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Пряме приведення у виконання заходів має важливе значення для отримання переваг від повного впровадження заходів політики та інвестицій</w:t>
            </w:r>
          </w:p>
        </w:tc>
      </w:tr>
      <w:tr w:rsidR="00C006B8" w:rsidRPr="007F039F" w14:paraId="76A9545A" w14:textId="77777777" w:rsidTr="0088719E">
        <w:tc>
          <w:tcPr>
            <w:tcW w:w="4334" w:type="dxa"/>
          </w:tcPr>
          <w:p w14:paraId="32BD80BD"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Цілі, яких стосується:</w:t>
            </w:r>
          </w:p>
          <w:p w14:paraId="2B00969F"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Головна: WQ-C; WQ-D</w:t>
            </w:r>
          </w:p>
        </w:tc>
        <w:tc>
          <w:tcPr>
            <w:tcW w:w="9949" w:type="dxa"/>
            <w:gridSpan w:val="4"/>
            <w:shd w:val="clear" w:color="auto" w:fill="FFFFFF" w:themeFill="background1"/>
          </w:tcPr>
          <w:p w14:paraId="509F21EF" w14:textId="77777777" w:rsidR="00C006B8" w:rsidRPr="00702A9C" w:rsidRDefault="00C006B8" w:rsidP="00C006B8">
            <w:pPr>
              <w:rPr>
                <w:rFonts w:cstheme="minorHAnsi"/>
                <w:b/>
                <w:sz w:val="20"/>
                <w:szCs w:val="20"/>
                <w:lang w:val="uk-UA"/>
              </w:rPr>
            </w:pPr>
            <w:r w:rsidRPr="00702A9C">
              <w:rPr>
                <w:rFonts w:cstheme="minorHAnsi"/>
                <w:b/>
                <w:sz w:val="20"/>
                <w:szCs w:val="20"/>
                <w:u w:val="single"/>
                <w:lang w:val="uk-UA"/>
              </w:rPr>
              <w:t>Витрати та інвестиції</w:t>
            </w:r>
            <w:r w:rsidRPr="00702A9C">
              <w:rPr>
                <w:rFonts w:cstheme="minorHAnsi"/>
                <w:b/>
                <w:sz w:val="20"/>
                <w:szCs w:val="20"/>
                <w:lang w:val="uk-UA"/>
              </w:rPr>
              <w:t xml:space="preserve">: </w:t>
            </w:r>
          </w:p>
          <w:p w14:paraId="03E5B54E" w14:textId="77777777" w:rsidR="00C006B8" w:rsidRPr="00702A9C" w:rsidRDefault="00C006B8" w:rsidP="00C006B8">
            <w:pPr>
              <w:pStyle w:val="ad"/>
              <w:numPr>
                <w:ilvl w:val="0"/>
                <w:numId w:val="19"/>
              </w:numPr>
              <w:rPr>
                <w:rFonts w:cstheme="minorHAnsi"/>
                <w:szCs w:val="20"/>
                <w:u w:val="single"/>
                <w:lang w:val="uk-UA"/>
              </w:rPr>
            </w:pPr>
            <w:r w:rsidRPr="00702A9C">
              <w:rPr>
                <w:sz w:val="20"/>
                <w:szCs w:val="20"/>
                <w:lang w:val="uk-UA"/>
              </w:rPr>
              <w:t xml:space="preserve">Передінвестиційний етап (Pre-invest): </w:t>
            </w:r>
            <w:r w:rsidRPr="003D3CA2">
              <w:rPr>
                <w:rFonts w:cstheme="minorHAnsi"/>
                <w:sz w:val="20"/>
                <w:szCs w:val="20"/>
                <w:lang w:val="uk-UA"/>
              </w:rPr>
              <w:t>1 900 000 євро</w:t>
            </w:r>
          </w:p>
          <w:p w14:paraId="1E691EE5" w14:textId="77777777" w:rsidR="00C006B8" w:rsidRPr="00702A9C" w:rsidRDefault="00C006B8" w:rsidP="00553028">
            <w:pPr>
              <w:pStyle w:val="NormalNoSpace"/>
              <w:numPr>
                <w:ilvl w:val="0"/>
                <w:numId w:val="66"/>
              </w:numPr>
              <w:ind w:left="946"/>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Впровадження комплексного управління – 1 000 000 євро</w:t>
            </w:r>
          </w:p>
          <w:p w14:paraId="41D2FB74" w14:textId="49438A56" w:rsidR="00C006B8" w:rsidRPr="00702A9C" w:rsidRDefault="00C006B8" w:rsidP="00553028">
            <w:pPr>
              <w:pStyle w:val="NormalNoSpace"/>
              <w:numPr>
                <w:ilvl w:val="0"/>
                <w:numId w:val="66"/>
              </w:numPr>
              <w:ind w:left="946"/>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Збір наявних даних / карт / ГІС та розробка даних на основі визначених прогалин  – 500 тис </w:t>
            </w:r>
            <w:r w:rsidR="00420EF3">
              <w:rPr>
                <w:rFonts w:asciiTheme="minorHAnsi" w:hAnsiTheme="minorHAnsi" w:cstheme="minorHAnsi"/>
                <w:color w:val="auto"/>
                <w:szCs w:val="20"/>
                <w:lang w:val="uk-UA"/>
              </w:rPr>
              <w:t>є</w:t>
            </w:r>
            <w:r w:rsidRPr="00702A9C">
              <w:rPr>
                <w:rFonts w:asciiTheme="minorHAnsi" w:hAnsiTheme="minorHAnsi" w:cstheme="minorHAnsi"/>
                <w:color w:val="auto"/>
                <w:szCs w:val="20"/>
                <w:lang w:val="uk-UA"/>
              </w:rPr>
              <w:t xml:space="preserve">вро </w:t>
            </w:r>
          </w:p>
          <w:p w14:paraId="560556D3" w14:textId="77777777" w:rsidR="00C006B8" w:rsidRPr="00702A9C" w:rsidRDefault="00C006B8" w:rsidP="00553028">
            <w:pPr>
              <w:pStyle w:val="NormalNoSpace"/>
              <w:numPr>
                <w:ilvl w:val="0"/>
                <w:numId w:val="66"/>
              </w:numPr>
              <w:ind w:left="946"/>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Розробка порталу водних об’єктів – 100 000 євро </w:t>
            </w:r>
          </w:p>
          <w:p w14:paraId="25E0B3A5" w14:textId="77777777" w:rsidR="00C006B8" w:rsidRPr="00702A9C" w:rsidRDefault="00C006B8" w:rsidP="00553028">
            <w:pPr>
              <w:pStyle w:val="NormalNoSpace"/>
              <w:numPr>
                <w:ilvl w:val="0"/>
                <w:numId w:val="66"/>
              </w:numPr>
              <w:ind w:left="946"/>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Розробка програми моніторингу –  200 000 євро </w:t>
            </w:r>
          </w:p>
          <w:p w14:paraId="3858965C" w14:textId="77777777" w:rsidR="00C006B8" w:rsidRPr="00702A9C" w:rsidRDefault="00C006B8" w:rsidP="00553028">
            <w:pPr>
              <w:pStyle w:val="NormalNoSpace"/>
              <w:numPr>
                <w:ilvl w:val="0"/>
                <w:numId w:val="66"/>
              </w:numPr>
              <w:ind w:left="946"/>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Інформаційна програма– 100 000 євро </w:t>
            </w:r>
          </w:p>
          <w:p w14:paraId="398D23F6" w14:textId="77777777" w:rsidR="00C006B8" w:rsidRPr="00702A9C" w:rsidRDefault="00C006B8" w:rsidP="00C006B8">
            <w:pPr>
              <w:pStyle w:val="ad"/>
              <w:numPr>
                <w:ilvl w:val="0"/>
                <w:numId w:val="19"/>
              </w:numPr>
              <w:rPr>
                <w:rFonts w:cstheme="minorHAnsi"/>
                <w:szCs w:val="20"/>
                <w:lang w:val="uk-UA"/>
              </w:rPr>
            </w:pPr>
            <w:r w:rsidRPr="00702A9C">
              <w:rPr>
                <w:sz w:val="20"/>
                <w:szCs w:val="20"/>
                <w:lang w:val="uk-UA"/>
              </w:rPr>
              <w:t xml:space="preserve">Операційні видатки (OPEX): </w:t>
            </w:r>
            <w:r w:rsidRPr="00702A9C">
              <w:rPr>
                <w:rFonts w:cstheme="minorHAnsi"/>
                <w:sz w:val="20"/>
                <w:szCs w:val="20"/>
                <w:lang w:val="uk-UA"/>
              </w:rPr>
              <w:t>50 тис євро. на рік (3 роки)</w:t>
            </w:r>
          </w:p>
        </w:tc>
      </w:tr>
      <w:tr w:rsidR="00C006B8" w:rsidRPr="007F039F" w14:paraId="169ECB44" w14:textId="77777777" w:rsidTr="00390265">
        <w:tc>
          <w:tcPr>
            <w:tcW w:w="10456" w:type="dxa"/>
            <w:gridSpan w:val="2"/>
          </w:tcPr>
          <w:p w14:paraId="338B773D" w14:textId="77777777" w:rsidR="00390265" w:rsidRPr="000B04B6" w:rsidRDefault="00390265" w:rsidP="00390265">
            <w:pPr>
              <w:rPr>
                <w:rFonts w:cstheme="minorHAnsi"/>
                <w:b/>
                <w:sz w:val="20"/>
                <w:szCs w:val="20"/>
                <w:u w:val="single"/>
                <w:lang w:val="uk-UA"/>
              </w:rPr>
            </w:pPr>
            <w:r w:rsidRPr="000B04B6">
              <w:rPr>
                <w:rFonts w:cstheme="minorHAnsi"/>
                <w:b/>
                <w:sz w:val="20"/>
                <w:szCs w:val="20"/>
                <w:u w:val="single"/>
                <w:lang w:val="uk-UA"/>
              </w:rPr>
              <w:t>Соціальні ефекти</w:t>
            </w:r>
          </w:p>
          <w:p w14:paraId="086A2DB0" w14:textId="77777777" w:rsidR="00390265" w:rsidRPr="000B04B6" w:rsidRDefault="00390265" w:rsidP="00390265">
            <w:pPr>
              <w:rPr>
                <w:rFonts w:cstheme="minorHAnsi"/>
                <w:sz w:val="20"/>
                <w:szCs w:val="20"/>
                <w:lang w:val="uk-UA"/>
              </w:rPr>
            </w:pPr>
            <w:r w:rsidRPr="000B04B6">
              <w:rPr>
                <w:rFonts w:cstheme="minorHAnsi"/>
                <w:sz w:val="20"/>
                <w:szCs w:val="20"/>
                <w:lang w:val="uk-UA"/>
              </w:rPr>
              <w:t>Підвищення обізнаності вимагає значних зусиль, щоб охопити більшість домогосподарств та залучити молодь. Ця політика має бути спрямована на довгострокові зміни у поведінці населення.</w:t>
            </w:r>
          </w:p>
          <w:p w14:paraId="656F948D" w14:textId="72C11DA7" w:rsidR="00C006B8" w:rsidRPr="0069010F" w:rsidRDefault="00390265" w:rsidP="00390265">
            <w:pPr>
              <w:rPr>
                <w:lang w:val="ru-RU"/>
              </w:rPr>
            </w:pPr>
            <w:r w:rsidRPr="000B04B6">
              <w:rPr>
                <w:rFonts w:cstheme="minorHAnsi"/>
                <w:sz w:val="20"/>
                <w:szCs w:val="20"/>
                <w:lang w:val="uk-UA"/>
              </w:rPr>
              <w:t>Одним з рішень може бути об'єднання зусиль з місцевими громадськими організаціями та навчальними закладами, щоб скористатися їхніми ресурсами та ентузіазмом у проведенні інформаційно-просвітницьких кампаній, які будуть формувати ставлення до проблеми, включно серед школярів.</w:t>
            </w:r>
          </w:p>
        </w:tc>
        <w:tc>
          <w:tcPr>
            <w:tcW w:w="3827" w:type="dxa"/>
            <w:gridSpan w:val="3"/>
            <w:shd w:val="clear" w:color="auto" w:fill="FFFFFF" w:themeFill="background1"/>
          </w:tcPr>
          <w:p w14:paraId="04A2C68F" w14:textId="77777777" w:rsidR="00C006B8" w:rsidRPr="000B04B6" w:rsidRDefault="00C006B8" w:rsidP="00C006B8">
            <w:pPr>
              <w:rPr>
                <w:rFonts w:cstheme="minorHAnsi"/>
                <w:b/>
                <w:sz w:val="20"/>
                <w:szCs w:val="20"/>
                <w:u w:val="single"/>
                <w:lang w:val="uk-UA"/>
              </w:rPr>
            </w:pPr>
            <w:r w:rsidRPr="000B04B6">
              <w:rPr>
                <w:rFonts w:cstheme="minorHAnsi"/>
                <w:b/>
                <w:sz w:val="20"/>
                <w:szCs w:val="20"/>
                <w:u w:val="single"/>
                <w:lang w:val="uk-UA"/>
              </w:rPr>
              <w:t>Обгрунтування витрат</w:t>
            </w:r>
          </w:p>
          <w:p w14:paraId="73A80D8D" w14:textId="77777777" w:rsidR="00C006B8" w:rsidRPr="000B04B6" w:rsidRDefault="00C006B8" w:rsidP="00C006B8">
            <w:pPr>
              <w:contextualSpacing/>
              <w:rPr>
                <w:rFonts w:cstheme="minorHAnsi"/>
                <w:sz w:val="20"/>
                <w:szCs w:val="20"/>
                <w:lang w:val="uk-UA"/>
              </w:rPr>
            </w:pPr>
          </w:p>
          <w:p w14:paraId="111CBD81" w14:textId="77777777" w:rsidR="00C006B8" w:rsidRPr="000B04B6" w:rsidRDefault="00C006B8" w:rsidP="00C006B8">
            <w:pPr>
              <w:contextualSpacing/>
              <w:rPr>
                <w:rFonts w:cstheme="minorHAnsi"/>
                <w:sz w:val="20"/>
                <w:szCs w:val="20"/>
                <w:lang w:val="uk-UA"/>
              </w:rPr>
            </w:pPr>
            <w:r w:rsidRPr="000B04B6">
              <w:rPr>
                <w:rFonts w:cstheme="minorHAnsi"/>
                <w:sz w:val="20"/>
                <w:szCs w:val="20"/>
                <w:lang w:val="uk-UA"/>
              </w:rPr>
              <w:t>Цей пункт політики є відносно низьковитратним та проактивним у порівнянні з більш реактивними інвестиціями у мережі.</w:t>
            </w:r>
          </w:p>
        </w:tc>
      </w:tr>
      <w:tr w:rsidR="00C006B8" w:rsidRPr="007F039F" w14:paraId="29A4B3D4" w14:textId="77777777" w:rsidTr="0088719E">
        <w:tc>
          <w:tcPr>
            <w:tcW w:w="4334" w:type="dxa"/>
          </w:tcPr>
          <w:p w14:paraId="64E8BB87" w14:textId="7D3C1406" w:rsidR="00C006B8" w:rsidRPr="00702A9C" w:rsidRDefault="00925882" w:rsidP="00C006B8">
            <w:pPr>
              <w:rPr>
                <w:rFonts w:cstheme="minorHAnsi"/>
                <w:b/>
                <w:sz w:val="20"/>
                <w:szCs w:val="20"/>
                <w:u w:val="single"/>
                <w:lang w:val="uk-UA"/>
              </w:rPr>
            </w:pPr>
            <w:r>
              <w:rPr>
                <w:rFonts w:cstheme="minorHAnsi"/>
                <w:b/>
                <w:sz w:val="20"/>
                <w:szCs w:val="20"/>
                <w:u w:val="single"/>
                <w:lang w:val="uk-UA"/>
              </w:rPr>
              <w:t>Джерела фінансування</w:t>
            </w:r>
          </w:p>
          <w:p w14:paraId="41C187E4" w14:textId="77777777" w:rsidR="00C006B8" w:rsidRDefault="00C006B8" w:rsidP="00C006B8">
            <w:pPr>
              <w:rPr>
                <w:rFonts w:cstheme="minorHAnsi"/>
                <w:sz w:val="18"/>
                <w:szCs w:val="18"/>
                <w:lang w:val="uk-UA"/>
              </w:rPr>
            </w:pPr>
            <w:r w:rsidRPr="004D58F2">
              <w:rPr>
                <w:rFonts w:cstheme="minorHAnsi"/>
                <w:sz w:val="18"/>
                <w:szCs w:val="18"/>
                <w:lang w:val="uk-UA"/>
              </w:rPr>
              <w:lastRenderedPageBreak/>
              <w:t>Перед-інвестиційні витрати передбачається здійснювати за кошт державного та міського бюджетів та із залученням донорських (грантових) коштів.</w:t>
            </w:r>
          </w:p>
          <w:p w14:paraId="4F6F235A" w14:textId="5E4615DC" w:rsidR="007B215E" w:rsidRPr="004D58F2" w:rsidRDefault="007B215E" w:rsidP="00C006B8">
            <w:pPr>
              <w:rPr>
                <w:rFonts w:cstheme="minorHAnsi"/>
                <w:sz w:val="18"/>
                <w:szCs w:val="18"/>
                <w:lang w:val="uk-UA"/>
              </w:rPr>
            </w:pPr>
          </w:p>
        </w:tc>
        <w:tc>
          <w:tcPr>
            <w:tcW w:w="9949" w:type="dxa"/>
            <w:gridSpan w:val="4"/>
            <w:shd w:val="clear" w:color="auto" w:fill="FFFFFF" w:themeFill="background1"/>
          </w:tcPr>
          <w:p w14:paraId="75AC1074"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Потенціал втілення "смарт"- рішень</w:t>
            </w:r>
          </w:p>
          <w:p w14:paraId="65002D65" w14:textId="77777777" w:rsidR="00C006B8" w:rsidRPr="004D58F2"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 w:val="18"/>
                <w:szCs w:val="18"/>
                <w:lang w:val="uk-UA"/>
              </w:rPr>
            </w:pPr>
            <w:r w:rsidRPr="004D58F2">
              <w:rPr>
                <w:rFonts w:asciiTheme="minorHAnsi" w:hAnsiTheme="minorHAnsi" w:cstheme="minorHAnsi"/>
                <w:color w:val="auto"/>
                <w:sz w:val="18"/>
                <w:szCs w:val="18"/>
                <w:lang w:val="uk-UA"/>
              </w:rPr>
              <w:lastRenderedPageBreak/>
              <w:t xml:space="preserve">Створення цифрового шару земель водного фонду м.Києва для його розміщення на кадастровій карті </w:t>
            </w:r>
          </w:p>
          <w:p w14:paraId="52DA7440" w14:textId="77777777" w:rsidR="00C006B8" w:rsidRPr="004D58F2"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 w:val="18"/>
                <w:szCs w:val="18"/>
                <w:lang w:val="uk-UA"/>
              </w:rPr>
            </w:pPr>
            <w:r w:rsidRPr="004D58F2">
              <w:rPr>
                <w:rFonts w:asciiTheme="minorHAnsi" w:hAnsiTheme="minorHAnsi" w:cstheme="minorHAnsi"/>
                <w:color w:val="auto"/>
                <w:sz w:val="18"/>
                <w:szCs w:val="18"/>
                <w:lang w:val="uk-UA"/>
              </w:rPr>
              <w:t xml:space="preserve">Створення веб порталу водних об'єктів Києва з вільним доступом </w:t>
            </w:r>
          </w:p>
          <w:p w14:paraId="21AA9F0F"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4D58F2">
              <w:rPr>
                <w:rFonts w:asciiTheme="minorHAnsi" w:hAnsiTheme="minorHAnsi" w:cstheme="minorHAnsi"/>
                <w:color w:val="auto"/>
                <w:sz w:val="18"/>
                <w:szCs w:val="18"/>
                <w:lang w:val="uk-UA"/>
              </w:rPr>
              <w:t>Розміщення отриманих даних на інформаційному хабі «Зелене місто» (DM-01).</w:t>
            </w:r>
          </w:p>
        </w:tc>
      </w:tr>
      <w:tr w:rsidR="00C006B8" w:rsidRPr="007F039F" w14:paraId="61A6E9AA" w14:textId="77777777" w:rsidTr="00390265">
        <w:trPr>
          <w:trHeight w:val="305"/>
        </w:trPr>
        <w:tc>
          <w:tcPr>
            <w:tcW w:w="10598" w:type="dxa"/>
            <w:gridSpan w:val="3"/>
          </w:tcPr>
          <w:p w14:paraId="1340561D" w14:textId="77777777" w:rsidR="00D35AD7" w:rsidRPr="004D58F2" w:rsidRDefault="00D35AD7" w:rsidP="00D35AD7">
            <w:pPr>
              <w:spacing w:line="228" w:lineRule="auto"/>
              <w:contextualSpacing/>
              <w:rPr>
                <w:rFonts w:cstheme="minorHAnsi"/>
                <w:b/>
                <w:sz w:val="18"/>
                <w:szCs w:val="18"/>
                <w:u w:val="single"/>
                <w:lang w:val="uk-UA"/>
              </w:rPr>
            </w:pPr>
            <w:r w:rsidRPr="004D58F2">
              <w:rPr>
                <w:rFonts w:cstheme="minorHAnsi"/>
                <w:b/>
                <w:sz w:val="18"/>
                <w:szCs w:val="18"/>
                <w:u w:val="single"/>
                <w:lang w:val="uk-UA"/>
              </w:rPr>
              <w:lastRenderedPageBreak/>
              <w:t xml:space="preserve">Виконання – </w:t>
            </w:r>
            <w:r w:rsidRPr="004D58F2">
              <w:rPr>
                <w:rFonts w:cstheme="minorHAnsi"/>
                <w:sz w:val="18"/>
                <w:szCs w:val="18"/>
                <w:lang w:val="uk-UA"/>
              </w:rPr>
              <w:t>місто, зовнішні консультати, зовнішні постачальники та підрядники</w:t>
            </w:r>
          </w:p>
          <w:p w14:paraId="2634442B" w14:textId="77777777" w:rsidR="00D35AD7" w:rsidRPr="004D58F2" w:rsidRDefault="00D35AD7" w:rsidP="00D35AD7">
            <w:pPr>
              <w:spacing w:line="228" w:lineRule="auto"/>
              <w:contextualSpacing/>
              <w:rPr>
                <w:rFonts w:cstheme="minorHAnsi"/>
                <w:b/>
                <w:sz w:val="18"/>
                <w:szCs w:val="18"/>
                <w:u w:val="single"/>
                <w:lang w:val="uk-UA"/>
              </w:rPr>
            </w:pPr>
            <w:r w:rsidRPr="004D58F2">
              <w:rPr>
                <w:rFonts w:cstheme="minorHAnsi"/>
                <w:b/>
                <w:sz w:val="18"/>
                <w:szCs w:val="18"/>
                <w:u w:val="single"/>
                <w:lang w:val="uk-UA"/>
              </w:rPr>
              <w:t xml:space="preserve">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 </w:t>
            </w:r>
          </w:p>
          <w:p w14:paraId="3E27F0D9" w14:textId="77777777" w:rsidR="00D35AD7" w:rsidRPr="004D58F2" w:rsidRDefault="00D35AD7" w:rsidP="00D35AD7">
            <w:pPr>
              <w:pStyle w:val="ad"/>
              <w:numPr>
                <w:ilvl w:val="0"/>
                <w:numId w:val="120"/>
              </w:numPr>
              <w:spacing w:line="228" w:lineRule="auto"/>
              <w:rPr>
                <w:rFonts w:cstheme="minorHAnsi"/>
                <w:sz w:val="18"/>
                <w:szCs w:val="18"/>
                <w:lang w:val="uk-UA"/>
              </w:rPr>
            </w:pPr>
            <w:r w:rsidRPr="004D58F2">
              <w:rPr>
                <w:rFonts w:cstheme="minorHAnsi"/>
                <w:sz w:val="18"/>
                <w:szCs w:val="18"/>
                <w:lang w:val="uk-UA"/>
              </w:rPr>
              <w:t xml:space="preserve">Департамент економіки та інвестицій КМДА </w:t>
            </w:r>
          </w:p>
          <w:p w14:paraId="1D4F9CC3" w14:textId="77777777" w:rsidR="00D35AD7" w:rsidRPr="004D58F2" w:rsidRDefault="00D35AD7" w:rsidP="00D35AD7">
            <w:pPr>
              <w:pStyle w:val="ad"/>
              <w:numPr>
                <w:ilvl w:val="0"/>
                <w:numId w:val="120"/>
              </w:numPr>
              <w:spacing w:line="228" w:lineRule="auto"/>
              <w:rPr>
                <w:rFonts w:cstheme="minorHAnsi"/>
                <w:sz w:val="18"/>
                <w:szCs w:val="18"/>
                <w:lang w:val="uk-UA"/>
              </w:rPr>
            </w:pPr>
            <w:r w:rsidRPr="004D58F2">
              <w:rPr>
                <w:rFonts w:cstheme="minorHAnsi"/>
                <w:sz w:val="18"/>
                <w:szCs w:val="18"/>
                <w:lang w:val="uk-UA"/>
              </w:rPr>
              <w:t>КП «Київське інвестиційне агентство»</w:t>
            </w:r>
          </w:p>
          <w:p w14:paraId="123D95D9" w14:textId="77777777" w:rsidR="00D35AD7" w:rsidRPr="004D58F2" w:rsidRDefault="00D35AD7" w:rsidP="00D35AD7">
            <w:pPr>
              <w:pStyle w:val="ad"/>
              <w:numPr>
                <w:ilvl w:val="0"/>
                <w:numId w:val="120"/>
              </w:numPr>
              <w:spacing w:line="228" w:lineRule="auto"/>
              <w:rPr>
                <w:rFonts w:cstheme="minorHAnsi"/>
                <w:sz w:val="18"/>
                <w:szCs w:val="18"/>
                <w:lang w:val="uk-UA"/>
              </w:rPr>
            </w:pPr>
            <w:r w:rsidRPr="004D58F2">
              <w:rPr>
                <w:rFonts w:cstheme="minorHAnsi"/>
                <w:sz w:val="18"/>
                <w:szCs w:val="18"/>
                <w:lang w:val="uk-UA"/>
              </w:rPr>
              <w:t xml:space="preserve">Держводагентство (Басейнове управління суббасейну Середнього Дніпра). </w:t>
            </w:r>
          </w:p>
          <w:p w14:paraId="5FAA515D" w14:textId="77777777" w:rsidR="00D35AD7" w:rsidRPr="004D58F2" w:rsidRDefault="00D35AD7" w:rsidP="00D35AD7">
            <w:pPr>
              <w:pStyle w:val="ad"/>
              <w:numPr>
                <w:ilvl w:val="0"/>
                <w:numId w:val="120"/>
              </w:numPr>
              <w:spacing w:line="228" w:lineRule="auto"/>
              <w:rPr>
                <w:rFonts w:cstheme="minorHAnsi"/>
                <w:sz w:val="18"/>
                <w:szCs w:val="18"/>
                <w:lang w:val="uk-UA"/>
              </w:rPr>
            </w:pPr>
            <w:r w:rsidRPr="004D58F2">
              <w:rPr>
                <w:rFonts w:cstheme="minorHAnsi"/>
                <w:sz w:val="18"/>
                <w:szCs w:val="18"/>
                <w:lang w:val="uk-UA"/>
              </w:rPr>
              <w:t>Департамент ІКТ КМДА</w:t>
            </w:r>
          </w:p>
          <w:p w14:paraId="24004B15" w14:textId="77777777" w:rsidR="00D35AD7" w:rsidRPr="004D58F2" w:rsidRDefault="00D35AD7" w:rsidP="00D35AD7">
            <w:pPr>
              <w:pStyle w:val="ad"/>
              <w:numPr>
                <w:ilvl w:val="0"/>
                <w:numId w:val="120"/>
              </w:numPr>
              <w:spacing w:line="228" w:lineRule="auto"/>
              <w:rPr>
                <w:rFonts w:cstheme="minorHAnsi"/>
                <w:sz w:val="18"/>
                <w:szCs w:val="18"/>
                <w:lang w:val="uk-UA"/>
              </w:rPr>
            </w:pPr>
            <w:r w:rsidRPr="004D58F2">
              <w:rPr>
                <w:rFonts w:cstheme="minorHAnsi"/>
                <w:sz w:val="18"/>
                <w:szCs w:val="18"/>
                <w:lang w:val="uk-UA"/>
              </w:rPr>
              <w:t xml:space="preserve">СКП «Києвтелесервіс» </w:t>
            </w:r>
          </w:p>
          <w:p w14:paraId="3A4D267E" w14:textId="77777777" w:rsidR="00D35AD7" w:rsidRPr="004D58F2" w:rsidRDefault="00D35AD7" w:rsidP="00D35AD7">
            <w:pPr>
              <w:pStyle w:val="ad"/>
              <w:numPr>
                <w:ilvl w:val="0"/>
                <w:numId w:val="120"/>
              </w:numPr>
              <w:spacing w:line="228" w:lineRule="auto"/>
              <w:rPr>
                <w:rFonts w:cstheme="minorHAnsi"/>
                <w:sz w:val="18"/>
                <w:szCs w:val="18"/>
                <w:lang w:val="uk-UA"/>
              </w:rPr>
            </w:pPr>
            <w:r w:rsidRPr="004D58F2">
              <w:rPr>
                <w:rFonts w:cstheme="minorHAnsi"/>
                <w:sz w:val="18"/>
                <w:szCs w:val="18"/>
                <w:lang w:val="uk-UA"/>
              </w:rPr>
              <w:t xml:space="preserve">КП «Інформатика» </w:t>
            </w:r>
          </w:p>
          <w:p w14:paraId="3CCA7CA6" w14:textId="77777777" w:rsidR="00D35AD7" w:rsidRPr="004D58F2" w:rsidRDefault="00D35AD7" w:rsidP="00D35AD7">
            <w:pPr>
              <w:pStyle w:val="ad"/>
              <w:numPr>
                <w:ilvl w:val="0"/>
                <w:numId w:val="120"/>
              </w:numPr>
              <w:spacing w:line="228" w:lineRule="auto"/>
              <w:rPr>
                <w:rFonts w:cstheme="minorHAnsi"/>
                <w:sz w:val="18"/>
                <w:szCs w:val="18"/>
                <w:lang w:val="uk-UA"/>
              </w:rPr>
            </w:pPr>
            <w:r w:rsidRPr="004D58F2">
              <w:rPr>
                <w:rFonts w:cstheme="minorHAnsi"/>
                <w:sz w:val="18"/>
                <w:szCs w:val="18"/>
                <w:lang w:val="uk-UA"/>
              </w:rPr>
              <w:t>КП «ПЛЕСО»</w:t>
            </w:r>
          </w:p>
          <w:p w14:paraId="3F1CD415" w14:textId="77777777" w:rsidR="00D35AD7" w:rsidRPr="004D58F2" w:rsidRDefault="00D35AD7" w:rsidP="00D35AD7">
            <w:pPr>
              <w:pStyle w:val="ad"/>
              <w:numPr>
                <w:ilvl w:val="0"/>
                <w:numId w:val="120"/>
              </w:numPr>
              <w:spacing w:line="228" w:lineRule="auto"/>
              <w:rPr>
                <w:rFonts w:cstheme="minorHAnsi"/>
                <w:sz w:val="18"/>
                <w:szCs w:val="18"/>
                <w:lang w:val="uk-UA"/>
              </w:rPr>
            </w:pPr>
            <w:r w:rsidRPr="004D58F2">
              <w:rPr>
                <w:rFonts w:cstheme="minorHAnsi"/>
                <w:sz w:val="18"/>
                <w:szCs w:val="18"/>
                <w:lang w:val="uk-UA"/>
              </w:rPr>
              <w:t>ПрАТ АК Київводоканал</w:t>
            </w:r>
          </w:p>
          <w:p w14:paraId="5000F30F" w14:textId="77777777" w:rsidR="00D35AD7" w:rsidRPr="004D58F2" w:rsidRDefault="00D35AD7" w:rsidP="00D35AD7">
            <w:pPr>
              <w:pStyle w:val="ad"/>
              <w:numPr>
                <w:ilvl w:val="0"/>
                <w:numId w:val="120"/>
              </w:numPr>
              <w:spacing w:line="228" w:lineRule="auto"/>
              <w:rPr>
                <w:rFonts w:cstheme="minorHAnsi"/>
                <w:sz w:val="18"/>
                <w:szCs w:val="18"/>
                <w:lang w:val="uk-UA"/>
              </w:rPr>
            </w:pPr>
            <w:r w:rsidRPr="004D58F2">
              <w:rPr>
                <w:rFonts w:cstheme="minorHAnsi"/>
                <w:sz w:val="18"/>
                <w:szCs w:val="18"/>
                <w:lang w:val="uk-UA"/>
              </w:rPr>
              <w:t>Департамент житлово-комунальної інфраструктури КМДА</w:t>
            </w:r>
          </w:p>
          <w:p w14:paraId="4F796096" w14:textId="77777777" w:rsidR="00D35AD7" w:rsidRPr="004D58F2" w:rsidRDefault="00D35AD7" w:rsidP="00D35AD7">
            <w:pPr>
              <w:pStyle w:val="ad"/>
              <w:numPr>
                <w:ilvl w:val="0"/>
                <w:numId w:val="120"/>
              </w:numPr>
              <w:spacing w:line="228" w:lineRule="auto"/>
              <w:rPr>
                <w:rFonts w:cstheme="minorHAnsi"/>
                <w:sz w:val="18"/>
                <w:szCs w:val="18"/>
                <w:lang w:val="uk-UA"/>
              </w:rPr>
            </w:pPr>
            <w:r w:rsidRPr="004D58F2">
              <w:rPr>
                <w:rFonts w:cstheme="minorHAnsi"/>
                <w:sz w:val="18"/>
                <w:szCs w:val="18"/>
                <w:lang w:val="uk-UA"/>
              </w:rPr>
              <w:t xml:space="preserve">Управління екології та природних ресурсів КМДА </w:t>
            </w:r>
          </w:p>
          <w:p w14:paraId="7E7B4809" w14:textId="77777777" w:rsidR="00D35AD7" w:rsidRPr="004D58F2" w:rsidRDefault="00D35AD7" w:rsidP="00D35AD7">
            <w:pPr>
              <w:pStyle w:val="ad"/>
              <w:numPr>
                <w:ilvl w:val="0"/>
                <w:numId w:val="120"/>
              </w:numPr>
              <w:spacing w:line="228" w:lineRule="auto"/>
              <w:rPr>
                <w:rFonts w:cstheme="minorHAnsi"/>
                <w:sz w:val="18"/>
                <w:szCs w:val="18"/>
                <w:lang w:val="uk-UA"/>
              </w:rPr>
            </w:pPr>
            <w:r w:rsidRPr="004D58F2">
              <w:rPr>
                <w:rFonts w:cstheme="minorHAnsi"/>
                <w:sz w:val="18"/>
                <w:szCs w:val="18"/>
                <w:lang w:val="uk-UA"/>
              </w:rPr>
              <w:t xml:space="preserve">КНДУ «НДІРОМ»   </w:t>
            </w:r>
          </w:p>
          <w:p w14:paraId="5A877089" w14:textId="77777777" w:rsidR="00D35AD7" w:rsidRPr="004D58F2" w:rsidRDefault="00D35AD7" w:rsidP="00D35AD7">
            <w:pPr>
              <w:pStyle w:val="ad"/>
              <w:numPr>
                <w:ilvl w:val="0"/>
                <w:numId w:val="120"/>
              </w:numPr>
              <w:spacing w:line="228" w:lineRule="auto"/>
              <w:rPr>
                <w:rFonts w:cstheme="minorHAnsi"/>
                <w:sz w:val="18"/>
                <w:szCs w:val="18"/>
                <w:lang w:val="uk-UA"/>
              </w:rPr>
            </w:pPr>
            <w:r w:rsidRPr="004D58F2">
              <w:rPr>
                <w:rFonts w:cstheme="minorHAnsi"/>
                <w:sz w:val="18"/>
                <w:szCs w:val="18"/>
                <w:lang w:val="uk-UA"/>
              </w:rPr>
              <w:t>Місцеві громадські організації та навчальні заклади</w:t>
            </w:r>
          </w:p>
          <w:p w14:paraId="026D8E23" w14:textId="0C5F2C60" w:rsidR="00A9441A" w:rsidRPr="00702A9C" w:rsidRDefault="0051321F" w:rsidP="0051321F">
            <w:pPr>
              <w:pStyle w:val="ad"/>
              <w:numPr>
                <w:ilvl w:val="0"/>
                <w:numId w:val="120"/>
              </w:numPr>
              <w:spacing w:line="228" w:lineRule="auto"/>
              <w:rPr>
                <w:rFonts w:cstheme="minorHAnsi"/>
                <w:sz w:val="20"/>
                <w:szCs w:val="20"/>
                <w:lang w:val="uk-UA"/>
              </w:rPr>
            </w:pPr>
            <w:r w:rsidRPr="004D58F2">
              <w:rPr>
                <w:rFonts w:cstheme="minorHAnsi"/>
                <w:sz w:val="18"/>
                <w:szCs w:val="18"/>
                <w:lang w:val="uk-UA"/>
              </w:rPr>
              <w:t>КП «ГІОЦ»</w:t>
            </w:r>
          </w:p>
        </w:tc>
        <w:tc>
          <w:tcPr>
            <w:tcW w:w="3685" w:type="dxa"/>
            <w:gridSpan w:val="2"/>
            <w:shd w:val="clear" w:color="auto" w:fill="FFFFFF" w:themeFill="background1"/>
          </w:tcPr>
          <w:p w14:paraId="3FF2783B" w14:textId="77777777" w:rsidR="00C006B8" w:rsidRPr="004D58F2" w:rsidRDefault="00C006B8" w:rsidP="00C006B8">
            <w:pPr>
              <w:contextualSpacing/>
              <w:rPr>
                <w:rFonts w:cstheme="minorHAnsi"/>
                <w:b/>
                <w:sz w:val="18"/>
                <w:szCs w:val="18"/>
                <w:lang w:val="uk-UA"/>
              </w:rPr>
            </w:pPr>
            <w:r w:rsidRPr="004D58F2">
              <w:rPr>
                <w:rFonts w:cstheme="minorHAnsi"/>
                <w:b/>
                <w:sz w:val="18"/>
                <w:szCs w:val="18"/>
                <w:lang w:val="uk-UA"/>
              </w:rPr>
              <w:t>Потенціал зменшення викидів вуглецю</w:t>
            </w:r>
          </w:p>
          <w:p w14:paraId="53FB4D05" w14:textId="77777777" w:rsidR="00C006B8" w:rsidRPr="004D58F2" w:rsidRDefault="00C006B8" w:rsidP="00C006B8">
            <w:pPr>
              <w:rPr>
                <w:rFonts w:cstheme="minorHAnsi"/>
                <w:sz w:val="18"/>
                <w:szCs w:val="18"/>
                <w:lang w:val="uk-UA"/>
              </w:rPr>
            </w:pPr>
          </w:p>
          <w:p w14:paraId="6AC6A4A3" w14:textId="5AEC0CDD" w:rsidR="00C006B8" w:rsidRPr="0045305E" w:rsidRDefault="0045305E" w:rsidP="00C006B8">
            <w:pPr>
              <w:rPr>
                <w:rFonts w:cstheme="minorHAnsi"/>
                <w:sz w:val="20"/>
                <w:szCs w:val="20"/>
                <w:lang w:val="ru-RU"/>
              </w:rPr>
            </w:pPr>
            <w:r w:rsidRPr="004D58F2">
              <w:rPr>
                <w:rFonts w:cstheme="minorHAnsi"/>
                <w:color w:val="262626" w:themeColor="text1" w:themeTint="D9"/>
                <w:sz w:val="18"/>
                <w:szCs w:val="18"/>
                <w:lang w:val="ru-RU"/>
              </w:rPr>
              <w:t>Ефект буде визначено на етапі техніко-економічного обґрунтування</w:t>
            </w:r>
          </w:p>
        </w:tc>
      </w:tr>
    </w:tbl>
    <w:tbl>
      <w:tblPr>
        <w:tblStyle w:val="43"/>
        <w:tblW w:w="14283" w:type="dxa"/>
        <w:tblLook w:val="04A0" w:firstRow="1" w:lastRow="0" w:firstColumn="1" w:lastColumn="0" w:noHBand="0" w:noVBand="1"/>
      </w:tblPr>
      <w:tblGrid>
        <w:gridCol w:w="3404"/>
        <w:gridCol w:w="1164"/>
        <w:gridCol w:w="2322"/>
        <w:gridCol w:w="3708"/>
        <w:gridCol w:w="84"/>
        <w:gridCol w:w="1500"/>
        <w:gridCol w:w="2101"/>
      </w:tblGrid>
      <w:tr w:rsidR="00C006B8" w:rsidRPr="00702A9C" w14:paraId="478C747D" w14:textId="77777777" w:rsidTr="0088719E">
        <w:trPr>
          <w:tblHeader/>
        </w:trPr>
        <w:tc>
          <w:tcPr>
            <w:tcW w:w="12182" w:type="dxa"/>
            <w:gridSpan w:val="6"/>
            <w:shd w:val="clear" w:color="auto" w:fill="44546A" w:themeFill="text2"/>
            <w:vAlign w:val="center"/>
          </w:tcPr>
          <w:p w14:paraId="66AA4949" w14:textId="77777777" w:rsidR="00C006B8" w:rsidRPr="00702A9C" w:rsidRDefault="00C006B8" w:rsidP="00C006B8">
            <w:pPr>
              <w:rPr>
                <w:rFonts w:cstheme="minorHAnsi"/>
                <w:b/>
                <w:color w:val="FFFFFF" w:themeColor="background1"/>
                <w:sz w:val="20"/>
                <w:szCs w:val="20"/>
                <w:lang w:val="uk-UA"/>
              </w:rPr>
            </w:pPr>
            <w:r w:rsidRPr="00702A9C">
              <w:rPr>
                <w:rFonts w:cstheme="minorHAnsi"/>
                <w:b/>
                <w:color w:val="FFFFFF" w:themeColor="background1"/>
                <w:sz w:val="20"/>
                <w:szCs w:val="20"/>
                <w:lang w:val="uk-UA"/>
              </w:rPr>
              <w:t>WA-04 - Модернізація мереж водопостачання</w:t>
            </w:r>
          </w:p>
        </w:tc>
        <w:tc>
          <w:tcPr>
            <w:tcW w:w="2101" w:type="dxa"/>
            <w:shd w:val="clear" w:color="auto" w:fill="44546A" w:themeFill="text2"/>
            <w:vAlign w:val="center"/>
          </w:tcPr>
          <w:p w14:paraId="2DCA5E32" w14:textId="77777777" w:rsidR="00C006B8" w:rsidRPr="00702A9C" w:rsidRDefault="00C006B8" w:rsidP="00C006B8">
            <w:pPr>
              <w:rPr>
                <w:rFonts w:cstheme="minorHAnsi"/>
                <w:b/>
                <w:color w:val="FFFFFF" w:themeColor="background1"/>
                <w:sz w:val="20"/>
                <w:szCs w:val="20"/>
                <w:lang w:val="uk-UA"/>
              </w:rPr>
            </w:pPr>
          </w:p>
        </w:tc>
      </w:tr>
      <w:tr w:rsidR="00C006B8" w:rsidRPr="007F039F" w14:paraId="10A0EB90" w14:textId="77777777" w:rsidTr="00390265">
        <w:tc>
          <w:tcPr>
            <w:tcW w:w="10598" w:type="dxa"/>
            <w:gridSpan w:val="4"/>
          </w:tcPr>
          <w:p w14:paraId="725DAE75" w14:textId="77777777" w:rsidR="00C006B8" w:rsidRPr="004F5E97" w:rsidRDefault="00C006B8" w:rsidP="00C006B8">
            <w:pPr>
              <w:rPr>
                <w:rFonts w:cstheme="minorHAnsi"/>
                <w:sz w:val="18"/>
                <w:szCs w:val="18"/>
                <w:u w:val="single"/>
                <w:lang w:val="uk-UA"/>
              </w:rPr>
            </w:pPr>
            <w:r w:rsidRPr="004F5E97">
              <w:rPr>
                <w:rFonts w:cstheme="minorHAnsi"/>
                <w:sz w:val="18"/>
                <w:szCs w:val="18"/>
                <w:u w:val="single"/>
                <w:lang w:val="uk-UA"/>
              </w:rPr>
              <w:t>Опис</w:t>
            </w:r>
          </w:p>
          <w:p w14:paraId="0EFAB08C" w14:textId="77777777" w:rsidR="00C006B8" w:rsidRPr="004F5E97" w:rsidRDefault="00C006B8" w:rsidP="00C006B8">
            <w:pPr>
              <w:rPr>
                <w:rFonts w:cstheme="minorHAnsi"/>
                <w:b/>
                <w:bCs/>
                <w:sz w:val="18"/>
                <w:szCs w:val="18"/>
                <w:lang w:val="uk-UA"/>
              </w:rPr>
            </w:pPr>
            <w:r w:rsidRPr="004F5E97">
              <w:rPr>
                <w:rFonts w:cstheme="minorHAnsi"/>
                <w:b/>
                <w:bCs/>
                <w:sz w:val="18"/>
                <w:szCs w:val="18"/>
                <w:lang w:val="uk-UA"/>
              </w:rPr>
              <w:t xml:space="preserve">a. Реконструкція мереж водопостачання </w:t>
            </w:r>
          </w:p>
          <w:p w14:paraId="4253B005" w14:textId="31042005" w:rsidR="00C006B8" w:rsidRPr="004F5E97" w:rsidRDefault="00C006B8" w:rsidP="004D58F2">
            <w:pPr>
              <w:pStyle w:val="ad"/>
              <w:numPr>
                <w:ilvl w:val="0"/>
                <w:numId w:val="19"/>
              </w:numPr>
              <w:rPr>
                <w:rFonts w:cstheme="minorHAnsi"/>
                <w:sz w:val="18"/>
                <w:szCs w:val="18"/>
                <w:lang w:val="uk-UA"/>
              </w:rPr>
            </w:pPr>
            <w:r w:rsidRPr="004F5E97">
              <w:rPr>
                <w:rFonts w:cstheme="minorHAnsi"/>
                <w:sz w:val="18"/>
                <w:szCs w:val="18"/>
                <w:lang w:val="uk-UA"/>
              </w:rPr>
              <w:t xml:space="preserve">Відмова від використання хлору під час водопідготовки на користь використання сучасних реагентів (хлоро-аміачна обробка); </w:t>
            </w:r>
          </w:p>
          <w:p w14:paraId="1F947C65" w14:textId="77777777" w:rsidR="00C006B8" w:rsidRPr="004F5E97" w:rsidRDefault="00C006B8" w:rsidP="004D58F2">
            <w:pPr>
              <w:numPr>
                <w:ilvl w:val="0"/>
                <w:numId w:val="19"/>
              </w:numPr>
              <w:tabs>
                <w:tab w:val="num" w:pos="881"/>
              </w:tabs>
              <w:rPr>
                <w:rFonts w:cstheme="minorHAnsi"/>
                <w:sz w:val="18"/>
                <w:szCs w:val="18"/>
                <w:lang w:val="uk-UA"/>
              </w:rPr>
            </w:pPr>
            <w:r w:rsidRPr="004F5E97">
              <w:rPr>
                <w:rFonts w:cstheme="minorHAnsi"/>
                <w:sz w:val="18"/>
                <w:szCs w:val="18"/>
                <w:lang w:val="uk-UA"/>
              </w:rPr>
              <w:t xml:space="preserve">Інвентаризація мереж та обладнання, яке потребує модернізації. </w:t>
            </w:r>
          </w:p>
          <w:p w14:paraId="1E74FA99" w14:textId="77777777" w:rsidR="00C006B8" w:rsidRPr="004F5E97" w:rsidRDefault="00C006B8" w:rsidP="004D58F2">
            <w:pPr>
              <w:numPr>
                <w:ilvl w:val="0"/>
                <w:numId w:val="19"/>
              </w:numPr>
              <w:tabs>
                <w:tab w:val="num" w:pos="881"/>
              </w:tabs>
              <w:rPr>
                <w:rFonts w:cstheme="minorHAnsi"/>
                <w:sz w:val="18"/>
                <w:szCs w:val="18"/>
                <w:lang w:val="uk-UA"/>
              </w:rPr>
            </w:pPr>
            <w:r w:rsidRPr="004F5E97">
              <w:rPr>
                <w:rFonts w:cstheme="minorHAnsi"/>
                <w:sz w:val="18"/>
                <w:szCs w:val="18"/>
                <w:lang w:val="uk-UA"/>
              </w:rPr>
              <w:t>Техніко-економічне обгрунтування реконструкції мереж водопостачання</w:t>
            </w:r>
          </w:p>
          <w:p w14:paraId="08BE7323" w14:textId="77777777" w:rsidR="00C006B8" w:rsidRPr="004F5E97" w:rsidRDefault="00C006B8" w:rsidP="004D58F2">
            <w:pPr>
              <w:numPr>
                <w:ilvl w:val="0"/>
                <w:numId w:val="19"/>
              </w:numPr>
              <w:tabs>
                <w:tab w:val="num" w:pos="881"/>
              </w:tabs>
              <w:rPr>
                <w:rFonts w:cstheme="minorHAnsi"/>
                <w:sz w:val="18"/>
                <w:szCs w:val="18"/>
                <w:lang w:val="uk-UA"/>
              </w:rPr>
            </w:pPr>
            <w:r w:rsidRPr="004F5E97">
              <w:rPr>
                <w:rFonts w:cstheme="minorHAnsi"/>
                <w:sz w:val="18"/>
                <w:szCs w:val="18"/>
                <w:lang w:val="uk-UA"/>
              </w:rPr>
              <w:t>Заміна мереж водопостачання з використанням труб, виготовлених із високоміцного чавуна з шаровидною формою графіту (ВЧШГ), сталевих труб з антикорозійним захистом, а також з полімерних матеріалів.</w:t>
            </w:r>
          </w:p>
          <w:p w14:paraId="5FC6608A" w14:textId="77777777" w:rsidR="00C006B8" w:rsidRPr="004F5E97" w:rsidRDefault="00C006B8" w:rsidP="00C006B8">
            <w:pPr>
              <w:rPr>
                <w:rFonts w:cstheme="minorHAnsi"/>
                <w:b/>
                <w:bCs/>
                <w:sz w:val="18"/>
                <w:szCs w:val="18"/>
                <w:lang w:val="uk-UA"/>
              </w:rPr>
            </w:pPr>
            <w:r w:rsidRPr="004F5E97">
              <w:rPr>
                <w:rFonts w:cstheme="minorHAnsi"/>
                <w:b/>
                <w:bCs/>
                <w:sz w:val="18"/>
                <w:szCs w:val="18"/>
                <w:lang w:val="uk-UA"/>
              </w:rPr>
              <w:t xml:space="preserve">b. Покращення режиму утримання та експлуатації </w:t>
            </w:r>
          </w:p>
          <w:p w14:paraId="79B58E6B" w14:textId="7F23777D" w:rsidR="0088719E" w:rsidRPr="004F5E97" w:rsidRDefault="00C006B8" w:rsidP="004D58F2">
            <w:pPr>
              <w:numPr>
                <w:ilvl w:val="0"/>
                <w:numId w:val="19"/>
              </w:numPr>
              <w:tabs>
                <w:tab w:val="num" w:pos="881"/>
              </w:tabs>
              <w:rPr>
                <w:rFonts w:cstheme="minorHAnsi"/>
                <w:b/>
                <w:bCs/>
                <w:sz w:val="18"/>
                <w:szCs w:val="18"/>
                <w:lang w:val="uk-UA"/>
              </w:rPr>
            </w:pPr>
            <w:r w:rsidRPr="004F5E97">
              <w:rPr>
                <w:rFonts w:cstheme="minorHAnsi"/>
                <w:sz w:val="18"/>
                <w:szCs w:val="18"/>
                <w:lang w:val="uk-UA"/>
              </w:rPr>
              <w:t>Сприяння належному утриманню внутрішньобудинкових і міжбудинкових мереж водопостачання для запобігання вторинному забрудненню (через співробітництво в рамках міських цільових програм).</w:t>
            </w:r>
          </w:p>
          <w:p w14:paraId="7ABFE934" w14:textId="6B8E9BA0" w:rsidR="004D58F2" w:rsidRPr="00057DA1" w:rsidRDefault="004D58F2" w:rsidP="004D58F2">
            <w:pPr>
              <w:tabs>
                <w:tab w:val="num" w:pos="881"/>
              </w:tabs>
              <w:rPr>
                <w:rFonts w:cstheme="minorHAnsi"/>
                <w:b/>
                <w:bCs/>
                <w:sz w:val="18"/>
                <w:szCs w:val="18"/>
                <w:lang w:val="uk-UA"/>
              </w:rPr>
            </w:pPr>
            <w:r w:rsidRPr="00057DA1">
              <w:rPr>
                <w:rFonts w:cstheme="minorHAnsi"/>
                <w:b/>
                <w:bCs/>
                <w:sz w:val="18"/>
                <w:szCs w:val="18"/>
                <w:lang w:val="en-US"/>
              </w:rPr>
              <w:t>c</w:t>
            </w:r>
            <w:r w:rsidRPr="00057DA1">
              <w:rPr>
                <w:rFonts w:cstheme="minorHAnsi"/>
                <w:b/>
                <w:bCs/>
                <w:sz w:val="18"/>
                <w:szCs w:val="18"/>
                <w:lang w:val="uk-UA"/>
              </w:rPr>
              <w:t>. Забезпечення киян питною водою в умовах війни</w:t>
            </w:r>
          </w:p>
          <w:p w14:paraId="0EABEBE7" w14:textId="3E78AEE1" w:rsidR="004D58F2" w:rsidRPr="00057DA1" w:rsidRDefault="004D58F2" w:rsidP="004D58F2">
            <w:pPr>
              <w:numPr>
                <w:ilvl w:val="0"/>
                <w:numId w:val="19"/>
              </w:numPr>
              <w:tabs>
                <w:tab w:val="num" w:pos="881"/>
              </w:tabs>
              <w:rPr>
                <w:rFonts w:cstheme="minorHAnsi"/>
                <w:sz w:val="18"/>
                <w:szCs w:val="18"/>
                <w:lang w:val="uk-UA"/>
              </w:rPr>
            </w:pPr>
            <w:r w:rsidRPr="00057DA1">
              <w:rPr>
                <w:rFonts w:cstheme="minorHAnsi"/>
                <w:sz w:val="18"/>
                <w:szCs w:val="18"/>
                <w:lang w:val="uk-UA"/>
              </w:rPr>
              <w:t>Облаштування бюветних комплексів альтернативними джерелами електричної енергії;</w:t>
            </w:r>
          </w:p>
          <w:p w14:paraId="66ABC584" w14:textId="0C88AA1A" w:rsidR="00DC2D4A" w:rsidRPr="00057DA1" w:rsidRDefault="004D58F2" w:rsidP="004D58F2">
            <w:pPr>
              <w:pStyle w:val="ad"/>
              <w:numPr>
                <w:ilvl w:val="0"/>
                <w:numId w:val="19"/>
              </w:numPr>
              <w:rPr>
                <w:rFonts w:cstheme="minorHAnsi"/>
                <w:sz w:val="20"/>
                <w:szCs w:val="20"/>
                <w:lang w:val="uk-UA"/>
              </w:rPr>
            </w:pPr>
            <w:r w:rsidRPr="00057DA1">
              <w:rPr>
                <w:rFonts w:cstheme="minorHAnsi"/>
                <w:sz w:val="18"/>
                <w:szCs w:val="18"/>
                <w:lang w:val="uk-UA"/>
              </w:rPr>
              <w:t>Придбання ємностей для зберігання</w:t>
            </w:r>
            <w:r w:rsidR="00404112" w:rsidRPr="00057DA1">
              <w:rPr>
                <w:rFonts w:cstheme="minorHAnsi"/>
                <w:sz w:val="18"/>
                <w:szCs w:val="18"/>
                <w:lang w:val="uk-UA"/>
              </w:rPr>
              <w:t xml:space="preserve"> та транспортування питної води;</w:t>
            </w:r>
          </w:p>
          <w:p w14:paraId="58728318" w14:textId="5E911E7D" w:rsidR="004F5E97" w:rsidRPr="004D58F2" w:rsidRDefault="004F5E97" w:rsidP="004D58F2">
            <w:pPr>
              <w:pStyle w:val="ad"/>
              <w:numPr>
                <w:ilvl w:val="0"/>
                <w:numId w:val="19"/>
              </w:numPr>
              <w:rPr>
                <w:rFonts w:cstheme="minorHAnsi"/>
                <w:sz w:val="20"/>
                <w:szCs w:val="20"/>
                <w:lang w:val="uk-UA"/>
              </w:rPr>
            </w:pPr>
            <w:r w:rsidRPr="00057DA1">
              <w:rPr>
                <w:rFonts w:cstheme="minorHAnsi"/>
                <w:sz w:val="18"/>
                <w:szCs w:val="18"/>
                <w:lang w:val="uk-UA"/>
              </w:rPr>
              <w:t>Обладнання каналізаційних і водопровідних насосних станцій альтернативними джерелами електричної енергії</w:t>
            </w:r>
            <w:r w:rsidR="00404112" w:rsidRPr="00057DA1">
              <w:rPr>
                <w:rFonts w:cstheme="minorHAnsi"/>
                <w:sz w:val="18"/>
                <w:szCs w:val="18"/>
                <w:lang w:val="uk-UA"/>
              </w:rPr>
              <w:t xml:space="preserve"> </w:t>
            </w:r>
            <w:r w:rsidRPr="00057DA1">
              <w:rPr>
                <w:rFonts w:cstheme="minorHAnsi"/>
                <w:sz w:val="18"/>
                <w:szCs w:val="18"/>
                <w:lang w:val="uk-UA"/>
              </w:rPr>
              <w:t>та регуляторами</w:t>
            </w:r>
            <w:r w:rsidR="00404112" w:rsidRPr="00057DA1">
              <w:rPr>
                <w:rFonts w:cstheme="minorHAnsi"/>
                <w:sz w:val="18"/>
                <w:szCs w:val="18"/>
                <w:lang w:val="uk-UA"/>
              </w:rPr>
              <w:t>.</w:t>
            </w:r>
          </w:p>
        </w:tc>
        <w:tc>
          <w:tcPr>
            <w:tcW w:w="3685" w:type="dxa"/>
            <w:gridSpan w:val="3"/>
            <w:shd w:val="clear" w:color="auto" w:fill="FFFFFF" w:themeFill="background1"/>
          </w:tcPr>
          <w:p w14:paraId="3C1C1E50" w14:textId="77777777" w:rsidR="00C006B8" w:rsidRPr="004D58F2" w:rsidRDefault="00C006B8" w:rsidP="00C006B8">
            <w:pPr>
              <w:spacing w:line="276" w:lineRule="auto"/>
              <w:contextualSpacing/>
              <w:rPr>
                <w:rFonts w:cstheme="minorHAnsi"/>
                <w:b/>
                <w:sz w:val="18"/>
                <w:szCs w:val="18"/>
                <w:u w:val="single"/>
                <w:lang w:val="uk-UA"/>
              </w:rPr>
            </w:pPr>
            <w:r w:rsidRPr="004D58F2">
              <w:rPr>
                <w:rFonts w:cstheme="minorHAnsi"/>
                <w:b/>
                <w:sz w:val="18"/>
                <w:szCs w:val="18"/>
                <w:u w:val="single"/>
                <w:lang w:val="uk-UA"/>
              </w:rPr>
              <w:t>Переваги реалізації, результати:</w:t>
            </w:r>
          </w:p>
          <w:p w14:paraId="1DC3C0CD" w14:textId="77777777" w:rsidR="00C006B8" w:rsidRPr="004D58F2"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 w:val="18"/>
                <w:szCs w:val="18"/>
                <w:lang w:val="uk-UA"/>
              </w:rPr>
            </w:pPr>
            <w:r w:rsidRPr="004D58F2">
              <w:rPr>
                <w:rFonts w:asciiTheme="minorHAnsi" w:hAnsiTheme="minorHAnsi" w:cstheme="minorHAnsi"/>
                <w:color w:val="auto"/>
                <w:sz w:val="18"/>
                <w:szCs w:val="18"/>
                <w:lang w:val="uk-UA"/>
              </w:rPr>
              <w:t xml:space="preserve">Поліпшення стану мереж водопостачання місцевого рівня покращить якість питної води у місті, що, в свою чергу, зменшить залежність від бутильованої води і забезпечить рівні права на чисту питну воду і знизить витрати громадян. </w:t>
            </w:r>
          </w:p>
          <w:p w14:paraId="04C8AD07" w14:textId="77777777" w:rsidR="00C006B8" w:rsidRPr="007B215E"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4D58F2">
              <w:rPr>
                <w:rFonts w:asciiTheme="minorHAnsi" w:hAnsiTheme="minorHAnsi" w:cstheme="minorHAnsi"/>
                <w:color w:val="auto"/>
                <w:sz w:val="18"/>
                <w:szCs w:val="18"/>
                <w:lang w:val="uk-UA"/>
              </w:rPr>
              <w:t>Скорочення збоїв  і втрат в мережі водопостачання, які останніми роками збільшилися.</w:t>
            </w:r>
          </w:p>
          <w:p w14:paraId="79C834DD" w14:textId="4C2139A0" w:rsidR="007B215E" w:rsidRPr="00702A9C" w:rsidRDefault="007B215E"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057DA1">
              <w:rPr>
                <w:rFonts w:asciiTheme="minorHAnsi" w:hAnsiTheme="minorHAnsi" w:cstheme="minorHAnsi"/>
                <w:color w:val="auto"/>
                <w:sz w:val="18"/>
                <w:szCs w:val="18"/>
                <w:lang w:val="uk-UA"/>
              </w:rPr>
              <w:t>Вирішення проблеми із нестачею води та недопущення гуманітарної катастрофи в умовах війни</w:t>
            </w:r>
            <w:r w:rsidR="00121342" w:rsidRPr="00057DA1">
              <w:rPr>
                <w:rFonts w:asciiTheme="minorHAnsi" w:hAnsiTheme="minorHAnsi" w:cstheme="minorHAnsi"/>
                <w:color w:val="auto"/>
                <w:sz w:val="18"/>
                <w:szCs w:val="18"/>
                <w:lang w:val="uk-UA"/>
              </w:rPr>
              <w:t>.</w:t>
            </w:r>
          </w:p>
        </w:tc>
      </w:tr>
      <w:tr w:rsidR="00C006B8" w:rsidRPr="00702A9C" w14:paraId="69E0CBD3" w14:textId="77777777" w:rsidTr="0088719E">
        <w:tc>
          <w:tcPr>
            <w:tcW w:w="4568" w:type="dxa"/>
            <w:gridSpan w:val="2"/>
          </w:tcPr>
          <w:p w14:paraId="0879AEBC" w14:textId="77777777" w:rsidR="00C006B8" w:rsidRPr="00702A9C" w:rsidRDefault="00C006B8" w:rsidP="00C006B8">
            <w:pPr>
              <w:rPr>
                <w:rFonts w:cstheme="minorHAnsi"/>
                <w:sz w:val="20"/>
                <w:szCs w:val="20"/>
                <w:u w:val="single"/>
                <w:lang w:val="uk-UA"/>
              </w:rPr>
            </w:pPr>
            <w:r w:rsidRPr="00702A9C">
              <w:rPr>
                <w:rFonts w:cstheme="minorHAnsi"/>
                <w:b/>
                <w:sz w:val="20"/>
                <w:szCs w:val="20"/>
                <w:u w:val="single"/>
                <w:lang w:val="uk-UA"/>
              </w:rPr>
              <w:t>Цілі, яких стосується</w:t>
            </w:r>
            <w:r w:rsidRPr="00702A9C">
              <w:rPr>
                <w:rFonts w:cstheme="minorHAnsi"/>
                <w:sz w:val="20"/>
                <w:szCs w:val="20"/>
                <w:u w:val="single"/>
                <w:lang w:val="uk-UA"/>
              </w:rPr>
              <w:t>:</w:t>
            </w:r>
          </w:p>
          <w:p w14:paraId="3F311759" w14:textId="77777777" w:rsidR="00C006B8" w:rsidRPr="00702A9C" w:rsidRDefault="00C006B8" w:rsidP="00C006B8">
            <w:pPr>
              <w:numPr>
                <w:ilvl w:val="0"/>
                <w:numId w:val="19"/>
              </w:numPr>
              <w:tabs>
                <w:tab w:val="num" w:pos="881"/>
              </w:tabs>
              <w:ind w:left="455" w:hanging="218"/>
              <w:rPr>
                <w:rFonts w:cstheme="minorHAnsi"/>
                <w:sz w:val="20"/>
                <w:szCs w:val="20"/>
                <w:lang w:val="uk-UA"/>
              </w:rPr>
            </w:pPr>
            <w:r w:rsidRPr="00702A9C">
              <w:rPr>
                <w:rFonts w:cstheme="minorHAnsi"/>
                <w:sz w:val="20"/>
                <w:szCs w:val="20"/>
                <w:lang w:val="uk-UA"/>
              </w:rPr>
              <w:lastRenderedPageBreak/>
              <w:t>Головна: WQ-E; WQ-F</w:t>
            </w:r>
          </w:p>
        </w:tc>
        <w:tc>
          <w:tcPr>
            <w:tcW w:w="9715" w:type="dxa"/>
            <w:gridSpan w:val="5"/>
            <w:shd w:val="clear" w:color="auto" w:fill="FFFFFF" w:themeFill="background1"/>
          </w:tcPr>
          <w:p w14:paraId="59597BE2" w14:textId="77777777" w:rsidR="00C006B8" w:rsidRPr="00702A9C" w:rsidRDefault="00C006B8" w:rsidP="00C006B8">
            <w:pPr>
              <w:rPr>
                <w:rFonts w:cstheme="minorHAnsi"/>
                <w:b/>
                <w:sz w:val="20"/>
                <w:szCs w:val="20"/>
                <w:lang w:val="uk-UA"/>
              </w:rPr>
            </w:pPr>
            <w:r w:rsidRPr="00702A9C">
              <w:rPr>
                <w:rFonts w:cstheme="minorHAnsi"/>
                <w:b/>
                <w:sz w:val="20"/>
                <w:szCs w:val="20"/>
                <w:u w:val="single"/>
                <w:lang w:val="uk-UA"/>
              </w:rPr>
              <w:lastRenderedPageBreak/>
              <w:t>Витрати та інвестиції</w:t>
            </w:r>
            <w:r w:rsidRPr="00702A9C">
              <w:rPr>
                <w:rFonts w:cstheme="minorHAnsi"/>
                <w:b/>
                <w:sz w:val="20"/>
                <w:szCs w:val="20"/>
                <w:lang w:val="uk-UA"/>
              </w:rPr>
              <w:t xml:space="preserve">: </w:t>
            </w:r>
          </w:p>
          <w:p w14:paraId="7E7DA7A8" w14:textId="77777777" w:rsidR="00D126DD" w:rsidRDefault="00C006B8" w:rsidP="00C006B8">
            <w:pPr>
              <w:numPr>
                <w:ilvl w:val="0"/>
                <w:numId w:val="19"/>
              </w:numPr>
              <w:tabs>
                <w:tab w:val="num" w:pos="881"/>
              </w:tabs>
              <w:ind w:left="455" w:hanging="218"/>
              <w:rPr>
                <w:rFonts w:cstheme="minorHAnsi"/>
                <w:sz w:val="20"/>
                <w:szCs w:val="20"/>
                <w:lang w:val="uk-UA"/>
              </w:rPr>
            </w:pPr>
            <w:r w:rsidRPr="00702A9C">
              <w:rPr>
                <w:rFonts w:cstheme="minorHAnsi"/>
                <w:sz w:val="20"/>
                <w:szCs w:val="20"/>
                <w:lang w:val="uk-UA"/>
              </w:rPr>
              <w:lastRenderedPageBreak/>
              <w:t xml:space="preserve">Передінвестиційний етап (Pre-invest): розробка ТЕО на реконструкцію мереж водопостачання  – </w:t>
            </w:r>
          </w:p>
          <w:p w14:paraId="58F2830A" w14:textId="30F9E973" w:rsidR="00C006B8" w:rsidRPr="00702A9C" w:rsidRDefault="00C006B8" w:rsidP="00D126DD">
            <w:pPr>
              <w:tabs>
                <w:tab w:val="num" w:pos="881"/>
              </w:tabs>
              <w:ind w:left="455"/>
              <w:rPr>
                <w:rFonts w:cstheme="minorHAnsi"/>
                <w:sz w:val="20"/>
                <w:szCs w:val="20"/>
                <w:lang w:val="uk-UA"/>
              </w:rPr>
            </w:pPr>
            <w:r w:rsidRPr="00702A9C">
              <w:rPr>
                <w:rFonts w:cstheme="minorHAnsi"/>
                <w:sz w:val="20"/>
                <w:szCs w:val="20"/>
                <w:lang w:val="uk-UA"/>
              </w:rPr>
              <w:t>3 000 000 євро.</w:t>
            </w:r>
          </w:p>
          <w:p w14:paraId="6A99ECB9" w14:textId="77777777" w:rsidR="00C006B8" w:rsidRPr="00702A9C" w:rsidRDefault="00C006B8" w:rsidP="00C006B8">
            <w:pPr>
              <w:numPr>
                <w:ilvl w:val="0"/>
                <w:numId w:val="19"/>
              </w:numPr>
              <w:tabs>
                <w:tab w:val="num" w:pos="881"/>
              </w:tabs>
              <w:ind w:left="455" w:hanging="218"/>
              <w:rPr>
                <w:rFonts w:cstheme="minorHAnsi"/>
                <w:sz w:val="20"/>
                <w:szCs w:val="20"/>
                <w:lang w:val="uk-UA"/>
              </w:rPr>
            </w:pPr>
            <w:r w:rsidRPr="00702A9C">
              <w:rPr>
                <w:rFonts w:cstheme="minorHAnsi"/>
                <w:sz w:val="20"/>
                <w:szCs w:val="20"/>
                <w:lang w:val="uk-UA"/>
              </w:rPr>
              <w:t>Капітальні видатки (CAPEX): 100 000 000 євро (централізована система) та підтримка ОСББ/ приватних ЖЕК щодо інвестицій у модернізацію мереж</w:t>
            </w:r>
          </w:p>
          <w:p w14:paraId="2E1B6A19" w14:textId="77777777" w:rsidR="00C006B8" w:rsidRPr="00702A9C" w:rsidRDefault="00C006B8" w:rsidP="00C006B8">
            <w:pPr>
              <w:numPr>
                <w:ilvl w:val="0"/>
                <w:numId w:val="19"/>
              </w:numPr>
              <w:tabs>
                <w:tab w:val="num" w:pos="881"/>
              </w:tabs>
              <w:ind w:left="455" w:hanging="218"/>
              <w:rPr>
                <w:rFonts w:cstheme="minorHAnsi"/>
                <w:sz w:val="20"/>
                <w:szCs w:val="20"/>
                <w:lang w:val="uk-UA"/>
              </w:rPr>
            </w:pPr>
            <w:r w:rsidRPr="00702A9C">
              <w:rPr>
                <w:rFonts w:cstheme="minorHAnsi"/>
                <w:sz w:val="20"/>
                <w:szCs w:val="20"/>
                <w:lang w:val="uk-UA"/>
              </w:rPr>
              <w:t>Операційні видатки (OPEX): 100 000 євро/ рік</w:t>
            </w:r>
          </w:p>
          <w:p w14:paraId="6CC20258" w14:textId="77777777" w:rsidR="00C006B8" w:rsidRPr="00702A9C" w:rsidRDefault="00C006B8" w:rsidP="00C006B8">
            <w:pPr>
              <w:ind w:left="455"/>
              <w:rPr>
                <w:rFonts w:cstheme="minorHAnsi"/>
                <w:sz w:val="20"/>
                <w:szCs w:val="20"/>
                <w:lang w:val="uk-UA"/>
              </w:rPr>
            </w:pPr>
            <w:r w:rsidRPr="00702A9C">
              <w:rPr>
                <w:rFonts w:cstheme="minorHAnsi"/>
                <w:sz w:val="20"/>
                <w:szCs w:val="20"/>
                <w:lang w:val="uk-UA"/>
              </w:rPr>
              <w:t xml:space="preserve"> </w:t>
            </w:r>
          </w:p>
        </w:tc>
      </w:tr>
      <w:tr w:rsidR="00C006B8" w:rsidRPr="00D061F8" w14:paraId="55079B86" w14:textId="77777777" w:rsidTr="0088719E">
        <w:tc>
          <w:tcPr>
            <w:tcW w:w="3404" w:type="dxa"/>
          </w:tcPr>
          <w:p w14:paraId="6FF8402E"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Соціальні ефекти</w:t>
            </w:r>
          </w:p>
          <w:p w14:paraId="21C31F72" w14:textId="77777777" w:rsidR="00C006B8" w:rsidRPr="00702A9C" w:rsidRDefault="00C006B8" w:rsidP="00C006B8">
            <w:pPr>
              <w:numPr>
                <w:ilvl w:val="0"/>
                <w:numId w:val="19"/>
              </w:numPr>
              <w:tabs>
                <w:tab w:val="num" w:pos="881"/>
              </w:tabs>
              <w:ind w:left="455" w:hanging="218"/>
              <w:rPr>
                <w:rFonts w:cstheme="minorHAnsi"/>
                <w:sz w:val="20"/>
                <w:szCs w:val="20"/>
                <w:lang w:val="uk-UA"/>
              </w:rPr>
            </w:pPr>
            <w:r w:rsidRPr="00702A9C">
              <w:rPr>
                <w:rFonts w:cstheme="minorHAnsi"/>
                <w:sz w:val="20"/>
                <w:szCs w:val="20"/>
                <w:lang w:val="uk-UA"/>
              </w:rPr>
              <w:t>Підвищення якості життя населення</w:t>
            </w:r>
          </w:p>
          <w:p w14:paraId="559A2045" w14:textId="77777777" w:rsidR="00C006B8" w:rsidRPr="00702A9C" w:rsidRDefault="00C006B8" w:rsidP="00C006B8">
            <w:pPr>
              <w:numPr>
                <w:ilvl w:val="0"/>
                <w:numId w:val="19"/>
              </w:numPr>
              <w:tabs>
                <w:tab w:val="num" w:pos="881"/>
              </w:tabs>
              <w:ind w:left="455" w:hanging="218"/>
              <w:rPr>
                <w:rFonts w:cstheme="minorHAnsi"/>
                <w:sz w:val="20"/>
                <w:szCs w:val="20"/>
                <w:lang w:val="uk-UA"/>
              </w:rPr>
            </w:pPr>
            <w:r w:rsidRPr="00702A9C">
              <w:rPr>
                <w:rFonts w:cstheme="minorHAnsi"/>
                <w:sz w:val="20"/>
                <w:szCs w:val="20"/>
                <w:lang w:val="uk-UA"/>
              </w:rPr>
              <w:t xml:space="preserve">Зменшення фінансових втрат для населення </w:t>
            </w:r>
          </w:p>
          <w:p w14:paraId="14D4D854" w14:textId="77777777" w:rsidR="00C006B8" w:rsidRPr="00702A9C" w:rsidRDefault="00C006B8" w:rsidP="00C006B8">
            <w:pPr>
              <w:numPr>
                <w:ilvl w:val="0"/>
                <w:numId w:val="19"/>
              </w:numPr>
              <w:tabs>
                <w:tab w:val="num" w:pos="881"/>
              </w:tabs>
              <w:ind w:left="455" w:hanging="218"/>
              <w:rPr>
                <w:rFonts w:cstheme="minorHAnsi"/>
                <w:sz w:val="20"/>
                <w:szCs w:val="20"/>
                <w:lang w:val="uk-UA"/>
              </w:rPr>
            </w:pPr>
            <w:r w:rsidRPr="00702A9C">
              <w:rPr>
                <w:rFonts w:cstheme="minorHAnsi"/>
                <w:sz w:val="20"/>
                <w:szCs w:val="20"/>
                <w:lang w:val="uk-UA"/>
              </w:rPr>
              <w:t>Спільна відповідальність міста та мешканців щодо підтримки мереж у належному стані.</w:t>
            </w:r>
          </w:p>
        </w:tc>
        <w:tc>
          <w:tcPr>
            <w:tcW w:w="10879" w:type="dxa"/>
            <w:gridSpan w:val="6"/>
            <w:shd w:val="clear" w:color="auto" w:fill="FFFFFF" w:themeFill="background1"/>
          </w:tcPr>
          <w:p w14:paraId="447BB926" w14:textId="77777777" w:rsidR="00C006B8" w:rsidRPr="00702A9C" w:rsidRDefault="00C006B8" w:rsidP="00C006B8">
            <w:pPr>
              <w:spacing w:after="120"/>
              <w:rPr>
                <w:rFonts w:cstheme="minorHAnsi"/>
                <w:b/>
                <w:sz w:val="20"/>
                <w:szCs w:val="20"/>
                <w:lang w:val="uk-UA"/>
              </w:rPr>
            </w:pPr>
            <w:r w:rsidRPr="00702A9C">
              <w:rPr>
                <w:rFonts w:cstheme="minorHAnsi"/>
                <w:b/>
                <w:sz w:val="20"/>
                <w:szCs w:val="20"/>
                <w:u w:val="single"/>
                <w:lang w:val="uk-UA"/>
              </w:rPr>
              <w:t>Обгрунтування витрат</w:t>
            </w:r>
            <w:r w:rsidRPr="00702A9C">
              <w:rPr>
                <w:rFonts w:cstheme="minorHAnsi"/>
                <w:b/>
                <w:sz w:val="20"/>
                <w:szCs w:val="20"/>
                <w:lang w:val="uk-UA"/>
              </w:rPr>
              <w:t xml:space="preserve"> </w:t>
            </w:r>
          </w:p>
          <w:p w14:paraId="597ACE34" w14:textId="77777777" w:rsidR="00C006B8" w:rsidRPr="00702A9C" w:rsidRDefault="00C006B8" w:rsidP="00C006B8">
            <w:pPr>
              <w:pStyle w:val="NormalNoSpace"/>
              <w:spacing w:after="120"/>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Існуючий стан потребує розробки плану обслуговування системи та визначення обсягів робіт та пріоритетних інвестицій щодо реконструкції системи водопостачання, як централізованої мережі, так і прибудинкових мереж. </w:t>
            </w:r>
          </w:p>
          <w:p w14:paraId="6F4EEEEA" w14:textId="77777777" w:rsidR="006B4011" w:rsidRDefault="00C006B8" w:rsidP="00C006B8">
            <w:pPr>
              <w:spacing w:after="120"/>
              <w:rPr>
                <w:rFonts w:cstheme="minorHAnsi"/>
                <w:sz w:val="20"/>
                <w:szCs w:val="20"/>
                <w:lang w:val="uk-UA"/>
              </w:rPr>
            </w:pPr>
            <w:r w:rsidRPr="00702A9C">
              <w:rPr>
                <w:rFonts w:cstheme="minorHAnsi"/>
                <w:sz w:val="20"/>
                <w:szCs w:val="20"/>
                <w:lang w:val="uk-UA"/>
              </w:rPr>
              <w:t xml:space="preserve">Передбачається розробка ТЕО в тому числі із урахуванням кліматичних змін та еколого-соціальних наслідків. За результатами ТЕО мають бути визначені пріоритетні та загальні інвестиції, а також щорічні дії та витрати на операційну підтримку системи. </w:t>
            </w:r>
          </w:p>
          <w:p w14:paraId="57459434" w14:textId="00EF16EB" w:rsidR="00C006B8" w:rsidRPr="00702A9C" w:rsidRDefault="00C006B8" w:rsidP="00C006B8">
            <w:pPr>
              <w:spacing w:after="120"/>
              <w:rPr>
                <w:rFonts w:cstheme="minorHAnsi"/>
                <w:sz w:val="20"/>
                <w:szCs w:val="20"/>
                <w:lang w:val="uk-UA"/>
              </w:rPr>
            </w:pPr>
            <w:r w:rsidRPr="00702A9C">
              <w:rPr>
                <w:rFonts w:cstheme="minorHAnsi"/>
                <w:sz w:val="20"/>
                <w:szCs w:val="20"/>
                <w:lang w:val="uk-UA"/>
              </w:rPr>
              <w:t>Наразі, до ПДЗМ включені перед-інвестиційні витрати та пілотні інвестиції у часткову заміну трубопроводів та орієнтовні витрати на обслуговування.</w:t>
            </w:r>
          </w:p>
          <w:p w14:paraId="23537DA3" w14:textId="220E0A60" w:rsidR="00C006B8" w:rsidRPr="00702A9C" w:rsidRDefault="006B4011" w:rsidP="007A0DCD">
            <w:pPr>
              <w:spacing w:after="120"/>
              <w:rPr>
                <w:rFonts w:cstheme="minorHAnsi"/>
                <w:sz w:val="20"/>
                <w:szCs w:val="20"/>
                <w:lang w:val="uk-UA"/>
              </w:rPr>
            </w:pPr>
            <w:r w:rsidRPr="001A1E16">
              <w:rPr>
                <w:rFonts w:cstheme="minorHAnsi"/>
                <w:sz w:val="20"/>
                <w:szCs w:val="20"/>
                <w:lang w:val="uk-UA"/>
              </w:rPr>
              <w:t xml:space="preserve">Вартість заміни 1 метра труби 200 євро. </w:t>
            </w:r>
            <w:r w:rsidR="00C006B8" w:rsidRPr="001A1E16">
              <w:rPr>
                <w:rFonts w:cstheme="minorHAnsi"/>
                <w:sz w:val="20"/>
                <w:szCs w:val="20"/>
                <w:lang w:val="uk-UA"/>
              </w:rPr>
              <w:t xml:space="preserve">Заміна мереж водопостачання – 100 млн євро. </w:t>
            </w:r>
            <w:r w:rsidRPr="001A1E16">
              <w:rPr>
                <w:rFonts w:cstheme="minorHAnsi"/>
                <w:sz w:val="20"/>
                <w:szCs w:val="20"/>
                <w:lang w:val="uk-UA"/>
              </w:rPr>
              <w:t xml:space="preserve"> Застосування сучасних технологій з автоматикою та контрольно-вимірювальним обладнанням.</w:t>
            </w:r>
          </w:p>
        </w:tc>
      </w:tr>
      <w:tr w:rsidR="00C006B8" w:rsidRPr="007F039F" w14:paraId="09872B25" w14:textId="77777777" w:rsidTr="0088719E">
        <w:tc>
          <w:tcPr>
            <w:tcW w:w="10682" w:type="dxa"/>
            <w:gridSpan w:val="5"/>
          </w:tcPr>
          <w:p w14:paraId="1FE63E32"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Джерела фінансування</w:t>
            </w:r>
            <w:r w:rsidRPr="00702A9C">
              <w:rPr>
                <w:rFonts w:cstheme="minorHAnsi"/>
                <w:b/>
                <w:sz w:val="20"/>
                <w:szCs w:val="20"/>
                <w:u w:val="single"/>
                <w:lang w:val="uk-UA"/>
              </w:rPr>
              <w:tab/>
            </w:r>
          </w:p>
          <w:p w14:paraId="5EECC7D3" w14:textId="77777777" w:rsidR="00C006B8" w:rsidRPr="00702A9C" w:rsidRDefault="00C006B8" w:rsidP="00C006B8">
            <w:pPr>
              <w:pStyle w:val="NormalNoSpace"/>
              <w:spacing w:after="120"/>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Проведення інвентаризації стану та витрати на підтримку: за рахунок бюджету міста з можливим залученням донорського грантового фінансування.</w:t>
            </w:r>
          </w:p>
          <w:p w14:paraId="3CBAC451" w14:textId="77777777" w:rsidR="00C006B8" w:rsidRPr="00702A9C" w:rsidRDefault="00C006B8" w:rsidP="00C006B8">
            <w:pPr>
              <w:spacing w:after="120"/>
              <w:rPr>
                <w:rFonts w:cstheme="minorHAnsi"/>
                <w:sz w:val="20"/>
                <w:szCs w:val="20"/>
                <w:lang w:val="uk-UA"/>
              </w:rPr>
            </w:pPr>
            <w:r w:rsidRPr="00702A9C">
              <w:rPr>
                <w:rFonts w:cstheme="minorHAnsi"/>
                <w:sz w:val="20"/>
                <w:szCs w:val="20"/>
                <w:lang w:val="uk-UA"/>
              </w:rPr>
              <w:t>Розробка TЕO та здійснення оцінки змін клімату, впливу на довкілля та суспільство та розробка програми управління системою, пілотні інвестиції: за рахунок міжнародних фінансових організацій.</w:t>
            </w:r>
          </w:p>
          <w:p w14:paraId="640A2905" w14:textId="77777777" w:rsidR="00C006B8" w:rsidRPr="00702A9C" w:rsidRDefault="00C006B8" w:rsidP="00C006B8">
            <w:pPr>
              <w:spacing w:after="120"/>
              <w:rPr>
                <w:rFonts w:cstheme="minorHAnsi"/>
                <w:sz w:val="20"/>
                <w:szCs w:val="20"/>
                <w:lang w:val="uk-UA"/>
              </w:rPr>
            </w:pPr>
            <w:r w:rsidRPr="00702A9C">
              <w:rPr>
                <w:rFonts w:cstheme="minorHAnsi"/>
                <w:sz w:val="20"/>
                <w:szCs w:val="20"/>
                <w:lang w:val="uk-UA"/>
              </w:rPr>
              <w:t>Покращення режиму утримання та експлуатації внутрішньобудинкових мереж повинно виконуватися за рахунок приватних організацій, грантів, пільгового кредитування та в рамках виконання міських програм.</w:t>
            </w:r>
          </w:p>
          <w:p w14:paraId="74D49D99" w14:textId="77777777" w:rsidR="00C006B8" w:rsidRPr="00702A9C" w:rsidRDefault="00C006B8" w:rsidP="00C006B8">
            <w:pPr>
              <w:rPr>
                <w:rFonts w:cstheme="minorHAnsi"/>
                <w:sz w:val="20"/>
                <w:szCs w:val="20"/>
                <w:lang w:val="uk-UA"/>
              </w:rPr>
            </w:pPr>
          </w:p>
        </w:tc>
        <w:tc>
          <w:tcPr>
            <w:tcW w:w="3601" w:type="dxa"/>
            <w:gridSpan w:val="2"/>
            <w:shd w:val="clear" w:color="auto" w:fill="FFFFFF" w:themeFill="background1"/>
          </w:tcPr>
          <w:p w14:paraId="1BAEEF4B" w14:textId="77777777" w:rsidR="00C006B8" w:rsidRPr="00702A9C" w:rsidRDefault="00C006B8" w:rsidP="00C006B8">
            <w:pPr>
              <w:rPr>
                <w:rFonts w:cstheme="minorHAnsi"/>
                <w:sz w:val="20"/>
                <w:szCs w:val="20"/>
                <w:lang w:val="uk-UA"/>
              </w:rPr>
            </w:pPr>
            <w:r w:rsidRPr="00702A9C">
              <w:rPr>
                <w:rFonts w:cstheme="minorHAnsi"/>
                <w:b/>
                <w:sz w:val="20"/>
                <w:szCs w:val="20"/>
                <w:u w:val="single"/>
                <w:lang w:val="uk-UA"/>
              </w:rPr>
              <w:t>Потенціал втілення "смарт"-рішень</w:t>
            </w:r>
          </w:p>
          <w:p w14:paraId="211EDBB3" w14:textId="77777777" w:rsidR="00C006B8" w:rsidRPr="00702A9C" w:rsidRDefault="00C006B8" w:rsidP="00C006B8">
            <w:pPr>
              <w:rPr>
                <w:rFonts w:cstheme="minorHAnsi"/>
                <w:sz w:val="20"/>
                <w:szCs w:val="20"/>
                <w:u w:val="single"/>
                <w:lang w:val="uk-UA"/>
              </w:rPr>
            </w:pPr>
            <w:r w:rsidRPr="00702A9C">
              <w:rPr>
                <w:rFonts w:cstheme="minorHAnsi"/>
                <w:sz w:val="20"/>
                <w:szCs w:val="20"/>
                <w:lang w:val="uk-UA"/>
              </w:rPr>
              <w:t xml:space="preserve">Впровадження сучасних рішень, включаючи встановлення датчиків та автоматичних механізмів контролю та моніторингу. </w:t>
            </w:r>
          </w:p>
          <w:p w14:paraId="37DF387F" w14:textId="77777777" w:rsidR="00C006B8" w:rsidRPr="00702A9C" w:rsidRDefault="00C006B8" w:rsidP="00C006B8">
            <w:pPr>
              <w:contextualSpacing/>
              <w:rPr>
                <w:rFonts w:cstheme="minorHAnsi"/>
                <w:sz w:val="20"/>
                <w:szCs w:val="20"/>
                <w:lang w:val="uk-UA"/>
              </w:rPr>
            </w:pPr>
          </w:p>
        </w:tc>
      </w:tr>
      <w:tr w:rsidR="00C006B8" w:rsidRPr="007F039F" w14:paraId="68050977" w14:textId="77777777" w:rsidTr="0088719E">
        <w:trPr>
          <w:trHeight w:val="589"/>
        </w:trPr>
        <w:tc>
          <w:tcPr>
            <w:tcW w:w="6890" w:type="dxa"/>
            <w:gridSpan w:val="3"/>
          </w:tcPr>
          <w:p w14:paraId="218ED71A" w14:textId="77777777" w:rsidR="00C006B8" w:rsidRPr="00702A9C" w:rsidRDefault="00C006B8" w:rsidP="00C006B8">
            <w:pPr>
              <w:rPr>
                <w:rFonts w:cstheme="minorHAnsi"/>
                <w:sz w:val="20"/>
                <w:szCs w:val="20"/>
                <w:lang w:val="uk-UA"/>
              </w:rPr>
            </w:pPr>
            <w:r w:rsidRPr="00702A9C">
              <w:rPr>
                <w:rFonts w:cstheme="minorHAnsi"/>
                <w:b/>
                <w:sz w:val="20"/>
                <w:szCs w:val="20"/>
                <w:u w:val="single"/>
                <w:lang w:val="uk-UA"/>
              </w:rPr>
              <w:t>Виконання</w:t>
            </w:r>
            <w:r w:rsidRPr="00702A9C">
              <w:rPr>
                <w:rFonts w:cstheme="minorHAnsi"/>
                <w:sz w:val="20"/>
                <w:szCs w:val="20"/>
                <w:lang w:val="uk-UA"/>
              </w:rPr>
              <w:t xml:space="preserve"> – місто, зовнішні консультати, зовнішні постачальники та підрядники.</w:t>
            </w:r>
          </w:p>
          <w:p w14:paraId="7FDEBDCF"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 xml:space="preserve">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 </w:t>
            </w:r>
          </w:p>
          <w:p w14:paraId="1F24A556" w14:textId="77777777" w:rsidR="00C006B8" w:rsidRPr="00702A9C" w:rsidRDefault="00C006B8" w:rsidP="00C006B8">
            <w:pPr>
              <w:rPr>
                <w:rFonts w:cstheme="minorHAnsi"/>
                <w:sz w:val="20"/>
                <w:szCs w:val="20"/>
                <w:lang w:val="uk-UA"/>
              </w:rPr>
            </w:pPr>
            <w:r w:rsidRPr="00702A9C">
              <w:rPr>
                <w:rFonts w:cstheme="minorHAnsi"/>
                <w:sz w:val="20"/>
                <w:szCs w:val="20"/>
                <w:lang w:val="uk-UA"/>
              </w:rPr>
              <w:t>•</w:t>
            </w:r>
            <w:r w:rsidRPr="00702A9C">
              <w:rPr>
                <w:rFonts w:cstheme="minorHAnsi"/>
                <w:sz w:val="20"/>
                <w:szCs w:val="20"/>
                <w:lang w:val="uk-UA"/>
              </w:rPr>
              <w:tab/>
              <w:t xml:space="preserve">Департамент економіки та інвестицій КМДА </w:t>
            </w:r>
          </w:p>
          <w:p w14:paraId="5BE7A6E3" w14:textId="77777777" w:rsidR="00C006B8" w:rsidRPr="00702A9C" w:rsidRDefault="00C006B8" w:rsidP="00C006B8">
            <w:pPr>
              <w:rPr>
                <w:rFonts w:cstheme="minorHAnsi"/>
                <w:sz w:val="20"/>
                <w:szCs w:val="20"/>
                <w:lang w:val="uk-UA"/>
              </w:rPr>
            </w:pPr>
            <w:r w:rsidRPr="00702A9C">
              <w:rPr>
                <w:rFonts w:cstheme="minorHAnsi"/>
                <w:sz w:val="20"/>
                <w:szCs w:val="20"/>
                <w:lang w:val="uk-UA"/>
              </w:rPr>
              <w:lastRenderedPageBreak/>
              <w:t>•</w:t>
            </w:r>
            <w:r w:rsidRPr="00702A9C">
              <w:rPr>
                <w:rFonts w:cstheme="minorHAnsi"/>
                <w:sz w:val="20"/>
                <w:szCs w:val="20"/>
                <w:lang w:val="uk-UA"/>
              </w:rPr>
              <w:tab/>
              <w:t>КП «Київське інвестиційне агентство»</w:t>
            </w:r>
          </w:p>
          <w:p w14:paraId="60FA39B7" w14:textId="77777777" w:rsidR="00C006B8" w:rsidRPr="00702A9C" w:rsidRDefault="00C006B8" w:rsidP="00C006B8">
            <w:pPr>
              <w:rPr>
                <w:rFonts w:cstheme="minorHAnsi"/>
                <w:sz w:val="20"/>
                <w:szCs w:val="20"/>
                <w:lang w:val="uk-UA"/>
              </w:rPr>
            </w:pPr>
            <w:r w:rsidRPr="00702A9C">
              <w:rPr>
                <w:rFonts w:cstheme="minorHAnsi"/>
                <w:sz w:val="20"/>
                <w:szCs w:val="20"/>
                <w:lang w:val="uk-UA"/>
              </w:rPr>
              <w:t>•</w:t>
            </w:r>
            <w:r w:rsidRPr="00702A9C">
              <w:rPr>
                <w:rFonts w:cstheme="minorHAnsi"/>
                <w:sz w:val="20"/>
                <w:szCs w:val="20"/>
                <w:lang w:val="uk-UA"/>
              </w:rPr>
              <w:tab/>
              <w:t>Департамент житлово-комунальної інфраструктури КМДА</w:t>
            </w:r>
          </w:p>
          <w:p w14:paraId="7A8506DB" w14:textId="77777777" w:rsidR="00C006B8" w:rsidRPr="00702A9C" w:rsidRDefault="00C006B8" w:rsidP="00C006B8">
            <w:pPr>
              <w:rPr>
                <w:rFonts w:cstheme="minorHAnsi"/>
                <w:sz w:val="20"/>
                <w:szCs w:val="20"/>
                <w:lang w:val="uk-UA"/>
              </w:rPr>
            </w:pPr>
            <w:r w:rsidRPr="00702A9C">
              <w:rPr>
                <w:rFonts w:cstheme="minorHAnsi"/>
                <w:sz w:val="20"/>
                <w:szCs w:val="20"/>
                <w:lang w:val="uk-UA"/>
              </w:rPr>
              <w:t>•</w:t>
            </w:r>
            <w:r w:rsidRPr="00702A9C">
              <w:rPr>
                <w:rFonts w:cstheme="minorHAnsi"/>
                <w:sz w:val="20"/>
                <w:szCs w:val="20"/>
                <w:lang w:val="uk-UA"/>
              </w:rPr>
              <w:tab/>
              <w:t>КНДУ «</w:t>
            </w:r>
            <w:r>
              <w:rPr>
                <w:rFonts w:cstheme="minorHAnsi"/>
                <w:sz w:val="20"/>
                <w:szCs w:val="20"/>
                <w:lang w:val="uk-UA"/>
              </w:rPr>
              <w:t>НДІРОМ</w:t>
            </w:r>
            <w:r w:rsidRPr="00702A9C">
              <w:rPr>
                <w:rFonts w:cstheme="minorHAnsi"/>
                <w:sz w:val="20"/>
                <w:szCs w:val="20"/>
                <w:lang w:val="uk-UA"/>
              </w:rPr>
              <w:t xml:space="preserve">»   </w:t>
            </w:r>
          </w:p>
          <w:p w14:paraId="5C64F68B" w14:textId="77777777" w:rsidR="00C006B8" w:rsidRPr="00702A9C" w:rsidRDefault="00C006B8" w:rsidP="00C006B8">
            <w:pPr>
              <w:rPr>
                <w:rFonts w:cstheme="minorHAnsi"/>
                <w:sz w:val="20"/>
                <w:szCs w:val="20"/>
                <w:lang w:val="uk-UA"/>
              </w:rPr>
            </w:pPr>
            <w:r w:rsidRPr="00702A9C">
              <w:rPr>
                <w:rFonts w:cstheme="minorHAnsi"/>
                <w:sz w:val="20"/>
                <w:szCs w:val="20"/>
                <w:lang w:val="uk-UA"/>
              </w:rPr>
              <w:t>•</w:t>
            </w:r>
            <w:r w:rsidRPr="00702A9C">
              <w:rPr>
                <w:rFonts w:cstheme="minorHAnsi"/>
                <w:sz w:val="20"/>
                <w:szCs w:val="20"/>
                <w:lang w:val="uk-UA"/>
              </w:rPr>
              <w:tab/>
              <w:t>ПрАТ АК Київводоканал</w:t>
            </w:r>
          </w:p>
        </w:tc>
        <w:tc>
          <w:tcPr>
            <w:tcW w:w="7393" w:type="dxa"/>
            <w:gridSpan w:val="4"/>
            <w:shd w:val="clear" w:color="auto" w:fill="FFFFFF" w:themeFill="background1"/>
          </w:tcPr>
          <w:p w14:paraId="28531D6C" w14:textId="77777777" w:rsidR="00C006B8" w:rsidRPr="00702A9C" w:rsidRDefault="00C006B8" w:rsidP="00C006B8">
            <w:pPr>
              <w:contextualSpacing/>
              <w:rPr>
                <w:rFonts w:cstheme="minorHAnsi"/>
                <w:b/>
                <w:sz w:val="20"/>
                <w:szCs w:val="20"/>
                <w:u w:val="single"/>
                <w:lang w:val="uk-UA"/>
              </w:rPr>
            </w:pPr>
            <w:r w:rsidRPr="00702A9C">
              <w:rPr>
                <w:rFonts w:cstheme="minorHAnsi"/>
                <w:b/>
                <w:sz w:val="20"/>
                <w:szCs w:val="20"/>
                <w:u w:val="single"/>
                <w:lang w:val="uk-UA"/>
              </w:rPr>
              <w:lastRenderedPageBreak/>
              <w:t>Потенціал зменшення викидів вуглецю</w:t>
            </w:r>
          </w:p>
          <w:p w14:paraId="306C706E" w14:textId="77777777" w:rsidR="006B4011" w:rsidRDefault="006B4011" w:rsidP="00C006B8">
            <w:pPr>
              <w:rPr>
                <w:rFonts w:cstheme="minorHAnsi"/>
                <w:sz w:val="20"/>
                <w:szCs w:val="20"/>
                <w:lang w:val="uk-UA"/>
              </w:rPr>
            </w:pPr>
          </w:p>
          <w:p w14:paraId="179C736E" w14:textId="371EB758" w:rsidR="00C006B8" w:rsidRPr="00702A9C" w:rsidRDefault="006B4011" w:rsidP="00C006B8">
            <w:pPr>
              <w:rPr>
                <w:rFonts w:cstheme="minorHAnsi"/>
                <w:sz w:val="20"/>
                <w:szCs w:val="20"/>
                <w:lang w:val="uk-UA"/>
              </w:rPr>
            </w:pPr>
            <w:r>
              <w:rPr>
                <w:rFonts w:cstheme="minorHAnsi"/>
                <w:sz w:val="20"/>
                <w:szCs w:val="20"/>
                <w:lang w:val="uk-UA"/>
              </w:rPr>
              <w:t xml:space="preserve">Незначний </w:t>
            </w:r>
          </w:p>
        </w:tc>
      </w:tr>
    </w:tbl>
    <w:p w14:paraId="24491783" w14:textId="23E44564" w:rsidR="00C006B8" w:rsidRPr="00702A9C" w:rsidRDefault="00C006B8" w:rsidP="00C006B8">
      <w:pPr>
        <w:pStyle w:val="Heading2NoTOC"/>
        <w:rPr>
          <w:lang w:val="uk-UA"/>
        </w:rPr>
      </w:pPr>
      <w:bookmarkStart w:id="322" w:name="_Toc85627222"/>
      <w:bookmarkStart w:id="323" w:name="_Toc85814363"/>
      <w:bookmarkStart w:id="324" w:name="_Toc114670636"/>
      <w:r>
        <w:t xml:space="preserve">B.4. </w:t>
      </w:r>
      <w:r w:rsidRPr="00702A9C">
        <w:rPr>
          <w:lang w:val="uk-UA"/>
        </w:rPr>
        <w:t>Управління відход</w:t>
      </w:r>
      <w:bookmarkEnd w:id="322"/>
      <w:r w:rsidRPr="00702A9C">
        <w:rPr>
          <w:lang w:val="uk-UA"/>
        </w:rPr>
        <w:t>ами</w:t>
      </w:r>
      <w:bookmarkEnd w:id="323"/>
      <w:bookmarkEnd w:id="324"/>
      <w:r w:rsidRPr="00702A9C">
        <w:rPr>
          <w:lang w:val="uk-UA"/>
        </w:rPr>
        <w:t xml:space="preserve"> </w:t>
      </w:r>
    </w:p>
    <w:tbl>
      <w:tblPr>
        <w:tblStyle w:val="af3"/>
        <w:tblW w:w="0" w:type="auto"/>
        <w:tblInd w:w="0" w:type="dxa"/>
        <w:tblLook w:val="04A0" w:firstRow="1" w:lastRow="0" w:firstColumn="1" w:lastColumn="0" w:noHBand="0" w:noVBand="1"/>
      </w:tblPr>
      <w:tblGrid>
        <w:gridCol w:w="4066"/>
        <w:gridCol w:w="3673"/>
        <w:gridCol w:w="1182"/>
        <w:gridCol w:w="1077"/>
        <w:gridCol w:w="904"/>
        <w:gridCol w:w="3046"/>
      </w:tblGrid>
      <w:tr w:rsidR="00C006B8" w:rsidRPr="007F039F" w14:paraId="251E3FDD" w14:textId="77777777" w:rsidTr="00C006B8">
        <w:trPr>
          <w:tblHeader/>
        </w:trPr>
        <w:tc>
          <w:tcPr>
            <w:tcW w:w="10902" w:type="dxa"/>
            <w:gridSpan w:val="5"/>
            <w:shd w:val="clear" w:color="auto" w:fill="44546A" w:themeFill="text2"/>
            <w:vAlign w:val="center"/>
          </w:tcPr>
          <w:p w14:paraId="2317CB0B" w14:textId="77777777" w:rsidR="00C006B8" w:rsidRPr="00702A9C" w:rsidRDefault="00C006B8" w:rsidP="00C006B8">
            <w:pPr>
              <w:spacing w:line="276" w:lineRule="auto"/>
              <w:rPr>
                <w:rFonts w:cstheme="minorHAnsi"/>
                <w:b/>
                <w:color w:val="FFFFFF" w:themeColor="background1"/>
                <w:sz w:val="20"/>
                <w:szCs w:val="20"/>
                <w:lang w:val="uk-UA"/>
              </w:rPr>
            </w:pPr>
            <w:bookmarkStart w:id="325" w:name="_Hlk82511643"/>
            <w:r w:rsidRPr="00702A9C">
              <w:rPr>
                <w:rFonts w:cstheme="minorHAnsi"/>
                <w:b/>
                <w:color w:val="FFFFFF" w:themeColor="background1"/>
                <w:sz w:val="20"/>
                <w:szCs w:val="20"/>
                <w:lang w:val="uk-UA"/>
              </w:rPr>
              <w:t>SW-01 - Система вивезення ТПВ - Удосконалення системи вивезення ТПВ</w:t>
            </w:r>
          </w:p>
        </w:tc>
        <w:tc>
          <w:tcPr>
            <w:tcW w:w="3046" w:type="dxa"/>
            <w:shd w:val="clear" w:color="auto" w:fill="44546A" w:themeFill="text2"/>
            <w:vAlign w:val="center"/>
          </w:tcPr>
          <w:p w14:paraId="62D51F4A" w14:textId="77777777" w:rsidR="00C006B8" w:rsidRPr="00702A9C" w:rsidRDefault="00C006B8" w:rsidP="00C006B8">
            <w:pPr>
              <w:spacing w:line="276" w:lineRule="auto"/>
              <w:rPr>
                <w:rFonts w:cstheme="minorHAnsi"/>
                <w:b/>
                <w:color w:val="FFFFFF" w:themeColor="background1"/>
                <w:sz w:val="20"/>
                <w:szCs w:val="20"/>
                <w:lang w:val="uk-UA"/>
              </w:rPr>
            </w:pPr>
          </w:p>
        </w:tc>
      </w:tr>
      <w:tr w:rsidR="00C006B8" w:rsidRPr="007F039F" w14:paraId="40A1E71E" w14:textId="77777777" w:rsidTr="00C006B8">
        <w:tc>
          <w:tcPr>
            <w:tcW w:w="8921" w:type="dxa"/>
            <w:gridSpan w:val="3"/>
          </w:tcPr>
          <w:p w14:paraId="1484BCEE" w14:textId="77777777" w:rsidR="00C006B8" w:rsidRPr="00702A9C" w:rsidRDefault="00C006B8" w:rsidP="00C006B8">
            <w:pPr>
              <w:rPr>
                <w:rFonts w:cstheme="minorHAnsi"/>
                <w:sz w:val="20"/>
                <w:szCs w:val="20"/>
                <w:u w:val="single"/>
                <w:lang w:val="uk-UA"/>
              </w:rPr>
            </w:pPr>
            <w:r w:rsidRPr="00702A9C">
              <w:rPr>
                <w:rFonts w:cstheme="minorHAnsi"/>
                <w:sz w:val="20"/>
                <w:szCs w:val="20"/>
                <w:u w:val="single"/>
                <w:lang w:val="uk-UA"/>
              </w:rPr>
              <w:t>Опис</w:t>
            </w:r>
          </w:p>
          <w:p w14:paraId="4350C06A" w14:textId="77777777" w:rsidR="00C006B8" w:rsidRPr="00702A9C" w:rsidRDefault="00C006B8" w:rsidP="00C006B8">
            <w:pPr>
              <w:pStyle w:val="NormalNoSpace"/>
              <w:jc w:val="left"/>
              <w:rPr>
                <w:rFonts w:asciiTheme="minorHAnsi" w:hAnsiTheme="minorHAnsi" w:cstheme="minorHAnsi"/>
                <w:b/>
                <w:bCs/>
                <w:i/>
                <w:iCs/>
                <w:color w:val="auto"/>
                <w:szCs w:val="20"/>
                <w:lang w:val="uk-UA"/>
              </w:rPr>
            </w:pPr>
            <w:r w:rsidRPr="00702A9C">
              <w:rPr>
                <w:rFonts w:asciiTheme="minorHAnsi" w:hAnsiTheme="minorHAnsi" w:cstheme="minorHAnsi"/>
                <w:color w:val="auto"/>
                <w:szCs w:val="20"/>
                <w:lang w:val="uk-UA"/>
              </w:rPr>
              <w:t xml:space="preserve">a. </w:t>
            </w:r>
            <w:r w:rsidRPr="00702A9C">
              <w:rPr>
                <w:rFonts w:asciiTheme="minorHAnsi" w:hAnsiTheme="minorHAnsi" w:cstheme="minorHAnsi"/>
                <w:b/>
                <w:bCs/>
                <w:color w:val="auto"/>
                <w:szCs w:val="20"/>
                <w:lang w:val="uk-UA"/>
              </w:rPr>
              <w:t>Оновлення парку спецавтотранспорту та контейнерів для змішаних ТПВ та роздільного збирання ресурсоцінних компонентів компаніями, які надають послуги</w:t>
            </w:r>
            <w:r w:rsidRPr="00702A9C">
              <w:rPr>
                <w:rFonts w:asciiTheme="minorHAnsi" w:hAnsiTheme="minorHAnsi" w:cstheme="minorHAnsi"/>
                <w:b/>
                <w:bCs/>
                <w:i/>
                <w:iCs/>
                <w:color w:val="auto"/>
                <w:szCs w:val="20"/>
                <w:lang w:val="uk-UA"/>
              </w:rPr>
              <w:t>:</w:t>
            </w:r>
          </w:p>
          <w:p w14:paraId="0BF28711" w14:textId="77777777" w:rsidR="00C006B8" w:rsidRPr="00702A9C" w:rsidRDefault="00C006B8" w:rsidP="00C006B8">
            <w:pPr>
              <w:pStyle w:val="NormalNoSpace"/>
              <w:jc w:val="left"/>
              <w:rPr>
                <w:rFonts w:asciiTheme="minorHAnsi" w:hAnsiTheme="minorHAnsi" w:cstheme="minorHAnsi"/>
                <w:color w:val="auto"/>
                <w:szCs w:val="20"/>
                <w:lang w:val="uk-UA"/>
              </w:rPr>
            </w:pPr>
          </w:p>
          <w:p w14:paraId="72344182" w14:textId="77777777" w:rsidR="00C006B8" w:rsidRPr="00702A9C" w:rsidRDefault="00C006B8" w:rsidP="00553028">
            <w:pPr>
              <w:pStyle w:val="NormalNoSpace"/>
              <w:numPr>
                <w:ilvl w:val="0"/>
                <w:numId w:val="70"/>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Виконання ТЕО для пунктів приймання/збирання відходів</w:t>
            </w:r>
          </w:p>
          <w:p w14:paraId="59C20A1E" w14:textId="77777777" w:rsidR="00C006B8" w:rsidRPr="00702A9C" w:rsidRDefault="00C006B8" w:rsidP="00553028">
            <w:pPr>
              <w:pStyle w:val="NormalNoSpace"/>
              <w:numPr>
                <w:ilvl w:val="0"/>
                <w:numId w:val="70"/>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Оновлення сміттєвозів для вивезення змішаних ТПВ.</w:t>
            </w:r>
            <w:r w:rsidRPr="00702A9C" w:rsidDel="00FB6B90">
              <w:rPr>
                <w:rFonts w:asciiTheme="minorHAnsi" w:hAnsiTheme="minorHAnsi" w:cstheme="minorHAnsi"/>
                <w:color w:val="auto"/>
                <w:szCs w:val="20"/>
                <w:lang w:val="uk-UA"/>
              </w:rPr>
              <w:t xml:space="preserve"> </w:t>
            </w:r>
            <w:r w:rsidRPr="00702A9C">
              <w:rPr>
                <w:rFonts w:asciiTheme="minorHAnsi" w:hAnsiTheme="minorHAnsi" w:cstheme="minorHAnsi"/>
                <w:color w:val="auto"/>
                <w:szCs w:val="20"/>
                <w:lang w:val="uk-UA"/>
              </w:rPr>
              <w:t>Оновлення контейнерного парку для вивезення змішаних ТПВ</w:t>
            </w:r>
          </w:p>
          <w:p w14:paraId="040AFE57" w14:textId="77777777" w:rsidR="00C006B8" w:rsidRPr="00702A9C" w:rsidRDefault="00C006B8" w:rsidP="00553028">
            <w:pPr>
              <w:pStyle w:val="NormalNoSpace"/>
              <w:numPr>
                <w:ilvl w:val="0"/>
                <w:numId w:val="70"/>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Облаштування контейнерних майданчиків</w:t>
            </w:r>
          </w:p>
          <w:p w14:paraId="34CBF020" w14:textId="77777777" w:rsidR="00C006B8" w:rsidRPr="00702A9C" w:rsidRDefault="00C006B8" w:rsidP="00553028">
            <w:pPr>
              <w:pStyle w:val="NormalNoSpace"/>
              <w:numPr>
                <w:ilvl w:val="0"/>
                <w:numId w:val="70"/>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Розширення  роздільного збирання ТПВ шляхом встановлення додаткових контейнерів по всій території міста</w:t>
            </w:r>
          </w:p>
          <w:p w14:paraId="0EC7CF06" w14:textId="77777777" w:rsidR="00C006B8" w:rsidRPr="00702A9C" w:rsidRDefault="00C006B8" w:rsidP="00553028">
            <w:pPr>
              <w:pStyle w:val="NormalNoSpace"/>
              <w:numPr>
                <w:ilvl w:val="0"/>
                <w:numId w:val="70"/>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Реалізація пілотного проєкту з запровадження роздільного збирання відходів пакування у рамках розширеної відповідальності виробника (РВВ)</w:t>
            </w:r>
          </w:p>
          <w:p w14:paraId="225DD307" w14:textId="77777777" w:rsidR="00C006B8" w:rsidRPr="00702A9C" w:rsidRDefault="00C006B8" w:rsidP="00553028">
            <w:pPr>
              <w:pStyle w:val="NormalNoSpace"/>
              <w:numPr>
                <w:ilvl w:val="0"/>
                <w:numId w:val="70"/>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Розширення інфраструктури для роздільного збирання небезпечних відходів у складі ТПВ</w:t>
            </w:r>
          </w:p>
          <w:p w14:paraId="04756FB7" w14:textId="0A6301FF" w:rsidR="00C006B8" w:rsidRDefault="00C006B8" w:rsidP="00553028">
            <w:pPr>
              <w:pStyle w:val="NormalNoSpace"/>
              <w:numPr>
                <w:ilvl w:val="0"/>
                <w:numId w:val="70"/>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Будівництво пунктів збирання/ приймання відходів.</w:t>
            </w:r>
          </w:p>
          <w:p w14:paraId="13504458" w14:textId="77777777" w:rsidR="00C04C9B" w:rsidRPr="00702A9C" w:rsidRDefault="00C04C9B" w:rsidP="00C04C9B">
            <w:pPr>
              <w:pStyle w:val="NormalNoSpace"/>
              <w:ind w:left="720"/>
              <w:jc w:val="left"/>
              <w:rPr>
                <w:rFonts w:asciiTheme="minorHAnsi" w:hAnsiTheme="minorHAnsi" w:cstheme="minorHAnsi"/>
                <w:color w:val="auto"/>
                <w:szCs w:val="20"/>
                <w:lang w:val="uk-UA"/>
              </w:rPr>
            </w:pPr>
          </w:p>
          <w:p w14:paraId="284B6D7D" w14:textId="4130DB8A" w:rsidR="00C006B8" w:rsidRPr="00702A9C" w:rsidRDefault="00C006B8" w:rsidP="00C006B8">
            <w:pPr>
              <w:pStyle w:val="NormalNoSpace"/>
              <w:jc w:val="left"/>
              <w:rPr>
                <w:rFonts w:asciiTheme="minorHAnsi" w:hAnsiTheme="minorHAnsi" w:cstheme="minorHAnsi"/>
                <w:b/>
                <w:bCs/>
                <w:i/>
                <w:iCs/>
                <w:color w:val="auto"/>
                <w:szCs w:val="20"/>
                <w:lang w:val="uk-UA"/>
              </w:rPr>
            </w:pPr>
            <w:r w:rsidRPr="00702A9C">
              <w:rPr>
                <w:rFonts w:asciiTheme="minorHAnsi" w:hAnsiTheme="minorHAnsi" w:cstheme="minorHAnsi"/>
                <w:color w:val="auto"/>
                <w:szCs w:val="20"/>
                <w:lang w:val="uk-UA"/>
              </w:rPr>
              <w:t xml:space="preserve">b. </w:t>
            </w:r>
            <w:r w:rsidRPr="00702A9C">
              <w:rPr>
                <w:rFonts w:asciiTheme="minorHAnsi" w:hAnsiTheme="minorHAnsi" w:cstheme="minorHAnsi"/>
                <w:b/>
                <w:bCs/>
                <w:color w:val="auto"/>
                <w:szCs w:val="20"/>
                <w:lang w:val="uk-UA"/>
              </w:rPr>
              <w:t>Удосконалення логістики з вивезення ТПВ</w:t>
            </w:r>
            <w:r w:rsidRPr="00702A9C">
              <w:rPr>
                <w:rFonts w:asciiTheme="minorHAnsi" w:hAnsiTheme="minorHAnsi" w:cstheme="minorHAnsi"/>
                <w:b/>
                <w:bCs/>
                <w:i/>
                <w:iCs/>
                <w:color w:val="auto"/>
                <w:szCs w:val="20"/>
                <w:lang w:val="uk-UA"/>
              </w:rPr>
              <w:t>:</w:t>
            </w:r>
          </w:p>
          <w:p w14:paraId="70B41C1D" w14:textId="77777777" w:rsidR="00C006B8" w:rsidRPr="00702A9C" w:rsidRDefault="00C006B8" w:rsidP="00553028">
            <w:pPr>
              <w:pStyle w:val="NormalNoSpace"/>
              <w:numPr>
                <w:ilvl w:val="0"/>
                <w:numId w:val="69"/>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Виконання ТЕО для сміттєперевантажувальних станцій</w:t>
            </w:r>
          </w:p>
          <w:p w14:paraId="48A77E38" w14:textId="77777777" w:rsidR="00C006B8" w:rsidRPr="00702A9C" w:rsidRDefault="00C006B8" w:rsidP="00553028">
            <w:pPr>
              <w:pStyle w:val="NormalNoSpace"/>
              <w:numPr>
                <w:ilvl w:val="0"/>
                <w:numId w:val="69"/>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Будівництво сміттєперевантажувальних станцій</w:t>
            </w:r>
          </w:p>
          <w:p w14:paraId="5CA20395" w14:textId="77777777" w:rsidR="00C006B8" w:rsidRPr="00702A9C" w:rsidRDefault="00C006B8" w:rsidP="00C006B8">
            <w:pPr>
              <w:pStyle w:val="NormalNoSpace"/>
              <w:ind w:left="720"/>
              <w:jc w:val="left"/>
              <w:rPr>
                <w:rFonts w:asciiTheme="minorHAnsi" w:hAnsiTheme="minorHAnsi" w:cstheme="minorHAnsi"/>
                <w:b/>
                <w:bCs/>
                <w:color w:val="auto"/>
                <w:szCs w:val="20"/>
                <w:lang w:val="uk-UA"/>
              </w:rPr>
            </w:pPr>
          </w:p>
        </w:tc>
        <w:tc>
          <w:tcPr>
            <w:tcW w:w="5027" w:type="dxa"/>
            <w:gridSpan w:val="3"/>
            <w:shd w:val="clear" w:color="auto" w:fill="FFFFFF" w:themeFill="background1"/>
          </w:tcPr>
          <w:p w14:paraId="4E7051C8" w14:textId="77777777" w:rsidR="00C006B8" w:rsidRPr="00702A9C" w:rsidRDefault="00C006B8" w:rsidP="00C006B8">
            <w:pPr>
              <w:spacing w:line="276" w:lineRule="auto"/>
              <w:contextualSpacing/>
              <w:rPr>
                <w:rFonts w:cstheme="minorHAnsi"/>
                <w:b/>
                <w:sz w:val="20"/>
                <w:szCs w:val="20"/>
                <w:u w:val="single"/>
                <w:lang w:val="uk-UA"/>
              </w:rPr>
            </w:pPr>
            <w:r w:rsidRPr="00702A9C">
              <w:rPr>
                <w:rFonts w:cstheme="minorHAnsi"/>
                <w:b/>
                <w:sz w:val="20"/>
                <w:szCs w:val="20"/>
                <w:u w:val="single"/>
                <w:lang w:val="uk-UA"/>
              </w:rPr>
              <w:t>Переваги реалізації, результати:</w:t>
            </w:r>
          </w:p>
          <w:p w14:paraId="45FE39A7"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Дозволить безпосередньо/первинно розподіляти відходи у ресурси (наприклад, на рівні домогосподарств та підприємств), що підвищить ефективність перероблення та простоту підготовки виділених потоків відходів для перероблення. </w:t>
            </w:r>
          </w:p>
          <w:p w14:paraId="44F686E5"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Це допоможе зменшити обсяг видалення відходів на полігони. </w:t>
            </w:r>
          </w:p>
        </w:tc>
      </w:tr>
      <w:tr w:rsidR="00C006B8" w:rsidRPr="00702A9C" w14:paraId="72F3C472" w14:textId="77777777" w:rsidTr="00C006B8">
        <w:tc>
          <w:tcPr>
            <w:tcW w:w="7739" w:type="dxa"/>
            <w:gridSpan w:val="2"/>
          </w:tcPr>
          <w:p w14:paraId="1E2C4144"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Цілі, яких стосується:</w:t>
            </w:r>
          </w:p>
          <w:p w14:paraId="22D09F9A"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Головна: SW-A; SW-B</w:t>
            </w:r>
          </w:p>
          <w:p w14:paraId="38879EE1"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Додаткова: SW-C; SW-D;</w:t>
            </w:r>
          </w:p>
        </w:tc>
        <w:tc>
          <w:tcPr>
            <w:tcW w:w="6209" w:type="dxa"/>
            <w:gridSpan w:val="4"/>
            <w:shd w:val="clear" w:color="auto" w:fill="FFFFFF" w:themeFill="background1"/>
          </w:tcPr>
          <w:p w14:paraId="45E6DF9A" w14:textId="77777777" w:rsidR="00C006B8" w:rsidRPr="00702A9C" w:rsidRDefault="00C006B8" w:rsidP="00C006B8">
            <w:pPr>
              <w:pStyle w:val="NormalNoSpace"/>
              <w:jc w:val="left"/>
              <w:rPr>
                <w:rFonts w:asciiTheme="minorHAnsi" w:hAnsiTheme="minorHAnsi" w:cstheme="minorHAnsi"/>
                <w:b/>
                <w:color w:val="auto"/>
                <w:szCs w:val="20"/>
                <w:lang w:val="uk-UA"/>
              </w:rPr>
            </w:pPr>
            <w:r w:rsidRPr="00702A9C">
              <w:rPr>
                <w:rFonts w:asciiTheme="minorHAnsi" w:hAnsiTheme="minorHAnsi" w:cstheme="minorHAnsi"/>
                <w:b/>
                <w:color w:val="auto"/>
                <w:szCs w:val="20"/>
                <w:lang w:val="uk-UA"/>
              </w:rPr>
              <w:t>Витрати та інвестиції:</w:t>
            </w:r>
          </w:p>
          <w:p w14:paraId="451CE3D2" w14:textId="77777777" w:rsidR="00C006B8" w:rsidRPr="00702A9C" w:rsidRDefault="00C006B8" w:rsidP="00C006B8">
            <w:pPr>
              <w:pStyle w:val="ad"/>
              <w:numPr>
                <w:ilvl w:val="0"/>
                <w:numId w:val="19"/>
              </w:numPr>
              <w:rPr>
                <w:sz w:val="20"/>
                <w:szCs w:val="20"/>
                <w:lang w:val="uk-UA"/>
              </w:rPr>
            </w:pPr>
            <w:r w:rsidRPr="00702A9C">
              <w:rPr>
                <w:sz w:val="20"/>
                <w:szCs w:val="20"/>
                <w:lang w:val="uk-UA"/>
              </w:rPr>
              <w:t>Передінвестиційний етап (Pre-invest)</w:t>
            </w:r>
            <w:r w:rsidRPr="00702A9C">
              <w:rPr>
                <w:rFonts w:cstheme="minorHAnsi"/>
                <w:sz w:val="20"/>
                <w:szCs w:val="20"/>
                <w:lang w:val="uk-UA"/>
              </w:rPr>
              <w:t xml:space="preserve"> 500 000 євро (ТЕО)</w:t>
            </w:r>
          </w:p>
          <w:p w14:paraId="005CD712" w14:textId="77777777" w:rsidR="00C006B8" w:rsidRPr="00702A9C" w:rsidRDefault="00C006B8" w:rsidP="00C006B8">
            <w:pPr>
              <w:pStyle w:val="ad"/>
              <w:numPr>
                <w:ilvl w:val="0"/>
                <w:numId w:val="19"/>
              </w:numPr>
              <w:rPr>
                <w:sz w:val="20"/>
                <w:szCs w:val="20"/>
                <w:lang w:val="uk-UA"/>
              </w:rPr>
            </w:pPr>
            <w:r w:rsidRPr="00702A9C">
              <w:rPr>
                <w:sz w:val="20"/>
                <w:szCs w:val="20"/>
                <w:lang w:val="uk-UA"/>
              </w:rPr>
              <w:t xml:space="preserve">Капітальні видатки (CAPEX) </w:t>
            </w:r>
            <w:r w:rsidRPr="00702A9C">
              <w:rPr>
                <w:rFonts w:cstheme="minorHAnsi"/>
                <w:sz w:val="20"/>
                <w:szCs w:val="20"/>
                <w:lang w:val="uk-UA"/>
              </w:rPr>
              <w:t>22 000 000 євро (сміттєвози та контейнери, будівництво пунктів збирання/ приймання відходів та сміттєперевантажувальних станцій)</w:t>
            </w:r>
          </w:p>
          <w:p w14:paraId="04B3709C" w14:textId="77777777" w:rsidR="00C006B8" w:rsidRPr="00702A9C" w:rsidRDefault="00C006B8" w:rsidP="00C006B8">
            <w:pPr>
              <w:pStyle w:val="ad"/>
              <w:numPr>
                <w:ilvl w:val="0"/>
                <w:numId w:val="19"/>
              </w:numPr>
              <w:rPr>
                <w:rFonts w:cstheme="minorHAnsi"/>
                <w:szCs w:val="20"/>
                <w:lang w:val="uk-UA"/>
              </w:rPr>
            </w:pPr>
            <w:r w:rsidRPr="00702A9C">
              <w:rPr>
                <w:sz w:val="20"/>
                <w:szCs w:val="20"/>
                <w:lang w:val="uk-UA"/>
              </w:rPr>
              <w:t>Операційні видатки (OPEX)</w:t>
            </w:r>
            <w:r w:rsidRPr="00702A9C">
              <w:rPr>
                <w:rFonts w:cstheme="minorHAnsi"/>
                <w:sz w:val="20"/>
                <w:szCs w:val="20"/>
                <w:lang w:val="uk-UA"/>
              </w:rPr>
              <w:t>: -</w:t>
            </w:r>
          </w:p>
        </w:tc>
      </w:tr>
      <w:tr w:rsidR="00C006B8" w:rsidRPr="007F039F" w14:paraId="53B89735" w14:textId="77777777" w:rsidTr="00C006B8">
        <w:tc>
          <w:tcPr>
            <w:tcW w:w="4066" w:type="dxa"/>
          </w:tcPr>
          <w:p w14:paraId="0CC44556"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Соціальні ефекти</w:t>
            </w:r>
          </w:p>
          <w:p w14:paraId="60A4A192"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lastRenderedPageBreak/>
              <w:t>Важливо дотримуватись правил санітарного очищення населених пунктів при встановленні контейнерів.</w:t>
            </w:r>
          </w:p>
          <w:p w14:paraId="26D75A1F"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 xml:space="preserve"> Кількість контейнерів має бути розрахована таким чином, щоб уникати переповнення контейнерів.</w:t>
            </w:r>
          </w:p>
          <w:p w14:paraId="2EA9294F" w14:textId="77777777" w:rsidR="00C006B8" w:rsidRPr="00702A9C" w:rsidRDefault="00C006B8" w:rsidP="00C006B8">
            <w:pPr>
              <w:spacing w:line="276" w:lineRule="auto"/>
              <w:rPr>
                <w:rFonts w:cstheme="minorHAnsi"/>
                <w:sz w:val="20"/>
                <w:szCs w:val="20"/>
                <w:lang w:val="uk-UA"/>
              </w:rPr>
            </w:pPr>
          </w:p>
          <w:p w14:paraId="2AA29192" w14:textId="40963CF0"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При впровадженні роздільного збирання необхідно паралельно проводити інформаційну роботу, а також потрібно брати до уваги неформальний сектор</w:t>
            </w:r>
          </w:p>
          <w:p w14:paraId="39B747A9" w14:textId="77777777" w:rsidR="00C006B8" w:rsidRPr="00702A9C" w:rsidRDefault="00C006B8" w:rsidP="00C006B8">
            <w:pPr>
              <w:spacing w:line="276" w:lineRule="auto"/>
              <w:rPr>
                <w:rFonts w:cstheme="minorHAnsi"/>
                <w:sz w:val="20"/>
                <w:szCs w:val="20"/>
                <w:lang w:val="uk-UA"/>
              </w:rPr>
            </w:pPr>
          </w:p>
          <w:p w14:paraId="4744EC05"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Додаткові витрати на покращення якості послуг з вивезення ТПВ, зокрема роздільного збирання, можуть негативно сприйматись населенням. Тому це питання вимагає системної інформаційної роботи та прозорості щодо надання інформації, на що були витрачені кошти.</w:t>
            </w:r>
          </w:p>
        </w:tc>
        <w:tc>
          <w:tcPr>
            <w:tcW w:w="9882" w:type="dxa"/>
            <w:gridSpan w:val="5"/>
            <w:shd w:val="clear" w:color="auto" w:fill="FFFFFF" w:themeFill="background1"/>
          </w:tcPr>
          <w:p w14:paraId="3A1F5C8D"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Обгрунтування витрат</w:t>
            </w:r>
          </w:p>
          <w:p w14:paraId="602E53CE" w14:textId="77777777" w:rsidR="00C006B8" w:rsidRPr="00702A9C" w:rsidRDefault="00C006B8" w:rsidP="00C006B8">
            <w:pPr>
              <w:rPr>
                <w:rFonts w:cstheme="minorHAnsi"/>
                <w:color w:val="000000"/>
                <w:sz w:val="20"/>
                <w:szCs w:val="20"/>
                <w:lang w:val="uk-UA"/>
              </w:rPr>
            </w:pPr>
            <w:r w:rsidRPr="00702A9C">
              <w:rPr>
                <w:rFonts w:cstheme="minorHAnsi"/>
                <w:color w:val="000000"/>
                <w:sz w:val="20"/>
                <w:szCs w:val="20"/>
                <w:lang w:val="uk-UA"/>
              </w:rPr>
              <w:lastRenderedPageBreak/>
              <w:t>Оцінка основних витрат інвестиційного періоду опирається на проєкт Регіонального плану управління відходами для м. Києва та оцінку Консультанта щодо вартості досліджень необхідних для обгрунтування проєктів для фінансування МФО (технічна та еколого-соціальна оцінка проєктів за міжнародними стандартами).</w:t>
            </w:r>
          </w:p>
          <w:p w14:paraId="6C51E3B8" w14:textId="73DBD9F3" w:rsidR="00C006B8" w:rsidRPr="00702A9C" w:rsidRDefault="00C006B8" w:rsidP="00C006B8">
            <w:pPr>
              <w:rPr>
                <w:rFonts w:cstheme="minorHAnsi"/>
                <w:sz w:val="20"/>
                <w:szCs w:val="20"/>
                <w:lang w:val="uk-UA"/>
              </w:rPr>
            </w:pPr>
            <w:r w:rsidRPr="00702A9C">
              <w:rPr>
                <w:rFonts w:cstheme="minorHAnsi"/>
                <w:b/>
                <w:i/>
                <w:color w:val="000000"/>
                <w:sz w:val="20"/>
                <w:szCs w:val="20"/>
                <w:lang w:val="uk-UA"/>
              </w:rPr>
              <w:t>Оновлення сміттєвозів для вивезення змішаних ТПВ</w:t>
            </w:r>
            <w:r w:rsidRPr="00702A9C" w:rsidDel="00BA36A0">
              <w:rPr>
                <w:rFonts w:cstheme="minorHAnsi"/>
                <w:sz w:val="20"/>
                <w:szCs w:val="20"/>
                <w:lang w:val="uk-UA"/>
              </w:rPr>
              <w:t xml:space="preserve"> </w:t>
            </w:r>
            <w:r w:rsidRPr="00702A9C">
              <w:rPr>
                <w:rFonts w:cstheme="minorHAnsi"/>
                <w:sz w:val="20"/>
                <w:szCs w:val="20"/>
                <w:lang w:val="uk-UA"/>
              </w:rPr>
              <w:t>– Пропонується повністю оновити наявний парк спецавтотранспорту. За даними КП «Київкомунсервіс» станом на 17.03.2021р. м. Київ обслуговує 251 сміттєвоз (Лист № 244-1-1473 від 19.03.2021). Найстаріший сміттєвоз  - 1988 року, найновіший – 2020 року.  Вважається, що оптимальний строк використання  сміттєвоза становить 7-10 років. Наведено оцінку  повної разової заміни парку спецавтотранспорту протягом 202</w:t>
            </w:r>
            <w:r w:rsidR="007A0BFA">
              <w:rPr>
                <w:rFonts w:cstheme="minorHAnsi"/>
                <w:sz w:val="20"/>
                <w:szCs w:val="20"/>
                <w:lang w:val="uk-UA"/>
              </w:rPr>
              <w:t>4</w:t>
            </w:r>
            <w:r w:rsidRPr="00702A9C">
              <w:rPr>
                <w:rFonts w:cstheme="minorHAnsi"/>
                <w:sz w:val="20"/>
                <w:szCs w:val="20"/>
                <w:lang w:val="uk-UA"/>
              </w:rPr>
              <w:t xml:space="preserve"> – 202</w:t>
            </w:r>
            <w:r w:rsidR="007A0BFA">
              <w:rPr>
                <w:rFonts w:cstheme="minorHAnsi"/>
                <w:sz w:val="20"/>
                <w:szCs w:val="20"/>
                <w:lang w:val="uk-UA"/>
              </w:rPr>
              <w:t>7</w:t>
            </w:r>
            <w:r w:rsidRPr="00702A9C">
              <w:rPr>
                <w:rFonts w:cstheme="minorHAnsi"/>
                <w:sz w:val="20"/>
                <w:szCs w:val="20"/>
                <w:lang w:val="uk-UA"/>
              </w:rPr>
              <w:t xml:space="preserve"> років (чотирьох років).  Для оцінки взято вартість нового сміттєвоза Євро-6  - 156 тис. євро за од. Передбачається, що всі наступні заміни парку спецавтотранспорту мають фінансуватись за рахунок  видатків на розвиток у складі тарифу на послуги з вивезення ТПВ. </w:t>
            </w:r>
          </w:p>
          <w:p w14:paraId="1C99FA8A"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Наведена оцінка  має бути уточнена та скоригована на основі проведення інвентаризації технічного стану сміттєвозів, оскільки іноді сміттєвоз старшого віку може працювати краще за новіший сміттєвоз (залежно від умов його експлуатації).</w:t>
            </w:r>
          </w:p>
          <w:p w14:paraId="5A2D3ACD" w14:textId="77777777" w:rsidR="00C006B8" w:rsidRPr="00702A9C" w:rsidRDefault="00C006B8" w:rsidP="00C006B8">
            <w:pPr>
              <w:spacing w:line="276" w:lineRule="auto"/>
              <w:contextualSpacing/>
              <w:rPr>
                <w:rFonts w:cstheme="minorHAnsi"/>
                <w:sz w:val="20"/>
                <w:szCs w:val="20"/>
                <w:lang w:val="uk-UA"/>
              </w:rPr>
            </w:pPr>
            <w:r w:rsidRPr="00702A9C">
              <w:rPr>
                <w:rFonts w:cstheme="minorHAnsi"/>
                <w:b/>
                <w:i/>
                <w:color w:val="000000"/>
                <w:sz w:val="20"/>
                <w:szCs w:val="20"/>
                <w:lang w:val="uk-UA"/>
              </w:rPr>
              <w:t>Оновлення контейнерного парку для вивезення змішаних ТПВ.</w:t>
            </w:r>
            <w:r w:rsidRPr="00702A9C">
              <w:rPr>
                <w:rFonts w:cstheme="minorHAnsi"/>
                <w:sz w:val="20"/>
                <w:szCs w:val="20"/>
                <w:lang w:val="uk-UA"/>
              </w:rPr>
              <w:t xml:space="preserve"> – Пропонується здійснити заміну 10 тис. контейнерів для змішаних відходів. За експертною оцінкою доцільно здійснювати заміну на металеві контейнери, оскільки вони є стійкими до вогню. У витратати закладено індикативну вартість одного металевого контейнера об’ємом 1,1м</w:t>
            </w:r>
            <w:r w:rsidRPr="00702A9C">
              <w:rPr>
                <w:rFonts w:cstheme="minorHAnsi"/>
                <w:sz w:val="20"/>
                <w:szCs w:val="20"/>
                <w:vertAlign w:val="superscript"/>
                <w:lang w:val="uk-UA"/>
              </w:rPr>
              <w:t>3</w:t>
            </w:r>
            <w:r w:rsidRPr="00702A9C">
              <w:rPr>
                <w:rFonts w:cstheme="minorHAnsi"/>
                <w:sz w:val="20"/>
                <w:szCs w:val="20"/>
                <w:lang w:val="uk-UA"/>
              </w:rPr>
              <w:t xml:space="preserve">  - близько 129 євро за од.  Вважається, що усереднений строк експлуатації  одного контейнера становить 5 років. Наведена оцінка охоплює лише першу заміну, і має бути уточнена та скоригована на основі проведення інвентаризації технічного стану контейнерного парку м. Києва. Передбачається, що всі наступні заміни контейнерного парку мають фінансуватись за рахунок видатків на розвиток у складі тарифу на послуги з вивезення ТПВ.</w:t>
            </w:r>
          </w:p>
          <w:p w14:paraId="1435ACEE" w14:textId="241C66B1" w:rsidR="00C006B8" w:rsidRPr="00702A9C" w:rsidRDefault="00C006B8" w:rsidP="00C006B8">
            <w:pPr>
              <w:spacing w:line="276" w:lineRule="auto"/>
              <w:contextualSpacing/>
              <w:rPr>
                <w:rFonts w:cstheme="minorHAnsi"/>
                <w:sz w:val="20"/>
                <w:szCs w:val="20"/>
                <w:lang w:val="uk-UA"/>
              </w:rPr>
            </w:pPr>
            <w:r w:rsidRPr="00702A9C">
              <w:rPr>
                <w:rFonts w:cstheme="minorHAnsi"/>
                <w:b/>
                <w:i/>
                <w:color w:val="000000"/>
                <w:sz w:val="20"/>
                <w:szCs w:val="20"/>
                <w:lang w:val="uk-UA"/>
              </w:rPr>
              <w:t xml:space="preserve">Облаштування контейнерних майданчиків - </w:t>
            </w:r>
            <w:r w:rsidRPr="00702A9C">
              <w:rPr>
                <w:rFonts w:cstheme="minorHAnsi"/>
                <w:sz w:val="20"/>
                <w:szCs w:val="20"/>
                <w:lang w:val="uk-UA"/>
              </w:rPr>
              <w:t xml:space="preserve"> На першому етапі запропоновано облаштування 200 контейнерних майданчиків протягом 202</w:t>
            </w:r>
            <w:r w:rsidR="00ED30CC">
              <w:rPr>
                <w:rFonts w:cstheme="minorHAnsi"/>
                <w:sz w:val="20"/>
                <w:szCs w:val="20"/>
                <w:lang w:val="uk-UA"/>
              </w:rPr>
              <w:t>4</w:t>
            </w:r>
            <w:r w:rsidRPr="00702A9C">
              <w:rPr>
                <w:rFonts w:cstheme="minorHAnsi"/>
                <w:sz w:val="20"/>
                <w:szCs w:val="20"/>
                <w:lang w:val="uk-UA"/>
              </w:rPr>
              <w:t xml:space="preserve"> та 202</w:t>
            </w:r>
            <w:r w:rsidR="00ED30CC">
              <w:rPr>
                <w:rFonts w:cstheme="minorHAnsi"/>
                <w:sz w:val="20"/>
                <w:szCs w:val="20"/>
                <w:lang w:val="uk-UA"/>
              </w:rPr>
              <w:t>5</w:t>
            </w:r>
            <w:r w:rsidRPr="00702A9C">
              <w:rPr>
                <w:rFonts w:cstheme="minorHAnsi"/>
                <w:sz w:val="20"/>
                <w:szCs w:val="20"/>
                <w:lang w:val="uk-UA"/>
              </w:rPr>
              <w:t xml:space="preserve"> років. Для індикативної оцінки взято показник вартості 625 євро за облаштування одного контейнерного майданчика. Наведена індикативна оцінка має бути уточнена та  скоригована на основі проведення інвентаризації технічного стану облаштування контейнерних майданчиків  м. Києва.</w:t>
            </w:r>
          </w:p>
          <w:p w14:paraId="6A37F3DC" w14:textId="752C447B" w:rsidR="00C006B8" w:rsidRPr="00702A9C" w:rsidRDefault="00C006B8" w:rsidP="00C006B8">
            <w:pPr>
              <w:spacing w:line="276" w:lineRule="auto"/>
              <w:contextualSpacing/>
              <w:rPr>
                <w:rFonts w:cstheme="minorHAnsi"/>
                <w:sz w:val="20"/>
                <w:szCs w:val="20"/>
                <w:lang w:val="uk-UA"/>
              </w:rPr>
            </w:pPr>
            <w:r w:rsidRPr="00702A9C">
              <w:rPr>
                <w:rFonts w:cstheme="minorHAnsi"/>
                <w:b/>
                <w:i/>
                <w:color w:val="000000"/>
                <w:sz w:val="20"/>
                <w:szCs w:val="20"/>
                <w:lang w:val="uk-UA"/>
              </w:rPr>
              <w:t xml:space="preserve">Розширення роздільного збирання ТПВ шляхом встановлення додаткових контейнерів по всій території міста  - </w:t>
            </w:r>
            <w:r w:rsidRPr="00702A9C">
              <w:rPr>
                <w:rFonts w:cstheme="minorHAnsi"/>
                <w:sz w:val="20"/>
                <w:szCs w:val="20"/>
                <w:lang w:val="uk-UA"/>
              </w:rPr>
              <w:t>Станом на липень 2021 р.  у м.Києві наявні близько 4000 контейнерів для роздільного збирання ТПВ.</w:t>
            </w:r>
          </w:p>
          <w:p w14:paraId="7F93311C" w14:textId="77777777" w:rsidR="00C006B8" w:rsidRPr="00702A9C" w:rsidRDefault="00C006B8" w:rsidP="00C006B8">
            <w:pPr>
              <w:spacing w:line="276" w:lineRule="auto"/>
              <w:contextualSpacing/>
              <w:rPr>
                <w:rFonts w:cstheme="minorHAnsi"/>
                <w:sz w:val="20"/>
                <w:szCs w:val="20"/>
                <w:lang w:val="uk-UA"/>
              </w:rPr>
            </w:pPr>
            <w:r w:rsidRPr="00702A9C">
              <w:rPr>
                <w:rFonts w:cstheme="minorHAnsi"/>
                <w:b/>
                <w:i/>
                <w:color w:val="000000"/>
                <w:sz w:val="20"/>
                <w:szCs w:val="20"/>
                <w:lang w:val="uk-UA"/>
              </w:rPr>
              <w:t xml:space="preserve">Реалізація пілотного проєкту з запровадження роздільного збирання відходів пакування у рамках розширеної відповідальності виробника (РВВ) - </w:t>
            </w:r>
            <w:r w:rsidRPr="00702A9C">
              <w:rPr>
                <w:rFonts w:cstheme="minorHAnsi"/>
                <w:sz w:val="20"/>
                <w:szCs w:val="20"/>
                <w:lang w:val="uk-UA"/>
              </w:rPr>
              <w:t>Не вимагає додаткових витрат з місцевого бюджету.</w:t>
            </w:r>
          </w:p>
          <w:p w14:paraId="4CCFF87B" w14:textId="237C74D4" w:rsidR="00C006B8" w:rsidRPr="00702A9C" w:rsidRDefault="00C006B8" w:rsidP="00C006B8">
            <w:pPr>
              <w:spacing w:line="276" w:lineRule="auto"/>
              <w:contextualSpacing/>
              <w:rPr>
                <w:rFonts w:cstheme="minorHAnsi"/>
                <w:sz w:val="20"/>
                <w:szCs w:val="20"/>
                <w:lang w:val="uk-UA"/>
              </w:rPr>
            </w:pPr>
            <w:r w:rsidRPr="00702A9C">
              <w:rPr>
                <w:rFonts w:cstheme="minorHAnsi"/>
                <w:b/>
                <w:i/>
                <w:color w:val="000000"/>
                <w:sz w:val="20"/>
                <w:szCs w:val="20"/>
                <w:lang w:val="uk-UA"/>
              </w:rPr>
              <w:t xml:space="preserve">Розширення інфраструктури для роздільного збирання небезпечних відходів у складі ТПВ  - </w:t>
            </w:r>
            <w:r w:rsidRPr="00702A9C">
              <w:rPr>
                <w:rFonts w:cstheme="minorHAnsi"/>
                <w:sz w:val="20"/>
                <w:szCs w:val="20"/>
                <w:lang w:val="uk-UA"/>
              </w:rPr>
              <w:t>У індикативну оцінку закладено придбання  у 202</w:t>
            </w:r>
            <w:r w:rsidR="00CE1B07">
              <w:rPr>
                <w:rFonts w:cstheme="minorHAnsi"/>
                <w:sz w:val="20"/>
                <w:szCs w:val="20"/>
                <w:lang w:val="uk-UA"/>
              </w:rPr>
              <w:t>4</w:t>
            </w:r>
            <w:r w:rsidRPr="00702A9C">
              <w:rPr>
                <w:rFonts w:cstheme="minorHAnsi"/>
                <w:sz w:val="20"/>
                <w:szCs w:val="20"/>
                <w:lang w:val="uk-UA"/>
              </w:rPr>
              <w:t xml:space="preserve"> та 202</w:t>
            </w:r>
            <w:r w:rsidR="00CE1B07">
              <w:rPr>
                <w:rFonts w:cstheme="minorHAnsi"/>
                <w:sz w:val="20"/>
                <w:szCs w:val="20"/>
                <w:lang w:val="uk-UA"/>
              </w:rPr>
              <w:t>5</w:t>
            </w:r>
            <w:r w:rsidRPr="00702A9C">
              <w:rPr>
                <w:rFonts w:cstheme="minorHAnsi"/>
                <w:sz w:val="20"/>
                <w:szCs w:val="20"/>
                <w:lang w:val="uk-UA"/>
              </w:rPr>
              <w:t xml:space="preserve"> роках по 50 контейнерів ціною у 291 євро за кожен </w:t>
            </w:r>
            <w:r w:rsidRPr="00702A9C">
              <w:rPr>
                <w:rFonts w:cstheme="minorHAnsi"/>
                <w:sz w:val="20"/>
                <w:szCs w:val="20"/>
                <w:lang w:val="uk-UA"/>
              </w:rPr>
              <w:lastRenderedPageBreak/>
              <w:t>(</w:t>
            </w:r>
            <w:hyperlink r:id="rId149" w:history="1">
              <w:r w:rsidRPr="00702A9C">
                <w:rPr>
                  <w:rStyle w:val="ac"/>
                  <w:rFonts w:cstheme="minorHAnsi"/>
                  <w:sz w:val="20"/>
                  <w:szCs w:val="20"/>
                  <w:lang w:val="uk-UA"/>
                </w:rPr>
                <w:t>https://prozorro.gov.ua/tender/UA-2020-10-16-002927-a</w:t>
              </w:r>
            </w:hyperlink>
            <w:r w:rsidRPr="00702A9C">
              <w:rPr>
                <w:rFonts w:cstheme="minorHAnsi"/>
                <w:sz w:val="20"/>
                <w:szCs w:val="20"/>
                <w:lang w:val="uk-UA"/>
              </w:rPr>
              <w:t>). Переважну частину небезпечних відходів у складі побутових складають батарейки та ртутні лампи, ВЕЕО, тому у цій оцінці вважається, що до 2025 року в Україні буде прийнято відповідне законодавство щодо РВВ і збирання зазначених видів відходів буде здійснюватись за рахунок виробників ЕЕО, батарейок, ламп тощо.</w:t>
            </w:r>
          </w:p>
          <w:p w14:paraId="617C6385" w14:textId="4D858C29" w:rsidR="00C006B8" w:rsidRPr="00702A9C" w:rsidRDefault="00C006B8" w:rsidP="00C006B8">
            <w:pPr>
              <w:spacing w:line="276" w:lineRule="auto"/>
              <w:contextualSpacing/>
              <w:rPr>
                <w:rFonts w:cstheme="minorHAnsi"/>
                <w:sz w:val="20"/>
                <w:szCs w:val="20"/>
                <w:lang w:val="uk-UA"/>
              </w:rPr>
            </w:pPr>
            <w:r w:rsidRPr="00702A9C">
              <w:rPr>
                <w:rFonts w:cstheme="minorHAnsi"/>
                <w:b/>
                <w:i/>
                <w:color w:val="000000"/>
                <w:sz w:val="20"/>
                <w:szCs w:val="20"/>
                <w:lang w:val="uk-UA"/>
              </w:rPr>
              <w:t xml:space="preserve">Будівництво пунктів збирання/ приймання відходів - </w:t>
            </w:r>
            <w:r w:rsidRPr="00702A9C">
              <w:rPr>
                <w:rFonts w:cstheme="minorHAnsi"/>
                <w:sz w:val="20"/>
                <w:szCs w:val="20"/>
                <w:lang w:val="uk-UA"/>
              </w:rPr>
              <w:t>. Вартість кожного пункту є різною і залежить від чисельності населення, яку планується охопити.  За даними про</w:t>
            </w:r>
            <w:r w:rsidR="004B597E">
              <w:rPr>
                <w:rFonts w:cstheme="minorHAnsi"/>
                <w:sz w:val="20"/>
                <w:szCs w:val="20"/>
                <w:lang w:val="uk-UA"/>
              </w:rPr>
              <w:t>є</w:t>
            </w:r>
            <w:r w:rsidRPr="00702A9C">
              <w:rPr>
                <w:rFonts w:cstheme="minorHAnsi"/>
                <w:sz w:val="20"/>
                <w:szCs w:val="20"/>
                <w:lang w:val="uk-UA"/>
              </w:rPr>
              <w:t>кту РПУВ заплановано будівництво 10 центрів, зокрема:</w:t>
            </w:r>
          </w:p>
          <w:p w14:paraId="7C02C12D" w14:textId="2726D11D"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По три центри в 202</w:t>
            </w:r>
            <w:r w:rsidR="00307F2C">
              <w:rPr>
                <w:rFonts w:cstheme="minorHAnsi"/>
                <w:sz w:val="20"/>
                <w:szCs w:val="20"/>
                <w:lang w:val="uk-UA"/>
              </w:rPr>
              <w:t>4</w:t>
            </w:r>
            <w:r w:rsidRPr="00702A9C">
              <w:rPr>
                <w:rFonts w:cstheme="minorHAnsi"/>
                <w:sz w:val="20"/>
                <w:szCs w:val="20"/>
                <w:lang w:val="uk-UA"/>
              </w:rPr>
              <w:t xml:space="preserve"> та 202</w:t>
            </w:r>
            <w:r w:rsidR="00307F2C">
              <w:rPr>
                <w:rFonts w:cstheme="minorHAnsi"/>
                <w:sz w:val="20"/>
                <w:szCs w:val="20"/>
                <w:lang w:val="uk-UA"/>
              </w:rPr>
              <w:t>6</w:t>
            </w:r>
            <w:r w:rsidRPr="00702A9C">
              <w:rPr>
                <w:rFonts w:cstheme="minorHAnsi"/>
                <w:sz w:val="20"/>
                <w:szCs w:val="20"/>
                <w:lang w:val="uk-UA"/>
              </w:rPr>
              <w:t xml:space="preserve"> роках та чотири центри у 203</w:t>
            </w:r>
            <w:r w:rsidR="00307F2C">
              <w:rPr>
                <w:rFonts w:cstheme="minorHAnsi"/>
                <w:sz w:val="20"/>
                <w:szCs w:val="20"/>
                <w:lang w:val="uk-UA"/>
              </w:rPr>
              <w:t>1</w:t>
            </w:r>
            <w:r w:rsidRPr="00702A9C">
              <w:rPr>
                <w:rFonts w:cstheme="minorHAnsi"/>
                <w:sz w:val="20"/>
                <w:szCs w:val="20"/>
                <w:lang w:val="uk-UA"/>
              </w:rPr>
              <w:t xml:space="preserve"> році. Індикативні інвестиційні витрати на один центр складають від 2,8 млн євро до 4,8 млн євро.</w:t>
            </w:r>
          </w:p>
          <w:p w14:paraId="10B9CFB7" w14:textId="2F1C5766" w:rsidR="00C006B8" w:rsidRPr="00702A9C" w:rsidRDefault="00C006B8" w:rsidP="00C006B8">
            <w:pPr>
              <w:spacing w:line="276" w:lineRule="auto"/>
              <w:contextualSpacing/>
              <w:rPr>
                <w:rFonts w:cstheme="minorHAnsi"/>
                <w:sz w:val="20"/>
                <w:szCs w:val="20"/>
                <w:lang w:val="uk-UA"/>
              </w:rPr>
            </w:pPr>
            <w:r w:rsidRPr="00702A9C">
              <w:rPr>
                <w:rFonts w:cstheme="minorHAnsi"/>
                <w:b/>
                <w:i/>
                <w:color w:val="000000"/>
                <w:sz w:val="20"/>
                <w:szCs w:val="20"/>
                <w:lang w:val="uk-UA"/>
              </w:rPr>
              <w:t>Про</w:t>
            </w:r>
            <w:r w:rsidR="004B597E">
              <w:rPr>
                <w:rFonts w:cstheme="minorHAnsi"/>
                <w:b/>
                <w:i/>
                <w:color w:val="000000"/>
                <w:sz w:val="20"/>
                <w:szCs w:val="20"/>
                <w:lang w:val="uk-UA"/>
              </w:rPr>
              <w:t>є</w:t>
            </w:r>
            <w:r w:rsidRPr="00702A9C">
              <w:rPr>
                <w:rFonts w:cstheme="minorHAnsi"/>
                <w:b/>
                <w:i/>
                <w:color w:val="000000"/>
                <w:sz w:val="20"/>
                <w:szCs w:val="20"/>
                <w:lang w:val="uk-UA"/>
              </w:rPr>
              <w:t xml:space="preserve">кт, ОВД, ТЕО для пунктів приймання/збирання відходів - </w:t>
            </w:r>
            <w:r w:rsidRPr="00702A9C">
              <w:rPr>
                <w:rFonts w:cstheme="minorHAnsi"/>
                <w:sz w:val="20"/>
                <w:szCs w:val="20"/>
                <w:lang w:val="uk-UA"/>
              </w:rPr>
              <w:t>Визначено, що створення Центрів збирання  відходів може вимагати ОВД, а також вимагає Про</w:t>
            </w:r>
            <w:r w:rsidR="007E6FC2">
              <w:rPr>
                <w:rFonts w:cstheme="minorHAnsi"/>
                <w:sz w:val="20"/>
                <w:szCs w:val="20"/>
                <w:lang w:val="uk-UA"/>
              </w:rPr>
              <w:t>є</w:t>
            </w:r>
            <w:r w:rsidRPr="00702A9C">
              <w:rPr>
                <w:rFonts w:cstheme="minorHAnsi"/>
                <w:sz w:val="20"/>
                <w:szCs w:val="20"/>
                <w:lang w:val="uk-UA"/>
              </w:rPr>
              <w:t xml:space="preserve">кту та ТЕО за національними стандартами. На кожен пункт закладено по 15,6 тис.євро, однак ця оцінка є дуже приблизною. </w:t>
            </w:r>
          </w:p>
          <w:p w14:paraId="43625667" w14:textId="77777777" w:rsidR="00C006B8" w:rsidRPr="00702A9C" w:rsidRDefault="00C006B8" w:rsidP="00C006B8">
            <w:pPr>
              <w:spacing w:line="276" w:lineRule="auto"/>
              <w:contextualSpacing/>
              <w:rPr>
                <w:rFonts w:cstheme="minorHAnsi"/>
                <w:sz w:val="20"/>
                <w:szCs w:val="20"/>
                <w:lang w:val="uk-UA"/>
              </w:rPr>
            </w:pPr>
            <w:r w:rsidRPr="00702A9C">
              <w:rPr>
                <w:rFonts w:cstheme="minorHAnsi"/>
                <w:b/>
                <w:i/>
                <w:color w:val="000000"/>
                <w:sz w:val="20"/>
                <w:szCs w:val="20"/>
                <w:lang w:val="uk-UA"/>
              </w:rPr>
              <w:t xml:space="preserve">Будівництво сміттєперевантажувальних станцій (СПС) - </w:t>
            </w:r>
            <w:r w:rsidRPr="00702A9C">
              <w:rPr>
                <w:rFonts w:cstheme="minorHAnsi"/>
                <w:sz w:val="20"/>
                <w:szCs w:val="20"/>
                <w:lang w:val="uk-UA"/>
              </w:rPr>
              <w:t xml:space="preserve">З розрахунку дві СПС по 2,55 млн євро та одна по 4,3 млн євро. </w:t>
            </w:r>
          </w:p>
          <w:p w14:paraId="2E998CBA" w14:textId="08666F3B" w:rsidR="00C006B8" w:rsidRPr="00702A9C" w:rsidRDefault="00C006B8" w:rsidP="00243942">
            <w:pPr>
              <w:spacing w:line="276" w:lineRule="auto"/>
              <w:contextualSpacing/>
              <w:rPr>
                <w:rFonts w:cstheme="minorHAnsi"/>
                <w:sz w:val="20"/>
                <w:szCs w:val="20"/>
                <w:lang w:val="uk-UA"/>
              </w:rPr>
            </w:pPr>
            <w:r w:rsidRPr="00702A9C">
              <w:rPr>
                <w:rFonts w:cstheme="minorHAnsi"/>
                <w:b/>
                <w:i/>
                <w:color w:val="000000"/>
                <w:sz w:val="20"/>
                <w:szCs w:val="20"/>
                <w:lang w:val="uk-UA"/>
              </w:rPr>
              <w:t>Про</w:t>
            </w:r>
            <w:r w:rsidR="00243942">
              <w:rPr>
                <w:rFonts w:cstheme="minorHAnsi"/>
                <w:b/>
                <w:i/>
                <w:color w:val="000000"/>
                <w:sz w:val="20"/>
                <w:szCs w:val="20"/>
                <w:lang w:val="uk-UA"/>
              </w:rPr>
              <w:t>є</w:t>
            </w:r>
            <w:r w:rsidRPr="00702A9C">
              <w:rPr>
                <w:rFonts w:cstheme="minorHAnsi"/>
                <w:b/>
                <w:i/>
                <w:color w:val="000000"/>
                <w:sz w:val="20"/>
                <w:szCs w:val="20"/>
                <w:lang w:val="uk-UA"/>
              </w:rPr>
              <w:t xml:space="preserve">кт, ОВД, ТЕО для СПС  - </w:t>
            </w:r>
            <w:r w:rsidRPr="00702A9C">
              <w:rPr>
                <w:rFonts w:cstheme="minorHAnsi"/>
                <w:sz w:val="20"/>
                <w:szCs w:val="20"/>
                <w:lang w:val="uk-UA"/>
              </w:rPr>
              <w:t>Визначено, що будівництво СПС вимагатиме ОВД, Про</w:t>
            </w:r>
            <w:r w:rsidR="00243942">
              <w:rPr>
                <w:rFonts w:cstheme="minorHAnsi"/>
                <w:sz w:val="20"/>
                <w:szCs w:val="20"/>
                <w:lang w:val="uk-UA"/>
              </w:rPr>
              <w:t>є</w:t>
            </w:r>
            <w:r w:rsidRPr="00702A9C">
              <w:rPr>
                <w:rFonts w:cstheme="minorHAnsi"/>
                <w:sz w:val="20"/>
                <w:szCs w:val="20"/>
                <w:lang w:val="uk-UA"/>
              </w:rPr>
              <w:t>кту та ТЕО. На кожну СПС закладено по 15,6 тис.євро, однак  ця оцінка є дуже приблизною і підлягає уточненню на етапі обрання виконавця послуг.</w:t>
            </w:r>
          </w:p>
        </w:tc>
      </w:tr>
      <w:tr w:rsidR="00C006B8" w:rsidRPr="007F039F" w14:paraId="0CCE2184" w14:textId="77777777" w:rsidTr="00C006B8">
        <w:tc>
          <w:tcPr>
            <w:tcW w:w="9998" w:type="dxa"/>
            <w:gridSpan w:val="4"/>
          </w:tcPr>
          <w:p w14:paraId="6B8DABB6"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Джерела фінансування:</w:t>
            </w:r>
          </w:p>
          <w:p w14:paraId="35014EB1" w14:textId="45EAF2A7" w:rsidR="00C006B8" w:rsidRPr="00702A9C" w:rsidRDefault="00C006B8" w:rsidP="00C006B8">
            <w:pPr>
              <w:rPr>
                <w:rFonts w:cstheme="minorHAnsi"/>
                <w:sz w:val="20"/>
                <w:szCs w:val="20"/>
                <w:u w:val="single"/>
                <w:lang w:val="uk-UA"/>
              </w:rPr>
            </w:pPr>
            <w:r w:rsidRPr="00702A9C">
              <w:rPr>
                <w:rFonts w:cstheme="minorHAnsi"/>
                <w:sz w:val="20"/>
                <w:szCs w:val="20"/>
                <w:lang w:val="uk-UA"/>
              </w:rPr>
              <w:t xml:space="preserve">Передбачено, що облаштування контейнерних майданчиків та розроблення </w:t>
            </w:r>
            <w:r w:rsidRPr="00702A9C">
              <w:rPr>
                <w:rFonts w:cstheme="minorHAnsi"/>
                <w:color w:val="000000"/>
                <w:sz w:val="20"/>
                <w:szCs w:val="20"/>
                <w:lang w:val="uk-UA"/>
              </w:rPr>
              <w:t>Про</w:t>
            </w:r>
            <w:r w:rsidR="00F734BB">
              <w:rPr>
                <w:rFonts w:cstheme="minorHAnsi"/>
                <w:color w:val="000000"/>
                <w:sz w:val="20"/>
                <w:szCs w:val="20"/>
                <w:lang w:val="uk-UA"/>
              </w:rPr>
              <w:t>є</w:t>
            </w:r>
            <w:r w:rsidRPr="00702A9C">
              <w:rPr>
                <w:rFonts w:cstheme="minorHAnsi"/>
                <w:color w:val="000000"/>
                <w:sz w:val="20"/>
                <w:szCs w:val="20"/>
                <w:lang w:val="uk-UA"/>
              </w:rPr>
              <w:t>ктів, ОВД, ТЕО за національними стандартами для пунктів приймання/збирання відходів й СПС буде профінансовано за рахунок коштів місцевого бюджету.</w:t>
            </w:r>
          </w:p>
          <w:p w14:paraId="0E34B398" w14:textId="31EEA306" w:rsidR="00C006B8" w:rsidRPr="00702A9C" w:rsidRDefault="00C006B8" w:rsidP="00C006B8">
            <w:pPr>
              <w:rPr>
                <w:rFonts w:cstheme="minorHAnsi"/>
                <w:sz w:val="20"/>
                <w:szCs w:val="20"/>
                <w:lang w:val="uk-UA"/>
              </w:rPr>
            </w:pPr>
            <w:r w:rsidRPr="00702A9C">
              <w:rPr>
                <w:rFonts w:cstheme="minorHAnsi"/>
                <w:color w:val="000000"/>
                <w:sz w:val="20"/>
                <w:szCs w:val="20"/>
                <w:lang w:val="uk-UA"/>
              </w:rPr>
              <w:t>Заходи з розширення інфраструктури для роздільного збирання небезпечних відходів у складі ТПВ</w:t>
            </w:r>
            <w:r w:rsidRPr="00702A9C">
              <w:rPr>
                <w:rFonts w:cstheme="minorHAnsi"/>
                <w:sz w:val="20"/>
                <w:szCs w:val="20"/>
                <w:lang w:val="uk-UA"/>
              </w:rPr>
              <w:t xml:space="preserve"> - перші два роки за рахунок місцевого бюджету, а після прийняття відповідного законодавства – 100% за рахунок виробників  продукції, яка стає небезпечними відходами (батарейки, ртутні лампи тощо).</w:t>
            </w:r>
          </w:p>
          <w:p w14:paraId="16DA9926" w14:textId="77777777" w:rsidR="00C006B8" w:rsidRPr="00702A9C" w:rsidRDefault="00C006B8" w:rsidP="00C006B8">
            <w:pPr>
              <w:rPr>
                <w:rFonts w:cstheme="minorHAnsi"/>
                <w:sz w:val="20"/>
                <w:szCs w:val="20"/>
                <w:lang w:val="uk-UA"/>
              </w:rPr>
            </w:pPr>
            <w:r w:rsidRPr="00702A9C">
              <w:rPr>
                <w:rFonts w:cstheme="minorHAnsi"/>
                <w:color w:val="000000"/>
                <w:sz w:val="20"/>
                <w:szCs w:val="20"/>
                <w:lang w:val="uk-UA"/>
              </w:rPr>
              <w:t xml:space="preserve">Реалізація пілотного проєкту з запровадження роздільного збирання відходів пакування у рамках РВВ має бути  профінансований у повному обсязі за рахунок коштів </w:t>
            </w:r>
            <w:r w:rsidRPr="00702A9C">
              <w:rPr>
                <w:rFonts w:cstheme="minorHAnsi"/>
                <w:sz w:val="20"/>
                <w:szCs w:val="20"/>
                <w:lang w:val="uk-UA"/>
              </w:rPr>
              <w:t xml:space="preserve">виробників продукції в упаковці. </w:t>
            </w:r>
          </w:p>
          <w:p w14:paraId="5B3212DB" w14:textId="77777777" w:rsidR="00C006B8" w:rsidRPr="00702A9C" w:rsidRDefault="00C006B8" w:rsidP="00C006B8">
            <w:pPr>
              <w:rPr>
                <w:rFonts w:cstheme="minorHAnsi"/>
                <w:sz w:val="20"/>
                <w:szCs w:val="20"/>
                <w:lang w:val="uk-UA"/>
              </w:rPr>
            </w:pPr>
            <w:r w:rsidRPr="00702A9C">
              <w:rPr>
                <w:rFonts w:cstheme="minorHAnsi"/>
                <w:sz w:val="20"/>
                <w:szCs w:val="20"/>
                <w:lang w:val="uk-UA"/>
              </w:rPr>
              <w:t xml:space="preserve">Для реалізації всіх інших заходів передбачено фінансування за кредитні кошти. </w:t>
            </w:r>
          </w:p>
        </w:tc>
        <w:tc>
          <w:tcPr>
            <w:tcW w:w="3950" w:type="dxa"/>
            <w:gridSpan w:val="2"/>
            <w:shd w:val="clear" w:color="auto" w:fill="FFFFFF" w:themeFill="background1"/>
          </w:tcPr>
          <w:p w14:paraId="2B0A4369"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Потенціал втілення "смарт"-рішень</w:t>
            </w:r>
          </w:p>
          <w:p w14:paraId="43C8E38B"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Є сенс розглянути системи, що дозволяють  оптимізувати маршрути з вивезення ТПВ та здійснювати постійний моніторинг витратних матеріалів.</w:t>
            </w:r>
          </w:p>
        </w:tc>
      </w:tr>
      <w:tr w:rsidR="00C006B8" w:rsidRPr="007F039F" w14:paraId="419C9318" w14:textId="77777777" w:rsidTr="00C006B8">
        <w:tc>
          <w:tcPr>
            <w:tcW w:w="7739" w:type="dxa"/>
            <w:gridSpan w:val="2"/>
          </w:tcPr>
          <w:p w14:paraId="5AE88C82" w14:textId="77777777" w:rsidR="00C006B8" w:rsidRPr="00702A9C" w:rsidRDefault="00C006B8" w:rsidP="00C006B8">
            <w:pPr>
              <w:spacing w:line="276" w:lineRule="auto"/>
              <w:rPr>
                <w:rFonts w:cstheme="minorHAnsi"/>
                <w:sz w:val="20"/>
                <w:szCs w:val="20"/>
                <w:lang w:val="uk-UA"/>
              </w:rPr>
            </w:pPr>
            <w:r w:rsidRPr="00702A9C">
              <w:rPr>
                <w:rFonts w:cstheme="minorHAnsi"/>
                <w:b/>
                <w:sz w:val="20"/>
                <w:szCs w:val="20"/>
                <w:u w:val="single"/>
                <w:lang w:val="uk-UA"/>
              </w:rPr>
              <w:t xml:space="preserve">Виконання </w:t>
            </w:r>
            <w:r w:rsidRPr="00702A9C">
              <w:rPr>
                <w:rFonts w:cstheme="minorHAnsi"/>
                <w:sz w:val="20"/>
                <w:szCs w:val="20"/>
                <w:lang w:val="uk-UA"/>
              </w:rPr>
              <w:t>– місто, зовнішні консультати, зовнішні постачальники та підрядники</w:t>
            </w:r>
          </w:p>
          <w:p w14:paraId="266342FA" w14:textId="77777777" w:rsidR="00C006B8" w:rsidRPr="00702A9C" w:rsidRDefault="00C006B8" w:rsidP="00C006B8">
            <w:pPr>
              <w:spacing w:line="276" w:lineRule="auto"/>
              <w:rPr>
                <w:rFonts w:cstheme="minorHAnsi"/>
                <w:b/>
                <w:sz w:val="20"/>
                <w:szCs w:val="20"/>
                <w:u w:val="single"/>
                <w:lang w:val="uk-UA"/>
              </w:rPr>
            </w:pPr>
            <w:r w:rsidRPr="00702A9C">
              <w:rPr>
                <w:rFonts w:cstheme="minorHAnsi"/>
                <w:b/>
                <w:sz w:val="20"/>
                <w:szCs w:val="20"/>
                <w:u w:val="single"/>
                <w:lang w:val="uk-UA"/>
              </w:rPr>
              <w:t xml:space="preserve">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 </w:t>
            </w:r>
          </w:p>
          <w:p w14:paraId="490D2BF0"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lastRenderedPageBreak/>
              <w:t xml:space="preserve">Департамент економіки та інвестицій КМДА </w:t>
            </w:r>
          </w:p>
          <w:p w14:paraId="195B7C18"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КП «Київське інвестиційне агентство»</w:t>
            </w:r>
          </w:p>
          <w:p w14:paraId="65B45964"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 xml:space="preserve">Департамент житлово-комунальної  інфраструктури КМДА  </w:t>
            </w:r>
          </w:p>
          <w:p w14:paraId="52D645C4"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КНДУ «</w:t>
            </w:r>
            <w:r>
              <w:rPr>
                <w:rFonts w:cstheme="minorHAnsi"/>
                <w:sz w:val="20"/>
                <w:szCs w:val="20"/>
                <w:lang w:val="uk-UA"/>
              </w:rPr>
              <w:t>НДІРОМ</w:t>
            </w:r>
            <w:r w:rsidRPr="00702A9C">
              <w:rPr>
                <w:rFonts w:cstheme="minorHAnsi"/>
                <w:sz w:val="20"/>
                <w:szCs w:val="20"/>
                <w:lang w:val="uk-UA"/>
              </w:rPr>
              <w:t xml:space="preserve">»   </w:t>
            </w:r>
          </w:p>
          <w:p w14:paraId="013F5463"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КП «Київкомунсервіс»</w:t>
            </w:r>
          </w:p>
          <w:p w14:paraId="759507D1"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Компанії, що надають послуги з вивезення ТПВ в м. Київ</w:t>
            </w:r>
          </w:p>
          <w:p w14:paraId="7159E36C" w14:textId="7181E7CC"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Виробники продукції в упаковці (стосовно реалізації пілотного про</w:t>
            </w:r>
            <w:r w:rsidR="004B597E">
              <w:rPr>
                <w:rFonts w:cstheme="minorHAnsi"/>
                <w:sz w:val="20"/>
                <w:szCs w:val="20"/>
                <w:lang w:val="uk-UA"/>
              </w:rPr>
              <w:t>є</w:t>
            </w:r>
            <w:r w:rsidRPr="00702A9C">
              <w:rPr>
                <w:rFonts w:cstheme="minorHAnsi"/>
                <w:sz w:val="20"/>
                <w:szCs w:val="20"/>
                <w:lang w:val="uk-UA"/>
              </w:rPr>
              <w:t>кту)</w:t>
            </w:r>
          </w:p>
          <w:p w14:paraId="20768D6A"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Виробники/експортери батарейок, ЕЕО</w:t>
            </w:r>
          </w:p>
          <w:p w14:paraId="7F1BD3A0" w14:textId="77777777" w:rsidR="00C006B8" w:rsidRPr="00702A9C" w:rsidRDefault="00C006B8" w:rsidP="00553028">
            <w:pPr>
              <w:pStyle w:val="ad"/>
              <w:numPr>
                <w:ilvl w:val="0"/>
                <w:numId w:val="110"/>
              </w:numPr>
              <w:spacing w:line="276" w:lineRule="auto"/>
              <w:rPr>
                <w:rFonts w:cstheme="minorHAnsi"/>
                <w:sz w:val="20"/>
                <w:szCs w:val="20"/>
                <w:lang w:val="uk-UA"/>
              </w:rPr>
            </w:pPr>
            <w:r w:rsidRPr="00702A9C">
              <w:rPr>
                <w:rFonts w:cstheme="minorHAnsi"/>
                <w:sz w:val="20"/>
                <w:szCs w:val="20"/>
                <w:lang w:val="uk-UA"/>
              </w:rPr>
              <w:t xml:space="preserve">Інституції/ організації, що забезпечують підтримку реалізації заходів  </w:t>
            </w:r>
          </w:p>
        </w:tc>
        <w:tc>
          <w:tcPr>
            <w:tcW w:w="6209" w:type="dxa"/>
            <w:gridSpan w:val="4"/>
            <w:shd w:val="clear" w:color="auto" w:fill="FFFFFF" w:themeFill="background1"/>
          </w:tcPr>
          <w:p w14:paraId="6992A333" w14:textId="57D7859E" w:rsidR="00C006B8" w:rsidRDefault="00C006B8" w:rsidP="00C006B8">
            <w:pPr>
              <w:spacing w:line="276" w:lineRule="auto"/>
              <w:contextualSpacing/>
              <w:rPr>
                <w:rFonts w:cstheme="minorHAnsi"/>
                <w:b/>
                <w:sz w:val="20"/>
                <w:szCs w:val="20"/>
                <w:lang w:val="uk-UA"/>
              </w:rPr>
            </w:pPr>
            <w:r w:rsidRPr="00702A9C">
              <w:rPr>
                <w:rFonts w:cstheme="minorHAnsi"/>
                <w:b/>
                <w:sz w:val="20"/>
                <w:szCs w:val="20"/>
                <w:lang w:val="uk-UA"/>
              </w:rPr>
              <w:lastRenderedPageBreak/>
              <w:t>Потенціал зменшення викидів вуглецю</w:t>
            </w:r>
          </w:p>
          <w:p w14:paraId="022DE7C0" w14:textId="77777777" w:rsidR="00C04C9B" w:rsidRPr="00702A9C" w:rsidRDefault="00C04C9B" w:rsidP="00C006B8">
            <w:pPr>
              <w:spacing w:line="276" w:lineRule="auto"/>
              <w:contextualSpacing/>
              <w:rPr>
                <w:rFonts w:cstheme="minorHAnsi"/>
                <w:b/>
                <w:sz w:val="20"/>
                <w:szCs w:val="20"/>
                <w:lang w:val="uk-UA"/>
              </w:rPr>
            </w:pPr>
          </w:p>
          <w:p w14:paraId="398BC1F4" w14:textId="0AED9771" w:rsidR="00C04C9B" w:rsidRPr="00702A9C" w:rsidRDefault="00C006B8" w:rsidP="00C04C9B">
            <w:pPr>
              <w:spacing w:line="276" w:lineRule="auto"/>
              <w:contextualSpacing/>
              <w:rPr>
                <w:rFonts w:cstheme="minorHAnsi"/>
                <w:sz w:val="20"/>
                <w:szCs w:val="20"/>
                <w:lang w:val="uk-UA"/>
              </w:rPr>
            </w:pPr>
            <w:r w:rsidRPr="009317AF">
              <w:rPr>
                <w:rFonts w:cstheme="minorHAnsi"/>
                <w:sz w:val="20"/>
                <w:szCs w:val="20"/>
                <w:lang w:val="uk-UA"/>
              </w:rPr>
              <w:t>Передбачається значний потенціал щодо зменшення викидів СО</w:t>
            </w:r>
            <w:r w:rsidRPr="009317AF">
              <w:rPr>
                <w:rFonts w:cstheme="minorHAnsi"/>
                <w:sz w:val="20"/>
                <w:szCs w:val="20"/>
                <w:vertAlign w:val="subscript"/>
                <w:lang w:val="uk-UA"/>
              </w:rPr>
              <w:t>2</w:t>
            </w:r>
            <w:r w:rsidRPr="009317AF">
              <w:rPr>
                <w:rFonts w:cstheme="minorHAnsi"/>
                <w:sz w:val="20"/>
                <w:szCs w:val="20"/>
                <w:lang w:val="uk-UA"/>
              </w:rPr>
              <w:t xml:space="preserve">, </w:t>
            </w:r>
            <w:r w:rsidR="00C04C9B" w:rsidRPr="009317AF">
              <w:rPr>
                <w:rFonts w:cstheme="minorHAnsi"/>
                <w:sz w:val="20"/>
                <w:szCs w:val="20"/>
                <w:lang w:val="uk-UA"/>
              </w:rPr>
              <w:t xml:space="preserve">у звязку з заміною сміттєвозів. На цьому етапі оцінка неможлива, оскільки показник значною мірою залежить від технічних параметрів </w:t>
            </w:r>
            <w:r w:rsidR="00C04C9B" w:rsidRPr="009317AF">
              <w:rPr>
                <w:rFonts w:cstheme="minorHAnsi"/>
                <w:sz w:val="20"/>
                <w:szCs w:val="20"/>
                <w:lang w:val="uk-UA"/>
              </w:rPr>
              <w:lastRenderedPageBreak/>
              <w:t>нових і старих сміттєвозів.</w:t>
            </w:r>
          </w:p>
        </w:tc>
      </w:tr>
      <w:bookmarkEnd w:id="325"/>
    </w:tbl>
    <w:p w14:paraId="2EC3D750" w14:textId="77777777" w:rsidR="00C006B8" w:rsidRPr="00702A9C" w:rsidRDefault="00C006B8" w:rsidP="00C006B8">
      <w:pPr>
        <w:rPr>
          <w:rFonts w:cstheme="minorHAnsi"/>
          <w:sz w:val="20"/>
          <w:szCs w:val="20"/>
          <w:lang w:val="uk-UA"/>
        </w:rPr>
      </w:pPr>
    </w:p>
    <w:tbl>
      <w:tblPr>
        <w:tblStyle w:val="af3"/>
        <w:tblW w:w="0" w:type="auto"/>
        <w:tblInd w:w="0" w:type="dxa"/>
        <w:tblLook w:val="04A0" w:firstRow="1" w:lastRow="0" w:firstColumn="1" w:lastColumn="0" w:noHBand="0" w:noVBand="1"/>
      </w:tblPr>
      <w:tblGrid>
        <w:gridCol w:w="3370"/>
        <w:gridCol w:w="1676"/>
        <w:gridCol w:w="2206"/>
        <w:gridCol w:w="1884"/>
        <w:gridCol w:w="1094"/>
        <w:gridCol w:w="1981"/>
        <w:gridCol w:w="1963"/>
      </w:tblGrid>
      <w:tr w:rsidR="00C006B8" w:rsidRPr="00702A9C" w14:paraId="63E3CD4F" w14:textId="77777777" w:rsidTr="00C006B8">
        <w:trPr>
          <w:tblHeader/>
        </w:trPr>
        <w:tc>
          <w:tcPr>
            <w:tcW w:w="12846" w:type="dxa"/>
            <w:gridSpan w:val="6"/>
            <w:shd w:val="clear" w:color="auto" w:fill="44546A" w:themeFill="text2"/>
            <w:vAlign w:val="center"/>
          </w:tcPr>
          <w:p w14:paraId="2A27D881" w14:textId="77777777" w:rsidR="00C006B8" w:rsidRPr="00702A9C" w:rsidRDefault="00C006B8" w:rsidP="00C006B8">
            <w:pPr>
              <w:spacing w:line="276" w:lineRule="auto"/>
              <w:rPr>
                <w:rFonts w:cstheme="minorHAnsi"/>
                <w:b/>
                <w:color w:val="FFFFFF" w:themeColor="background1"/>
                <w:sz w:val="20"/>
                <w:szCs w:val="20"/>
                <w:lang w:val="uk-UA"/>
              </w:rPr>
            </w:pPr>
            <w:r w:rsidRPr="00702A9C">
              <w:rPr>
                <w:rFonts w:cstheme="minorHAnsi"/>
                <w:b/>
                <w:color w:val="FFFFFF" w:themeColor="background1"/>
                <w:sz w:val="20"/>
                <w:szCs w:val="20"/>
                <w:lang w:val="uk-UA"/>
              </w:rPr>
              <w:t>SW-02 - Інфраструктура оброблення відходів</w:t>
            </w:r>
          </w:p>
        </w:tc>
        <w:tc>
          <w:tcPr>
            <w:tcW w:w="2054" w:type="dxa"/>
            <w:shd w:val="clear" w:color="auto" w:fill="44546A" w:themeFill="text2"/>
            <w:vAlign w:val="center"/>
          </w:tcPr>
          <w:p w14:paraId="55A9886E" w14:textId="77777777" w:rsidR="00C006B8" w:rsidRPr="00702A9C" w:rsidRDefault="00C006B8" w:rsidP="00C006B8">
            <w:pPr>
              <w:spacing w:line="276" w:lineRule="auto"/>
              <w:rPr>
                <w:rFonts w:cstheme="minorHAnsi"/>
                <w:b/>
                <w:color w:val="FFFFFF" w:themeColor="background1"/>
                <w:sz w:val="20"/>
                <w:szCs w:val="20"/>
                <w:lang w:val="uk-UA"/>
              </w:rPr>
            </w:pPr>
          </w:p>
        </w:tc>
      </w:tr>
      <w:tr w:rsidR="00C006B8" w:rsidRPr="007F039F" w14:paraId="3910C64E" w14:textId="77777777" w:rsidTr="00C006B8">
        <w:tc>
          <w:tcPr>
            <w:tcW w:w="9634" w:type="dxa"/>
            <w:gridSpan w:val="4"/>
          </w:tcPr>
          <w:p w14:paraId="35483860" w14:textId="77777777" w:rsidR="00C006B8" w:rsidRPr="00702A9C" w:rsidRDefault="00C006B8" w:rsidP="00C006B8">
            <w:pPr>
              <w:rPr>
                <w:rFonts w:cstheme="minorHAnsi"/>
                <w:sz w:val="20"/>
                <w:szCs w:val="20"/>
                <w:u w:val="single"/>
                <w:lang w:val="uk-UA"/>
              </w:rPr>
            </w:pPr>
            <w:r w:rsidRPr="00702A9C">
              <w:rPr>
                <w:rFonts w:cstheme="minorHAnsi"/>
                <w:sz w:val="20"/>
                <w:szCs w:val="20"/>
                <w:u w:val="single"/>
                <w:lang w:val="uk-UA"/>
              </w:rPr>
              <w:t>Опис</w:t>
            </w:r>
          </w:p>
          <w:p w14:paraId="2EA78B33" w14:textId="77777777" w:rsidR="00C006B8" w:rsidRPr="00702A9C"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 xml:space="preserve">a. Розбудова інфраструктури перероблення та компостування зелених відходів </w:t>
            </w:r>
          </w:p>
          <w:p w14:paraId="6C93F293" w14:textId="77777777" w:rsidR="00C006B8" w:rsidRPr="00702A9C" w:rsidRDefault="00C006B8" w:rsidP="00553028">
            <w:pPr>
              <w:pStyle w:val="NormalNoSpace"/>
              <w:numPr>
                <w:ilvl w:val="0"/>
                <w:numId w:val="110"/>
              </w:numPr>
              <w:tabs>
                <w:tab w:val="clear" w:pos="720"/>
                <w:tab w:val="num" w:pos="456"/>
              </w:tabs>
              <w:ind w:left="456" w:hanging="283"/>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Будівництво та введення в експлуатацію станцій з переробки та компостування зелених відходів</w:t>
            </w:r>
          </w:p>
          <w:p w14:paraId="02CDE373" w14:textId="77777777" w:rsidR="00C006B8" w:rsidRPr="00702A9C" w:rsidRDefault="00C006B8" w:rsidP="00C006B8">
            <w:pPr>
              <w:pStyle w:val="NormalNoSpace"/>
              <w:jc w:val="left"/>
              <w:rPr>
                <w:rFonts w:asciiTheme="minorHAnsi" w:hAnsiTheme="minorHAnsi" w:cstheme="minorHAnsi"/>
                <w:b/>
                <w:bCs/>
                <w:color w:val="auto"/>
                <w:szCs w:val="20"/>
                <w:lang w:val="uk-UA"/>
              </w:rPr>
            </w:pPr>
          </w:p>
          <w:p w14:paraId="2F9B5193" w14:textId="77777777" w:rsidR="00C006B8" w:rsidRPr="00702A9C"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 xml:space="preserve">b. Розбудова інфраструктури оброблення ТПВ </w:t>
            </w:r>
          </w:p>
          <w:p w14:paraId="749540FB" w14:textId="77777777" w:rsidR="00C006B8" w:rsidRPr="00702A9C" w:rsidRDefault="00C006B8" w:rsidP="00553028">
            <w:pPr>
              <w:pStyle w:val="NormalNoSpace"/>
              <w:numPr>
                <w:ilvl w:val="0"/>
                <w:numId w:val="110"/>
              </w:numPr>
              <w:tabs>
                <w:tab w:val="clear" w:pos="720"/>
                <w:tab w:val="num" w:pos="456"/>
              </w:tabs>
              <w:ind w:left="456" w:hanging="283"/>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Будівництво  та введення в експлуатацію заводів з переробки</w:t>
            </w:r>
          </w:p>
          <w:p w14:paraId="1CEAC017" w14:textId="77777777" w:rsidR="00C006B8" w:rsidRPr="00702A9C" w:rsidRDefault="00C006B8" w:rsidP="00553028">
            <w:pPr>
              <w:pStyle w:val="NormalNoSpace"/>
              <w:numPr>
                <w:ilvl w:val="0"/>
                <w:numId w:val="110"/>
              </w:numPr>
              <w:tabs>
                <w:tab w:val="clear" w:pos="720"/>
                <w:tab w:val="num" w:pos="456"/>
              </w:tabs>
              <w:ind w:left="456" w:hanging="283"/>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Будівництво та введення в експлуатацію заводів з механіко-біологічного оброблення змішаних ТПВ;           </w:t>
            </w:r>
          </w:p>
          <w:p w14:paraId="74D80333" w14:textId="4C8B9D98" w:rsidR="00C006B8" w:rsidRPr="00702A9C" w:rsidRDefault="00C006B8" w:rsidP="00553028">
            <w:pPr>
              <w:pStyle w:val="NormalNoSpace"/>
              <w:numPr>
                <w:ilvl w:val="0"/>
                <w:numId w:val="110"/>
              </w:numPr>
              <w:tabs>
                <w:tab w:val="clear" w:pos="720"/>
                <w:tab w:val="num" w:pos="456"/>
              </w:tabs>
              <w:ind w:left="456" w:hanging="283"/>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Будівництво та введення в експлуатацію заводів з анаеробного розкладу біовідходів</w:t>
            </w:r>
          </w:p>
          <w:p w14:paraId="1DFFBB5C" w14:textId="77777777" w:rsidR="00C006B8" w:rsidRPr="00702A9C" w:rsidRDefault="00C006B8" w:rsidP="00553028">
            <w:pPr>
              <w:pStyle w:val="NormalNoSpace"/>
              <w:numPr>
                <w:ilvl w:val="0"/>
                <w:numId w:val="110"/>
              </w:numPr>
              <w:tabs>
                <w:tab w:val="clear" w:pos="720"/>
                <w:tab w:val="num" w:pos="456"/>
              </w:tabs>
              <w:ind w:left="456" w:hanging="283"/>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Будівництво та введення в експлуатацію ТЕЦ на SRF</w:t>
            </w:r>
          </w:p>
          <w:p w14:paraId="76C36766" w14:textId="77777777" w:rsidR="00C006B8" w:rsidRPr="00702A9C" w:rsidRDefault="00C006B8" w:rsidP="00553028">
            <w:pPr>
              <w:pStyle w:val="NormalNoSpace"/>
              <w:numPr>
                <w:ilvl w:val="0"/>
                <w:numId w:val="110"/>
              </w:numPr>
              <w:tabs>
                <w:tab w:val="clear" w:pos="720"/>
                <w:tab w:val="num" w:pos="456"/>
              </w:tabs>
              <w:ind w:left="456" w:hanging="283"/>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Будівництво та введення в експлуатацію регіональних полігонів для захоронення попередньо оброблених ТПВ.</w:t>
            </w:r>
          </w:p>
          <w:p w14:paraId="4162AFFD" w14:textId="77777777" w:rsidR="00C006B8" w:rsidRPr="00702A9C" w:rsidRDefault="00C006B8" w:rsidP="00C006B8">
            <w:pPr>
              <w:pStyle w:val="NormalNoSpace"/>
              <w:jc w:val="left"/>
              <w:rPr>
                <w:rFonts w:asciiTheme="minorHAnsi" w:hAnsiTheme="minorHAnsi" w:cstheme="minorHAnsi"/>
                <w:b/>
                <w:bCs/>
                <w:color w:val="auto"/>
                <w:szCs w:val="20"/>
                <w:lang w:val="uk-UA"/>
              </w:rPr>
            </w:pPr>
          </w:p>
          <w:p w14:paraId="0206412D" w14:textId="77777777" w:rsidR="00C006B8" w:rsidRPr="00702A9C"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 xml:space="preserve">c. Приведення у відповідність до нормативних вимог діючих об’єктів поводження з  відходами </w:t>
            </w:r>
          </w:p>
          <w:p w14:paraId="44FEFAAB"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Модернізація системи очищення викидів у атмосферне повітря та забезпечення вимірювання викидів діоксинів 4 рази на рік на сміттєспалювальному заводі «Енергія».</w:t>
            </w:r>
          </w:p>
          <w:p w14:paraId="04E3491E"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Дослідження з розроблення технології доочищення концентрату фільтрату на полігоні № 5 </w:t>
            </w:r>
          </w:p>
          <w:p w14:paraId="1E78C9F5"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Проведення рекультивації полігону №5.</w:t>
            </w:r>
          </w:p>
          <w:p w14:paraId="1AE88F7A"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Дослідження з технічного оцінювання стану полігону захоронення будівельних відходів № 6 та визначення заходів  з приведення його у відповідність до належних вимог або проведення рекультивації в установленому порядку та закриття.</w:t>
            </w:r>
          </w:p>
          <w:p w14:paraId="66D4FC22"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Проведення рекультивації Полігону №6.</w:t>
            </w:r>
          </w:p>
          <w:p w14:paraId="13D982C4"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lastRenderedPageBreak/>
              <w:t>Електронна система відстежування руху відходів та їх приймання на об’єкти з оброблення ТПВ та полігони з онлайн передачею даних оператору системи.</w:t>
            </w:r>
          </w:p>
          <w:p w14:paraId="1A7A4796"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Встановлення системи онлайн моніторингу викидів у атмосферне повітря для заводу "Енергія" та ТЕЦ на SRF та системи передачі даних до КМДА в режимі онлайн.</w:t>
            </w:r>
          </w:p>
          <w:p w14:paraId="601909AD" w14:textId="4FA253E5" w:rsidR="00C006B8" w:rsidRPr="00702A9C" w:rsidRDefault="00C006B8" w:rsidP="008E24D8">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Про</w:t>
            </w:r>
            <w:r w:rsidR="008E24D8">
              <w:rPr>
                <w:rFonts w:asciiTheme="minorHAnsi" w:hAnsiTheme="minorHAnsi" w:cstheme="minorHAnsi"/>
                <w:color w:val="auto"/>
                <w:szCs w:val="20"/>
                <w:lang w:val="uk-UA"/>
              </w:rPr>
              <w:t>є</w:t>
            </w:r>
            <w:r w:rsidRPr="00702A9C">
              <w:rPr>
                <w:rFonts w:asciiTheme="minorHAnsi" w:hAnsiTheme="minorHAnsi" w:cstheme="minorHAnsi"/>
                <w:color w:val="auto"/>
                <w:szCs w:val="20"/>
                <w:lang w:val="uk-UA"/>
              </w:rPr>
              <w:t>кт, ОВД, ТЕО для всіх перелічених об’єктів.</w:t>
            </w:r>
          </w:p>
        </w:tc>
        <w:tc>
          <w:tcPr>
            <w:tcW w:w="5266" w:type="dxa"/>
            <w:gridSpan w:val="3"/>
            <w:shd w:val="clear" w:color="auto" w:fill="FFFFFF" w:themeFill="background1"/>
          </w:tcPr>
          <w:p w14:paraId="3B9516ED" w14:textId="77777777" w:rsidR="00C006B8" w:rsidRPr="00702A9C" w:rsidRDefault="00C006B8" w:rsidP="00C006B8">
            <w:pPr>
              <w:spacing w:line="276" w:lineRule="auto"/>
              <w:contextualSpacing/>
              <w:rPr>
                <w:rFonts w:cstheme="minorHAnsi"/>
                <w:b/>
                <w:sz w:val="20"/>
                <w:szCs w:val="20"/>
                <w:u w:val="single"/>
                <w:lang w:val="uk-UA"/>
              </w:rPr>
            </w:pPr>
            <w:r w:rsidRPr="00702A9C">
              <w:rPr>
                <w:rFonts w:cstheme="minorHAnsi"/>
                <w:b/>
                <w:sz w:val="20"/>
                <w:szCs w:val="20"/>
                <w:u w:val="single"/>
                <w:lang w:val="uk-UA"/>
              </w:rPr>
              <w:lastRenderedPageBreak/>
              <w:t>Переваги реалізації, результати:</w:t>
            </w:r>
          </w:p>
          <w:p w14:paraId="619D5D35" w14:textId="1224BA46" w:rsidR="00C006B8" w:rsidRPr="00702A9C" w:rsidRDefault="0099348B" w:rsidP="00C006B8">
            <w:pPr>
              <w:pStyle w:val="NormalNoSpace"/>
              <w:jc w:val="left"/>
              <w:rPr>
                <w:rFonts w:asciiTheme="minorHAnsi" w:hAnsiTheme="minorHAnsi" w:cstheme="minorHAnsi"/>
                <w:color w:val="auto"/>
                <w:szCs w:val="20"/>
                <w:lang w:val="uk-UA"/>
              </w:rPr>
            </w:pPr>
            <w:r>
              <w:rPr>
                <w:rFonts w:asciiTheme="minorHAnsi" w:hAnsiTheme="minorHAnsi" w:cstheme="minorHAnsi"/>
                <w:color w:val="auto"/>
                <w:szCs w:val="20"/>
                <w:lang w:val="uk-UA"/>
              </w:rPr>
              <w:t xml:space="preserve">а. </w:t>
            </w:r>
            <w:r w:rsidR="00C006B8" w:rsidRPr="00702A9C">
              <w:rPr>
                <w:rFonts w:asciiTheme="minorHAnsi" w:hAnsiTheme="minorHAnsi" w:cstheme="minorHAnsi"/>
                <w:color w:val="auto"/>
                <w:szCs w:val="20"/>
                <w:lang w:val="uk-UA"/>
              </w:rPr>
              <w:t xml:space="preserve">Сучасна та ефективна інфраструктура перероблення та компостування дозволить мати міську систему перероблення зелених відходів. В результаті значні обсяги відходів будуть відвернені від захоронення. </w:t>
            </w:r>
          </w:p>
          <w:p w14:paraId="6D0DB5A9" w14:textId="77777777" w:rsidR="00C006B8" w:rsidRPr="00702A9C" w:rsidRDefault="00C006B8" w:rsidP="00C006B8">
            <w:pPr>
              <w:pStyle w:val="NormalNoSpace"/>
              <w:jc w:val="left"/>
              <w:rPr>
                <w:rFonts w:asciiTheme="minorHAnsi" w:hAnsiTheme="minorHAnsi" w:cstheme="minorHAnsi"/>
                <w:color w:val="auto"/>
                <w:szCs w:val="20"/>
                <w:lang w:val="uk-UA"/>
              </w:rPr>
            </w:pPr>
          </w:p>
          <w:p w14:paraId="41FEF474" w14:textId="02346E0F" w:rsidR="00C006B8" w:rsidRPr="00702A9C" w:rsidRDefault="0099348B" w:rsidP="00C006B8">
            <w:pPr>
              <w:pStyle w:val="NormalNoSpace"/>
              <w:jc w:val="left"/>
              <w:rPr>
                <w:rFonts w:asciiTheme="minorHAnsi" w:hAnsiTheme="minorHAnsi" w:cstheme="minorHAnsi"/>
                <w:color w:val="auto"/>
                <w:szCs w:val="20"/>
                <w:lang w:val="uk-UA"/>
              </w:rPr>
            </w:pPr>
            <w:r>
              <w:rPr>
                <w:rFonts w:asciiTheme="minorHAnsi" w:hAnsiTheme="minorHAnsi" w:cstheme="minorHAnsi"/>
                <w:color w:val="auto"/>
                <w:szCs w:val="20"/>
                <w:lang w:val="uk-UA"/>
              </w:rPr>
              <w:t xml:space="preserve">в. </w:t>
            </w:r>
            <w:r w:rsidR="00C006B8" w:rsidRPr="00702A9C">
              <w:rPr>
                <w:rFonts w:asciiTheme="minorHAnsi" w:hAnsiTheme="minorHAnsi" w:cstheme="minorHAnsi"/>
                <w:color w:val="auto"/>
                <w:szCs w:val="20"/>
                <w:lang w:val="uk-UA"/>
              </w:rPr>
              <w:t xml:space="preserve">Зменшення шкідливих викидів від спалювання відходів. Система буде відповідати стандартам ЄС. </w:t>
            </w:r>
          </w:p>
          <w:p w14:paraId="6CF4DAE2" w14:textId="698FD746" w:rsidR="00C006B8"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Створення нових заводів з оброблення ТПВ дозволить зменшити обсяги захоронення ТПВ, </w:t>
            </w:r>
            <w:r w:rsidRPr="0093439C">
              <w:rPr>
                <w:rFonts w:asciiTheme="minorHAnsi" w:hAnsiTheme="minorHAnsi" w:cstheme="minorHAnsi"/>
                <w:color w:val="auto"/>
                <w:szCs w:val="20"/>
                <w:lang w:val="uk-UA"/>
              </w:rPr>
              <w:t>зокрема біологічне</w:t>
            </w:r>
            <w:r w:rsidRPr="00702A9C">
              <w:rPr>
                <w:rFonts w:asciiTheme="minorHAnsi" w:hAnsiTheme="minorHAnsi" w:cstheme="minorHAnsi"/>
                <w:color w:val="auto"/>
                <w:szCs w:val="20"/>
                <w:lang w:val="uk-UA"/>
              </w:rPr>
              <w:t xml:space="preserve"> оброблення дозволить стабілізувати органічну частину ТПВ, а побудовані нові регіональні полігони у відповідності до найкращих європейських практик дозволять зменшити негативний вплив на довкілля порівняно з поточним станом навколишнього середовища. </w:t>
            </w:r>
          </w:p>
          <w:p w14:paraId="52CF92A2" w14:textId="77777777" w:rsidR="0099348B" w:rsidRPr="00702A9C" w:rsidRDefault="0099348B" w:rsidP="00C006B8">
            <w:pPr>
              <w:pStyle w:val="NormalNoSpace"/>
              <w:jc w:val="left"/>
              <w:rPr>
                <w:rFonts w:asciiTheme="minorHAnsi" w:hAnsiTheme="minorHAnsi" w:cstheme="minorHAnsi"/>
                <w:color w:val="auto"/>
                <w:szCs w:val="20"/>
                <w:lang w:val="uk-UA"/>
              </w:rPr>
            </w:pPr>
          </w:p>
          <w:p w14:paraId="087DFAA7" w14:textId="5990FCD4"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Майбутнє захоронення відходів буде зведено до мінімуму та здійснено відповідно до стандартів ЄС, що ще більше мінімізує негативний вплив на довкілля.</w:t>
            </w:r>
          </w:p>
          <w:p w14:paraId="64059788" w14:textId="77777777" w:rsidR="00C006B8" w:rsidRPr="00702A9C" w:rsidRDefault="00C006B8" w:rsidP="00C006B8">
            <w:pPr>
              <w:pStyle w:val="NormalNoSpace"/>
              <w:jc w:val="left"/>
              <w:rPr>
                <w:rFonts w:asciiTheme="minorHAnsi" w:hAnsiTheme="minorHAnsi" w:cstheme="minorHAnsi"/>
                <w:color w:val="auto"/>
                <w:szCs w:val="20"/>
                <w:lang w:val="uk-UA"/>
              </w:rPr>
            </w:pPr>
          </w:p>
          <w:p w14:paraId="45932575" w14:textId="2A402C0E" w:rsidR="00C006B8" w:rsidRPr="00702A9C" w:rsidRDefault="004D508C" w:rsidP="00C006B8">
            <w:pPr>
              <w:pStyle w:val="NormalNoSpace"/>
              <w:jc w:val="left"/>
              <w:rPr>
                <w:rFonts w:asciiTheme="minorHAnsi" w:hAnsiTheme="minorHAnsi" w:cstheme="minorHAnsi"/>
                <w:color w:val="auto"/>
                <w:szCs w:val="20"/>
                <w:lang w:val="uk-UA"/>
              </w:rPr>
            </w:pPr>
            <w:r>
              <w:rPr>
                <w:rFonts w:asciiTheme="minorHAnsi" w:hAnsiTheme="minorHAnsi" w:cstheme="minorHAnsi"/>
                <w:color w:val="auto"/>
                <w:szCs w:val="20"/>
                <w:lang w:val="uk-UA"/>
              </w:rPr>
              <w:t xml:space="preserve">с. </w:t>
            </w:r>
            <w:r w:rsidR="00C006B8" w:rsidRPr="00702A9C">
              <w:rPr>
                <w:rFonts w:asciiTheme="minorHAnsi" w:hAnsiTheme="minorHAnsi" w:cstheme="minorHAnsi"/>
                <w:color w:val="auto"/>
                <w:szCs w:val="20"/>
                <w:lang w:val="uk-UA"/>
              </w:rPr>
              <w:t xml:space="preserve">Модернізація наявних обєктів дозволить зменшити їх </w:t>
            </w:r>
            <w:r w:rsidR="00C006B8" w:rsidRPr="00702A9C">
              <w:rPr>
                <w:rFonts w:asciiTheme="minorHAnsi" w:hAnsiTheme="minorHAnsi" w:cstheme="minorHAnsi"/>
                <w:color w:val="auto"/>
                <w:szCs w:val="20"/>
                <w:lang w:val="uk-UA"/>
              </w:rPr>
              <w:lastRenderedPageBreak/>
              <w:t xml:space="preserve">неативний вплив на довкілля. </w:t>
            </w:r>
          </w:p>
        </w:tc>
      </w:tr>
      <w:tr w:rsidR="00C006B8" w:rsidRPr="007F039F" w14:paraId="0AE9EC33" w14:textId="77777777" w:rsidTr="00C006B8">
        <w:tc>
          <w:tcPr>
            <w:tcW w:w="5285" w:type="dxa"/>
            <w:gridSpan w:val="2"/>
          </w:tcPr>
          <w:p w14:paraId="53947F24"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Цілі, яких стосується:</w:t>
            </w:r>
          </w:p>
          <w:p w14:paraId="02DE7BFF"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Головна: SW-B; SW-C; SW-D; SW-E; SW-F; SW-G</w:t>
            </w:r>
          </w:p>
        </w:tc>
        <w:tc>
          <w:tcPr>
            <w:tcW w:w="9615" w:type="dxa"/>
            <w:gridSpan w:val="5"/>
            <w:shd w:val="clear" w:color="auto" w:fill="FFFFFF" w:themeFill="background1"/>
          </w:tcPr>
          <w:p w14:paraId="2C47990A" w14:textId="77777777" w:rsidR="00C006B8" w:rsidRPr="00702A9C" w:rsidRDefault="00C006B8" w:rsidP="00C006B8">
            <w:pPr>
              <w:rPr>
                <w:rFonts w:cstheme="minorHAnsi"/>
                <w:b/>
                <w:sz w:val="20"/>
                <w:szCs w:val="20"/>
                <w:lang w:val="uk-UA"/>
              </w:rPr>
            </w:pPr>
            <w:r w:rsidRPr="00702A9C">
              <w:rPr>
                <w:rFonts w:cstheme="minorHAnsi"/>
                <w:b/>
                <w:sz w:val="20"/>
                <w:szCs w:val="20"/>
                <w:u w:val="single"/>
                <w:lang w:val="uk-UA"/>
              </w:rPr>
              <w:t>Витрати</w:t>
            </w:r>
            <w:r w:rsidRPr="00702A9C">
              <w:rPr>
                <w:rFonts w:cstheme="minorHAnsi"/>
                <w:b/>
                <w:sz w:val="20"/>
                <w:szCs w:val="20"/>
                <w:lang w:val="uk-UA"/>
              </w:rPr>
              <w:t xml:space="preserve">: </w:t>
            </w:r>
          </w:p>
          <w:p w14:paraId="51C6DF57"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Передінвестиційний етап (Pre-invest): 900 000 євро (ТЕО та дослідження)</w:t>
            </w:r>
          </w:p>
          <w:p w14:paraId="5572DAC1"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Капітальні видатки (CAPEX): 250 250 000 євро (заводи з переробки відходів в т.ч. зелених, рекультивація та нові полігони, модернізація систем заводу «Енергія»)</w:t>
            </w:r>
          </w:p>
          <w:p w14:paraId="37531F70" w14:textId="27D848DB" w:rsidR="00C006B8" w:rsidRPr="00521E98" w:rsidRDefault="00C006B8" w:rsidP="00521E98">
            <w:pPr>
              <w:pStyle w:val="ad"/>
              <w:numPr>
                <w:ilvl w:val="0"/>
                <w:numId w:val="19"/>
              </w:numPr>
              <w:rPr>
                <w:rFonts w:cstheme="minorHAnsi"/>
                <w:sz w:val="20"/>
                <w:szCs w:val="20"/>
                <w:lang w:val="uk-UA"/>
              </w:rPr>
            </w:pPr>
            <w:r w:rsidRPr="00702A9C">
              <w:rPr>
                <w:rFonts w:cstheme="minorHAnsi"/>
                <w:sz w:val="20"/>
                <w:szCs w:val="20"/>
                <w:lang w:val="uk-UA"/>
              </w:rPr>
              <w:t>Операційні видатки (OPEX): Уточнюються на етапі ТЕО.</w:t>
            </w:r>
          </w:p>
        </w:tc>
      </w:tr>
      <w:tr w:rsidR="00C006B8" w:rsidRPr="007F039F" w14:paraId="6A8753AE" w14:textId="77777777" w:rsidTr="00C006B8">
        <w:tc>
          <w:tcPr>
            <w:tcW w:w="3484" w:type="dxa"/>
          </w:tcPr>
          <w:p w14:paraId="4B171234"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Соціальні ефекти</w:t>
            </w:r>
          </w:p>
          <w:p w14:paraId="4F223F23" w14:textId="77777777" w:rsidR="00C006B8" w:rsidRPr="00702A9C" w:rsidRDefault="00C006B8" w:rsidP="00C006B8">
            <w:pPr>
              <w:rPr>
                <w:rFonts w:cstheme="minorHAnsi"/>
                <w:sz w:val="20"/>
                <w:szCs w:val="20"/>
                <w:u w:val="single"/>
                <w:lang w:val="uk-UA"/>
              </w:rPr>
            </w:pPr>
          </w:p>
          <w:p w14:paraId="6FDD1148" w14:textId="4C7C2D5A" w:rsidR="00C006B8" w:rsidRPr="00702A9C" w:rsidRDefault="00C006B8" w:rsidP="00C006B8">
            <w:pPr>
              <w:rPr>
                <w:rFonts w:cstheme="minorHAnsi"/>
                <w:sz w:val="20"/>
                <w:szCs w:val="20"/>
                <w:lang w:val="uk-UA"/>
              </w:rPr>
            </w:pPr>
            <w:r w:rsidRPr="00702A9C">
              <w:rPr>
                <w:rFonts w:cstheme="minorHAnsi"/>
                <w:sz w:val="20"/>
                <w:szCs w:val="20"/>
                <w:lang w:val="uk-UA"/>
              </w:rPr>
              <w:t>Найбільшого опору від населення можуть зустріти будівництво ТЕЦ на поливі з відходів та регіональні полігони, тому важливо на всіх етапах від планування і про</w:t>
            </w:r>
            <w:r w:rsidR="004B597E">
              <w:rPr>
                <w:rFonts w:cstheme="minorHAnsi"/>
                <w:sz w:val="20"/>
                <w:szCs w:val="20"/>
                <w:lang w:val="uk-UA"/>
              </w:rPr>
              <w:t>є</w:t>
            </w:r>
            <w:r w:rsidRPr="00702A9C">
              <w:rPr>
                <w:rFonts w:cstheme="minorHAnsi"/>
                <w:sz w:val="20"/>
                <w:szCs w:val="20"/>
                <w:lang w:val="uk-UA"/>
              </w:rPr>
              <w:t>ктування до будівництва і введення об’єктів в експлуатацію проводити відповідну інформаційну роз’яснювальну роботу з населенням.</w:t>
            </w:r>
          </w:p>
          <w:p w14:paraId="0EECE2C2" w14:textId="77777777" w:rsidR="00C006B8" w:rsidRPr="00702A9C" w:rsidRDefault="00C006B8" w:rsidP="00C006B8">
            <w:pPr>
              <w:rPr>
                <w:rFonts w:cstheme="minorHAnsi"/>
                <w:sz w:val="20"/>
                <w:szCs w:val="20"/>
                <w:u w:val="single"/>
                <w:lang w:val="uk-UA"/>
              </w:rPr>
            </w:pPr>
          </w:p>
          <w:p w14:paraId="30C3D9A9"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Будівництво нових об’єктів передбачає створення нових робочих місць.</w:t>
            </w:r>
          </w:p>
        </w:tc>
        <w:tc>
          <w:tcPr>
            <w:tcW w:w="11416" w:type="dxa"/>
            <w:gridSpan w:val="6"/>
            <w:shd w:val="clear" w:color="auto" w:fill="FFFFFF" w:themeFill="background1"/>
          </w:tcPr>
          <w:p w14:paraId="6481F02D"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Обгрунтування витрат</w:t>
            </w:r>
          </w:p>
          <w:p w14:paraId="67E7C8A2" w14:textId="77777777" w:rsidR="00C006B8" w:rsidRPr="00702A9C" w:rsidRDefault="00C006B8" w:rsidP="00C006B8">
            <w:pPr>
              <w:rPr>
                <w:rFonts w:cstheme="minorHAnsi"/>
                <w:color w:val="000000"/>
                <w:sz w:val="20"/>
                <w:szCs w:val="20"/>
                <w:lang w:val="uk-UA"/>
              </w:rPr>
            </w:pPr>
            <w:r w:rsidRPr="00702A9C">
              <w:rPr>
                <w:rFonts w:cstheme="minorHAnsi"/>
                <w:color w:val="000000"/>
                <w:sz w:val="20"/>
                <w:szCs w:val="20"/>
                <w:lang w:val="uk-UA"/>
              </w:rPr>
              <w:t>Оцінка основних витрат інвестиційного періоду опирається на проєкт Регіонального плану управління відходами для м. Києва та оцінку Консультанта щодо вартості досліджень необхідних для обгрунтування проєктів для фінансування МФО (технічна та еколого-соціальна оцінка проєктів за міжнародними стандартами).</w:t>
            </w:r>
          </w:p>
          <w:p w14:paraId="4208EA55" w14:textId="7AE6E328" w:rsidR="00C006B8" w:rsidRPr="00702A9C" w:rsidRDefault="00C006B8" w:rsidP="00C006B8">
            <w:pPr>
              <w:contextualSpacing/>
              <w:rPr>
                <w:rFonts w:cstheme="minorHAnsi"/>
                <w:sz w:val="20"/>
                <w:szCs w:val="20"/>
                <w:lang w:val="uk-UA"/>
              </w:rPr>
            </w:pPr>
            <w:r w:rsidRPr="00702A9C">
              <w:rPr>
                <w:rFonts w:cstheme="minorHAnsi"/>
                <w:b/>
                <w:i/>
                <w:sz w:val="20"/>
                <w:szCs w:val="20"/>
                <w:lang w:val="uk-UA"/>
              </w:rPr>
              <w:t>Будівництво та введення в експлуатацію станцій компостування зелених відходів</w:t>
            </w:r>
            <w:r w:rsidRPr="00702A9C">
              <w:rPr>
                <w:rFonts w:cstheme="minorHAnsi"/>
                <w:sz w:val="20"/>
                <w:szCs w:val="20"/>
                <w:lang w:val="uk-UA"/>
              </w:rPr>
              <w:t xml:space="preserve">. З розрахунку три заводи потужністю по 20 тис. т кожний </w:t>
            </w:r>
          </w:p>
          <w:p w14:paraId="6B12A5E7" w14:textId="3BAD7885" w:rsidR="00C006B8" w:rsidRPr="00702A9C" w:rsidRDefault="00C006B8" w:rsidP="00C006B8">
            <w:pPr>
              <w:contextualSpacing/>
              <w:rPr>
                <w:rFonts w:cstheme="minorHAnsi"/>
                <w:sz w:val="20"/>
                <w:szCs w:val="20"/>
                <w:lang w:val="uk-UA"/>
              </w:rPr>
            </w:pPr>
            <w:r w:rsidRPr="00702A9C">
              <w:rPr>
                <w:rFonts w:cstheme="minorHAnsi"/>
                <w:b/>
                <w:i/>
                <w:sz w:val="20"/>
                <w:szCs w:val="20"/>
                <w:lang w:val="uk-UA"/>
              </w:rPr>
              <w:t xml:space="preserve">Будівництво та введення в експлуатацію ССЛ - </w:t>
            </w:r>
            <w:r w:rsidRPr="00702A9C">
              <w:rPr>
                <w:rFonts w:cstheme="minorHAnsi"/>
                <w:sz w:val="20"/>
                <w:szCs w:val="20"/>
                <w:lang w:val="uk-UA"/>
              </w:rPr>
              <w:t>З розрахунку дві ССЛ потужністю 30 тис т/рік та 40 тис. т/рік кожна.</w:t>
            </w:r>
          </w:p>
          <w:p w14:paraId="457385C1" w14:textId="51260D0C" w:rsidR="00C006B8" w:rsidRPr="00702A9C" w:rsidRDefault="00C006B8" w:rsidP="00C006B8">
            <w:pPr>
              <w:contextualSpacing/>
              <w:rPr>
                <w:rFonts w:cstheme="minorHAnsi"/>
                <w:sz w:val="20"/>
                <w:szCs w:val="20"/>
                <w:lang w:val="uk-UA"/>
              </w:rPr>
            </w:pPr>
            <w:r w:rsidRPr="00702A9C">
              <w:rPr>
                <w:rFonts w:cstheme="minorHAnsi"/>
                <w:b/>
                <w:i/>
                <w:sz w:val="20"/>
                <w:szCs w:val="20"/>
                <w:lang w:val="uk-UA"/>
              </w:rPr>
              <w:t xml:space="preserve">Будівництво та введення в експлуатацію заводів з механіко-біологічного оброблення змішаних ТПВ - </w:t>
            </w:r>
            <w:r w:rsidRPr="00702A9C">
              <w:rPr>
                <w:rFonts w:cstheme="minorHAnsi"/>
                <w:sz w:val="20"/>
                <w:szCs w:val="20"/>
                <w:lang w:val="uk-UA"/>
              </w:rPr>
              <w:t xml:space="preserve">З розрахунку три  заводи (2 потужністю по  120 тис.т/рік та один – 160 тис. т/рік). </w:t>
            </w:r>
            <w:r w:rsidR="001165E5" w:rsidRPr="00A50FAB">
              <w:rPr>
                <w:rFonts w:cstheme="minorHAnsi"/>
                <w:sz w:val="20"/>
                <w:szCs w:val="20"/>
                <w:lang w:val="uk-UA"/>
              </w:rPr>
              <w:t>Орієнтовно 177 млн євро</w:t>
            </w:r>
          </w:p>
          <w:p w14:paraId="7BDF1A3F" w14:textId="6D01F416" w:rsidR="00C006B8" w:rsidRPr="00702A9C" w:rsidRDefault="00C006B8" w:rsidP="00C006B8">
            <w:pPr>
              <w:contextualSpacing/>
              <w:rPr>
                <w:rFonts w:cstheme="minorHAnsi"/>
                <w:b/>
                <w:i/>
                <w:sz w:val="20"/>
                <w:szCs w:val="20"/>
                <w:lang w:val="uk-UA"/>
              </w:rPr>
            </w:pPr>
            <w:r w:rsidRPr="00702A9C">
              <w:rPr>
                <w:rFonts w:cstheme="minorHAnsi"/>
                <w:b/>
                <w:i/>
                <w:sz w:val="20"/>
                <w:szCs w:val="20"/>
                <w:lang w:val="uk-UA"/>
              </w:rPr>
              <w:t xml:space="preserve">Будівництво  та введення в експлуатацію заводів з анаеробного розкладу біовідходів  - </w:t>
            </w:r>
            <w:r w:rsidRPr="00702A9C">
              <w:rPr>
                <w:rFonts w:cstheme="minorHAnsi"/>
                <w:sz w:val="20"/>
                <w:szCs w:val="20"/>
                <w:lang w:val="uk-UA"/>
              </w:rPr>
              <w:t xml:space="preserve">З розрахунку три заводи (2 потужністю по 60 тис.т/рік та один – 40 тис. т/рік). </w:t>
            </w:r>
          </w:p>
          <w:p w14:paraId="38FEDA9F" w14:textId="77777777" w:rsidR="00C006B8" w:rsidRPr="00702A9C" w:rsidRDefault="00C006B8" w:rsidP="00C006B8">
            <w:pPr>
              <w:contextualSpacing/>
              <w:rPr>
                <w:rFonts w:cstheme="minorHAnsi"/>
                <w:sz w:val="20"/>
                <w:szCs w:val="20"/>
                <w:lang w:val="uk-UA"/>
              </w:rPr>
            </w:pPr>
            <w:r w:rsidRPr="00702A9C">
              <w:rPr>
                <w:rFonts w:cstheme="minorHAnsi"/>
                <w:b/>
                <w:i/>
                <w:sz w:val="20"/>
                <w:szCs w:val="20"/>
                <w:lang w:val="uk-UA"/>
              </w:rPr>
              <w:t>Будівництво та введення в експлуатацію ТЕЦ на SRF .</w:t>
            </w:r>
            <w:r w:rsidRPr="00702A9C">
              <w:rPr>
                <w:rFonts w:cstheme="minorHAnsi"/>
                <w:sz w:val="20"/>
                <w:szCs w:val="20"/>
                <w:lang w:val="uk-UA"/>
              </w:rPr>
              <w:t xml:space="preserve"> Одна ТЕЦ потужністю 300 тис. т/рік.</w:t>
            </w:r>
          </w:p>
          <w:p w14:paraId="2415E9CB" w14:textId="77777777" w:rsidR="00C006B8" w:rsidRPr="00702A9C" w:rsidRDefault="00C006B8" w:rsidP="00C006B8">
            <w:pPr>
              <w:contextualSpacing/>
              <w:rPr>
                <w:rFonts w:cstheme="minorHAnsi"/>
                <w:sz w:val="20"/>
                <w:szCs w:val="20"/>
                <w:lang w:val="uk-UA"/>
              </w:rPr>
            </w:pPr>
            <w:r w:rsidRPr="00702A9C">
              <w:rPr>
                <w:rFonts w:cstheme="minorHAnsi"/>
                <w:b/>
                <w:i/>
                <w:sz w:val="20"/>
                <w:szCs w:val="20"/>
                <w:lang w:val="uk-UA"/>
              </w:rPr>
              <w:t xml:space="preserve">Будівництво та введення в експлуатацію регіональних полігонів для захоронення попередньо оброблених ТПВ – </w:t>
            </w:r>
          </w:p>
          <w:p w14:paraId="77B6D707" w14:textId="77777777" w:rsidR="00C006B8" w:rsidRPr="00702A9C" w:rsidRDefault="00C006B8" w:rsidP="00C006B8">
            <w:pPr>
              <w:contextualSpacing/>
              <w:rPr>
                <w:rFonts w:cstheme="minorHAnsi"/>
                <w:sz w:val="20"/>
                <w:szCs w:val="20"/>
                <w:lang w:val="uk-UA"/>
              </w:rPr>
            </w:pPr>
            <w:r w:rsidRPr="00702A9C">
              <w:rPr>
                <w:rFonts w:cstheme="minorHAnsi"/>
                <w:sz w:val="20"/>
                <w:szCs w:val="20"/>
                <w:lang w:val="uk-UA"/>
              </w:rPr>
              <w:t>З розрахунку три регіональні полігони сумарною потужністю по 2,5 – 3 млн т кожний.</w:t>
            </w:r>
          </w:p>
          <w:p w14:paraId="3C640FEB" w14:textId="77777777" w:rsidR="00C006B8" w:rsidRPr="00702A9C" w:rsidRDefault="00C006B8" w:rsidP="00C006B8">
            <w:pPr>
              <w:rPr>
                <w:rFonts w:cstheme="minorHAnsi"/>
                <w:b/>
                <w:bCs/>
                <w:sz w:val="20"/>
                <w:szCs w:val="20"/>
                <w:lang w:val="uk-UA"/>
              </w:rPr>
            </w:pPr>
            <w:r w:rsidRPr="00702A9C">
              <w:rPr>
                <w:rFonts w:cstheme="minorHAnsi"/>
                <w:b/>
                <w:i/>
                <w:sz w:val="20"/>
                <w:szCs w:val="20"/>
                <w:lang w:val="uk-UA"/>
              </w:rPr>
              <w:t xml:space="preserve">Модернізація системи очищення викидів у атмосферне повітря та забезпечення вимірювання викидів діоксинів 4 рази на рік на сміттєспалювальному заводі «Енергія» - </w:t>
            </w:r>
            <w:r w:rsidRPr="00702A9C">
              <w:rPr>
                <w:rFonts w:cstheme="minorHAnsi"/>
                <w:bCs/>
                <w:sz w:val="20"/>
                <w:szCs w:val="20"/>
                <w:lang w:val="uk-UA"/>
              </w:rPr>
              <w:t xml:space="preserve">13 000 000 євро </w:t>
            </w:r>
          </w:p>
          <w:p w14:paraId="65C38542" w14:textId="77777777" w:rsidR="00C006B8" w:rsidRPr="00702A9C" w:rsidRDefault="00C006B8" w:rsidP="00C006B8">
            <w:pPr>
              <w:contextualSpacing/>
              <w:rPr>
                <w:rFonts w:cstheme="minorHAnsi"/>
                <w:b/>
                <w:i/>
                <w:sz w:val="20"/>
                <w:szCs w:val="20"/>
                <w:lang w:val="uk-UA"/>
              </w:rPr>
            </w:pPr>
            <w:r w:rsidRPr="00702A9C">
              <w:rPr>
                <w:rFonts w:cstheme="minorHAnsi"/>
                <w:b/>
                <w:i/>
                <w:sz w:val="20"/>
                <w:szCs w:val="20"/>
                <w:lang w:val="uk-UA"/>
              </w:rPr>
              <w:t xml:space="preserve">Розроблення технології доочищення концентрату фільтрату на полігоні № 5 та проведення рекультивації  полігону - </w:t>
            </w:r>
            <w:r w:rsidRPr="00702A9C">
              <w:rPr>
                <w:rFonts w:cstheme="minorHAnsi"/>
                <w:sz w:val="20"/>
                <w:szCs w:val="20"/>
                <w:lang w:val="uk-UA"/>
              </w:rPr>
              <w:t xml:space="preserve">За експертною оцінкою </w:t>
            </w:r>
          </w:p>
          <w:p w14:paraId="18DC1B7B" w14:textId="77777777" w:rsidR="00C006B8" w:rsidRPr="00702A9C" w:rsidRDefault="00C006B8" w:rsidP="00C006B8">
            <w:pPr>
              <w:contextualSpacing/>
              <w:rPr>
                <w:rFonts w:cstheme="minorHAnsi"/>
                <w:b/>
                <w:bCs/>
                <w:sz w:val="20"/>
                <w:szCs w:val="20"/>
                <w:lang w:val="uk-UA"/>
              </w:rPr>
            </w:pPr>
            <w:r w:rsidRPr="00702A9C">
              <w:rPr>
                <w:rFonts w:cstheme="minorHAnsi"/>
                <w:b/>
                <w:i/>
                <w:sz w:val="20"/>
                <w:szCs w:val="20"/>
                <w:lang w:val="uk-UA"/>
              </w:rPr>
              <w:t xml:space="preserve">Проведення рекультивації Полігону №5 - </w:t>
            </w:r>
            <w:r w:rsidRPr="00702A9C">
              <w:rPr>
                <w:rFonts w:cstheme="minorHAnsi"/>
                <w:b/>
                <w:bCs/>
                <w:sz w:val="20"/>
                <w:szCs w:val="20"/>
                <w:lang w:val="uk-UA"/>
              </w:rPr>
              <w:t xml:space="preserve">3 750 000 євро </w:t>
            </w:r>
          </w:p>
          <w:p w14:paraId="4F1703BE" w14:textId="77777777" w:rsidR="00C006B8" w:rsidRPr="00702A9C" w:rsidRDefault="00C006B8" w:rsidP="00C006B8">
            <w:pPr>
              <w:contextualSpacing/>
              <w:rPr>
                <w:rFonts w:cstheme="minorHAnsi"/>
                <w:b/>
                <w:bCs/>
                <w:sz w:val="20"/>
                <w:szCs w:val="20"/>
                <w:lang w:val="uk-UA"/>
              </w:rPr>
            </w:pPr>
            <w:r w:rsidRPr="00702A9C">
              <w:rPr>
                <w:rFonts w:cstheme="minorHAnsi"/>
                <w:b/>
                <w:i/>
                <w:sz w:val="20"/>
                <w:szCs w:val="20"/>
                <w:lang w:val="uk-UA"/>
              </w:rPr>
              <w:t xml:space="preserve">Проведення рекультивації Полігону №6  - </w:t>
            </w:r>
            <w:r w:rsidRPr="00702A9C">
              <w:rPr>
                <w:rFonts w:cstheme="minorHAnsi"/>
                <w:bCs/>
                <w:sz w:val="20"/>
                <w:szCs w:val="20"/>
                <w:lang w:val="uk-UA"/>
              </w:rPr>
              <w:t xml:space="preserve">250 000 євро </w:t>
            </w:r>
          </w:p>
          <w:p w14:paraId="30C0ABB0" w14:textId="2820E41C" w:rsidR="00C006B8" w:rsidRPr="00702A9C" w:rsidRDefault="00C006B8" w:rsidP="004B597E">
            <w:pPr>
              <w:contextualSpacing/>
              <w:rPr>
                <w:rFonts w:cstheme="minorHAnsi"/>
                <w:sz w:val="20"/>
                <w:szCs w:val="20"/>
                <w:lang w:val="uk-UA"/>
              </w:rPr>
            </w:pPr>
            <w:r w:rsidRPr="00702A9C">
              <w:rPr>
                <w:rFonts w:cstheme="minorHAnsi"/>
                <w:sz w:val="20"/>
                <w:szCs w:val="20"/>
                <w:lang w:val="uk-UA"/>
              </w:rPr>
              <w:t>Визначено, що об’єкти заводів МБО, з анаеробного розкладу, компостування, регіональних полігонів, а також про</w:t>
            </w:r>
            <w:r w:rsidR="004B597E">
              <w:rPr>
                <w:rFonts w:cstheme="minorHAnsi"/>
                <w:sz w:val="20"/>
                <w:szCs w:val="20"/>
                <w:lang w:val="uk-UA"/>
              </w:rPr>
              <w:t>є</w:t>
            </w:r>
            <w:r w:rsidRPr="00702A9C">
              <w:rPr>
                <w:rFonts w:cstheme="minorHAnsi"/>
                <w:sz w:val="20"/>
                <w:szCs w:val="20"/>
                <w:lang w:val="uk-UA"/>
              </w:rPr>
              <w:t>ктів модернізації вимагатимуть ОВД, Про</w:t>
            </w:r>
            <w:r w:rsidR="005A26CB">
              <w:rPr>
                <w:rFonts w:cstheme="minorHAnsi"/>
                <w:sz w:val="20"/>
                <w:szCs w:val="20"/>
                <w:lang w:val="uk-UA"/>
              </w:rPr>
              <w:t>є</w:t>
            </w:r>
            <w:r w:rsidRPr="00702A9C">
              <w:rPr>
                <w:rFonts w:cstheme="minorHAnsi"/>
                <w:sz w:val="20"/>
                <w:szCs w:val="20"/>
                <w:lang w:val="uk-UA"/>
              </w:rPr>
              <w:t>кту та ТЕО за національними стандартами. Виходячи, що ці документи треба робити для 17 об’єктів, індикативна оцінка витрат у розрахунку на один об’єкт становить близько 22 тис.євро, однак ця оцінка є дуже приблизною і підлягає уточненню на етапі обрання виконавця послуг.</w:t>
            </w:r>
          </w:p>
        </w:tc>
      </w:tr>
      <w:tr w:rsidR="00C006B8" w:rsidRPr="007F039F" w14:paraId="6564E959" w14:textId="77777777" w:rsidTr="00C006B8">
        <w:tc>
          <w:tcPr>
            <w:tcW w:w="10768" w:type="dxa"/>
            <w:gridSpan w:val="5"/>
          </w:tcPr>
          <w:p w14:paraId="64A224C2" w14:textId="531DB6D9" w:rsidR="00C006B8" w:rsidRPr="00702A9C" w:rsidRDefault="00C006B8" w:rsidP="00C006B8">
            <w:pPr>
              <w:rPr>
                <w:rFonts w:cstheme="minorHAnsi"/>
                <w:b/>
                <w:sz w:val="20"/>
                <w:szCs w:val="20"/>
                <w:lang w:val="uk-UA"/>
              </w:rPr>
            </w:pPr>
            <w:r w:rsidRPr="00702A9C">
              <w:rPr>
                <w:rFonts w:cstheme="minorHAnsi"/>
                <w:b/>
                <w:sz w:val="20"/>
                <w:szCs w:val="20"/>
                <w:u w:val="single"/>
                <w:lang w:val="uk-UA"/>
              </w:rPr>
              <w:t>Джерела фінансування</w:t>
            </w:r>
            <w:r w:rsidRPr="00702A9C">
              <w:rPr>
                <w:rFonts w:cstheme="minorHAnsi"/>
                <w:b/>
                <w:sz w:val="20"/>
                <w:szCs w:val="20"/>
                <w:lang w:val="uk-UA"/>
              </w:rPr>
              <w:tab/>
            </w:r>
          </w:p>
          <w:p w14:paraId="3B690B8E"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lastRenderedPageBreak/>
              <w:t xml:space="preserve">Об’єкти поводження з відходами потребують великих інвестицій і вимагають передбачуваних потоків відходів і укладання договорів на тривалий період. </w:t>
            </w:r>
          </w:p>
          <w:p w14:paraId="47ED21B3"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Будівництво заводів може здійснюватись переважно за кредитні кошти.</w:t>
            </w:r>
          </w:p>
          <w:p w14:paraId="6F32A512" w14:textId="41D188C3"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Досвід інших країн з фінансування, будівництва та експлуатації об’єктів оброблення відходів довели, що цю діяльність ефективно здійснюють приватні підрядники за механізмом державно-приватного партнерства (ДПП). З точки зору залучення у цю сферу компаній з іноземним капіталом, які вже працюють у сфері поводження з відходами в Україні, і мають досвід експлуатації обєктів із поводження з відхами за кордоном, це зазвичай найкращий варіант. За станом на 2021 рік  щодо поводження з ТПВ про</w:t>
            </w:r>
            <w:r w:rsidR="007D5F3E">
              <w:rPr>
                <w:rFonts w:cstheme="minorHAnsi"/>
                <w:sz w:val="20"/>
                <w:szCs w:val="20"/>
                <w:lang w:val="uk-UA"/>
              </w:rPr>
              <w:t>є</w:t>
            </w:r>
            <w:r w:rsidRPr="00702A9C">
              <w:rPr>
                <w:rFonts w:cstheme="minorHAnsi"/>
                <w:sz w:val="20"/>
                <w:szCs w:val="20"/>
                <w:lang w:val="uk-UA"/>
              </w:rPr>
              <w:t>кти ДПП відсутні.</w:t>
            </w:r>
          </w:p>
          <w:p w14:paraId="04F3839A" w14:textId="22B23863"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Фінансування підготовки Про</w:t>
            </w:r>
            <w:r w:rsidR="007D5F3E">
              <w:rPr>
                <w:rFonts w:cstheme="minorHAnsi"/>
                <w:sz w:val="20"/>
                <w:szCs w:val="20"/>
                <w:lang w:val="uk-UA"/>
              </w:rPr>
              <w:t>є</w:t>
            </w:r>
            <w:r w:rsidRPr="00702A9C">
              <w:rPr>
                <w:rFonts w:cstheme="minorHAnsi"/>
                <w:sz w:val="20"/>
                <w:szCs w:val="20"/>
                <w:lang w:val="uk-UA"/>
              </w:rPr>
              <w:t>кту, ТЕО, ОВД може здійснюватись за рахунок місцевого бюджету. Фінансування будівництва обєктів передбачено як 10% - міський бюджет та 90% - кредитні кошти</w:t>
            </w:r>
          </w:p>
          <w:p w14:paraId="0D0C5954" w14:textId="70091304" w:rsidR="00C006B8" w:rsidRPr="00702A9C" w:rsidRDefault="00C006B8" w:rsidP="00E51477">
            <w:pPr>
              <w:rPr>
                <w:rFonts w:cstheme="minorHAnsi"/>
                <w:sz w:val="20"/>
                <w:szCs w:val="20"/>
                <w:lang w:val="uk-UA"/>
              </w:rPr>
            </w:pPr>
            <w:r w:rsidRPr="00702A9C">
              <w:rPr>
                <w:rFonts w:cstheme="minorHAnsi"/>
                <w:sz w:val="20"/>
                <w:szCs w:val="20"/>
                <w:u w:val="single"/>
                <w:lang w:val="uk-UA"/>
              </w:rPr>
              <w:t>Повернення кредитних коштів буде здійснюватись через механізм включення повного обсягу витрат до тарифу на надання послуг із поводження з ТПВ та перекладатись на населення.</w:t>
            </w:r>
          </w:p>
        </w:tc>
        <w:tc>
          <w:tcPr>
            <w:tcW w:w="4132" w:type="dxa"/>
            <w:gridSpan w:val="2"/>
            <w:shd w:val="clear" w:color="auto" w:fill="FFFFFF" w:themeFill="background1"/>
          </w:tcPr>
          <w:p w14:paraId="2DCBAFB4"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Потенціал втілення "смарт"-рішень:</w:t>
            </w:r>
          </w:p>
          <w:p w14:paraId="7A204B1A" w14:textId="77777777" w:rsidR="00C006B8" w:rsidRPr="00702A9C" w:rsidRDefault="00C006B8" w:rsidP="00C006B8">
            <w:pPr>
              <w:rPr>
                <w:rFonts w:cstheme="minorHAnsi"/>
                <w:sz w:val="20"/>
                <w:szCs w:val="20"/>
                <w:lang w:val="uk-UA"/>
              </w:rPr>
            </w:pPr>
            <w:r w:rsidRPr="00702A9C">
              <w:rPr>
                <w:rFonts w:cstheme="minorHAnsi"/>
                <w:sz w:val="20"/>
                <w:szCs w:val="20"/>
                <w:lang w:val="uk-UA"/>
              </w:rPr>
              <w:lastRenderedPageBreak/>
              <w:t>Електронна система відстежування руху відходів та їх приймання на об’єкти з оброблення ТПВ та полігони з онлайн передачею даних оператору системи.</w:t>
            </w:r>
          </w:p>
          <w:p w14:paraId="43EE25EC"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Встановлення системи онлайн моніторингу викидів в атмосферне повітря для завода "Енергія" та ТЕЦ на SRF та системи передачі даних до КМДА в режимі онлайн.</w:t>
            </w:r>
          </w:p>
          <w:p w14:paraId="2231A3C8" w14:textId="77777777" w:rsidR="00C006B8" w:rsidRPr="00702A9C" w:rsidRDefault="00C006B8" w:rsidP="00C006B8">
            <w:pPr>
              <w:spacing w:line="276" w:lineRule="auto"/>
              <w:contextualSpacing/>
              <w:rPr>
                <w:rFonts w:cstheme="minorHAnsi"/>
                <w:sz w:val="20"/>
                <w:szCs w:val="20"/>
                <w:lang w:val="uk-UA"/>
              </w:rPr>
            </w:pPr>
          </w:p>
        </w:tc>
      </w:tr>
      <w:tr w:rsidR="00C006B8" w:rsidRPr="007F039F" w14:paraId="0C944CC0" w14:textId="77777777" w:rsidTr="00C006B8">
        <w:tc>
          <w:tcPr>
            <w:tcW w:w="7629" w:type="dxa"/>
            <w:gridSpan w:val="3"/>
          </w:tcPr>
          <w:p w14:paraId="783BA26A" w14:textId="77777777" w:rsidR="00EF7E31" w:rsidRPr="000912F3" w:rsidRDefault="00EF7E31" w:rsidP="00EF7E31">
            <w:pPr>
              <w:spacing w:line="228" w:lineRule="auto"/>
              <w:contextualSpacing/>
              <w:jc w:val="both"/>
              <w:rPr>
                <w:rFonts w:cstheme="minorHAnsi"/>
                <w:sz w:val="20"/>
                <w:szCs w:val="20"/>
                <w:lang w:val="uk-UA"/>
              </w:rPr>
            </w:pPr>
            <w:r w:rsidRPr="000912F3">
              <w:rPr>
                <w:rFonts w:cstheme="minorHAnsi"/>
                <w:b/>
                <w:sz w:val="20"/>
                <w:szCs w:val="20"/>
                <w:u w:val="single"/>
                <w:lang w:val="uk-UA"/>
              </w:rPr>
              <w:lastRenderedPageBreak/>
              <w:t>Виконання</w:t>
            </w:r>
            <w:r w:rsidRPr="000912F3">
              <w:rPr>
                <w:rFonts w:cstheme="minorHAnsi"/>
                <w:sz w:val="20"/>
                <w:szCs w:val="20"/>
                <w:lang w:val="uk-UA"/>
              </w:rPr>
              <w:t xml:space="preserve"> – місто, зовнішні консультати, зовнішні постачальники та підрядники</w:t>
            </w:r>
          </w:p>
          <w:p w14:paraId="22D2C22F" w14:textId="77777777" w:rsidR="00EF7E31" w:rsidRPr="000912F3" w:rsidRDefault="00EF7E31" w:rsidP="00EF7E31">
            <w:pPr>
              <w:spacing w:line="228" w:lineRule="auto"/>
              <w:contextualSpacing/>
              <w:jc w:val="both"/>
              <w:rPr>
                <w:rFonts w:cstheme="minorHAnsi"/>
                <w:sz w:val="20"/>
                <w:szCs w:val="20"/>
                <w:lang w:val="uk-UA"/>
              </w:rPr>
            </w:pPr>
            <w:r w:rsidRPr="000912F3">
              <w:rPr>
                <w:rFonts w:cstheme="minorHAnsi"/>
                <w:b/>
                <w:sz w:val="20"/>
                <w:szCs w:val="20"/>
                <w:u w:val="single"/>
                <w:lang w:val="uk-UA"/>
              </w:rPr>
              <w:t>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w:t>
            </w:r>
            <w:r w:rsidRPr="000912F3">
              <w:rPr>
                <w:rFonts w:cstheme="minorHAnsi"/>
                <w:sz w:val="20"/>
                <w:szCs w:val="20"/>
                <w:lang w:val="uk-UA"/>
              </w:rPr>
              <w:t xml:space="preserve">: </w:t>
            </w:r>
          </w:p>
          <w:p w14:paraId="0A703A5A" w14:textId="77777777" w:rsidR="00EF7E31" w:rsidRPr="000912F3" w:rsidRDefault="00EF7E31" w:rsidP="00EF7E31">
            <w:pPr>
              <w:pStyle w:val="ad"/>
              <w:numPr>
                <w:ilvl w:val="0"/>
                <w:numId w:val="111"/>
              </w:numPr>
              <w:spacing w:line="228" w:lineRule="auto"/>
              <w:rPr>
                <w:rFonts w:cstheme="minorHAnsi"/>
                <w:sz w:val="20"/>
                <w:szCs w:val="20"/>
                <w:lang w:val="uk-UA"/>
              </w:rPr>
            </w:pPr>
            <w:r w:rsidRPr="000912F3">
              <w:rPr>
                <w:rFonts w:cstheme="minorHAnsi"/>
                <w:sz w:val="20"/>
                <w:szCs w:val="20"/>
                <w:lang w:val="uk-UA"/>
              </w:rPr>
              <w:t xml:space="preserve">Департамент економіки та інвестицій КМДА </w:t>
            </w:r>
          </w:p>
          <w:p w14:paraId="0E7B47CB" w14:textId="77777777" w:rsidR="00EF7E31" w:rsidRPr="000912F3" w:rsidRDefault="00EF7E31" w:rsidP="00EF7E31">
            <w:pPr>
              <w:pStyle w:val="ad"/>
              <w:numPr>
                <w:ilvl w:val="0"/>
                <w:numId w:val="111"/>
              </w:numPr>
              <w:spacing w:line="228" w:lineRule="auto"/>
              <w:rPr>
                <w:rFonts w:cstheme="minorHAnsi"/>
                <w:sz w:val="20"/>
                <w:szCs w:val="20"/>
                <w:lang w:val="uk-UA"/>
              </w:rPr>
            </w:pPr>
            <w:r w:rsidRPr="000912F3">
              <w:rPr>
                <w:rFonts w:cstheme="minorHAnsi"/>
                <w:sz w:val="20"/>
                <w:szCs w:val="20"/>
                <w:lang w:val="uk-UA"/>
              </w:rPr>
              <w:t>КП «Київське інвестиційне агентство»</w:t>
            </w:r>
          </w:p>
          <w:p w14:paraId="2A7DF9F5" w14:textId="77777777" w:rsidR="00EF7E31" w:rsidRPr="00C5230F" w:rsidRDefault="00EF7E31" w:rsidP="00EF7E31">
            <w:pPr>
              <w:pStyle w:val="ad"/>
              <w:numPr>
                <w:ilvl w:val="0"/>
                <w:numId w:val="111"/>
              </w:numPr>
              <w:spacing w:line="228" w:lineRule="auto"/>
            </w:pPr>
            <w:r w:rsidRPr="00C5230F">
              <w:rPr>
                <w:rFonts w:cstheme="minorHAnsi"/>
                <w:sz w:val="20"/>
                <w:szCs w:val="20"/>
                <w:lang w:val="uk-UA"/>
              </w:rPr>
              <w:t>Департамент житлово-комунальної  інфраструктури КМДА</w:t>
            </w:r>
          </w:p>
          <w:p w14:paraId="3DEB0339" w14:textId="77777777" w:rsidR="00EF7E31" w:rsidRPr="00C5230F" w:rsidRDefault="00EF7E31" w:rsidP="00EF7E31">
            <w:pPr>
              <w:pStyle w:val="ad"/>
              <w:numPr>
                <w:ilvl w:val="0"/>
                <w:numId w:val="111"/>
              </w:numPr>
              <w:spacing w:line="228" w:lineRule="auto"/>
            </w:pPr>
            <w:r w:rsidRPr="00C5230F">
              <w:rPr>
                <w:rFonts w:cstheme="minorHAnsi"/>
                <w:sz w:val="20"/>
                <w:szCs w:val="20"/>
                <w:lang w:val="uk-UA"/>
              </w:rPr>
              <w:t>КНДУ «НДІРОМ»</w:t>
            </w:r>
          </w:p>
          <w:p w14:paraId="7BE765AA" w14:textId="77777777" w:rsidR="00EF7E31" w:rsidRPr="00142060" w:rsidRDefault="00EF7E31" w:rsidP="00EF7E31">
            <w:pPr>
              <w:pStyle w:val="ad"/>
              <w:numPr>
                <w:ilvl w:val="0"/>
                <w:numId w:val="111"/>
              </w:numPr>
              <w:spacing w:line="228" w:lineRule="auto"/>
            </w:pPr>
            <w:r w:rsidRPr="00142060">
              <w:rPr>
                <w:rFonts w:cstheme="minorHAnsi"/>
                <w:sz w:val="20"/>
                <w:szCs w:val="20"/>
                <w:lang w:val="uk-UA"/>
              </w:rPr>
              <w:t>КП «Інформатика»</w:t>
            </w:r>
          </w:p>
          <w:p w14:paraId="2BDFA507" w14:textId="77777777" w:rsidR="00C006B8" w:rsidRPr="00142060" w:rsidRDefault="00EF7E31" w:rsidP="00EF7E31">
            <w:pPr>
              <w:pStyle w:val="ad"/>
              <w:numPr>
                <w:ilvl w:val="0"/>
                <w:numId w:val="111"/>
              </w:numPr>
              <w:spacing w:line="228" w:lineRule="auto"/>
            </w:pPr>
            <w:r w:rsidRPr="00142060">
              <w:rPr>
                <w:rFonts w:cstheme="minorHAnsi"/>
                <w:sz w:val="20"/>
                <w:szCs w:val="20"/>
                <w:lang w:val="uk-UA"/>
              </w:rPr>
              <w:t>СКП «Київтелесервіс»</w:t>
            </w:r>
          </w:p>
          <w:p w14:paraId="0B9D2EDA" w14:textId="6775AA66" w:rsidR="00142060" w:rsidRPr="00EF7E31" w:rsidRDefault="00142060" w:rsidP="00EF7E31">
            <w:pPr>
              <w:pStyle w:val="ad"/>
              <w:numPr>
                <w:ilvl w:val="0"/>
                <w:numId w:val="111"/>
              </w:numPr>
              <w:spacing w:line="228" w:lineRule="auto"/>
            </w:pPr>
            <w:r w:rsidRPr="00142060">
              <w:rPr>
                <w:rFonts w:cstheme="minorHAnsi"/>
                <w:sz w:val="20"/>
                <w:szCs w:val="20"/>
                <w:lang w:val="uk-UA"/>
              </w:rPr>
              <w:t>КП «ГІОЦ»</w:t>
            </w:r>
          </w:p>
        </w:tc>
        <w:tc>
          <w:tcPr>
            <w:tcW w:w="7271" w:type="dxa"/>
            <w:gridSpan w:val="4"/>
            <w:shd w:val="clear" w:color="auto" w:fill="FFFFFF" w:themeFill="background1"/>
          </w:tcPr>
          <w:p w14:paraId="281B2A07" w14:textId="77777777" w:rsidR="00C006B8" w:rsidRPr="000912F3" w:rsidRDefault="00C006B8" w:rsidP="00C006B8">
            <w:pPr>
              <w:rPr>
                <w:rFonts w:cstheme="minorHAnsi"/>
                <w:b/>
                <w:sz w:val="20"/>
                <w:szCs w:val="20"/>
                <w:lang w:val="uk-UA"/>
              </w:rPr>
            </w:pPr>
            <w:r w:rsidRPr="000912F3">
              <w:rPr>
                <w:rFonts w:cstheme="minorHAnsi"/>
                <w:b/>
                <w:sz w:val="20"/>
                <w:szCs w:val="20"/>
                <w:lang w:val="uk-UA"/>
              </w:rPr>
              <w:t>Потенціал зменшення викидів вуглецю</w:t>
            </w:r>
            <w:r w:rsidRPr="000912F3" w:rsidDel="00D1001D">
              <w:rPr>
                <w:rFonts w:cstheme="minorHAnsi"/>
                <w:b/>
                <w:sz w:val="20"/>
                <w:szCs w:val="20"/>
                <w:lang w:val="uk-UA"/>
              </w:rPr>
              <w:t xml:space="preserve"> </w:t>
            </w:r>
          </w:p>
          <w:p w14:paraId="3528174D" w14:textId="77777777" w:rsidR="00C006B8" w:rsidRPr="000912F3" w:rsidRDefault="00C006B8" w:rsidP="00C006B8">
            <w:pPr>
              <w:rPr>
                <w:rFonts w:cstheme="minorHAnsi"/>
                <w:sz w:val="20"/>
                <w:szCs w:val="20"/>
                <w:lang w:val="uk-UA"/>
              </w:rPr>
            </w:pPr>
            <w:r w:rsidRPr="000912F3">
              <w:rPr>
                <w:rFonts w:eastAsia="Times New Roman" w:cstheme="minorHAnsi"/>
                <w:sz w:val="20"/>
                <w:szCs w:val="20"/>
                <w:lang w:val="uk-UA" w:eastAsia="ru-RU"/>
              </w:rPr>
              <w:t>За дуже приблизною і неповною оцінкою можна порівняти викиди від захоронення ТПВ у 2018 та 2030 році, беручи до уваги зменшення обсягів захоронення ТПВ (при виконанні запланованих заходів). Відтак, станом на 2018 рік оціночно викиди з полігону становлять 891609 тСО</w:t>
            </w:r>
            <w:r w:rsidRPr="000912F3">
              <w:rPr>
                <w:rFonts w:eastAsia="Times New Roman" w:cstheme="minorHAnsi"/>
                <w:sz w:val="20"/>
                <w:szCs w:val="20"/>
                <w:vertAlign w:val="subscript"/>
                <w:lang w:val="uk-UA" w:eastAsia="ru-RU"/>
              </w:rPr>
              <w:t>2</w:t>
            </w:r>
            <w:r w:rsidRPr="000912F3">
              <w:rPr>
                <w:rFonts w:eastAsia="Times New Roman" w:cstheme="minorHAnsi"/>
                <w:sz w:val="20"/>
                <w:szCs w:val="20"/>
                <w:lang w:val="uk-UA" w:eastAsia="ru-RU"/>
              </w:rPr>
              <w:t>-екв, а в 2030 році оціночно – 258 246 тСО</w:t>
            </w:r>
            <w:r w:rsidRPr="000912F3">
              <w:rPr>
                <w:rFonts w:eastAsia="Times New Roman" w:cstheme="minorHAnsi"/>
                <w:sz w:val="20"/>
                <w:szCs w:val="20"/>
                <w:vertAlign w:val="subscript"/>
                <w:lang w:val="uk-UA" w:eastAsia="ru-RU"/>
              </w:rPr>
              <w:t>2</w:t>
            </w:r>
            <w:r w:rsidRPr="000912F3">
              <w:rPr>
                <w:rFonts w:eastAsia="Times New Roman" w:cstheme="minorHAnsi"/>
                <w:sz w:val="20"/>
                <w:szCs w:val="20"/>
                <w:lang w:val="uk-UA" w:eastAsia="ru-RU"/>
              </w:rPr>
              <w:t>-екв.</w:t>
            </w:r>
          </w:p>
          <w:p w14:paraId="5E12A6C2" w14:textId="77777777" w:rsidR="00C006B8" w:rsidRPr="000912F3" w:rsidRDefault="00C006B8" w:rsidP="00C006B8">
            <w:pPr>
              <w:spacing w:line="276" w:lineRule="auto"/>
              <w:contextualSpacing/>
              <w:rPr>
                <w:rFonts w:cstheme="minorHAnsi"/>
                <w:sz w:val="20"/>
                <w:szCs w:val="20"/>
                <w:lang w:val="uk-UA"/>
              </w:rPr>
            </w:pPr>
          </w:p>
        </w:tc>
      </w:tr>
    </w:tbl>
    <w:p w14:paraId="30512749" w14:textId="77777777" w:rsidR="00C006B8" w:rsidRPr="00702A9C" w:rsidRDefault="00C006B8" w:rsidP="00C006B8">
      <w:pPr>
        <w:rPr>
          <w:rFonts w:cstheme="minorHAnsi"/>
          <w:sz w:val="20"/>
          <w:szCs w:val="20"/>
          <w:lang w:val="uk-UA"/>
        </w:rPr>
      </w:pPr>
    </w:p>
    <w:tbl>
      <w:tblPr>
        <w:tblStyle w:val="af3"/>
        <w:tblW w:w="0" w:type="auto"/>
        <w:tblInd w:w="0" w:type="dxa"/>
        <w:tblLook w:val="04A0" w:firstRow="1" w:lastRow="0" w:firstColumn="1" w:lastColumn="0" w:noHBand="0" w:noVBand="1"/>
      </w:tblPr>
      <w:tblGrid>
        <w:gridCol w:w="7671"/>
        <w:gridCol w:w="1435"/>
        <w:gridCol w:w="266"/>
        <w:gridCol w:w="2815"/>
        <w:gridCol w:w="1761"/>
      </w:tblGrid>
      <w:tr w:rsidR="00C006B8" w:rsidRPr="007F039F" w14:paraId="71FD7699" w14:textId="77777777" w:rsidTr="00C006B8">
        <w:trPr>
          <w:tblHeader/>
        </w:trPr>
        <w:tc>
          <w:tcPr>
            <w:tcW w:w="12187" w:type="dxa"/>
            <w:gridSpan w:val="4"/>
            <w:shd w:val="clear" w:color="auto" w:fill="44546A" w:themeFill="text2"/>
            <w:vAlign w:val="center"/>
          </w:tcPr>
          <w:p w14:paraId="345CE493" w14:textId="77777777" w:rsidR="00C006B8" w:rsidRPr="00702A9C" w:rsidRDefault="00C006B8" w:rsidP="00C006B8">
            <w:pPr>
              <w:spacing w:line="276" w:lineRule="auto"/>
              <w:rPr>
                <w:rFonts w:cstheme="minorHAnsi"/>
                <w:b/>
                <w:color w:val="FFFFFF" w:themeColor="background1"/>
                <w:sz w:val="20"/>
                <w:szCs w:val="20"/>
                <w:lang w:val="uk-UA"/>
              </w:rPr>
            </w:pPr>
            <w:r w:rsidRPr="00702A9C">
              <w:rPr>
                <w:rFonts w:cstheme="minorHAnsi"/>
                <w:b/>
                <w:color w:val="FFFFFF" w:themeColor="background1"/>
                <w:sz w:val="20"/>
                <w:szCs w:val="20"/>
                <w:lang w:val="uk-UA"/>
              </w:rPr>
              <w:t>SW-03 - Політика та стратегія поводження з твердими відходами</w:t>
            </w:r>
          </w:p>
        </w:tc>
        <w:tc>
          <w:tcPr>
            <w:tcW w:w="1761" w:type="dxa"/>
            <w:shd w:val="clear" w:color="auto" w:fill="44546A" w:themeFill="text2"/>
            <w:vAlign w:val="center"/>
          </w:tcPr>
          <w:p w14:paraId="6AB9B90F" w14:textId="77777777" w:rsidR="00C006B8" w:rsidRPr="00702A9C" w:rsidRDefault="00C006B8" w:rsidP="00C006B8">
            <w:pPr>
              <w:spacing w:line="276" w:lineRule="auto"/>
              <w:rPr>
                <w:rFonts w:cstheme="minorHAnsi"/>
                <w:b/>
                <w:color w:val="FFFFFF" w:themeColor="background1"/>
                <w:sz w:val="20"/>
                <w:szCs w:val="20"/>
                <w:lang w:val="uk-UA"/>
              </w:rPr>
            </w:pPr>
          </w:p>
        </w:tc>
      </w:tr>
      <w:tr w:rsidR="00C006B8" w:rsidRPr="007F039F" w14:paraId="236A7883" w14:textId="77777777" w:rsidTr="00C006B8">
        <w:trPr>
          <w:tblHeader/>
        </w:trPr>
        <w:tc>
          <w:tcPr>
            <w:tcW w:w="9372" w:type="dxa"/>
            <w:gridSpan w:val="3"/>
          </w:tcPr>
          <w:p w14:paraId="23BBB8FB" w14:textId="77777777" w:rsidR="00C006B8" w:rsidRPr="00702A9C" w:rsidRDefault="00C006B8" w:rsidP="00C006B8">
            <w:pPr>
              <w:rPr>
                <w:rFonts w:cstheme="minorHAnsi"/>
                <w:sz w:val="20"/>
                <w:szCs w:val="20"/>
                <w:u w:val="single"/>
                <w:lang w:val="uk-UA"/>
              </w:rPr>
            </w:pPr>
            <w:r w:rsidRPr="00702A9C">
              <w:rPr>
                <w:rFonts w:cstheme="minorHAnsi"/>
                <w:sz w:val="20"/>
                <w:szCs w:val="20"/>
                <w:u w:val="single"/>
                <w:lang w:val="uk-UA"/>
              </w:rPr>
              <w:lastRenderedPageBreak/>
              <w:t>Опис</w:t>
            </w:r>
          </w:p>
          <w:p w14:paraId="73B43026" w14:textId="77777777" w:rsidR="00C006B8" w:rsidRPr="00702A9C"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 xml:space="preserve">Схвалення, впровадження або оновлення поточних документів з питань політики та стратегії  поводження з відходами у м. Києві </w:t>
            </w:r>
          </w:p>
          <w:p w14:paraId="62A82022"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Внесення змін до чинних документів стратегічного планування м. Києва, які містять питання поводження з відходами, з метою інтеграції до них завдань та заходів, передбачених Регіональним планом управління відходами (РПУВ) після його затвердження.</w:t>
            </w:r>
          </w:p>
          <w:p w14:paraId="66E59BC8"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Налагодження співпраці та координація дій з розроблення планів управління відходами для міста Києва та регіонального плану для Київської області для створення спільної інфраструктури з поводження з відходами.</w:t>
            </w:r>
          </w:p>
        </w:tc>
        <w:tc>
          <w:tcPr>
            <w:tcW w:w="4576" w:type="dxa"/>
            <w:gridSpan w:val="2"/>
            <w:shd w:val="clear" w:color="auto" w:fill="FFFFFF" w:themeFill="background1"/>
          </w:tcPr>
          <w:p w14:paraId="119622EC" w14:textId="77777777" w:rsidR="00C006B8" w:rsidRPr="00702A9C" w:rsidRDefault="00C006B8" w:rsidP="00C006B8">
            <w:pPr>
              <w:spacing w:line="276" w:lineRule="auto"/>
              <w:contextualSpacing/>
              <w:rPr>
                <w:rFonts w:cstheme="minorHAnsi"/>
                <w:b/>
                <w:sz w:val="20"/>
                <w:szCs w:val="20"/>
                <w:u w:val="single"/>
                <w:lang w:val="uk-UA"/>
              </w:rPr>
            </w:pPr>
            <w:r w:rsidRPr="00702A9C">
              <w:rPr>
                <w:rFonts w:cstheme="minorHAnsi"/>
                <w:b/>
                <w:sz w:val="20"/>
                <w:szCs w:val="20"/>
                <w:u w:val="single"/>
                <w:lang w:val="uk-UA"/>
              </w:rPr>
              <w:t>Переваги реалізації, результати:</w:t>
            </w:r>
          </w:p>
          <w:p w14:paraId="47C6745A"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Узгодження міського та регіонального планів управління відходами для м. Києва та РПУВ Київської області дозволить визначити місця розташування регіональних обєктів поводження з ТПВ.</w:t>
            </w:r>
          </w:p>
        </w:tc>
      </w:tr>
      <w:tr w:rsidR="00C006B8" w:rsidRPr="00702A9C" w14:paraId="2A3A301F" w14:textId="77777777" w:rsidTr="00C006B8">
        <w:trPr>
          <w:tblHeader/>
        </w:trPr>
        <w:tc>
          <w:tcPr>
            <w:tcW w:w="7671" w:type="dxa"/>
          </w:tcPr>
          <w:p w14:paraId="469E0EEF" w14:textId="77777777" w:rsidR="00C006B8" w:rsidRPr="00702A9C" w:rsidRDefault="00C006B8" w:rsidP="00C006B8">
            <w:pPr>
              <w:rPr>
                <w:rFonts w:cstheme="minorHAnsi"/>
                <w:sz w:val="20"/>
                <w:szCs w:val="20"/>
                <w:lang w:val="uk-UA"/>
              </w:rPr>
            </w:pPr>
            <w:r w:rsidRPr="00702A9C">
              <w:rPr>
                <w:rFonts w:cstheme="minorHAnsi"/>
                <w:b/>
                <w:sz w:val="20"/>
                <w:szCs w:val="20"/>
                <w:u w:val="single"/>
                <w:lang w:val="uk-UA"/>
              </w:rPr>
              <w:t>Цілі, яких стосується</w:t>
            </w:r>
            <w:r w:rsidRPr="00702A9C">
              <w:rPr>
                <w:rFonts w:cstheme="minorHAnsi"/>
                <w:sz w:val="20"/>
                <w:szCs w:val="20"/>
                <w:u w:val="single"/>
                <w:lang w:val="uk-UA"/>
              </w:rPr>
              <w:t>:</w:t>
            </w:r>
          </w:p>
          <w:p w14:paraId="38AFBC65"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Основна: всі цілі сектору</w:t>
            </w:r>
          </w:p>
        </w:tc>
        <w:tc>
          <w:tcPr>
            <w:tcW w:w="6277" w:type="dxa"/>
            <w:gridSpan w:val="4"/>
            <w:shd w:val="clear" w:color="auto" w:fill="FFFFFF" w:themeFill="background1"/>
          </w:tcPr>
          <w:p w14:paraId="48DB32CD" w14:textId="77777777" w:rsidR="00C006B8" w:rsidRPr="00702A9C" w:rsidRDefault="00C006B8" w:rsidP="00C006B8">
            <w:pPr>
              <w:rPr>
                <w:rFonts w:cstheme="minorHAnsi"/>
                <w:b/>
                <w:sz w:val="20"/>
                <w:szCs w:val="20"/>
                <w:lang w:val="uk-UA"/>
              </w:rPr>
            </w:pPr>
            <w:r w:rsidRPr="00702A9C">
              <w:rPr>
                <w:rFonts w:cstheme="minorHAnsi"/>
                <w:b/>
                <w:sz w:val="20"/>
                <w:szCs w:val="20"/>
                <w:u w:val="single"/>
                <w:lang w:val="uk-UA"/>
              </w:rPr>
              <w:t>Витрати</w:t>
            </w:r>
            <w:r w:rsidRPr="00702A9C">
              <w:rPr>
                <w:rFonts w:cstheme="minorHAnsi"/>
                <w:b/>
                <w:sz w:val="20"/>
                <w:szCs w:val="20"/>
                <w:lang w:val="uk-UA"/>
              </w:rPr>
              <w:t xml:space="preserve">: </w:t>
            </w:r>
          </w:p>
          <w:p w14:paraId="1C38C096" w14:textId="77777777" w:rsidR="00C006B8" w:rsidRPr="00702A9C" w:rsidRDefault="00C006B8" w:rsidP="00C006B8">
            <w:pPr>
              <w:pStyle w:val="ad"/>
              <w:numPr>
                <w:ilvl w:val="0"/>
                <w:numId w:val="19"/>
              </w:numPr>
              <w:rPr>
                <w:sz w:val="20"/>
                <w:szCs w:val="20"/>
                <w:lang w:val="uk-UA"/>
              </w:rPr>
            </w:pPr>
            <w:r w:rsidRPr="00702A9C">
              <w:rPr>
                <w:sz w:val="20"/>
                <w:szCs w:val="20"/>
                <w:lang w:val="uk-UA"/>
              </w:rPr>
              <w:t>Передінвестиційний етап (Pre-invest):-</w:t>
            </w:r>
          </w:p>
          <w:p w14:paraId="4840F35D" w14:textId="77777777" w:rsidR="00C006B8" w:rsidRPr="00702A9C" w:rsidRDefault="00C006B8" w:rsidP="00C006B8">
            <w:pPr>
              <w:pStyle w:val="ad"/>
              <w:numPr>
                <w:ilvl w:val="0"/>
                <w:numId w:val="19"/>
              </w:numPr>
              <w:rPr>
                <w:sz w:val="20"/>
                <w:szCs w:val="20"/>
                <w:lang w:val="uk-UA"/>
              </w:rPr>
            </w:pPr>
            <w:r w:rsidRPr="00702A9C">
              <w:rPr>
                <w:sz w:val="20"/>
                <w:szCs w:val="20"/>
                <w:lang w:val="uk-UA"/>
              </w:rPr>
              <w:t>Капітальні видатки (CAPEX):-</w:t>
            </w:r>
          </w:p>
          <w:p w14:paraId="7EC50B73" w14:textId="77777777" w:rsidR="00C006B8" w:rsidRPr="00702A9C" w:rsidRDefault="00C006B8" w:rsidP="00C006B8">
            <w:pPr>
              <w:pStyle w:val="ad"/>
              <w:numPr>
                <w:ilvl w:val="0"/>
                <w:numId w:val="19"/>
              </w:numPr>
              <w:rPr>
                <w:sz w:val="20"/>
                <w:szCs w:val="20"/>
                <w:lang w:val="uk-UA"/>
              </w:rPr>
            </w:pPr>
            <w:r w:rsidRPr="00702A9C">
              <w:rPr>
                <w:sz w:val="20"/>
                <w:szCs w:val="20"/>
                <w:lang w:val="uk-UA"/>
              </w:rPr>
              <w:t>Операційні видатки (OPEX):-</w:t>
            </w:r>
          </w:p>
          <w:p w14:paraId="685544B8" w14:textId="77777777" w:rsidR="00C006B8" w:rsidRPr="00702A9C" w:rsidRDefault="00C006B8" w:rsidP="00C006B8">
            <w:pPr>
              <w:pStyle w:val="NormalNoSpace"/>
              <w:jc w:val="left"/>
              <w:rPr>
                <w:rFonts w:asciiTheme="minorHAnsi" w:hAnsiTheme="minorHAnsi" w:cstheme="minorHAnsi"/>
                <w:color w:val="auto"/>
                <w:szCs w:val="20"/>
                <w:lang w:val="uk-UA"/>
              </w:rPr>
            </w:pPr>
          </w:p>
        </w:tc>
      </w:tr>
      <w:tr w:rsidR="00C006B8" w:rsidRPr="007F039F" w14:paraId="0D6E517D" w14:textId="77777777" w:rsidTr="00C006B8">
        <w:trPr>
          <w:tblHeader/>
        </w:trPr>
        <w:tc>
          <w:tcPr>
            <w:tcW w:w="9106" w:type="dxa"/>
            <w:gridSpan w:val="2"/>
          </w:tcPr>
          <w:p w14:paraId="1554D09C"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Соціальні ефекти</w:t>
            </w:r>
          </w:p>
          <w:p w14:paraId="71D39EC0"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Міські райони на околицях м. Києва, що межують з районами області: гармонізація стратегії дозволить уникнути конфліктів або плутанини з найближчими сусідами.</w:t>
            </w:r>
          </w:p>
        </w:tc>
        <w:tc>
          <w:tcPr>
            <w:tcW w:w="4842" w:type="dxa"/>
            <w:gridSpan w:val="3"/>
            <w:shd w:val="clear" w:color="auto" w:fill="FFFFFF" w:themeFill="background1"/>
          </w:tcPr>
          <w:p w14:paraId="5E7E20C9"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Обгрунтування витрат</w:t>
            </w:r>
          </w:p>
          <w:p w14:paraId="27BCB4BC"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Не потребує витрат, оскільки зазначені заходи знаходяться в межах компетенцій та повноважень КМДА.</w:t>
            </w:r>
          </w:p>
        </w:tc>
      </w:tr>
      <w:tr w:rsidR="00C006B8" w:rsidRPr="007F039F" w14:paraId="5DE3EF30" w14:textId="77777777" w:rsidTr="00C006B8">
        <w:trPr>
          <w:tblHeader/>
        </w:trPr>
        <w:tc>
          <w:tcPr>
            <w:tcW w:w="9106" w:type="dxa"/>
            <w:gridSpan w:val="2"/>
          </w:tcPr>
          <w:p w14:paraId="5C38DCEF" w14:textId="77777777" w:rsidR="00C006B8" w:rsidRPr="00702A9C" w:rsidRDefault="00C006B8" w:rsidP="00C006B8">
            <w:pPr>
              <w:rPr>
                <w:rFonts w:cstheme="minorHAnsi"/>
                <w:b/>
                <w:sz w:val="20"/>
                <w:szCs w:val="20"/>
                <w:lang w:val="uk-UA"/>
              </w:rPr>
            </w:pPr>
            <w:r w:rsidRPr="00702A9C">
              <w:rPr>
                <w:rFonts w:cstheme="minorHAnsi"/>
                <w:b/>
                <w:sz w:val="20"/>
                <w:szCs w:val="20"/>
                <w:u w:val="single"/>
                <w:lang w:val="uk-UA"/>
              </w:rPr>
              <w:t>Джерела фінансування</w:t>
            </w:r>
            <w:r w:rsidRPr="00702A9C">
              <w:rPr>
                <w:rFonts w:cstheme="minorHAnsi"/>
                <w:b/>
                <w:sz w:val="20"/>
                <w:szCs w:val="20"/>
                <w:lang w:val="uk-UA"/>
              </w:rPr>
              <w:tab/>
            </w:r>
          </w:p>
          <w:p w14:paraId="0C80A354"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Низьковитратний варіант може виконати досвідчена консалтингова фірма/консультант-фізична особа спільно з міською адміністрацією.</w:t>
            </w:r>
          </w:p>
        </w:tc>
        <w:tc>
          <w:tcPr>
            <w:tcW w:w="4842" w:type="dxa"/>
            <w:gridSpan w:val="3"/>
            <w:shd w:val="clear" w:color="auto" w:fill="FFFFFF" w:themeFill="background1"/>
          </w:tcPr>
          <w:p w14:paraId="3E069393"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Потенціал втілення "смарт"-рішень</w:t>
            </w:r>
          </w:p>
          <w:p w14:paraId="1D5841E0" w14:textId="63C68403" w:rsidR="00C006B8" w:rsidRPr="00EB0B4E" w:rsidRDefault="00EB0B4E" w:rsidP="00C006B8">
            <w:pPr>
              <w:spacing w:line="276" w:lineRule="auto"/>
              <w:contextualSpacing/>
              <w:rPr>
                <w:rFonts w:cstheme="minorHAnsi"/>
                <w:sz w:val="20"/>
                <w:szCs w:val="20"/>
                <w:lang w:val="uk-UA"/>
              </w:rPr>
            </w:pPr>
            <w:r w:rsidRPr="008E4E9D">
              <w:rPr>
                <w:rFonts w:cstheme="minorHAnsi"/>
                <w:sz w:val="20"/>
                <w:szCs w:val="20"/>
                <w:lang w:val="uk-UA"/>
              </w:rPr>
              <w:t xml:space="preserve">Координація політики та стратегії отримує переваги від розумної інтеграції даних, описаних в </w:t>
            </w:r>
            <w:r w:rsidRPr="008E4E9D">
              <w:rPr>
                <w:rFonts w:cstheme="minorHAnsi"/>
                <w:sz w:val="20"/>
                <w:szCs w:val="20"/>
              </w:rPr>
              <w:t>SW</w:t>
            </w:r>
            <w:r w:rsidRPr="008E4E9D">
              <w:rPr>
                <w:rFonts w:cstheme="minorHAnsi"/>
                <w:sz w:val="20"/>
                <w:szCs w:val="20"/>
                <w:lang w:val="uk-UA"/>
              </w:rPr>
              <w:t xml:space="preserve">-01 і </w:t>
            </w:r>
            <w:r w:rsidRPr="008E4E9D">
              <w:rPr>
                <w:rFonts w:cstheme="minorHAnsi"/>
                <w:sz w:val="20"/>
                <w:szCs w:val="20"/>
              </w:rPr>
              <w:t>SW</w:t>
            </w:r>
            <w:r w:rsidRPr="008E4E9D">
              <w:rPr>
                <w:rFonts w:cstheme="minorHAnsi"/>
                <w:sz w:val="20"/>
                <w:szCs w:val="20"/>
                <w:lang w:val="uk-UA"/>
              </w:rPr>
              <w:t>-02</w:t>
            </w:r>
          </w:p>
        </w:tc>
      </w:tr>
      <w:tr w:rsidR="00C006B8" w:rsidRPr="00702A9C" w14:paraId="652F38BE" w14:textId="77777777" w:rsidTr="00C006B8">
        <w:trPr>
          <w:tblHeader/>
        </w:trPr>
        <w:tc>
          <w:tcPr>
            <w:tcW w:w="7671" w:type="dxa"/>
          </w:tcPr>
          <w:p w14:paraId="0C5BE2DA" w14:textId="77777777" w:rsidR="00C006B8" w:rsidRPr="00702A9C" w:rsidRDefault="00C006B8" w:rsidP="00C006B8">
            <w:pPr>
              <w:spacing w:line="276" w:lineRule="auto"/>
              <w:rPr>
                <w:rFonts w:cstheme="minorHAnsi"/>
                <w:sz w:val="20"/>
                <w:szCs w:val="20"/>
                <w:lang w:val="uk-UA"/>
              </w:rPr>
            </w:pPr>
            <w:r w:rsidRPr="00702A9C">
              <w:rPr>
                <w:rFonts w:cstheme="minorHAnsi"/>
                <w:b/>
                <w:sz w:val="20"/>
                <w:szCs w:val="20"/>
                <w:u w:val="single"/>
                <w:lang w:val="uk-UA"/>
              </w:rPr>
              <w:t>Виконання –</w:t>
            </w:r>
            <w:r w:rsidRPr="00702A9C">
              <w:rPr>
                <w:rFonts w:cstheme="minorHAnsi"/>
                <w:sz w:val="20"/>
                <w:szCs w:val="20"/>
                <w:lang w:val="uk-UA"/>
              </w:rPr>
              <w:t xml:space="preserve"> місто, зовнішні консультати, зовнішні постачальники та підрядники</w:t>
            </w:r>
          </w:p>
          <w:p w14:paraId="3C1A7394" w14:textId="77777777" w:rsidR="00C006B8" w:rsidRPr="00702A9C" w:rsidRDefault="00C006B8" w:rsidP="00C006B8">
            <w:pPr>
              <w:spacing w:line="276" w:lineRule="auto"/>
              <w:rPr>
                <w:rFonts w:cstheme="minorHAnsi"/>
                <w:b/>
                <w:sz w:val="20"/>
                <w:szCs w:val="20"/>
                <w:u w:val="single"/>
                <w:lang w:val="uk-UA"/>
              </w:rPr>
            </w:pPr>
            <w:r w:rsidRPr="00702A9C">
              <w:rPr>
                <w:rFonts w:cstheme="minorHAnsi"/>
                <w:b/>
                <w:sz w:val="20"/>
                <w:szCs w:val="20"/>
                <w:u w:val="single"/>
                <w:lang w:val="uk-UA"/>
              </w:rPr>
              <w:t xml:space="preserve">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 </w:t>
            </w:r>
          </w:p>
          <w:p w14:paraId="5DD0B8F3"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 xml:space="preserve">Департамент економіки та інвестицій КМДА </w:t>
            </w:r>
          </w:p>
          <w:p w14:paraId="2B54275B"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КП «Київське інвестиційне агентство»</w:t>
            </w:r>
          </w:p>
          <w:p w14:paraId="5676A92C"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Департамент житлово-комунальної  інфраструктури  КМДА</w:t>
            </w:r>
          </w:p>
          <w:p w14:paraId="2144D208" w14:textId="77777777" w:rsidR="00C006B8" w:rsidRPr="00702A9C" w:rsidRDefault="00C006B8" w:rsidP="00553028">
            <w:pPr>
              <w:pStyle w:val="ad"/>
              <w:numPr>
                <w:ilvl w:val="0"/>
                <w:numId w:val="112"/>
              </w:numPr>
              <w:spacing w:line="276" w:lineRule="auto"/>
              <w:rPr>
                <w:rFonts w:cstheme="minorHAnsi"/>
                <w:sz w:val="20"/>
                <w:szCs w:val="20"/>
                <w:lang w:val="uk-UA"/>
              </w:rPr>
            </w:pPr>
            <w:r w:rsidRPr="00702A9C">
              <w:rPr>
                <w:rFonts w:cstheme="minorHAnsi"/>
                <w:sz w:val="20"/>
                <w:szCs w:val="20"/>
                <w:lang w:val="uk-UA"/>
              </w:rPr>
              <w:t>КНДУ «</w:t>
            </w:r>
            <w:r>
              <w:rPr>
                <w:rFonts w:cstheme="minorHAnsi"/>
                <w:sz w:val="20"/>
                <w:szCs w:val="20"/>
                <w:lang w:val="uk-UA"/>
              </w:rPr>
              <w:t>НДІРОМ</w:t>
            </w:r>
            <w:r w:rsidRPr="00702A9C">
              <w:rPr>
                <w:rFonts w:cstheme="minorHAnsi"/>
                <w:sz w:val="20"/>
                <w:szCs w:val="20"/>
                <w:lang w:val="uk-UA"/>
              </w:rPr>
              <w:t>»</w:t>
            </w:r>
          </w:p>
        </w:tc>
        <w:tc>
          <w:tcPr>
            <w:tcW w:w="6277" w:type="dxa"/>
            <w:gridSpan w:val="4"/>
            <w:shd w:val="clear" w:color="auto" w:fill="FFFFFF" w:themeFill="background1"/>
          </w:tcPr>
          <w:p w14:paraId="683A3699" w14:textId="77777777" w:rsidR="00C006B8" w:rsidRPr="00702A9C" w:rsidRDefault="00C006B8" w:rsidP="00C006B8">
            <w:pPr>
              <w:spacing w:line="276" w:lineRule="auto"/>
              <w:contextualSpacing/>
              <w:rPr>
                <w:rFonts w:cstheme="minorHAnsi"/>
                <w:b/>
                <w:sz w:val="20"/>
                <w:szCs w:val="20"/>
                <w:lang w:val="uk-UA"/>
              </w:rPr>
            </w:pPr>
            <w:r w:rsidRPr="00702A9C">
              <w:rPr>
                <w:rFonts w:cstheme="minorHAnsi"/>
                <w:b/>
                <w:sz w:val="20"/>
                <w:szCs w:val="20"/>
                <w:lang w:val="uk-UA"/>
              </w:rPr>
              <w:t>Потенціал зменшення викидів вуглецю</w:t>
            </w:r>
            <w:r w:rsidRPr="00702A9C" w:rsidDel="00D1001D">
              <w:rPr>
                <w:rFonts w:cstheme="minorHAnsi"/>
                <w:b/>
                <w:sz w:val="20"/>
                <w:szCs w:val="20"/>
                <w:lang w:val="uk-UA"/>
              </w:rPr>
              <w:t xml:space="preserve"> </w:t>
            </w:r>
          </w:p>
          <w:p w14:paraId="1C4D868B"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Не застосовується</w:t>
            </w:r>
          </w:p>
        </w:tc>
      </w:tr>
    </w:tbl>
    <w:p w14:paraId="5FA0BE58" w14:textId="77777777" w:rsidR="00C006B8" w:rsidRPr="00702A9C" w:rsidRDefault="00C006B8" w:rsidP="00C006B8">
      <w:pPr>
        <w:rPr>
          <w:rFonts w:cstheme="minorHAnsi"/>
          <w:sz w:val="20"/>
          <w:szCs w:val="20"/>
          <w:lang w:val="uk-UA"/>
        </w:rPr>
      </w:pPr>
    </w:p>
    <w:p w14:paraId="34B31055" w14:textId="77777777" w:rsidR="00C006B8" w:rsidRPr="00702A9C" w:rsidRDefault="00C006B8" w:rsidP="00C006B8">
      <w:pPr>
        <w:rPr>
          <w:rFonts w:cstheme="minorHAnsi"/>
          <w:sz w:val="20"/>
          <w:szCs w:val="20"/>
          <w:lang w:val="uk-UA"/>
        </w:rPr>
      </w:pPr>
    </w:p>
    <w:tbl>
      <w:tblPr>
        <w:tblStyle w:val="af3"/>
        <w:tblW w:w="0" w:type="auto"/>
        <w:tblInd w:w="0" w:type="dxa"/>
        <w:tblLook w:val="04A0" w:firstRow="1" w:lastRow="0" w:firstColumn="1" w:lastColumn="0" w:noHBand="0" w:noVBand="1"/>
      </w:tblPr>
      <w:tblGrid>
        <w:gridCol w:w="3661"/>
        <w:gridCol w:w="1976"/>
        <w:gridCol w:w="2037"/>
        <w:gridCol w:w="3106"/>
        <w:gridCol w:w="1375"/>
        <w:gridCol w:w="1793"/>
      </w:tblGrid>
      <w:tr w:rsidR="00C006B8" w:rsidRPr="007F039F" w14:paraId="14B97411" w14:textId="77777777" w:rsidTr="00C006B8">
        <w:trPr>
          <w:tblHeader/>
        </w:trPr>
        <w:tc>
          <w:tcPr>
            <w:tcW w:w="12155" w:type="dxa"/>
            <w:gridSpan w:val="5"/>
            <w:shd w:val="clear" w:color="auto" w:fill="44546A" w:themeFill="text2"/>
            <w:vAlign w:val="center"/>
          </w:tcPr>
          <w:p w14:paraId="548668F7" w14:textId="77777777" w:rsidR="00C006B8" w:rsidRPr="00702A9C" w:rsidRDefault="00C006B8" w:rsidP="00C006B8">
            <w:pPr>
              <w:spacing w:line="276" w:lineRule="auto"/>
              <w:rPr>
                <w:rFonts w:cstheme="minorHAnsi"/>
                <w:b/>
                <w:color w:val="FFFFFF" w:themeColor="background1"/>
                <w:sz w:val="20"/>
                <w:szCs w:val="20"/>
                <w:lang w:val="uk-UA"/>
              </w:rPr>
            </w:pPr>
            <w:r w:rsidRPr="00702A9C">
              <w:rPr>
                <w:rFonts w:cstheme="minorHAnsi"/>
                <w:b/>
                <w:color w:val="FFFFFF" w:themeColor="background1"/>
                <w:sz w:val="20"/>
                <w:szCs w:val="20"/>
                <w:lang w:val="uk-UA"/>
              </w:rPr>
              <w:lastRenderedPageBreak/>
              <w:t>SW-04 - Підвищення обізнаності населення та забезпечення виконання</w:t>
            </w:r>
          </w:p>
        </w:tc>
        <w:tc>
          <w:tcPr>
            <w:tcW w:w="1793" w:type="dxa"/>
            <w:shd w:val="clear" w:color="auto" w:fill="44546A" w:themeFill="text2"/>
            <w:vAlign w:val="center"/>
          </w:tcPr>
          <w:p w14:paraId="4375AEA3" w14:textId="77777777" w:rsidR="00C006B8" w:rsidRPr="00702A9C" w:rsidRDefault="00C006B8" w:rsidP="00C006B8">
            <w:pPr>
              <w:spacing w:line="276" w:lineRule="auto"/>
              <w:rPr>
                <w:rFonts w:cstheme="minorHAnsi"/>
                <w:b/>
                <w:color w:val="FFFFFF" w:themeColor="background1"/>
                <w:sz w:val="20"/>
                <w:szCs w:val="20"/>
                <w:lang w:val="uk-UA"/>
              </w:rPr>
            </w:pPr>
          </w:p>
        </w:tc>
      </w:tr>
      <w:tr w:rsidR="00C006B8" w:rsidRPr="007F039F" w14:paraId="0E132141" w14:textId="77777777" w:rsidTr="00C006B8">
        <w:tc>
          <w:tcPr>
            <w:tcW w:w="10780" w:type="dxa"/>
            <w:gridSpan w:val="4"/>
          </w:tcPr>
          <w:p w14:paraId="29A66347" w14:textId="77777777" w:rsidR="00C006B8" w:rsidRPr="00702A9C" w:rsidRDefault="00C006B8" w:rsidP="00C006B8">
            <w:pPr>
              <w:rPr>
                <w:rFonts w:cstheme="minorHAnsi"/>
                <w:sz w:val="20"/>
                <w:szCs w:val="20"/>
                <w:u w:val="single"/>
                <w:lang w:val="uk-UA"/>
              </w:rPr>
            </w:pPr>
            <w:r w:rsidRPr="00702A9C">
              <w:rPr>
                <w:rFonts w:cstheme="minorHAnsi"/>
                <w:sz w:val="20"/>
                <w:szCs w:val="20"/>
                <w:u w:val="single"/>
                <w:lang w:val="uk-UA"/>
              </w:rPr>
              <w:t>Опис</w:t>
            </w:r>
          </w:p>
          <w:p w14:paraId="6F3B6FFC"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b/>
                <w:bCs/>
                <w:color w:val="auto"/>
                <w:szCs w:val="20"/>
                <w:lang w:val="uk-UA"/>
              </w:rPr>
              <w:t xml:space="preserve">a. Сприяння вдосконаленню поводження з ТПВ серед населення </w:t>
            </w:r>
            <w:r w:rsidRPr="00702A9C">
              <w:rPr>
                <w:rFonts w:asciiTheme="minorHAnsi" w:hAnsiTheme="minorHAnsi" w:cstheme="minorHAnsi"/>
                <w:color w:val="auto"/>
                <w:szCs w:val="20"/>
                <w:lang w:val="uk-UA"/>
              </w:rPr>
              <w:t>(Інша ініціатива)</w:t>
            </w:r>
          </w:p>
          <w:p w14:paraId="5644048A"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Розроблення комунікаційної Стратегії з питань поводження з ТПВ.</w:t>
            </w:r>
          </w:p>
          <w:p w14:paraId="0A6F14DA"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Впровадження на постійній основі у школах, на підприємствах та серед населення програм підвищення обізнаності з питань сталого споживання, попередження утворення ТПВ, підготовки продукції до повторного використання, роздільного збирання та переробки ТПВ.</w:t>
            </w:r>
          </w:p>
          <w:p w14:paraId="627FA631"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Приділення особливої уваги в інформаційних кампаніях питанню необхідності та важливості укладення угод про надання послуг з поводження з ТПВ між населенням та підприємствами.</w:t>
            </w:r>
          </w:p>
          <w:p w14:paraId="56178C14"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Включення до документів планування переліку заходів з підвищення обізнаності з відповідними обсягами фінансування.</w:t>
            </w:r>
          </w:p>
          <w:p w14:paraId="6065B2C8" w14:textId="491A11AC"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Налагодження співпраці з місцевими громадськими організаціями на постійній основі та спільна реалізація про</w:t>
            </w:r>
            <w:r w:rsidR="00074EFB">
              <w:rPr>
                <w:rFonts w:asciiTheme="minorHAnsi" w:hAnsiTheme="minorHAnsi" w:cstheme="minorHAnsi"/>
                <w:color w:val="auto"/>
                <w:szCs w:val="20"/>
                <w:lang w:val="uk-UA"/>
              </w:rPr>
              <w:t>є</w:t>
            </w:r>
            <w:r w:rsidRPr="00702A9C">
              <w:rPr>
                <w:rFonts w:asciiTheme="minorHAnsi" w:hAnsiTheme="minorHAnsi" w:cstheme="minorHAnsi"/>
                <w:color w:val="auto"/>
                <w:szCs w:val="20"/>
                <w:lang w:val="uk-UA"/>
              </w:rPr>
              <w:t>ктів.</w:t>
            </w:r>
          </w:p>
          <w:p w14:paraId="3888827E" w14:textId="77777777" w:rsidR="00C006B8" w:rsidRPr="00702A9C" w:rsidRDefault="00C006B8" w:rsidP="00C006B8">
            <w:pPr>
              <w:pStyle w:val="NormalNoSpace"/>
              <w:jc w:val="left"/>
              <w:rPr>
                <w:rFonts w:asciiTheme="minorHAnsi" w:hAnsiTheme="minorHAnsi" w:cstheme="minorHAnsi"/>
                <w:color w:val="auto"/>
                <w:szCs w:val="20"/>
                <w:lang w:val="uk-UA"/>
              </w:rPr>
            </w:pPr>
          </w:p>
          <w:p w14:paraId="6802DB76" w14:textId="77777777" w:rsidR="00C006B8" w:rsidRPr="00702A9C"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b. Контроль</w:t>
            </w:r>
            <w:r w:rsidRPr="00702A9C">
              <w:rPr>
                <w:rFonts w:asciiTheme="minorHAnsi" w:hAnsiTheme="minorHAnsi" w:cstheme="minorHAnsi"/>
                <w:b/>
                <w:color w:val="auto"/>
                <w:szCs w:val="20"/>
                <w:lang w:val="uk-UA"/>
              </w:rPr>
              <w:t xml:space="preserve"> </w:t>
            </w:r>
            <w:r w:rsidRPr="00702A9C">
              <w:rPr>
                <w:rFonts w:asciiTheme="minorHAnsi" w:hAnsiTheme="minorHAnsi" w:cstheme="minorHAnsi"/>
                <w:b/>
                <w:bCs/>
                <w:color w:val="auto"/>
                <w:szCs w:val="20"/>
                <w:lang w:val="uk-UA"/>
              </w:rPr>
              <w:t>за виконанням завдань та забезпечення виконання</w:t>
            </w:r>
          </w:p>
          <w:p w14:paraId="50AA26D7"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i/>
                <w:color w:val="auto"/>
                <w:szCs w:val="20"/>
                <w:lang w:val="uk-UA"/>
              </w:rPr>
              <w:t>Нерегульоване спалювання відходів</w:t>
            </w:r>
            <w:r w:rsidRPr="00702A9C">
              <w:rPr>
                <w:rFonts w:asciiTheme="minorHAnsi" w:hAnsiTheme="minorHAnsi" w:cstheme="minorHAnsi"/>
                <w:color w:val="auto"/>
                <w:szCs w:val="20"/>
                <w:lang w:val="uk-UA"/>
              </w:rPr>
              <w:t xml:space="preserve"> - Посилення контролю за нерегульованим локалізованим спалюванням відходів, яке додає до забруднення повітря та утворення в місті сезонного смогу. Посилення особистої відповідальності за такі дії (тобто запровадження штрафних санкцій), проведення кампаній з розширення обізнаності про негативні наслідки таких дій для здоров'я людей і для довкілля. Напр., лісові пожежі на торфовищах, незаконне спалювання твердих побутових відходів на територіях гаражних кооперативів або малих підприємств на околицях м. Києва, а також використання твердопаливних котлів у приватних будинках.</w:t>
            </w:r>
          </w:p>
          <w:p w14:paraId="2AA0F24E"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i/>
                <w:color w:val="auto"/>
                <w:szCs w:val="20"/>
                <w:lang w:val="uk-UA"/>
              </w:rPr>
              <w:t>Стихійні звалища</w:t>
            </w:r>
            <w:r w:rsidRPr="00702A9C">
              <w:rPr>
                <w:rFonts w:asciiTheme="minorHAnsi" w:hAnsiTheme="minorHAnsi" w:cstheme="minorHAnsi"/>
                <w:color w:val="auto"/>
                <w:szCs w:val="20"/>
                <w:lang w:val="uk-UA"/>
              </w:rPr>
              <w:t xml:space="preserve"> - Забезпечення ефективного застосування законодавства для боротьби зі стихійними звалищами та незаконним зваленням відходів шляхом посилення роботи правоохоронних органів та збільшення застосування штрафних санкцій шляхом максимального використання штату екологічних інспекторів.</w:t>
            </w:r>
          </w:p>
          <w:p w14:paraId="7B7C58E6"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i/>
                <w:color w:val="auto"/>
                <w:szCs w:val="20"/>
                <w:lang w:val="uk-UA"/>
              </w:rPr>
              <w:t>Проведення перевірок об’єктів поводження з ТПВ та дотримання мешканціями м. Києва правил благоустрою</w:t>
            </w:r>
            <w:r w:rsidRPr="00702A9C">
              <w:rPr>
                <w:rFonts w:asciiTheme="minorHAnsi" w:hAnsiTheme="minorHAnsi" w:cstheme="minorHAnsi"/>
                <w:color w:val="auto"/>
                <w:szCs w:val="20"/>
                <w:lang w:val="uk-UA"/>
              </w:rPr>
              <w:t xml:space="preserve"> - Контроль в межах наданих повноважень за дотриманням вимог законодавства щодо поводження з твердими побутовими відходами - забезпечення регулярного та ефективного проведення перевірок екологічною інспекцією та інспекцією з питань благоустрою.</w:t>
            </w:r>
          </w:p>
          <w:p w14:paraId="6C6B6317" w14:textId="77777777" w:rsidR="00C006B8" w:rsidRPr="00702A9C" w:rsidRDefault="00C006B8" w:rsidP="00C006B8">
            <w:pPr>
              <w:pStyle w:val="NormalNoSpace"/>
              <w:rPr>
                <w:rFonts w:asciiTheme="minorHAnsi" w:hAnsiTheme="minorHAnsi" w:cstheme="minorHAnsi"/>
                <w:b/>
                <w:bCs/>
                <w:color w:val="auto"/>
                <w:szCs w:val="20"/>
                <w:lang w:val="uk-UA"/>
              </w:rPr>
            </w:pPr>
          </w:p>
        </w:tc>
        <w:tc>
          <w:tcPr>
            <w:tcW w:w="3168" w:type="dxa"/>
            <w:gridSpan w:val="2"/>
            <w:shd w:val="clear" w:color="auto" w:fill="FFFFFF" w:themeFill="background1"/>
          </w:tcPr>
          <w:p w14:paraId="6EC56D27" w14:textId="77777777" w:rsidR="00C006B8" w:rsidRPr="00702A9C" w:rsidRDefault="00C006B8" w:rsidP="00C006B8">
            <w:pPr>
              <w:spacing w:line="276" w:lineRule="auto"/>
              <w:contextualSpacing/>
              <w:rPr>
                <w:rFonts w:cstheme="minorHAnsi"/>
                <w:b/>
                <w:sz w:val="20"/>
                <w:szCs w:val="20"/>
                <w:u w:val="single"/>
                <w:lang w:val="uk-UA"/>
              </w:rPr>
            </w:pPr>
            <w:r w:rsidRPr="00702A9C">
              <w:rPr>
                <w:rFonts w:cstheme="minorHAnsi"/>
                <w:b/>
                <w:sz w:val="20"/>
                <w:szCs w:val="20"/>
                <w:u w:val="single"/>
                <w:lang w:val="uk-UA"/>
              </w:rPr>
              <w:t>Переваги реалізації, результати:</w:t>
            </w:r>
          </w:p>
          <w:p w14:paraId="26F95E7D"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Просвіта щодо типів відходів, які слід розділяти і направляти на вторинну переробку, має важливе значення для забезпечення ефективної роботи системи та впровадження належної практики поводження з відходами серед населення. </w:t>
            </w:r>
          </w:p>
          <w:p w14:paraId="47AABBD9"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В результаті, збільшаться обсяги первинного сортування відходів та буде впроваджено повні цикли вторинної переробки.</w:t>
            </w:r>
          </w:p>
          <w:p w14:paraId="7BF556E2"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Пряме приведення у виконання заходів має важливе значення для отримання переваг від повного впровадження заходів політики та інвестицій.</w:t>
            </w:r>
          </w:p>
        </w:tc>
      </w:tr>
      <w:tr w:rsidR="00C006B8" w:rsidRPr="00702A9C" w14:paraId="44124D22" w14:textId="77777777" w:rsidTr="00C006B8">
        <w:tc>
          <w:tcPr>
            <w:tcW w:w="7674" w:type="dxa"/>
            <w:gridSpan w:val="3"/>
          </w:tcPr>
          <w:p w14:paraId="0EEF658D"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Цілі, яких стосується:</w:t>
            </w:r>
          </w:p>
          <w:p w14:paraId="111788C6"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Основна: всі цілі SW</w:t>
            </w:r>
          </w:p>
        </w:tc>
        <w:tc>
          <w:tcPr>
            <w:tcW w:w="6274" w:type="dxa"/>
            <w:gridSpan w:val="3"/>
            <w:shd w:val="clear" w:color="auto" w:fill="FFFFFF" w:themeFill="background1"/>
          </w:tcPr>
          <w:p w14:paraId="4EE6D065" w14:textId="77777777" w:rsidR="00C006B8" w:rsidRPr="00702A9C" w:rsidRDefault="00C006B8" w:rsidP="00C006B8">
            <w:pPr>
              <w:rPr>
                <w:rFonts w:cstheme="minorHAnsi"/>
                <w:b/>
                <w:sz w:val="20"/>
                <w:szCs w:val="20"/>
                <w:lang w:val="uk-UA"/>
              </w:rPr>
            </w:pPr>
            <w:r w:rsidRPr="00702A9C">
              <w:rPr>
                <w:rFonts w:cstheme="minorHAnsi"/>
                <w:b/>
                <w:sz w:val="20"/>
                <w:szCs w:val="20"/>
                <w:u w:val="single"/>
                <w:lang w:val="uk-UA"/>
              </w:rPr>
              <w:t>Витрати</w:t>
            </w:r>
            <w:r>
              <w:rPr>
                <w:rFonts w:cstheme="minorHAnsi"/>
                <w:b/>
                <w:sz w:val="20"/>
                <w:szCs w:val="20"/>
                <w:u w:val="single"/>
                <w:lang w:val="uk-UA"/>
              </w:rPr>
              <w:t xml:space="preserve"> та інвестиції</w:t>
            </w:r>
            <w:r w:rsidRPr="00702A9C">
              <w:rPr>
                <w:rFonts w:cstheme="minorHAnsi"/>
                <w:b/>
                <w:sz w:val="20"/>
                <w:szCs w:val="20"/>
                <w:lang w:val="uk-UA"/>
              </w:rPr>
              <w:t>:</w:t>
            </w:r>
          </w:p>
          <w:p w14:paraId="07D5A2F0" w14:textId="77777777" w:rsidR="00C006B8" w:rsidRPr="00702A9C" w:rsidRDefault="00C006B8" w:rsidP="00C006B8">
            <w:pPr>
              <w:pStyle w:val="ad"/>
              <w:numPr>
                <w:ilvl w:val="0"/>
                <w:numId w:val="19"/>
              </w:numPr>
              <w:rPr>
                <w:sz w:val="20"/>
                <w:szCs w:val="20"/>
                <w:lang w:val="uk-UA"/>
              </w:rPr>
            </w:pPr>
            <w:r w:rsidRPr="00702A9C">
              <w:rPr>
                <w:sz w:val="20"/>
                <w:szCs w:val="20"/>
                <w:lang w:val="uk-UA"/>
              </w:rPr>
              <w:t>Передінвестиційний етап (Pre-invest):</w:t>
            </w:r>
            <w:r w:rsidRPr="00702A9C">
              <w:rPr>
                <w:rFonts w:cstheme="minorHAnsi"/>
                <w:sz w:val="20"/>
                <w:szCs w:val="20"/>
                <w:lang w:val="uk-UA"/>
              </w:rPr>
              <w:t xml:space="preserve"> 100 000 євро</w:t>
            </w:r>
          </w:p>
          <w:p w14:paraId="29D88869" w14:textId="77777777" w:rsidR="00C006B8" w:rsidRPr="00702A9C" w:rsidRDefault="00C006B8" w:rsidP="00C006B8">
            <w:pPr>
              <w:pStyle w:val="ad"/>
              <w:numPr>
                <w:ilvl w:val="0"/>
                <w:numId w:val="19"/>
              </w:numPr>
              <w:rPr>
                <w:sz w:val="20"/>
                <w:szCs w:val="20"/>
                <w:lang w:val="uk-UA"/>
              </w:rPr>
            </w:pPr>
            <w:r w:rsidRPr="00702A9C">
              <w:rPr>
                <w:sz w:val="20"/>
                <w:szCs w:val="20"/>
                <w:lang w:val="uk-UA"/>
              </w:rPr>
              <w:t>Капітальні видатки (CAPEX): -</w:t>
            </w:r>
          </w:p>
          <w:p w14:paraId="72F5F8F6" w14:textId="77777777" w:rsidR="00C006B8" w:rsidRPr="00702A9C" w:rsidRDefault="00C006B8" w:rsidP="00C006B8">
            <w:pPr>
              <w:pStyle w:val="ad"/>
              <w:numPr>
                <w:ilvl w:val="0"/>
                <w:numId w:val="19"/>
              </w:numPr>
              <w:rPr>
                <w:sz w:val="20"/>
                <w:szCs w:val="20"/>
                <w:lang w:val="uk-UA"/>
              </w:rPr>
            </w:pPr>
            <w:r w:rsidRPr="00702A9C">
              <w:rPr>
                <w:sz w:val="20"/>
                <w:szCs w:val="20"/>
                <w:lang w:val="uk-UA"/>
              </w:rPr>
              <w:t>Операційні видатки (OPEX):</w:t>
            </w:r>
            <w:r w:rsidRPr="00702A9C">
              <w:rPr>
                <w:rFonts w:cstheme="minorHAnsi"/>
                <w:bCs/>
                <w:iCs/>
                <w:sz w:val="20"/>
                <w:szCs w:val="20"/>
                <w:lang w:val="uk-UA"/>
              </w:rPr>
              <w:t xml:space="preserve"> 450 000 євро</w:t>
            </w:r>
          </w:p>
          <w:p w14:paraId="615CE6E2" w14:textId="77777777" w:rsidR="00C006B8" w:rsidRPr="00702A9C" w:rsidRDefault="00C006B8" w:rsidP="00C006B8">
            <w:pPr>
              <w:pStyle w:val="NormalNoSpace"/>
              <w:ind w:left="455"/>
              <w:jc w:val="left"/>
              <w:rPr>
                <w:rFonts w:asciiTheme="minorHAnsi" w:hAnsiTheme="minorHAnsi" w:cstheme="minorHAnsi"/>
                <w:b/>
                <w:bCs/>
                <w:i/>
                <w:iCs/>
                <w:color w:val="auto"/>
                <w:szCs w:val="20"/>
                <w:lang w:val="uk-UA"/>
              </w:rPr>
            </w:pPr>
            <w:r w:rsidRPr="00702A9C">
              <w:rPr>
                <w:rFonts w:asciiTheme="minorHAnsi" w:hAnsiTheme="minorHAnsi" w:cstheme="minorHAnsi"/>
                <w:bCs/>
                <w:iCs/>
                <w:color w:val="auto"/>
                <w:szCs w:val="20"/>
                <w:lang w:val="uk-UA"/>
              </w:rPr>
              <w:t xml:space="preserve"> </w:t>
            </w:r>
          </w:p>
        </w:tc>
      </w:tr>
      <w:tr w:rsidR="00C006B8" w:rsidRPr="007F039F" w14:paraId="21DF1E47" w14:textId="77777777" w:rsidTr="00C006B8">
        <w:tc>
          <w:tcPr>
            <w:tcW w:w="3661" w:type="dxa"/>
          </w:tcPr>
          <w:p w14:paraId="0D25F3D0"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Соціальні ефекти</w:t>
            </w:r>
          </w:p>
          <w:p w14:paraId="0407199B" w14:textId="4B89D0FD"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 xml:space="preserve">Важливо, щоб інформаційна робота проводилась системно, та  при обранні </w:t>
            </w:r>
            <w:r w:rsidRPr="00702A9C">
              <w:rPr>
                <w:rFonts w:cstheme="minorHAnsi"/>
                <w:sz w:val="20"/>
                <w:szCs w:val="20"/>
                <w:lang w:val="uk-UA"/>
              </w:rPr>
              <w:lastRenderedPageBreak/>
              <w:t>комунікаційних заходів враховувались гендерні аспекти та вікові групи населення. Диференціація за цим принципом способів комунікації та інформаційних повідомлень підвищить ефективність роботи з підвищення обізнаності.</w:t>
            </w:r>
          </w:p>
          <w:p w14:paraId="1F6DF4C6"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Важливою є співпраця з місцевими громадськими організаціями, які мають значний досвід з реалізації інформаційних кампаній.</w:t>
            </w:r>
          </w:p>
          <w:p w14:paraId="2ECAC823" w14:textId="4C312DB6" w:rsidR="00C006B8" w:rsidRPr="00702A9C" w:rsidRDefault="00C006B8" w:rsidP="00D66DDB">
            <w:pPr>
              <w:spacing w:line="276" w:lineRule="auto"/>
              <w:rPr>
                <w:rFonts w:cstheme="minorHAnsi"/>
                <w:sz w:val="20"/>
                <w:szCs w:val="20"/>
                <w:lang w:val="uk-UA"/>
              </w:rPr>
            </w:pPr>
            <w:r w:rsidRPr="00702A9C">
              <w:rPr>
                <w:rFonts w:cstheme="minorHAnsi"/>
                <w:sz w:val="20"/>
                <w:szCs w:val="20"/>
                <w:lang w:val="uk-UA"/>
              </w:rPr>
              <w:t>Найбільш перспективними з точки зору сприйняття інформації і подальшого впровадження набутих навичок є діти, тому основна робота має проводитись в дитячих навчальних закладах.</w:t>
            </w:r>
          </w:p>
        </w:tc>
        <w:tc>
          <w:tcPr>
            <w:tcW w:w="10287" w:type="dxa"/>
            <w:gridSpan w:val="5"/>
            <w:shd w:val="clear" w:color="auto" w:fill="FFFFFF" w:themeFill="background1"/>
          </w:tcPr>
          <w:p w14:paraId="346CBB9C"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Обгрунтування витрат</w:t>
            </w:r>
          </w:p>
          <w:p w14:paraId="4A6621CB" w14:textId="259D1218" w:rsidR="00C006B8" w:rsidRPr="00702A9C" w:rsidRDefault="00C006B8" w:rsidP="00C006B8">
            <w:pPr>
              <w:spacing w:line="276" w:lineRule="auto"/>
              <w:contextualSpacing/>
              <w:rPr>
                <w:rFonts w:cstheme="minorHAnsi"/>
                <w:sz w:val="20"/>
                <w:szCs w:val="20"/>
                <w:lang w:val="uk-UA"/>
              </w:rPr>
            </w:pPr>
            <w:bookmarkStart w:id="326" w:name="_Hlk114501212"/>
            <w:r w:rsidRPr="00E64E51">
              <w:rPr>
                <w:rFonts w:cstheme="minorHAnsi"/>
                <w:sz w:val="20"/>
                <w:szCs w:val="20"/>
                <w:lang w:val="uk-UA"/>
              </w:rPr>
              <w:t xml:space="preserve">Витрати включають розроблення комунікаційної Стратегії  з питань поводження з ТПВ </w:t>
            </w:r>
            <w:r w:rsidR="002A3EA9" w:rsidRPr="00E64E51">
              <w:rPr>
                <w:rFonts w:cstheme="minorHAnsi"/>
                <w:sz w:val="20"/>
                <w:szCs w:val="20"/>
                <w:lang w:val="uk-UA"/>
              </w:rPr>
              <w:t>(орієнтовно</w:t>
            </w:r>
            <w:r w:rsidR="007043AF">
              <w:rPr>
                <w:rFonts w:cstheme="minorHAnsi"/>
                <w:sz w:val="20"/>
                <w:szCs w:val="20"/>
                <w:lang w:val="uk-UA"/>
              </w:rPr>
              <w:t xml:space="preserve"> </w:t>
            </w:r>
            <w:r w:rsidRPr="00E64E51">
              <w:rPr>
                <w:rFonts w:cstheme="minorHAnsi"/>
                <w:sz w:val="20"/>
                <w:szCs w:val="20"/>
                <w:lang w:val="uk-UA"/>
              </w:rPr>
              <w:t xml:space="preserve"> -  розроблення (у т.ч. оцінки витрат на впровадження Стратегії), обговорення, врахування зауважень документу, та проведення </w:t>
            </w:r>
            <w:r w:rsidRPr="00E64E51">
              <w:rPr>
                <w:rFonts w:cstheme="minorHAnsi"/>
                <w:sz w:val="20"/>
                <w:szCs w:val="20"/>
                <w:lang w:val="uk-UA"/>
              </w:rPr>
              <w:lastRenderedPageBreak/>
              <w:t>необхідних робочих зустрічей</w:t>
            </w:r>
            <w:r w:rsidR="00696C6C" w:rsidRPr="00696C6C">
              <w:rPr>
                <w:rFonts w:cstheme="minorHAnsi"/>
                <w:sz w:val="20"/>
                <w:szCs w:val="20"/>
                <w:lang w:val="uk-UA"/>
              </w:rPr>
              <w:t>;</w:t>
            </w:r>
            <w:r w:rsidRPr="00E64E51" w:rsidDel="00A8358F">
              <w:rPr>
                <w:rFonts w:cstheme="minorHAnsi"/>
                <w:bCs/>
                <w:sz w:val="20"/>
                <w:szCs w:val="20"/>
                <w:lang w:val="uk-UA"/>
              </w:rPr>
              <w:t xml:space="preserve"> </w:t>
            </w:r>
            <w:r w:rsidRPr="00E64E51">
              <w:rPr>
                <w:rFonts w:cstheme="minorHAnsi"/>
                <w:sz w:val="20"/>
                <w:szCs w:val="20"/>
                <w:lang w:val="uk-UA"/>
              </w:rPr>
              <w:t>провадження на постійній основі у школах, на підприємствах та серед населення</w:t>
            </w:r>
            <w:r w:rsidR="00E64E51" w:rsidRPr="00E64E51">
              <w:rPr>
                <w:rFonts w:cstheme="minorHAnsi"/>
                <w:sz w:val="20"/>
                <w:szCs w:val="20"/>
                <w:lang w:val="uk-UA"/>
              </w:rPr>
              <w:t>,</w:t>
            </w:r>
            <w:r w:rsidRPr="00E64E51">
              <w:rPr>
                <w:rFonts w:cstheme="minorHAnsi"/>
                <w:sz w:val="20"/>
                <w:szCs w:val="20"/>
                <w:lang w:val="uk-UA"/>
              </w:rPr>
              <w:t xml:space="preserve"> програм підвищення обізнаності з питань сталого споживання, попередження утворення ТПВ, підготовки продукції до повторного використання, роздільного збирання та переробки ТПВ (підготовка та розроблення методичних матеріалів та проведення лекцій)</w:t>
            </w:r>
            <w:r w:rsidR="00E64E51" w:rsidRPr="00696C6C">
              <w:rPr>
                <w:rFonts w:cstheme="minorHAnsi"/>
                <w:sz w:val="20"/>
                <w:szCs w:val="20"/>
                <w:lang w:val="uk-UA"/>
              </w:rPr>
              <w:t>;</w:t>
            </w:r>
            <w:r w:rsidR="002A3EA9" w:rsidRPr="00E64E51">
              <w:rPr>
                <w:rFonts w:cstheme="minorHAnsi"/>
                <w:sz w:val="20"/>
                <w:szCs w:val="20"/>
                <w:lang w:val="uk-UA"/>
              </w:rPr>
              <w:t xml:space="preserve"> </w:t>
            </w:r>
            <w:r w:rsidRPr="00E64E51">
              <w:rPr>
                <w:rFonts w:cstheme="minorHAnsi"/>
                <w:sz w:val="20"/>
                <w:szCs w:val="20"/>
                <w:lang w:val="uk-UA"/>
              </w:rPr>
              <w:t>приділення особливої уваги в інформаційних кампаніях питанню необхідності та важливості укладення угод про надання послуг з поводження з ТПВ між населенням та підприємствами</w:t>
            </w:r>
            <w:r w:rsidR="00E64E51" w:rsidRPr="00E64E51">
              <w:rPr>
                <w:rFonts w:cstheme="minorHAnsi"/>
                <w:sz w:val="20"/>
                <w:szCs w:val="20"/>
                <w:lang w:val="uk-UA"/>
              </w:rPr>
              <w:t>.</w:t>
            </w:r>
            <w:r w:rsidRPr="00702A9C">
              <w:rPr>
                <w:rFonts w:cstheme="minorHAnsi"/>
                <w:sz w:val="20"/>
                <w:szCs w:val="20"/>
                <w:lang w:val="uk-UA"/>
              </w:rPr>
              <w:t xml:space="preserve"> </w:t>
            </w:r>
          </w:p>
          <w:bookmarkEnd w:id="326"/>
          <w:p w14:paraId="4B2B4595" w14:textId="130E3A30" w:rsidR="00C006B8" w:rsidRDefault="00C006B8" w:rsidP="00C006B8">
            <w:pPr>
              <w:spacing w:line="276" w:lineRule="auto"/>
              <w:contextualSpacing/>
              <w:rPr>
                <w:rFonts w:cstheme="minorHAnsi"/>
                <w:sz w:val="20"/>
                <w:szCs w:val="20"/>
                <w:lang w:val="uk-UA"/>
              </w:rPr>
            </w:pPr>
          </w:p>
          <w:p w14:paraId="561940FD" w14:textId="24D551B7" w:rsidR="009D5325" w:rsidRPr="00702A9C" w:rsidRDefault="009D5325" w:rsidP="009D5325">
            <w:pPr>
              <w:spacing w:line="276" w:lineRule="auto"/>
              <w:contextualSpacing/>
              <w:rPr>
                <w:rFonts w:cstheme="minorHAnsi"/>
                <w:sz w:val="20"/>
                <w:szCs w:val="20"/>
                <w:lang w:val="uk-UA"/>
              </w:rPr>
            </w:pPr>
            <w:r w:rsidRPr="003A3D25">
              <w:rPr>
                <w:color w:val="4472C4" w:themeColor="accent1"/>
                <w:sz w:val="20"/>
                <w:szCs w:val="20"/>
                <w:lang w:val="uk-UA"/>
              </w:rPr>
              <w:t xml:space="preserve"> </w:t>
            </w:r>
          </w:p>
        </w:tc>
      </w:tr>
      <w:tr w:rsidR="00C006B8" w:rsidRPr="007F039F" w14:paraId="697BF2A2" w14:textId="77777777" w:rsidTr="00654552">
        <w:tc>
          <w:tcPr>
            <w:tcW w:w="5637" w:type="dxa"/>
            <w:gridSpan w:val="2"/>
          </w:tcPr>
          <w:p w14:paraId="079940A5"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Джерела фінансування:</w:t>
            </w:r>
          </w:p>
          <w:p w14:paraId="1D51ABEC" w14:textId="1E3EC499" w:rsidR="00C006B8" w:rsidRPr="00702A9C" w:rsidRDefault="00C006B8" w:rsidP="00C006B8">
            <w:pPr>
              <w:rPr>
                <w:rFonts w:cstheme="minorHAnsi"/>
                <w:sz w:val="20"/>
                <w:szCs w:val="20"/>
                <w:lang w:val="uk-UA"/>
              </w:rPr>
            </w:pPr>
            <w:r w:rsidRPr="00702A9C">
              <w:rPr>
                <w:rFonts w:cstheme="minorHAnsi"/>
                <w:sz w:val="20"/>
                <w:szCs w:val="20"/>
                <w:lang w:val="uk-UA"/>
              </w:rPr>
              <w:t xml:space="preserve">Кошти місцевого бюджету, гранти у співпраці з ГО </w:t>
            </w:r>
          </w:p>
        </w:tc>
        <w:tc>
          <w:tcPr>
            <w:tcW w:w="8311" w:type="dxa"/>
            <w:gridSpan w:val="4"/>
            <w:shd w:val="clear" w:color="auto" w:fill="FFFFFF" w:themeFill="background1"/>
          </w:tcPr>
          <w:p w14:paraId="613D3621"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Потенціал втілення "смарт"-рішень</w:t>
            </w:r>
          </w:p>
          <w:p w14:paraId="58EF16CC" w14:textId="7D26FF50" w:rsidR="00C006B8" w:rsidRDefault="00C006B8" w:rsidP="00C006B8">
            <w:pPr>
              <w:spacing w:line="276" w:lineRule="auto"/>
              <w:contextualSpacing/>
              <w:rPr>
                <w:rFonts w:cstheme="minorHAnsi"/>
                <w:sz w:val="20"/>
                <w:szCs w:val="20"/>
                <w:lang w:val="uk-UA"/>
              </w:rPr>
            </w:pPr>
            <w:r w:rsidRPr="00702A9C">
              <w:rPr>
                <w:rFonts w:cstheme="minorHAnsi"/>
                <w:sz w:val="20"/>
                <w:szCs w:val="20"/>
                <w:lang w:val="uk-UA"/>
              </w:rPr>
              <w:t>Електронні застосунки для сортування</w:t>
            </w:r>
          </w:p>
          <w:p w14:paraId="04526F14" w14:textId="313AA907" w:rsidR="001F085E" w:rsidRPr="00CB05E9" w:rsidRDefault="00CB05E9" w:rsidP="00C006B8">
            <w:pPr>
              <w:spacing w:line="276" w:lineRule="auto"/>
              <w:contextualSpacing/>
              <w:rPr>
                <w:rFonts w:cstheme="minorHAnsi"/>
                <w:sz w:val="20"/>
                <w:szCs w:val="20"/>
                <w:lang w:val="ru-RU"/>
              </w:rPr>
            </w:pPr>
            <w:r w:rsidRPr="000C57EC">
              <w:rPr>
                <w:rFonts w:cstheme="minorHAnsi"/>
                <w:sz w:val="20"/>
                <w:szCs w:val="20"/>
                <w:lang w:val="ru-RU"/>
              </w:rPr>
              <w:t>Доступна інформація для всіх громадян на порталі відкритих даних для підтримки змін.</w:t>
            </w:r>
          </w:p>
        </w:tc>
      </w:tr>
      <w:tr w:rsidR="00C006B8" w:rsidRPr="007F039F" w14:paraId="49F64E1A" w14:textId="77777777" w:rsidTr="00C006B8">
        <w:tc>
          <w:tcPr>
            <w:tcW w:w="7674" w:type="dxa"/>
            <w:gridSpan w:val="3"/>
          </w:tcPr>
          <w:p w14:paraId="0DC1D84A" w14:textId="77777777" w:rsidR="00D86B41" w:rsidRPr="00702A9C" w:rsidRDefault="00D86B41" w:rsidP="00D86B41">
            <w:pPr>
              <w:spacing w:line="233" w:lineRule="auto"/>
              <w:contextualSpacing/>
              <w:rPr>
                <w:rFonts w:cstheme="minorHAnsi"/>
                <w:sz w:val="20"/>
                <w:szCs w:val="20"/>
                <w:lang w:val="uk-UA"/>
              </w:rPr>
            </w:pPr>
            <w:r w:rsidRPr="00702A9C">
              <w:rPr>
                <w:rFonts w:cstheme="minorHAnsi"/>
                <w:b/>
                <w:sz w:val="20"/>
                <w:szCs w:val="20"/>
                <w:u w:val="single"/>
                <w:lang w:val="uk-UA"/>
              </w:rPr>
              <w:t>Виконання</w:t>
            </w:r>
            <w:r w:rsidRPr="00702A9C">
              <w:rPr>
                <w:rFonts w:cstheme="minorHAnsi"/>
                <w:sz w:val="20"/>
                <w:szCs w:val="20"/>
                <w:lang w:val="uk-UA"/>
              </w:rPr>
              <w:t xml:space="preserve"> – місто, зовнішні консультати, зовнішні постачальники та підрядники</w:t>
            </w:r>
          </w:p>
          <w:p w14:paraId="60933997" w14:textId="77777777" w:rsidR="00D86B41" w:rsidRPr="00702A9C" w:rsidRDefault="00D86B41" w:rsidP="00D86B41">
            <w:pPr>
              <w:spacing w:line="233" w:lineRule="auto"/>
              <w:contextualSpacing/>
              <w:rPr>
                <w:rFonts w:cstheme="minorHAnsi"/>
                <w:b/>
                <w:sz w:val="20"/>
                <w:szCs w:val="20"/>
                <w:u w:val="single"/>
                <w:lang w:val="uk-UA"/>
              </w:rPr>
            </w:pPr>
            <w:r w:rsidRPr="00702A9C">
              <w:rPr>
                <w:rFonts w:cstheme="minorHAnsi"/>
                <w:b/>
                <w:sz w:val="20"/>
                <w:szCs w:val="20"/>
                <w:u w:val="single"/>
                <w:lang w:val="uk-UA"/>
              </w:rPr>
              <w:t xml:space="preserve">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 </w:t>
            </w:r>
          </w:p>
          <w:p w14:paraId="0B15443A" w14:textId="77777777" w:rsidR="00D86B41" w:rsidRPr="00702A9C" w:rsidRDefault="00D86B41" w:rsidP="00D86B41">
            <w:pPr>
              <w:pStyle w:val="ad"/>
              <w:numPr>
                <w:ilvl w:val="0"/>
                <w:numId w:val="121"/>
              </w:numPr>
              <w:spacing w:line="233" w:lineRule="auto"/>
              <w:rPr>
                <w:rFonts w:cstheme="minorHAnsi"/>
                <w:sz w:val="20"/>
                <w:szCs w:val="20"/>
                <w:lang w:val="uk-UA"/>
              </w:rPr>
            </w:pPr>
            <w:r w:rsidRPr="00702A9C">
              <w:rPr>
                <w:rFonts w:cstheme="minorHAnsi"/>
                <w:sz w:val="20"/>
                <w:szCs w:val="20"/>
                <w:lang w:val="uk-UA"/>
              </w:rPr>
              <w:t xml:space="preserve">Департамент економіки та інвестицій КМДА </w:t>
            </w:r>
          </w:p>
          <w:p w14:paraId="49E72DE6" w14:textId="77777777" w:rsidR="00D86B41" w:rsidRPr="00702A9C" w:rsidRDefault="00D86B41" w:rsidP="00D86B41">
            <w:pPr>
              <w:pStyle w:val="ad"/>
              <w:numPr>
                <w:ilvl w:val="0"/>
                <w:numId w:val="121"/>
              </w:numPr>
              <w:spacing w:line="233" w:lineRule="auto"/>
              <w:rPr>
                <w:rFonts w:cstheme="minorHAnsi"/>
                <w:sz w:val="20"/>
                <w:szCs w:val="20"/>
                <w:lang w:val="uk-UA"/>
              </w:rPr>
            </w:pPr>
            <w:r w:rsidRPr="00702A9C">
              <w:rPr>
                <w:rFonts w:cstheme="minorHAnsi"/>
                <w:sz w:val="20"/>
                <w:szCs w:val="20"/>
                <w:lang w:val="uk-UA"/>
              </w:rPr>
              <w:t>КП «Київське інвестиційне агентство»</w:t>
            </w:r>
          </w:p>
          <w:p w14:paraId="44D8BFAC" w14:textId="77777777" w:rsidR="00D86B41" w:rsidRPr="00702A9C" w:rsidRDefault="00D86B41" w:rsidP="00D86B41">
            <w:pPr>
              <w:pStyle w:val="ad"/>
              <w:numPr>
                <w:ilvl w:val="0"/>
                <w:numId w:val="121"/>
              </w:numPr>
              <w:spacing w:line="233" w:lineRule="auto"/>
              <w:rPr>
                <w:rFonts w:cstheme="minorHAnsi"/>
                <w:sz w:val="20"/>
                <w:szCs w:val="20"/>
                <w:lang w:val="uk-UA"/>
              </w:rPr>
            </w:pPr>
            <w:r w:rsidRPr="00702A9C">
              <w:rPr>
                <w:rFonts w:cstheme="minorHAnsi"/>
                <w:sz w:val="20"/>
                <w:szCs w:val="20"/>
                <w:lang w:val="uk-UA"/>
              </w:rPr>
              <w:t>Департамент житлово-комунальної  інфраструктури  КМДА</w:t>
            </w:r>
          </w:p>
          <w:p w14:paraId="4A3E11A2" w14:textId="77777777" w:rsidR="00D86B41" w:rsidRPr="00702A9C" w:rsidRDefault="00D86B41" w:rsidP="00D86B41">
            <w:pPr>
              <w:pStyle w:val="ad"/>
              <w:numPr>
                <w:ilvl w:val="0"/>
                <w:numId w:val="121"/>
              </w:numPr>
              <w:spacing w:line="233" w:lineRule="auto"/>
              <w:rPr>
                <w:rFonts w:cstheme="minorHAnsi"/>
                <w:sz w:val="20"/>
                <w:szCs w:val="20"/>
                <w:lang w:val="uk-UA"/>
              </w:rPr>
            </w:pPr>
            <w:r w:rsidRPr="00702A9C">
              <w:rPr>
                <w:rFonts w:cstheme="minorHAnsi"/>
                <w:sz w:val="20"/>
                <w:szCs w:val="20"/>
                <w:lang w:val="uk-UA"/>
              </w:rPr>
              <w:t>КНДУ «</w:t>
            </w:r>
            <w:r>
              <w:rPr>
                <w:rFonts w:cstheme="minorHAnsi"/>
                <w:sz w:val="20"/>
                <w:szCs w:val="20"/>
                <w:lang w:val="uk-UA"/>
              </w:rPr>
              <w:t>НДІРОМ</w:t>
            </w:r>
            <w:r w:rsidRPr="00702A9C">
              <w:rPr>
                <w:rFonts w:cstheme="minorHAnsi"/>
                <w:sz w:val="20"/>
                <w:szCs w:val="20"/>
                <w:lang w:val="uk-UA"/>
              </w:rPr>
              <w:t>»</w:t>
            </w:r>
          </w:p>
          <w:p w14:paraId="4A37601F" w14:textId="77777777" w:rsidR="00D86B41" w:rsidRPr="003009E9" w:rsidRDefault="00D86B41" w:rsidP="00D86B41">
            <w:pPr>
              <w:pStyle w:val="ad"/>
              <w:numPr>
                <w:ilvl w:val="0"/>
                <w:numId w:val="121"/>
              </w:numPr>
              <w:spacing w:line="233" w:lineRule="auto"/>
            </w:pPr>
            <w:r w:rsidRPr="00C5230F">
              <w:rPr>
                <w:rFonts w:cstheme="minorHAnsi"/>
                <w:sz w:val="20"/>
                <w:szCs w:val="20"/>
                <w:lang w:val="uk-UA"/>
              </w:rPr>
              <w:t>Департамент освіти КМДА</w:t>
            </w:r>
          </w:p>
          <w:p w14:paraId="496F7129" w14:textId="77777777" w:rsidR="00D86B41" w:rsidRPr="00D94C90" w:rsidRDefault="00D86B41" w:rsidP="00D86B41">
            <w:pPr>
              <w:pStyle w:val="ad"/>
              <w:numPr>
                <w:ilvl w:val="0"/>
                <w:numId w:val="121"/>
              </w:numPr>
              <w:spacing w:line="233" w:lineRule="auto"/>
            </w:pPr>
            <w:r w:rsidRPr="00D94C90">
              <w:rPr>
                <w:rFonts w:cstheme="minorHAnsi"/>
                <w:sz w:val="20"/>
                <w:szCs w:val="20"/>
                <w:lang w:val="uk-UA"/>
              </w:rPr>
              <w:t>КП ГІОЦ</w:t>
            </w:r>
          </w:p>
          <w:p w14:paraId="14AE345D" w14:textId="5397BD37" w:rsidR="00C006B8" w:rsidRPr="00654552" w:rsidRDefault="00D86B41" w:rsidP="00654552">
            <w:pPr>
              <w:pStyle w:val="ad"/>
              <w:numPr>
                <w:ilvl w:val="0"/>
                <w:numId w:val="121"/>
              </w:numPr>
              <w:spacing w:line="233" w:lineRule="auto"/>
            </w:pPr>
            <w:r w:rsidRPr="00C5230F">
              <w:rPr>
                <w:rFonts w:cstheme="minorHAnsi"/>
                <w:sz w:val="20"/>
                <w:szCs w:val="20"/>
                <w:lang w:val="uk-UA"/>
              </w:rPr>
              <w:t>Місцеві громадські оранізації та активісти</w:t>
            </w:r>
          </w:p>
        </w:tc>
        <w:tc>
          <w:tcPr>
            <w:tcW w:w="6274" w:type="dxa"/>
            <w:gridSpan w:val="3"/>
            <w:shd w:val="clear" w:color="auto" w:fill="FFFFFF" w:themeFill="background1"/>
          </w:tcPr>
          <w:p w14:paraId="7A1B956B" w14:textId="77777777" w:rsidR="00C006B8" w:rsidRPr="00702A9C" w:rsidRDefault="00C006B8" w:rsidP="00C006B8">
            <w:pPr>
              <w:spacing w:line="276" w:lineRule="auto"/>
              <w:contextualSpacing/>
              <w:rPr>
                <w:rFonts w:cstheme="minorHAnsi"/>
                <w:b/>
                <w:sz w:val="20"/>
                <w:szCs w:val="20"/>
                <w:lang w:val="uk-UA"/>
              </w:rPr>
            </w:pPr>
            <w:r w:rsidRPr="00702A9C">
              <w:rPr>
                <w:rFonts w:cstheme="minorHAnsi"/>
                <w:b/>
                <w:sz w:val="20"/>
                <w:szCs w:val="20"/>
                <w:lang w:val="uk-UA"/>
              </w:rPr>
              <w:t>Потенціал зменшення викидів вуглецю</w:t>
            </w:r>
          </w:p>
          <w:p w14:paraId="0F402E93"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Не застосовується</w:t>
            </w:r>
          </w:p>
          <w:p w14:paraId="2C4764E4" w14:textId="77777777" w:rsidR="00C006B8" w:rsidRPr="00702A9C" w:rsidRDefault="00C006B8" w:rsidP="00C006B8">
            <w:pPr>
              <w:spacing w:line="276" w:lineRule="auto"/>
              <w:contextualSpacing/>
              <w:rPr>
                <w:rFonts w:cstheme="minorHAnsi"/>
                <w:sz w:val="20"/>
                <w:szCs w:val="20"/>
                <w:lang w:val="uk-UA"/>
              </w:rPr>
            </w:pPr>
          </w:p>
        </w:tc>
      </w:tr>
    </w:tbl>
    <w:p w14:paraId="0F236DCB" w14:textId="77777777" w:rsidR="00654552" w:rsidRDefault="00654552" w:rsidP="00C006B8">
      <w:pPr>
        <w:rPr>
          <w:lang w:val="uk-UA"/>
        </w:rPr>
      </w:pPr>
    </w:p>
    <w:p w14:paraId="091F1C08" w14:textId="1B6F1272" w:rsidR="00C006B8" w:rsidRPr="00702A9C" w:rsidRDefault="00C006B8" w:rsidP="00C006B8">
      <w:pPr>
        <w:rPr>
          <w:lang w:val="uk-UA"/>
        </w:rPr>
      </w:pPr>
      <w:r w:rsidRPr="00702A9C">
        <w:rPr>
          <w:lang w:val="uk-UA"/>
        </w:rPr>
        <w:lastRenderedPageBreak/>
        <w:br w:type="page"/>
      </w:r>
    </w:p>
    <w:p w14:paraId="0983178E" w14:textId="6896CA09" w:rsidR="00C006B8" w:rsidRPr="00702A9C" w:rsidRDefault="00C006B8" w:rsidP="00C006B8">
      <w:pPr>
        <w:pStyle w:val="Heading2NoTOC"/>
        <w:rPr>
          <w:lang w:val="uk-UA"/>
        </w:rPr>
      </w:pPr>
      <w:bookmarkStart w:id="327" w:name="_Toc85627223"/>
      <w:bookmarkStart w:id="328" w:name="_Toc85814364"/>
      <w:bookmarkStart w:id="329" w:name="_Toc114670637"/>
      <w:r>
        <w:lastRenderedPageBreak/>
        <w:t>B</w:t>
      </w:r>
      <w:r w:rsidRPr="007A2541">
        <w:rPr>
          <w:lang w:val="ru-RU"/>
        </w:rPr>
        <w:t xml:space="preserve">.5. </w:t>
      </w:r>
      <w:r w:rsidRPr="00702A9C">
        <w:rPr>
          <w:lang w:val="uk-UA"/>
        </w:rPr>
        <w:t>Стійкість</w:t>
      </w:r>
      <w:r>
        <w:rPr>
          <w:lang w:val="uk-UA"/>
        </w:rPr>
        <w:t xml:space="preserve"> міста </w:t>
      </w:r>
      <w:r w:rsidRPr="00702A9C">
        <w:rPr>
          <w:lang w:val="uk-UA"/>
        </w:rPr>
        <w:t>та природоорієнтовані рішення</w:t>
      </w:r>
      <w:bookmarkEnd w:id="327"/>
      <w:bookmarkEnd w:id="328"/>
      <w:bookmarkEnd w:id="329"/>
      <w:r w:rsidRPr="00702A9C">
        <w:rPr>
          <w:lang w:val="uk-UA"/>
        </w:rPr>
        <w:t xml:space="preserve"> </w:t>
      </w:r>
    </w:p>
    <w:tbl>
      <w:tblPr>
        <w:tblStyle w:val="af3"/>
        <w:tblW w:w="13948" w:type="dxa"/>
        <w:tblInd w:w="0" w:type="dxa"/>
        <w:tblLook w:val="04A0" w:firstRow="1" w:lastRow="0" w:firstColumn="1" w:lastColumn="0" w:noHBand="0" w:noVBand="1"/>
      </w:tblPr>
      <w:tblGrid>
        <w:gridCol w:w="6516"/>
        <w:gridCol w:w="680"/>
        <w:gridCol w:w="3741"/>
        <w:gridCol w:w="1227"/>
        <w:gridCol w:w="1784"/>
      </w:tblGrid>
      <w:tr w:rsidR="00C006B8" w:rsidRPr="007F039F" w14:paraId="0E70C582" w14:textId="77777777" w:rsidTr="001510B6">
        <w:trPr>
          <w:tblHeader/>
        </w:trPr>
        <w:tc>
          <w:tcPr>
            <w:tcW w:w="12164" w:type="dxa"/>
            <w:gridSpan w:val="4"/>
            <w:shd w:val="clear" w:color="auto" w:fill="44546A" w:themeFill="text2"/>
            <w:vAlign w:val="center"/>
          </w:tcPr>
          <w:p w14:paraId="052B625B" w14:textId="77777777" w:rsidR="00C006B8" w:rsidRPr="00702A9C" w:rsidRDefault="00C006B8" w:rsidP="00C006B8">
            <w:pPr>
              <w:spacing w:line="276" w:lineRule="auto"/>
              <w:rPr>
                <w:rFonts w:cstheme="minorHAnsi"/>
                <w:b/>
                <w:color w:val="FFFFFF" w:themeColor="background1"/>
                <w:sz w:val="20"/>
                <w:szCs w:val="20"/>
                <w:lang w:val="uk-UA"/>
              </w:rPr>
            </w:pPr>
            <w:r w:rsidRPr="00702A9C">
              <w:rPr>
                <w:rFonts w:cstheme="minorHAnsi"/>
                <w:b/>
                <w:color w:val="FFFFFF" w:themeColor="background1"/>
                <w:sz w:val="20"/>
                <w:szCs w:val="20"/>
                <w:lang w:val="uk-UA"/>
              </w:rPr>
              <w:t>UR-01 - Розробка профілю кліматичних ризиків та біорізноманіття та підвищення обізнаності щодо них</w:t>
            </w:r>
          </w:p>
        </w:tc>
        <w:tc>
          <w:tcPr>
            <w:tcW w:w="1784" w:type="dxa"/>
            <w:shd w:val="clear" w:color="auto" w:fill="44546A" w:themeFill="text2"/>
            <w:vAlign w:val="center"/>
          </w:tcPr>
          <w:p w14:paraId="6C68E046" w14:textId="77777777" w:rsidR="00C006B8" w:rsidRPr="00702A9C" w:rsidRDefault="00C006B8" w:rsidP="00C006B8">
            <w:pPr>
              <w:spacing w:line="276" w:lineRule="auto"/>
              <w:rPr>
                <w:rFonts w:cstheme="minorHAnsi"/>
                <w:b/>
                <w:color w:val="FFFFFF" w:themeColor="background1"/>
                <w:sz w:val="20"/>
                <w:szCs w:val="20"/>
                <w:lang w:val="uk-UA"/>
              </w:rPr>
            </w:pPr>
          </w:p>
        </w:tc>
      </w:tr>
      <w:tr w:rsidR="00C006B8" w:rsidRPr="007F039F" w14:paraId="101928C0" w14:textId="77777777" w:rsidTr="001510B6">
        <w:tc>
          <w:tcPr>
            <w:tcW w:w="10937" w:type="dxa"/>
            <w:gridSpan w:val="3"/>
          </w:tcPr>
          <w:p w14:paraId="1755CB3E" w14:textId="77777777" w:rsidR="00C006B8" w:rsidRPr="00702A9C" w:rsidRDefault="00C006B8" w:rsidP="00C006B8">
            <w:pPr>
              <w:rPr>
                <w:rFonts w:cstheme="minorHAnsi"/>
                <w:sz w:val="20"/>
                <w:szCs w:val="20"/>
                <w:u w:val="single"/>
                <w:lang w:val="uk-UA"/>
              </w:rPr>
            </w:pPr>
            <w:r w:rsidRPr="00702A9C">
              <w:rPr>
                <w:rFonts w:cstheme="minorHAnsi"/>
                <w:sz w:val="20"/>
                <w:szCs w:val="20"/>
                <w:u w:val="single"/>
                <w:lang w:val="uk-UA"/>
              </w:rPr>
              <w:t>Опис</w:t>
            </w:r>
          </w:p>
          <w:p w14:paraId="5162DA25"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b/>
                <w:bCs/>
                <w:color w:val="auto"/>
                <w:szCs w:val="20"/>
                <w:lang w:val="uk-UA"/>
              </w:rPr>
              <w:t xml:space="preserve">a. Оцінка вразливості та кліматичних ризиків </w:t>
            </w:r>
          </w:p>
          <w:p w14:paraId="5857A85D"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Проведення оцінки вразливості м. Києва до зміни клімату.</w:t>
            </w:r>
          </w:p>
          <w:p w14:paraId="35E2D958"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Проведення оцінки впливу зміни клімату на здоров'я киян.</w:t>
            </w:r>
          </w:p>
          <w:p w14:paraId="5AB8CB7A" w14:textId="2D0C42BA" w:rsidR="00C006B8" w:rsidRPr="000012B8"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Підготовка глибокого аналізу надзвичайних ситуацій природного характеру (таких подій як </w:t>
            </w:r>
            <w:r w:rsidRPr="004C0E22">
              <w:rPr>
                <w:rFonts w:asciiTheme="minorHAnsi" w:hAnsiTheme="minorHAnsi" w:cstheme="minorHAnsi"/>
                <w:color w:val="auto"/>
                <w:szCs w:val="20"/>
                <w:lang w:val="uk-UA"/>
              </w:rPr>
              <w:t>підтоплення</w:t>
            </w:r>
            <w:r w:rsidR="004C0E22" w:rsidRPr="004C0E22">
              <w:rPr>
                <w:rFonts w:asciiTheme="minorHAnsi" w:hAnsiTheme="minorHAnsi" w:cstheme="minorHAnsi"/>
                <w:color w:val="auto"/>
                <w:szCs w:val="20"/>
                <w:lang w:val="uk-UA"/>
              </w:rPr>
              <w:t xml:space="preserve"> </w:t>
            </w:r>
            <w:r w:rsidR="004C0E22" w:rsidRPr="000012B8">
              <w:rPr>
                <w:rFonts w:asciiTheme="minorHAnsi" w:hAnsiTheme="minorHAnsi" w:cstheme="minorHAnsi"/>
                <w:color w:val="auto"/>
                <w:szCs w:val="20"/>
                <w:lang w:val="uk-UA"/>
              </w:rPr>
              <w:t>/затоплення</w:t>
            </w:r>
            <w:r w:rsidRPr="000012B8">
              <w:rPr>
                <w:rFonts w:asciiTheme="minorHAnsi" w:hAnsiTheme="minorHAnsi" w:cstheme="minorHAnsi"/>
                <w:color w:val="auto"/>
                <w:szCs w:val="20"/>
                <w:lang w:val="uk-UA"/>
              </w:rPr>
              <w:t xml:space="preserve"> та</w:t>
            </w:r>
            <w:r w:rsidR="00FE1E2D" w:rsidRPr="000012B8">
              <w:rPr>
                <w:rFonts w:asciiTheme="minorHAnsi" w:hAnsiTheme="minorHAnsi" w:cstheme="minorHAnsi"/>
                <w:color w:val="auto"/>
                <w:szCs w:val="20"/>
                <w:lang w:val="uk-UA"/>
              </w:rPr>
              <w:t xml:space="preserve"> пожежі природних ландшафтів різних типів</w:t>
            </w:r>
            <w:r w:rsidRPr="000012B8">
              <w:rPr>
                <w:rFonts w:asciiTheme="minorHAnsi" w:hAnsiTheme="minorHAnsi" w:cstheme="minorHAnsi"/>
                <w:color w:val="auto"/>
                <w:szCs w:val="20"/>
                <w:lang w:val="uk-UA"/>
              </w:rPr>
              <w:t xml:space="preserve">) у межах міста та прилеглих до міста територій. </w:t>
            </w:r>
          </w:p>
          <w:p w14:paraId="7E62DE3C" w14:textId="418DD5DD"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0012B8">
              <w:rPr>
                <w:rFonts w:asciiTheme="minorHAnsi" w:hAnsiTheme="minorHAnsi" w:cstheme="minorHAnsi"/>
                <w:color w:val="auto"/>
                <w:szCs w:val="20"/>
                <w:lang w:val="uk-UA"/>
              </w:rPr>
              <w:t>Моделювання ризиків підтоплення</w:t>
            </w:r>
            <w:r w:rsidR="004C0E22" w:rsidRPr="000012B8">
              <w:rPr>
                <w:rFonts w:asciiTheme="minorHAnsi" w:hAnsiTheme="minorHAnsi" w:cstheme="minorHAnsi"/>
                <w:color w:val="auto"/>
                <w:szCs w:val="20"/>
                <w:lang w:val="uk-UA"/>
              </w:rPr>
              <w:t xml:space="preserve"> /затоплення</w:t>
            </w:r>
            <w:r w:rsidRPr="008972C3">
              <w:rPr>
                <w:rFonts w:asciiTheme="minorHAnsi" w:hAnsiTheme="minorHAnsi" w:cstheme="minorHAnsi"/>
                <w:color w:val="auto"/>
                <w:szCs w:val="20"/>
                <w:lang w:val="uk-UA"/>
              </w:rPr>
              <w:t xml:space="preserve"> для різних секторів і видів діяльності (сільського господарства</w:t>
            </w:r>
            <w:r w:rsidRPr="00702A9C">
              <w:rPr>
                <w:rFonts w:asciiTheme="minorHAnsi" w:hAnsiTheme="minorHAnsi" w:cstheme="minorHAnsi"/>
                <w:color w:val="auto"/>
                <w:szCs w:val="20"/>
                <w:lang w:val="uk-UA"/>
              </w:rPr>
              <w:t>, інфраструктури, будівництва, охорони здоров'я тощо), а також відповідних ризиків для економічного, соціального середовищ, і для людей.</w:t>
            </w:r>
          </w:p>
          <w:p w14:paraId="31F4989C"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Розробка всебічних профілів ризиків природних катастроф (ризики та небезпеки) для м. Києва з визначенням домогосподарств, об'єктів інфраструктури та громад, яким такі ризики загрожують.</w:t>
            </w:r>
          </w:p>
          <w:p w14:paraId="0F8F7968"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Урахування питань зміни клімату та відповідних ризиків у документах з питань політики, стратегіях і планах.</w:t>
            </w:r>
          </w:p>
          <w:p w14:paraId="0E31515E" w14:textId="77777777" w:rsidR="00C006B8" w:rsidRPr="00142CB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Розрахунок шкоди для економіки, соціального середовища та добробуту людей унаслідок ризиків, пов’язаних з кліматичними змінами і розроблення системи страхування кліматичних ризиків.</w:t>
            </w:r>
          </w:p>
          <w:p w14:paraId="150B3AAC" w14:textId="77777777" w:rsidR="00C006B8" w:rsidRPr="006D6EB2"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262626" w:themeColor="text1" w:themeTint="D9"/>
                <w:szCs w:val="20"/>
                <w:lang w:val="uk-UA"/>
              </w:rPr>
            </w:pPr>
            <w:r w:rsidRPr="00142CBC">
              <w:rPr>
                <w:rFonts w:asciiTheme="minorHAnsi" w:hAnsiTheme="minorHAnsi" w:cstheme="minorHAnsi"/>
                <w:color w:val="262626" w:themeColor="text1" w:themeTint="D9"/>
                <w:szCs w:val="20"/>
                <w:lang w:val="uk-UA"/>
              </w:rPr>
              <w:t>Посил</w:t>
            </w:r>
            <w:r>
              <w:rPr>
                <w:rFonts w:asciiTheme="minorHAnsi" w:hAnsiTheme="minorHAnsi" w:cstheme="minorHAnsi"/>
                <w:color w:val="262626" w:themeColor="text1" w:themeTint="D9"/>
                <w:szCs w:val="20"/>
                <w:lang w:val="uk-UA"/>
              </w:rPr>
              <w:t xml:space="preserve">ення спроможності </w:t>
            </w:r>
            <w:r w:rsidRPr="00142CBC">
              <w:rPr>
                <w:rFonts w:asciiTheme="minorHAnsi" w:hAnsiTheme="minorHAnsi" w:cstheme="minorHAnsi"/>
                <w:color w:val="262626" w:themeColor="text1" w:themeTint="D9"/>
                <w:szCs w:val="20"/>
                <w:lang w:val="uk-UA"/>
              </w:rPr>
              <w:t>міс</w:t>
            </w:r>
            <w:r>
              <w:rPr>
                <w:rFonts w:asciiTheme="minorHAnsi" w:hAnsiTheme="minorHAnsi" w:cstheme="minorHAnsi"/>
                <w:color w:val="262626" w:themeColor="text1" w:themeTint="D9"/>
                <w:szCs w:val="20"/>
                <w:lang w:val="uk-UA"/>
              </w:rPr>
              <w:t>та</w:t>
            </w:r>
            <w:r w:rsidRPr="00142CBC">
              <w:rPr>
                <w:rFonts w:asciiTheme="minorHAnsi" w:hAnsiTheme="minorHAnsi" w:cstheme="minorHAnsi"/>
                <w:color w:val="262626" w:themeColor="text1" w:themeTint="D9"/>
                <w:szCs w:val="20"/>
                <w:lang w:val="uk-UA"/>
              </w:rPr>
              <w:t xml:space="preserve"> управл</w:t>
            </w:r>
            <w:r>
              <w:rPr>
                <w:rFonts w:asciiTheme="minorHAnsi" w:hAnsiTheme="minorHAnsi" w:cstheme="minorHAnsi"/>
                <w:color w:val="262626" w:themeColor="text1" w:themeTint="D9"/>
                <w:szCs w:val="20"/>
                <w:lang w:val="uk-UA"/>
              </w:rPr>
              <w:t>яти</w:t>
            </w:r>
            <w:r w:rsidRPr="00142CBC">
              <w:rPr>
                <w:rFonts w:asciiTheme="minorHAnsi" w:hAnsiTheme="minorHAnsi" w:cstheme="minorHAnsi"/>
                <w:color w:val="262626" w:themeColor="text1" w:themeTint="D9"/>
                <w:szCs w:val="20"/>
                <w:lang w:val="uk-UA"/>
              </w:rPr>
              <w:t xml:space="preserve"> клімат</w:t>
            </w:r>
            <w:r>
              <w:rPr>
                <w:rFonts w:asciiTheme="minorHAnsi" w:hAnsiTheme="minorHAnsi" w:cstheme="minorHAnsi"/>
                <w:color w:val="262626" w:themeColor="text1" w:themeTint="D9"/>
                <w:szCs w:val="20"/>
                <w:lang w:val="uk-UA"/>
              </w:rPr>
              <w:t>ичними ризиками</w:t>
            </w:r>
            <w:r w:rsidRPr="00142CBC">
              <w:rPr>
                <w:rFonts w:asciiTheme="minorHAnsi" w:hAnsiTheme="minorHAnsi" w:cstheme="minorHAnsi"/>
                <w:color w:val="262626" w:themeColor="text1" w:themeTint="D9"/>
                <w:szCs w:val="20"/>
                <w:lang w:val="uk-UA"/>
              </w:rPr>
              <w:t xml:space="preserve">, дотримуючись рамки </w:t>
            </w:r>
            <w:r w:rsidRPr="00142CBC">
              <w:rPr>
                <w:rFonts w:asciiTheme="minorHAnsi" w:hAnsiTheme="minorHAnsi" w:cstheme="minorHAnsi"/>
                <w:color w:val="262626" w:themeColor="text1" w:themeTint="D9"/>
                <w:szCs w:val="20"/>
              </w:rPr>
              <w:t>TCFD</w:t>
            </w:r>
            <w:r w:rsidRPr="00142CBC">
              <w:rPr>
                <w:rFonts w:asciiTheme="minorHAnsi" w:hAnsiTheme="minorHAnsi" w:cstheme="minorHAnsi"/>
                <w:color w:val="262626" w:themeColor="text1" w:themeTint="D9"/>
                <w:szCs w:val="20"/>
                <w:lang w:val="uk-UA"/>
              </w:rPr>
              <w:t xml:space="preserve"> (</w:t>
            </w:r>
            <w:r w:rsidRPr="00FE6023">
              <w:rPr>
                <w:rFonts w:asciiTheme="minorHAnsi" w:hAnsiTheme="minorHAnsi" w:cstheme="minorHAnsi"/>
                <w:color w:val="262626" w:themeColor="text1" w:themeTint="D9"/>
                <w:szCs w:val="20"/>
              </w:rPr>
              <w:t>Task</w:t>
            </w:r>
            <w:r w:rsidRPr="00142CBC">
              <w:rPr>
                <w:rFonts w:asciiTheme="minorHAnsi" w:hAnsiTheme="minorHAnsi" w:cstheme="minorHAnsi"/>
                <w:color w:val="262626" w:themeColor="text1" w:themeTint="D9"/>
                <w:szCs w:val="20"/>
                <w:lang w:val="uk-UA"/>
              </w:rPr>
              <w:t xml:space="preserve"> </w:t>
            </w:r>
            <w:r w:rsidRPr="00FE6023">
              <w:rPr>
                <w:rFonts w:asciiTheme="minorHAnsi" w:hAnsiTheme="minorHAnsi" w:cstheme="minorHAnsi"/>
                <w:color w:val="262626" w:themeColor="text1" w:themeTint="D9"/>
                <w:szCs w:val="20"/>
              </w:rPr>
              <w:t>Force</w:t>
            </w:r>
            <w:r w:rsidRPr="00142CBC">
              <w:rPr>
                <w:rFonts w:asciiTheme="minorHAnsi" w:hAnsiTheme="minorHAnsi" w:cstheme="minorHAnsi"/>
                <w:color w:val="262626" w:themeColor="text1" w:themeTint="D9"/>
                <w:szCs w:val="20"/>
                <w:lang w:val="uk-UA"/>
              </w:rPr>
              <w:t xml:space="preserve"> </w:t>
            </w:r>
            <w:r w:rsidRPr="00FE6023">
              <w:rPr>
                <w:rFonts w:asciiTheme="minorHAnsi" w:hAnsiTheme="minorHAnsi" w:cstheme="minorHAnsi"/>
                <w:color w:val="262626" w:themeColor="text1" w:themeTint="D9"/>
                <w:szCs w:val="20"/>
              </w:rPr>
              <w:t>for</w:t>
            </w:r>
            <w:r w:rsidRPr="00142CBC">
              <w:rPr>
                <w:rFonts w:asciiTheme="minorHAnsi" w:hAnsiTheme="minorHAnsi" w:cstheme="minorHAnsi"/>
                <w:color w:val="262626" w:themeColor="text1" w:themeTint="D9"/>
                <w:szCs w:val="20"/>
                <w:lang w:val="uk-UA"/>
              </w:rPr>
              <w:t xml:space="preserve"> </w:t>
            </w:r>
            <w:r w:rsidRPr="00FE6023">
              <w:rPr>
                <w:rFonts w:asciiTheme="minorHAnsi" w:hAnsiTheme="minorHAnsi" w:cstheme="minorHAnsi"/>
                <w:color w:val="262626" w:themeColor="text1" w:themeTint="D9"/>
                <w:szCs w:val="20"/>
              </w:rPr>
              <w:t>Climate</w:t>
            </w:r>
            <w:r w:rsidRPr="00142CBC">
              <w:rPr>
                <w:rFonts w:asciiTheme="minorHAnsi" w:hAnsiTheme="minorHAnsi" w:cstheme="minorHAnsi"/>
                <w:color w:val="262626" w:themeColor="text1" w:themeTint="D9"/>
                <w:szCs w:val="20"/>
                <w:lang w:val="uk-UA"/>
              </w:rPr>
              <w:t>-</w:t>
            </w:r>
            <w:r w:rsidRPr="00FE6023">
              <w:rPr>
                <w:rFonts w:asciiTheme="minorHAnsi" w:hAnsiTheme="minorHAnsi" w:cstheme="minorHAnsi"/>
                <w:color w:val="262626" w:themeColor="text1" w:themeTint="D9"/>
                <w:szCs w:val="20"/>
              </w:rPr>
              <w:t>related</w:t>
            </w:r>
            <w:r w:rsidRPr="00142CBC">
              <w:rPr>
                <w:rFonts w:asciiTheme="minorHAnsi" w:hAnsiTheme="minorHAnsi" w:cstheme="minorHAnsi"/>
                <w:color w:val="262626" w:themeColor="text1" w:themeTint="D9"/>
                <w:szCs w:val="20"/>
                <w:lang w:val="uk-UA"/>
              </w:rPr>
              <w:t xml:space="preserve"> </w:t>
            </w:r>
            <w:r w:rsidRPr="00FE6023">
              <w:rPr>
                <w:rFonts w:asciiTheme="minorHAnsi" w:hAnsiTheme="minorHAnsi" w:cstheme="minorHAnsi"/>
                <w:color w:val="262626" w:themeColor="text1" w:themeTint="D9"/>
                <w:szCs w:val="20"/>
              </w:rPr>
              <w:t>Disclosures</w:t>
            </w:r>
            <w:r w:rsidRPr="00142CBC">
              <w:rPr>
                <w:rFonts w:asciiTheme="minorHAnsi" w:hAnsiTheme="minorHAnsi" w:cstheme="minorHAnsi"/>
                <w:color w:val="262626" w:themeColor="text1" w:themeTint="D9"/>
                <w:szCs w:val="20"/>
                <w:lang w:val="uk-UA"/>
              </w:rPr>
              <w:t xml:space="preserve"> </w:t>
            </w:r>
            <w:r w:rsidRPr="006D6EB2">
              <w:rPr>
                <w:rFonts w:asciiTheme="minorHAnsi" w:hAnsiTheme="minorHAnsi" w:cstheme="minorHAnsi"/>
                <w:color w:val="262626" w:themeColor="text1" w:themeTint="D9"/>
                <w:szCs w:val="20"/>
                <w:lang w:val="uk-UA"/>
              </w:rPr>
              <w:t>/</w:t>
            </w:r>
            <w:r w:rsidRPr="00142CBC">
              <w:rPr>
                <w:rFonts w:asciiTheme="minorHAnsi" w:hAnsiTheme="minorHAnsi" w:cstheme="minorHAnsi"/>
                <w:color w:val="262626" w:themeColor="text1" w:themeTint="D9"/>
                <w:szCs w:val="20"/>
                <w:lang w:val="uk-UA"/>
              </w:rPr>
              <w:t xml:space="preserve">Цільова група з розкриття </w:t>
            </w:r>
            <w:r>
              <w:rPr>
                <w:rFonts w:asciiTheme="minorHAnsi" w:hAnsiTheme="minorHAnsi" w:cstheme="minorHAnsi"/>
                <w:color w:val="262626" w:themeColor="text1" w:themeTint="D9"/>
                <w:szCs w:val="20"/>
                <w:lang w:val="uk-UA"/>
              </w:rPr>
              <w:t xml:space="preserve">фінансової </w:t>
            </w:r>
            <w:r w:rsidRPr="00142CBC">
              <w:rPr>
                <w:rFonts w:asciiTheme="minorHAnsi" w:hAnsiTheme="minorHAnsi" w:cstheme="minorHAnsi"/>
                <w:color w:val="262626" w:themeColor="text1" w:themeTint="D9"/>
                <w:szCs w:val="20"/>
                <w:lang w:val="uk-UA"/>
              </w:rPr>
              <w:t xml:space="preserve">інформації, пов’язаної з кліматом), </w:t>
            </w:r>
            <w:r>
              <w:rPr>
                <w:rFonts w:asciiTheme="minorHAnsi" w:hAnsiTheme="minorHAnsi" w:cstheme="minorHAnsi"/>
                <w:color w:val="262626" w:themeColor="text1" w:themeTint="D9"/>
                <w:szCs w:val="20"/>
                <w:lang w:val="uk-UA"/>
              </w:rPr>
              <w:t xml:space="preserve">з метою </w:t>
            </w:r>
            <w:r w:rsidRPr="00142CBC">
              <w:rPr>
                <w:rFonts w:asciiTheme="minorHAnsi" w:hAnsiTheme="minorHAnsi" w:cstheme="minorHAnsi"/>
                <w:color w:val="262626" w:themeColor="text1" w:themeTint="D9"/>
                <w:szCs w:val="20"/>
                <w:lang w:val="uk-UA"/>
              </w:rPr>
              <w:t xml:space="preserve">розуміння, виявлення та реагування на кліматичні ризики (фізичні та перехідні), що допоможе </w:t>
            </w:r>
            <w:r>
              <w:rPr>
                <w:rFonts w:asciiTheme="minorHAnsi" w:hAnsiTheme="minorHAnsi" w:cstheme="minorHAnsi"/>
                <w:color w:val="262626" w:themeColor="text1" w:themeTint="D9"/>
                <w:szCs w:val="20"/>
                <w:lang w:val="uk-UA"/>
              </w:rPr>
              <w:t xml:space="preserve">місту </w:t>
            </w:r>
            <w:r w:rsidRPr="00142CBC">
              <w:rPr>
                <w:rFonts w:asciiTheme="minorHAnsi" w:hAnsiTheme="minorHAnsi" w:cstheme="minorHAnsi"/>
                <w:color w:val="262626" w:themeColor="text1" w:themeTint="D9"/>
                <w:szCs w:val="20"/>
                <w:lang w:val="uk-UA"/>
              </w:rPr>
              <w:t xml:space="preserve">Києву покращити свої заходи щодо зменшення ризиків, покращити свій кредитний рейтинг та потенційно </w:t>
            </w:r>
            <w:r>
              <w:rPr>
                <w:rFonts w:asciiTheme="minorHAnsi" w:hAnsiTheme="minorHAnsi" w:cstheme="minorHAnsi"/>
                <w:color w:val="262626" w:themeColor="text1" w:themeTint="D9"/>
                <w:szCs w:val="20"/>
                <w:lang w:val="uk-UA"/>
              </w:rPr>
              <w:t xml:space="preserve">сприяти </w:t>
            </w:r>
            <w:r w:rsidRPr="00142CBC">
              <w:rPr>
                <w:rFonts w:asciiTheme="minorHAnsi" w:hAnsiTheme="minorHAnsi" w:cstheme="minorHAnsi"/>
                <w:color w:val="262626" w:themeColor="text1" w:themeTint="D9"/>
                <w:szCs w:val="20"/>
                <w:lang w:val="uk-UA"/>
              </w:rPr>
              <w:t>доступ</w:t>
            </w:r>
            <w:r>
              <w:rPr>
                <w:rFonts w:asciiTheme="minorHAnsi" w:hAnsiTheme="minorHAnsi" w:cstheme="minorHAnsi"/>
                <w:color w:val="262626" w:themeColor="text1" w:themeTint="D9"/>
                <w:szCs w:val="20"/>
                <w:lang w:val="uk-UA"/>
              </w:rPr>
              <w:t>у</w:t>
            </w:r>
            <w:r w:rsidRPr="00142CBC">
              <w:rPr>
                <w:rFonts w:asciiTheme="minorHAnsi" w:hAnsiTheme="minorHAnsi" w:cstheme="minorHAnsi"/>
                <w:color w:val="262626" w:themeColor="text1" w:themeTint="D9"/>
                <w:szCs w:val="20"/>
                <w:lang w:val="uk-UA"/>
              </w:rPr>
              <w:t xml:space="preserve"> до капіталу</w:t>
            </w:r>
            <w:r>
              <w:rPr>
                <w:rFonts w:asciiTheme="minorHAnsi" w:hAnsiTheme="minorHAnsi" w:cstheme="minorHAnsi"/>
                <w:color w:val="262626" w:themeColor="text1" w:themeTint="D9"/>
                <w:szCs w:val="20"/>
                <w:lang w:val="uk-UA"/>
              </w:rPr>
              <w:t>.</w:t>
            </w:r>
            <w:r w:rsidRPr="00142CBC">
              <w:rPr>
                <w:rFonts w:asciiTheme="minorHAnsi" w:hAnsiTheme="minorHAnsi" w:cstheme="minorHAnsi"/>
                <w:color w:val="262626" w:themeColor="text1" w:themeTint="D9"/>
                <w:szCs w:val="20"/>
                <w:lang w:val="uk-UA"/>
              </w:rPr>
              <w:t xml:space="preserve"> </w:t>
            </w:r>
          </w:p>
          <w:p w14:paraId="4730E698" w14:textId="77777777" w:rsidR="00C006B8" w:rsidRPr="00702A9C" w:rsidRDefault="00C006B8" w:rsidP="00C006B8">
            <w:pPr>
              <w:pStyle w:val="NormalNoSpace"/>
              <w:jc w:val="left"/>
              <w:rPr>
                <w:rFonts w:asciiTheme="minorHAnsi" w:hAnsiTheme="minorHAnsi" w:cstheme="minorHAnsi"/>
                <w:b/>
                <w:bCs/>
                <w:color w:val="auto"/>
                <w:szCs w:val="20"/>
                <w:lang w:val="uk-UA"/>
              </w:rPr>
            </w:pPr>
          </w:p>
          <w:p w14:paraId="3A0B37C0" w14:textId="2DF6640C" w:rsidR="00C006B8" w:rsidRPr="00702A9C" w:rsidRDefault="00350CA4" w:rsidP="00350CA4">
            <w:pPr>
              <w:pStyle w:val="NormalNoSpace"/>
              <w:ind w:left="142"/>
              <w:jc w:val="left"/>
              <w:rPr>
                <w:rFonts w:asciiTheme="minorHAnsi" w:hAnsiTheme="minorHAnsi" w:cstheme="minorHAnsi"/>
                <w:b/>
                <w:bCs/>
                <w:color w:val="auto"/>
                <w:szCs w:val="20"/>
                <w:lang w:val="uk-UA"/>
              </w:rPr>
            </w:pPr>
            <w:r>
              <w:rPr>
                <w:rFonts w:asciiTheme="minorHAnsi" w:hAnsiTheme="minorHAnsi" w:cstheme="minorHAnsi"/>
                <w:b/>
                <w:bCs/>
                <w:color w:val="auto"/>
                <w:szCs w:val="20"/>
                <w:lang w:val="en-US"/>
              </w:rPr>
              <w:t>b</w:t>
            </w:r>
            <w:r w:rsidRPr="0063374D">
              <w:rPr>
                <w:rFonts w:asciiTheme="minorHAnsi" w:hAnsiTheme="minorHAnsi" w:cstheme="minorHAnsi"/>
                <w:b/>
                <w:bCs/>
                <w:color w:val="auto"/>
                <w:szCs w:val="20"/>
                <w:lang w:val="uk-UA"/>
              </w:rPr>
              <w:t xml:space="preserve">. </w:t>
            </w:r>
            <w:r w:rsidR="00C006B8" w:rsidRPr="00702A9C">
              <w:rPr>
                <w:rFonts w:asciiTheme="minorHAnsi" w:hAnsiTheme="minorHAnsi" w:cstheme="minorHAnsi"/>
                <w:b/>
                <w:bCs/>
                <w:color w:val="auto"/>
                <w:szCs w:val="20"/>
                <w:lang w:val="uk-UA"/>
              </w:rPr>
              <w:t xml:space="preserve">Зміцнення адаптивної спроможності у здійсненні всіх видів діяльності </w:t>
            </w:r>
          </w:p>
          <w:p w14:paraId="5B66951E"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Забезпечення пріоритетності заходів з адаптації до зміни клімату та опірності до надзвичайних ситуацій у планах розвитку нормативної бази та методиках розроблення проєктної документації.  </w:t>
            </w:r>
          </w:p>
          <w:p w14:paraId="09738DF9"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Розробка та прийняття стратегії адаптації до зміни клімату в м. Києві, включно із планом дій з реалізації адаптаційних заходів для тих секторів економіки, що є найуразливішими до зміни клімату (сільського господарства, інфраструктури, будівництва, охорони здоров'я тощо). </w:t>
            </w:r>
          </w:p>
          <w:p w14:paraId="311A366A"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Розробка, прийняття та регулярне оновлення комплексної стратегії міста з управління надзвичайними ситуаціями та ризиками, пов'язаними із зміною клімату, включно з планом дій із забезпечення стійкості міста до впливу кліматичних змін.</w:t>
            </w:r>
          </w:p>
          <w:p w14:paraId="55A659BF"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Розробка балансу водних ресурсів річок, з яких відбирається вода для м.Києва в контексті прийдешніх кліматичних змін, з використанням прогнозів витрати води.             </w:t>
            </w:r>
          </w:p>
          <w:p w14:paraId="69CDDB09" w14:textId="77777777" w:rsidR="00C006B8" w:rsidRPr="00702A9C" w:rsidRDefault="00C006B8" w:rsidP="0023185B">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Зміцнення спроможності та підготовленості служб реагування на надзвичайні ситуації для забезпечення своєчасного реагування на екстремальні погодні умови (включаючи систему оповіщення, обладнання, підготовка та освіта персоналу).</w:t>
            </w:r>
          </w:p>
          <w:p w14:paraId="1958E2A1"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lastRenderedPageBreak/>
              <w:t>Зміцнення механізму координації в управлінні реагуванням на надзвичайні ситуації та кліматичними ризиками.</w:t>
            </w:r>
          </w:p>
          <w:p w14:paraId="01FB05B8"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Розгляд заходів щодо попередження громадян про періоди екстремальних температур або екстремальних погодних умов (прогнози, розповсюдження інформації через соціальні мережі, телебачення, радіо, рекомендації щодо дій та поведінки громадян).</w:t>
            </w:r>
          </w:p>
          <w:p w14:paraId="16172569"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Просвіта та підвищення обізнаності з питань зміни клімату та пов'язаних з нею ризиків, а також щодо дій у випадку надзвичайних ситуацій.</w:t>
            </w:r>
          </w:p>
          <w:p w14:paraId="1102DE27" w14:textId="77777777" w:rsidR="00C006B8" w:rsidRPr="00702A9C"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 xml:space="preserve">c. Розробка плану реагування на надзвичайні ситуації </w:t>
            </w:r>
          </w:p>
          <w:p w14:paraId="361140B5"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Розробка та реалізація програми залучення громадян до протипожежної діяльності. Вивчення прикладів міжнародного досвіду з цього питання (напр. Німеччина, Швейцарія).</w:t>
            </w:r>
          </w:p>
          <w:p w14:paraId="4EEC1E9E"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Планування реагування на природні надзвичайні ситуації та забруднення (смог, аномальна спека, аномальні зливи та снігопади).</w:t>
            </w:r>
          </w:p>
          <w:p w14:paraId="535F7C72"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Зміцнення механізму координації реагування шляхом організації цільових тренінгів, польових тренувань та залучення громад та жителів.</w:t>
            </w:r>
          </w:p>
        </w:tc>
        <w:tc>
          <w:tcPr>
            <w:tcW w:w="3011" w:type="dxa"/>
            <w:gridSpan w:val="2"/>
            <w:shd w:val="clear" w:color="auto" w:fill="FFFFFF" w:themeFill="background1"/>
          </w:tcPr>
          <w:p w14:paraId="11361495" w14:textId="77777777" w:rsidR="00C006B8" w:rsidRPr="00702A9C" w:rsidRDefault="00C006B8" w:rsidP="00C006B8">
            <w:pPr>
              <w:spacing w:line="276" w:lineRule="auto"/>
              <w:contextualSpacing/>
              <w:rPr>
                <w:rFonts w:cstheme="minorHAnsi"/>
                <w:b/>
                <w:sz w:val="20"/>
                <w:szCs w:val="20"/>
                <w:u w:val="single"/>
                <w:lang w:val="uk-UA"/>
              </w:rPr>
            </w:pPr>
            <w:r w:rsidRPr="00702A9C">
              <w:rPr>
                <w:rFonts w:cstheme="minorHAnsi"/>
                <w:b/>
                <w:sz w:val="20"/>
                <w:szCs w:val="20"/>
                <w:u w:val="single"/>
                <w:lang w:val="uk-UA"/>
              </w:rPr>
              <w:lastRenderedPageBreak/>
              <w:t>Переваги реалізації, результати:</w:t>
            </w:r>
          </w:p>
          <w:p w14:paraId="62C05292" w14:textId="3C7E1D0E" w:rsidR="00C006B8" w:rsidRPr="00702A9C" w:rsidRDefault="0005395F" w:rsidP="00C006B8">
            <w:pPr>
              <w:pStyle w:val="NormalNoSpace"/>
              <w:jc w:val="left"/>
              <w:rPr>
                <w:rFonts w:asciiTheme="minorHAnsi" w:hAnsiTheme="minorHAnsi" w:cstheme="minorHAnsi"/>
                <w:color w:val="auto"/>
                <w:szCs w:val="20"/>
                <w:lang w:val="uk-UA"/>
              </w:rPr>
            </w:pPr>
            <w:r>
              <w:rPr>
                <w:rFonts w:asciiTheme="minorHAnsi" w:hAnsiTheme="minorHAnsi" w:cstheme="minorHAnsi"/>
                <w:color w:val="auto"/>
                <w:szCs w:val="20"/>
                <w:lang w:val="en-US"/>
              </w:rPr>
              <w:t>a</w:t>
            </w:r>
            <w:r w:rsidRPr="0005395F">
              <w:rPr>
                <w:rFonts w:asciiTheme="minorHAnsi" w:hAnsiTheme="minorHAnsi" w:cstheme="minorHAnsi"/>
                <w:color w:val="auto"/>
                <w:szCs w:val="20"/>
                <w:lang w:val="ru-RU"/>
              </w:rPr>
              <w:t>.</w:t>
            </w:r>
            <w:r w:rsidR="00C006B8" w:rsidRPr="00702A9C">
              <w:rPr>
                <w:rFonts w:asciiTheme="minorHAnsi" w:hAnsiTheme="minorHAnsi" w:cstheme="minorHAnsi"/>
                <w:color w:val="auto"/>
                <w:szCs w:val="20"/>
                <w:lang w:val="uk-UA"/>
              </w:rPr>
              <w:t>Підвищення зна</w:t>
            </w:r>
            <w:r w:rsidR="009C50E5">
              <w:rPr>
                <w:rFonts w:asciiTheme="minorHAnsi" w:hAnsiTheme="minorHAnsi" w:cstheme="minorHAnsi"/>
                <w:color w:val="auto"/>
                <w:szCs w:val="20"/>
                <w:lang w:val="uk-UA"/>
              </w:rPr>
              <w:t>н</w:t>
            </w:r>
            <w:r w:rsidR="00C006B8" w:rsidRPr="00702A9C">
              <w:rPr>
                <w:rFonts w:asciiTheme="minorHAnsi" w:hAnsiTheme="minorHAnsi" w:cstheme="minorHAnsi"/>
                <w:color w:val="auto"/>
                <w:szCs w:val="20"/>
                <w:lang w:val="uk-UA"/>
              </w:rPr>
              <w:t>ь та обізнаності населення, покращене планування знизить ризик надзвичайних ситуацій природного характеру та їх масштаб.</w:t>
            </w:r>
          </w:p>
          <w:p w14:paraId="072C9EF5"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Покращення спроможності планування шляхом розробки плану дій стійкості міста до  надзвичайних ситуацій природного характеру та інтеграція питань, пов'язаних з кліматом, у різні документи політики.</w:t>
            </w:r>
          </w:p>
          <w:p w14:paraId="55DAD067" w14:textId="77777777" w:rsidR="00C006B8" w:rsidRPr="00702A9C" w:rsidRDefault="00C006B8" w:rsidP="00C006B8">
            <w:pPr>
              <w:pStyle w:val="NormalNoSpace"/>
              <w:jc w:val="left"/>
              <w:rPr>
                <w:rFonts w:asciiTheme="minorHAnsi" w:hAnsiTheme="minorHAnsi" w:cstheme="minorHAnsi"/>
                <w:color w:val="auto"/>
                <w:szCs w:val="20"/>
                <w:lang w:val="uk-UA"/>
              </w:rPr>
            </w:pPr>
          </w:p>
          <w:p w14:paraId="4679F07C" w14:textId="5360D579" w:rsidR="00C006B8" w:rsidRPr="00702A9C" w:rsidRDefault="0005395F" w:rsidP="00C006B8">
            <w:pPr>
              <w:pStyle w:val="NormalNoSpace"/>
              <w:jc w:val="left"/>
              <w:rPr>
                <w:rFonts w:asciiTheme="minorHAnsi" w:hAnsiTheme="minorHAnsi" w:cstheme="minorHAnsi"/>
                <w:color w:val="auto"/>
                <w:szCs w:val="20"/>
                <w:lang w:val="uk-UA"/>
              </w:rPr>
            </w:pPr>
            <w:r>
              <w:rPr>
                <w:rFonts w:asciiTheme="minorHAnsi" w:hAnsiTheme="minorHAnsi" w:cstheme="minorHAnsi"/>
                <w:color w:val="auto"/>
                <w:szCs w:val="20"/>
                <w:lang w:val="en-US"/>
              </w:rPr>
              <w:t>b</w:t>
            </w:r>
            <w:r w:rsidRPr="0005395F">
              <w:rPr>
                <w:rFonts w:asciiTheme="minorHAnsi" w:hAnsiTheme="minorHAnsi" w:cstheme="minorHAnsi"/>
                <w:color w:val="auto"/>
                <w:szCs w:val="20"/>
                <w:lang w:val="uk-UA"/>
              </w:rPr>
              <w:t>.</w:t>
            </w:r>
            <w:r w:rsidR="00C006B8" w:rsidRPr="00702A9C">
              <w:rPr>
                <w:rFonts w:asciiTheme="minorHAnsi" w:hAnsiTheme="minorHAnsi" w:cstheme="minorHAnsi"/>
                <w:color w:val="auto"/>
                <w:szCs w:val="20"/>
                <w:lang w:val="uk-UA"/>
              </w:rPr>
              <w:t xml:space="preserve">Впровадження превентивних та адаптативних заходів підвищить стійкість, тим самим зменшивши економічні втрати та завдану шкоду довкіллю та зменшить загрози для населення. </w:t>
            </w:r>
          </w:p>
          <w:p w14:paraId="4F0BA28F" w14:textId="6EA0F016"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Підвищена стійкість до повеней, зменшення економічних втрат та зменшення шкоди довкіллю за рахунок збільшення спроможності киян та надавачів послуг </w:t>
            </w:r>
            <w:r w:rsidR="00C7303E">
              <w:rPr>
                <w:rFonts w:asciiTheme="minorHAnsi" w:hAnsiTheme="minorHAnsi" w:cstheme="minorHAnsi"/>
                <w:color w:val="auto"/>
                <w:szCs w:val="20"/>
                <w:lang w:val="uk-UA"/>
              </w:rPr>
              <w:t xml:space="preserve">з метою </w:t>
            </w:r>
            <w:r w:rsidRPr="00702A9C">
              <w:rPr>
                <w:rFonts w:asciiTheme="minorHAnsi" w:hAnsiTheme="minorHAnsi" w:cstheme="minorHAnsi"/>
                <w:color w:val="auto"/>
                <w:szCs w:val="20"/>
                <w:lang w:val="uk-UA"/>
              </w:rPr>
              <w:t xml:space="preserve">посилити стійкість міста до зміни клімату, в тому числі, шляхом впровадження інноваційних </w:t>
            </w:r>
            <w:r w:rsidRPr="00702A9C">
              <w:rPr>
                <w:rFonts w:asciiTheme="minorHAnsi" w:hAnsiTheme="minorHAnsi" w:cstheme="minorHAnsi"/>
                <w:color w:val="auto"/>
                <w:szCs w:val="20"/>
                <w:lang w:val="uk-UA"/>
              </w:rPr>
              <w:lastRenderedPageBreak/>
              <w:t>заходів</w:t>
            </w:r>
            <w:r w:rsidR="00C7303E">
              <w:rPr>
                <w:rFonts w:asciiTheme="minorHAnsi" w:hAnsiTheme="minorHAnsi" w:cstheme="minorHAnsi"/>
                <w:color w:val="auto"/>
                <w:szCs w:val="20"/>
                <w:lang w:val="uk-UA"/>
              </w:rPr>
              <w:t>.</w:t>
            </w:r>
          </w:p>
          <w:p w14:paraId="0C6815CE" w14:textId="79997BC2" w:rsidR="00C006B8" w:rsidRPr="00702A9C" w:rsidRDefault="0005395F" w:rsidP="00C006B8">
            <w:pPr>
              <w:pStyle w:val="NormalNoSpace"/>
              <w:jc w:val="left"/>
              <w:rPr>
                <w:rFonts w:asciiTheme="minorHAnsi" w:hAnsiTheme="minorHAnsi" w:cstheme="minorHAnsi"/>
                <w:color w:val="auto"/>
                <w:szCs w:val="20"/>
                <w:lang w:val="uk-UA"/>
              </w:rPr>
            </w:pPr>
            <w:r>
              <w:rPr>
                <w:rFonts w:asciiTheme="minorHAnsi" w:hAnsiTheme="minorHAnsi" w:cstheme="minorHAnsi"/>
                <w:color w:val="auto"/>
                <w:szCs w:val="20"/>
                <w:lang w:val="en-US"/>
              </w:rPr>
              <w:t>c</w:t>
            </w:r>
            <w:r w:rsidRPr="0005395F">
              <w:rPr>
                <w:rFonts w:asciiTheme="minorHAnsi" w:hAnsiTheme="minorHAnsi" w:cstheme="minorHAnsi"/>
                <w:color w:val="auto"/>
                <w:szCs w:val="20"/>
                <w:lang w:val="uk-UA"/>
              </w:rPr>
              <w:t xml:space="preserve">. </w:t>
            </w:r>
            <w:r w:rsidR="00C006B8" w:rsidRPr="00702A9C">
              <w:rPr>
                <w:rFonts w:asciiTheme="minorHAnsi" w:hAnsiTheme="minorHAnsi" w:cstheme="minorHAnsi"/>
                <w:color w:val="auto"/>
                <w:szCs w:val="20"/>
                <w:lang w:val="uk-UA"/>
              </w:rPr>
              <w:t>Удосконалені механізми раннього реагування на надзвичайні ситуації шляхом підвищення інституційної спроможності, координації та залучення громадян.</w:t>
            </w:r>
          </w:p>
        </w:tc>
      </w:tr>
      <w:tr w:rsidR="00C006B8" w:rsidRPr="00702A9C" w14:paraId="1334D4D0" w14:textId="77777777" w:rsidTr="001510B6">
        <w:tc>
          <w:tcPr>
            <w:tcW w:w="6516" w:type="dxa"/>
          </w:tcPr>
          <w:p w14:paraId="303D07F8"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Цілі, яких стосується:</w:t>
            </w:r>
          </w:p>
          <w:p w14:paraId="3067941B"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Головна: TR-E; WQ-E; UR-D; EN-E</w:t>
            </w:r>
          </w:p>
        </w:tc>
        <w:tc>
          <w:tcPr>
            <w:tcW w:w="7432" w:type="dxa"/>
            <w:gridSpan w:val="4"/>
            <w:shd w:val="clear" w:color="auto" w:fill="FFFFFF" w:themeFill="background1"/>
          </w:tcPr>
          <w:p w14:paraId="10A98F93" w14:textId="77777777" w:rsidR="00C006B8" w:rsidRPr="00702A9C" w:rsidRDefault="00C006B8" w:rsidP="00C006B8">
            <w:pPr>
              <w:rPr>
                <w:rFonts w:cstheme="minorHAnsi"/>
                <w:sz w:val="20"/>
                <w:szCs w:val="20"/>
                <w:lang w:val="uk-UA"/>
              </w:rPr>
            </w:pPr>
            <w:r w:rsidRPr="00702A9C">
              <w:rPr>
                <w:rFonts w:cstheme="minorHAnsi"/>
                <w:b/>
                <w:sz w:val="20"/>
                <w:szCs w:val="20"/>
                <w:u w:val="single"/>
                <w:lang w:val="uk-UA"/>
              </w:rPr>
              <w:t>Витрати та інвестиції</w:t>
            </w:r>
            <w:r w:rsidRPr="00702A9C">
              <w:rPr>
                <w:rFonts w:cstheme="minorHAnsi"/>
                <w:sz w:val="20"/>
                <w:szCs w:val="20"/>
                <w:lang w:val="uk-UA"/>
              </w:rPr>
              <w:t xml:space="preserve">: </w:t>
            </w:r>
          </w:p>
          <w:p w14:paraId="53F5C3FB" w14:textId="004EC21B" w:rsidR="00C006B8" w:rsidRPr="00702A9C" w:rsidRDefault="00C006B8" w:rsidP="00C006B8">
            <w:pPr>
              <w:pStyle w:val="NormalNoSpace"/>
              <w:numPr>
                <w:ilvl w:val="0"/>
                <w:numId w:val="19"/>
              </w:numPr>
              <w:ind w:left="455"/>
              <w:jc w:val="left"/>
              <w:rPr>
                <w:rFonts w:asciiTheme="minorHAnsi" w:hAnsiTheme="minorHAnsi" w:cstheme="minorHAnsi"/>
                <w:color w:val="auto"/>
                <w:szCs w:val="20"/>
                <w:lang w:val="uk-UA"/>
              </w:rPr>
            </w:pPr>
            <w:r w:rsidRPr="00702A9C">
              <w:rPr>
                <w:rFonts w:asciiTheme="minorHAnsi" w:hAnsiTheme="minorHAnsi" w:cstheme="minorHAnsi"/>
                <w:color w:val="auto"/>
                <w:szCs w:val="20"/>
                <w:u w:val="single"/>
                <w:lang w:val="uk-UA"/>
              </w:rPr>
              <w:t xml:space="preserve">Передінвестиційний етап (Pre-invest): </w:t>
            </w:r>
            <w:r w:rsidRPr="00702A9C">
              <w:rPr>
                <w:rFonts w:asciiTheme="minorHAnsi" w:hAnsiTheme="minorHAnsi" w:cstheme="minorHAnsi"/>
                <w:color w:val="auto"/>
                <w:szCs w:val="20"/>
                <w:lang w:val="uk-UA"/>
              </w:rPr>
              <w:t>300 000 євро (оцінка вразливості та ризику, моделювання, оцінка економічних втрат) 300 000 євро (стратегія адаптації та інтегрована стратегія катастроф, освіта), 200 000 євро (план реагування на надзвичайні ситуації), 250 000 євро (дослідження біорізноманіття та план управління</w:t>
            </w:r>
            <w:r w:rsidR="0005395F" w:rsidRPr="0005395F">
              <w:rPr>
                <w:rFonts w:asciiTheme="minorHAnsi" w:hAnsiTheme="minorHAnsi" w:cstheme="minorHAnsi"/>
                <w:color w:val="auto"/>
                <w:szCs w:val="20"/>
                <w:lang w:val="uk-UA"/>
              </w:rPr>
              <w:t xml:space="preserve"> </w:t>
            </w:r>
            <w:r w:rsidR="0005395F">
              <w:rPr>
                <w:rFonts w:asciiTheme="minorHAnsi" w:hAnsiTheme="minorHAnsi" w:cstheme="minorHAnsi"/>
                <w:color w:val="auto"/>
                <w:szCs w:val="20"/>
                <w:lang w:val="uk-UA"/>
              </w:rPr>
              <w:t>біорізноманіттям</w:t>
            </w:r>
            <w:r w:rsidRPr="00702A9C">
              <w:rPr>
                <w:rFonts w:asciiTheme="minorHAnsi" w:hAnsiTheme="minorHAnsi" w:cstheme="minorHAnsi"/>
                <w:color w:val="auto"/>
                <w:szCs w:val="20"/>
                <w:lang w:val="uk-UA"/>
              </w:rPr>
              <w:t>)</w:t>
            </w:r>
          </w:p>
          <w:p w14:paraId="166C5C43" w14:textId="77777777" w:rsidR="00C006B8" w:rsidRPr="00702A9C" w:rsidRDefault="00C006B8" w:rsidP="00C006B8">
            <w:pPr>
              <w:pStyle w:val="NormalNoSpace"/>
              <w:numPr>
                <w:ilvl w:val="0"/>
                <w:numId w:val="19"/>
              </w:numPr>
              <w:ind w:left="426" w:hanging="425"/>
              <w:rPr>
                <w:rFonts w:asciiTheme="minorHAnsi" w:hAnsiTheme="minorHAnsi" w:cstheme="minorHAnsi"/>
                <w:color w:val="auto"/>
                <w:szCs w:val="20"/>
                <w:u w:val="single"/>
                <w:lang w:val="uk-UA"/>
              </w:rPr>
            </w:pPr>
            <w:r w:rsidRPr="00702A9C">
              <w:rPr>
                <w:rFonts w:asciiTheme="minorHAnsi" w:hAnsiTheme="minorHAnsi" w:cstheme="minorHAnsi"/>
                <w:color w:val="auto"/>
                <w:szCs w:val="20"/>
                <w:u w:val="single"/>
                <w:lang w:val="uk-UA"/>
              </w:rPr>
              <w:t>Капітальні видатки (CAPEX):</w:t>
            </w:r>
            <w:r w:rsidRPr="00702A9C">
              <w:rPr>
                <w:rFonts w:asciiTheme="minorHAnsi" w:hAnsiTheme="minorHAnsi" w:cstheme="minorHAnsi"/>
                <w:color w:val="auto"/>
                <w:szCs w:val="20"/>
                <w:lang w:val="uk-UA"/>
              </w:rPr>
              <w:t xml:space="preserve"> 300 000 євро (готовність до надзвичайних ситуацій)</w:t>
            </w:r>
          </w:p>
          <w:p w14:paraId="561C3547" w14:textId="77777777" w:rsidR="00C006B8" w:rsidRPr="00702A9C" w:rsidRDefault="00C006B8" w:rsidP="00C006B8">
            <w:pPr>
              <w:pStyle w:val="NormalNoSpace"/>
              <w:numPr>
                <w:ilvl w:val="0"/>
                <w:numId w:val="19"/>
              </w:numPr>
              <w:tabs>
                <w:tab w:val="num" w:pos="881"/>
              </w:tabs>
              <w:ind w:left="455"/>
              <w:jc w:val="left"/>
              <w:rPr>
                <w:rFonts w:asciiTheme="minorHAnsi" w:hAnsiTheme="minorHAnsi" w:cstheme="minorHAnsi"/>
                <w:color w:val="auto"/>
                <w:szCs w:val="20"/>
                <w:lang w:val="uk-UA"/>
              </w:rPr>
            </w:pPr>
            <w:r w:rsidRPr="00702A9C">
              <w:rPr>
                <w:rFonts w:asciiTheme="minorHAnsi" w:hAnsiTheme="minorHAnsi" w:cstheme="minorHAnsi"/>
                <w:color w:val="auto"/>
                <w:szCs w:val="20"/>
                <w:u w:val="single"/>
                <w:lang w:val="uk-UA"/>
              </w:rPr>
              <w:t xml:space="preserve">Операційні видатки (OPEX): </w:t>
            </w:r>
            <w:r w:rsidRPr="00702A9C">
              <w:rPr>
                <w:rFonts w:asciiTheme="minorHAnsi" w:hAnsiTheme="minorHAnsi" w:cstheme="minorHAnsi"/>
                <w:color w:val="auto"/>
                <w:szCs w:val="20"/>
                <w:lang w:val="uk-UA"/>
              </w:rPr>
              <w:t>10%</w:t>
            </w:r>
          </w:p>
        </w:tc>
      </w:tr>
      <w:tr w:rsidR="00C006B8" w:rsidRPr="007F039F" w14:paraId="39CF2F2E" w14:textId="77777777" w:rsidTr="001510B6">
        <w:tc>
          <w:tcPr>
            <w:tcW w:w="6516" w:type="dxa"/>
          </w:tcPr>
          <w:p w14:paraId="6CD4F83E"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Соціальні ефекти</w:t>
            </w:r>
          </w:p>
          <w:p w14:paraId="414443B5"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Запропоновані заходи включають розробку оцінки соціальної/гендерної вразливості до природних катастроф та здійснення заходів з підвищення стійкості найбільш вразливих груп населення, також зменшення кліматичних ризиків та загроз для населення</w:t>
            </w:r>
          </w:p>
        </w:tc>
        <w:tc>
          <w:tcPr>
            <w:tcW w:w="7432" w:type="dxa"/>
            <w:gridSpan w:val="4"/>
            <w:shd w:val="clear" w:color="auto" w:fill="FFFFFF" w:themeFill="background1"/>
          </w:tcPr>
          <w:p w14:paraId="72E640DB"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Обгрунтування витрат</w:t>
            </w:r>
          </w:p>
          <w:p w14:paraId="0653040E" w14:textId="6879493E"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Цей варіант політики є відносно недорогим та проактивним підходом</w:t>
            </w:r>
            <w:r w:rsidR="0005395F">
              <w:rPr>
                <w:rFonts w:cstheme="minorHAnsi"/>
                <w:sz w:val="20"/>
                <w:szCs w:val="20"/>
                <w:lang w:val="uk-UA"/>
              </w:rPr>
              <w:t>.</w:t>
            </w:r>
            <w:r w:rsidRPr="00702A9C">
              <w:rPr>
                <w:rFonts w:cstheme="minorHAnsi"/>
                <w:sz w:val="20"/>
                <w:szCs w:val="20"/>
                <w:lang w:val="uk-UA"/>
              </w:rPr>
              <w:t xml:space="preserve"> Заходи, пов'язані зі зміцненням можливостей та готовності аварійних служб, потребуватимуть більших інвестицій.</w:t>
            </w:r>
          </w:p>
        </w:tc>
      </w:tr>
      <w:tr w:rsidR="00C006B8" w:rsidRPr="007F039F" w14:paraId="27EE5675" w14:textId="77777777" w:rsidTr="001510B6">
        <w:tc>
          <w:tcPr>
            <w:tcW w:w="6516" w:type="dxa"/>
          </w:tcPr>
          <w:p w14:paraId="5C51C3FD" w14:textId="77777777" w:rsidR="00C006B8" w:rsidRPr="00702A9C" w:rsidRDefault="00C006B8" w:rsidP="00C006B8">
            <w:pPr>
              <w:rPr>
                <w:rFonts w:cstheme="minorHAnsi"/>
                <w:b/>
                <w:sz w:val="20"/>
                <w:szCs w:val="20"/>
                <w:lang w:val="uk-UA"/>
              </w:rPr>
            </w:pPr>
            <w:r w:rsidRPr="00702A9C">
              <w:rPr>
                <w:rFonts w:cstheme="minorHAnsi"/>
                <w:b/>
                <w:sz w:val="20"/>
                <w:szCs w:val="20"/>
                <w:u w:val="single"/>
                <w:lang w:val="uk-UA"/>
              </w:rPr>
              <w:t>Джерела фінансування</w:t>
            </w:r>
            <w:r w:rsidRPr="00702A9C">
              <w:rPr>
                <w:rFonts w:cstheme="minorHAnsi"/>
                <w:b/>
                <w:sz w:val="20"/>
                <w:szCs w:val="20"/>
                <w:lang w:val="uk-UA"/>
              </w:rPr>
              <w:tab/>
            </w:r>
          </w:p>
          <w:p w14:paraId="47D8974D"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Підготовка документів, пов'язаних з управлінням кліматом та стихійними лихами, біорізноманіття, може фінансуватися з міського бюджету та реалізовуватися науковими інститутами за можливої технічної та фінансової підтримки від міжнародних донорів.</w:t>
            </w:r>
          </w:p>
          <w:p w14:paraId="5B314F5F" w14:textId="77777777" w:rsidR="00C006B8" w:rsidRPr="00702A9C" w:rsidRDefault="00C006B8" w:rsidP="00C006B8">
            <w:pPr>
              <w:spacing w:line="276" w:lineRule="auto"/>
              <w:rPr>
                <w:rFonts w:cstheme="minorHAnsi"/>
                <w:sz w:val="20"/>
                <w:szCs w:val="20"/>
                <w:lang w:val="uk-UA"/>
              </w:rPr>
            </w:pPr>
          </w:p>
          <w:p w14:paraId="0DBEC6A8"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 xml:space="preserve">Заходи, пов'язані з надзвичайними ситуаціями, можуть фінансуватися з </w:t>
            </w:r>
            <w:r w:rsidRPr="00702A9C">
              <w:rPr>
                <w:rFonts w:cstheme="minorHAnsi"/>
                <w:sz w:val="20"/>
                <w:szCs w:val="20"/>
                <w:lang w:val="uk-UA"/>
              </w:rPr>
              <w:lastRenderedPageBreak/>
              <w:t>міського та державного бюджету за можливої технічної та фінансової підтримки від міжнародних донорів.</w:t>
            </w:r>
          </w:p>
        </w:tc>
        <w:tc>
          <w:tcPr>
            <w:tcW w:w="7432" w:type="dxa"/>
            <w:gridSpan w:val="4"/>
            <w:shd w:val="clear" w:color="auto" w:fill="FFFFFF" w:themeFill="background1"/>
          </w:tcPr>
          <w:p w14:paraId="6AD7D805"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Потенціал втілення "смарт"-рішень</w:t>
            </w:r>
          </w:p>
          <w:p w14:paraId="75873279"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 xml:space="preserve">Інтелектуальні інтегровані та спільні системи раннього попередження кліматичних та надзвичайних ситуацій можуть надавати сповіщення населення про прогнозовані погодні явища постачальникам державних послуг.   </w:t>
            </w:r>
          </w:p>
          <w:p w14:paraId="5EA83322" w14:textId="7AC0FCCD"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 xml:space="preserve">Наприклад, розуміння порогових значень і тригерних подій щодо локалізованих підтоплень через зливи можуть бути використані для планування превентивних заходів в конкретних місцях дорожньої мережі, коли за прогнозом може відбутися </w:t>
            </w:r>
            <w:r w:rsidR="00FE3350">
              <w:rPr>
                <w:rFonts w:cstheme="minorHAnsi"/>
                <w:sz w:val="20"/>
                <w:szCs w:val="20"/>
                <w:lang w:val="uk-UA"/>
              </w:rPr>
              <w:lastRenderedPageBreak/>
              <w:t>потужна</w:t>
            </w:r>
            <w:r w:rsidRPr="00702A9C">
              <w:rPr>
                <w:rFonts w:cstheme="minorHAnsi"/>
                <w:sz w:val="20"/>
                <w:szCs w:val="20"/>
                <w:lang w:val="uk-UA"/>
              </w:rPr>
              <w:t xml:space="preserve"> злива.  </w:t>
            </w:r>
          </w:p>
          <w:p w14:paraId="75BE7DD5"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Автоматизована система забезпечить оповіщення та синхронну координацію відповідних міських департаментів для покращення часу реагування та зменшення наслідків.</w:t>
            </w:r>
          </w:p>
        </w:tc>
      </w:tr>
      <w:tr w:rsidR="00C006B8" w:rsidRPr="007F039F" w14:paraId="24F430D5" w14:textId="77777777" w:rsidTr="001510B6">
        <w:tc>
          <w:tcPr>
            <w:tcW w:w="7196" w:type="dxa"/>
            <w:gridSpan w:val="2"/>
          </w:tcPr>
          <w:p w14:paraId="7D778690" w14:textId="77777777" w:rsidR="00C006B8" w:rsidRPr="00702A9C" w:rsidRDefault="00C006B8" w:rsidP="00C006B8">
            <w:pPr>
              <w:rPr>
                <w:rFonts w:cstheme="minorHAnsi"/>
                <w:sz w:val="20"/>
                <w:szCs w:val="20"/>
                <w:lang w:val="uk-UA"/>
              </w:rPr>
            </w:pPr>
            <w:r w:rsidRPr="00702A9C">
              <w:rPr>
                <w:rFonts w:cstheme="minorHAnsi"/>
                <w:b/>
                <w:sz w:val="20"/>
                <w:szCs w:val="20"/>
                <w:u w:val="single"/>
                <w:lang w:val="uk-UA"/>
              </w:rPr>
              <w:lastRenderedPageBreak/>
              <w:t>Виконання</w:t>
            </w:r>
            <w:r w:rsidRPr="00702A9C">
              <w:rPr>
                <w:rFonts w:cstheme="minorHAnsi"/>
                <w:sz w:val="20"/>
                <w:szCs w:val="20"/>
                <w:lang w:val="uk-UA"/>
              </w:rPr>
              <w:t xml:space="preserve"> – місто, зовнішні консультати, зовнішні постачальники та підрядники</w:t>
            </w:r>
          </w:p>
          <w:p w14:paraId="6D724E20" w14:textId="77777777" w:rsidR="00C006B8" w:rsidRPr="00702A9C" w:rsidRDefault="00C006B8" w:rsidP="00C006B8">
            <w:pPr>
              <w:rPr>
                <w:rFonts w:cstheme="minorHAnsi"/>
                <w:sz w:val="20"/>
                <w:szCs w:val="20"/>
                <w:lang w:val="uk-UA"/>
              </w:rPr>
            </w:pPr>
            <w:r w:rsidRPr="00702A9C">
              <w:rPr>
                <w:rFonts w:cstheme="minorHAnsi"/>
                <w:b/>
                <w:sz w:val="20"/>
                <w:szCs w:val="20"/>
                <w:u w:val="single"/>
                <w:lang w:val="uk-UA"/>
              </w:rPr>
              <w:t>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w:t>
            </w:r>
            <w:r w:rsidRPr="00702A9C">
              <w:rPr>
                <w:rFonts w:cstheme="minorHAnsi"/>
                <w:sz w:val="20"/>
                <w:szCs w:val="20"/>
                <w:lang w:val="uk-UA"/>
              </w:rPr>
              <w:t xml:space="preserve">: </w:t>
            </w:r>
          </w:p>
          <w:p w14:paraId="552C1FBA"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 xml:space="preserve">Департамент економіки та інвестицій КМДА </w:t>
            </w:r>
          </w:p>
          <w:p w14:paraId="18CA1763"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КП «Київське інвестиційне агентство»</w:t>
            </w:r>
          </w:p>
          <w:p w14:paraId="1BEFEB43"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КО «Київзеленбуд»</w:t>
            </w:r>
          </w:p>
          <w:p w14:paraId="5E2128F4"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Київський міський Будинок природи</w:t>
            </w:r>
          </w:p>
          <w:p w14:paraId="392CFAA6"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Департамент міського благоустрою КМДА</w:t>
            </w:r>
          </w:p>
          <w:p w14:paraId="0D987C43"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ПрАТ АК «Київводоканал»</w:t>
            </w:r>
          </w:p>
          <w:p w14:paraId="2DE3D488"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КП «Київводфонд»</w:t>
            </w:r>
          </w:p>
          <w:p w14:paraId="185D361B"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КП «ПЛЕСО»</w:t>
            </w:r>
          </w:p>
          <w:p w14:paraId="4AF17556"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Департамент транспортної інфраструктури КМДА</w:t>
            </w:r>
          </w:p>
          <w:p w14:paraId="2C2F41AE"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Департамент житлово–комунальної інфраструктури (ДЖКІ) КМДА</w:t>
            </w:r>
          </w:p>
          <w:p w14:paraId="2BF77718"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Департамент муніципальної безпеки КМДА</w:t>
            </w:r>
          </w:p>
          <w:p w14:paraId="4FA0A71D"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Головне управління ДСНС України в м.Києві</w:t>
            </w:r>
          </w:p>
          <w:p w14:paraId="6137E3BE"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Департамент охорони здоров’я КМДА</w:t>
            </w:r>
          </w:p>
          <w:p w14:paraId="3828D28E"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КНДУ «</w:t>
            </w:r>
            <w:r>
              <w:rPr>
                <w:rFonts w:cstheme="minorHAnsi"/>
                <w:sz w:val="20"/>
                <w:szCs w:val="20"/>
                <w:lang w:val="uk-UA"/>
              </w:rPr>
              <w:t>НДІРОМ</w:t>
            </w:r>
            <w:r w:rsidRPr="00702A9C">
              <w:rPr>
                <w:rFonts w:cstheme="minorHAnsi"/>
                <w:sz w:val="20"/>
                <w:szCs w:val="20"/>
                <w:lang w:val="uk-UA"/>
              </w:rPr>
              <w:t>»</w:t>
            </w:r>
          </w:p>
          <w:p w14:paraId="112265F5"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Служба з надзвичайних ситуацій</w:t>
            </w:r>
          </w:p>
          <w:p w14:paraId="1B445B2A" w14:textId="77777777" w:rsidR="001510B6" w:rsidRDefault="00C006B8" w:rsidP="00C006B8">
            <w:pPr>
              <w:pStyle w:val="ad"/>
              <w:numPr>
                <w:ilvl w:val="0"/>
                <w:numId w:val="19"/>
              </w:numPr>
              <w:rPr>
                <w:rFonts w:cstheme="minorHAnsi"/>
                <w:sz w:val="20"/>
                <w:szCs w:val="20"/>
                <w:lang w:val="uk-UA"/>
              </w:rPr>
            </w:pPr>
            <w:r w:rsidRPr="00FE3350">
              <w:rPr>
                <w:rFonts w:cstheme="minorHAnsi"/>
                <w:sz w:val="20"/>
                <w:szCs w:val="20"/>
                <w:lang w:val="uk-UA"/>
              </w:rPr>
              <w:t>Управління інформаційного забезпечення та доступу до публічної інформації КМДА</w:t>
            </w:r>
          </w:p>
          <w:p w14:paraId="51EF2382" w14:textId="77777777" w:rsidR="001510B6" w:rsidRPr="00CD05C4" w:rsidRDefault="001510B6" w:rsidP="001510B6">
            <w:pPr>
              <w:pStyle w:val="ad"/>
              <w:numPr>
                <w:ilvl w:val="0"/>
                <w:numId w:val="19"/>
              </w:numPr>
              <w:rPr>
                <w:rFonts w:cstheme="minorHAnsi"/>
                <w:sz w:val="20"/>
                <w:szCs w:val="20"/>
                <w:lang w:val="uk-UA"/>
              </w:rPr>
            </w:pPr>
            <w:r w:rsidRPr="00CD05C4">
              <w:rPr>
                <w:rFonts w:cstheme="minorHAnsi"/>
                <w:sz w:val="20"/>
                <w:szCs w:val="20"/>
                <w:lang w:val="uk-UA"/>
              </w:rPr>
              <w:t>КП «Інформатика»</w:t>
            </w:r>
          </w:p>
          <w:p w14:paraId="6FAE2FB5" w14:textId="614200E8" w:rsidR="00C006B8" w:rsidRPr="00CD05C4" w:rsidRDefault="001510B6" w:rsidP="001510B6">
            <w:pPr>
              <w:pStyle w:val="ad"/>
              <w:numPr>
                <w:ilvl w:val="0"/>
                <w:numId w:val="19"/>
              </w:numPr>
              <w:rPr>
                <w:rFonts w:cstheme="minorHAnsi"/>
                <w:sz w:val="20"/>
                <w:szCs w:val="20"/>
                <w:lang w:val="uk-UA"/>
              </w:rPr>
            </w:pPr>
            <w:r w:rsidRPr="00CD05C4">
              <w:rPr>
                <w:rFonts w:cstheme="minorHAnsi"/>
                <w:sz w:val="20"/>
                <w:szCs w:val="20"/>
                <w:lang w:val="uk-UA"/>
              </w:rPr>
              <w:t xml:space="preserve">КП ГІОЦ </w:t>
            </w:r>
          </w:p>
          <w:p w14:paraId="08692C71" w14:textId="77777777"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СКП «Київтелесервіс»</w:t>
            </w:r>
          </w:p>
          <w:p w14:paraId="45DA9DED" w14:textId="55C01B15" w:rsidR="00C006B8" w:rsidRPr="00702A9C" w:rsidRDefault="00C006B8" w:rsidP="00C006B8">
            <w:pPr>
              <w:pStyle w:val="ad"/>
              <w:numPr>
                <w:ilvl w:val="0"/>
                <w:numId w:val="19"/>
              </w:numPr>
              <w:rPr>
                <w:rFonts w:cstheme="minorHAnsi"/>
                <w:sz w:val="20"/>
                <w:szCs w:val="20"/>
                <w:lang w:val="uk-UA"/>
              </w:rPr>
            </w:pPr>
            <w:r w:rsidRPr="00702A9C">
              <w:rPr>
                <w:rFonts w:cstheme="minorHAnsi"/>
                <w:sz w:val="20"/>
                <w:szCs w:val="20"/>
                <w:lang w:val="uk-UA"/>
              </w:rPr>
              <w:t xml:space="preserve">Міністерство </w:t>
            </w:r>
            <w:r w:rsidR="0020516E">
              <w:rPr>
                <w:rFonts w:cstheme="minorHAnsi"/>
                <w:sz w:val="20"/>
                <w:szCs w:val="20"/>
                <w:lang w:val="uk-UA"/>
              </w:rPr>
              <w:t>захисту довкілля</w:t>
            </w:r>
            <w:r w:rsidRPr="00702A9C">
              <w:rPr>
                <w:rFonts w:cstheme="minorHAnsi"/>
                <w:sz w:val="20"/>
                <w:szCs w:val="20"/>
                <w:lang w:val="uk-UA"/>
              </w:rPr>
              <w:t xml:space="preserve"> та природних ресурсів України</w:t>
            </w:r>
          </w:p>
          <w:p w14:paraId="22BDA1B1" w14:textId="77777777" w:rsidR="00C006B8" w:rsidRPr="00FE1E2D" w:rsidRDefault="00C006B8" w:rsidP="00553028">
            <w:pPr>
              <w:pStyle w:val="ad"/>
              <w:numPr>
                <w:ilvl w:val="0"/>
                <w:numId w:val="113"/>
              </w:numPr>
              <w:rPr>
                <w:rFonts w:cstheme="minorHAnsi"/>
                <w:color w:val="00B050"/>
                <w:sz w:val="20"/>
                <w:szCs w:val="20"/>
                <w:lang w:val="uk-UA"/>
              </w:rPr>
            </w:pPr>
            <w:r w:rsidRPr="00702A9C">
              <w:rPr>
                <w:rFonts w:cstheme="minorHAnsi"/>
                <w:sz w:val="20"/>
                <w:szCs w:val="20"/>
                <w:lang w:val="uk-UA"/>
              </w:rPr>
              <w:t>Наукові та дослідницькі інститути, університети</w:t>
            </w:r>
          </w:p>
          <w:p w14:paraId="6EE973BF" w14:textId="6B8B4EE5" w:rsidR="00FE1E2D" w:rsidRPr="00702A9C" w:rsidRDefault="00FE1E2D" w:rsidP="00553028">
            <w:pPr>
              <w:pStyle w:val="ad"/>
              <w:numPr>
                <w:ilvl w:val="0"/>
                <w:numId w:val="113"/>
              </w:numPr>
              <w:rPr>
                <w:rFonts w:cstheme="minorHAnsi"/>
                <w:color w:val="00B050"/>
                <w:sz w:val="20"/>
                <w:szCs w:val="20"/>
                <w:lang w:val="uk-UA"/>
              </w:rPr>
            </w:pPr>
            <w:r w:rsidRPr="00786EE3">
              <w:rPr>
                <w:rFonts w:cstheme="minorHAnsi"/>
                <w:sz w:val="20"/>
                <w:szCs w:val="20"/>
                <w:lang w:val="uk-UA"/>
              </w:rPr>
              <w:t xml:space="preserve">Місцеві громадські організації </w:t>
            </w:r>
            <w:r w:rsidR="000C57EC" w:rsidRPr="00786EE3">
              <w:rPr>
                <w:rFonts w:cstheme="minorHAnsi"/>
                <w:sz w:val="20"/>
                <w:szCs w:val="20"/>
                <w:lang w:val="uk-UA"/>
              </w:rPr>
              <w:t>та активісти</w:t>
            </w:r>
          </w:p>
        </w:tc>
        <w:tc>
          <w:tcPr>
            <w:tcW w:w="6752" w:type="dxa"/>
            <w:gridSpan w:val="3"/>
            <w:shd w:val="clear" w:color="auto" w:fill="FFFFFF" w:themeFill="background1"/>
          </w:tcPr>
          <w:p w14:paraId="0D0A60C0" w14:textId="77777777" w:rsidR="00C006B8" w:rsidRPr="00702A9C" w:rsidRDefault="00C006B8" w:rsidP="00C006B8">
            <w:pPr>
              <w:spacing w:line="276" w:lineRule="auto"/>
              <w:contextualSpacing/>
              <w:rPr>
                <w:rFonts w:cstheme="minorHAnsi"/>
                <w:b/>
                <w:sz w:val="20"/>
                <w:szCs w:val="20"/>
                <w:u w:val="single"/>
                <w:lang w:val="uk-UA"/>
              </w:rPr>
            </w:pPr>
            <w:r w:rsidRPr="00702A9C">
              <w:rPr>
                <w:rFonts w:cstheme="minorHAnsi"/>
                <w:b/>
                <w:sz w:val="20"/>
                <w:szCs w:val="20"/>
                <w:u w:val="single"/>
                <w:lang w:val="uk-UA"/>
              </w:rPr>
              <w:t>Потенціал зменшення викидів вуглецю</w:t>
            </w:r>
          </w:p>
          <w:p w14:paraId="622E4AB0"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Заходи матимуть довгостроковий вплив на економію вуглецю, оскільки запобіжні та адаптаційні заходи щодо зміни клімату, їх інтеграція у стратегічні документи та галузеве планування призведуть до скорочення викидів парникових газів різними секторами та процесами.</w:t>
            </w:r>
          </w:p>
        </w:tc>
      </w:tr>
    </w:tbl>
    <w:p w14:paraId="47022EA0" w14:textId="77777777" w:rsidR="00C006B8" w:rsidRPr="00702A9C" w:rsidRDefault="00C006B8" w:rsidP="00C006B8">
      <w:pPr>
        <w:rPr>
          <w:rFonts w:cstheme="minorHAnsi"/>
          <w:sz w:val="20"/>
          <w:szCs w:val="20"/>
          <w:lang w:val="uk-UA"/>
        </w:rPr>
      </w:pPr>
    </w:p>
    <w:tbl>
      <w:tblPr>
        <w:tblStyle w:val="af3"/>
        <w:tblW w:w="0" w:type="auto"/>
        <w:tblInd w:w="0" w:type="dxa"/>
        <w:tblLook w:val="04A0" w:firstRow="1" w:lastRow="0" w:firstColumn="1" w:lastColumn="0" w:noHBand="0" w:noVBand="1"/>
      </w:tblPr>
      <w:tblGrid>
        <w:gridCol w:w="5211"/>
        <w:gridCol w:w="2451"/>
        <w:gridCol w:w="1418"/>
        <w:gridCol w:w="957"/>
        <w:gridCol w:w="2147"/>
        <w:gridCol w:w="1764"/>
      </w:tblGrid>
      <w:tr w:rsidR="00C006B8" w:rsidRPr="007F039F" w14:paraId="4DB873DA" w14:textId="77777777" w:rsidTr="00C006B8">
        <w:trPr>
          <w:tblHeader/>
        </w:trPr>
        <w:tc>
          <w:tcPr>
            <w:tcW w:w="12184" w:type="dxa"/>
            <w:gridSpan w:val="5"/>
            <w:shd w:val="clear" w:color="auto" w:fill="44546A" w:themeFill="text2"/>
            <w:vAlign w:val="center"/>
          </w:tcPr>
          <w:p w14:paraId="39C38266" w14:textId="77777777" w:rsidR="00C006B8" w:rsidRPr="00702A9C" w:rsidRDefault="00C006B8" w:rsidP="00C006B8">
            <w:pPr>
              <w:spacing w:line="276" w:lineRule="auto"/>
              <w:rPr>
                <w:rFonts w:cstheme="minorHAnsi"/>
                <w:b/>
                <w:color w:val="FFFFFF" w:themeColor="background1"/>
                <w:sz w:val="20"/>
                <w:szCs w:val="20"/>
                <w:lang w:val="uk-UA"/>
              </w:rPr>
            </w:pPr>
            <w:r w:rsidRPr="00702A9C">
              <w:rPr>
                <w:rFonts w:cstheme="minorHAnsi"/>
                <w:b/>
                <w:color w:val="FFFFFF" w:themeColor="background1"/>
                <w:sz w:val="20"/>
                <w:szCs w:val="20"/>
                <w:lang w:val="uk-UA"/>
              </w:rPr>
              <w:t xml:space="preserve">UR-02 - Розвиток зелених зон та еко-парків, реабілітація земель колишніх промислових («браунфілд») зон </w:t>
            </w:r>
          </w:p>
        </w:tc>
        <w:tc>
          <w:tcPr>
            <w:tcW w:w="1764" w:type="dxa"/>
            <w:shd w:val="clear" w:color="auto" w:fill="44546A" w:themeFill="text2"/>
            <w:vAlign w:val="center"/>
          </w:tcPr>
          <w:p w14:paraId="1C6E4777" w14:textId="77777777" w:rsidR="00C006B8" w:rsidRPr="00702A9C" w:rsidRDefault="00C006B8" w:rsidP="00C006B8">
            <w:pPr>
              <w:spacing w:line="276" w:lineRule="auto"/>
              <w:rPr>
                <w:rFonts w:cstheme="minorHAnsi"/>
                <w:b/>
                <w:color w:val="FFFFFF" w:themeColor="background1"/>
                <w:sz w:val="20"/>
                <w:szCs w:val="20"/>
                <w:lang w:val="uk-UA"/>
              </w:rPr>
            </w:pPr>
          </w:p>
        </w:tc>
      </w:tr>
      <w:tr w:rsidR="00C006B8" w:rsidRPr="00702A9C" w14:paraId="310A4723" w14:textId="77777777" w:rsidTr="00C006B8">
        <w:tc>
          <w:tcPr>
            <w:tcW w:w="9080" w:type="dxa"/>
            <w:gridSpan w:val="3"/>
          </w:tcPr>
          <w:p w14:paraId="384140F2" w14:textId="77777777" w:rsidR="00C006B8" w:rsidRPr="00702A9C" w:rsidRDefault="00C006B8" w:rsidP="00C006B8">
            <w:pPr>
              <w:rPr>
                <w:rFonts w:cstheme="minorHAnsi"/>
                <w:sz w:val="20"/>
                <w:szCs w:val="20"/>
                <w:u w:val="single"/>
                <w:lang w:val="uk-UA"/>
              </w:rPr>
            </w:pPr>
            <w:r w:rsidRPr="00702A9C">
              <w:rPr>
                <w:rFonts w:cstheme="minorHAnsi"/>
                <w:sz w:val="20"/>
                <w:szCs w:val="20"/>
                <w:u w:val="single"/>
                <w:lang w:val="uk-UA"/>
              </w:rPr>
              <w:lastRenderedPageBreak/>
              <w:t>Опис</w:t>
            </w:r>
          </w:p>
          <w:p w14:paraId="3A655A15" w14:textId="77777777" w:rsidR="00C006B8" w:rsidRPr="0063655F"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b/>
                <w:bCs/>
                <w:color w:val="auto"/>
                <w:szCs w:val="20"/>
                <w:lang w:val="uk-UA"/>
              </w:rPr>
              <w:t xml:space="preserve">a. </w:t>
            </w:r>
            <w:r w:rsidRPr="0063655F">
              <w:rPr>
                <w:rFonts w:asciiTheme="minorHAnsi" w:hAnsiTheme="minorHAnsi" w:cstheme="minorHAnsi"/>
                <w:b/>
                <w:bCs/>
                <w:color w:val="auto"/>
                <w:szCs w:val="20"/>
                <w:lang w:val="uk-UA"/>
              </w:rPr>
              <w:t xml:space="preserve">Розробка та виконання програми розвитку зелених зон міста  </w:t>
            </w:r>
          </w:p>
          <w:p w14:paraId="5D3DAD1F" w14:textId="180D4C2F"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63655F">
              <w:rPr>
                <w:rFonts w:asciiTheme="minorHAnsi" w:hAnsiTheme="minorHAnsi" w:cstheme="minorHAnsi"/>
                <w:color w:val="auto"/>
                <w:szCs w:val="20"/>
                <w:lang w:val="uk-UA"/>
              </w:rPr>
              <w:t>Визначення площі існуючих територій та об’єктів благоустрою міського зеленого господарства</w:t>
            </w:r>
            <w:r w:rsidR="00FE1E2D" w:rsidRPr="0063655F">
              <w:rPr>
                <w:rFonts w:asciiTheme="minorHAnsi" w:hAnsiTheme="minorHAnsi" w:cstheme="minorHAnsi"/>
                <w:color w:val="auto"/>
                <w:szCs w:val="20"/>
                <w:lang w:val="uk-UA"/>
              </w:rPr>
              <w:t>,</w:t>
            </w:r>
            <w:r w:rsidR="00FE1E2D" w:rsidRPr="0063655F">
              <w:rPr>
                <w:color w:val="auto"/>
                <w:lang w:val="uk-UA"/>
              </w:rPr>
              <w:t xml:space="preserve"> </w:t>
            </w:r>
            <w:r w:rsidR="009540F9" w:rsidRPr="0063655F">
              <w:rPr>
                <w:rFonts w:asciiTheme="minorHAnsi" w:hAnsiTheme="minorHAnsi" w:cstheme="minorHAnsi"/>
                <w:color w:val="auto"/>
                <w:szCs w:val="20"/>
                <w:lang w:val="uk-UA"/>
              </w:rPr>
              <w:t>у</w:t>
            </w:r>
            <w:r w:rsidR="00FE1E2D" w:rsidRPr="0063655F">
              <w:rPr>
                <w:rFonts w:asciiTheme="minorHAnsi" w:hAnsiTheme="minorHAnsi" w:cstheme="minorHAnsi"/>
                <w:color w:val="auto"/>
                <w:szCs w:val="20"/>
                <w:lang w:val="uk-UA"/>
              </w:rPr>
              <w:t xml:space="preserve"> тому числі існуючих територій</w:t>
            </w:r>
            <w:r w:rsidR="00FE1E2D" w:rsidRPr="009540F9">
              <w:rPr>
                <w:rFonts w:asciiTheme="minorHAnsi" w:hAnsiTheme="minorHAnsi" w:cstheme="minorHAnsi"/>
                <w:color w:val="auto"/>
                <w:szCs w:val="20"/>
                <w:lang w:val="uk-UA"/>
              </w:rPr>
              <w:t>, що потребують надання відповідного статусу Рішенням Київради</w:t>
            </w:r>
            <w:r w:rsidRPr="009540F9">
              <w:rPr>
                <w:rFonts w:asciiTheme="minorHAnsi" w:hAnsiTheme="minorHAnsi" w:cstheme="minorHAnsi"/>
                <w:color w:val="auto"/>
                <w:szCs w:val="20"/>
                <w:lang w:val="uk-UA"/>
              </w:rPr>
              <w:t xml:space="preserve">. </w:t>
            </w:r>
          </w:p>
          <w:p w14:paraId="222761C5" w14:textId="1B99826A"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Інвентаризація територій та об'єктів благоустрою міського зеленого господарства та міських лісів, болотних угідь, заливних луків, захисних прибережних смуг (включаючи території та об'єкти природного заповідного фонду</w:t>
            </w:r>
            <w:r w:rsidR="00C40445">
              <w:rPr>
                <w:rFonts w:asciiTheme="minorHAnsi" w:hAnsiTheme="minorHAnsi" w:cstheme="minorHAnsi"/>
                <w:color w:val="auto"/>
                <w:szCs w:val="20"/>
                <w:lang w:val="uk-UA"/>
              </w:rPr>
              <w:t xml:space="preserve">, </w:t>
            </w:r>
            <w:r w:rsidR="00C40445" w:rsidRPr="009540F9">
              <w:rPr>
                <w:rFonts w:asciiTheme="minorHAnsi" w:hAnsiTheme="minorHAnsi" w:cstheme="minorHAnsi"/>
                <w:color w:val="auto"/>
                <w:szCs w:val="20"/>
                <w:lang w:val="uk-UA"/>
              </w:rPr>
              <w:t>вуличних насаджень</w:t>
            </w:r>
            <w:r w:rsidRPr="00702A9C">
              <w:rPr>
                <w:rFonts w:asciiTheme="minorHAnsi" w:hAnsiTheme="minorHAnsi" w:cstheme="minorHAnsi"/>
                <w:color w:val="auto"/>
                <w:szCs w:val="20"/>
                <w:lang w:val="uk-UA"/>
              </w:rPr>
              <w:t>).</w:t>
            </w:r>
          </w:p>
          <w:p w14:paraId="5BDE7E6F"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Проведення аналізу забезпеченості мешканців зеленими територіями загального користування у кожному адміністративному району міста та розробка пропозиції щодо збереження існуючих зелених зон та створення нових.</w:t>
            </w:r>
          </w:p>
          <w:p w14:paraId="01A54730"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Картографування територій та об’єктів благоустрою міського зеленого господарства з подальшим їх відображенням </w:t>
            </w:r>
            <w:r>
              <w:rPr>
                <w:rFonts w:asciiTheme="minorHAnsi" w:hAnsiTheme="minorHAnsi" w:cstheme="minorHAnsi"/>
                <w:color w:val="auto"/>
                <w:szCs w:val="20"/>
                <w:lang w:val="uk-UA"/>
              </w:rPr>
              <w:t>у відповідних кадастрах</w:t>
            </w:r>
            <w:r w:rsidRPr="00702A9C">
              <w:rPr>
                <w:rFonts w:asciiTheme="minorHAnsi" w:hAnsiTheme="minorHAnsi" w:cstheme="minorHAnsi"/>
                <w:color w:val="auto"/>
                <w:szCs w:val="20"/>
                <w:lang w:val="uk-UA"/>
              </w:rPr>
              <w:t xml:space="preserve"> </w:t>
            </w:r>
            <w:r>
              <w:rPr>
                <w:rFonts w:asciiTheme="minorHAnsi" w:hAnsiTheme="minorHAnsi" w:cstheme="minorHAnsi"/>
                <w:color w:val="auto"/>
                <w:szCs w:val="20"/>
                <w:lang w:val="uk-UA"/>
              </w:rPr>
              <w:t xml:space="preserve">(інформаційно-аналітичних системах) </w:t>
            </w:r>
            <w:r w:rsidRPr="00702A9C">
              <w:rPr>
                <w:rFonts w:asciiTheme="minorHAnsi" w:hAnsiTheme="minorHAnsi" w:cstheme="minorHAnsi"/>
                <w:color w:val="auto"/>
                <w:szCs w:val="20"/>
                <w:lang w:val="uk-UA"/>
              </w:rPr>
              <w:t>та геопорталі містобудівного кадастру Києва, а також в інформаційно-аналітичній системі «Управління майновим комплексом територіальної громади міста Києва».</w:t>
            </w:r>
          </w:p>
          <w:p w14:paraId="3CA8AE44"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Розробка та забезпечення постійного функціонування геопросторово-інформаційно-аналітичної системи з інвентаризації деревних вуличних насаджень. Забезпечення її доступності для громадян.</w:t>
            </w:r>
          </w:p>
          <w:p w14:paraId="2E323887" w14:textId="77777777" w:rsidR="00C006B8" w:rsidRPr="002F68D5"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Збільшення територій зелених зон за рахунок звільнення прибудинкових територій та </w:t>
            </w:r>
            <w:r w:rsidRPr="002F68D5">
              <w:rPr>
                <w:rFonts w:asciiTheme="minorHAnsi" w:hAnsiTheme="minorHAnsi" w:cstheme="minorHAnsi"/>
                <w:color w:val="auto"/>
                <w:szCs w:val="20"/>
                <w:lang w:val="uk-UA"/>
              </w:rPr>
              <w:t xml:space="preserve">внутрішньо-квартальних територій від МАФів та інших об'єктів, створення на їхньому місці об'єктів благоустрою міського зеленого господарства. </w:t>
            </w:r>
          </w:p>
          <w:p w14:paraId="57AF5F78" w14:textId="77777777" w:rsidR="00C006B8" w:rsidRPr="002F68D5"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2F68D5">
              <w:rPr>
                <w:rFonts w:asciiTheme="minorHAnsi" w:hAnsiTheme="minorHAnsi" w:cstheme="minorHAnsi"/>
                <w:color w:val="auto"/>
                <w:szCs w:val="20"/>
                <w:lang w:val="uk-UA"/>
              </w:rPr>
              <w:t>Збільшення територій зелених зон завдяки присвоєнню статусів парків / скверів / об'єктів природно-заповідного фонду земельним ділянкам</w:t>
            </w:r>
            <w:r w:rsidRPr="002F68D5">
              <w:rPr>
                <w:rFonts w:asciiTheme="minorHAnsi" w:hAnsiTheme="minorHAnsi" w:cstheme="minorHAnsi"/>
                <w:color w:val="auto"/>
                <w:szCs w:val="20"/>
                <w:lang w:val="ru-RU"/>
              </w:rPr>
              <w:t>:</w:t>
            </w:r>
            <w:r w:rsidRPr="002F68D5">
              <w:rPr>
                <w:rFonts w:asciiTheme="minorHAnsi" w:hAnsiTheme="minorHAnsi" w:cstheme="minorHAnsi"/>
                <w:color w:val="auto"/>
                <w:szCs w:val="20"/>
                <w:lang w:val="uk-UA"/>
              </w:rPr>
              <w:t xml:space="preserve"> </w:t>
            </w:r>
          </w:p>
          <w:p w14:paraId="7DEE62EB" w14:textId="77777777" w:rsidR="00C006B8" w:rsidRPr="002F68D5" w:rsidRDefault="00C006B8" w:rsidP="00C006B8">
            <w:pPr>
              <w:pStyle w:val="NormalNoSpace"/>
              <w:numPr>
                <w:ilvl w:val="1"/>
                <w:numId w:val="19"/>
              </w:numPr>
              <w:jc w:val="left"/>
              <w:rPr>
                <w:rFonts w:asciiTheme="minorHAnsi" w:hAnsiTheme="minorHAnsi" w:cstheme="minorHAnsi"/>
                <w:color w:val="auto"/>
                <w:szCs w:val="20"/>
                <w:lang w:val="uk-UA"/>
              </w:rPr>
            </w:pPr>
            <w:r w:rsidRPr="002F68D5">
              <w:rPr>
                <w:rFonts w:asciiTheme="minorHAnsi" w:hAnsiTheme="minorHAnsi" w:cstheme="minorHAnsi"/>
                <w:color w:val="auto"/>
                <w:szCs w:val="20"/>
                <w:lang w:val="uk-UA"/>
              </w:rPr>
              <w:t xml:space="preserve">повернутим з неефективної оренди; </w:t>
            </w:r>
          </w:p>
          <w:p w14:paraId="3D55D9E4" w14:textId="77777777" w:rsidR="00C006B8" w:rsidRPr="002F68D5" w:rsidRDefault="00C006B8" w:rsidP="00C006B8">
            <w:pPr>
              <w:pStyle w:val="NormalNoSpace"/>
              <w:numPr>
                <w:ilvl w:val="1"/>
                <w:numId w:val="19"/>
              </w:numPr>
              <w:jc w:val="left"/>
              <w:rPr>
                <w:rFonts w:asciiTheme="minorHAnsi" w:hAnsiTheme="minorHAnsi" w:cstheme="minorHAnsi"/>
                <w:color w:val="auto"/>
                <w:szCs w:val="20"/>
                <w:lang w:val="uk-UA"/>
              </w:rPr>
            </w:pPr>
            <w:r w:rsidRPr="002F68D5">
              <w:rPr>
                <w:rFonts w:asciiTheme="minorHAnsi" w:hAnsiTheme="minorHAnsi" w:cstheme="minorHAnsi"/>
                <w:color w:val="auto"/>
                <w:szCs w:val="20"/>
                <w:lang w:val="uk-UA"/>
              </w:rPr>
              <w:t>не наданим у власність або користування, з обовязковим формуванням проєктів землеустрою, у разі необхідності, зміни цільового призначення зазначених земельних ділянок (винесення їх меж в натуру) та оформлення права постійного користування.</w:t>
            </w:r>
          </w:p>
          <w:p w14:paraId="2194D7DF" w14:textId="3DCDF96B" w:rsidR="00C006B8" w:rsidRPr="00FE1E2D"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2F68D5">
              <w:rPr>
                <w:rFonts w:asciiTheme="minorHAnsi" w:hAnsiTheme="minorHAnsi" w:cstheme="minorHAnsi"/>
                <w:color w:val="auto"/>
                <w:szCs w:val="20"/>
                <w:lang w:val="uk-UA"/>
              </w:rPr>
              <w:t xml:space="preserve">Визначення інтеграції новостворених </w:t>
            </w:r>
            <w:r w:rsidRPr="002F68D5">
              <w:rPr>
                <w:rFonts w:asciiTheme="minorHAnsi" w:hAnsiTheme="minorHAnsi" w:cstheme="minorHAnsi"/>
                <w:color w:val="auto"/>
                <w:szCs w:val="20"/>
                <w:lang w:val="ru-RU"/>
              </w:rPr>
              <w:t>“</w:t>
            </w:r>
            <w:r w:rsidRPr="002F68D5">
              <w:rPr>
                <w:rFonts w:asciiTheme="minorHAnsi" w:hAnsiTheme="minorHAnsi" w:cstheme="minorHAnsi"/>
                <w:color w:val="auto"/>
                <w:szCs w:val="20"/>
                <w:lang w:val="uk-UA"/>
              </w:rPr>
              <w:t>кишенькових парків</w:t>
            </w:r>
            <w:r w:rsidRPr="002F68D5">
              <w:rPr>
                <w:rFonts w:asciiTheme="minorHAnsi" w:hAnsiTheme="minorHAnsi" w:cstheme="minorHAnsi"/>
                <w:color w:val="auto"/>
                <w:szCs w:val="20"/>
                <w:lang w:val="ru-RU"/>
              </w:rPr>
              <w:t>”</w:t>
            </w:r>
            <w:r w:rsidRPr="002F68D5">
              <w:rPr>
                <w:rFonts w:asciiTheme="minorHAnsi" w:hAnsiTheme="minorHAnsi" w:cstheme="minorHAnsi"/>
                <w:color w:val="auto"/>
                <w:szCs w:val="20"/>
                <w:lang w:val="uk-UA"/>
              </w:rPr>
              <w:t xml:space="preserve"> та зелених коридорів у існуючі зелені </w:t>
            </w:r>
            <w:r w:rsidRPr="00702A9C">
              <w:rPr>
                <w:rFonts w:asciiTheme="minorHAnsi" w:hAnsiTheme="minorHAnsi" w:cstheme="minorHAnsi"/>
                <w:color w:val="auto"/>
                <w:szCs w:val="20"/>
                <w:lang w:val="uk-UA"/>
              </w:rPr>
              <w:t>зони та громадські парки.</w:t>
            </w:r>
          </w:p>
          <w:p w14:paraId="21E65E88" w14:textId="26CE00DA" w:rsidR="00FE1E2D" w:rsidRPr="00702A9C" w:rsidRDefault="00C40445" w:rsidP="00C006B8">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20516E">
              <w:rPr>
                <w:rFonts w:asciiTheme="minorHAnsi" w:hAnsiTheme="minorHAnsi" w:cstheme="minorHAnsi"/>
                <w:bCs/>
                <w:color w:val="auto"/>
                <w:szCs w:val="20"/>
                <w:lang w:val="uk-UA"/>
              </w:rPr>
              <w:t>Розробити методику оцінки еколого- економічних послуг для екосистем (в тому числі урбо-екосистем</w:t>
            </w:r>
            <w:r>
              <w:rPr>
                <w:rFonts w:asciiTheme="minorHAnsi" w:hAnsiTheme="minorHAnsi" w:cstheme="minorHAnsi"/>
                <w:b/>
                <w:bCs/>
                <w:color w:val="auto"/>
                <w:szCs w:val="20"/>
                <w:lang w:val="uk-UA"/>
              </w:rPr>
              <w:t>.</w:t>
            </w:r>
          </w:p>
          <w:p w14:paraId="662A49E5" w14:textId="77777777" w:rsidR="00C006B8" w:rsidRPr="00702A9C" w:rsidRDefault="00C006B8" w:rsidP="00C006B8">
            <w:pPr>
              <w:pStyle w:val="NormalNoSpace"/>
              <w:jc w:val="left"/>
              <w:rPr>
                <w:rFonts w:asciiTheme="minorHAnsi" w:hAnsiTheme="minorHAnsi" w:cstheme="minorHAnsi"/>
                <w:b/>
                <w:bCs/>
                <w:color w:val="auto"/>
                <w:szCs w:val="20"/>
                <w:lang w:val="uk-UA"/>
              </w:rPr>
            </w:pPr>
          </w:p>
          <w:p w14:paraId="7F61C5C2" w14:textId="77777777" w:rsidR="00C006B8" w:rsidRPr="00702A9C"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 xml:space="preserve">b. Відновлення/рекультивація забруднених земель колишніх промзон (браунфілд) </w:t>
            </w:r>
          </w:p>
          <w:p w14:paraId="28C62076" w14:textId="77777777" w:rsidR="00DD3F45" w:rsidRPr="00702A9C" w:rsidRDefault="00DD3F45" w:rsidP="00DD3F45">
            <w:pPr>
              <w:pStyle w:val="NormalNoSpace"/>
              <w:numPr>
                <w:ilvl w:val="0"/>
                <w:numId w:val="19"/>
              </w:numPr>
              <w:rPr>
                <w:rFonts w:asciiTheme="minorHAnsi" w:hAnsiTheme="minorHAnsi" w:cstheme="minorHAnsi"/>
                <w:bCs/>
                <w:color w:val="auto"/>
                <w:szCs w:val="20"/>
                <w:lang w:val="uk-UA"/>
              </w:rPr>
            </w:pPr>
            <w:r w:rsidRPr="00702A9C">
              <w:rPr>
                <w:rFonts w:asciiTheme="minorHAnsi" w:hAnsiTheme="minorHAnsi" w:cstheme="minorHAnsi"/>
                <w:bCs/>
                <w:color w:val="auto"/>
                <w:szCs w:val="20"/>
                <w:lang w:val="uk-UA"/>
              </w:rPr>
              <w:t xml:space="preserve">Розробка політики та методики заохочення власників земельних ділянок (територій колишніх промислових зон, техногенно забруднених та деградованих земель) до створення рекреаційних територій та зелених зон. </w:t>
            </w:r>
          </w:p>
          <w:p w14:paraId="51F0C653" w14:textId="77777777" w:rsidR="00072D13" w:rsidRPr="00702A9C" w:rsidRDefault="00072D13" w:rsidP="00072D13">
            <w:pPr>
              <w:pStyle w:val="NormalNoSpace"/>
              <w:numPr>
                <w:ilvl w:val="0"/>
                <w:numId w:val="19"/>
              </w:numPr>
              <w:rPr>
                <w:rFonts w:asciiTheme="minorHAnsi" w:hAnsiTheme="minorHAnsi" w:cstheme="minorHAnsi"/>
                <w:bCs/>
                <w:color w:val="auto"/>
                <w:szCs w:val="20"/>
                <w:lang w:val="uk-UA"/>
              </w:rPr>
            </w:pPr>
            <w:r w:rsidRPr="00702A9C">
              <w:rPr>
                <w:rFonts w:asciiTheme="minorHAnsi" w:hAnsiTheme="minorHAnsi" w:cstheme="minorHAnsi"/>
                <w:bCs/>
                <w:color w:val="auto"/>
                <w:szCs w:val="20"/>
                <w:lang w:val="uk-UA"/>
              </w:rPr>
              <w:lastRenderedPageBreak/>
              <w:t xml:space="preserve">Надання рекомендацій щодо середньострокових і довгострокових дій щодо управління територіями колишніх промзон, включаючи реструктуризацію, перепрофілювання, забезпечення санітарно-екологічного відновлення навколишнього середовища і більш ефективне використання територій. </w:t>
            </w:r>
          </w:p>
          <w:p w14:paraId="3CBA8AD1" w14:textId="636C1B55" w:rsidR="009D72EB" w:rsidRDefault="00C006B8" w:rsidP="00C006B8">
            <w:pPr>
              <w:pStyle w:val="NormalNoSpace"/>
              <w:numPr>
                <w:ilvl w:val="0"/>
                <w:numId w:val="19"/>
              </w:numPr>
              <w:rPr>
                <w:rFonts w:asciiTheme="minorHAnsi" w:hAnsiTheme="minorHAnsi" w:cstheme="minorHAnsi"/>
                <w:bCs/>
                <w:color w:val="auto"/>
                <w:szCs w:val="20"/>
                <w:lang w:val="uk-UA"/>
              </w:rPr>
            </w:pPr>
            <w:r w:rsidRPr="00702A9C">
              <w:rPr>
                <w:rFonts w:asciiTheme="minorHAnsi" w:hAnsiTheme="minorHAnsi" w:cstheme="minorHAnsi"/>
                <w:bCs/>
                <w:color w:val="auto"/>
                <w:szCs w:val="20"/>
                <w:lang w:val="uk-UA"/>
              </w:rPr>
              <w:t>Інвентаризація територій колишніх промислових зон, техногенно забруднених (в тому числі, забруднених шкідливими небезпечни</w:t>
            </w:r>
            <w:r>
              <w:rPr>
                <w:rFonts w:asciiTheme="minorHAnsi" w:hAnsiTheme="minorHAnsi" w:cstheme="minorHAnsi"/>
                <w:bCs/>
                <w:color w:val="auto"/>
                <w:szCs w:val="20"/>
                <w:lang w:val="uk-UA"/>
              </w:rPr>
              <w:t>ми</w:t>
            </w:r>
            <w:r w:rsidRPr="00702A9C">
              <w:rPr>
                <w:rFonts w:asciiTheme="minorHAnsi" w:hAnsiTheme="minorHAnsi" w:cstheme="minorHAnsi"/>
                <w:bCs/>
                <w:color w:val="auto"/>
                <w:szCs w:val="20"/>
                <w:lang w:val="uk-UA"/>
              </w:rPr>
              <w:t xml:space="preserve"> для довкілля та здоров</w:t>
            </w:r>
            <w:r w:rsidRPr="006D6EB2">
              <w:rPr>
                <w:rFonts w:asciiTheme="minorHAnsi" w:hAnsiTheme="minorHAnsi" w:cstheme="minorHAnsi"/>
                <w:bCs/>
                <w:color w:val="auto"/>
                <w:szCs w:val="20"/>
                <w:lang w:val="ru-RU"/>
              </w:rPr>
              <w:t>’</w:t>
            </w:r>
            <w:r w:rsidRPr="00702A9C">
              <w:rPr>
                <w:rFonts w:asciiTheme="minorHAnsi" w:hAnsiTheme="minorHAnsi" w:cstheme="minorHAnsi"/>
                <w:bCs/>
                <w:color w:val="auto"/>
                <w:szCs w:val="20"/>
                <w:lang w:val="uk-UA"/>
              </w:rPr>
              <w:t>я людини речовинами),</w:t>
            </w:r>
            <w:r>
              <w:rPr>
                <w:rFonts w:asciiTheme="minorHAnsi" w:hAnsiTheme="minorHAnsi" w:cstheme="minorHAnsi"/>
                <w:bCs/>
                <w:color w:val="auto"/>
                <w:szCs w:val="20"/>
                <w:lang w:val="uk-UA"/>
              </w:rPr>
              <w:t xml:space="preserve"> </w:t>
            </w:r>
            <w:r w:rsidRPr="00702A9C">
              <w:rPr>
                <w:rFonts w:asciiTheme="minorHAnsi" w:hAnsiTheme="minorHAnsi" w:cstheme="minorHAnsi"/>
                <w:bCs/>
                <w:color w:val="auto"/>
                <w:szCs w:val="20"/>
                <w:lang w:val="uk-UA"/>
              </w:rPr>
              <w:t>промислові території, зайняті відходами</w:t>
            </w:r>
            <w:r>
              <w:rPr>
                <w:rFonts w:asciiTheme="minorHAnsi" w:hAnsiTheme="minorHAnsi" w:cstheme="minorHAnsi"/>
                <w:bCs/>
                <w:color w:val="auto"/>
                <w:szCs w:val="20"/>
                <w:lang w:val="uk-UA"/>
              </w:rPr>
              <w:t>)</w:t>
            </w:r>
            <w:r w:rsidRPr="00702A9C">
              <w:rPr>
                <w:rFonts w:asciiTheme="minorHAnsi" w:hAnsiTheme="minorHAnsi" w:cstheme="minorHAnsi"/>
                <w:bCs/>
                <w:color w:val="auto"/>
                <w:szCs w:val="20"/>
                <w:lang w:val="uk-UA"/>
              </w:rPr>
              <w:t>, та деградованих земель, придатних для рекультивації та подальшого створення впорядкованих зелених зон</w:t>
            </w:r>
            <w:r w:rsidR="009D72EB" w:rsidRPr="009D72EB">
              <w:rPr>
                <w:rFonts w:asciiTheme="minorHAnsi" w:hAnsiTheme="minorHAnsi" w:cstheme="minorHAnsi"/>
                <w:bCs/>
                <w:color w:val="auto"/>
                <w:szCs w:val="20"/>
                <w:lang w:val="ru-RU"/>
              </w:rPr>
              <w:t>.</w:t>
            </w:r>
          </w:p>
          <w:p w14:paraId="64EC8F12" w14:textId="4356B31C" w:rsidR="00C006B8" w:rsidRPr="00702A9C" w:rsidRDefault="009D72EB" w:rsidP="00C006B8">
            <w:pPr>
              <w:pStyle w:val="NormalNoSpace"/>
              <w:numPr>
                <w:ilvl w:val="0"/>
                <w:numId w:val="19"/>
              </w:numPr>
              <w:rPr>
                <w:rFonts w:asciiTheme="minorHAnsi" w:hAnsiTheme="minorHAnsi" w:cstheme="minorHAnsi"/>
                <w:bCs/>
                <w:color w:val="auto"/>
                <w:szCs w:val="20"/>
                <w:lang w:val="uk-UA"/>
              </w:rPr>
            </w:pPr>
            <w:r w:rsidRPr="00786EE3">
              <w:rPr>
                <w:rFonts w:asciiTheme="minorHAnsi" w:hAnsiTheme="minorHAnsi" w:cstheme="minorHAnsi"/>
                <w:bCs/>
                <w:color w:val="auto"/>
                <w:szCs w:val="20"/>
                <w:lang w:val="uk-UA"/>
              </w:rPr>
              <w:t>Проведення детальних досліджень визначених промислових зон для виявлення рівня та структури забруднення ґрунту та потенційного забруднення ґрунтових вод. Я</w:t>
            </w:r>
            <w:r w:rsidR="00C006B8" w:rsidRPr="00786EE3">
              <w:rPr>
                <w:rFonts w:asciiTheme="minorHAnsi" w:hAnsiTheme="minorHAnsi" w:cstheme="minorHAnsi"/>
                <w:bCs/>
                <w:color w:val="auto"/>
                <w:szCs w:val="20"/>
                <w:lang w:val="uk-UA"/>
              </w:rPr>
              <w:t>к</w:t>
            </w:r>
            <w:r w:rsidRPr="00786EE3">
              <w:rPr>
                <w:rFonts w:asciiTheme="minorHAnsi" w:hAnsiTheme="minorHAnsi" w:cstheme="minorHAnsi"/>
                <w:bCs/>
                <w:color w:val="auto"/>
                <w:szCs w:val="20"/>
                <w:lang w:val="uk-UA"/>
              </w:rPr>
              <w:t>,</w:t>
            </w:r>
            <w:r w:rsidR="00C006B8" w:rsidRPr="00702A9C">
              <w:rPr>
                <w:rFonts w:asciiTheme="minorHAnsi" w:hAnsiTheme="minorHAnsi" w:cstheme="minorHAnsi"/>
                <w:bCs/>
                <w:color w:val="auto"/>
                <w:szCs w:val="20"/>
                <w:lang w:val="uk-UA"/>
              </w:rPr>
              <w:t xml:space="preserve"> наприклад, промислові зони</w:t>
            </w:r>
            <w:r w:rsidR="0063655F">
              <w:rPr>
                <w:rFonts w:asciiTheme="minorHAnsi" w:hAnsiTheme="minorHAnsi" w:cstheme="minorHAnsi"/>
                <w:bCs/>
                <w:color w:val="auto"/>
                <w:szCs w:val="20"/>
                <w:lang w:val="uk-UA"/>
              </w:rPr>
              <w:t xml:space="preserve"> </w:t>
            </w:r>
            <w:r w:rsidR="0063655F" w:rsidRPr="00702A9C">
              <w:rPr>
                <w:rFonts w:asciiTheme="minorHAnsi" w:hAnsiTheme="minorHAnsi" w:cstheme="minorHAnsi"/>
                <w:bCs/>
                <w:color w:val="auto"/>
                <w:szCs w:val="20"/>
                <w:lang w:val="uk-UA"/>
              </w:rPr>
              <w:t>район</w:t>
            </w:r>
            <w:r w:rsidR="0063655F">
              <w:rPr>
                <w:rFonts w:asciiTheme="minorHAnsi" w:hAnsiTheme="minorHAnsi" w:cstheme="minorHAnsi"/>
                <w:bCs/>
                <w:color w:val="auto"/>
                <w:szCs w:val="20"/>
                <w:lang w:val="uk-UA"/>
              </w:rPr>
              <w:t>ів</w:t>
            </w:r>
            <w:r w:rsidR="00C006B8" w:rsidRPr="00702A9C">
              <w:rPr>
                <w:rFonts w:asciiTheme="minorHAnsi" w:hAnsiTheme="minorHAnsi" w:cstheme="minorHAnsi"/>
                <w:bCs/>
                <w:color w:val="auto"/>
                <w:szCs w:val="20"/>
                <w:lang w:val="uk-UA"/>
              </w:rPr>
              <w:t>: Подільсько-Куренівськ</w:t>
            </w:r>
            <w:r w:rsidR="00C7758E">
              <w:rPr>
                <w:rFonts w:asciiTheme="minorHAnsi" w:hAnsiTheme="minorHAnsi" w:cstheme="minorHAnsi"/>
                <w:bCs/>
                <w:color w:val="auto"/>
                <w:szCs w:val="20"/>
                <w:lang w:val="uk-UA"/>
              </w:rPr>
              <w:t>ий</w:t>
            </w:r>
            <w:r w:rsidR="00C006B8" w:rsidRPr="00702A9C">
              <w:rPr>
                <w:rFonts w:asciiTheme="minorHAnsi" w:hAnsiTheme="minorHAnsi" w:cstheme="minorHAnsi"/>
                <w:bCs/>
                <w:color w:val="auto"/>
                <w:szCs w:val="20"/>
                <w:lang w:val="uk-UA"/>
              </w:rPr>
              <w:t xml:space="preserve">, Нивки, Відрадний, Теличка на правому березі та райони Дарницький, Дніпровський, Троєщина - на лівому березі р. Дніпро). </w:t>
            </w:r>
          </w:p>
          <w:p w14:paraId="62399F72" w14:textId="77777777" w:rsidR="00C006B8" w:rsidRPr="00702A9C" w:rsidRDefault="00C006B8" w:rsidP="00C006B8">
            <w:pPr>
              <w:pStyle w:val="NormalNoSpace"/>
              <w:numPr>
                <w:ilvl w:val="0"/>
                <w:numId w:val="19"/>
              </w:numPr>
              <w:rPr>
                <w:rFonts w:asciiTheme="minorHAnsi" w:hAnsiTheme="minorHAnsi" w:cstheme="minorHAnsi"/>
                <w:bCs/>
                <w:color w:val="auto"/>
                <w:szCs w:val="20"/>
                <w:lang w:val="uk-UA"/>
              </w:rPr>
            </w:pPr>
            <w:bookmarkStart w:id="330" w:name="_Hlk114501897"/>
            <w:r w:rsidRPr="00702A9C">
              <w:rPr>
                <w:rFonts w:asciiTheme="minorHAnsi" w:hAnsiTheme="minorHAnsi" w:cstheme="minorHAnsi"/>
                <w:bCs/>
                <w:color w:val="auto"/>
                <w:szCs w:val="20"/>
                <w:lang w:val="uk-UA"/>
              </w:rPr>
              <w:t>Розробка "дорожньої карти" з реалізації заходів по відновленню/рекультивації забруднених земель колишніх промислових зон («браунфілд»).</w:t>
            </w:r>
          </w:p>
          <w:p w14:paraId="0B7F809F" w14:textId="77777777" w:rsidR="00634629" w:rsidRDefault="00634629" w:rsidP="00C006B8">
            <w:pPr>
              <w:pStyle w:val="NormalNoSpace"/>
              <w:numPr>
                <w:ilvl w:val="0"/>
                <w:numId w:val="19"/>
              </w:numPr>
              <w:rPr>
                <w:rFonts w:asciiTheme="minorHAnsi" w:hAnsiTheme="minorHAnsi" w:cstheme="minorHAnsi"/>
                <w:bCs/>
                <w:color w:val="auto"/>
                <w:szCs w:val="20"/>
                <w:lang w:val="uk-UA"/>
              </w:rPr>
            </w:pPr>
            <w:r w:rsidRPr="00702A9C">
              <w:rPr>
                <w:rFonts w:asciiTheme="minorHAnsi" w:hAnsiTheme="minorHAnsi" w:cstheme="minorHAnsi"/>
                <w:bCs/>
                <w:color w:val="auto"/>
                <w:szCs w:val="20"/>
                <w:lang w:val="uk-UA"/>
              </w:rPr>
              <w:t xml:space="preserve">Картування/визначення забруднених місць та оточених територій. </w:t>
            </w:r>
            <w:bookmarkEnd w:id="330"/>
            <w:r w:rsidRPr="00702A9C">
              <w:rPr>
                <w:rFonts w:asciiTheme="minorHAnsi" w:hAnsiTheme="minorHAnsi" w:cstheme="minorHAnsi"/>
                <w:bCs/>
                <w:color w:val="auto"/>
                <w:szCs w:val="20"/>
                <w:lang w:val="uk-UA"/>
              </w:rPr>
              <w:t>Дані, пов'язані з кількістю забруднених ділянок і площею забруднених ділянок, повинні включати: промислові зони з очевидним забрудненням, місця зберігання промислових відходів, ділянки розливів нафти, витоків зі звалищ, території, на  яких використовуються добрива і пестициди, іригації неочищеними стічними водами або землі з нанесеним осадом стічних вод т</w:t>
            </w:r>
            <w:r>
              <w:rPr>
                <w:rFonts w:asciiTheme="minorHAnsi" w:hAnsiTheme="minorHAnsi" w:cstheme="minorHAnsi"/>
                <w:bCs/>
                <w:color w:val="auto"/>
                <w:szCs w:val="20"/>
                <w:lang w:val="uk-UA"/>
              </w:rPr>
              <w:t>ощо</w:t>
            </w:r>
            <w:r w:rsidRPr="00702A9C">
              <w:rPr>
                <w:rFonts w:asciiTheme="minorHAnsi" w:hAnsiTheme="minorHAnsi" w:cstheme="minorHAnsi"/>
                <w:bCs/>
                <w:color w:val="auto"/>
                <w:szCs w:val="20"/>
                <w:lang w:val="uk-UA"/>
              </w:rPr>
              <w:t>.</w:t>
            </w:r>
          </w:p>
          <w:p w14:paraId="3D0D65D2" w14:textId="4EE62854" w:rsidR="00C006B8" w:rsidRPr="00634629" w:rsidRDefault="00C006B8" w:rsidP="00634629">
            <w:pPr>
              <w:pStyle w:val="NormalNoSpace"/>
              <w:numPr>
                <w:ilvl w:val="0"/>
                <w:numId w:val="19"/>
              </w:numPr>
              <w:rPr>
                <w:rFonts w:asciiTheme="minorHAnsi" w:hAnsiTheme="minorHAnsi" w:cstheme="minorHAnsi"/>
                <w:bCs/>
                <w:color w:val="auto"/>
                <w:szCs w:val="20"/>
                <w:lang w:val="uk-UA"/>
              </w:rPr>
            </w:pPr>
            <w:r w:rsidRPr="00702A9C">
              <w:rPr>
                <w:rFonts w:asciiTheme="minorHAnsi" w:hAnsiTheme="minorHAnsi" w:cstheme="minorHAnsi"/>
                <w:bCs/>
                <w:color w:val="auto"/>
                <w:szCs w:val="20"/>
                <w:lang w:val="uk-UA"/>
              </w:rPr>
              <w:t>Проведення рекультиваці</w:t>
            </w:r>
            <w:r>
              <w:rPr>
                <w:rFonts w:asciiTheme="minorHAnsi" w:hAnsiTheme="minorHAnsi" w:cstheme="minorHAnsi"/>
                <w:bCs/>
                <w:color w:val="auto"/>
                <w:szCs w:val="20"/>
                <w:lang w:val="uk-UA"/>
              </w:rPr>
              <w:t>ї</w:t>
            </w:r>
            <w:r w:rsidRPr="00702A9C">
              <w:rPr>
                <w:rFonts w:asciiTheme="minorHAnsi" w:hAnsiTheme="minorHAnsi" w:cstheme="minorHAnsi"/>
                <w:bCs/>
                <w:color w:val="auto"/>
                <w:szCs w:val="20"/>
                <w:lang w:val="uk-UA"/>
              </w:rPr>
              <w:t xml:space="preserve"> забруднених ділянок по всьому місту, пріорит</w:t>
            </w:r>
            <w:r>
              <w:rPr>
                <w:rFonts w:asciiTheme="minorHAnsi" w:hAnsiTheme="minorHAnsi" w:cstheme="minorHAnsi"/>
                <w:bCs/>
                <w:color w:val="auto"/>
                <w:szCs w:val="20"/>
                <w:lang w:val="uk-UA"/>
              </w:rPr>
              <w:t>и</w:t>
            </w:r>
            <w:r w:rsidRPr="00702A9C">
              <w:rPr>
                <w:rFonts w:asciiTheme="minorHAnsi" w:hAnsiTheme="minorHAnsi" w:cstheme="minorHAnsi"/>
                <w:bCs/>
                <w:color w:val="auto"/>
                <w:szCs w:val="20"/>
                <w:lang w:val="uk-UA"/>
              </w:rPr>
              <w:t>зація територій найбільшої екологічної, економічної та соціальної цінності.</w:t>
            </w:r>
          </w:p>
        </w:tc>
        <w:tc>
          <w:tcPr>
            <w:tcW w:w="4868" w:type="dxa"/>
            <w:gridSpan w:val="3"/>
            <w:shd w:val="clear" w:color="auto" w:fill="FFFFFF" w:themeFill="background1"/>
          </w:tcPr>
          <w:p w14:paraId="4607F9C3" w14:textId="77777777" w:rsidR="00C006B8" w:rsidRPr="00702A9C" w:rsidRDefault="00C006B8" w:rsidP="00C006B8">
            <w:pPr>
              <w:spacing w:line="276" w:lineRule="auto"/>
              <w:contextualSpacing/>
              <w:rPr>
                <w:rFonts w:cstheme="minorHAnsi"/>
                <w:b/>
                <w:sz w:val="20"/>
                <w:szCs w:val="20"/>
                <w:u w:val="single"/>
                <w:lang w:val="uk-UA"/>
              </w:rPr>
            </w:pPr>
            <w:r w:rsidRPr="00702A9C">
              <w:rPr>
                <w:rFonts w:cstheme="minorHAnsi"/>
                <w:b/>
                <w:sz w:val="20"/>
                <w:szCs w:val="20"/>
                <w:u w:val="single"/>
                <w:lang w:val="uk-UA"/>
              </w:rPr>
              <w:lastRenderedPageBreak/>
              <w:t>Переваги реалізації, результати:</w:t>
            </w:r>
          </w:p>
          <w:p w14:paraId="3B058AD4"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Зелені зони в такій агломерації, як місто Київ, відіграють життєво важливу роль для громадян (тих, що проживають та щодня приїжджають на роботу) для забезпечення благополуччя та гармонійного розвитку. Використання відновлених територій категорії ”браунфілд” підвищить життєздатність за рахунок альтернативного землекористування для комерційних цілей, для житлового будівництва, для змішаної забудови і для створення додаткових зелених зон.  </w:t>
            </w:r>
          </w:p>
          <w:p w14:paraId="5EABAA73" w14:textId="77777777" w:rsidR="00C006B8" w:rsidRPr="00702A9C" w:rsidRDefault="00C006B8" w:rsidP="00C006B8">
            <w:pPr>
              <w:pStyle w:val="NormalNoSpace"/>
              <w:jc w:val="left"/>
              <w:rPr>
                <w:rFonts w:asciiTheme="minorHAnsi" w:hAnsiTheme="minorHAnsi" w:cstheme="minorHAnsi"/>
                <w:color w:val="auto"/>
                <w:szCs w:val="20"/>
                <w:lang w:val="uk-UA"/>
              </w:rPr>
            </w:pPr>
          </w:p>
          <w:p w14:paraId="7AB6E9E5" w14:textId="45DBCBB2"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Зелені зони та відновлені території збільшать ступінь поглинання викидів парникових газів, що призведе до значної економії вуглецю та зменшить забруднення грунту</w:t>
            </w:r>
            <w:r w:rsidR="0020516E">
              <w:rPr>
                <w:rFonts w:asciiTheme="minorHAnsi" w:hAnsiTheme="minorHAnsi" w:cstheme="minorHAnsi"/>
                <w:color w:val="auto"/>
                <w:szCs w:val="20"/>
                <w:lang w:val="uk-UA"/>
              </w:rPr>
              <w:t>.</w:t>
            </w:r>
          </w:p>
          <w:p w14:paraId="5637FA84" w14:textId="77777777" w:rsidR="00C006B8" w:rsidRPr="00702A9C" w:rsidRDefault="00C006B8" w:rsidP="00C006B8">
            <w:pPr>
              <w:pStyle w:val="NormalNoSpace"/>
              <w:jc w:val="left"/>
              <w:rPr>
                <w:rFonts w:asciiTheme="minorHAnsi" w:hAnsiTheme="minorHAnsi" w:cstheme="minorHAnsi"/>
                <w:color w:val="auto"/>
                <w:szCs w:val="20"/>
                <w:lang w:val="uk-UA"/>
              </w:rPr>
            </w:pPr>
          </w:p>
          <w:p w14:paraId="3C926B67" w14:textId="4F7A2573" w:rsidR="00C006B8" w:rsidRPr="00702A9C" w:rsidRDefault="00BF46F8" w:rsidP="00C006B8">
            <w:pPr>
              <w:pStyle w:val="NormalNoSpace"/>
              <w:jc w:val="left"/>
              <w:rPr>
                <w:rFonts w:asciiTheme="minorHAnsi" w:hAnsiTheme="minorHAnsi" w:cstheme="minorHAnsi"/>
                <w:color w:val="auto"/>
                <w:szCs w:val="20"/>
                <w:lang w:val="uk-UA"/>
              </w:rPr>
            </w:pPr>
            <w:r>
              <w:rPr>
                <w:rFonts w:asciiTheme="minorHAnsi" w:hAnsiTheme="minorHAnsi" w:cstheme="minorHAnsi"/>
                <w:color w:val="auto"/>
                <w:szCs w:val="20"/>
                <w:lang w:val="en-US"/>
              </w:rPr>
              <w:t>a</w:t>
            </w:r>
            <w:r w:rsidRPr="00BF46F8">
              <w:rPr>
                <w:rFonts w:asciiTheme="minorHAnsi" w:hAnsiTheme="minorHAnsi" w:cstheme="minorHAnsi"/>
                <w:color w:val="auto"/>
                <w:szCs w:val="20"/>
                <w:lang w:val="uk-UA"/>
              </w:rPr>
              <w:t>.</w:t>
            </w:r>
            <w:r w:rsidR="00C006B8" w:rsidRPr="00702A9C">
              <w:rPr>
                <w:rFonts w:asciiTheme="minorHAnsi" w:hAnsiTheme="minorHAnsi" w:cstheme="minorHAnsi"/>
                <w:color w:val="auto"/>
                <w:szCs w:val="20"/>
                <w:lang w:val="uk-UA"/>
              </w:rPr>
              <w:t xml:space="preserve">Детальне картування та публікація мап місцевого землекористування та розподілу зелених насаджень для кожного району наочно продемонструє території для інвестицій та захисту, а також допоможе здійснювати моніторинг та оцінку покращень з часом. </w:t>
            </w:r>
          </w:p>
          <w:p w14:paraId="582F12E7"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Буде підтримувати відображення на мапі заявок та стратегій розвитку міста на основі загальнодоступних даних та прозорого процесу шодо управління зеленими зонами та земельними ресурсами. </w:t>
            </w:r>
          </w:p>
          <w:p w14:paraId="20F50282"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Посилена співпраця на рівні всього міста завдяки спільним процесам планування, прийняття рішень та виконання. </w:t>
            </w:r>
          </w:p>
          <w:p w14:paraId="726DFFDA" w14:textId="77777777" w:rsidR="00C006B8" w:rsidRPr="00702A9C" w:rsidRDefault="00C006B8" w:rsidP="00C006B8">
            <w:pPr>
              <w:pStyle w:val="NormalNoSpace"/>
              <w:jc w:val="left"/>
              <w:rPr>
                <w:rFonts w:asciiTheme="minorHAnsi" w:hAnsiTheme="minorHAnsi" w:cstheme="minorHAnsi"/>
                <w:color w:val="auto"/>
                <w:szCs w:val="20"/>
                <w:lang w:val="uk-UA"/>
              </w:rPr>
            </w:pPr>
          </w:p>
          <w:p w14:paraId="00FD4B1B" w14:textId="11664ACE" w:rsidR="00C006B8" w:rsidRPr="00702A9C" w:rsidRDefault="00BF46F8" w:rsidP="00C006B8">
            <w:pPr>
              <w:pStyle w:val="NormalNoSpace"/>
              <w:jc w:val="left"/>
              <w:rPr>
                <w:rFonts w:asciiTheme="minorHAnsi" w:hAnsiTheme="minorHAnsi" w:cstheme="minorHAnsi"/>
                <w:color w:val="auto"/>
                <w:szCs w:val="20"/>
                <w:lang w:val="uk-UA"/>
              </w:rPr>
            </w:pPr>
            <w:r>
              <w:rPr>
                <w:rFonts w:asciiTheme="minorHAnsi" w:hAnsiTheme="minorHAnsi" w:cstheme="minorHAnsi"/>
                <w:color w:val="auto"/>
                <w:szCs w:val="20"/>
                <w:lang w:val="uk-UA"/>
              </w:rPr>
              <w:t>b</w:t>
            </w:r>
            <w:r w:rsidRPr="00BF46F8">
              <w:rPr>
                <w:rFonts w:asciiTheme="minorHAnsi" w:hAnsiTheme="minorHAnsi" w:cstheme="minorHAnsi"/>
                <w:color w:val="auto"/>
                <w:szCs w:val="20"/>
                <w:lang w:val="ru-RU"/>
              </w:rPr>
              <w:t xml:space="preserve">. </w:t>
            </w:r>
            <w:r w:rsidR="00C006B8" w:rsidRPr="00702A9C">
              <w:rPr>
                <w:rFonts w:asciiTheme="minorHAnsi" w:hAnsiTheme="minorHAnsi" w:cstheme="minorHAnsi"/>
                <w:color w:val="auto"/>
                <w:szCs w:val="20"/>
                <w:lang w:val="uk-UA"/>
              </w:rPr>
              <w:t>У зв'язку з чіткими ознаками наявності високо небезпечних відходів, існує нагальна потреба в проведенні поглиблених досліджень щодо територій в межах міста, забруднених небезпечними відходами.</w:t>
            </w:r>
          </w:p>
          <w:p w14:paraId="1036F67F"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lastRenderedPageBreak/>
              <w:t xml:space="preserve">Відновлення та рекультивація забруднених земель («браунфілд») та колишніх промислових зон допоможе збільшити кількість територій зелених насаджень по всьому місту.  </w:t>
            </w:r>
          </w:p>
          <w:p w14:paraId="279B15A5"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Це підвищить життєздатність за рахунок альтернативного використання в комерційних цілях, для житлового будівництва, для змішаної забудови та для створення додаткових зелених зон. </w:t>
            </w:r>
          </w:p>
          <w:p w14:paraId="039A2011"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Зменшення впливу шкідливих забруднювачів та ризику їх потрапляння у водні об’єкти є критично важливим. </w:t>
            </w:r>
          </w:p>
          <w:p w14:paraId="4ACCE216"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Сквери / «кишенькові парки» забезпечать доступ до зелених насаджень мешканцям у недостатньо озеленених районах, при цьому їх слід з'єднувати з більшими за площею зеленими коридорами та комплексними природними зонами (див. UR-03).</w:t>
            </w:r>
          </w:p>
        </w:tc>
      </w:tr>
      <w:tr w:rsidR="00C006B8" w:rsidRPr="00702A9C" w14:paraId="33B2DB4A" w14:textId="77777777" w:rsidTr="00C006B8">
        <w:tc>
          <w:tcPr>
            <w:tcW w:w="7662" w:type="dxa"/>
            <w:gridSpan w:val="2"/>
          </w:tcPr>
          <w:p w14:paraId="7257E37A"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Цілі, яких стосується:</w:t>
            </w:r>
          </w:p>
          <w:p w14:paraId="30BEB063"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Головна: UR-A; UR-B;</w:t>
            </w:r>
          </w:p>
          <w:p w14:paraId="1E81A38D"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Додаткова: UR-C</w:t>
            </w:r>
          </w:p>
        </w:tc>
        <w:tc>
          <w:tcPr>
            <w:tcW w:w="6286" w:type="dxa"/>
            <w:gridSpan w:val="4"/>
            <w:shd w:val="clear" w:color="auto" w:fill="FFFFFF" w:themeFill="background1"/>
          </w:tcPr>
          <w:p w14:paraId="6E6C2D0A" w14:textId="77777777" w:rsidR="00C006B8" w:rsidRPr="00702A9C" w:rsidRDefault="00C006B8" w:rsidP="00C006B8">
            <w:pPr>
              <w:rPr>
                <w:rFonts w:cstheme="minorHAnsi"/>
                <w:strike/>
                <w:szCs w:val="20"/>
                <w:lang w:val="uk-UA"/>
              </w:rPr>
            </w:pPr>
            <w:r w:rsidRPr="00702A9C">
              <w:rPr>
                <w:rFonts w:cstheme="minorHAnsi"/>
                <w:b/>
                <w:sz w:val="20"/>
                <w:szCs w:val="20"/>
                <w:u w:val="single"/>
                <w:lang w:val="uk-UA"/>
              </w:rPr>
              <w:t>Витрати</w:t>
            </w:r>
            <w:r>
              <w:rPr>
                <w:rFonts w:cstheme="minorHAnsi"/>
                <w:b/>
                <w:sz w:val="20"/>
                <w:szCs w:val="20"/>
                <w:u w:val="single"/>
                <w:lang w:val="uk-UA"/>
              </w:rPr>
              <w:t xml:space="preserve"> та інвестиції</w:t>
            </w:r>
            <w:r w:rsidRPr="00702A9C">
              <w:rPr>
                <w:rFonts w:cstheme="minorHAnsi"/>
                <w:b/>
                <w:sz w:val="20"/>
                <w:szCs w:val="20"/>
                <w:lang w:val="uk-UA"/>
              </w:rPr>
              <w:t>:</w:t>
            </w:r>
          </w:p>
          <w:p w14:paraId="4708CA26" w14:textId="77777777" w:rsidR="00C006B8" w:rsidRPr="00702A9C" w:rsidRDefault="00C006B8" w:rsidP="00553028">
            <w:pPr>
              <w:pStyle w:val="NormalNoSpace"/>
              <w:numPr>
                <w:ilvl w:val="0"/>
                <w:numId w:val="122"/>
              </w:numPr>
              <w:rPr>
                <w:rFonts w:asciiTheme="minorHAnsi" w:hAnsiTheme="minorHAnsi" w:cstheme="minorHAnsi"/>
                <w:color w:val="auto"/>
                <w:szCs w:val="20"/>
                <w:lang w:val="uk-UA"/>
              </w:rPr>
            </w:pPr>
            <w:r w:rsidRPr="00702A9C">
              <w:rPr>
                <w:rFonts w:asciiTheme="minorHAnsi" w:hAnsiTheme="minorHAnsi" w:cstheme="minorHAnsi"/>
                <w:color w:val="auto"/>
                <w:szCs w:val="20"/>
                <w:lang w:val="uk-UA"/>
              </w:rPr>
              <w:t>Передінвестиційний етап (Pre-invest): 700 000 євро (інвентаризація зелених зон, оновлення ГІС, план розвитку екопарків)</w:t>
            </w:r>
          </w:p>
          <w:p w14:paraId="373FF4D6" w14:textId="77777777" w:rsidR="00C006B8" w:rsidRPr="00702A9C" w:rsidRDefault="00C006B8" w:rsidP="00553028">
            <w:pPr>
              <w:pStyle w:val="NormalNoSpace"/>
              <w:numPr>
                <w:ilvl w:val="0"/>
                <w:numId w:val="122"/>
              </w:numPr>
              <w:rPr>
                <w:rFonts w:asciiTheme="minorHAnsi" w:hAnsiTheme="minorHAnsi" w:cstheme="minorHAnsi"/>
                <w:color w:val="auto"/>
                <w:szCs w:val="20"/>
                <w:lang w:val="uk-UA"/>
              </w:rPr>
            </w:pPr>
            <w:r w:rsidRPr="00702A9C">
              <w:rPr>
                <w:rFonts w:asciiTheme="minorHAnsi" w:hAnsiTheme="minorHAnsi" w:cstheme="minorHAnsi"/>
                <w:color w:val="auto"/>
                <w:szCs w:val="20"/>
                <w:lang w:val="uk-UA"/>
              </w:rPr>
              <w:t>Капітальні видатки (CAPEX): буде визначено Програмою</w:t>
            </w:r>
          </w:p>
          <w:p w14:paraId="2BA09833" w14:textId="77777777" w:rsidR="00C006B8" w:rsidRPr="00702A9C" w:rsidRDefault="00C006B8" w:rsidP="00553028">
            <w:pPr>
              <w:pStyle w:val="NormalNoSpace"/>
              <w:numPr>
                <w:ilvl w:val="0"/>
                <w:numId w:val="122"/>
              </w:numPr>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Операційні видатки (OPEX): 10%</w:t>
            </w:r>
          </w:p>
          <w:p w14:paraId="4AFBA9EE" w14:textId="77777777" w:rsidR="00C006B8" w:rsidRPr="00702A9C" w:rsidRDefault="00C006B8" w:rsidP="00C006B8">
            <w:pPr>
              <w:pStyle w:val="NormalNoSpace"/>
              <w:ind w:left="360"/>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 </w:t>
            </w:r>
          </w:p>
        </w:tc>
      </w:tr>
      <w:tr w:rsidR="00C006B8" w:rsidRPr="007F039F" w14:paraId="47D1D653" w14:textId="77777777" w:rsidTr="00C006B8">
        <w:tc>
          <w:tcPr>
            <w:tcW w:w="10037" w:type="dxa"/>
            <w:gridSpan w:val="4"/>
          </w:tcPr>
          <w:p w14:paraId="6F9378D3"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Соціальні ефекти</w:t>
            </w:r>
          </w:p>
          <w:p w14:paraId="078F39C8"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 xml:space="preserve">Нові зелені зони повинні бути доступними для всіх громадян і рівномірно розподілені по всіх районах, щоб забезпечити реалізацію всіх переваг. </w:t>
            </w:r>
          </w:p>
          <w:p w14:paraId="1CA85C57"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 xml:space="preserve">Повинні бути встановлені необхідні зручності, які можуть покращити доступність та безпеку,  включаючи доступні пішохідні доріжки, доступні паркінги, доступні туалети для усіх, включаючи для людей з обмеженими можливостями, лавки з підлокітниками та вуличні ліхтарі.  </w:t>
            </w:r>
          </w:p>
          <w:p w14:paraId="01EB2F4E"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lastRenderedPageBreak/>
              <w:t xml:space="preserve">З метою підвищення багатофункціональності зелених зон, містобудівники також можуть розглянути можливість будівництва різних об'єктів, таких як спортивні та ігрові майданчики, велосипедні маршрути, громадські будівлі і навіть відкриті кафе у відповідних місцях.  </w:t>
            </w:r>
          </w:p>
          <w:p w14:paraId="36827191"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 xml:space="preserve">Необхідно вирішити питання дисбалансу у забезпеченні зеленими зонами по всій території м. Києва, щоб забезпечити рівній доступ громадян до зелених зон. </w:t>
            </w:r>
          </w:p>
          <w:p w14:paraId="454BA44A"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 xml:space="preserve">Перетворення міських постіндустріальних </w:t>
            </w:r>
            <w:r>
              <w:rPr>
                <w:rFonts w:cstheme="minorHAnsi"/>
                <w:sz w:val="20"/>
                <w:szCs w:val="20"/>
                <w:lang w:val="uk-UA"/>
              </w:rPr>
              <w:t>територій</w:t>
            </w:r>
            <w:r w:rsidRPr="00702A9C">
              <w:rPr>
                <w:rFonts w:cstheme="minorHAnsi"/>
                <w:sz w:val="20"/>
                <w:szCs w:val="20"/>
                <w:lang w:val="uk-UA"/>
              </w:rPr>
              <w:t xml:space="preserve"> у зелені зони і озеленення поверхонь будівель потребуватиме тісної співпраці з приватними забудовниками та орендодавцями.</w:t>
            </w:r>
          </w:p>
        </w:tc>
        <w:tc>
          <w:tcPr>
            <w:tcW w:w="3911" w:type="dxa"/>
            <w:gridSpan w:val="2"/>
            <w:shd w:val="clear" w:color="auto" w:fill="FFFFFF" w:themeFill="background1"/>
          </w:tcPr>
          <w:p w14:paraId="01EA88D9"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Обгрунтування витрат</w:t>
            </w:r>
          </w:p>
          <w:p w14:paraId="1D9097C5"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Кошти, необхідні для впровадження заходів, пов'язаних з розвитком зеленої зони, не є великими, оскільки вони в основному пов'язані з роботою міської ради у сфері формування політики.</w:t>
            </w:r>
          </w:p>
          <w:p w14:paraId="4F1B171E" w14:textId="77777777" w:rsidR="00C006B8" w:rsidRPr="00702A9C" w:rsidRDefault="00C006B8" w:rsidP="00C006B8">
            <w:pPr>
              <w:spacing w:line="276" w:lineRule="auto"/>
              <w:contextualSpacing/>
              <w:rPr>
                <w:rFonts w:cstheme="minorHAnsi"/>
                <w:szCs w:val="20"/>
                <w:lang w:val="uk-UA"/>
              </w:rPr>
            </w:pPr>
            <w:r w:rsidRPr="00702A9C">
              <w:rPr>
                <w:rFonts w:cstheme="minorHAnsi"/>
                <w:sz w:val="20"/>
                <w:szCs w:val="20"/>
                <w:lang w:val="uk-UA"/>
              </w:rPr>
              <w:lastRenderedPageBreak/>
              <w:t>Заходи, пов'язані з реабілітацією та відновленням земель категорії «браунфілд», є дорогими та потребують підтримки з боку зовнішніх інвестицій.</w:t>
            </w:r>
            <w:r w:rsidRPr="00702A9C">
              <w:rPr>
                <w:rFonts w:cstheme="minorHAnsi"/>
                <w:szCs w:val="20"/>
                <w:lang w:val="uk-UA"/>
              </w:rPr>
              <w:t xml:space="preserve"> </w:t>
            </w:r>
          </w:p>
          <w:p w14:paraId="5D52AD5E" w14:textId="125BD13C" w:rsidR="00C006B8" w:rsidRPr="00C7758E" w:rsidRDefault="00C006B8" w:rsidP="00C006B8">
            <w:pPr>
              <w:spacing w:line="276" w:lineRule="auto"/>
              <w:contextualSpacing/>
              <w:rPr>
                <w:rFonts w:cstheme="minorHAnsi"/>
                <w:strike/>
                <w:sz w:val="20"/>
                <w:szCs w:val="20"/>
                <w:lang w:val="uk-UA"/>
              </w:rPr>
            </w:pPr>
          </w:p>
        </w:tc>
      </w:tr>
      <w:tr w:rsidR="00C006B8" w:rsidRPr="007F039F" w14:paraId="79F7B433" w14:textId="77777777" w:rsidTr="006D6E4D">
        <w:tc>
          <w:tcPr>
            <w:tcW w:w="5211" w:type="dxa"/>
          </w:tcPr>
          <w:p w14:paraId="58180C90" w14:textId="77777777" w:rsidR="00C006B8" w:rsidRPr="00702A9C" w:rsidRDefault="00C006B8" w:rsidP="00C006B8">
            <w:pPr>
              <w:rPr>
                <w:rFonts w:cstheme="minorHAnsi"/>
                <w:b/>
                <w:sz w:val="20"/>
                <w:szCs w:val="20"/>
                <w:lang w:val="uk-UA"/>
              </w:rPr>
            </w:pPr>
            <w:r w:rsidRPr="00702A9C">
              <w:rPr>
                <w:rFonts w:cstheme="minorHAnsi"/>
                <w:b/>
                <w:sz w:val="20"/>
                <w:szCs w:val="20"/>
                <w:u w:val="single"/>
                <w:lang w:val="uk-UA"/>
              </w:rPr>
              <w:lastRenderedPageBreak/>
              <w:t>Джерела фінансування</w:t>
            </w:r>
            <w:r w:rsidRPr="00702A9C">
              <w:rPr>
                <w:rFonts w:cstheme="minorHAnsi"/>
                <w:b/>
                <w:sz w:val="20"/>
                <w:szCs w:val="20"/>
                <w:lang w:val="uk-UA"/>
              </w:rPr>
              <w:tab/>
            </w:r>
          </w:p>
          <w:p w14:paraId="2DA6C50F"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Заходи, пов'язані з розвитком зелених зон, пов'язані з роботою міської ради у сфері формування політики, тому необхідні кошти можна виділити з державного бюджету.</w:t>
            </w:r>
          </w:p>
          <w:p w14:paraId="71E294A2"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Заходи щодо відновлення забруднених територій потребують зовнішніх інвестицій.</w:t>
            </w:r>
          </w:p>
          <w:p w14:paraId="1C6CEFEF"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Фінансування та внески приватного сектору та громадських організацій.</w:t>
            </w:r>
          </w:p>
        </w:tc>
        <w:tc>
          <w:tcPr>
            <w:tcW w:w="8737" w:type="dxa"/>
            <w:gridSpan w:val="5"/>
            <w:shd w:val="clear" w:color="auto" w:fill="FFFFFF" w:themeFill="background1"/>
          </w:tcPr>
          <w:p w14:paraId="1A3D58A7"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Потенціал втілення "смарт"-рішень</w:t>
            </w:r>
          </w:p>
          <w:p w14:paraId="3E7EB451"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 xml:space="preserve">На підтримку інтеграції зелених насаджень у міські велосипедні маршрути можна створити мобільний Інтернет-додаток.  </w:t>
            </w:r>
          </w:p>
          <w:p w14:paraId="1DD8635D" w14:textId="30F8C5B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Цільові, географічно прив’язані послуги електронної мобільності та шерінгу велосипедів можуть сприяти доступу до зелених зон та відновлених тер</w:t>
            </w:r>
            <w:r w:rsidR="000A0B3E">
              <w:rPr>
                <w:rFonts w:cstheme="minorHAnsi"/>
                <w:sz w:val="20"/>
                <w:szCs w:val="20"/>
                <w:lang w:val="uk-UA"/>
              </w:rPr>
              <w:t>и</w:t>
            </w:r>
            <w:r w:rsidRPr="00702A9C">
              <w:rPr>
                <w:rFonts w:cstheme="minorHAnsi"/>
                <w:sz w:val="20"/>
                <w:szCs w:val="20"/>
                <w:lang w:val="uk-UA"/>
              </w:rPr>
              <w:t>торій, та користуванню ними.</w:t>
            </w:r>
          </w:p>
          <w:p w14:paraId="1168BBC2"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Інтеграція карти з зеленими зонами (включаючи парки, сквери, заповідні території тощо) у онлайн -додаток з мобільності може допомогти громадянам у пошуку зелених зон у своєму районі для «охолодження» у дні з екстремально</w:t>
            </w:r>
            <w:r>
              <w:rPr>
                <w:rFonts w:cstheme="minorHAnsi"/>
                <w:sz w:val="20"/>
                <w:szCs w:val="20"/>
                <w:lang w:val="uk-UA"/>
              </w:rPr>
              <w:t xml:space="preserve"> </w:t>
            </w:r>
            <w:r w:rsidRPr="00702A9C">
              <w:rPr>
                <w:rFonts w:cstheme="minorHAnsi"/>
                <w:sz w:val="20"/>
                <w:szCs w:val="20"/>
                <w:lang w:val="uk-UA"/>
              </w:rPr>
              <w:t>високою температурою.</w:t>
            </w:r>
          </w:p>
        </w:tc>
      </w:tr>
      <w:tr w:rsidR="00C006B8" w:rsidRPr="007F039F" w14:paraId="0AEA4C9B" w14:textId="77777777" w:rsidTr="00C006B8">
        <w:tc>
          <w:tcPr>
            <w:tcW w:w="7662" w:type="dxa"/>
            <w:gridSpan w:val="2"/>
          </w:tcPr>
          <w:p w14:paraId="2EC9079B" w14:textId="77777777" w:rsidR="00C006B8" w:rsidRPr="00CC051A" w:rsidRDefault="00C006B8" w:rsidP="00C006B8">
            <w:pPr>
              <w:rPr>
                <w:rFonts w:cstheme="minorHAnsi"/>
                <w:sz w:val="20"/>
                <w:szCs w:val="20"/>
                <w:lang w:val="uk-UA"/>
              </w:rPr>
            </w:pPr>
            <w:r w:rsidRPr="00CC051A">
              <w:rPr>
                <w:rFonts w:cstheme="minorHAnsi"/>
                <w:b/>
                <w:sz w:val="20"/>
                <w:szCs w:val="20"/>
                <w:u w:val="single"/>
                <w:lang w:val="uk-UA"/>
              </w:rPr>
              <w:t xml:space="preserve">Виконання </w:t>
            </w:r>
            <w:r w:rsidRPr="00CC051A">
              <w:rPr>
                <w:rFonts w:cstheme="minorHAnsi"/>
                <w:sz w:val="20"/>
                <w:szCs w:val="20"/>
                <w:lang w:val="uk-UA"/>
              </w:rPr>
              <w:t>– місто, зовнішні консультати, зовнішні постачальники та підрядники</w:t>
            </w:r>
          </w:p>
          <w:p w14:paraId="7135A18B" w14:textId="77777777" w:rsidR="00C006B8" w:rsidRPr="00CC051A" w:rsidRDefault="00C006B8" w:rsidP="00C006B8">
            <w:pPr>
              <w:rPr>
                <w:rFonts w:cstheme="minorHAnsi"/>
                <w:b/>
                <w:sz w:val="20"/>
                <w:szCs w:val="20"/>
                <w:u w:val="single"/>
                <w:lang w:val="uk-UA"/>
              </w:rPr>
            </w:pPr>
            <w:r w:rsidRPr="00CC051A">
              <w:rPr>
                <w:rFonts w:cstheme="minorHAnsi"/>
                <w:b/>
                <w:sz w:val="20"/>
                <w:szCs w:val="20"/>
                <w:u w:val="single"/>
                <w:lang w:val="uk-UA"/>
              </w:rPr>
              <w:t xml:space="preserve">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 </w:t>
            </w:r>
          </w:p>
          <w:p w14:paraId="31834257" w14:textId="77777777" w:rsidR="00C006B8" w:rsidRPr="00CC051A" w:rsidRDefault="00C006B8" w:rsidP="00553028">
            <w:pPr>
              <w:pStyle w:val="ad"/>
              <w:numPr>
                <w:ilvl w:val="0"/>
                <w:numId w:val="114"/>
              </w:numPr>
              <w:rPr>
                <w:rFonts w:cstheme="minorHAnsi"/>
                <w:sz w:val="20"/>
                <w:szCs w:val="20"/>
                <w:lang w:val="uk-UA"/>
              </w:rPr>
            </w:pPr>
            <w:r w:rsidRPr="00CC051A">
              <w:rPr>
                <w:rFonts w:cstheme="minorHAnsi"/>
                <w:sz w:val="20"/>
                <w:szCs w:val="20"/>
                <w:lang w:val="uk-UA"/>
              </w:rPr>
              <w:t xml:space="preserve">Департамент економіки та інвестицій КМДА </w:t>
            </w:r>
          </w:p>
          <w:p w14:paraId="1394CC5D" w14:textId="77777777" w:rsidR="00C006B8" w:rsidRPr="00CC051A" w:rsidRDefault="00C006B8" w:rsidP="00553028">
            <w:pPr>
              <w:pStyle w:val="ad"/>
              <w:numPr>
                <w:ilvl w:val="0"/>
                <w:numId w:val="114"/>
              </w:numPr>
              <w:rPr>
                <w:rFonts w:cstheme="minorHAnsi"/>
                <w:sz w:val="20"/>
                <w:szCs w:val="20"/>
                <w:lang w:val="uk-UA"/>
              </w:rPr>
            </w:pPr>
            <w:r w:rsidRPr="00CC051A">
              <w:rPr>
                <w:rFonts w:cstheme="minorHAnsi"/>
                <w:sz w:val="20"/>
                <w:szCs w:val="20"/>
                <w:lang w:val="uk-UA"/>
              </w:rPr>
              <w:t>КП «Київське інвестиційне агентство»</w:t>
            </w:r>
          </w:p>
          <w:p w14:paraId="4E70CD92" w14:textId="77777777" w:rsidR="00C006B8" w:rsidRPr="00CC051A" w:rsidRDefault="00C006B8" w:rsidP="00553028">
            <w:pPr>
              <w:pStyle w:val="ad"/>
              <w:numPr>
                <w:ilvl w:val="0"/>
                <w:numId w:val="114"/>
              </w:numPr>
              <w:rPr>
                <w:rFonts w:cstheme="minorHAnsi"/>
                <w:sz w:val="20"/>
                <w:szCs w:val="20"/>
                <w:lang w:val="uk-UA"/>
              </w:rPr>
            </w:pPr>
            <w:r w:rsidRPr="00CC051A">
              <w:rPr>
                <w:rFonts w:cstheme="minorHAnsi"/>
                <w:sz w:val="20"/>
                <w:szCs w:val="20"/>
                <w:lang w:val="uk-UA"/>
              </w:rPr>
              <w:t>КО «Київзеленбуд»</w:t>
            </w:r>
          </w:p>
          <w:p w14:paraId="588B464F" w14:textId="77777777" w:rsidR="00C006B8" w:rsidRPr="00CC051A" w:rsidRDefault="00C006B8" w:rsidP="00553028">
            <w:pPr>
              <w:pStyle w:val="ad"/>
              <w:numPr>
                <w:ilvl w:val="0"/>
                <w:numId w:val="114"/>
              </w:numPr>
              <w:rPr>
                <w:rFonts w:cstheme="minorHAnsi"/>
                <w:sz w:val="20"/>
                <w:szCs w:val="20"/>
                <w:lang w:val="uk-UA"/>
              </w:rPr>
            </w:pPr>
            <w:r w:rsidRPr="00CC051A">
              <w:rPr>
                <w:rFonts w:cstheme="minorHAnsi"/>
                <w:sz w:val="20"/>
                <w:szCs w:val="20"/>
                <w:lang w:val="uk-UA"/>
              </w:rPr>
              <w:t>Постійна комісія з питань екологічної політики КМР</w:t>
            </w:r>
          </w:p>
          <w:p w14:paraId="72153098" w14:textId="77777777" w:rsidR="00C006B8" w:rsidRPr="00CC051A" w:rsidRDefault="00C006B8" w:rsidP="00553028">
            <w:pPr>
              <w:pStyle w:val="ad"/>
              <w:numPr>
                <w:ilvl w:val="0"/>
                <w:numId w:val="114"/>
              </w:numPr>
              <w:rPr>
                <w:rFonts w:cstheme="minorHAnsi"/>
                <w:sz w:val="20"/>
                <w:szCs w:val="20"/>
                <w:lang w:val="uk-UA"/>
              </w:rPr>
            </w:pPr>
            <w:r w:rsidRPr="00CC051A">
              <w:rPr>
                <w:rFonts w:cstheme="minorHAnsi"/>
                <w:sz w:val="20"/>
                <w:szCs w:val="20"/>
                <w:lang w:val="uk-UA"/>
              </w:rPr>
              <w:t>Управління екології та природних ресурсів КМДА</w:t>
            </w:r>
          </w:p>
          <w:p w14:paraId="31F626A3" w14:textId="14403D12" w:rsidR="00C006B8" w:rsidRDefault="00C006B8" w:rsidP="00553028">
            <w:pPr>
              <w:pStyle w:val="ad"/>
              <w:numPr>
                <w:ilvl w:val="0"/>
                <w:numId w:val="114"/>
              </w:numPr>
              <w:rPr>
                <w:rFonts w:cstheme="minorHAnsi"/>
                <w:sz w:val="20"/>
                <w:szCs w:val="20"/>
                <w:lang w:val="uk-UA"/>
              </w:rPr>
            </w:pPr>
            <w:r w:rsidRPr="00CC051A">
              <w:rPr>
                <w:rFonts w:cstheme="minorHAnsi"/>
                <w:sz w:val="20"/>
                <w:szCs w:val="20"/>
                <w:lang w:val="uk-UA"/>
              </w:rPr>
              <w:t>Департамент ІКТ КМДА</w:t>
            </w:r>
          </w:p>
          <w:p w14:paraId="7F73AACF" w14:textId="6BF7C9B1" w:rsidR="00B86B3E" w:rsidRPr="00D4233A" w:rsidRDefault="00B86B3E" w:rsidP="00B86B3E">
            <w:pPr>
              <w:pStyle w:val="ad"/>
              <w:numPr>
                <w:ilvl w:val="0"/>
                <w:numId w:val="114"/>
              </w:numPr>
              <w:rPr>
                <w:rFonts w:cstheme="minorHAnsi"/>
                <w:sz w:val="20"/>
                <w:szCs w:val="20"/>
                <w:lang w:val="uk-UA"/>
              </w:rPr>
            </w:pPr>
            <w:r w:rsidRPr="00D4233A">
              <w:rPr>
                <w:rFonts w:cstheme="minorHAnsi"/>
                <w:sz w:val="20"/>
                <w:szCs w:val="20"/>
                <w:lang w:val="uk-UA"/>
              </w:rPr>
              <w:t>КП ГІОЦ</w:t>
            </w:r>
          </w:p>
          <w:p w14:paraId="4B3518F3" w14:textId="77777777" w:rsidR="00C006B8" w:rsidRPr="00CC051A" w:rsidRDefault="00C006B8" w:rsidP="00553028">
            <w:pPr>
              <w:pStyle w:val="ad"/>
              <w:numPr>
                <w:ilvl w:val="0"/>
                <w:numId w:val="114"/>
              </w:numPr>
              <w:rPr>
                <w:rFonts w:cstheme="minorHAnsi"/>
                <w:sz w:val="20"/>
                <w:szCs w:val="20"/>
                <w:lang w:val="uk-UA"/>
              </w:rPr>
            </w:pPr>
            <w:r w:rsidRPr="00CC051A">
              <w:rPr>
                <w:rFonts w:cstheme="minorHAnsi"/>
                <w:sz w:val="20"/>
                <w:szCs w:val="20"/>
                <w:lang w:val="uk-UA"/>
              </w:rPr>
              <w:t>СКП «Київтелесервіс»</w:t>
            </w:r>
          </w:p>
          <w:p w14:paraId="4F0B0508" w14:textId="77777777" w:rsidR="00C006B8" w:rsidRPr="00CC051A" w:rsidRDefault="00C006B8" w:rsidP="00553028">
            <w:pPr>
              <w:pStyle w:val="ad"/>
              <w:numPr>
                <w:ilvl w:val="0"/>
                <w:numId w:val="114"/>
              </w:numPr>
              <w:rPr>
                <w:rFonts w:cstheme="minorHAnsi"/>
                <w:sz w:val="20"/>
                <w:szCs w:val="20"/>
                <w:lang w:val="uk-UA"/>
              </w:rPr>
            </w:pPr>
            <w:r w:rsidRPr="00CC051A">
              <w:rPr>
                <w:rFonts w:cstheme="minorHAnsi"/>
                <w:sz w:val="20"/>
                <w:szCs w:val="20"/>
                <w:lang w:val="uk-UA"/>
              </w:rPr>
              <w:t>Департамент міського благоустрою КМДА</w:t>
            </w:r>
          </w:p>
          <w:p w14:paraId="74CCED2D" w14:textId="77777777" w:rsidR="00C006B8" w:rsidRPr="00CC051A" w:rsidRDefault="00C006B8" w:rsidP="00553028">
            <w:pPr>
              <w:pStyle w:val="ad"/>
              <w:numPr>
                <w:ilvl w:val="0"/>
                <w:numId w:val="114"/>
              </w:numPr>
              <w:rPr>
                <w:rFonts w:cstheme="minorHAnsi"/>
                <w:sz w:val="20"/>
                <w:szCs w:val="20"/>
                <w:lang w:val="uk-UA"/>
              </w:rPr>
            </w:pPr>
            <w:r w:rsidRPr="00CC051A">
              <w:rPr>
                <w:rFonts w:cstheme="minorHAnsi"/>
                <w:sz w:val="20"/>
                <w:szCs w:val="20"/>
                <w:lang w:val="uk-UA"/>
              </w:rPr>
              <w:t>КНДУ «НДІРОМ»</w:t>
            </w:r>
          </w:p>
          <w:p w14:paraId="74B3DF6A" w14:textId="77777777" w:rsidR="00C006B8" w:rsidRPr="00CC051A" w:rsidRDefault="00C006B8" w:rsidP="00553028">
            <w:pPr>
              <w:pStyle w:val="ad"/>
              <w:numPr>
                <w:ilvl w:val="0"/>
                <w:numId w:val="114"/>
              </w:numPr>
              <w:rPr>
                <w:rFonts w:cstheme="minorHAnsi"/>
                <w:sz w:val="20"/>
                <w:szCs w:val="20"/>
                <w:lang w:val="uk-UA"/>
              </w:rPr>
            </w:pPr>
            <w:r w:rsidRPr="00CC051A">
              <w:rPr>
                <w:rFonts w:cstheme="minorHAnsi"/>
                <w:sz w:val="20"/>
                <w:szCs w:val="20"/>
                <w:lang w:val="uk-UA"/>
              </w:rPr>
              <w:t>Київський міський Будинок природи</w:t>
            </w:r>
          </w:p>
          <w:p w14:paraId="338EE051" w14:textId="77777777" w:rsidR="00C006B8" w:rsidRPr="00CC051A" w:rsidRDefault="00C006B8" w:rsidP="00553028">
            <w:pPr>
              <w:pStyle w:val="ad"/>
              <w:numPr>
                <w:ilvl w:val="0"/>
                <w:numId w:val="114"/>
              </w:numPr>
              <w:rPr>
                <w:rFonts w:cstheme="minorHAnsi"/>
                <w:sz w:val="20"/>
                <w:szCs w:val="20"/>
                <w:lang w:val="uk-UA"/>
              </w:rPr>
            </w:pPr>
            <w:r w:rsidRPr="00CC051A">
              <w:rPr>
                <w:rFonts w:cstheme="minorHAnsi"/>
                <w:sz w:val="20"/>
                <w:szCs w:val="20"/>
                <w:lang w:val="uk-UA"/>
              </w:rPr>
              <w:t>Департамент земельних ресурсів КМДА</w:t>
            </w:r>
          </w:p>
          <w:p w14:paraId="0B40522E" w14:textId="4E223506" w:rsidR="00C006B8" w:rsidRPr="00CC051A" w:rsidRDefault="00C006B8" w:rsidP="00553028">
            <w:pPr>
              <w:pStyle w:val="ad"/>
              <w:numPr>
                <w:ilvl w:val="0"/>
                <w:numId w:val="114"/>
              </w:numPr>
              <w:rPr>
                <w:rFonts w:cstheme="minorHAnsi"/>
                <w:sz w:val="20"/>
                <w:szCs w:val="20"/>
                <w:lang w:val="uk-UA"/>
              </w:rPr>
            </w:pPr>
            <w:r w:rsidRPr="00CC051A">
              <w:rPr>
                <w:rFonts w:cstheme="minorHAnsi"/>
                <w:sz w:val="20"/>
                <w:szCs w:val="20"/>
                <w:lang w:val="uk-UA"/>
              </w:rPr>
              <w:t xml:space="preserve">Головне управління ДСНС України в м.Києві / відповідальні за зони, забруднені </w:t>
            </w:r>
            <w:r w:rsidRPr="00CC051A">
              <w:rPr>
                <w:rFonts w:cstheme="minorHAnsi"/>
                <w:sz w:val="20"/>
                <w:szCs w:val="20"/>
                <w:lang w:val="uk-UA"/>
              </w:rPr>
              <w:lastRenderedPageBreak/>
              <w:t>небезпечними відходами</w:t>
            </w:r>
          </w:p>
          <w:p w14:paraId="3D9D5E84" w14:textId="1CC7BE60" w:rsidR="00C006B8" w:rsidRPr="00CC051A" w:rsidRDefault="0037528E" w:rsidP="00C006B8">
            <w:pPr>
              <w:pStyle w:val="ad"/>
              <w:numPr>
                <w:ilvl w:val="0"/>
                <w:numId w:val="114"/>
              </w:numPr>
              <w:rPr>
                <w:rFonts w:cstheme="minorHAnsi"/>
                <w:sz w:val="20"/>
                <w:szCs w:val="20"/>
                <w:lang w:val="uk-UA"/>
              </w:rPr>
            </w:pPr>
            <w:bookmarkStart w:id="331" w:name="_Hlk114502220"/>
            <w:r w:rsidRPr="00CC051A">
              <w:rPr>
                <w:rFonts w:cstheme="minorHAnsi"/>
                <w:sz w:val="20"/>
                <w:szCs w:val="20"/>
                <w:lang w:val="uk-UA"/>
              </w:rPr>
              <w:t xml:space="preserve">Місцеві громадські організації </w:t>
            </w:r>
            <w:r w:rsidR="000C57EC" w:rsidRPr="00CC051A">
              <w:rPr>
                <w:rFonts w:cstheme="minorHAnsi"/>
                <w:sz w:val="20"/>
                <w:szCs w:val="20"/>
                <w:lang w:val="uk-UA"/>
              </w:rPr>
              <w:t>та активісти</w:t>
            </w:r>
            <w:bookmarkEnd w:id="331"/>
          </w:p>
        </w:tc>
        <w:tc>
          <w:tcPr>
            <w:tcW w:w="6286" w:type="dxa"/>
            <w:gridSpan w:val="4"/>
            <w:shd w:val="clear" w:color="auto" w:fill="FFFFFF" w:themeFill="background1"/>
          </w:tcPr>
          <w:p w14:paraId="593FC372" w14:textId="77777777" w:rsidR="00C006B8" w:rsidRPr="00702A9C" w:rsidRDefault="00C006B8" w:rsidP="00C006B8">
            <w:pPr>
              <w:spacing w:line="276" w:lineRule="auto"/>
              <w:contextualSpacing/>
              <w:rPr>
                <w:rFonts w:cstheme="minorHAnsi"/>
                <w:b/>
                <w:sz w:val="20"/>
                <w:szCs w:val="20"/>
                <w:lang w:val="uk-UA"/>
              </w:rPr>
            </w:pPr>
            <w:r w:rsidRPr="00702A9C">
              <w:rPr>
                <w:rFonts w:cstheme="minorHAnsi"/>
                <w:b/>
                <w:sz w:val="20"/>
                <w:szCs w:val="20"/>
                <w:lang w:val="uk-UA"/>
              </w:rPr>
              <w:lastRenderedPageBreak/>
              <w:t>Потенціал зменшення викидів вуглецю</w:t>
            </w:r>
          </w:p>
          <w:p w14:paraId="7E39CFEA" w14:textId="77777777" w:rsidR="00C006B8" w:rsidRPr="00702A9C" w:rsidRDefault="00C006B8" w:rsidP="00C006B8">
            <w:pPr>
              <w:tabs>
                <w:tab w:val="left" w:pos="3662"/>
              </w:tabs>
              <w:spacing w:line="276" w:lineRule="auto"/>
              <w:contextualSpacing/>
              <w:rPr>
                <w:rFonts w:cstheme="minorHAnsi"/>
                <w:sz w:val="20"/>
                <w:szCs w:val="20"/>
                <w:lang w:val="uk-UA"/>
              </w:rPr>
            </w:pPr>
            <w:r w:rsidRPr="00702A9C">
              <w:rPr>
                <w:rFonts w:cstheme="minorHAnsi"/>
                <w:sz w:val="20"/>
                <w:szCs w:val="20"/>
                <w:lang w:val="uk-UA"/>
              </w:rPr>
              <w:t>Зелені зони та відновлені території збільшать ступінь поглинання викидів парникових газів, що призведе до значної економії вуглецю та зменшить забруднення грунту. За словами експертів, типове доросле дерево може поглинати близько 21 кг СО</w:t>
            </w:r>
            <w:r w:rsidRPr="00702A9C">
              <w:rPr>
                <w:rFonts w:cstheme="minorHAnsi"/>
                <w:sz w:val="20"/>
                <w:szCs w:val="20"/>
                <w:vertAlign w:val="subscript"/>
                <w:lang w:val="uk-UA"/>
              </w:rPr>
              <w:t>2</w:t>
            </w:r>
            <w:r w:rsidRPr="00702A9C">
              <w:rPr>
                <w:rFonts w:cstheme="minorHAnsi"/>
                <w:sz w:val="20"/>
                <w:szCs w:val="20"/>
                <w:lang w:val="uk-UA"/>
              </w:rPr>
              <w:t xml:space="preserve"> на рік. Розрахунок ефекту буде можливи</w:t>
            </w:r>
            <w:r>
              <w:rPr>
                <w:rFonts w:cstheme="minorHAnsi"/>
                <w:sz w:val="20"/>
                <w:szCs w:val="20"/>
                <w:lang w:val="uk-UA"/>
              </w:rPr>
              <w:t>м</w:t>
            </w:r>
            <w:r w:rsidRPr="00702A9C">
              <w:rPr>
                <w:rFonts w:cstheme="minorHAnsi"/>
                <w:sz w:val="20"/>
                <w:szCs w:val="20"/>
                <w:lang w:val="uk-UA"/>
              </w:rPr>
              <w:t xml:space="preserve"> після інвентаризації та визначення типових об’єктів</w:t>
            </w:r>
            <w:r>
              <w:rPr>
                <w:rFonts w:cstheme="minorHAnsi"/>
                <w:sz w:val="20"/>
                <w:szCs w:val="20"/>
                <w:lang w:val="uk-UA"/>
              </w:rPr>
              <w:t>.</w:t>
            </w:r>
          </w:p>
        </w:tc>
      </w:tr>
    </w:tbl>
    <w:p w14:paraId="59898EE1" w14:textId="77777777" w:rsidR="00C006B8" w:rsidRPr="00702A9C" w:rsidRDefault="00C006B8" w:rsidP="00C006B8">
      <w:pPr>
        <w:rPr>
          <w:rFonts w:cstheme="minorHAnsi"/>
          <w:sz w:val="20"/>
          <w:szCs w:val="20"/>
          <w:lang w:val="uk-UA"/>
        </w:rPr>
      </w:pPr>
    </w:p>
    <w:tbl>
      <w:tblPr>
        <w:tblStyle w:val="af3"/>
        <w:tblW w:w="0" w:type="auto"/>
        <w:tblInd w:w="0" w:type="dxa"/>
        <w:tblLook w:val="04A0" w:firstRow="1" w:lastRow="0" w:firstColumn="1" w:lastColumn="0" w:noHBand="0" w:noVBand="1"/>
      </w:tblPr>
      <w:tblGrid>
        <w:gridCol w:w="7661"/>
        <w:gridCol w:w="2966"/>
        <w:gridCol w:w="3321"/>
      </w:tblGrid>
      <w:tr w:rsidR="00C006B8" w:rsidRPr="007F039F" w14:paraId="66724250" w14:textId="77777777" w:rsidTr="00C006B8">
        <w:trPr>
          <w:tblHeader/>
        </w:trPr>
        <w:tc>
          <w:tcPr>
            <w:tcW w:w="10627" w:type="dxa"/>
            <w:gridSpan w:val="2"/>
            <w:shd w:val="clear" w:color="auto" w:fill="44546A" w:themeFill="text2"/>
            <w:vAlign w:val="center"/>
          </w:tcPr>
          <w:p w14:paraId="0D3B2CE7" w14:textId="5A3105D3" w:rsidR="00C006B8" w:rsidRPr="00702A9C" w:rsidRDefault="00C006B8" w:rsidP="00C006B8">
            <w:pPr>
              <w:spacing w:line="276" w:lineRule="auto"/>
              <w:rPr>
                <w:rFonts w:cstheme="minorHAnsi"/>
                <w:b/>
                <w:color w:val="FFFFFF" w:themeColor="background1"/>
                <w:sz w:val="20"/>
                <w:szCs w:val="20"/>
                <w:lang w:val="uk-UA"/>
              </w:rPr>
            </w:pPr>
            <w:r w:rsidRPr="00702A9C">
              <w:rPr>
                <w:rFonts w:cstheme="minorHAnsi"/>
                <w:b/>
                <w:color w:val="FFFFFF" w:themeColor="background1"/>
                <w:sz w:val="20"/>
                <w:szCs w:val="20"/>
                <w:lang w:val="uk-UA"/>
              </w:rPr>
              <w:t>UR-03 - Захист зелених зон</w:t>
            </w:r>
            <w:r w:rsidR="00D21CB4">
              <w:rPr>
                <w:rFonts w:cstheme="minorHAnsi"/>
                <w:b/>
                <w:color w:val="FFFFFF" w:themeColor="background1"/>
                <w:sz w:val="20"/>
                <w:szCs w:val="20"/>
                <w:lang w:val="uk-UA"/>
              </w:rPr>
              <w:t xml:space="preserve"> та </w:t>
            </w:r>
            <w:r w:rsidR="00D21CB4" w:rsidRPr="00C66AE1">
              <w:rPr>
                <w:rFonts w:cstheme="minorHAnsi"/>
                <w:b/>
                <w:color w:val="FFFFFF" w:themeColor="background1"/>
                <w:sz w:val="20"/>
                <w:szCs w:val="20"/>
                <w:lang w:val="uk-UA"/>
              </w:rPr>
              <w:t>блакитних зон (річок, озер)</w:t>
            </w:r>
          </w:p>
        </w:tc>
        <w:tc>
          <w:tcPr>
            <w:tcW w:w="3321" w:type="dxa"/>
            <w:shd w:val="clear" w:color="auto" w:fill="44546A" w:themeFill="text2"/>
            <w:vAlign w:val="center"/>
          </w:tcPr>
          <w:p w14:paraId="32364142" w14:textId="77777777" w:rsidR="00C006B8" w:rsidRPr="00702A9C" w:rsidRDefault="00C006B8" w:rsidP="00C006B8">
            <w:pPr>
              <w:spacing w:line="276" w:lineRule="auto"/>
              <w:rPr>
                <w:rFonts w:cstheme="minorHAnsi"/>
                <w:b/>
                <w:color w:val="FFFFFF" w:themeColor="background1"/>
                <w:sz w:val="20"/>
                <w:szCs w:val="20"/>
                <w:lang w:val="uk-UA"/>
              </w:rPr>
            </w:pPr>
          </w:p>
        </w:tc>
      </w:tr>
      <w:tr w:rsidR="00C006B8" w:rsidRPr="007F039F" w14:paraId="78B04DBE" w14:textId="77777777" w:rsidTr="00C006B8">
        <w:tc>
          <w:tcPr>
            <w:tcW w:w="10627" w:type="dxa"/>
            <w:gridSpan w:val="2"/>
          </w:tcPr>
          <w:p w14:paraId="4866DFE3" w14:textId="77777777" w:rsidR="00C006B8" w:rsidRPr="00702A9C" w:rsidRDefault="00C006B8" w:rsidP="00C006B8">
            <w:pPr>
              <w:rPr>
                <w:rFonts w:cstheme="minorHAnsi"/>
                <w:sz w:val="20"/>
                <w:szCs w:val="20"/>
                <w:u w:val="single"/>
                <w:lang w:val="uk-UA"/>
              </w:rPr>
            </w:pPr>
            <w:r w:rsidRPr="00702A9C">
              <w:rPr>
                <w:rFonts w:cstheme="minorHAnsi"/>
                <w:sz w:val="20"/>
                <w:szCs w:val="20"/>
                <w:u w:val="single"/>
                <w:lang w:val="uk-UA"/>
              </w:rPr>
              <w:t>Опис</w:t>
            </w:r>
          </w:p>
          <w:p w14:paraId="2DA7E5BA" w14:textId="6EAF9D79"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b/>
                <w:bCs/>
                <w:color w:val="auto"/>
                <w:szCs w:val="20"/>
                <w:lang w:val="uk-UA"/>
              </w:rPr>
              <w:t xml:space="preserve">a. Збереження існуючих </w:t>
            </w:r>
            <w:r w:rsidRPr="009540F9">
              <w:rPr>
                <w:rFonts w:asciiTheme="minorHAnsi" w:hAnsiTheme="minorHAnsi" w:cstheme="minorHAnsi"/>
                <w:b/>
                <w:bCs/>
                <w:color w:val="auto"/>
                <w:szCs w:val="20"/>
                <w:lang w:val="uk-UA"/>
              </w:rPr>
              <w:t xml:space="preserve">зелених </w:t>
            </w:r>
            <w:r w:rsidR="00D21CB4" w:rsidRPr="009540F9">
              <w:rPr>
                <w:rFonts w:asciiTheme="minorHAnsi" w:hAnsiTheme="minorHAnsi" w:cstheme="minorHAnsi"/>
                <w:b/>
                <w:bCs/>
                <w:color w:val="auto"/>
                <w:szCs w:val="20"/>
                <w:lang w:val="uk-UA"/>
              </w:rPr>
              <w:t xml:space="preserve"> та блакитних </w:t>
            </w:r>
            <w:r w:rsidRPr="009540F9">
              <w:rPr>
                <w:rFonts w:asciiTheme="minorHAnsi" w:hAnsiTheme="minorHAnsi" w:cstheme="minorHAnsi"/>
                <w:b/>
                <w:bCs/>
                <w:color w:val="auto"/>
                <w:szCs w:val="20"/>
                <w:lang w:val="uk-UA"/>
              </w:rPr>
              <w:t xml:space="preserve">зон </w:t>
            </w:r>
          </w:p>
          <w:p w14:paraId="1D24D761"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Інвентаризація зелених насаджень закладів освіти, закладів охорони здоров’я, закладів культури, прибудинкових та міжквартальних територій, територій підприємств та установ різних форм власності для ведення єдиного міського реєстру зелених зон;</w:t>
            </w:r>
          </w:p>
          <w:p w14:paraId="296770AB"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Надання територіям зелених насаджень статусу територій та об'єктів природно-заповідного фонду; </w:t>
            </w:r>
          </w:p>
          <w:p w14:paraId="005A0E17"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Оновлення регіональної схеми формування екологічної мережі у м. Києві.</w:t>
            </w:r>
          </w:p>
          <w:p w14:paraId="19DB4427" w14:textId="08655883"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Збереження природного ландшафту цінних болотних угідь на лівому березі р.Дніпро в якості буферної зони між міською забудовою та річкою (як наприклад, тер</w:t>
            </w:r>
            <w:r w:rsidR="0059786C">
              <w:rPr>
                <w:rFonts w:asciiTheme="minorHAnsi" w:hAnsiTheme="minorHAnsi" w:cstheme="minorHAnsi"/>
                <w:color w:val="auto"/>
                <w:szCs w:val="20"/>
                <w:lang w:val="uk-UA"/>
              </w:rPr>
              <w:t>и</w:t>
            </w:r>
            <w:r w:rsidRPr="00702A9C">
              <w:rPr>
                <w:rFonts w:asciiTheme="minorHAnsi" w:hAnsiTheme="minorHAnsi" w:cstheme="minorHAnsi"/>
                <w:color w:val="auto"/>
                <w:szCs w:val="20"/>
                <w:lang w:val="uk-UA"/>
              </w:rPr>
              <w:t xml:space="preserve">торії </w:t>
            </w:r>
            <w:r w:rsidR="0059786C">
              <w:rPr>
                <w:rFonts w:asciiTheme="minorHAnsi" w:hAnsiTheme="minorHAnsi" w:cstheme="minorHAnsi"/>
                <w:color w:val="auto"/>
                <w:szCs w:val="20"/>
                <w:lang w:val="uk-UA"/>
              </w:rPr>
              <w:t>«</w:t>
            </w:r>
            <w:r w:rsidRPr="00702A9C">
              <w:rPr>
                <w:rFonts w:asciiTheme="minorHAnsi" w:hAnsiTheme="minorHAnsi" w:cstheme="minorHAnsi"/>
                <w:color w:val="auto"/>
                <w:szCs w:val="20"/>
                <w:lang w:val="uk-UA"/>
              </w:rPr>
              <w:t>еко-парку «Осокорки»</w:t>
            </w:r>
            <w:r w:rsidR="0059786C">
              <w:rPr>
                <w:rFonts w:asciiTheme="minorHAnsi" w:hAnsiTheme="minorHAnsi" w:cstheme="minorHAnsi"/>
                <w:color w:val="auto"/>
                <w:szCs w:val="20"/>
                <w:lang w:val="uk-UA"/>
              </w:rPr>
              <w:t>»</w:t>
            </w:r>
            <w:r w:rsidRPr="00702A9C">
              <w:rPr>
                <w:rFonts w:asciiTheme="minorHAnsi" w:hAnsiTheme="minorHAnsi" w:cstheme="minorHAnsi"/>
                <w:color w:val="auto"/>
                <w:szCs w:val="20"/>
                <w:lang w:val="uk-UA"/>
              </w:rPr>
              <w:t>);</w:t>
            </w:r>
          </w:p>
          <w:p w14:paraId="0BD23DB3" w14:textId="0B3B0E88"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Розглянути варіант подання заявки на надання м.Києву статусу міста за Рамсарською конвенцією (Ramsar Convention), зважаючи на наявне різноманіття болотних угідь</w:t>
            </w:r>
            <w:r w:rsidR="00634629" w:rsidRPr="00634629">
              <w:rPr>
                <w:rFonts w:asciiTheme="minorHAnsi" w:hAnsiTheme="minorHAnsi" w:cstheme="minorHAnsi"/>
                <w:color w:val="auto"/>
                <w:szCs w:val="20"/>
                <w:lang w:val="uk-UA"/>
              </w:rPr>
              <w:t xml:space="preserve"> </w:t>
            </w:r>
            <w:r w:rsidR="00634629" w:rsidRPr="00CC051A">
              <w:rPr>
                <w:rFonts w:asciiTheme="minorHAnsi" w:hAnsiTheme="minorHAnsi" w:cstheme="minorHAnsi"/>
                <w:color w:val="auto"/>
                <w:szCs w:val="20"/>
                <w:lang w:val="uk-UA"/>
              </w:rPr>
              <w:t>та їхню роль у містобудуванні</w:t>
            </w:r>
            <w:r w:rsidRPr="00702A9C">
              <w:rPr>
                <w:rFonts w:asciiTheme="minorHAnsi" w:hAnsiTheme="minorHAnsi" w:cstheme="minorHAnsi"/>
                <w:color w:val="auto"/>
                <w:szCs w:val="20"/>
                <w:lang w:val="uk-UA"/>
              </w:rPr>
              <w:t>;</w:t>
            </w:r>
          </w:p>
          <w:p w14:paraId="1B95C059"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Ініціювати/підтримувати громадський контроль проти забудов (індивідуальних чи комерційних) на території зелених зон.</w:t>
            </w:r>
          </w:p>
          <w:p w14:paraId="5B00C478" w14:textId="77777777" w:rsidR="00C006B8" w:rsidRPr="00702A9C"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 xml:space="preserve">'b. Збереження існуючих зелених насаджень та підвищення їх стійкості до антропогенного навантаження </w:t>
            </w:r>
          </w:p>
          <w:p w14:paraId="73AE0A63" w14:textId="77777777" w:rsidR="00EB21C7" w:rsidRPr="00702A9C" w:rsidRDefault="00EB21C7" w:rsidP="00EB21C7">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Pr>
                <w:rFonts w:asciiTheme="minorHAnsi" w:hAnsiTheme="minorHAnsi" w:cstheme="minorHAnsi"/>
                <w:color w:val="auto"/>
                <w:szCs w:val="20"/>
                <w:lang w:val="uk-UA"/>
              </w:rPr>
              <w:t>П</w:t>
            </w:r>
            <w:r w:rsidRPr="00702A9C">
              <w:rPr>
                <w:rFonts w:asciiTheme="minorHAnsi" w:hAnsiTheme="minorHAnsi" w:cstheme="minorHAnsi"/>
                <w:color w:val="auto"/>
                <w:szCs w:val="20"/>
                <w:lang w:val="uk-UA"/>
              </w:rPr>
              <w:t>роведення заходів з реконструкції, капітального будівництва та капітального ремонту об’єктів благоустрою міського зеленого господарства. Підтримка стану зелених зон та об’єктів заповідних територій, щоб вони були більш стійкими до зміни клімату та служили зонами для пом’якшення негативного впливу на здоров’я людини та навколишнє середовище;</w:t>
            </w:r>
          </w:p>
          <w:p w14:paraId="66FFBED2" w14:textId="77777777" w:rsidR="00EB21C7" w:rsidRPr="00702A9C" w:rsidRDefault="00EB21C7" w:rsidP="00EB21C7">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Pr>
                <w:rFonts w:asciiTheme="minorHAnsi" w:hAnsiTheme="minorHAnsi" w:cstheme="minorHAnsi"/>
                <w:color w:val="auto"/>
                <w:szCs w:val="20"/>
                <w:lang w:val="uk-UA"/>
              </w:rPr>
              <w:t>З</w:t>
            </w:r>
            <w:r w:rsidRPr="00702A9C">
              <w:rPr>
                <w:rFonts w:asciiTheme="minorHAnsi" w:hAnsiTheme="minorHAnsi" w:cstheme="minorHAnsi"/>
                <w:color w:val="auto"/>
                <w:szCs w:val="20"/>
                <w:lang w:val="uk-UA"/>
              </w:rPr>
              <w:t>алучення провідних наукових установ до розробки заходів з поліпшення стану зелених насаджень, утримання та догляду за ботанічними пам’ятками природи;</w:t>
            </w:r>
          </w:p>
          <w:p w14:paraId="0C52CEDE" w14:textId="77777777" w:rsidR="00EB21C7" w:rsidRDefault="00EB21C7"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За</w:t>
            </w:r>
            <w:r>
              <w:rPr>
                <w:rFonts w:asciiTheme="minorHAnsi" w:hAnsiTheme="minorHAnsi" w:cstheme="minorHAnsi"/>
                <w:color w:val="auto"/>
                <w:szCs w:val="20"/>
                <w:lang w:val="uk-UA"/>
              </w:rPr>
              <w:t>безпечення захисту</w:t>
            </w:r>
            <w:r w:rsidRPr="00702A9C">
              <w:rPr>
                <w:rFonts w:asciiTheme="minorHAnsi" w:hAnsiTheme="minorHAnsi" w:cstheme="minorHAnsi"/>
                <w:color w:val="auto"/>
                <w:szCs w:val="20"/>
                <w:lang w:val="uk-UA"/>
              </w:rPr>
              <w:t xml:space="preserve"> існуюч</w:t>
            </w:r>
            <w:r>
              <w:rPr>
                <w:rFonts w:asciiTheme="minorHAnsi" w:hAnsiTheme="minorHAnsi" w:cstheme="minorHAnsi"/>
                <w:color w:val="auto"/>
                <w:szCs w:val="20"/>
                <w:lang w:val="uk-UA"/>
              </w:rPr>
              <w:t>их</w:t>
            </w:r>
            <w:r w:rsidRPr="00702A9C">
              <w:rPr>
                <w:rFonts w:asciiTheme="minorHAnsi" w:hAnsiTheme="minorHAnsi" w:cstheme="minorHAnsi"/>
                <w:color w:val="auto"/>
                <w:szCs w:val="20"/>
                <w:lang w:val="uk-UA"/>
              </w:rPr>
              <w:t xml:space="preserve"> зелен</w:t>
            </w:r>
            <w:r>
              <w:rPr>
                <w:rFonts w:asciiTheme="minorHAnsi" w:hAnsiTheme="minorHAnsi" w:cstheme="minorHAnsi"/>
                <w:color w:val="auto"/>
                <w:szCs w:val="20"/>
                <w:lang w:val="uk-UA"/>
              </w:rPr>
              <w:t>их</w:t>
            </w:r>
            <w:r w:rsidRPr="00702A9C">
              <w:rPr>
                <w:rFonts w:asciiTheme="minorHAnsi" w:hAnsiTheme="minorHAnsi" w:cstheme="minorHAnsi"/>
                <w:color w:val="auto"/>
                <w:szCs w:val="20"/>
                <w:lang w:val="uk-UA"/>
              </w:rPr>
              <w:t xml:space="preserve"> зон та об’єкт</w:t>
            </w:r>
            <w:r>
              <w:rPr>
                <w:rFonts w:asciiTheme="minorHAnsi" w:hAnsiTheme="minorHAnsi" w:cstheme="minorHAnsi"/>
                <w:color w:val="auto"/>
                <w:szCs w:val="20"/>
                <w:lang w:val="uk-UA"/>
              </w:rPr>
              <w:t>ів</w:t>
            </w:r>
            <w:r w:rsidRPr="00702A9C">
              <w:rPr>
                <w:rFonts w:asciiTheme="minorHAnsi" w:hAnsiTheme="minorHAnsi" w:cstheme="minorHAnsi"/>
                <w:color w:val="auto"/>
                <w:szCs w:val="20"/>
                <w:lang w:val="uk-UA"/>
              </w:rPr>
              <w:t xml:space="preserve"> заповідних територій, щоб підтримувати екологічні коридори для біорізноманіття. Оновлення та впровадження програми щодо екологічних коридорів.</w:t>
            </w:r>
          </w:p>
          <w:p w14:paraId="477E0D1B" w14:textId="4451AC7B"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Влаштування мережі стаціонарних систем зрошення зелених насаджень.</w:t>
            </w:r>
          </w:p>
          <w:p w14:paraId="462EE466" w14:textId="165F12A6" w:rsidR="00C006B8" w:rsidRPr="00EB21C7" w:rsidRDefault="00C006B8" w:rsidP="00EB21C7">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Розробка та реалізація заходів з запобігання пожежам у лісових масивах та зелених зонах (закупівля спецтехніки, обладнання та засобів тушіння пожеж, закупівля засобів для вчасного виявлення загорань)</w:t>
            </w:r>
            <w:r w:rsidR="00EB21C7" w:rsidRPr="00EB21C7">
              <w:rPr>
                <w:rFonts w:asciiTheme="minorHAnsi" w:hAnsiTheme="minorHAnsi" w:cstheme="minorHAnsi"/>
                <w:color w:val="auto"/>
                <w:szCs w:val="20"/>
                <w:lang w:val="uk-UA"/>
              </w:rPr>
              <w:t>.</w:t>
            </w:r>
          </w:p>
        </w:tc>
        <w:tc>
          <w:tcPr>
            <w:tcW w:w="3321" w:type="dxa"/>
            <w:shd w:val="clear" w:color="auto" w:fill="FFFFFF" w:themeFill="background1"/>
          </w:tcPr>
          <w:p w14:paraId="0FFD032F" w14:textId="77777777" w:rsidR="00C006B8" w:rsidRPr="00702A9C" w:rsidRDefault="00C006B8" w:rsidP="00C006B8">
            <w:pPr>
              <w:spacing w:line="276" w:lineRule="auto"/>
              <w:contextualSpacing/>
              <w:rPr>
                <w:rFonts w:cstheme="minorHAnsi"/>
                <w:b/>
                <w:sz w:val="20"/>
                <w:szCs w:val="20"/>
                <w:u w:val="single"/>
                <w:lang w:val="uk-UA"/>
              </w:rPr>
            </w:pPr>
            <w:r w:rsidRPr="00702A9C">
              <w:rPr>
                <w:rFonts w:cstheme="minorHAnsi"/>
                <w:b/>
                <w:sz w:val="20"/>
                <w:szCs w:val="20"/>
                <w:u w:val="single"/>
                <w:lang w:val="uk-UA"/>
              </w:rPr>
              <w:t>Переваги реалізації, результати:</w:t>
            </w:r>
          </w:p>
          <w:p w14:paraId="5930FC65" w14:textId="0AE23677" w:rsidR="00634629" w:rsidRDefault="00C006B8" w:rsidP="00634629">
            <w:pPr>
              <w:pStyle w:val="NormalNoSpace"/>
              <w:numPr>
                <w:ilvl w:val="0"/>
                <w:numId w:val="133"/>
              </w:numPr>
              <w:ind w:left="312" w:hanging="284"/>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Захист існуючих зелених зон зменшить тиск забудови на тер</w:t>
            </w:r>
            <w:r w:rsidR="000A0B3E">
              <w:rPr>
                <w:rFonts w:asciiTheme="minorHAnsi" w:hAnsiTheme="minorHAnsi" w:cstheme="minorHAnsi"/>
                <w:color w:val="auto"/>
                <w:szCs w:val="20"/>
                <w:lang w:val="uk-UA"/>
              </w:rPr>
              <w:t>и</w:t>
            </w:r>
            <w:r w:rsidRPr="00702A9C">
              <w:rPr>
                <w:rFonts w:asciiTheme="minorHAnsi" w:hAnsiTheme="minorHAnsi" w:cstheme="minorHAnsi"/>
                <w:color w:val="auto"/>
                <w:szCs w:val="20"/>
                <w:lang w:val="uk-UA"/>
              </w:rPr>
              <w:t xml:space="preserve">торії існуючих зелених зон, які служать місцем дозвілля громадян та </w:t>
            </w:r>
            <w:r>
              <w:rPr>
                <w:rFonts w:asciiTheme="minorHAnsi" w:hAnsiTheme="minorHAnsi" w:cstheme="minorHAnsi"/>
                <w:color w:val="auto"/>
                <w:szCs w:val="20"/>
                <w:lang w:val="uk-UA"/>
              </w:rPr>
              <w:t>контакту</w:t>
            </w:r>
            <w:r w:rsidRPr="00702A9C">
              <w:rPr>
                <w:rFonts w:asciiTheme="minorHAnsi" w:hAnsiTheme="minorHAnsi" w:cstheme="minorHAnsi"/>
                <w:color w:val="auto"/>
                <w:szCs w:val="20"/>
                <w:lang w:val="uk-UA"/>
              </w:rPr>
              <w:t xml:space="preserve"> з природою. </w:t>
            </w:r>
          </w:p>
          <w:p w14:paraId="786FEBA7" w14:textId="6A444C53" w:rsidR="00C006B8" w:rsidRPr="00702A9C" w:rsidRDefault="00C006B8" w:rsidP="00634629">
            <w:pPr>
              <w:pStyle w:val="NormalNoSpace"/>
              <w:numPr>
                <w:ilvl w:val="0"/>
                <w:numId w:val="133"/>
              </w:numPr>
              <w:ind w:left="312" w:hanging="284"/>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На основі досвіду міського розвитку в інших країнах, добре розвинені та обладнані зелені зони можуть бути багатофункціональними: вони можуть сприяти розвитку змішаного користування та просувати підхід </w:t>
            </w:r>
            <w:r>
              <w:rPr>
                <w:rFonts w:asciiTheme="minorHAnsi" w:hAnsiTheme="minorHAnsi" w:cstheme="minorHAnsi"/>
                <w:color w:val="auto"/>
                <w:szCs w:val="20"/>
                <w:lang w:val="uk-UA"/>
              </w:rPr>
              <w:t>«</w:t>
            </w:r>
            <w:r w:rsidRPr="00702A9C">
              <w:rPr>
                <w:rFonts w:asciiTheme="minorHAnsi" w:hAnsiTheme="minorHAnsi" w:cstheme="minorHAnsi"/>
                <w:color w:val="auto"/>
                <w:szCs w:val="20"/>
                <w:lang w:val="uk-UA"/>
              </w:rPr>
              <w:t>місцевої громади</w:t>
            </w:r>
            <w:r>
              <w:rPr>
                <w:rFonts w:asciiTheme="minorHAnsi" w:hAnsiTheme="minorHAnsi" w:cstheme="minorHAnsi"/>
                <w:color w:val="auto"/>
                <w:szCs w:val="20"/>
                <w:lang w:val="uk-UA"/>
              </w:rPr>
              <w:t>»</w:t>
            </w:r>
            <w:r w:rsidRPr="00702A9C">
              <w:rPr>
                <w:rFonts w:asciiTheme="minorHAnsi" w:hAnsiTheme="minorHAnsi" w:cstheme="minorHAnsi"/>
                <w:color w:val="auto"/>
                <w:szCs w:val="20"/>
                <w:lang w:val="uk-UA"/>
              </w:rPr>
              <w:t xml:space="preserve"> (напр., «міста 15-хвилинної доступності»), надаючи усім мешканцям доступ до місцевих послуг. Це дозволить скоротити використання приватного автомобіля та сприятиме активним поїздкам (велосипеди, роликові ковзани, скутери), що призведе до позитивного впливу на місцеву економіку, фізичне та психічне здоров'я, а також зменшить забруднення повітря та викиди парникових газів від транспорту.</w:t>
            </w:r>
          </w:p>
        </w:tc>
      </w:tr>
      <w:tr w:rsidR="00C006B8" w:rsidRPr="007F039F" w14:paraId="2406CECD" w14:textId="77777777" w:rsidTr="00C006B8">
        <w:tc>
          <w:tcPr>
            <w:tcW w:w="7661" w:type="dxa"/>
          </w:tcPr>
          <w:p w14:paraId="1EA35767"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Цілі, яких стосується:</w:t>
            </w:r>
          </w:p>
          <w:p w14:paraId="7B5CDB1D"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Головна: UR-C; UR-D</w:t>
            </w:r>
          </w:p>
          <w:p w14:paraId="344ED96D"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Додаткова: UR-A; UR-B</w:t>
            </w:r>
          </w:p>
        </w:tc>
        <w:tc>
          <w:tcPr>
            <w:tcW w:w="6287" w:type="dxa"/>
            <w:gridSpan w:val="2"/>
            <w:shd w:val="clear" w:color="auto" w:fill="FFFFFF" w:themeFill="background1"/>
          </w:tcPr>
          <w:p w14:paraId="4FF80808" w14:textId="77777777" w:rsidR="00C006B8" w:rsidRPr="00702A9C" w:rsidRDefault="00C006B8" w:rsidP="00C006B8">
            <w:pPr>
              <w:rPr>
                <w:rFonts w:cstheme="minorHAnsi"/>
                <w:b/>
                <w:sz w:val="20"/>
                <w:szCs w:val="20"/>
                <w:lang w:val="uk-UA"/>
              </w:rPr>
            </w:pPr>
            <w:r w:rsidRPr="00702A9C">
              <w:rPr>
                <w:rFonts w:cstheme="minorHAnsi"/>
                <w:b/>
                <w:sz w:val="20"/>
                <w:szCs w:val="20"/>
                <w:u w:val="single"/>
                <w:lang w:val="uk-UA"/>
              </w:rPr>
              <w:t>Витрати і інвестиції</w:t>
            </w:r>
            <w:r w:rsidRPr="00702A9C">
              <w:rPr>
                <w:rFonts w:cstheme="minorHAnsi"/>
                <w:b/>
                <w:sz w:val="20"/>
                <w:szCs w:val="20"/>
                <w:lang w:val="uk-UA"/>
              </w:rPr>
              <w:t xml:space="preserve">: </w:t>
            </w:r>
          </w:p>
          <w:p w14:paraId="79590826" w14:textId="77777777" w:rsidR="00C006B8" w:rsidRPr="00702A9C" w:rsidRDefault="00C006B8" w:rsidP="00553028">
            <w:pPr>
              <w:pStyle w:val="ad"/>
              <w:numPr>
                <w:ilvl w:val="0"/>
                <w:numId w:val="123"/>
              </w:numPr>
              <w:rPr>
                <w:rFonts w:cstheme="minorHAnsi"/>
                <w:sz w:val="20"/>
                <w:szCs w:val="20"/>
                <w:lang w:val="uk-UA"/>
              </w:rPr>
            </w:pPr>
            <w:r w:rsidRPr="00702A9C">
              <w:rPr>
                <w:rFonts w:cstheme="minorHAnsi"/>
                <w:sz w:val="20"/>
                <w:szCs w:val="20"/>
                <w:lang w:val="uk-UA"/>
              </w:rPr>
              <w:t>Передінвестиційний етап (Pre-invest): 300 000 євро (дослідження водно-болотних угідь, заявка на Рамсар-місто)</w:t>
            </w:r>
          </w:p>
          <w:p w14:paraId="679A9390" w14:textId="77777777" w:rsidR="00C006B8" w:rsidRPr="00702A9C" w:rsidRDefault="00C006B8" w:rsidP="00553028">
            <w:pPr>
              <w:pStyle w:val="ad"/>
              <w:numPr>
                <w:ilvl w:val="0"/>
                <w:numId w:val="123"/>
              </w:numPr>
              <w:rPr>
                <w:rFonts w:cstheme="minorHAnsi"/>
                <w:sz w:val="20"/>
                <w:szCs w:val="20"/>
                <w:lang w:val="uk-UA"/>
              </w:rPr>
            </w:pPr>
            <w:r w:rsidRPr="00702A9C">
              <w:rPr>
                <w:rFonts w:cstheme="minorHAnsi"/>
                <w:sz w:val="20"/>
                <w:szCs w:val="20"/>
                <w:lang w:val="uk-UA"/>
              </w:rPr>
              <w:t>Капітальні видатки (CAPEX): 10 000 0000 євро оперативні витрати на зелені коридори</w:t>
            </w:r>
          </w:p>
          <w:p w14:paraId="301BDB99" w14:textId="77777777" w:rsidR="00C006B8" w:rsidRPr="00702A9C" w:rsidRDefault="00C006B8" w:rsidP="00553028">
            <w:pPr>
              <w:pStyle w:val="ad"/>
              <w:numPr>
                <w:ilvl w:val="0"/>
                <w:numId w:val="123"/>
              </w:numPr>
              <w:rPr>
                <w:rFonts w:cstheme="minorHAnsi"/>
                <w:sz w:val="20"/>
                <w:szCs w:val="20"/>
                <w:lang w:val="uk-UA"/>
              </w:rPr>
            </w:pPr>
            <w:r w:rsidRPr="00702A9C">
              <w:rPr>
                <w:rFonts w:cstheme="minorHAnsi"/>
                <w:sz w:val="20"/>
                <w:szCs w:val="20"/>
                <w:lang w:val="uk-UA"/>
              </w:rPr>
              <w:t>Операційні видатки (OPEX): 1500 000 євро (планування та облаштування зелених зон)</w:t>
            </w:r>
          </w:p>
          <w:p w14:paraId="37C43FB8" w14:textId="77777777" w:rsidR="00C006B8" w:rsidRPr="00702A9C" w:rsidRDefault="00C006B8" w:rsidP="00C006B8">
            <w:pPr>
              <w:pStyle w:val="ad"/>
              <w:rPr>
                <w:rFonts w:cstheme="minorHAnsi"/>
                <w:sz w:val="20"/>
                <w:szCs w:val="20"/>
                <w:lang w:val="uk-UA"/>
              </w:rPr>
            </w:pPr>
          </w:p>
          <w:p w14:paraId="7ECD4617" w14:textId="77777777" w:rsidR="00C006B8" w:rsidRPr="00702A9C" w:rsidRDefault="00C006B8" w:rsidP="00C006B8">
            <w:pPr>
              <w:pStyle w:val="ad"/>
              <w:rPr>
                <w:rFonts w:cstheme="minorHAnsi"/>
                <w:sz w:val="20"/>
                <w:szCs w:val="20"/>
                <w:lang w:val="uk-UA"/>
              </w:rPr>
            </w:pPr>
            <w:r w:rsidRPr="00702A9C">
              <w:rPr>
                <w:rFonts w:cstheme="minorHAnsi"/>
                <w:sz w:val="20"/>
                <w:szCs w:val="20"/>
                <w:lang w:val="uk-UA"/>
              </w:rPr>
              <w:t xml:space="preserve"> </w:t>
            </w:r>
          </w:p>
        </w:tc>
      </w:tr>
      <w:tr w:rsidR="00C006B8" w:rsidRPr="007F039F" w14:paraId="721B4862" w14:textId="77777777" w:rsidTr="00C006B8">
        <w:tc>
          <w:tcPr>
            <w:tcW w:w="10627" w:type="dxa"/>
            <w:gridSpan w:val="2"/>
          </w:tcPr>
          <w:p w14:paraId="34385E6C"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Соціальні ефекти</w:t>
            </w:r>
          </w:p>
          <w:p w14:paraId="718B27CD" w14:textId="77777777" w:rsidR="00C006B8" w:rsidRPr="00702A9C" w:rsidRDefault="00C006B8" w:rsidP="00C006B8">
            <w:pPr>
              <w:rPr>
                <w:rFonts w:cstheme="minorHAnsi"/>
                <w:sz w:val="20"/>
                <w:szCs w:val="20"/>
                <w:lang w:val="uk-UA"/>
              </w:rPr>
            </w:pPr>
            <w:r w:rsidRPr="00702A9C">
              <w:rPr>
                <w:rFonts w:cstheme="minorHAnsi"/>
                <w:sz w:val="20"/>
                <w:szCs w:val="20"/>
                <w:lang w:val="uk-UA"/>
              </w:rPr>
              <w:t xml:space="preserve">Потенційно соціальні конфлікти можуть виникнути через </w:t>
            </w:r>
            <w:r>
              <w:rPr>
                <w:rFonts w:cstheme="minorHAnsi"/>
                <w:sz w:val="20"/>
                <w:szCs w:val="20"/>
                <w:lang w:val="uk-UA"/>
              </w:rPr>
              <w:t>неналеж</w:t>
            </w:r>
            <w:r w:rsidRPr="00702A9C">
              <w:rPr>
                <w:rFonts w:cstheme="minorHAnsi"/>
                <w:sz w:val="20"/>
                <w:szCs w:val="20"/>
                <w:lang w:val="uk-UA"/>
              </w:rPr>
              <w:t xml:space="preserve">не управління/дизайн зеленими зонами, який не відповідає потребам усіх мешканців. Щоб уникнути суперечок і створити переваги для всієї громади, слід забезпечити можливість участі різних соціальних груп у процесах планування, впровадження та моніторингу. Проактивні методи участі громадськості, такі як організація візитів на місця, проведення семінарів та опитувань громади, дозволять людям впливати на результат та підвищуватиме їхню реальну зацікавленість. Необхідно вирішити питання дисбалансу у забезпеченні зеленими зонами по всій території м. Києва, щоб забезпечити рівний доступ громадян до зелених зон. </w:t>
            </w:r>
          </w:p>
          <w:p w14:paraId="0282EA1F" w14:textId="5169D434" w:rsidR="00C006B8" w:rsidRPr="00702A9C" w:rsidRDefault="00C006B8" w:rsidP="00C006B8">
            <w:pPr>
              <w:rPr>
                <w:rFonts w:cstheme="minorHAnsi"/>
                <w:sz w:val="20"/>
                <w:szCs w:val="20"/>
                <w:lang w:val="uk-UA"/>
              </w:rPr>
            </w:pPr>
            <w:r w:rsidRPr="00702A9C">
              <w:rPr>
                <w:rFonts w:cstheme="minorHAnsi"/>
                <w:sz w:val="20"/>
                <w:szCs w:val="20"/>
                <w:lang w:val="uk-UA"/>
              </w:rPr>
              <w:t xml:space="preserve">Перетворення міських постіндустріальних </w:t>
            </w:r>
            <w:r w:rsidR="0059786C">
              <w:rPr>
                <w:rFonts w:cstheme="minorHAnsi"/>
                <w:sz w:val="20"/>
                <w:szCs w:val="20"/>
                <w:lang w:val="uk-UA"/>
              </w:rPr>
              <w:t>т</w:t>
            </w:r>
            <w:r>
              <w:rPr>
                <w:rFonts w:cstheme="minorHAnsi"/>
                <w:sz w:val="20"/>
                <w:szCs w:val="20"/>
                <w:lang w:val="uk-UA"/>
              </w:rPr>
              <w:t>ериторій</w:t>
            </w:r>
            <w:r w:rsidRPr="00702A9C">
              <w:rPr>
                <w:rFonts w:cstheme="minorHAnsi"/>
                <w:sz w:val="20"/>
                <w:szCs w:val="20"/>
                <w:lang w:val="uk-UA"/>
              </w:rPr>
              <w:t xml:space="preserve"> на зелені зони і озеленення поверхонь будівель потребуватиме тісної співпраці з приватними забудовниками та орендодавцями.</w:t>
            </w:r>
          </w:p>
        </w:tc>
        <w:tc>
          <w:tcPr>
            <w:tcW w:w="3321" w:type="dxa"/>
            <w:shd w:val="clear" w:color="auto" w:fill="FFFFFF" w:themeFill="background1"/>
          </w:tcPr>
          <w:p w14:paraId="735C6A78"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Обгрунтування витрат</w:t>
            </w:r>
          </w:p>
          <w:p w14:paraId="3B6D7B2D"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Цей варіант політики є відносно недорогим та проактивним підходом у порівнянні з більш реактивними інвестиціями у мережу.</w:t>
            </w:r>
          </w:p>
        </w:tc>
      </w:tr>
      <w:tr w:rsidR="00C006B8" w:rsidRPr="007F039F" w14:paraId="2881025A" w14:textId="77777777" w:rsidTr="00C006B8">
        <w:tc>
          <w:tcPr>
            <w:tcW w:w="7661" w:type="dxa"/>
          </w:tcPr>
          <w:p w14:paraId="1BB4CC0B"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Джерела фінансування</w:t>
            </w:r>
          </w:p>
          <w:p w14:paraId="02047FF7"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Обидва запропоновані заходи - це переважно дії, пов'язані з політикою, тому їх можна фінансувати з державного бюджету в рамках реалізації спеціальних програм за підтримки приватного сектора та міжнародних організацій/донорів.</w:t>
            </w:r>
          </w:p>
        </w:tc>
        <w:tc>
          <w:tcPr>
            <w:tcW w:w="6287" w:type="dxa"/>
            <w:gridSpan w:val="2"/>
            <w:shd w:val="clear" w:color="auto" w:fill="FFFFFF" w:themeFill="background1"/>
          </w:tcPr>
          <w:p w14:paraId="01ADE287"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Потенціал втілення "смарт"-рішень</w:t>
            </w:r>
          </w:p>
          <w:p w14:paraId="4308390D" w14:textId="77777777" w:rsidR="00C006B8" w:rsidRDefault="00C006B8" w:rsidP="00C006B8">
            <w:pPr>
              <w:spacing w:line="276" w:lineRule="auto"/>
              <w:contextualSpacing/>
              <w:rPr>
                <w:rFonts w:cstheme="minorHAnsi"/>
                <w:sz w:val="20"/>
                <w:szCs w:val="20"/>
                <w:lang w:val="uk-UA"/>
              </w:rPr>
            </w:pPr>
            <w:r w:rsidRPr="00702A9C">
              <w:rPr>
                <w:rFonts w:cstheme="minorHAnsi"/>
                <w:sz w:val="20"/>
                <w:szCs w:val="20"/>
                <w:lang w:val="uk-UA"/>
              </w:rPr>
              <w:t>Інтеграція карти з зеленими зонами (включаючи парки, сквери, охоронювані території, екологічні коридори тощо) в онлайн -додаток для мобільності може допомогти громадянам у пошуках зелених зон у своїх районах, щоб охолодитися у дні з екстремально-високими температурами.</w:t>
            </w:r>
          </w:p>
          <w:p w14:paraId="06D80694" w14:textId="6C0BB43B" w:rsidR="00C40445" w:rsidRPr="00702A9C" w:rsidRDefault="007535C1" w:rsidP="00C006B8">
            <w:pPr>
              <w:spacing w:line="276" w:lineRule="auto"/>
              <w:contextualSpacing/>
              <w:rPr>
                <w:rFonts w:cstheme="minorHAnsi"/>
                <w:sz w:val="20"/>
                <w:szCs w:val="20"/>
                <w:lang w:val="uk-UA"/>
              </w:rPr>
            </w:pPr>
            <w:r w:rsidRPr="009540F9">
              <w:rPr>
                <w:rFonts w:cstheme="minorHAnsi"/>
                <w:sz w:val="20"/>
                <w:szCs w:val="20"/>
                <w:lang w:val="uk-UA"/>
              </w:rPr>
              <w:t>Ц</w:t>
            </w:r>
            <w:r w:rsidR="00E7542E" w:rsidRPr="009540F9">
              <w:rPr>
                <w:rFonts w:cstheme="minorHAnsi"/>
                <w:sz w:val="20"/>
                <w:szCs w:val="20"/>
                <w:lang w:val="uk-UA"/>
              </w:rPr>
              <w:t>е</w:t>
            </w:r>
            <w:r w:rsidRPr="009540F9">
              <w:rPr>
                <w:rFonts w:cstheme="minorHAnsi"/>
                <w:sz w:val="20"/>
                <w:szCs w:val="20"/>
                <w:lang w:val="uk-UA"/>
              </w:rPr>
              <w:t xml:space="preserve"> </w:t>
            </w:r>
            <w:r w:rsidR="00E7542E" w:rsidRPr="009540F9">
              <w:rPr>
                <w:rFonts w:cstheme="minorHAnsi"/>
                <w:sz w:val="20"/>
                <w:szCs w:val="20"/>
                <w:lang w:val="uk-UA"/>
              </w:rPr>
              <w:t>рішення</w:t>
            </w:r>
            <w:r w:rsidRPr="009540F9">
              <w:rPr>
                <w:rFonts w:cstheme="minorHAnsi"/>
                <w:sz w:val="20"/>
                <w:szCs w:val="20"/>
                <w:lang w:val="uk-UA"/>
              </w:rPr>
              <w:t xml:space="preserve"> також передбачає активну участь громадян у збереженні зелених зон за допомогою онлайн-сайту.</w:t>
            </w:r>
          </w:p>
        </w:tc>
      </w:tr>
      <w:tr w:rsidR="00C006B8" w:rsidRPr="007F039F" w14:paraId="38D30195" w14:textId="77777777" w:rsidTr="00C006B8">
        <w:tc>
          <w:tcPr>
            <w:tcW w:w="7661" w:type="dxa"/>
          </w:tcPr>
          <w:p w14:paraId="7843F773" w14:textId="77777777" w:rsidR="00C006B8" w:rsidRPr="00702A9C" w:rsidRDefault="00C006B8" w:rsidP="00C006B8">
            <w:pPr>
              <w:spacing w:line="276" w:lineRule="auto"/>
              <w:rPr>
                <w:rFonts w:cstheme="minorHAnsi"/>
                <w:sz w:val="20"/>
                <w:szCs w:val="20"/>
                <w:lang w:val="uk-UA"/>
              </w:rPr>
            </w:pPr>
            <w:r w:rsidRPr="00702A9C">
              <w:rPr>
                <w:rFonts w:cstheme="minorHAnsi"/>
                <w:b/>
                <w:sz w:val="20"/>
                <w:szCs w:val="20"/>
                <w:u w:val="single"/>
                <w:lang w:val="uk-UA"/>
              </w:rPr>
              <w:t>Виконання</w:t>
            </w:r>
            <w:r w:rsidRPr="00702A9C">
              <w:rPr>
                <w:rFonts w:cstheme="minorHAnsi"/>
                <w:sz w:val="20"/>
                <w:szCs w:val="20"/>
                <w:lang w:val="uk-UA"/>
              </w:rPr>
              <w:t xml:space="preserve"> – місто, зовнішні консультати, зовнішні постачальники та підрядники</w:t>
            </w:r>
          </w:p>
          <w:p w14:paraId="6278ECB6" w14:textId="77777777" w:rsidR="00C006B8" w:rsidRPr="00702A9C" w:rsidRDefault="00C006B8" w:rsidP="00C006B8">
            <w:pPr>
              <w:spacing w:line="276" w:lineRule="auto"/>
              <w:rPr>
                <w:rFonts w:cstheme="minorHAnsi"/>
                <w:b/>
                <w:sz w:val="20"/>
                <w:szCs w:val="20"/>
                <w:u w:val="single"/>
                <w:lang w:val="uk-UA"/>
              </w:rPr>
            </w:pPr>
            <w:r w:rsidRPr="00702A9C">
              <w:rPr>
                <w:rFonts w:cstheme="minorHAnsi"/>
                <w:b/>
                <w:sz w:val="20"/>
                <w:szCs w:val="20"/>
                <w:u w:val="single"/>
                <w:lang w:val="uk-UA"/>
              </w:rPr>
              <w:t xml:space="preserve">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 </w:t>
            </w:r>
          </w:p>
          <w:p w14:paraId="541DFEB9"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 xml:space="preserve">Департамент економіки та інвестицій ЕІ КМДА </w:t>
            </w:r>
          </w:p>
          <w:p w14:paraId="1DC1DBAC"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КП «Київське інвестиційне агентство»</w:t>
            </w:r>
          </w:p>
          <w:p w14:paraId="31150E82"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lastRenderedPageBreak/>
              <w:t>КО «Київзеленбуд»</w:t>
            </w:r>
          </w:p>
          <w:p w14:paraId="0FDA4D79"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Постійна комісія з питань екологічної політики КМР</w:t>
            </w:r>
          </w:p>
          <w:p w14:paraId="44DACFEE"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Управління екології та природних ресурсів КМДА</w:t>
            </w:r>
          </w:p>
          <w:p w14:paraId="1967C76A"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КНДУ «</w:t>
            </w:r>
            <w:r>
              <w:rPr>
                <w:rFonts w:cstheme="minorHAnsi"/>
                <w:sz w:val="20"/>
                <w:szCs w:val="20"/>
                <w:lang w:val="uk-UA"/>
              </w:rPr>
              <w:t>НДІРОМ</w:t>
            </w:r>
            <w:r w:rsidRPr="00702A9C">
              <w:rPr>
                <w:rFonts w:cstheme="minorHAnsi"/>
                <w:sz w:val="20"/>
                <w:szCs w:val="20"/>
                <w:lang w:val="uk-UA"/>
              </w:rPr>
              <w:t>»</w:t>
            </w:r>
          </w:p>
          <w:p w14:paraId="3D59DAD7"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Кафедри екології вищих навчальних закладів міста</w:t>
            </w:r>
          </w:p>
          <w:p w14:paraId="3B2D3FD3"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Адміністрації об’єктів заповідних територій</w:t>
            </w:r>
          </w:p>
          <w:p w14:paraId="51F653B3"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Наукові дослідницькі інститути</w:t>
            </w:r>
          </w:p>
          <w:p w14:paraId="71F5CFE4"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Департамент міського благоустрою КМДА</w:t>
            </w:r>
          </w:p>
          <w:p w14:paraId="7E35642C"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Київський міський Будинок природи</w:t>
            </w:r>
          </w:p>
          <w:p w14:paraId="41A04984" w14:textId="77777777" w:rsidR="00C006B8" w:rsidRDefault="00C006B8" w:rsidP="00553028">
            <w:pPr>
              <w:pStyle w:val="ad"/>
              <w:numPr>
                <w:ilvl w:val="0"/>
                <w:numId w:val="115"/>
              </w:numPr>
              <w:spacing w:line="276" w:lineRule="auto"/>
              <w:rPr>
                <w:rFonts w:cstheme="minorHAnsi"/>
                <w:sz w:val="20"/>
                <w:szCs w:val="20"/>
                <w:lang w:val="uk-UA"/>
              </w:rPr>
            </w:pPr>
            <w:r w:rsidRPr="00702A9C">
              <w:rPr>
                <w:rFonts w:cstheme="minorHAnsi"/>
                <w:sz w:val="20"/>
                <w:szCs w:val="20"/>
                <w:lang w:val="uk-UA"/>
              </w:rPr>
              <w:t>Місцеві екологічні громадські організації</w:t>
            </w:r>
          </w:p>
          <w:p w14:paraId="6150E00C" w14:textId="741DB761" w:rsidR="005A383D" w:rsidRPr="00702A9C" w:rsidRDefault="005A383D" w:rsidP="00553028">
            <w:pPr>
              <w:pStyle w:val="ad"/>
              <w:numPr>
                <w:ilvl w:val="0"/>
                <w:numId w:val="115"/>
              </w:numPr>
              <w:spacing w:line="276" w:lineRule="auto"/>
              <w:rPr>
                <w:rFonts w:cstheme="minorHAnsi"/>
                <w:sz w:val="20"/>
                <w:szCs w:val="20"/>
                <w:lang w:val="uk-UA"/>
              </w:rPr>
            </w:pPr>
            <w:r>
              <w:rPr>
                <w:rFonts w:cstheme="minorHAnsi"/>
                <w:sz w:val="20"/>
                <w:szCs w:val="20"/>
                <w:lang w:val="uk-UA"/>
              </w:rPr>
              <w:t>КП ГІОЦ</w:t>
            </w:r>
          </w:p>
        </w:tc>
        <w:tc>
          <w:tcPr>
            <w:tcW w:w="6287" w:type="dxa"/>
            <w:gridSpan w:val="2"/>
            <w:shd w:val="clear" w:color="auto" w:fill="FFFFFF" w:themeFill="background1"/>
          </w:tcPr>
          <w:p w14:paraId="76B01422" w14:textId="77777777" w:rsidR="00C006B8" w:rsidRPr="00702A9C" w:rsidRDefault="00C006B8" w:rsidP="00C006B8">
            <w:pPr>
              <w:spacing w:line="276" w:lineRule="auto"/>
              <w:contextualSpacing/>
              <w:rPr>
                <w:rFonts w:cstheme="minorHAnsi"/>
                <w:b/>
                <w:sz w:val="20"/>
                <w:szCs w:val="20"/>
                <w:lang w:val="uk-UA"/>
              </w:rPr>
            </w:pPr>
            <w:r w:rsidRPr="00702A9C">
              <w:rPr>
                <w:rFonts w:cstheme="minorHAnsi"/>
                <w:b/>
                <w:sz w:val="20"/>
                <w:szCs w:val="20"/>
                <w:lang w:val="uk-UA"/>
              </w:rPr>
              <w:lastRenderedPageBreak/>
              <w:t>Потенціал зменшення викидів вуглецю</w:t>
            </w:r>
          </w:p>
          <w:p w14:paraId="5C014C25"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Зелені зони та відновлені території (мається на увазі забруднені території, перетворені на зелені зони) збільшать ступінь поглинання викидів парникових газів, що призведе до значної економії вуглецю. За словами експертів, типове доросле дерево може поглинати близько 21 кг СО</w:t>
            </w:r>
            <w:r w:rsidRPr="00702A9C">
              <w:rPr>
                <w:rFonts w:cstheme="minorHAnsi"/>
                <w:sz w:val="20"/>
                <w:szCs w:val="20"/>
                <w:vertAlign w:val="subscript"/>
                <w:lang w:val="uk-UA"/>
              </w:rPr>
              <w:t>2</w:t>
            </w:r>
            <w:r w:rsidRPr="00702A9C">
              <w:rPr>
                <w:rFonts w:cstheme="minorHAnsi"/>
                <w:sz w:val="20"/>
                <w:szCs w:val="20"/>
                <w:lang w:val="uk-UA"/>
              </w:rPr>
              <w:t xml:space="preserve"> на рік.</w:t>
            </w:r>
          </w:p>
        </w:tc>
      </w:tr>
    </w:tbl>
    <w:p w14:paraId="11F07850" w14:textId="77777777" w:rsidR="00C006B8" w:rsidRPr="00702A9C" w:rsidRDefault="00C006B8" w:rsidP="005A383D">
      <w:pPr>
        <w:tabs>
          <w:tab w:val="left" w:pos="1283"/>
        </w:tabs>
        <w:spacing w:after="40" w:line="276" w:lineRule="auto"/>
        <w:rPr>
          <w:rFonts w:cstheme="minorHAnsi"/>
          <w:sz w:val="20"/>
          <w:szCs w:val="20"/>
          <w:lang w:val="uk-UA"/>
        </w:rPr>
      </w:pPr>
    </w:p>
    <w:tbl>
      <w:tblPr>
        <w:tblStyle w:val="af3"/>
        <w:tblW w:w="0" w:type="auto"/>
        <w:tblInd w:w="0" w:type="dxa"/>
        <w:tblLook w:val="04A0" w:firstRow="1" w:lastRow="0" w:firstColumn="1" w:lastColumn="0" w:noHBand="0" w:noVBand="1"/>
      </w:tblPr>
      <w:tblGrid>
        <w:gridCol w:w="4322"/>
        <w:gridCol w:w="1645"/>
        <w:gridCol w:w="1705"/>
        <w:gridCol w:w="2359"/>
        <w:gridCol w:w="2149"/>
        <w:gridCol w:w="1768"/>
      </w:tblGrid>
      <w:tr w:rsidR="00C006B8" w:rsidRPr="007F039F" w14:paraId="119FAFF5" w14:textId="77777777" w:rsidTr="00C006B8">
        <w:trPr>
          <w:tblHeader/>
        </w:trPr>
        <w:tc>
          <w:tcPr>
            <w:tcW w:w="12180" w:type="dxa"/>
            <w:gridSpan w:val="5"/>
            <w:shd w:val="clear" w:color="auto" w:fill="44546A" w:themeFill="text2"/>
            <w:vAlign w:val="center"/>
          </w:tcPr>
          <w:p w14:paraId="51445DF8" w14:textId="77777777" w:rsidR="00C006B8" w:rsidRPr="00702A9C" w:rsidRDefault="00C006B8" w:rsidP="00C006B8">
            <w:pPr>
              <w:spacing w:line="276" w:lineRule="auto"/>
              <w:rPr>
                <w:rFonts w:cstheme="minorHAnsi"/>
                <w:b/>
                <w:color w:val="FFFFFF" w:themeColor="background1"/>
                <w:sz w:val="20"/>
                <w:szCs w:val="20"/>
                <w:lang w:val="uk-UA"/>
              </w:rPr>
            </w:pPr>
            <w:r w:rsidRPr="00702A9C">
              <w:rPr>
                <w:rFonts w:cstheme="minorHAnsi"/>
                <w:b/>
                <w:color w:val="FFFFFF" w:themeColor="background1"/>
                <w:sz w:val="20"/>
                <w:szCs w:val="20"/>
                <w:lang w:val="uk-UA"/>
              </w:rPr>
              <w:t>UR-04 – Природоорієнтовані рішення  з метою управління кліматичними ризиками</w:t>
            </w:r>
          </w:p>
        </w:tc>
        <w:tc>
          <w:tcPr>
            <w:tcW w:w="1768" w:type="dxa"/>
            <w:shd w:val="clear" w:color="auto" w:fill="44546A" w:themeFill="text2"/>
            <w:vAlign w:val="center"/>
          </w:tcPr>
          <w:p w14:paraId="46D5C2D1" w14:textId="77777777" w:rsidR="00C006B8" w:rsidRPr="00702A9C" w:rsidRDefault="00C006B8" w:rsidP="00C006B8">
            <w:pPr>
              <w:spacing w:line="276" w:lineRule="auto"/>
              <w:rPr>
                <w:rFonts w:cstheme="minorHAnsi"/>
                <w:b/>
                <w:color w:val="FFFFFF" w:themeColor="background1"/>
                <w:sz w:val="20"/>
                <w:szCs w:val="20"/>
                <w:lang w:val="uk-UA"/>
              </w:rPr>
            </w:pPr>
          </w:p>
        </w:tc>
      </w:tr>
      <w:tr w:rsidR="00C006B8" w:rsidRPr="007F039F" w14:paraId="66D9FF55" w14:textId="77777777" w:rsidTr="00C006B8">
        <w:tc>
          <w:tcPr>
            <w:tcW w:w="5967" w:type="dxa"/>
            <w:gridSpan w:val="2"/>
          </w:tcPr>
          <w:p w14:paraId="362E104A" w14:textId="77777777" w:rsidR="00C006B8" w:rsidRPr="00702A9C" w:rsidRDefault="00C006B8" w:rsidP="00C006B8">
            <w:pPr>
              <w:rPr>
                <w:rFonts w:cstheme="minorHAnsi"/>
                <w:sz w:val="20"/>
                <w:szCs w:val="20"/>
                <w:u w:val="single"/>
                <w:lang w:val="uk-UA"/>
              </w:rPr>
            </w:pPr>
            <w:r w:rsidRPr="00702A9C">
              <w:rPr>
                <w:rFonts w:cstheme="minorHAnsi"/>
                <w:sz w:val="20"/>
                <w:szCs w:val="20"/>
                <w:u w:val="single"/>
                <w:lang w:val="uk-UA"/>
              </w:rPr>
              <w:t>Опис</w:t>
            </w:r>
          </w:p>
          <w:p w14:paraId="2033A8E6"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b/>
                <w:bCs/>
                <w:color w:val="auto"/>
                <w:szCs w:val="20"/>
                <w:lang w:val="uk-UA"/>
              </w:rPr>
              <w:t xml:space="preserve">a. Модульний ландшафтний дизайн та озеленення міста </w:t>
            </w:r>
          </w:p>
          <w:p w14:paraId="78E33400" w14:textId="20F613A9"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Поширення та впровадження природоорієнтованих рішень для зменшення </w:t>
            </w:r>
            <w:r>
              <w:rPr>
                <w:rFonts w:asciiTheme="minorHAnsi" w:hAnsiTheme="minorHAnsi" w:cstheme="minorHAnsi"/>
                <w:color w:val="auto"/>
                <w:szCs w:val="20"/>
                <w:lang w:val="uk-UA"/>
              </w:rPr>
              <w:t xml:space="preserve">впливу </w:t>
            </w:r>
            <w:r w:rsidRPr="00702A9C">
              <w:rPr>
                <w:rFonts w:asciiTheme="minorHAnsi" w:hAnsiTheme="minorHAnsi" w:cstheme="minorHAnsi"/>
                <w:color w:val="auto"/>
                <w:szCs w:val="20"/>
                <w:lang w:val="uk-UA"/>
              </w:rPr>
              <w:t>ефекту міського «теплового острова»</w:t>
            </w:r>
            <w:r w:rsidR="00EA61DD">
              <w:rPr>
                <w:rFonts w:asciiTheme="minorHAnsi" w:hAnsiTheme="minorHAnsi" w:cstheme="minorHAnsi"/>
                <w:color w:val="auto"/>
                <w:szCs w:val="20"/>
                <w:lang w:val="uk-UA"/>
              </w:rPr>
              <w:t xml:space="preserve"> </w:t>
            </w:r>
            <w:r w:rsidR="00EA61DD" w:rsidRPr="009540F9">
              <w:rPr>
                <w:rFonts w:asciiTheme="minorHAnsi" w:hAnsiTheme="minorHAnsi" w:cstheme="minorHAnsi"/>
                <w:color w:val="auto"/>
                <w:szCs w:val="20"/>
                <w:lang w:val="uk-UA"/>
              </w:rPr>
              <w:t>та «хвиль спеки»</w:t>
            </w:r>
            <w:r w:rsidRPr="009540F9">
              <w:rPr>
                <w:rFonts w:asciiTheme="minorHAnsi" w:hAnsiTheme="minorHAnsi" w:cstheme="minorHAnsi"/>
                <w:color w:val="auto"/>
                <w:szCs w:val="20"/>
                <w:lang w:val="uk-UA"/>
              </w:rPr>
              <w:t xml:space="preserve">, </w:t>
            </w:r>
            <w:r w:rsidRPr="00702A9C">
              <w:rPr>
                <w:rFonts w:asciiTheme="minorHAnsi" w:hAnsiTheme="minorHAnsi" w:cstheme="minorHAnsi"/>
                <w:color w:val="auto"/>
                <w:szCs w:val="20"/>
                <w:lang w:val="uk-UA"/>
              </w:rPr>
              <w:t xml:space="preserve">поліпшення якості повітря та запобігання </w:t>
            </w:r>
            <w:r w:rsidRPr="008972C3">
              <w:rPr>
                <w:rFonts w:asciiTheme="minorHAnsi" w:hAnsiTheme="minorHAnsi" w:cstheme="minorHAnsi"/>
                <w:color w:val="auto"/>
                <w:szCs w:val="20"/>
                <w:lang w:val="uk-UA"/>
              </w:rPr>
              <w:t>підтопленням</w:t>
            </w:r>
            <w:r w:rsidR="004C0E22" w:rsidRPr="008972C3">
              <w:rPr>
                <w:rFonts w:asciiTheme="minorHAnsi" w:hAnsiTheme="minorHAnsi" w:cstheme="minorHAnsi"/>
                <w:color w:val="auto"/>
                <w:szCs w:val="20"/>
                <w:lang w:val="uk-UA"/>
              </w:rPr>
              <w:t xml:space="preserve"> </w:t>
            </w:r>
            <w:r w:rsidR="004C0E22" w:rsidRPr="00CA7D36">
              <w:rPr>
                <w:rFonts w:asciiTheme="minorHAnsi" w:hAnsiTheme="minorHAnsi" w:cstheme="minorHAnsi"/>
                <w:color w:val="auto"/>
                <w:szCs w:val="20"/>
                <w:lang w:val="uk-UA"/>
              </w:rPr>
              <w:t>/затопленню</w:t>
            </w:r>
            <w:r w:rsidRPr="00CA7D36">
              <w:rPr>
                <w:rFonts w:asciiTheme="minorHAnsi" w:hAnsiTheme="minorHAnsi" w:cstheme="minorHAnsi"/>
                <w:color w:val="auto"/>
                <w:szCs w:val="20"/>
                <w:lang w:val="uk-UA"/>
              </w:rPr>
              <w:t>.</w:t>
            </w:r>
          </w:p>
          <w:p w14:paraId="3F4EE9E6" w14:textId="5F7CF4D8" w:rsidR="00C006B8" w:rsidRPr="00835833"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FF0000"/>
                <w:szCs w:val="20"/>
                <w:lang w:val="uk-UA"/>
              </w:rPr>
            </w:pPr>
            <w:r w:rsidRPr="00702A9C">
              <w:rPr>
                <w:rFonts w:asciiTheme="minorHAnsi" w:hAnsiTheme="minorHAnsi" w:cstheme="minorHAnsi"/>
                <w:color w:val="auto"/>
                <w:szCs w:val="20"/>
                <w:lang w:val="uk-UA"/>
              </w:rPr>
              <w:t>Зменшення % асфальтобетонного покриття та ділянок, з яких вода стікає в дощову каналізацію</w:t>
            </w:r>
            <w:r w:rsidR="00835833">
              <w:rPr>
                <w:rFonts w:asciiTheme="minorHAnsi" w:hAnsiTheme="minorHAnsi" w:cstheme="minorHAnsi"/>
                <w:color w:val="auto"/>
                <w:szCs w:val="20"/>
                <w:lang w:val="uk-UA"/>
              </w:rPr>
              <w:t>.</w:t>
            </w:r>
            <w:r w:rsidRPr="00835833">
              <w:rPr>
                <w:rFonts w:asciiTheme="minorHAnsi" w:hAnsiTheme="minorHAnsi" w:cstheme="minorHAnsi"/>
                <w:color w:val="FF0000"/>
                <w:szCs w:val="20"/>
                <w:lang w:val="uk-UA"/>
              </w:rPr>
              <w:t xml:space="preserve">  </w:t>
            </w:r>
          </w:p>
          <w:p w14:paraId="57855E8F" w14:textId="77777777" w:rsidR="00835833" w:rsidRPr="00702A9C" w:rsidRDefault="00835833" w:rsidP="00835833">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Розвиток інфраструктури сталої міської дренажної системи (SUDS) з метою забезпечення управління дощовою водою та сприяння збиранню дощової води. </w:t>
            </w:r>
          </w:p>
          <w:p w14:paraId="1368D066" w14:textId="77777777" w:rsidR="00835833" w:rsidRDefault="00835833" w:rsidP="00835833">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Створення екологічних парковок з використанням георешіток та влаштуванням газонів.      </w:t>
            </w:r>
          </w:p>
          <w:p w14:paraId="4CF66D43"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Застосування габіонів для розділу громадського простору, визначення напрямків руху, укріплення схилів та прибережних смуг, озеленення тощо.</w:t>
            </w:r>
          </w:p>
          <w:p w14:paraId="0919C967"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Висадка  дерев та застосування сучасних технологій таких як TreeBuilders, що дозволяють збільшувати простір живлення рослин, обмежувати руйнацію корінням рослин фундаментів/основ будівель і споруд, потрапляти дощовим </w:t>
            </w:r>
            <w:r w:rsidRPr="00702A9C">
              <w:rPr>
                <w:rFonts w:asciiTheme="minorHAnsi" w:hAnsiTheme="minorHAnsi" w:cstheme="minorHAnsi"/>
                <w:color w:val="auto"/>
                <w:szCs w:val="20"/>
                <w:lang w:val="uk-UA"/>
              </w:rPr>
              <w:lastRenderedPageBreak/>
              <w:t xml:space="preserve">водам до насиченого корінням грунту тощо, під час реконструкції дорожньої інфраструктури, для створення вуличних зелених насаджень (наприклад, поліпшення територій паркування) (див. TR-01). </w:t>
            </w:r>
          </w:p>
          <w:p w14:paraId="6B9A630C" w14:textId="77777777" w:rsidR="00835833" w:rsidRPr="00835833" w:rsidRDefault="00C006B8" w:rsidP="00C006B8">
            <w:pPr>
              <w:pStyle w:val="NormalNoSpace"/>
              <w:numPr>
                <w:ilvl w:val="0"/>
                <w:numId w:val="19"/>
              </w:numPr>
              <w:tabs>
                <w:tab w:val="clear" w:pos="720"/>
                <w:tab w:val="num" w:pos="456"/>
              </w:tabs>
              <w:ind w:left="456" w:hanging="283"/>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 xml:space="preserve">Використання модульних пересувних конструкцій для озеленення. Створення зелених насаджень на дахах будівель і споруд та використання вертикального озеленення підпірних стін, фасадів будинків, опор освітлення тощо.     </w:t>
            </w:r>
          </w:p>
          <w:p w14:paraId="3D501D67" w14:textId="370F9380" w:rsidR="00C006B8" w:rsidRPr="00702A9C" w:rsidRDefault="00C006B8" w:rsidP="00835833">
            <w:pPr>
              <w:pStyle w:val="NormalNoSpace"/>
              <w:ind w:left="456"/>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 xml:space="preserve">                                                                                                 </w:t>
            </w:r>
          </w:p>
          <w:p w14:paraId="4584DFF8" w14:textId="77777777" w:rsidR="00C006B8" w:rsidRPr="00835833" w:rsidRDefault="00C006B8" w:rsidP="00C006B8">
            <w:pPr>
              <w:pStyle w:val="NormalNoSpace"/>
              <w:jc w:val="left"/>
              <w:rPr>
                <w:rFonts w:asciiTheme="minorHAnsi" w:hAnsiTheme="minorHAnsi" w:cstheme="minorHAnsi"/>
                <w:b/>
                <w:bCs/>
                <w:color w:val="auto"/>
                <w:szCs w:val="20"/>
                <w:lang w:val="uk-UA"/>
              </w:rPr>
            </w:pPr>
            <w:r w:rsidRPr="00702A9C">
              <w:rPr>
                <w:rFonts w:asciiTheme="minorHAnsi" w:hAnsiTheme="minorHAnsi" w:cstheme="minorHAnsi"/>
                <w:b/>
                <w:bCs/>
                <w:color w:val="auto"/>
                <w:szCs w:val="20"/>
                <w:lang w:val="uk-UA"/>
              </w:rPr>
              <w:t>b. Природний захист від підтоплень (</w:t>
            </w:r>
            <w:r w:rsidRPr="00835833">
              <w:rPr>
                <w:rFonts w:asciiTheme="minorHAnsi" w:hAnsiTheme="minorHAnsi" w:cstheme="minorHAnsi"/>
                <w:b/>
                <w:color w:val="auto"/>
                <w:szCs w:val="20"/>
                <w:lang w:val="uk-UA"/>
              </w:rPr>
              <w:t xml:space="preserve">пов'язано із UR-03 управління болотними угіддями) </w:t>
            </w:r>
          </w:p>
          <w:p w14:paraId="159107FC" w14:textId="19D4FB2B"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Одним з основних заходів протидії паводкам, пов’язаним із зливами, є належне управління дощовими водами.  </w:t>
            </w:r>
          </w:p>
          <w:p w14:paraId="77EC0EAF"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Вивчення та врахування європейського досвіду будівництва природних заплав (водно-болотних угідь, заливних терас). </w:t>
            </w:r>
          </w:p>
          <w:p w14:paraId="35FC3BFF"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Розробка плану дій та забезпечення збереження водно-болотних угідь, які допомагають запобігти затопленню прилеглих територій. </w:t>
            </w:r>
          </w:p>
          <w:p w14:paraId="2896792F" w14:textId="5703D664" w:rsidR="00C006B8" w:rsidRPr="00702A9C" w:rsidRDefault="00C006B8" w:rsidP="002C2A31">
            <w:pPr>
              <w:pStyle w:val="NormalNoSpace"/>
              <w:numPr>
                <w:ilvl w:val="0"/>
                <w:numId w:val="19"/>
              </w:numPr>
              <w:tabs>
                <w:tab w:val="clear" w:pos="720"/>
                <w:tab w:val="num" w:pos="881"/>
              </w:tabs>
              <w:ind w:left="455" w:hanging="218"/>
              <w:jc w:val="left"/>
              <w:rPr>
                <w:rFonts w:asciiTheme="minorHAnsi" w:hAnsiTheme="minorHAnsi" w:cstheme="minorHAnsi"/>
                <w:b/>
                <w:bCs/>
                <w:color w:val="auto"/>
                <w:szCs w:val="20"/>
                <w:lang w:val="uk-UA"/>
              </w:rPr>
            </w:pPr>
            <w:r w:rsidRPr="00702A9C">
              <w:rPr>
                <w:rFonts w:asciiTheme="minorHAnsi" w:hAnsiTheme="minorHAnsi" w:cstheme="minorHAnsi"/>
                <w:color w:val="auto"/>
                <w:szCs w:val="20"/>
                <w:lang w:val="uk-UA"/>
              </w:rPr>
              <w:t>Встановлення спеціального дощового парку - системи очищення дощових вод (як, напр., запропонованого в межах Екопарку «Осокорки»), функцією якого буде природна фільтрація великих об’ємів води та її подальше повернення через екосистему бол</w:t>
            </w:r>
            <w:r w:rsidR="002C2A31">
              <w:rPr>
                <w:rFonts w:asciiTheme="minorHAnsi" w:hAnsiTheme="minorHAnsi" w:cstheme="minorHAnsi"/>
                <w:color w:val="auto"/>
                <w:szCs w:val="20"/>
                <w:lang w:val="uk-UA"/>
              </w:rPr>
              <w:t>і</w:t>
            </w:r>
            <w:r w:rsidRPr="00702A9C">
              <w:rPr>
                <w:rFonts w:asciiTheme="minorHAnsi" w:hAnsiTheme="minorHAnsi" w:cstheme="minorHAnsi"/>
                <w:color w:val="auto"/>
                <w:szCs w:val="20"/>
                <w:lang w:val="uk-UA"/>
              </w:rPr>
              <w:t>т до р. Дніпра.</w:t>
            </w:r>
          </w:p>
        </w:tc>
        <w:tc>
          <w:tcPr>
            <w:tcW w:w="7981" w:type="dxa"/>
            <w:gridSpan w:val="4"/>
            <w:shd w:val="clear" w:color="auto" w:fill="FFFFFF" w:themeFill="background1"/>
          </w:tcPr>
          <w:p w14:paraId="2FB3C7DB" w14:textId="77777777" w:rsidR="00C006B8" w:rsidRPr="00702A9C" w:rsidRDefault="00C006B8" w:rsidP="00C006B8">
            <w:pPr>
              <w:spacing w:line="276" w:lineRule="auto"/>
              <w:contextualSpacing/>
              <w:rPr>
                <w:rFonts w:cstheme="minorHAnsi"/>
                <w:b/>
                <w:sz w:val="20"/>
                <w:szCs w:val="20"/>
                <w:u w:val="single"/>
                <w:lang w:val="uk-UA"/>
              </w:rPr>
            </w:pPr>
            <w:r w:rsidRPr="00702A9C">
              <w:rPr>
                <w:rFonts w:cstheme="minorHAnsi"/>
                <w:b/>
                <w:sz w:val="20"/>
                <w:szCs w:val="20"/>
                <w:u w:val="single"/>
                <w:lang w:val="uk-UA"/>
              </w:rPr>
              <w:lastRenderedPageBreak/>
              <w:t>Переваги реалізації, результати:</w:t>
            </w:r>
          </w:p>
          <w:p w14:paraId="1F06F6D9" w14:textId="640A45C9" w:rsidR="00C006B8" w:rsidRPr="00702A9C" w:rsidRDefault="00223B11"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Pr>
                <w:rFonts w:asciiTheme="minorHAnsi" w:hAnsiTheme="minorHAnsi" w:cstheme="minorHAnsi"/>
                <w:color w:val="auto"/>
                <w:szCs w:val="20"/>
                <w:lang w:val="en-US"/>
              </w:rPr>
              <w:t>a</w:t>
            </w:r>
            <w:r w:rsidRPr="00223B11">
              <w:rPr>
                <w:rFonts w:asciiTheme="minorHAnsi" w:hAnsiTheme="minorHAnsi" w:cstheme="minorHAnsi"/>
                <w:color w:val="auto"/>
                <w:szCs w:val="20"/>
                <w:lang w:val="ru-RU"/>
              </w:rPr>
              <w:t>.</w:t>
            </w:r>
            <w:r w:rsidR="00C006B8" w:rsidRPr="00702A9C">
              <w:rPr>
                <w:rFonts w:asciiTheme="minorHAnsi" w:hAnsiTheme="minorHAnsi" w:cstheme="minorHAnsi"/>
                <w:color w:val="auto"/>
                <w:szCs w:val="20"/>
                <w:lang w:val="uk-UA"/>
              </w:rPr>
              <w:t>Зміцнене управління природними та міськими територіями збереже та покращить біорізноманіття та довгострокове управління зеленими насадженнями у місті.</w:t>
            </w:r>
          </w:p>
          <w:p w14:paraId="6938B7F3"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Посадка дерев сприятиме пом'якшенню змін клімату за допомогою секвестрування вуглецю та підтримує покращення стану повітря в локальних масштабах. Ширші переваги - підтримка адаптації та створення сучасного міста зі сприятливими умовами для життя за допомогою забезпечення затінення міських територій та зменшення </w:t>
            </w:r>
            <w:r>
              <w:rPr>
                <w:rFonts w:asciiTheme="minorHAnsi" w:hAnsiTheme="minorHAnsi" w:cstheme="minorHAnsi"/>
                <w:color w:val="auto"/>
                <w:szCs w:val="20"/>
                <w:lang w:val="uk-UA"/>
              </w:rPr>
              <w:t xml:space="preserve">впливу </w:t>
            </w:r>
            <w:r w:rsidRPr="00702A9C">
              <w:rPr>
                <w:rFonts w:asciiTheme="minorHAnsi" w:hAnsiTheme="minorHAnsi" w:cstheme="minorHAnsi"/>
                <w:color w:val="auto"/>
                <w:szCs w:val="20"/>
                <w:lang w:val="uk-UA"/>
              </w:rPr>
              <w:t xml:space="preserve">ефекту міського «теплового острова». </w:t>
            </w:r>
          </w:p>
          <w:p w14:paraId="3FF5CC4E"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Цільова посадка дерев може створити зелені коридори, на доповнення до заходів UR-02 та TR-01). </w:t>
            </w:r>
          </w:p>
          <w:p w14:paraId="53AB9CCF"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szCs w:val="20"/>
                <w:lang w:val="uk-UA"/>
              </w:rPr>
              <w:t>С</w:t>
            </w:r>
            <w:r w:rsidRPr="00702A9C">
              <w:rPr>
                <w:rFonts w:asciiTheme="minorHAnsi" w:hAnsiTheme="minorHAnsi" w:cstheme="minorHAnsi"/>
                <w:color w:val="auto"/>
                <w:szCs w:val="20"/>
                <w:lang w:val="uk-UA"/>
              </w:rPr>
              <w:t>талі міські дренажні системи (SUDS) допомагають утримувати дощові стоки для використання води в громадських парках, знижуючи попит на водопостачання з централізованих мереж</w:t>
            </w:r>
            <w:r w:rsidRPr="00702A9C">
              <w:rPr>
                <w:rFonts w:asciiTheme="minorHAnsi" w:hAnsiTheme="minorHAnsi" w:cstheme="minorHAnsi"/>
                <w:szCs w:val="20"/>
                <w:lang w:val="uk-UA"/>
              </w:rPr>
              <w:t xml:space="preserve">. </w:t>
            </w:r>
            <w:r w:rsidRPr="00702A9C">
              <w:rPr>
                <w:rFonts w:asciiTheme="minorHAnsi" w:hAnsiTheme="minorHAnsi" w:cstheme="minorHAnsi"/>
                <w:color w:val="auto"/>
                <w:szCs w:val="20"/>
                <w:lang w:val="uk-UA"/>
              </w:rPr>
              <w:t xml:space="preserve">Вони (SUDS) допомагають зменшити обсяги стоків дощових вод, зменшують кількість міського бруду, що транспортується безпосередньо у дощову каналізацію і, таким чином, у водні шляхи.  </w:t>
            </w:r>
          </w:p>
          <w:p w14:paraId="79AB8E2F"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Зелені дахи і вертикальні зелені стіни знижують попит на енергію і сонячну інсоляцію, тим самим ще більше знижують ефект міського «теплового острову» </w:t>
            </w:r>
            <w:r>
              <w:rPr>
                <w:rFonts w:asciiTheme="minorHAnsi" w:hAnsiTheme="minorHAnsi" w:cstheme="minorHAnsi"/>
                <w:color w:val="auto"/>
                <w:szCs w:val="20"/>
                <w:lang w:val="uk-UA"/>
              </w:rPr>
              <w:t xml:space="preserve">та </w:t>
            </w:r>
            <w:r w:rsidRPr="00702A9C">
              <w:rPr>
                <w:rFonts w:asciiTheme="minorHAnsi" w:hAnsiTheme="minorHAnsi" w:cstheme="minorHAnsi"/>
                <w:color w:val="auto"/>
                <w:szCs w:val="20"/>
                <w:lang w:val="uk-UA"/>
              </w:rPr>
              <w:t xml:space="preserve">скорочують викиди від побутового використання енергії на кондиціонування повітря. </w:t>
            </w:r>
          </w:p>
          <w:p w14:paraId="457A8ADF" w14:textId="7924182B" w:rsidR="00C006B8"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Модульне озеленення, зелені дахи та стіни також підтримуватимуть біорізноманіття </w:t>
            </w:r>
            <w:r w:rsidRPr="00702A9C">
              <w:rPr>
                <w:rFonts w:asciiTheme="minorHAnsi" w:hAnsiTheme="minorHAnsi" w:cstheme="minorHAnsi"/>
                <w:color w:val="auto"/>
                <w:szCs w:val="20"/>
                <w:lang w:val="uk-UA"/>
              </w:rPr>
              <w:lastRenderedPageBreak/>
              <w:t>шляхом створення осередків міського середовища існування (urban habitats) та зв'язків між ними (доповнення до UR-03).</w:t>
            </w:r>
          </w:p>
          <w:p w14:paraId="78C015E4" w14:textId="77777777" w:rsidR="00223B11" w:rsidRPr="00702A9C" w:rsidRDefault="00223B11" w:rsidP="00223B11">
            <w:pPr>
              <w:pStyle w:val="NormalNoSpace"/>
              <w:ind w:left="455"/>
              <w:jc w:val="left"/>
              <w:rPr>
                <w:rFonts w:asciiTheme="minorHAnsi" w:hAnsiTheme="minorHAnsi" w:cstheme="minorHAnsi"/>
                <w:color w:val="auto"/>
                <w:szCs w:val="20"/>
                <w:lang w:val="uk-UA"/>
              </w:rPr>
            </w:pPr>
          </w:p>
          <w:p w14:paraId="092E7923" w14:textId="6609A4C1" w:rsidR="00C006B8" w:rsidRPr="00702A9C" w:rsidRDefault="00223B11"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Pr>
                <w:rFonts w:asciiTheme="minorHAnsi" w:hAnsiTheme="minorHAnsi" w:cstheme="minorHAnsi"/>
                <w:color w:val="auto"/>
                <w:szCs w:val="20"/>
                <w:lang w:val="en-US"/>
              </w:rPr>
              <w:t>b</w:t>
            </w:r>
            <w:r>
              <w:rPr>
                <w:rFonts w:asciiTheme="minorHAnsi" w:hAnsiTheme="minorHAnsi" w:cstheme="minorHAnsi"/>
                <w:color w:val="auto"/>
                <w:szCs w:val="20"/>
                <w:lang w:val="uk-UA"/>
              </w:rPr>
              <w:t xml:space="preserve">. </w:t>
            </w:r>
            <w:r w:rsidRPr="00223B11">
              <w:rPr>
                <w:rFonts w:asciiTheme="minorHAnsi" w:hAnsiTheme="minorHAnsi" w:cstheme="minorHAnsi"/>
                <w:color w:val="auto"/>
                <w:szCs w:val="20"/>
                <w:lang w:val="ru-RU"/>
              </w:rPr>
              <w:t xml:space="preserve"> </w:t>
            </w:r>
            <w:r w:rsidR="00C006B8" w:rsidRPr="00702A9C">
              <w:rPr>
                <w:rFonts w:asciiTheme="minorHAnsi" w:hAnsiTheme="minorHAnsi" w:cstheme="minorHAnsi"/>
                <w:color w:val="auto"/>
                <w:szCs w:val="20"/>
                <w:lang w:val="uk-UA"/>
              </w:rPr>
              <w:t>У м. Києві наразі відсутня програма управління дощовими водами. Запорукою протидії підтопленням</w:t>
            </w:r>
            <w:r w:rsidR="004C0E22">
              <w:rPr>
                <w:rFonts w:asciiTheme="minorHAnsi" w:hAnsiTheme="minorHAnsi" w:cstheme="minorHAnsi"/>
                <w:color w:val="auto"/>
                <w:szCs w:val="20"/>
                <w:lang w:val="uk-UA"/>
              </w:rPr>
              <w:t xml:space="preserve"> </w:t>
            </w:r>
            <w:r w:rsidR="004C0E22" w:rsidRPr="00B060A2">
              <w:rPr>
                <w:rFonts w:asciiTheme="minorHAnsi" w:hAnsiTheme="minorHAnsi" w:cstheme="minorHAnsi"/>
                <w:color w:val="auto"/>
                <w:szCs w:val="20"/>
                <w:lang w:val="uk-UA"/>
              </w:rPr>
              <w:t>/затопленню</w:t>
            </w:r>
            <w:r w:rsidR="00C006B8" w:rsidRPr="00B060A2">
              <w:rPr>
                <w:rFonts w:asciiTheme="minorHAnsi" w:hAnsiTheme="minorHAnsi" w:cstheme="minorHAnsi"/>
                <w:color w:val="auto"/>
                <w:szCs w:val="20"/>
                <w:lang w:val="uk-UA"/>
              </w:rPr>
              <w:t xml:space="preserve"> через</w:t>
            </w:r>
            <w:r w:rsidR="00C006B8" w:rsidRPr="00702A9C">
              <w:rPr>
                <w:rFonts w:asciiTheme="minorHAnsi" w:hAnsiTheme="minorHAnsi" w:cstheme="minorHAnsi"/>
                <w:color w:val="auto"/>
                <w:szCs w:val="20"/>
                <w:lang w:val="uk-UA"/>
              </w:rPr>
              <w:t xml:space="preserve"> сильні зливи є збереження водно-болотних угідь, які виступають як депо для великих мас води, очищають її природним шляхом і дозволяють воді повертатися до водойм.</w:t>
            </w:r>
          </w:p>
          <w:p w14:paraId="56E9EB50" w14:textId="4139CF80" w:rsidR="00C006B8"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 xml:space="preserve">Збереження водно-болотних угідь, їх відновлення (відродження) може забезпечити місто чистою водою і сприяти стійкості міської системи до зміни клімату.  </w:t>
            </w:r>
          </w:p>
          <w:p w14:paraId="61DA2622" w14:textId="55A241CD" w:rsidR="00E35455" w:rsidRPr="00702A9C" w:rsidRDefault="00E35455"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bookmarkStart w:id="332" w:name="_Hlk114502850"/>
            <w:r w:rsidRPr="00E35455">
              <w:rPr>
                <w:rFonts w:asciiTheme="minorHAnsi" w:hAnsiTheme="minorHAnsi" w:cstheme="minorHAnsi"/>
                <w:color w:val="auto"/>
                <w:szCs w:val="20"/>
                <w:lang w:val="uk-UA"/>
              </w:rPr>
              <w:t>Київ стане більш комфортним містом для людей</w:t>
            </w:r>
            <w:r w:rsidR="006B0B22">
              <w:rPr>
                <w:rFonts w:asciiTheme="minorHAnsi" w:hAnsiTheme="minorHAnsi" w:cstheme="minorHAnsi"/>
                <w:color w:val="auto"/>
                <w:szCs w:val="20"/>
                <w:lang w:val="uk-UA"/>
              </w:rPr>
              <w:t>.</w:t>
            </w:r>
          </w:p>
          <w:bookmarkEnd w:id="332"/>
          <w:p w14:paraId="66F52D5C" w14:textId="77777777" w:rsidR="00C006B8" w:rsidRPr="00702A9C" w:rsidRDefault="00C006B8" w:rsidP="00C006B8">
            <w:pPr>
              <w:pStyle w:val="NormalNoSpace"/>
              <w:ind w:left="455"/>
              <w:jc w:val="left"/>
              <w:rPr>
                <w:rFonts w:asciiTheme="minorHAnsi" w:hAnsiTheme="minorHAnsi" w:cstheme="minorHAnsi"/>
                <w:strike/>
                <w:color w:val="auto"/>
                <w:szCs w:val="20"/>
                <w:lang w:val="uk-UA"/>
              </w:rPr>
            </w:pPr>
          </w:p>
        </w:tc>
      </w:tr>
      <w:tr w:rsidR="00C006B8" w:rsidRPr="007F039F" w14:paraId="4126C059" w14:textId="77777777" w:rsidTr="00C006B8">
        <w:tc>
          <w:tcPr>
            <w:tcW w:w="7672" w:type="dxa"/>
            <w:gridSpan w:val="3"/>
          </w:tcPr>
          <w:p w14:paraId="542542B5" w14:textId="77777777" w:rsidR="00C006B8" w:rsidRPr="00702A9C" w:rsidRDefault="00C006B8" w:rsidP="00C006B8">
            <w:pPr>
              <w:spacing w:line="276" w:lineRule="auto"/>
              <w:rPr>
                <w:rFonts w:cstheme="minorHAnsi"/>
                <w:sz w:val="20"/>
                <w:szCs w:val="20"/>
                <w:lang w:val="uk-UA"/>
              </w:rPr>
            </w:pPr>
            <w:r w:rsidRPr="00702A9C">
              <w:rPr>
                <w:rFonts w:cstheme="minorHAnsi"/>
                <w:b/>
                <w:sz w:val="20"/>
                <w:szCs w:val="20"/>
                <w:lang w:val="uk-UA"/>
              </w:rPr>
              <w:lastRenderedPageBreak/>
              <w:t>Цілі, яких стосується</w:t>
            </w:r>
            <w:r w:rsidRPr="00702A9C">
              <w:rPr>
                <w:rFonts w:cstheme="minorHAnsi"/>
                <w:sz w:val="20"/>
                <w:szCs w:val="20"/>
                <w:lang w:val="uk-UA"/>
              </w:rPr>
              <w:t>:</w:t>
            </w:r>
          </w:p>
          <w:p w14:paraId="347D09FF"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Головна: UR-D</w:t>
            </w:r>
          </w:p>
          <w:p w14:paraId="3BF55939" w14:textId="77777777" w:rsidR="00C006B8" w:rsidRPr="00702A9C" w:rsidRDefault="00C006B8" w:rsidP="00C006B8">
            <w:pPr>
              <w:pStyle w:val="NormalNoSpace"/>
              <w:numPr>
                <w:ilvl w:val="0"/>
                <w:numId w:val="19"/>
              </w:numPr>
              <w:tabs>
                <w:tab w:val="clear" w:pos="720"/>
                <w:tab w:val="num" w:pos="881"/>
              </w:tabs>
              <w:ind w:left="455" w:hanging="218"/>
              <w:jc w:val="left"/>
              <w:rPr>
                <w:rFonts w:asciiTheme="minorHAnsi" w:hAnsiTheme="minorHAnsi" w:cstheme="minorHAnsi"/>
                <w:color w:val="auto"/>
                <w:szCs w:val="20"/>
                <w:lang w:val="uk-UA"/>
              </w:rPr>
            </w:pPr>
            <w:r w:rsidRPr="00702A9C">
              <w:rPr>
                <w:rFonts w:asciiTheme="minorHAnsi" w:hAnsiTheme="minorHAnsi" w:cstheme="minorHAnsi"/>
                <w:color w:val="auto"/>
                <w:szCs w:val="20"/>
                <w:lang w:val="uk-UA"/>
              </w:rPr>
              <w:t>Додаткова: UR-A; UR-B</w:t>
            </w:r>
          </w:p>
        </w:tc>
        <w:tc>
          <w:tcPr>
            <w:tcW w:w="6276" w:type="dxa"/>
            <w:gridSpan w:val="3"/>
            <w:shd w:val="clear" w:color="auto" w:fill="FFFFFF" w:themeFill="background1"/>
          </w:tcPr>
          <w:p w14:paraId="4E6CB486" w14:textId="77777777" w:rsidR="00C006B8" w:rsidRPr="00702A9C" w:rsidRDefault="00C006B8" w:rsidP="00C006B8">
            <w:pPr>
              <w:pStyle w:val="NormalNoSpace"/>
              <w:jc w:val="left"/>
              <w:rPr>
                <w:rFonts w:asciiTheme="minorHAnsi" w:hAnsiTheme="minorHAnsi" w:cstheme="minorHAnsi"/>
                <w:color w:val="auto"/>
                <w:szCs w:val="20"/>
                <w:lang w:val="uk-UA"/>
              </w:rPr>
            </w:pPr>
            <w:r w:rsidRPr="00702A9C">
              <w:rPr>
                <w:rFonts w:asciiTheme="minorHAnsi" w:hAnsiTheme="minorHAnsi" w:cstheme="minorHAnsi"/>
                <w:b/>
                <w:color w:val="auto"/>
                <w:szCs w:val="20"/>
                <w:lang w:val="uk-UA"/>
              </w:rPr>
              <w:t>Витрати та інвестиції</w:t>
            </w:r>
            <w:r w:rsidRPr="00702A9C">
              <w:rPr>
                <w:rFonts w:asciiTheme="minorHAnsi" w:hAnsiTheme="minorHAnsi" w:cstheme="minorHAnsi"/>
                <w:color w:val="auto"/>
                <w:szCs w:val="20"/>
                <w:lang w:val="uk-UA"/>
              </w:rPr>
              <w:t xml:space="preserve">: </w:t>
            </w:r>
          </w:p>
          <w:p w14:paraId="3B566A32" w14:textId="77777777" w:rsidR="00C006B8" w:rsidRPr="00702A9C" w:rsidRDefault="00C006B8" w:rsidP="00553028">
            <w:pPr>
              <w:pStyle w:val="NormalNoSpace"/>
              <w:numPr>
                <w:ilvl w:val="0"/>
                <w:numId w:val="124"/>
              </w:numPr>
              <w:rPr>
                <w:rFonts w:asciiTheme="minorHAnsi" w:hAnsiTheme="minorHAnsi" w:cstheme="minorHAnsi"/>
                <w:color w:val="auto"/>
                <w:szCs w:val="20"/>
                <w:lang w:val="uk-UA"/>
              </w:rPr>
            </w:pPr>
            <w:r w:rsidRPr="00702A9C">
              <w:rPr>
                <w:rFonts w:asciiTheme="minorHAnsi" w:hAnsiTheme="minorHAnsi" w:cstheme="minorHAnsi"/>
                <w:color w:val="auto"/>
                <w:szCs w:val="20"/>
                <w:u w:val="single"/>
                <w:lang w:val="uk-UA"/>
              </w:rPr>
              <w:t>Передінвестиційний етап (Pre-invest):</w:t>
            </w:r>
            <w:r w:rsidRPr="00702A9C">
              <w:rPr>
                <w:rFonts w:asciiTheme="minorHAnsi" w:hAnsiTheme="minorHAnsi" w:cstheme="minorHAnsi"/>
                <w:color w:val="auto"/>
                <w:szCs w:val="20"/>
                <w:lang w:val="uk-UA"/>
              </w:rPr>
              <w:t xml:space="preserve"> 200 000 євро (техніко-економічне обґрунтування озеленення)</w:t>
            </w:r>
          </w:p>
          <w:p w14:paraId="7D34E11E" w14:textId="77777777" w:rsidR="00C006B8" w:rsidRPr="00702A9C" w:rsidRDefault="00C006B8" w:rsidP="00553028">
            <w:pPr>
              <w:pStyle w:val="NormalNoSpace"/>
              <w:numPr>
                <w:ilvl w:val="0"/>
                <w:numId w:val="124"/>
              </w:numPr>
              <w:jc w:val="left"/>
              <w:rPr>
                <w:rFonts w:asciiTheme="minorHAnsi" w:hAnsiTheme="minorHAnsi" w:cstheme="minorHAnsi"/>
                <w:color w:val="auto"/>
                <w:szCs w:val="20"/>
                <w:lang w:val="uk-UA"/>
              </w:rPr>
            </w:pPr>
            <w:r w:rsidRPr="00702A9C">
              <w:rPr>
                <w:rFonts w:asciiTheme="minorHAnsi" w:hAnsiTheme="minorHAnsi" w:cstheme="minorHAnsi"/>
                <w:color w:val="auto"/>
                <w:szCs w:val="20"/>
                <w:u w:val="single"/>
                <w:lang w:val="uk-UA"/>
              </w:rPr>
              <w:t>Капітальні видатки (CAPEX):</w:t>
            </w:r>
            <w:r w:rsidRPr="00702A9C">
              <w:rPr>
                <w:rFonts w:asciiTheme="minorHAnsi" w:hAnsiTheme="minorHAnsi" w:cstheme="minorHAnsi"/>
                <w:color w:val="auto"/>
                <w:szCs w:val="20"/>
                <w:lang w:val="uk-UA"/>
              </w:rPr>
              <w:t xml:space="preserve"> 500 000 євро (модульне ландшафтне озеленення), 20 млн. євро </w:t>
            </w:r>
          </w:p>
          <w:p w14:paraId="70AD3DBF" w14:textId="77777777" w:rsidR="00C006B8" w:rsidRPr="00702A9C" w:rsidRDefault="00C006B8" w:rsidP="00553028">
            <w:pPr>
              <w:pStyle w:val="NormalNoSpace"/>
              <w:numPr>
                <w:ilvl w:val="0"/>
                <w:numId w:val="124"/>
              </w:numPr>
              <w:jc w:val="left"/>
              <w:rPr>
                <w:rFonts w:asciiTheme="minorHAnsi" w:hAnsiTheme="minorHAnsi" w:cstheme="minorHAnsi"/>
                <w:color w:val="auto"/>
                <w:szCs w:val="20"/>
                <w:lang w:val="uk-UA"/>
              </w:rPr>
            </w:pPr>
            <w:r w:rsidRPr="00702A9C">
              <w:rPr>
                <w:rFonts w:asciiTheme="minorHAnsi" w:hAnsiTheme="minorHAnsi" w:cstheme="minorHAnsi"/>
                <w:color w:val="auto"/>
                <w:szCs w:val="20"/>
                <w:u w:val="single"/>
                <w:lang w:val="uk-UA"/>
              </w:rPr>
              <w:t xml:space="preserve">Операційні видатки (OPEX): </w:t>
            </w:r>
            <w:r w:rsidRPr="00702A9C">
              <w:rPr>
                <w:rFonts w:asciiTheme="minorHAnsi" w:hAnsiTheme="minorHAnsi" w:cstheme="minorHAnsi"/>
                <w:color w:val="auto"/>
                <w:szCs w:val="20"/>
                <w:lang w:val="uk-UA"/>
              </w:rPr>
              <w:t xml:space="preserve">+ 5% оперативні витрати на сталі міські дренажні системи (SUDS) </w:t>
            </w:r>
          </w:p>
        </w:tc>
      </w:tr>
      <w:tr w:rsidR="00C006B8" w:rsidRPr="007F039F" w14:paraId="5EDDAD67" w14:textId="77777777" w:rsidTr="00C006B8">
        <w:tc>
          <w:tcPr>
            <w:tcW w:w="4322" w:type="dxa"/>
          </w:tcPr>
          <w:p w14:paraId="06ADE8D5"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Соціальні ефекти</w:t>
            </w:r>
          </w:p>
          <w:p w14:paraId="58C9E654" w14:textId="77777777"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 xml:space="preserve">Методи озеленення з метою опору можуть у кожному місті відрізнятися. Необхідно працювати з питаннями охорони природи відповідно до унікальних потреб кожної </w:t>
            </w:r>
            <w:r w:rsidRPr="00702A9C">
              <w:rPr>
                <w:rFonts w:cstheme="minorHAnsi"/>
                <w:sz w:val="20"/>
                <w:szCs w:val="20"/>
                <w:lang w:val="uk-UA"/>
              </w:rPr>
              <w:lastRenderedPageBreak/>
              <w:t>громади і території, а також працювати з природозбереженням, щоб виробити механізми зниження кліматичних ризиків, включаючи як адаптацію, так і пом'якшення наслідків.</w:t>
            </w:r>
          </w:p>
        </w:tc>
        <w:tc>
          <w:tcPr>
            <w:tcW w:w="9626" w:type="dxa"/>
            <w:gridSpan w:val="5"/>
            <w:shd w:val="clear" w:color="auto" w:fill="FFFFFF" w:themeFill="background1"/>
          </w:tcPr>
          <w:p w14:paraId="54961223"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Обгрунтування витрат</w:t>
            </w:r>
          </w:p>
          <w:p w14:paraId="1C429897"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Рішення на основі озеленення можуть зменшити викиди CO</w:t>
            </w:r>
            <w:r w:rsidRPr="00702A9C">
              <w:rPr>
                <w:rFonts w:cstheme="minorHAnsi"/>
                <w:sz w:val="20"/>
                <w:szCs w:val="20"/>
                <w:vertAlign w:val="subscript"/>
                <w:lang w:val="uk-UA"/>
              </w:rPr>
              <w:t>2</w:t>
            </w:r>
            <w:r w:rsidRPr="00702A9C">
              <w:rPr>
                <w:rFonts w:cstheme="minorHAnsi"/>
                <w:sz w:val="20"/>
                <w:szCs w:val="20"/>
                <w:lang w:val="uk-UA"/>
              </w:rPr>
              <w:t xml:space="preserve"> від великих будівництв, де заходи з встановлення протипаводкового захисту можуть вимагати значного фінансування та при цьому створюють викиди вуглецю. Рішення на основі озеленення є дешевшими, та у багатьох випадках означають від’ємні значення викидів вуглецю. </w:t>
            </w:r>
          </w:p>
          <w:p w14:paraId="41E4A475"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lastRenderedPageBreak/>
              <w:t>Однак зелені дахи спочатку коштують дорожче, ніж «сірі» дахи. В м. Гамбурзі, Німеччина, орієнтовні витрати на встановлення 300 м</w:t>
            </w:r>
            <w:r w:rsidRPr="00702A9C">
              <w:rPr>
                <w:rFonts w:cstheme="minorHAnsi"/>
                <w:sz w:val="20"/>
                <w:szCs w:val="20"/>
                <w:vertAlign w:val="superscript"/>
                <w:lang w:val="uk-UA"/>
              </w:rPr>
              <w:t>2</w:t>
            </w:r>
            <w:r w:rsidRPr="00702A9C">
              <w:rPr>
                <w:rFonts w:cstheme="minorHAnsi"/>
                <w:sz w:val="20"/>
                <w:szCs w:val="20"/>
                <w:lang w:val="uk-UA"/>
              </w:rPr>
              <w:t xml:space="preserve"> зелених дахів оцінюються в 9 500 євро, для порівняння сірий дах коштує 3 000 євро. </w:t>
            </w:r>
          </w:p>
          <w:p w14:paraId="7B8600E8"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Витрати на експлуатацію зелених дахів є вищими, але збори за збір дощової води менше і термін служби даху довший, що означає, що сума загальних витрат за період у 40 років буде однаковою.</w:t>
            </w:r>
          </w:p>
        </w:tc>
      </w:tr>
      <w:tr w:rsidR="00C006B8" w:rsidRPr="007F039F" w14:paraId="653DF227" w14:textId="77777777" w:rsidTr="00C006B8">
        <w:tc>
          <w:tcPr>
            <w:tcW w:w="10031" w:type="dxa"/>
            <w:gridSpan w:val="4"/>
          </w:tcPr>
          <w:p w14:paraId="7952429F"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lastRenderedPageBreak/>
              <w:t>Джерела фінансування</w:t>
            </w:r>
            <w:r w:rsidRPr="00702A9C">
              <w:rPr>
                <w:rFonts w:cstheme="minorHAnsi"/>
                <w:b/>
                <w:sz w:val="20"/>
                <w:szCs w:val="20"/>
                <w:u w:val="single"/>
                <w:lang w:val="uk-UA"/>
              </w:rPr>
              <w:tab/>
            </w:r>
          </w:p>
          <w:p w14:paraId="63D2D7C7" w14:textId="5C255C2B"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Економічно ефективні природоорієнтовані рішення можуть забезпечити велику економію в кінцевому підсумку. Вони можуть включати інвестиції у великі про</w:t>
            </w:r>
            <w:r w:rsidR="004B597E">
              <w:rPr>
                <w:rFonts w:cstheme="minorHAnsi"/>
                <w:sz w:val="20"/>
                <w:szCs w:val="20"/>
                <w:lang w:val="uk-UA"/>
              </w:rPr>
              <w:t>є</w:t>
            </w:r>
            <w:r w:rsidRPr="00702A9C">
              <w:rPr>
                <w:rFonts w:cstheme="minorHAnsi"/>
                <w:sz w:val="20"/>
                <w:szCs w:val="20"/>
                <w:lang w:val="uk-UA"/>
              </w:rPr>
              <w:t xml:space="preserve">кти (наприклад, модульне озеленення), які можуть вирішувати більш широкі суспільні цілі, такі як психічне здоров'я, а також підвищити стійкість та опірність міста кліматичним змінам. </w:t>
            </w:r>
          </w:p>
          <w:p w14:paraId="2AACDD9D" w14:textId="77777777" w:rsidR="00C006B8" w:rsidRPr="00702A9C" w:rsidRDefault="00C006B8" w:rsidP="00C006B8">
            <w:pPr>
              <w:spacing w:line="276" w:lineRule="auto"/>
              <w:rPr>
                <w:rFonts w:cstheme="minorHAnsi"/>
                <w:sz w:val="20"/>
                <w:szCs w:val="20"/>
                <w:lang w:val="uk-UA"/>
              </w:rPr>
            </w:pPr>
          </w:p>
          <w:p w14:paraId="44BE8E3A" w14:textId="058C2710" w:rsidR="00C006B8" w:rsidRPr="00702A9C" w:rsidRDefault="00C006B8" w:rsidP="00C006B8">
            <w:pPr>
              <w:spacing w:line="276" w:lineRule="auto"/>
              <w:rPr>
                <w:rFonts w:cstheme="minorHAnsi"/>
                <w:sz w:val="20"/>
                <w:szCs w:val="20"/>
                <w:lang w:val="uk-UA"/>
              </w:rPr>
            </w:pPr>
            <w:r w:rsidRPr="00702A9C">
              <w:rPr>
                <w:rFonts w:cstheme="minorHAnsi"/>
                <w:sz w:val="20"/>
                <w:szCs w:val="20"/>
                <w:lang w:val="uk-UA"/>
              </w:rPr>
              <w:t>Розподіл витрат між кількома суб'єктами, де кожен отримує вигоду, може покращити фінансування - об’єднання порядків денних надання різних послуг, наприклад, управління відходами та створення громадських зелених зон, або захист від п</w:t>
            </w:r>
            <w:r>
              <w:rPr>
                <w:rFonts w:cstheme="minorHAnsi"/>
                <w:sz w:val="20"/>
                <w:szCs w:val="20"/>
                <w:lang w:val="uk-UA"/>
              </w:rPr>
              <w:t xml:space="preserve">ідтоплення </w:t>
            </w:r>
            <w:r w:rsidR="004C0E22" w:rsidRPr="00176BEF">
              <w:rPr>
                <w:rFonts w:cstheme="minorHAnsi"/>
                <w:sz w:val="20"/>
                <w:szCs w:val="20"/>
                <w:lang w:val="uk-UA"/>
              </w:rPr>
              <w:t>/затоплення</w:t>
            </w:r>
            <w:r w:rsidR="004C0E22" w:rsidRPr="008972C3">
              <w:rPr>
                <w:rFonts w:cstheme="minorHAnsi"/>
                <w:szCs w:val="20"/>
                <w:lang w:val="uk-UA"/>
              </w:rPr>
              <w:t xml:space="preserve"> </w:t>
            </w:r>
            <w:r w:rsidRPr="00702A9C">
              <w:rPr>
                <w:rFonts w:cstheme="minorHAnsi"/>
                <w:sz w:val="20"/>
                <w:szCs w:val="20"/>
                <w:lang w:val="uk-UA"/>
              </w:rPr>
              <w:t>за допомогою водно-болотних угідь та транспортної інфраструктури та запобіжні заходи у разі надзвичайних ситуацій.</w:t>
            </w:r>
          </w:p>
        </w:tc>
        <w:tc>
          <w:tcPr>
            <w:tcW w:w="3917" w:type="dxa"/>
            <w:gridSpan w:val="2"/>
            <w:shd w:val="clear" w:color="auto" w:fill="FFFFFF" w:themeFill="background1"/>
          </w:tcPr>
          <w:p w14:paraId="5D6317C4" w14:textId="77777777" w:rsidR="00C006B8" w:rsidRPr="00702A9C" w:rsidRDefault="00C006B8" w:rsidP="00C006B8">
            <w:pPr>
              <w:rPr>
                <w:rFonts w:cstheme="minorHAnsi"/>
                <w:b/>
                <w:sz w:val="20"/>
                <w:szCs w:val="20"/>
                <w:u w:val="single"/>
                <w:lang w:val="uk-UA"/>
              </w:rPr>
            </w:pPr>
            <w:r w:rsidRPr="00702A9C">
              <w:rPr>
                <w:rFonts w:cstheme="minorHAnsi"/>
                <w:b/>
                <w:sz w:val="20"/>
                <w:szCs w:val="20"/>
                <w:u w:val="single"/>
                <w:lang w:val="uk-UA"/>
              </w:rPr>
              <w:t>Потенціал втілення "смарт"-рішень</w:t>
            </w:r>
          </w:p>
          <w:p w14:paraId="3D93AC18" w14:textId="10F5E2DA" w:rsidR="00C006B8" w:rsidRPr="00702A9C" w:rsidRDefault="00E7542E" w:rsidP="00C006B8">
            <w:pPr>
              <w:spacing w:line="276" w:lineRule="auto"/>
              <w:contextualSpacing/>
              <w:rPr>
                <w:rFonts w:cstheme="minorHAnsi"/>
                <w:sz w:val="20"/>
                <w:szCs w:val="20"/>
                <w:lang w:val="uk-UA"/>
              </w:rPr>
            </w:pPr>
            <w:r w:rsidRPr="009540F9">
              <w:rPr>
                <w:rFonts w:cstheme="minorHAnsi"/>
                <w:sz w:val="20"/>
                <w:szCs w:val="20"/>
                <w:lang w:val="uk-UA"/>
              </w:rPr>
              <w:t xml:space="preserve">Розвиток режиму управління даними </w:t>
            </w:r>
            <w:r w:rsidR="00C006B8" w:rsidRPr="00702A9C">
              <w:rPr>
                <w:rFonts w:cstheme="minorHAnsi"/>
                <w:sz w:val="20"/>
                <w:szCs w:val="20"/>
                <w:lang w:val="uk-UA"/>
              </w:rPr>
              <w:t>пропону</w:t>
            </w:r>
            <w:r>
              <w:rPr>
                <w:rFonts w:cstheme="minorHAnsi"/>
                <w:sz w:val="20"/>
                <w:szCs w:val="20"/>
                <w:lang w:val="uk-UA"/>
              </w:rPr>
              <w:t>є</w:t>
            </w:r>
            <w:r w:rsidR="00C006B8" w:rsidRPr="00702A9C">
              <w:rPr>
                <w:rFonts w:cstheme="minorHAnsi"/>
                <w:sz w:val="20"/>
                <w:szCs w:val="20"/>
                <w:lang w:val="uk-UA"/>
              </w:rPr>
              <w:t xml:space="preserve"> програмні засоби для моніторингу природоорієнтованих рішень - GIS та супутникові дані в режимі реального часу для перегляду міських «теплових островів» та покриття деревними зеленими насадженнями.</w:t>
            </w:r>
          </w:p>
        </w:tc>
      </w:tr>
      <w:tr w:rsidR="00C006B8" w:rsidRPr="00702A9C" w14:paraId="2D5A77EA" w14:textId="77777777" w:rsidTr="00C006B8">
        <w:tc>
          <w:tcPr>
            <w:tcW w:w="7672" w:type="dxa"/>
            <w:gridSpan w:val="3"/>
          </w:tcPr>
          <w:p w14:paraId="147FAF6B" w14:textId="77777777" w:rsidR="00C006B8" w:rsidRPr="00702A9C" w:rsidRDefault="00C006B8" w:rsidP="00C006B8">
            <w:pPr>
              <w:spacing w:line="276" w:lineRule="auto"/>
              <w:rPr>
                <w:rFonts w:cstheme="minorHAnsi"/>
                <w:sz w:val="20"/>
                <w:szCs w:val="20"/>
                <w:lang w:val="uk-UA"/>
              </w:rPr>
            </w:pPr>
            <w:r w:rsidRPr="00702A9C">
              <w:rPr>
                <w:rFonts w:cstheme="minorHAnsi"/>
                <w:b/>
                <w:sz w:val="20"/>
                <w:szCs w:val="20"/>
                <w:u w:val="single"/>
                <w:lang w:val="uk-UA"/>
              </w:rPr>
              <w:t>Виконання</w:t>
            </w:r>
            <w:r w:rsidRPr="00702A9C">
              <w:rPr>
                <w:rFonts w:cstheme="minorHAnsi"/>
                <w:sz w:val="20"/>
                <w:szCs w:val="20"/>
                <w:lang w:val="uk-UA"/>
              </w:rPr>
              <w:t xml:space="preserve"> – місто, зовнішні консультати, зовнішні постачальники та підрядники</w:t>
            </w:r>
          </w:p>
          <w:p w14:paraId="017948E8" w14:textId="77777777" w:rsidR="00C006B8" w:rsidRPr="00702A9C" w:rsidRDefault="00C006B8" w:rsidP="00C006B8">
            <w:pPr>
              <w:spacing w:line="276" w:lineRule="auto"/>
              <w:rPr>
                <w:rFonts w:cstheme="minorHAnsi"/>
                <w:b/>
                <w:sz w:val="20"/>
                <w:szCs w:val="20"/>
                <w:u w:val="single"/>
                <w:lang w:val="uk-UA"/>
              </w:rPr>
            </w:pPr>
            <w:r w:rsidRPr="00702A9C">
              <w:rPr>
                <w:rFonts w:cstheme="minorHAnsi"/>
                <w:b/>
                <w:sz w:val="20"/>
                <w:szCs w:val="20"/>
                <w:u w:val="single"/>
                <w:lang w:val="uk-UA"/>
              </w:rPr>
              <w:t xml:space="preserve">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 </w:t>
            </w:r>
          </w:p>
          <w:p w14:paraId="24EEA621"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 xml:space="preserve">Департамент економіки та інвестицій ЕІ КМДА </w:t>
            </w:r>
          </w:p>
          <w:p w14:paraId="7267FC27"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КП «Київське інвестиційне агентство»</w:t>
            </w:r>
          </w:p>
          <w:p w14:paraId="1A416A68"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Департамент міського благоустрою КМДА</w:t>
            </w:r>
          </w:p>
          <w:p w14:paraId="5A9BC7CF"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Департамент будівництва та житлового забезпечення КМДА</w:t>
            </w:r>
          </w:p>
          <w:p w14:paraId="254D3A99"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 xml:space="preserve">Управління екології та природних ресурсів КМДА </w:t>
            </w:r>
          </w:p>
          <w:p w14:paraId="1ECDD6BA"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Постійна комісія з питань екологічної політики КМР</w:t>
            </w:r>
          </w:p>
          <w:p w14:paraId="59B35A90"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КНДУ «</w:t>
            </w:r>
            <w:r>
              <w:rPr>
                <w:rFonts w:cstheme="minorHAnsi"/>
                <w:sz w:val="20"/>
                <w:szCs w:val="20"/>
                <w:lang w:val="uk-UA"/>
              </w:rPr>
              <w:t>НДІРОМ</w:t>
            </w:r>
            <w:r w:rsidRPr="00702A9C">
              <w:rPr>
                <w:rFonts w:cstheme="minorHAnsi"/>
                <w:sz w:val="20"/>
                <w:szCs w:val="20"/>
                <w:lang w:val="uk-UA"/>
              </w:rPr>
              <w:t>»</w:t>
            </w:r>
          </w:p>
          <w:p w14:paraId="50A61A9B"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ПрАТ АК «Київводоканал»</w:t>
            </w:r>
          </w:p>
          <w:p w14:paraId="0F57936A"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КП «Київводфонд»</w:t>
            </w:r>
          </w:p>
          <w:p w14:paraId="2DBEFA96"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КП «ПЛЕСО»</w:t>
            </w:r>
          </w:p>
          <w:p w14:paraId="12A0255C"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КО «Київзеленбуд»</w:t>
            </w:r>
          </w:p>
          <w:p w14:paraId="24C5FE3C" w14:textId="77777777"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lastRenderedPageBreak/>
              <w:t>Адміністрації об’єктів заповідних територій</w:t>
            </w:r>
          </w:p>
          <w:p w14:paraId="5AB70608" w14:textId="647B384A" w:rsidR="00C006B8" w:rsidRPr="00702A9C" w:rsidRDefault="00C006B8" w:rsidP="00C006B8">
            <w:pPr>
              <w:pStyle w:val="ad"/>
              <w:numPr>
                <w:ilvl w:val="0"/>
                <w:numId w:val="19"/>
              </w:numPr>
              <w:spacing w:line="276" w:lineRule="auto"/>
              <w:rPr>
                <w:rFonts w:cstheme="minorHAnsi"/>
                <w:sz w:val="20"/>
                <w:szCs w:val="20"/>
                <w:lang w:val="uk-UA"/>
              </w:rPr>
            </w:pPr>
            <w:r w:rsidRPr="00702A9C">
              <w:rPr>
                <w:rFonts w:cstheme="minorHAnsi"/>
                <w:sz w:val="20"/>
                <w:szCs w:val="20"/>
                <w:lang w:val="uk-UA"/>
              </w:rPr>
              <w:t>Громадські організації</w:t>
            </w:r>
            <w:r w:rsidR="0059786C">
              <w:rPr>
                <w:rFonts w:cstheme="minorHAnsi"/>
                <w:sz w:val="20"/>
                <w:szCs w:val="20"/>
                <w:lang w:val="uk-UA"/>
              </w:rPr>
              <w:t xml:space="preserve"> та активісти</w:t>
            </w:r>
          </w:p>
        </w:tc>
        <w:tc>
          <w:tcPr>
            <w:tcW w:w="6276" w:type="dxa"/>
            <w:gridSpan w:val="3"/>
            <w:shd w:val="clear" w:color="auto" w:fill="FFFFFF" w:themeFill="background1"/>
          </w:tcPr>
          <w:p w14:paraId="3A6F50A0" w14:textId="77777777" w:rsidR="00C006B8" w:rsidRPr="00702A9C" w:rsidRDefault="00C006B8" w:rsidP="00C006B8">
            <w:pPr>
              <w:spacing w:line="276" w:lineRule="auto"/>
              <w:contextualSpacing/>
              <w:rPr>
                <w:rFonts w:cstheme="minorHAnsi"/>
                <w:b/>
                <w:sz w:val="20"/>
                <w:szCs w:val="20"/>
                <w:lang w:val="uk-UA"/>
              </w:rPr>
            </w:pPr>
            <w:r w:rsidRPr="00702A9C">
              <w:rPr>
                <w:rFonts w:cstheme="minorHAnsi"/>
                <w:b/>
                <w:sz w:val="20"/>
                <w:szCs w:val="20"/>
                <w:lang w:val="uk-UA"/>
              </w:rPr>
              <w:lastRenderedPageBreak/>
              <w:t>Потенціал зменшення викидів вуглецю</w:t>
            </w:r>
          </w:p>
          <w:p w14:paraId="5B74DD4B" w14:textId="77777777" w:rsidR="00C006B8" w:rsidRPr="00702A9C" w:rsidRDefault="00C006B8" w:rsidP="00C006B8">
            <w:pPr>
              <w:spacing w:line="276" w:lineRule="auto"/>
              <w:contextualSpacing/>
              <w:rPr>
                <w:rFonts w:cstheme="minorHAnsi"/>
                <w:sz w:val="20"/>
                <w:szCs w:val="20"/>
                <w:lang w:val="uk-UA"/>
              </w:rPr>
            </w:pPr>
            <w:r w:rsidRPr="00702A9C">
              <w:rPr>
                <w:rFonts w:cstheme="minorHAnsi"/>
                <w:sz w:val="20"/>
                <w:szCs w:val="20"/>
                <w:lang w:val="uk-UA"/>
              </w:rPr>
              <w:t>Модульне озеленення та вуличні зелені насадження сприяють збільшенню територій, покритих зеленими рослинами та деревами, які, природно є найбільш ефективними поглиначами викидів парникових газів та покращують якість повітря. Це також допомагає економити споживання енергії, таким чином призводить до зменшення попиту на енергію та сонячної інсоляції. Впровадження цих заходів призведе до заощадженн</w:t>
            </w:r>
            <w:r>
              <w:rPr>
                <w:rFonts w:cstheme="minorHAnsi"/>
                <w:sz w:val="20"/>
                <w:szCs w:val="20"/>
                <w:lang w:val="uk-UA"/>
              </w:rPr>
              <w:t>я</w:t>
            </w:r>
            <w:r w:rsidRPr="00702A9C">
              <w:rPr>
                <w:rFonts w:cstheme="minorHAnsi"/>
                <w:sz w:val="20"/>
                <w:szCs w:val="20"/>
                <w:lang w:val="uk-UA"/>
              </w:rPr>
              <w:t xml:space="preserve"> вуглецю.</w:t>
            </w:r>
          </w:p>
        </w:tc>
      </w:tr>
    </w:tbl>
    <w:p w14:paraId="02B7148B" w14:textId="77777777" w:rsidR="00C006B8" w:rsidRPr="00702A9C" w:rsidRDefault="00C006B8" w:rsidP="00C006B8">
      <w:pPr>
        <w:rPr>
          <w:lang w:val="uk-UA"/>
        </w:rPr>
      </w:pPr>
      <w:r w:rsidRPr="00702A9C">
        <w:rPr>
          <w:lang w:val="uk-UA"/>
        </w:rPr>
        <w:br w:type="page"/>
      </w:r>
    </w:p>
    <w:p w14:paraId="449BC561" w14:textId="37E104D4" w:rsidR="00C006B8" w:rsidRPr="00702A9C" w:rsidRDefault="00C006B8" w:rsidP="00C006B8">
      <w:pPr>
        <w:pStyle w:val="Heading2NoTOC"/>
        <w:rPr>
          <w:lang w:val="uk-UA"/>
        </w:rPr>
      </w:pPr>
      <w:bookmarkStart w:id="333" w:name="_Toc85814365"/>
      <w:bookmarkStart w:id="334" w:name="_Toc114670638"/>
      <w:bookmarkStart w:id="335" w:name="_Toc85627224"/>
      <w:r w:rsidRPr="00546A7A">
        <w:lastRenderedPageBreak/>
        <w:t>B</w:t>
      </w:r>
      <w:r w:rsidRPr="00546A7A">
        <w:rPr>
          <w:lang w:val="ru-RU"/>
        </w:rPr>
        <w:t xml:space="preserve">.6. </w:t>
      </w:r>
      <w:r w:rsidRPr="00546A7A">
        <w:rPr>
          <w:lang w:val="uk-UA"/>
        </w:rPr>
        <w:t>Розумне місто та управління даними</w:t>
      </w:r>
      <w:bookmarkEnd w:id="333"/>
      <w:bookmarkEnd w:id="334"/>
      <w:r w:rsidRPr="00702A9C">
        <w:rPr>
          <w:lang w:val="uk-UA"/>
        </w:rPr>
        <w:t xml:space="preserve"> </w:t>
      </w:r>
      <w:bookmarkEnd w:id="335"/>
    </w:p>
    <w:tbl>
      <w:tblPr>
        <w:tblStyle w:val="af3"/>
        <w:tblW w:w="0" w:type="auto"/>
        <w:tblInd w:w="0" w:type="dxa"/>
        <w:tblLook w:val="04A0" w:firstRow="1" w:lastRow="0" w:firstColumn="1" w:lastColumn="0" w:noHBand="0" w:noVBand="1"/>
      </w:tblPr>
      <w:tblGrid>
        <w:gridCol w:w="5766"/>
        <w:gridCol w:w="1959"/>
        <w:gridCol w:w="3752"/>
        <w:gridCol w:w="2471"/>
      </w:tblGrid>
      <w:tr w:rsidR="00C006B8" w:rsidRPr="007F039F" w14:paraId="1004A5EC" w14:textId="77777777" w:rsidTr="00C006B8">
        <w:trPr>
          <w:tblHeader/>
        </w:trPr>
        <w:tc>
          <w:tcPr>
            <w:tcW w:w="11477" w:type="dxa"/>
            <w:gridSpan w:val="3"/>
            <w:shd w:val="clear" w:color="auto" w:fill="44546A" w:themeFill="text2"/>
            <w:vAlign w:val="center"/>
          </w:tcPr>
          <w:p w14:paraId="26EFEC84" w14:textId="77777777" w:rsidR="00C006B8" w:rsidRPr="00702A9C" w:rsidRDefault="00C006B8" w:rsidP="00C006B8">
            <w:pPr>
              <w:spacing w:line="276" w:lineRule="auto"/>
              <w:rPr>
                <w:rFonts w:cstheme="minorHAnsi"/>
                <w:b/>
                <w:color w:val="FFFFFF" w:themeColor="background1"/>
                <w:sz w:val="20"/>
                <w:szCs w:val="20"/>
                <w:lang w:val="uk-UA"/>
              </w:rPr>
            </w:pPr>
            <w:r w:rsidRPr="00702A9C">
              <w:rPr>
                <w:rFonts w:cstheme="minorHAnsi"/>
                <w:b/>
                <w:color w:val="FFFFFF" w:themeColor="background1"/>
                <w:sz w:val="20"/>
                <w:szCs w:val="20"/>
                <w:lang w:val="uk-UA"/>
              </w:rPr>
              <w:t>DM-01 - Створення інформаційної системи Зеленого міста</w:t>
            </w:r>
          </w:p>
        </w:tc>
        <w:tc>
          <w:tcPr>
            <w:tcW w:w="2471" w:type="dxa"/>
            <w:shd w:val="clear" w:color="auto" w:fill="44546A" w:themeFill="text2"/>
            <w:vAlign w:val="center"/>
          </w:tcPr>
          <w:p w14:paraId="5D513900" w14:textId="77777777" w:rsidR="00C006B8" w:rsidRPr="00702A9C" w:rsidRDefault="00C006B8" w:rsidP="00C006B8">
            <w:pPr>
              <w:spacing w:line="276" w:lineRule="auto"/>
              <w:rPr>
                <w:rFonts w:cstheme="minorHAnsi"/>
                <w:b/>
                <w:color w:val="FFFFFF" w:themeColor="background1"/>
                <w:sz w:val="20"/>
                <w:szCs w:val="20"/>
                <w:lang w:val="uk-UA"/>
              </w:rPr>
            </w:pPr>
          </w:p>
        </w:tc>
      </w:tr>
      <w:tr w:rsidR="00C006B8" w:rsidRPr="007F039F" w14:paraId="50E35DE8" w14:textId="77777777" w:rsidTr="00C006B8">
        <w:tc>
          <w:tcPr>
            <w:tcW w:w="11477" w:type="dxa"/>
            <w:gridSpan w:val="3"/>
          </w:tcPr>
          <w:p w14:paraId="1D5DF7F3" w14:textId="77777777" w:rsidR="00C006B8" w:rsidRPr="00981002" w:rsidRDefault="00C006B8" w:rsidP="00C006B8">
            <w:pPr>
              <w:rPr>
                <w:rFonts w:cstheme="minorHAnsi"/>
                <w:sz w:val="20"/>
                <w:szCs w:val="20"/>
                <w:u w:val="single"/>
                <w:lang w:val="uk-UA"/>
              </w:rPr>
            </w:pPr>
            <w:r w:rsidRPr="00981002">
              <w:rPr>
                <w:rFonts w:cstheme="minorHAnsi"/>
                <w:sz w:val="20"/>
                <w:szCs w:val="20"/>
                <w:u w:val="single"/>
                <w:lang w:val="uk-UA"/>
              </w:rPr>
              <w:t>Опис</w:t>
            </w:r>
          </w:p>
          <w:p w14:paraId="38FDD502" w14:textId="5A12F24B" w:rsidR="00C006B8" w:rsidRPr="00981002" w:rsidRDefault="00C006B8" w:rsidP="00C006B8">
            <w:pPr>
              <w:pStyle w:val="NormalNoSpace"/>
              <w:jc w:val="left"/>
              <w:rPr>
                <w:rFonts w:asciiTheme="minorHAnsi" w:hAnsiTheme="minorHAnsi" w:cstheme="minorHAnsi"/>
                <w:b/>
                <w:bCs/>
                <w:color w:val="auto"/>
                <w:szCs w:val="20"/>
                <w:lang w:val="uk-UA"/>
              </w:rPr>
            </w:pPr>
            <w:r w:rsidRPr="00981002">
              <w:rPr>
                <w:rFonts w:asciiTheme="minorHAnsi" w:hAnsiTheme="minorHAnsi" w:cstheme="minorHAnsi"/>
                <w:b/>
                <w:bCs/>
                <w:color w:val="auto"/>
                <w:szCs w:val="20"/>
                <w:lang w:val="uk-UA"/>
              </w:rPr>
              <w:t>a. Розширити використання</w:t>
            </w:r>
            <w:r w:rsidR="00D803FA" w:rsidRPr="00737AA8">
              <w:rPr>
                <w:rFonts w:asciiTheme="minorHAnsi" w:hAnsiTheme="minorHAnsi" w:cstheme="minorHAnsi"/>
                <w:b/>
                <w:bCs/>
                <w:color w:val="auto"/>
                <w:szCs w:val="20"/>
                <w:lang w:val="uk-UA"/>
              </w:rPr>
              <w:t xml:space="preserve"> існуючих міських інформаційно-комунік</w:t>
            </w:r>
            <w:r w:rsidR="00737AA8" w:rsidRPr="00737AA8">
              <w:rPr>
                <w:rFonts w:asciiTheme="minorHAnsi" w:hAnsiTheme="minorHAnsi" w:cstheme="minorHAnsi"/>
                <w:b/>
                <w:bCs/>
                <w:color w:val="auto"/>
                <w:szCs w:val="20"/>
                <w:lang w:val="uk-UA"/>
              </w:rPr>
              <w:t>аційних</w:t>
            </w:r>
            <w:r w:rsidR="00D803FA" w:rsidRPr="00737AA8">
              <w:rPr>
                <w:rFonts w:asciiTheme="minorHAnsi" w:hAnsiTheme="minorHAnsi" w:cstheme="minorHAnsi"/>
                <w:b/>
                <w:bCs/>
                <w:color w:val="auto"/>
                <w:szCs w:val="20"/>
                <w:lang w:val="uk-UA"/>
              </w:rPr>
              <w:t xml:space="preserve"> систем</w:t>
            </w:r>
            <w:r w:rsidRPr="00981002">
              <w:rPr>
                <w:rFonts w:asciiTheme="minorHAnsi" w:hAnsiTheme="minorHAnsi" w:cstheme="minorHAnsi"/>
                <w:b/>
                <w:bCs/>
                <w:color w:val="auto"/>
                <w:szCs w:val="20"/>
                <w:lang w:val="uk-UA"/>
              </w:rPr>
              <w:t xml:space="preserve"> для включення даних та моніторингу забруднення у наступних секторах (</w:t>
            </w:r>
            <w:r w:rsidRPr="00981002">
              <w:rPr>
                <w:rFonts w:asciiTheme="minorHAnsi" w:hAnsiTheme="minorHAnsi" w:cstheme="minorHAnsi"/>
                <w:color w:val="auto"/>
                <w:szCs w:val="20"/>
                <w:lang w:val="uk-UA"/>
              </w:rPr>
              <w:t>Інвестиції</w:t>
            </w:r>
            <w:r w:rsidRPr="00981002">
              <w:rPr>
                <w:rFonts w:asciiTheme="minorHAnsi" w:hAnsiTheme="minorHAnsi" w:cstheme="minorHAnsi"/>
                <w:b/>
                <w:bCs/>
                <w:color w:val="auto"/>
                <w:szCs w:val="20"/>
                <w:lang w:val="uk-UA"/>
              </w:rPr>
              <w:t xml:space="preserve">): </w:t>
            </w:r>
          </w:p>
          <w:p w14:paraId="7CE17C3F" w14:textId="77777777" w:rsidR="00C006B8" w:rsidRPr="00981002" w:rsidRDefault="00C006B8" w:rsidP="00C006B8">
            <w:pPr>
              <w:pStyle w:val="NormalNoSpace"/>
              <w:numPr>
                <w:ilvl w:val="0"/>
                <w:numId w:val="19"/>
              </w:numPr>
              <w:tabs>
                <w:tab w:val="clear" w:pos="720"/>
                <w:tab w:val="num" w:pos="457"/>
              </w:tabs>
              <w:ind w:hanging="546"/>
              <w:jc w:val="left"/>
              <w:rPr>
                <w:rFonts w:asciiTheme="minorHAnsi" w:hAnsiTheme="minorHAnsi" w:cstheme="minorHAnsi"/>
                <w:b/>
                <w:bCs/>
                <w:color w:val="auto"/>
                <w:szCs w:val="20"/>
                <w:lang w:val="uk-UA"/>
              </w:rPr>
            </w:pPr>
            <w:r w:rsidRPr="00981002">
              <w:rPr>
                <w:rFonts w:asciiTheme="minorHAnsi" w:hAnsiTheme="minorHAnsi" w:cstheme="minorHAnsi"/>
                <w:b/>
                <w:bCs/>
                <w:color w:val="auto"/>
                <w:szCs w:val="20"/>
                <w:lang w:val="uk-UA"/>
              </w:rPr>
              <w:t>Моніторинг забруднення повітря та даних, включаючи за секторами та напрямками:</w:t>
            </w:r>
          </w:p>
          <w:p w14:paraId="71688AE0" w14:textId="0C9B7BF7" w:rsidR="00C006B8" w:rsidRPr="00981002" w:rsidRDefault="00C006B8" w:rsidP="00C006B8">
            <w:pPr>
              <w:pStyle w:val="NormalNoSpace"/>
              <w:numPr>
                <w:ilvl w:val="1"/>
                <w:numId w:val="19"/>
              </w:numPr>
              <w:ind w:left="1024" w:hanging="283"/>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 xml:space="preserve">Виконання постанови Кабінету Міністрів </w:t>
            </w:r>
            <w:r w:rsidRPr="004D6AD3">
              <w:rPr>
                <w:rFonts w:asciiTheme="minorHAnsi" w:hAnsiTheme="minorHAnsi" w:cstheme="minorHAnsi"/>
                <w:color w:val="auto"/>
                <w:szCs w:val="20"/>
                <w:lang w:val="uk-UA"/>
              </w:rPr>
              <w:t xml:space="preserve">України </w:t>
            </w:r>
            <w:r w:rsidR="004D6AD3" w:rsidRPr="006C50DB">
              <w:rPr>
                <w:rFonts w:asciiTheme="minorHAnsi" w:hAnsiTheme="minorHAnsi" w:cstheme="minorHAnsi"/>
                <w:color w:val="auto"/>
                <w:szCs w:val="20"/>
                <w:lang w:val="uk-UA"/>
              </w:rPr>
              <w:t>від 14.09.2019 №</w:t>
            </w:r>
            <w:r w:rsidR="004D6AD3" w:rsidRPr="006C50DB">
              <w:rPr>
                <w:rFonts w:asciiTheme="minorHAnsi" w:hAnsiTheme="minorHAnsi" w:cstheme="minorHAnsi"/>
                <w:color w:val="auto"/>
                <w:szCs w:val="20"/>
              </w:rPr>
              <w:t> </w:t>
            </w:r>
            <w:r w:rsidR="004D6AD3" w:rsidRPr="006C50DB">
              <w:rPr>
                <w:rFonts w:asciiTheme="minorHAnsi" w:hAnsiTheme="minorHAnsi" w:cstheme="minorHAnsi"/>
                <w:color w:val="auto"/>
                <w:szCs w:val="20"/>
                <w:lang w:val="uk-UA"/>
              </w:rPr>
              <w:t>827</w:t>
            </w:r>
            <w:bookmarkStart w:id="336" w:name="_GoBack"/>
            <w:bookmarkEnd w:id="336"/>
            <w:r w:rsidRPr="004D6AD3">
              <w:rPr>
                <w:rFonts w:asciiTheme="minorHAnsi" w:hAnsiTheme="minorHAnsi" w:cstheme="minorHAnsi"/>
                <w:color w:val="auto"/>
                <w:szCs w:val="20"/>
                <w:lang w:val="uk-UA"/>
              </w:rPr>
              <w:t xml:space="preserve"> «</w:t>
            </w:r>
            <w:r w:rsidRPr="00981002">
              <w:rPr>
                <w:rFonts w:asciiTheme="minorHAnsi" w:hAnsiTheme="minorHAnsi" w:cstheme="minorHAnsi"/>
                <w:color w:val="auto"/>
                <w:szCs w:val="20"/>
                <w:lang w:val="uk-UA"/>
              </w:rPr>
              <w:t>Деякі питання здійснення державного моніторингу в галузі охорони атмосферного повітря» (в тому числi гармонізація підходів до моніторингу забрудненості повітря, удосконалення процедур моніторингу та переліку забруднювальних речовин, вміст яких підлягає вимірюванню (зокрема, ТЧ2,5 і ТЧ10), оперативне збирання інформації та її аналіз тощо).</w:t>
            </w:r>
          </w:p>
          <w:p w14:paraId="52A4954E" w14:textId="77777777" w:rsidR="00C006B8" w:rsidRPr="00981002" w:rsidRDefault="00C006B8" w:rsidP="00C006B8">
            <w:pPr>
              <w:pStyle w:val="NormalNoSpace"/>
              <w:numPr>
                <w:ilvl w:val="1"/>
                <w:numId w:val="19"/>
              </w:numPr>
              <w:ind w:left="1024" w:hanging="283"/>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 xml:space="preserve">Створення та забезпечення функціонування центру моніторингу стану довкілля (повітря), який надаватиме фахівцям дані для подальшого аналізу та та їх презентації особам, що ухвалюють рішення, а також широкій громадськості;   </w:t>
            </w:r>
          </w:p>
          <w:p w14:paraId="0F00BAC3" w14:textId="77777777" w:rsidR="00C006B8" w:rsidRPr="00981002" w:rsidRDefault="00C006B8" w:rsidP="00C006B8">
            <w:pPr>
              <w:pStyle w:val="NormalNoSpace"/>
              <w:numPr>
                <w:ilvl w:val="1"/>
                <w:numId w:val="19"/>
              </w:numPr>
              <w:ind w:left="1024" w:hanging="283"/>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 xml:space="preserve">Встановлення та забезпечення функціонування автоматичних станцій моніторингу забруднення повітря.           </w:t>
            </w:r>
          </w:p>
          <w:p w14:paraId="2A09941F" w14:textId="77777777" w:rsidR="00C006B8" w:rsidRPr="00981002" w:rsidRDefault="00C006B8" w:rsidP="00C006B8">
            <w:pPr>
              <w:pStyle w:val="NormalNoSpace"/>
              <w:numPr>
                <w:ilvl w:val="1"/>
                <w:numId w:val="19"/>
              </w:numPr>
              <w:ind w:left="1024" w:hanging="283"/>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Нові станції моніторингу якості повітря мають давати громадянам найважливішу інформацію в легкодоступній формі, в тому числі вони мають бути спроможні формувати прогнози рівня забруднення повітря на кілька днів та інформувати громадян через соціальні мережі, засоби масової інформації (телебачення, радіо, газети). За цим повинні слідувати рекомендації громадянам щодо відповідних дій (наприклад, щодо користування або відмови від користування приватними авто, доцільності користування громадським транспортом, доцільності перебування вдома та відмови від поїздок до центру міста тощо); рекомендації для дошкільних та шкільних закладів щодо обмеження прогулянок та занять фізкультурою на вулиці тощо.</w:t>
            </w:r>
          </w:p>
          <w:p w14:paraId="4C843577" w14:textId="77777777" w:rsidR="00C006B8" w:rsidRPr="00981002" w:rsidRDefault="00C006B8" w:rsidP="00C006B8">
            <w:pPr>
              <w:pStyle w:val="NormalNoSpace"/>
              <w:numPr>
                <w:ilvl w:val="1"/>
                <w:numId w:val="19"/>
              </w:numPr>
              <w:ind w:left="1024" w:hanging="283"/>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 xml:space="preserve">На підставі даних, отриманих від автоматичних станцій моніторингу, ініціювати розроблення планів зниження забруднення повітря (зокрема, щодо найбільших джерел викидів, таких як пересувні джерела (транспорт) та стаціонарні джерела (об’єкти, промислові потужності, процеси тощо).    </w:t>
            </w:r>
          </w:p>
          <w:p w14:paraId="0703E5A9" w14:textId="77777777" w:rsidR="00C006B8" w:rsidRPr="00981002" w:rsidRDefault="00C006B8" w:rsidP="00C006B8">
            <w:pPr>
              <w:pStyle w:val="NormalNoSpace"/>
              <w:numPr>
                <w:ilvl w:val="0"/>
                <w:numId w:val="19"/>
              </w:numPr>
              <w:tabs>
                <w:tab w:val="clear" w:pos="720"/>
                <w:tab w:val="num" w:pos="457"/>
              </w:tabs>
              <w:ind w:hanging="546"/>
              <w:jc w:val="left"/>
              <w:rPr>
                <w:rFonts w:asciiTheme="minorHAnsi" w:hAnsiTheme="minorHAnsi" w:cstheme="minorHAnsi"/>
                <w:b/>
                <w:bCs/>
                <w:color w:val="auto"/>
                <w:szCs w:val="20"/>
                <w:lang w:val="uk-UA"/>
              </w:rPr>
            </w:pPr>
            <w:r w:rsidRPr="00981002">
              <w:rPr>
                <w:rFonts w:asciiTheme="minorHAnsi" w:hAnsiTheme="minorHAnsi" w:cstheme="minorHAnsi"/>
                <w:b/>
                <w:bCs/>
                <w:color w:val="auto"/>
                <w:szCs w:val="20"/>
                <w:lang w:val="uk-UA"/>
              </w:rPr>
              <w:t xml:space="preserve">Якість мікроклімату: </w:t>
            </w:r>
          </w:p>
          <w:p w14:paraId="3B8E2630" w14:textId="41029144" w:rsidR="00C006B8" w:rsidRPr="00981002" w:rsidRDefault="00C006B8" w:rsidP="00553028">
            <w:pPr>
              <w:pStyle w:val="NormalNoSpace"/>
              <w:numPr>
                <w:ilvl w:val="0"/>
                <w:numId w:val="127"/>
              </w:numPr>
              <w:jc w:val="left"/>
              <w:rPr>
                <w:rFonts w:asciiTheme="minorHAnsi" w:hAnsiTheme="minorHAnsi" w:cstheme="minorHAnsi"/>
                <w:b/>
                <w:bCs/>
                <w:color w:val="auto"/>
                <w:szCs w:val="20"/>
                <w:lang w:val="ru-RU"/>
              </w:rPr>
            </w:pPr>
            <w:r w:rsidRPr="00981002">
              <w:rPr>
                <w:rFonts w:asciiTheme="minorHAnsi" w:hAnsiTheme="minorHAnsi" w:cstheme="minorHAnsi"/>
                <w:color w:val="auto"/>
                <w:szCs w:val="20"/>
                <w:lang w:val="uk-UA"/>
              </w:rPr>
              <w:t xml:space="preserve">Фактично моніторинг мікроклімату у об'єктах підвищеної уваги: </w:t>
            </w:r>
            <w:r w:rsidR="00DF758A">
              <w:rPr>
                <w:rFonts w:asciiTheme="minorHAnsi" w:hAnsiTheme="minorHAnsi" w:cstheme="minorHAnsi"/>
                <w:color w:val="auto"/>
                <w:szCs w:val="20"/>
                <w:lang w:val="uk-UA"/>
              </w:rPr>
              <w:t xml:space="preserve">бомбосховищах, укриттях, </w:t>
            </w:r>
            <w:r w:rsidRPr="00981002">
              <w:rPr>
                <w:rFonts w:asciiTheme="minorHAnsi" w:hAnsiTheme="minorHAnsi" w:cstheme="minorHAnsi"/>
                <w:color w:val="auto"/>
                <w:szCs w:val="20"/>
                <w:lang w:val="uk-UA"/>
              </w:rPr>
              <w:t xml:space="preserve">школах, лікарнях, </w:t>
            </w:r>
            <w:r w:rsidR="00DF758A">
              <w:rPr>
                <w:rFonts w:asciiTheme="minorHAnsi" w:hAnsiTheme="minorHAnsi" w:cstheme="minorHAnsi"/>
                <w:color w:val="auto"/>
                <w:szCs w:val="20"/>
                <w:lang w:val="uk-UA"/>
              </w:rPr>
              <w:t xml:space="preserve">адміністративних будівлях, </w:t>
            </w:r>
            <w:r w:rsidRPr="00981002">
              <w:rPr>
                <w:rFonts w:asciiTheme="minorHAnsi" w:hAnsiTheme="minorHAnsi" w:cstheme="minorHAnsi"/>
                <w:color w:val="auto"/>
                <w:szCs w:val="20"/>
                <w:lang w:val="uk-UA"/>
              </w:rPr>
              <w:t>дитячих садочках</w:t>
            </w:r>
            <w:r w:rsidR="00794CCA">
              <w:rPr>
                <w:rFonts w:asciiTheme="minorHAnsi" w:hAnsiTheme="minorHAnsi" w:cstheme="minorHAnsi"/>
                <w:color w:val="auto"/>
                <w:szCs w:val="20"/>
                <w:lang w:val="uk-UA"/>
              </w:rPr>
              <w:t xml:space="preserve"> </w:t>
            </w:r>
            <w:r w:rsidRPr="00981002">
              <w:rPr>
                <w:rFonts w:asciiTheme="minorHAnsi" w:hAnsiTheme="minorHAnsi" w:cstheme="minorHAnsi"/>
                <w:color w:val="auto"/>
                <w:szCs w:val="20"/>
                <w:lang w:val="uk-UA"/>
              </w:rPr>
              <w:t xml:space="preserve">зараз просто відсутній. </w:t>
            </w:r>
            <w:r w:rsidR="00906098">
              <w:rPr>
                <w:rFonts w:asciiTheme="minorHAnsi" w:hAnsiTheme="minorHAnsi" w:cstheme="minorHAnsi"/>
                <w:color w:val="auto"/>
                <w:szCs w:val="20"/>
                <w:lang w:val="uk-UA"/>
              </w:rPr>
              <w:t>Це</w:t>
            </w:r>
            <w:r w:rsidRPr="00981002">
              <w:rPr>
                <w:rFonts w:asciiTheme="minorHAnsi" w:hAnsiTheme="minorHAnsi" w:cstheme="minorHAnsi"/>
                <w:color w:val="auto"/>
                <w:szCs w:val="20"/>
                <w:lang w:val="uk-UA"/>
              </w:rPr>
              <w:t xml:space="preserve"> не дозволяє оцінити ефективність системи опалення, кондиціонування (HVAC) та відповідність нормам стану внутрішнього повітря. </w:t>
            </w:r>
            <w:r w:rsidR="00FE2343">
              <w:rPr>
                <w:rFonts w:asciiTheme="minorHAnsi" w:hAnsiTheme="minorHAnsi" w:cstheme="minorHAnsi"/>
                <w:color w:val="auto"/>
                <w:szCs w:val="20"/>
                <w:lang w:val="uk-UA"/>
              </w:rPr>
              <w:t>За</w:t>
            </w:r>
            <w:r w:rsidRPr="00981002">
              <w:rPr>
                <w:rFonts w:asciiTheme="minorHAnsi" w:hAnsiTheme="minorHAnsi" w:cstheme="minorHAnsi"/>
                <w:color w:val="auto"/>
                <w:szCs w:val="20"/>
                <w:lang w:val="uk-UA"/>
              </w:rPr>
              <w:t xml:space="preserve"> результатам</w:t>
            </w:r>
            <w:r w:rsidR="00FE2343">
              <w:rPr>
                <w:rFonts w:asciiTheme="minorHAnsi" w:hAnsiTheme="minorHAnsi" w:cstheme="minorHAnsi"/>
                <w:color w:val="auto"/>
                <w:szCs w:val="20"/>
                <w:lang w:val="uk-UA"/>
              </w:rPr>
              <w:t>и</w:t>
            </w:r>
            <w:r w:rsidRPr="00981002">
              <w:rPr>
                <w:rFonts w:asciiTheme="minorHAnsi" w:hAnsiTheme="minorHAnsi" w:cstheme="minorHAnsi"/>
                <w:color w:val="auto"/>
                <w:szCs w:val="20"/>
                <w:lang w:val="uk-UA"/>
              </w:rPr>
              <w:t xml:space="preserve"> пілотного впровадження виявлено регулярне значне перевищення допустимих значень вмісту CO2 у повітрі шкіл (більше 1000ррм) , а також потенціал для оптимізації систем опалення. </w:t>
            </w:r>
          </w:p>
          <w:p w14:paraId="575BD634" w14:textId="77777777" w:rsidR="00C006B8" w:rsidRPr="00981002" w:rsidRDefault="00C006B8" w:rsidP="00C006B8">
            <w:pPr>
              <w:pStyle w:val="NormalNoSpace"/>
              <w:numPr>
                <w:ilvl w:val="0"/>
                <w:numId w:val="19"/>
              </w:numPr>
              <w:tabs>
                <w:tab w:val="clear" w:pos="720"/>
                <w:tab w:val="num" w:pos="457"/>
              </w:tabs>
              <w:ind w:hanging="546"/>
              <w:jc w:val="left"/>
              <w:rPr>
                <w:rFonts w:asciiTheme="minorHAnsi" w:hAnsiTheme="minorHAnsi" w:cstheme="minorHAnsi"/>
                <w:b/>
                <w:bCs/>
                <w:color w:val="auto"/>
                <w:szCs w:val="20"/>
                <w:lang w:val="uk-UA"/>
              </w:rPr>
            </w:pPr>
            <w:r w:rsidRPr="00981002">
              <w:rPr>
                <w:rFonts w:asciiTheme="minorHAnsi" w:hAnsiTheme="minorHAnsi" w:cstheme="minorHAnsi"/>
                <w:b/>
                <w:bCs/>
                <w:color w:val="auto"/>
                <w:szCs w:val="20"/>
                <w:lang w:val="uk-UA"/>
              </w:rPr>
              <w:t>Моніторинг даних щодо викидів парникових газів</w:t>
            </w:r>
          </w:p>
          <w:p w14:paraId="79356FC4" w14:textId="77777777" w:rsidR="00C006B8" w:rsidRPr="00981002" w:rsidRDefault="00C006B8" w:rsidP="00C006B8">
            <w:pPr>
              <w:pStyle w:val="NormalNoSpace"/>
              <w:numPr>
                <w:ilvl w:val="1"/>
                <w:numId w:val="19"/>
              </w:numPr>
              <w:ind w:left="1024" w:hanging="283"/>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Удосконалення реєстру викидів парникових газів для забезпечення актуальності даних звітування про стаціонарні та пересувні джерела з використанням сучасної апаратури, пересувних станцій моніторингу, здійснення моніторингу в режимі реального часу.</w:t>
            </w:r>
          </w:p>
          <w:p w14:paraId="120D9B1B" w14:textId="77777777" w:rsidR="00C006B8" w:rsidRPr="00981002" w:rsidRDefault="00C006B8" w:rsidP="00C006B8">
            <w:pPr>
              <w:pStyle w:val="NormalNoSpace"/>
              <w:numPr>
                <w:ilvl w:val="1"/>
                <w:numId w:val="19"/>
              </w:numPr>
              <w:ind w:left="1024" w:hanging="283"/>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Цей захід включатиме в себе подальше здійснення моніторингу/розрахунку та звітування про викиди парникових газів з промислових об'єктів для подальшого аналізу, огляд ходу робіт, а також розроблення планів і рішень.</w:t>
            </w:r>
          </w:p>
          <w:p w14:paraId="2F0419AD" w14:textId="77777777" w:rsidR="00C006B8" w:rsidRPr="00981002" w:rsidRDefault="00C006B8" w:rsidP="00C006B8">
            <w:pPr>
              <w:pStyle w:val="NormalNoSpace"/>
              <w:numPr>
                <w:ilvl w:val="0"/>
                <w:numId w:val="19"/>
              </w:numPr>
              <w:tabs>
                <w:tab w:val="clear" w:pos="720"/>
                <w:tab w:val="num" w:pos="457"/>
              </w:tabs>
              <w:ind w:hanging="546"/>
              <w:jc w:val="left"/>
              <w:rPr>
                <w:rFonts w:asciiTheme="minorHAnsi" w:hAnsiTheme="minorHAnsi" w:cstheme="minorHAnsi"/>
                <w:b/>
                <w:bCs/>
                <w:color w:val="auto"/>
                <w:szCs w:val="20"/>
                <w:lang w:val="uk-UA"/>
              </w:rPr>
            </w:pPr>
            <w:r w:rsidRPr="00981002">
              <w:rPr>
                <w:rFonts w:asciiTheme="minorHAnsi" w:hAnsiTheme="minorHAnsi" w:cstheme="minorHAnsi"/>
                <w:b/>
                <w:bCs/>
                <w:color w:val="auto"/>
                <w:szCs w:val="20"/>
                <w:lang w:val="uk-UA"/>
              </w:rPr>
              <w:lastRenderedPageBreak/>
              <w:t>Енергія</w:t>
            </w:r>
          </w:p>
          <w:p w14:paraId="4B59C489" w14:textId="38F651D3" w:rsidR="00C006B8" w:rsidRPr="00B63C6B" w:rsidRDefault="006E037C" w:rsidP="00C006B8">
            <w:pPr>
              <w:pStyle w:val="NormalNoSpace"/>
              <w:numPr>
                <w:ilvl w:val="1"/>
                <w:numId w:val="19"/>
              </w:numPr>
              <w:ind w:left="1024" w:hanging="283"/>
              <w:jc w:val="left"/>
              <w:rPr>
                <w:rFonts w:asciiTheme="minorHAnsi" w:hAnsiTheme="minorHAnsi" w:cstheme="minorHAnsi"/>
                <w:color w:val="auto"/>
                <w:szCs w:val="20"/>
                <w:lang w:val="uk-UA"/>
              </w:rPr>
            </w:pPr>
            <w:bookmarkStart w:id="337" w:name="_Hlk114558904"/>
            <w:r w:rsidRPr="00B63C6B">
              <w:rPr>
                <w:rFonts w:asciiTheme="minorHAnsi" w:hAnsiTheme="minorHAnsi" w:cstheme="minorHAnsi"/>
                <w:color w:val="auto"/>
                <w:szCs w:val="20"/>
                <w:lang w:val="uk-UA"/>
              </w:rPr>
              <w:t>Розробка і запровадження інформаційно-аналітичного системи з регулярного автоматизованого (напівавтоматизованого) збирання та аналізу деперсоналізованої інформації про споживання всіх енергоресурсів (тепло, гаряча вода, електрика, газ, вода) з окремих споживачів, з об’єктів комунальної власності з метою планування заходів з покращання енергоефективності і посилення стійкості міста</w:t>
            </w:r>
            <w:r w:rsidR="00C006B8" w:rsidRPr="00B63C6B">
              <w:rPr>
                <w:rFonts w:asciiTheme="minorHAnsi" w:hAnsiTheme="minorHAnsi" w:cstheme="minorHAnsi"/>
                <w:color w:val="auto"/>
                <w:szCs w:val="20"/>
                <w:lang w:val="uk-UA"/>
              </w:rPr>
              <w:t xml:space="preserve">.    </w:t>
            </w:r>
          </w:p>
          <w:bookmarkEnd w:id="337"/>
          <w:p w14:paraId="4DD58892" w14:textId="77777777" w:rsidR="00C006B8" w:rsidRPr="00981002" w:rsidRDefault="00C006B8" w:rsidP="00C006B8">
            <w:pPr>
              <w:pStyle w:val="NormalNoSpace"/>
              <w:numPr>
                <w:ilvl w:val="1"/>
                <w:numId w:val="19"/>
              </w:numPr>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 xml:space="preserve">Гармонізація системи статистичних показників енергоефективності та приведення її у відповідність до статистики енергоефективності ЄС (зокрема, показників ПДЗМ).      </w:t>
            </w:r>
          </w:p>
          <w:p w14:paraId="13E529D9" w14:textId="77777777" w:rsidR="00C006B8" w:rsidRPr="00981002" w:rsidRDefault="00C006B8" w:rsidP="00C006B8">
            <w:pPr>
              <w:pStyle w:val="NormalNoSpace"/>
              <w:numPr>
                <w:ilvl w:val="1"/>
                <w:numId w:val="19"/>
              </w:numPr>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Пришвидшення процесу гармонізації державних стандартів України (ДСТУ) зі стандартами ЄС з подальшим приєднанням до Європейського комітету зі стандартизації (CEN).</w:t>
            </w:r>
          </w:p>
          <w:p w14:paraId="59833762" w14:textId="77777777" w:rsidR="00C006B8" w:rsidRPr="00981002" w:rsidRDefault="00C006B8" w:rsidP="00C006B8">
            <w:pPr>
              <w:pStyle w:val="NormalNoSpace"/>
              <w:numPr>
                <w:ilvl w:val="1"/>
                <w:numId w:val="19"/>
              </w:numPr>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Забезпечення вільного доступу до статистичних даних щодо динаміки показників ПДЗМ.</w:t>
            </w:r>
          </w:p>
          <w:p w14:paraId="19F0845E" w14:textId="77777777" w:rsidR="00C006B8" w:rsidRPr="00981002" w:rsidRDefault="00C006B8" w:rsidP="00C006B8">
            <w:pPr>
              <w:pStyle w:val="NormalNoSpace"/>
              <w:numPr>
                <w:ilvl w:val="0"/>
                <w:numId w:val="19"/>
              </w:numPr>
              <w:tabs>
                <w:tab w:val="clear" w:pos="720"/>
                <w:tab w:val="num" w:pos="457"/>
              </w:tabs>
              <w:ind w:hanging="546"/>
              <w:jc w:val="left"/>
              <w:rPr>
                <w:rFonts w:asciiTheme="minorHAnsi" w:hAnsiTheme="minorHAnsi" w:cstheme="minorHAnsi"/>
                <w:b/>
                <w:bCs/>
                <w:color w:val="auto"/>
                <w:szCs w:val="20"/>
                <w:lang w:val="uk-UA"/>
              </w:rPr>
            </w:pPr>
            <w:r w:rsidRPr="00981002">
              <w:rPr>
                <w:rFonts w:asciiTheme="minorHAnsi" w:hAnsiTheme="minorHAnsi" w:cstheme="minorHAnsi"/>
                <w:b/>
                <w:bCs/>
                <w:color w:val="auto"/>
                <w:szCs w:val="20"/>
                <w:lang w:val="uk-UA"/>
              </w:rPr>
              <w:t xml:space="preserve">Промисловість </w:t>
            </w:r>
          </w:p>
          <w:p w14:paraId="3B12D4DA" w14:textId="77777777" w:rsidR="00C006B8" w:rsidRPr="00981002" w:rsidRDefault="00C006B8" w:rsidP="00C006B8">
            <w:pPr>
              <w:pStyle w:val="NormalNoSpace"/>
              <w:numPr>
                <w:ilvl w:val="1"/>
                <w:numId w:val="19"/>
              </w:numPr>
              <w:jc w:val="left"/>
              <w:rPr>
                <w:rFonts w:asciiTheme="minorHAnsi" w:hAnsiTheme="minorHAnsi" w:cstheme="minorHAnsi"/>
                <w:color w:val="auto"/>
                <w:szCs w:val="20"/>
                <w:lang w:val="uk-UA"/>
              </w:rPr>
            </w:pPr>
            <w:r w:rsidRPr="00981002">
              <w:rPr>
                <w:rFonts w:asciiTheme="minorHAnsi" w:hAnsiTheme="minorHAnsi" w:cstheme="minorHAnsi"/>
                <w:b/>
                <w:bCs/>
                <w:color w:val="auto"/>
                <w:szCs w:val="20"/>
                <w:lang w:val="uk-UA"/>
              </w:rPr>
              <w:t xml:space="preserve"> </w:t>
            </w:r>
            <w:r w:rsidRPr="00981002">
              <w:rPr>
                <w:rFonts w:asciiTheme="minorHAnsi" w:hAnsiTheme="minorHAnsi" w:cstheme="minorHAnsi"/>
                <w:color w:val="auto"/>
                <w:szCs w:val="20"/>
                <w:lang w:val="uk-UA"/>
              </w:rPr>
              <w:t>Обчислення та публікація даних щодо використання енергії у промисловості.</w:t>
            </w:r>
          </w:p>
          <w:p w14:paraId="5C7C8CB4" w14:textId="45E4003E" w:rsidR="00C006B8" w:rsidRDefault="00C006B8" w:rsidP="00C006B8">
            <w:pPr>
              <w:pStyle w:val="NormalNoSpace"/>
              <w:numPr>
                <w:ilvl w:val="1"/>
                <w:numId w:val="19"/>
              </w:numPr>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 xml:space="preserve"> Підтримка шляхом ведення інформаційно-просвітницької кампанії та інформування приватних підприємств про цілі, встановлені ПДЗМ, переваги енергозбереження в промислових процесах та вплив використання викопного палива на зміну клімату.</w:t>
            </w:r>
          </w:p>
          <w:p w14:paraId="6DBAF497" w14:textId="782245FB" w:rsidR="00F44C4A" w:rsidRPr="00F32C49" w:rsidRDefault="00E24D35" w:rsidP="00F32C49">
            <w:pPr>
              <w:pStyle w:val="NormalNoSpace"/>
              <w:numPr>
                <w:ilvl w:val="1"/>
                <w:numId w:val="19"/>
              </w:numPr>
              <w:jc w:val="left"/>
              <w:rPr>
                <w:rFonts w:asciiTheme="minorHAnsi" w:hAnsiTheme="minorHAnsi" w:cstheme="minorHAnsi"/>
                <w:color w:val="auto"/>
                <w:szCs w:val="20"/>
                <w:lang w:val="uk-UA"/>
              </w:rPr>
            </w:pPr>
            <w:r w:rsidRPr="00B30B94">
              <w:rPr>
                <w:rFonts w:asciiTheme="minorHAnsi" w:hAnsiTheme="minorHAnsi" w:cstheme="minorHAnsi"/>
                <w:color w:val="auto"/>
                <w:szCs w:val="20"/>
                <w:lang w:val="uk-UA"/>
              </w:rPr>
              <w:t>Співпраця та обмін інформацією між КМДА та екологічною інспекцією щодо інвентаризації промислового забруднення, моніторингу та реабілітації забруднених території, включаючи регулярне оприлюднення інформації</w:t>
            </w:r>
          </w:p>
          <w:p w14:paraId="312EC99B" w14:textId="77777777" w:rsidR="00C006B8" w:rsidRPr="00981002" w:rsidRDefault="00C006B8" w:rsidP="00C006B8">
            <w:pPr>
              <w:pStyle w:val="NormalNoSpace"/>
              <w:numPr>
                <w:ilvl w:val="0"/>
                <w:numId w:val="19"/>
              </w:numPr>
              <w:jc w:val="left"/>
              <w:rPr>
                <w:rFonts w:asciiTheme="minorHAnsi" w:hAnsiTheme="minorHAnsi" w:cstheme="minorHAnsi"/>
                <w:b/>
                <w:bCs/>
                <w:color w:val="auto"/>
                <w:szCs w:val="20"/>
                <w:lang w:val="uk-UA"/>
              </w:rPr>
            </w:pPr>
            <w:r w:rsidRPr="00981002">
              <w:rPr>
                <w:rFonts w:asciiTheme="minorHAnsi" w:hAnsiTheme="minorHAnsi" w:cstheme="minorHAnsi"/>
                <w:b/>
                <w:bCs/>
                <w:color w:val="auto"/>
                <w:szCs w:val="20"/>
                <w:lang w:val="uk-UA"/>
              </w:rPr>
              <w:t>Будівлі</w:t>
            </w:r>
          </w:p>
          <w:p w14:paraId="6AF90E95" w14:textId="77777777" w:rsidR="00C006B8" w:rsidRPr="00981002" w:rsidRDefault="00C006B8" w:rsidP="00C006B8">
            <w:pPr>
              <w:pStyle w:val="NormalNoSpace"/>
              <w:numPr>
                <w:ilvl w:val="1"/>
                <w:numId w:val="19"/>
              </w:numPr>
              <w:jc w:val="left"/>
              <w:rPr>
                <w:rFonts w:asciiTheme="minorHAnsi" w:hAnsiTheme="minorHAnsi" w:cstheme="minorHAnsi"/>
                <w:b/>
                <w:bCs/>
                <w:color w:val="auto"/>
                <w:szCs w:val="20"/>
                <w:lang w:val="uk-UA"/>
              </w:rPr>
            </w:pPr>
            <w:r w:rsidRPr="00981002">
              <w:rPr>
                <w:rFonts w:asciiTheme="minorHAnsi" w:hAnsiTheme="minorHAnsi" w:cstheme="minorHAnsi"/>
                <w:color w:val="auto"/>
                <w:szCs w:val="20"/>
                <w:lang w:val="uk-UA"/>
              </w:rPr>
              <w:t>Збір даних про енергоефективність будівель та просування екологічної сертифікації та екологічного маркування готелів, будівель, підприємств, офісів.</w:t>
            </w:r>
          </w:p>
          <w:p w14:paraId="6FB14AB5" w14:textId="77777777" w:rsidR="00C006B8" w:rsidRPr="00981002" w:rsidRDefault="00C006B8" w:rsidP="00C006B8">
            <w:pPr>
              <w:pStyle w:val="NormalNoSpace"/>
              <w:numPr>
                <w:ilvl w:val="0"/>
                <w:numId w:val="19"/>
              </w:numPr>
              <w:jc w:val="left"/>
              <w:rPr>
                <w:rFonts w:asciiTheme="minorHAnsi" w:hAnsiTheme="minorHAnsi" w:cstheme="minorHAnsi"/>
                <w:b/>
                <w:bCs/>
                <w:color w:val="auto"/>
                <w:szCs w:val="20"/>
                <w:lang w:val="uk-UA"/>
              </w:rPr>
            </w:pPr>
            <w:r w:rsidRPr="00981002">
              <w:rPr>
                <w:rFonts w:asciiTheme="minorHAnsi" w:hAnsiTheme="minorHAnsi" w:cstheme="minorHAnsi"/>
                <w:b/>
                <w:bCs/>
                <w:color w:val="auto"/>
                <w:szCs w:val="20"/>
                <w:lang w:val="uk-UA"/>
              </w:rPr>
              <w:t>Вода</w:t>
            </w:r>
          </w:p>
          <w:p w14:paraId="7F8C0733" w14:textId="77777777" w:rsidR="00C006B8" w:rsidRPr="00981002" w:rsidRDefault="00C006B8" w:rsidP="00C006B8">
            <w:pPr>
              <w:pStyle w:val="NormalNoSpace"/>
              <w:numPr>
                <w:ilvl w:val="1"/>
                <w:numId w:val="19"/>
              </w:numPr>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 xml:space="preserve"> Розробка міської системи моніторингу кількісних і якісних показників поверхневих вод міста, води в р. Дніпро, а також ґрунтових вод. Такий моніторинг має бути інтегрований з системою державного моніторингу вод, у тому числі, в басейні Дніпра.</w:t>
            </w:r>
          </w:p>
          <w:p w14:paraId="39FD1CB3" w14:textId="77777777" w:rsidR="00C006B8" w:rsidRPr="00981002" w:rsidRDefault="00C006B8" w:rsidP="00C006B8">
            <w:pPr>
              <w:pStyle w:val="NormalNoSpace"/>
              <w:numPr>
                <w:ilvl w:val="1"/>
                <w:numId w:val="19"/>
              </w:numPr>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Створення міського порталу водних ресурсів, з включенням в нього всіх водних об'єктів міста, їх характеристик, інформації про їх екологічний стан та хімічний склад за даними моніторингу.</w:t>
            </w:r>
          </w:p>
          <w:p w14:paraId="3E42CB88" w14:textId="77777777" w:rsidR="00C006B8" w:rsidRPr="00981002" w:rsidRDefault="00C006B8" w:rsidP="00C006B8">
            <w:pPr>
              <w:pStyle w:val="NormalNoSpace"/>
              <w:numPr>
                <w:ilvl w:val="0"/>
                <w:numId w:val="19"/>
              </w:numPr>
              <w:jc w:val="left"/>
              <w:rPr>
                <w:rFonts w:asciiTheme="minorHAnsi" w:hAnsiTheme="minorHAnsi" w:cstheme="minorHAnsi"/>
                <w:b/>
                <w:bCs/>
                <w:color w:val="auto"/>
                <w:szCs w:val="20"/>
                <w:lang w:val="uk-UA"/>
              </w:rPr>
            </w:pPr>
            <w:r w:rsidRPr="00981002">
              <w:rPr>
                <w:rFonts w:asciiTheme="minorHAnsi" w:hAnsiTheme="minorHAnsi" w:cstheme="minorHAnsi"/>
                <w:b/>
                <w:bCs/>
                <w:color w:val="auto"/>
                <w:szCs w:val="20"/>
                <w:lang w:val="uk-UA"/>
              </w:rPr>
              <w:t>Тверді побутові відходи</w:t>
            </w:r>
          </w:p>
          <w:p w14:paraId="2386E558" w14:textId="77777777" w:rsidR="00C006B8" w:rsidRPr="00981002" w:rsidRDefault="00C006B8" w:rsidP="00C006B8">
            <w:pPr>
              <w:pStyle w:val="NormalNoSpace"/>
              <w:numPr>
                <w:ilvl w:val="1"/>
                <w:numId w:val="19"/>
              </w:numPr>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 xml:space="preserve">Для визначення причин невідповідності даних необхідно узгодити переліки респондентів за двома формами звітності (“1-відходи” - статистична форма та “1-ТПВ” - форма моніторингу Мінрегіону).     </w:t>
            </w:r>
          </w:p>
          <w:p w14:paraId="091918A5" w14:textId="0B18B932" w:rsidR="00C006B8" w:rsidRPr="00981002" w:rsidRDefault="00C006B8" w:rsidP="00C006B8">
            <w:pPr>
              <w:pStyle w:val="NormalNoSpace"/>
              <w:numPr>
                <w:ilvl w:val="1"/>
                <w:numId w:val="19"/>
              </w:numPr>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Електронна система збирання даних, звітності та порядок її верифікації з респондентами та управлінням статистики й Департаментом ЖКІ КМДА мають бути розроблені та впроваджені на рівні міста у формі пілотного про</w:t>
            </w:r>
            <w:r w:rsidR="008C1A37">
              <w:rPr>
                <w:rFonts w:asciiTheme="minorHAnsi" w:hAnsiTheme="minorHAnsi" w:cstheme="minorHAnsi"/>
                <w:color w:val="auto"/>
                <w:szCs w:val="20"/>
                <w:lang w:val="uk-UA"/>
              </w:rPr>
              <w:t>є</w:t>
            </w:r>
            <w:r w:rsidRPr="00981002">
              <w:rPr>
                <w:rFonts w:asciiTheme="minorHAnsi" w:hAnsiTheme="minorHAnsi" w:cstheme="minorHAnsi"/>
                <w:color w:val="auto"/>
                <w:szCs w:val="20"/>
                <w:lang w:val="uk-UA"/>
              </w:rPr>
              <w:t>кту.</w:t>
            </w:r>
          </w:p>
          <w:p w14:paraId="22D323D9" w14:textId="77777777" w:rsidR="00C006B8" w:rsidRPr="00981002" w:rsidRDefault="00C006B8" w:rsidP="00C006B8">
            <w:pPr>
              <w:pStyle w:val="NormalNoSpace"/>
              <w:numPr>
                <w:ilvl w:val="0"/>
                <w:numId w:val="19"/>
              </w:numPr>
              <w:jc w:val="left"/>
              <w:rPr>
                <w:rFonts w:asciiTheme="minorHAnsi" w:hAnsiTheme="minorHAnsi" w:cstheme="minorHAnsi"/>
                <w:b/>
                <w:bCs/>
                <w:color w:val="auto"/>
                <w:szCs w:val="20"/>
                <w:lang w:val="uk-UA"/>
              </w:rPr>
            </w:pPr>
            <w:r w:rsidRPr="00981002">
              <w:rPr>
                <w:rFonts w:asciiTheme="minorHAnsi" w:hAnsiTheme="minorHAnsi" w:cstheme="minorHAnsi"/>
                <w:b/>
                <w:bCs/>
                <w:color w:val="auto"/>
                <w:szCs w:val="20"/>
                <w:lang w:val="uk-UA"/>
              </w:rPr>
              <w:t xml:space="preserve">Транспорт </w:t>
            </w:r>
          </w:p>
          <w:p w14:paraId="1912EE43" w14:textId="77777777" w:rsidR="00C006B8" w:rsidRPr="00981002" w:rsidRDefault="00C006B8" w:rsidP="00C006B8">
            <w:pPr>
              <w:pStyle w:val="NormalNoSpace"/>
              <w:numPr>
                <w:ilvl w:val="1"/>
                <w:numId w:val="19"/>
              </w:numPr>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 xml:space="preserve">Удосконалення сучасних систем контролю за транспортом для надання оновленої інформації про парк приватних автомобілів, зареєстрованих у місті. </w:t>
            </w:r>
          </w:p>
          <w:p w14:paraId="064B3D2F" w14:textId="77777777" w:rsidR="00C006B8" w:rsidRPr="00981002" w:rsidRDefault="00C006B8" w:rsidP="00C006B8">
            <w:pPr>
              <w:pStyle w:val="NormalNoSpace"/>
              <w:numPr>
                <w:ilvl w:val="1"/>
                <w:numId w:val="19"/>
              </w:numPr>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lastRenderedPageBreak/>
              <w:t>Забезпечення роботи міського порталу, що буде надавати оновлену інформацію у режимі реального часу щодо питань дорожнього руху та громадського транспорту. Міський портал також повинен забезпечувати можливість надання інформації будь-якій особі про її квитки та інформацію в режимі реального часу.</w:t>
            </w:r>
          </w:p>
          <w:p w14:paraId="0F76FA6F" w14:textId="6AD242B9" w:rsidR="00C006B8" w:rsidRPr="00561BA5" w:rsidRDefault="00BE0055" w:rsidP="00C006B8">
            <w:pPr>
              <w:pStyle w:val="NormalNoSpace"/>
              <w:numPr>
                <w:ilvl w:val="0"/>
                <w:numId w:val="19"/>
              </w:numPr>
              <w:jc w:val="left"/>
              <w:rPr>
                <w:rFonts w:asciiTheme="minorHAnsi" w:hAnsiTheme="minorHAnsi" w:cstheme="minorHAnsi"/>
                <w:b/>
                <w:bCs/>
                <w:color w:val="auto"/>
                <w:szCs w:val="20"/>
                <w:lang w:val="uk-UA"/>
              </w:rPr>
            </w:pPr>
            <w:r w:rsidRPr="00561BA5">
              <w:rPr>
                <w:rFonts w:asciiTheme="minorHAnsi" w:hAnsiTheme="minorHAnsi" w:cstheme="minorHAnsi"/>
                <w:b/>
                <w:bCs/>
                <w:color w:val="auto"/>
                <w:szCs w:val="20"/>
                <w:lang w:val="uk-UA"/>
              </w:rPr>
              <w:t xml:space="preserve">Зелені зони і </w:t>
            </w:r>
            <w:r w:rsidR="00C006B8" w:rsidRPr="00561BA5">
              <w:rPr>
                <w:rFonts w:asciiTheme="minorHAnsi" w:hAnsiTheme="minorHAnsi" w:cstheme="minorHAnsi"/>
                <w:b/>
                <w:bCs/>
                <w:color w:val="auto"/>
                <w:szCs w:val="20"/>
                <w:lang w:val="uk-UA"/>
              </w:rPr>
              <w:t>Біорізноманіття</w:t>
            </w:r>
          </w:p>
          <w:p w14:paraId="3B0632A7" w14:textId="365049CE" w:rsidR="00BE0055" w:rsidRPr="00561BA5" w:rsidRDefault="00BE0055" w:rsidP="00C006B8">
            <w:pPr>
              <w:pStyle w:val="NormalNoSpace"/>
              <w:numPr>
                <w:ilvl w:val="1"/>
                <w:numId w:val="19"/>
              </w:numPr>
              <w:jc w:val="left"/>
              <w:rPr>
                <w:rFonts w:asciiTheme="minorHAnsi" w:hAnsiTheme="minorHAnsi" w:cstheme="minorHAnsi"/>
                <w:color w:val="auto"/>
                <w:szCs w:val="20"/>
                <w:lang w:val="uk-UA"/>
              </w:rPr>
            </w:pPr>
            <w:bookmarkStart w:id="338" w:name="_Hlk114563240"/>
            <w:r w:rsidRPr="00561BA5">
              <w:rPr>
                <w:rFonts w:asciiTheme="minorHAnsi" w:hAnsiTheme="minorHAnsi" w:cstheme="minorHAnsi"/>
                <w:color w:val="auto"/>
                <w:szCs w:val="20"/>
                <w:lang w:val="uk-UA"/>
              </w:rPr>
              <w:t>Відкритий реєстр обєктів благоустрою, зеленого господарст</w:t>
            </w:r>
            <w:r w:rsidR="00D72DB8">
              <w:rPr>
                <w:rFonts w:asciiTheme="minorHAnsi" w:hAnsiTheme="minorHAnsi" w:cstheme="minorHAnsi"/>
                <w:color w:val="auto"/>
                <w:szCs w:val="20"/>
                <w:lang w:val="uk-UA"/>
              </w:rPr>
              <w:t>в</w:t>
            </w:r>
            <w:r w:rsidRPr="00561BA5">
              <w:rPr>
                <w:rFonts w:asciiTheme="minorHAnsi" w:hAnsiTheme="minorHAnsi" w:cstheme="minorHAnsi"/>
                <w:color w:val="auto"/>
                <w:szCs w:val="20"/>
                <w:lang w:val="uk-UA"/>
              </w:rPr>
              <w:t xml:space="preserve">а, а також зелених насаджень </w:t>
            </w:r>
          </w:p>
          <w:bookmarkEnd w:id="338"/>
          <w:p w14:paraId="62723D4D" w14:textId="577EEAE5" w:rsidR="00C006B8" w:rsidRPr="00561BA5" w:rsidRDefault="00C006B8" w:rsidP="00C006B8">
            <w:pPr>
              <w:pStyle w:val="NormalNoSpace"/>
              <w:numPr>
                <w:ilvl w:val="1"/>
                <w:numId w:val="19"/>
              </w:numPr>
              <w:jc w:val="left"/>
              <w:rPr>
                <w:rFonts w:asciiTheme="minorHAnsi" w:hAnsiTheme="minorHAnsi" w:cstheme="minorHAnsi"/>
                <w:color w:val="auto"/>
                <w:szCs w:val="20"/>
                <w:lang w:val="uk-UA"/>
              </w:rPr>
            </w:pPr>
            <w:r w:rsidRPr="00561BA5">
              <w:rPr>
                <w:rFonts w:asciiTheme="minorHAnsi" w:hAnsiTheme="minorHAnsi" w:cstheme="minorHAnsi"/>
                <w:color w:val="auto"/>
                <w:szCs w:val="20"/>
                <w:lang w:val="uk-UA"/>
              </w:rPr>
              <w:t>Ініціювати та підтримувати наукові дослідження та вивчення стану біорізноманіття (в тому числi видів, які знаходяться під загрозою зникнення/тих, які занесено до Червоної книги або захищено спеціалізованими міжнародними конвенціями), а також надавати відповідну інформацію широкій громадськості.</w:t>
            </w:r>
          </w:p>
          <w:p w14:paraId="5C66A5F4" w14:textId="694E1C88" w:rsidR="00B84E81" w:rsidRPr="00B63C6B" w:rsidRDefault="00BE0055" w:rsidP="00B84E81">
            <w:pPr>
              <w:pStyle w:val="NormalNoSpace"/>
              <w:numPr>
                <w:ilvl w:val="0"/>
                <w:numId w:val="19"/>
              </w:numPr>
              <w:tabs>
                <w:tab w:val="clear" w:pos="720"/>
                <w:tab w:val="num" w:pos="881"/>
              </w:tabs>
              <w:ind w:left="455" w:hanging="218"/>
              <w:jc w:val="left"/>
              <w:rPr>
                <w:rFonts w:asciiTheme="minorHAnsi" w:hAnsiTheme="minorHAnsi" w:cstheme="minorHAnsi"/>
                <w:b/>
                <w:color w:val="auto"/>
                <w:szCs w:val="20"/>
              </w:rPr>
            </w:pPr>
            <w:r w:rsidRPr="00B63C6B">
              <w:rPr>
                <w:rFonts w:asciiTheme="minorHAnsi" w:hAnsiTheme="minorHAnsi" w:cstheme="minorHAnsi"/>
                <w:b/>
                <w:color w:val="auto"/>
                <w:szCs w:val="20"/>
                <w:lang w:val="uk-UA"/>
              </w:rPr>
              <w:t>Соціальні та гендерні</w:t>
            </w:r>
            <w:r w:rsidR="00010F2E" w:rsidRPr="00B63C6B">
              <w:rPr>
                <w:rFonts w:asciiTheme="minorHAnsi" w:hAnsiTheme="minorHAnsi" w:cstheme="minorHAnsi"/>
                <w:b/>
                <w:color w:val="auto"/>
                <w:szCs w:val="20"/>
                <w:lang w:val="en-US"/>
              </w:rPr>
              <w:t xml:space="preserve"> </w:t>
            </w:r>
            <w:r w:rsidR="00010F2E" w:rsidRPr="00B63C6B">
              <w:rPr>
                <w:rFonts w:asciiTheme="minorHAnsi" w:hAnsiTheme="minorHAnsi" w:cstheme="minorHAnsi"/>
                <w:b/>
                <w:color w:val="auto"/>
                <w:szCs w:val="20"/>
                <w:lang w:val="uk-UA"/>
              </w:rPr>
              <w:t>питання</w:t>
            </w:r>
            <w:r w:rsidRPr="00B63C6B">
              <w:rPr>
                <w:rFonts w:asciiTheme="minorHAnsi" w:hAnsiTheme="minorHAnsi" w:cstheme="minorHAnsi"/>
                <w:b/>
                <w:color w:val="auto"/>
                <w:szCs w:val="20"/>
                <w:lang w:val="uk-UA"/>
              </w:rPr>
              <w:t xml:space="preserve"> </w:t>
            </w:r>
          </w:p>
          <w:p w14:paraId="43BC4D9E" w14:textId="55E3B847" w:rsidR="004974F8" w:rsidRPr="00561BA5" w:rsidRDefault="004974F8" w:rsidP="004974F8">
            <w:pPr>
              <w:pStyle w:val="ad"/>
              <w:numPr>
                <w:ilvl w:val="1"/>
                <w:numId w:val="19"/>
              </w:numPr>
              <w:spacing w:line="238" w:lineRule="auto"/>
              <w:ind w:right="58"/>
            </w:pPr>
            <w:r w:rsidRPr="00561BA5">
              <w:rPr>
                <w:rFonts w:cstheme="minorHAnsi"/>
                <w:sz w:val="20"/>
                <w:szCs w:val="20"/>
              </w:rPr>
              <w:t>Збір даних щодо “оцінки гендерних впливів” та аудиту безпеки районів міста, де будуть на щорічній основі обраховуватися потреби містян у розрізі гендеру, зокрема щодо безпечності та доступності громадських місць, потребах освітленості та камер відеоспостереження, ризики та випадків гендерно зумовленого насилля, потреб доступності закладів таких як школи, дитячі садочки, доступності для жінок та чоловіків з дітьми</w:t>
            </w:r>
            <w:r w:rsidR="0059786C">
              <w:rPr>
                <w:rFonts w:cstheme="minorHAnsi"/>
                <w:sz w:val="20"/>
                <w:szCs w:val="20"/>
                <w:lang w:val="uk-UA"/>
              </w:rPr>
              <w:t>,</w:t>
            </w:r>
            <w:r w:rsidRPr="00561BA5">
              <w:rPr>
                <w:rFonts w:cstheme="minorHAnsi"/>
                <w:sz w:val="20"/>
                <w:szCs w:val="20"/>
              </w:rPr>
              <w:t xml:space="preserve"> закладів надання соціальних послуг, бюджетних установ та ін</w:t>
            </w:r>
            <w:r w:rsidRPr="00561BA5">
              <w:t xml:space="preserve">. </w:t>
            </w:r>
          </w:p>
          <w:p w14:paraId="6495A84E" w14:textId="77777777" w:rsidR="00B84E81" w:rsidRPr="004974F8" w:rsidRDefault="00B84E81" w:rsidP="004974F8">
            <w:pPr>
              <w:pStyle w:val="NormalNoSpace"/>
              <w:jc w:val="left"/>
              <w:rPr>
                <w:rFonts w:asciiTheme="minorHAnsi" w:hAnsiTheme="minorHAnsi" w:cstheme="minorHAnsi"/>
                <w:color w:val="auto"/>
                <w:szCs w:val="20"/>
              </w:rPr>
            </w:pPr>
          </w:p>
          <w:p w14:paraId="53A6B007" w14:textId="77777777" w:rsidR="00C006B8" w:rsidRPr="00981002" w:rsidRDefault="00C006B8" w:rsidP="00C006B8">
            <w:pPr>
              <w:pStyle w:val="NormalNoSpace"/>
              <w:jc w:val="left"/>
              <w:rPr>
                <w:rFonts w:asciiTheme="minorHAnsi" w:hAnsiTheme="minorHAnsi" w:cstheme="minorHAnsi"/>
                <w:b/>
                <w:bCs/>
                <w:color w:val="auto"/>
                <w:szCs w:val="20"/>
                <w:lang w:val="uk-UA"/>
              </w:rPr>
            </w:pPr>
          </w:p>
          <w:p w14:paraId="3CBBDC74" w14:textId="77777777" w:rsidR="00C006B8" w:rsidRPr="00981002" w:rsidRDefault="00C006B8" w:rsidP="00C006B8">
            <w:pPr>
              <w:pStyle w:val="ad"/>
              <w:numPr>
                <w:ilvl w:val="0"/>
                <w:numId w:val="12"/>
              </w:numPr>
              <w:ind w:left="602"/>
              <w:jc w:val="both"/>
              <w:rPr>
                <w:rFonts w:cstheme="minorHAnsi"/>
                <w:b/>
                <w:bCs/>
                <w:szCs w:val="20"/>
                <w:lang w:val="uk-UA"/>
              </w:rPr>
            </w:pPr>
            <w:r w:rsidRPr="00981002">
              <w:rPr>
                <w:rFonts w:cstheme="minorHAnsi"/>
                <w:b/>
                <w:bCs/>
                <w:szCs w:val="20"/>
                <w:lang w:val="uk-UA"/>
              </w:rPr>
              <w:t>b. Створити скоординований режим управління даними / запровадити скоординований збір, управління та обробку даних.</w:t>
            </w:r>
          </w:p>
          <w:p w14:paraId="0E0514CD" w14:textId="77777777" w:rsidR="00C006B8" w:rsidRPr="00981002" w:rsidRDefault="00C006B8" w:rsidP="00C006B8">
            <w:pPr>
              <w:pStyle w:val="NormalNoSpace"/>
              <w:jc w:val="left"/>
              <w:rPr>
                <w:rFonts w:asciiTheme="minorHAnsi" w:hAnsiTheme="minorHAnsi" w:cstheme="minorHAnsi"/>
                <w:b/>
                <w:bCs/>
                <w:color w:val="auto"/>
                <w:szCs w:val="20"/>
                <w:lang w:val="uk-UA"/>
              </w:rPr>
            </w:pPr>
          </w:p>
          <w:p w14:paraId="73FBBAF6" w14:textId="77777777" w:rsidR="00C006B8" w:rsidRPr="00981002" w:rsidRDefault="00C006B8" w:rsidP="00C006B8">
            <w:pPr>
              <w:pStyle w:val="NormalNoSpace"/>
              <w:numPr>
                <w:ilvl w:val="0"/>
                <w:numId w:val="19"/>
              </w:numPr>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Поліпшення управління даними не може спрацювати за окремими секторами, і так само, один сектор може впливати на інший, управління буде відбуватися за скоординованим режимом, аби спостерігати за взаємозв'язком між показниками.</w:t>
            </w:r>
          </w:p>
          <w:p w14:paraId="1B405BF1" w14:textId="77777777" w:rsidR="00C006B8" w:rsidRPr="00981002" w:rsidRDefault="00C006B8" w:rsidP="00C006B8">
            <w:pPr>
              <w:pStyle w:val="NormalNoSpace"/>
              <w:numPr>
                <w:ilvl w:val="0"/>
                <w:numId w:val="19"/>
              </w:numPr>
              <w:rPr>
                <w:rFonts w:asciiTheme="minorHAnsi" w:hAnsiTheme="minorHAnsi" w:cstheme="minorHAnsi"/>
                <w:color w:val="auto"/>
                <w:szCs w:val="20"/>
                <w:lang w:val="uk-UA"/>
              </w:rPr>
            </w:pPr>
            <w:r w:rsidRPr="00981002">
              <w:rPr>
                <w:rFonts w:asciiTheme="minorHAnsi" w:hAnsiTheme="minorHAnsi" w:cstheme="minorHAnsi"/>
                <w:color w:val="auto"/>
                <w:szCs w:val="20"/>
                <w:lang w:val="uk-UA"/>
              </w:rPr>
              <w:t xml:space="preserve">Негайно зосередившись на покращенні збору даних та інституціоналізації відповідних протоколів, місто може встановити надійний режим моніторингу, звітності та верифікації (МЗВ), який може зіграти невід’ємну роль у прийнятті рішень протягом декількох років. </w:t>
            </w:r>
          </w:p>
          <w:p w14:paraId="0F13E7AC" w14:textId="77777777" w:rsidR="00C006B8" w:rsidRPr="00981002" w:rsidRDefault="00C006B8" w:rsidP="00C006B8">
            <w:pPr>
              <w:pStyle w:val="NormalNoSpace"/>
              <w:numPr>
                <w:ilvl w:val="0"/>
                <w:numId w:val="19"/>
              </w:numPr>
              <w:rPr>
                <w:rFonts w:asciiTheme="minorHAnsi" w:hAnsiTheme="minorHAnsi" w:cstheme="minorHAnsi"/>
                <w:color w:val="auto"/>
                <w:szCs w:val="20"/>
                <w:lang w:val="uk-UA"/>
              </w:rPr>
            </w:pPr>
            <w:r w:rsidRPr="00981002">
              <w:rPr>
                <w:rFonts w:asciiTheme="minorHAnsi" w:hAnsiTheme="minorHAnsi" w:cstheme="minorHAnsi"/>
                <w:color w:val="auto"/>
                <w:szCs w:val="20"/>
                <w:lang w:val="uk-UA"/>
              </w:rPr>
              <w:t xml:space="preserve">Доступність та збирання даних щодо ПДЗМ окреслює кроки, необхідні для: </w:t>
            </w:r>
          </w:p>
          <w:p w14:paraId="09AB7107" w14:textId="7520699B" w:rsidR="00C006B8" w:rsidRPr="00981002" w:rsidRDefault="00C006B8" w:rsidP="00C006B8">
            <w:pPr>
              <w:pStyle w:val="NormalNoSpace"/>
              <w:numPr>
                <w:ilvl w:val="1"/>
                <w:numId w:val="19"/>
              </w:numPr>
              <w:rPr>
                <w:rFonts w:asciiTheme="minorHAnsi" w:hAnsiTheme="minorHAnsi" w:cstheme="minorHAnsi"/>
                <w:color w:val="auto"/>
                <w:szCs w:val="20"/>
                <w:lang w:val="uk-UA"/>
              </w:rPr>
            </w:pPr>
            <w:r w:rsidRPr="00981002">
              <w:rPr>
                <w:rFonts w:asciiTheme="minorHAnsi" w:hAnsiTheme="minorHAnsi" w:cstheme="minorHAnsi"/>
                <w:color w:val="auto"/>
                <w:szCs w:val="20"/>
                <w:lang w:val="uk-UA"/>
              </w:rPr>
              <w:t xml:space="preserve">Створення </w:t>
            </w:r>
            <w:r w:rsidR="000B25E6">
              <w:rPr>
                <w:rFonts w:asciiTheme="minorHAnsi" w:hAnsiTheme="minorHAnsi" w:cstheme="minorHAnsi"/>
                <w:color w:val="auto"/>
                <w:szCs w:val="20"/>
                <w:lang w:val="uk-UA"/>
              </w:rPr>
              <w:t xml:space="preserve">міського </w:t>
            </w:r>
            <w:r w:rsidRPr="00981002">
              <w:rPr>
                <w:rFonts w:asciiTheme="minorHAnsi" w:hAnsiTheme="minorHAnsi" w:cstheme="minorHAnsi"/>
                <w:color w:val="auto"/>
                <w:szCs w:val="20"/>
                <w:lang w:val="uk-UA"/>
              </w:rPr>
              <w:t>порталу відкритих даних (open data portal) та прозорої онлайн бази даних  показників.</w:t>
            </w:r>
          </w:p>
          <w:p w14:paraId="111BCE39" w14:textId="7AE15F30" w:rsidR="00C006B8" w:rsidRPr="00981002" w:rsidRDefault="00C006B8" w:rsidP="00C006B8">
            <w:pPr>
              <w:pStyle w:val="NormalNoSpace"/>
              <w:numPr>
                <w:ilvl w:val="1"/>
                <w:numId w:val="19"/>
              </w:numPr>
              <w:rPr>
                <w:rFonts w:asciiTheme="minorHAnsi" w:hAnsiTheme="minorHAnsi" w:cstheme="minorHAnsi"/>
                <w:color w:val="auto"/>
                <w:szCs w:val="20"/>
                <w:lang w:val="uk-UA"/>
              </w:rPr>
            </w:pPr>
            <w:r w:rsidRPr="00981002">
              <w:rPr>
                <w:rFonts w:asciiTheme="minorHAnsi" w:hAnsiTheme="minorHAnsi" w:cstheme="minorHAnsi"/>
                <w:color w:val="auto"/>
                <w:szCs w:val="20"/>
                <w:lang w:val="uk-UA"/>
              </w:rPr>
              <w:t xml:space="preserve">Інтегрування порталу відкритих даних в існуючу онлайн систему, підпорядковану Департаменту інформаційно-комунікаційних технологій. </w:t>
            </w:r>
          </w:p>
          <w:p w14:paraId="72C3086B" w14:textId="77777777" w:rsidR="00C006B8" w:rsidRPr="00981002" w:rsidRDefault="00C006B8" w:rsidP="00C006B8">
            <w:pPr>
              <w:pStyle w:val="NormalNoSpace"/>
              <w:ind w:left="455"/>
              <w:jc w:val="left"/>
              <w:rPr>
                <w:rFonts w:asciiTheme="minorHAnsi" w:hAnsiTheme="minorHAnsi" w:cstheme="minorHAnsi"/>
                <w:color w:val="auto"/>
                <w:szCs w:val="20"/>
                <w:lang w:val="uk-UA"/>
              </w:rPr>
            </w:pPr>
          </w:p>
          <w:p w14:paraId="3F26D50D" w14:textId="77777777" w:rsidR="00C006B8" w:rsidRPr="00981002" w:rsidRDefault="00C006B8" w:rsidP="00C006B8">
            <w:pPr>
              <w:pStyle w:val="NormalNoSpace"/>
              <w:jc w:val="left"/>
              <w:rPr>
                <w:rFonts w:asciiTheme="minorHAnsi" w:hAnsiTheme="minorHAnsi" w:cstheme="minorHAnsi"/>
                <w:b/>
                <w:bCs/>
                <w:color w:val="auto"/>
                <w:szCs w:val="20"/>
                <w:lang w:val="uk-UA"/>
              </w:rPr>
            </w:pPr>
          </w:p>
        </w:tc>
        <w:tc>
          <w:tcPr>
            <w:tcW w:w="2471" w:type="dxa"/>
            <w:shd w:val="clear" w:color="auto" w:fill="FFFFFF" w:themeFill="background1"/>
          </w:tcPr>
          <w:p w14:paraId="4FC82804" w14:textId="77777777" w:rsidR="00C006B8" w:rsidRPr="00981002" w:rsidRDefault="00C006B8" w:rsidP="00C006B8">
            <w:pPr>
              <w:spacing w:line="276" w:lineRule="auto"/>
              <w:contextualSpacing/>
              <w:rPr>
                <w:rFonts w:cstheme="minorHAnsi"/>
                <w:b/>
                <w:sz w:val="20"/>
                <w:szCs w:val="20"/>
                <w:u w:val="single"/>
                <w:lang w:val="uk-UA"/>
              </w:rPr>
            </w:pPr>
            <w:r w:rsidRPr="00981002">
              <w:rPr>
                <w:rFonts w:cstheme="minorHAnsi"/>
                <w:b/>
                <w:sz w:val="20"/>
                <w:szCs w:val="20"/>
                <w:u w:val="single"/>
                <w:lang w:val="uk-UA"/>
              </w:rPr>
              <w:lastRenderedPageBreak/>
              <w:t>Переваги реалізації, результати:</w:t>
            </w:r>
          </w:p>
          <w:p w14:paraId="4CB4088E" w14:textId="77777777" w:rsidR="00C006B8" w:rsidRPr="00981002" w:rsidRDefault="00C006B8" w:rsidP="00C006B8">
            <w:pPr>
              <w:pStyle w:val="NormalNoSpace"/>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 xml:space="preserve">Покращення збору даних дозволить агентствам міста виявляти гарячі точки забруднення та відстежувати динаміку ситуації у таких точках. Такий захід дозволить забезпечити розробку цільових заходів, усунення головних джерел забруднення, специфічних для сектору чи певної території міста, а також чіткий моніторинг та оцінку успішності таких заходів.   </w:t>
            </w:r>
          </w:p>
          <w:p w14:paraId="31B90707" w14:textId="77777777" w:rsidR="00C006B8" w:rsidRPr="00981002" w:rsidRDefault="00C006B8" w:rsidP="00C006B8">
            <w:pPr>
              <w:pStyle w:val="NormalNoSpace"/>
              <w:jc w:val="left"/>
              <w:rPr>
                <w:rFonts w:asciiTheme="minorHAnsi" w:hAnsiTheme="minorHAnsi" w:cstheme="minorHAnsi"/>
                <w:color w:val="auto"/>
                <w:szCs w:val="20"/>
                <w:lang w:val="uk-UA"/>
              </w:rPr>
            </w:pPr>
          </w:p>
          <w:p w14:paraId="5C982FF4" w14:textId="77777777" w:rsidR="00C006B8" w:rsidRPr="00981002" w:rsidRDefault="00C006B8" w:rsidP="00C006B8">
            <w:pPr>
              <w:pStyle w:val="NormalNoSpace"/>
              <w:jc w:val="left"/>
              <w:rPr>
                <w:rFonts w:asciiTheme="minorHAnsi" w:hAnsiTheme="minorHAnsi" w:cstheme="minorHAnsi"/>
                <w:color w:val="auto"/>
                <w:szCs w:val="20"/>
                <w:lang w:val="uk-UA"/>
              </w:rPr>
            </w:pPr>
          </w:p>
          <w:p w14:paraId="55748C3D" w14:textId="77777777" w:rsidR="00C006B8" w:rsidRPr="006E037C" w:rsidRDefault="00C006B8" w:rsidP="00C006B8">
            <w:pPr>
              <w:pStyle w:val="NormalNoSpace"/>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 xml:space="preserve">Розробка порталу з відкритими даними та прозорої онлайн-системи показників, сприятиме відстеженню та </w:t>
            </w:r>
            <w:r w:rsidRPr="006E037C">
              <w:rPr>
                <w:rFonts w:asciiTheme="minorHAnsi" w:hAnsiTheme="minorHAnsi" w:cstheme="minorHAnsi"/>
                <w:color w:val="auto"/>
                <w:szCs w:val="20"/>
                <w:lang w:val="uk-UA"/>
              </w:rPr>
              <w:t>моніторингу ефективності виконання поставлених завдань.</w:t>
            </w:r>
          </w:p>
          <w:p w14:paraId="0FC9350E" w14:textId="77777777" w:rsidR="004F462A" w:rsidRDefault="004F462A" w:rsidP="00F44C4A">
            <w:pPr>
              <w:pStyle w:val="NormalNoSpace"/>
              <w:jc w:val="left"/>
              <w:rPr>
                <w:rFonts w:asciiTheme="minorHAnsi" w:hAnsiTheme="minorHAnsi" w:cstheme="minorHAnsi"/>
                <w:color w:val="auto"/>
                <w:szCs w:val="20"/>
                <w:lang w:val="uk-UA"/>
              </w:rPr>
            </w:pPr>
          </w:p>
          <w:p w14:paraId="053FA5F5" w14:textId="6753AAB8" w:rsidR="00F44C4A" w:rsidRPr="006E037C" w:rsidRDefault="001B2FAB" w:rsidP="00F44C4A">
            <w:pPr>
              <w:pStyle w:val="NormalNoSpace"/>
              <w:jc w:val="left"/>
              <w:rPr>
                <w:rFonts w:asciiTheme="minorHAnsi" w:hAnsiTheme="minorHAnsi" w:cstheme="minorHAnsi"/>
                <w:color w:val="auto"/>
                <w:szCs w:val="20"/>
                <w:lang w:val="ru-RU"/>
              </w:rPr>
            </w:pPr>
            <w:r w:rsidRPr="006E037C">
              <w:rPr>
                <w:rFonts w:asciiTheme="minorHAnsi" w:hAnsiTheme="minorHAnsi" w:cstheme="minorHAnsi"/>
                <w:color w:val="auto"/>
                <w:szCs w:val="20"/>
                <w:lang w:val="uk-UA"/>
              </w:rPr>
              <w:t xml:space="preserve">Режим управління даними дозволяє контролювати споживання енергії, води </w:t>
            </w:r>
            <w:r w:rsidRPr="006E037C">
              <w:rPr>
                <w:rFonts w:asciiTheme="minorHAnsi" w:hAnsiTheme="minorHAnsi" w:cstheme="minorHAnsi"/>
                <w:color w:val="auto"/>
                <w:szCs w:val="20"/>
                <w:lang w:val="uk-UA"/>
              </w:rPr>
              <w:lastRenderedPageBreak/>
              <w:t xml:space="preserve">та утворення відходів, забезпечуючи раніше невідомі можливості для екологічної ефективності. </w:t>
            </w:r>
            <w:r w:rsidRPr="006E037C">
              <w:rPr>
                <w:rFonts w:asciiTheme="minorHAnsi" w:hAnsiTheme="minorHAnsi" w:cstheme="minorHAnsi"/>
                <w:color w:val="auto"/>
                <w:szCs w:val="20"/>
                <w:lang w:val="ru-RU"/>
              </w:rPr>
              <w:t>Наприклад, він здатний виявляти витоки або ідентифікувати гарячі точки забруднення, які раніше не контролювались</w:t>
            </w:r>
            <w:r w:rsidR="00F44C4A" w:rsidRPr="006E037C">
              <w:rPr>
                <w:rFonts w:asciiTheme="minorHAnsi" w:hAnsiTheme="minorHAnsi" w:cstheme="minorHAnsi"/>
                <w:color w:val="auto"/>
                <w:szCs w:val="20"/>
                <w:lang w:val="ru-RU"/>
              </w:rPr>
              <w:t>.</w:t>
            </w:r>
          </w:p>
          <w:p w14:paraId="78D3B4A8" w14:textId="77777777" w:rsidR="00B84E81" w:rsidRPr="001B2FAB" w:rsidRDefault="00B84E81" w:rsidP="00F44C4A">
            <w:pPr>
              <w:pStyle w:val="NormalNoSpace"/>
              <w:jc w:val="left"/>
              <w:rPr>
                <w:rFonts w:asciiTheme="minorHAnsi" w:hAnsiTheme="minorHAnsi" w:cstheme="minorHAnsi"/>
                <w:color w:val="262626" w:themeColor="text1" w:themeTint="D9"/>
                <w:szCs w:val="20"/>
                <w:lang w:val="ru-RU"/>
              </w:rPr>
            </w:pPr>
          </w:p>
          <w:p w14:paraId="14BE9716" w14:textId="77777777" w:rsidR="00B84E81" w:rsidRPr="00981002" w:rsidRDefault="00B84E81" w:rsidP="00B84E81">
            <w:pPr>
              <w:pStyle w:val="NormalNoSpace"/>
              <w:jc w:val="left"/>
              <w:rPr>
                <w:rFonts w:asciiTheme="minorHAnsi" w:hAnsiTheme="minorHAnsi" w:cstheme="minorHAnsi"/>
                <w:color w:val="auto"/>
                <w:szCs w:val="20"/>
                <w:lang w:val="uk-UA"/>
              </w:rPr>
            </w:pPr>
            <w:r w:rsidRPr="00981002">
              <w:rPr>
                <w:rFonts w:asciiTheme="minorHAnsi" w:hAnsiTheme="minorHAnsi" w:cstheme="minorHAnsi"/>
                <w:color w:val="auto"/>
                <w:szCs w:val="20"/>
                <w:lang w:val="uk-UA"/>
              </w:rPr>
              <w:t>Моніторинг якості мікроклімату у соціально важливих обєктах дозволить вирішити питання наскрізного контролю безпосередніх умов у зазначених установах та контролю якості послуг з кліматизації, кондиціонування (HVAC), оцінити потенціал та перспективність необхідних заходів з енергомодернізації будівель.</w:t>
            </w:r>
          </w:p>
          <w:p w14:paraId="3EDFD9DA" w14:textId="77777777" w:rsidR="00C006B8" w:rsidRPr="00DA22A2" w:rsidRDefault="00C006B8" w:rsidP="00C006B8">
            <w:pPr>
              <w:pStyle w:val="NormalNoSpace"/>
              <w:jc w:val="left"/>
              <w:rPr>
                <w:rFonts w:asciiTheme="minorHAnsi" w:hAnsiTheme="minorHAnsi" w:cstheme="minorHAnsi"/>
                <w:color w:val="auto"/>
                <w:szCs w:val="20"/>
                <w:lang w:val="ru-RU"/>
              </w:rPr>
            </w:pPr>
          </w:p>
          <w:p w14:paraId="492061CC" w14:textId="1F338FFC" w:rsidR="00B84E81" w:rsidRDefault="004974F8" w:rsidP="00B84E81">
            <w:pPr>
              <w:pStyle w:val="NormalNoSpace"/>
              <w:jc w:val="left"/>
              <w:rPr>
                <w:rFonts w:asciiTheme="minorHAnsi" w:hAnsiTheme="minorHAnsi" w:cstheme="minorHAnsi"/>
                <w:color w:val="FF0000"/>
                <w:szCs w:val="20"/>
                <w:lang w:val="ru-RU"/>
              </w:rPr>
            </w:pPr>
            <w:r w:rsidRPr="00561BA5">
              <w:rPr>
                <w:rFonts w:asciiTheme="minorHAnsi" w:hAnsiTheme="minorHAnsi" w:cstheme="minorHAnsi"/>
                <w:color w:val="auto"/>
                <w:szCs w:val="20"/>
                <w:lang w:val="ru-RU"/>
              </w:rPr>
              <w:t xml:space="preserve">Від відкритого доступу до даних можна отримати соціальні переваги, оскільки він дає можливість бізнесу та приватним особам розробляти подальші </w:t>
            </w:r>
            <w:r w:rsidRPr="00561BA5">
              <w:rPr>
                <w:rFonts w:asciiTheme="minorHAnsi" w:hAnsiTheme="minorHAnsi" w:cstheme="minorHAnsi"/>
                <w:color w:val="auto"/>
                <w:szCs w:val="20"/>
                <w:lang w:val="ru-RU"/>
              </w:rPr>
              <w:lastRenderedPageBreak/>
              <w:t>додатки. Це має економічні наслідки, оскільки зявляються нові ініціативи як в результаті впровадження моніторингу, так і у результаті наданих даних</w:t>
            </w:r>
            <w:r w:rsidR="00B84E81" w:rsidRPr="004974F8">
              <w:rPr>
                <w:rFonts w:asciiTheme="minorHAnsi" w:hAnsiTheme="minorHAnsi" w:cstheme="minorHAnsi"/>
                <w:color w:val="FF0000"/>
                <w:szCs w:val="20"/>
                <w:lang w:val="ru-RU"/>
              </w:rPr>
              <w:t>.</w:t>
            </w:r>
          </w:p>
          <w:p w14:paraId="18277E42" w14:textId="3E2356EF" w:rsidR="004F462A" w:rsidRDefault="004F462A" w:rsidP="00B84E81">
            <w:pPr>
              <w:pStyle w:val="NormalNoSpace"/>
              <w:jc w:val="left"/>
              <w:rPr>
                <w:rFonts w:asciiTheme="minorHAnsi" w:hAnsiTheme="minorHAnsi" w:cstheme="minorHAnsi"/>
                <w:color w:val="FF0000"/>
                <w:szCs w:val="20"/>
                <w:lang w:val="ru-RU"/>
              </w:rPr>
            </w:pPr>
          </w:p>
          <w:p w14:paraId="6BD3AFE1" w14:textId="77777777" w:rsidR="00C118C9" w:rsidRPr="00605E9E" w:rsidRDefault="004F462A" w:rsidP="00B84E81">
            <w:pPr>
              <w:pStyle w:val="NormalNoSpace"/>
              <w:jc w:val="left"/>
              <w:rPr>
                <w:rFonts w:asciiTheme="minorHAnsi" w:hAnsiTheme="minorHAnsi" w:cstheme="minorHAnsi"/>
                <w:color w:val="auto"/>
                <w:szCs w:val="20"/>
                <w:lang w:val="ru-RU"/>
              </w:rPr>
            </w:pPr>
            <w:r w:rsidRPr="00605E9E">
              <w:rPr>
                <w:rFonts w:asciiTheme="minorHAnsi" w:hAnsiTheme="minorHAnsi" w:cstheme="minorHAnsi"/>
                <w:color w:val="auto"/>
                <w:szCs w:val="20"/>
                <w:lang w:val="ru-RU"/>
              </w:rPr>
              <w:t xml:space="preserve">Управління даними та інтеграція даних є ключовими для подальшої розробки інтелектуальних програм у всіх секторах і закладення основ інтегрованого підходу до розумного міста. </w:t>
            </w:r>
          </w:p>
          <w:p w14:paraId="6CCAE810" w14:textId="70B14930" w:rsidR="004F462A" w:rsidRPr="00605E9E" w:rsidRDefault="004F462A" w:rsidP="00B84E81">
            <w:pPr>
              <w:pStyle w:val="NormalNoSpace"/>
              <w:jc w:val="left"/>
              <w:rPr>
                <w:rFonts w:asciiTheme="minorHAnsi" w:hAnsiTheme="minorHAnsi" w:cstheme="minorHAnsi"/>
                <w:color w:val="auto"/>
                <w:szCs w:val="20"/>
                <w:lang w:val="ru-RU"/>
              </w:rPr>
            </w:pPr>
            <w:r w:rsidRPr="00605E9E">
              <w:rPr>
                <w:rFonts w:asciiTheme="minorHAnsi" w:hAnsiTheme="minorHAnsi" w:cstheme="minorHAnsi"/>
                <w:color w:val="auto"/>
                <w:szCs w:val="20"/>
                <w:lang w:val="ru-RU"/>
              </w:rPr>
              <w:t>Відкриті дані надають можливість громадянському суспільству та приватному сектору спиратися на цю дію для розробки подальших розумних програм</w:t>
            </w:r>
            <w:r w:rsidR="00C118C9" w:rsidRPr="00605E9E">
              <w:rPr>
                <w:rFonts w:asciiTheme="minorHAnsi" w:hAnsiTheme="minorHAnsi" w:cstheme="minorHAnsi"/>
                <w:color w:val="auto"/>
                <w:szCs w:val="20"/>
                <w:lang w:val="ru-RU"/>
              </w:rPr>
              <w:t xml:space="preserve"> / застосунків.</w:t>
            </w:r>
          </w:p>
          <w:p w14:paraId="7334EFE0" w14:textId="2CB553F7" w:rsidR="00B84E81" w:rsidRPr="004974F8" w:rsidRDefault="00B84E81" w:rsidP="00C006B8">
            <w:pPr>
              <w:pStyle w:val="NormalNoSpace"/>
              <w:jc w:val="left"/>
              <w:rPr>
                <w:rFonts w:asciiTheme="minorHAnsi" w:hAnsiTheme="minorHAnsi" w:cstheme="minorHAnsi"/>
                <w:color w:val="auto"/>
                <w:szCs w:val="20"/>
                <w:lang w:val="ru-RU"/>
              </w:rPr>
            </w:pPr>
          </w:p>
        </w:tc>
      </w:tr>
      <w:tr w:rsidR="00C006B8" w:rsidRPr="007F039F" w14:paraId="2B315B58" w14:textId="77777777" w:rsidTr="00C006B8">
        <w:tc>
          <w:tcPr>
            <w:tcW w:w="5766" w:type="dxa"/>
          </w:tcPr>
          <w:p w14:paraId="3D967F19" w14:textId="77777777" w:rsidR="00C006B8" w:rsidRPr="00B61120" w:rsidRDefault="00C006B8" w:rsidP="00C006B8">
            <w:pPr>
              <w:rPr>
                <w:rFonts w:cstheme="minorHAnsi"/>
                <w:sz w:val="20"/>
                <w:szCs w:val="20"/>
                <w:lang w:val="uk-UA"/>
              </w:rPr>
            </w:pPr>
            <w:r w:rsidRPr="00B61120">
              <w:rPr>
                <w:rFonts w:cstheme="minorHAnsi"/>
                <w:b/>
                <w:sz w:val="20"/>
                <w:szCs w:val="20"/>
                <w:u w:val="single"/>
                <w:lang w:val="uk-UA"/>
              </w:rPr>
              <w:lastRenderedPageBreak/>
              <w:t>Цілі, яких стосується</w:t>
            </w:r>
            <w:r w:rsidRPr="00B61120">
              <w:rPr>
                <w:rFonts w:cstheme="minorHAnsi"/>
                <w:sz w:val="20"/>
                <w:szCs w:val="20"/>
                <w:lang w:val="uk-UA"/>
              </w:rPr>
              <w:t>:</w:t>
            </w:r>
          </w:p>
          <w:p w14:paraId="5196B88C" w14:textId="6B7881E6" w:rsidR="00C006B8" w:rsidRPr="00B61120" w:rsidRDefault="00010F2E" w:rsidP="00C006B8">
            <w:pPr>
              <w:pStyle w:val="NormalNoSpace"/>
              <w:numPr>
                <w:ilvl w:val="0"/>
                <w:numId w:val="19"/>
              </w:numPr>
              <w:jc w:val="left"/>
              <w:rPr>
                <w:rFonts w:asciiTheme="minorHAnsi" w:hAnsiTheme="minorHAnsi" w:cstheme="minorHAnsi"/>
                <w:color w:val="auto"/>
                <w:szCs w:val="20"/>
                <w:lang w:val="uk-UA"/>
              </w:rPr>
            </w:pPr>
            <w:r w:rsidRPr="00561BA5">
              <w:rPr>
                <w:rFonts w:asciiTheme="minorHAnsi" w:hAnsiTheme="minorHAnsi" w:cstheme="minorHAnsi"/>
                <w:color w:val="auto"/>
                <w:szCs w:val="20"/>
                <w:lang w:val="uk-UA"/>
              </w:rPr>
              <w:t>Всіх цілей</w:t>
            </w:r>
            <w:r w:rsidR="00D069A7" w:rsidRPr="00561BA5">
              <w:rPr>
                <w:rFonts w:asciiTheme="minorHAnsi" w:hAnsiTheme="minorHAnsi" w:cstheme="minorHAnsi"/>
                <w:color w:val="auto"/>
                <w:szCs w:val="20"/>
                <w:lang w:val="uk-UA"/>
              </w:rPr>
              <w:t>,</w:t>
            </w:r>
            <w:r w:rsidRPr="00561BA5">
              <w:rPr>
                <w:rFonts w:asciiTheme="minorHAnsi" w:hAnsiTheme="minorHAnsi" w:cstheme="minorHAnsi"/>
                <w:color w:val="auto"/>
                <w:szCs w:val="20"/>
                <w:lang w:val="uk-UA"/>
              </w:rPr>
              <w:t xml:space="preserve"> оскільки вони забезпечують підтримку для досягнення усіх, але надає джерела даних для тих, які наразі недоступні: TR-D, EN-D, EN-E, WQ-A, SW-D</w:t>
            </w:r>
          </w:p>
        </w:tc>
        <w:tc>
          <w:tcPr>
            <w:tcW w:w="8182" w:type="dxa"/>
            <w:gridSpan w:val="3"/>
            <w:shd w:val="clear" w:color="auto" w:fill="FFFFFF" w:themeFill="background1"/>
          </w:tcPr>
          <w:p w14:paraId="1E32C43A" w14:textId="77777777" w:rsidR="00C006B8" w:rsidRPr="00B61120" w:rsidRDefault="00C006B8" w:rsidP="00C006B8">
            <w:pPr>
              <w:rPr>
                <w:rFonts w:cstheme="minorHAnsi"/>
                <w:sz w:val="20"/>
                <w:szCs w:val="20"/>
                <w:lang w:val="uk-UA"/>
              </w:rPr>
            </w:pPr>
            <w:r w:rsidRPr="00B61120">
              <w:rPr>
                <w:rFonts w:cstheme="minorHAnsi"/>
                <w:b/>
                <w:sz w:val="20"/>
                <w:szCs w:val="20"/>
                <w:u w:val="single"/>
                <w:lang w:val="uk-UA"/>
              </w:rPr>
              <w:t>Витрати та інвестиції</w:t>
            </w:r>
            <w:r w:rsidRPr="00B61120">
              <w:rPr>
                <w:rFonts w:cstheme="minorHAnsi"/>
                <w:sz w:val="20"/>
                <w:szCs w:val="20"/>
                <w:lang w:val="uk-UA"/>
              </w:rPr>
              <w:t xml:space="preserve">: </w:t>
            </w:r>
          </w:p>
          <w:p w14:paraId="1C9EB818" w14:textId="77777777" w:rsidR="00C006B8" w:rsidRPr="00B61120" w:rsidRDefault="00C006B8" w:rsidP="00553028">
            <w:pPr>
              <w:pStyle w:val="NormalNoSpace"/>
              <w:numPr>
                <w:ilvl w:val="0"/>
                <w:numId w:val="125"/>
              </w:numPr>
              <w:rPr>
                <w:rFonts w:asciiTheme="minorHAnsi" w:hAnsiTheme="minorHAnsi" w:cstheme="minorHAnsi"/>
                <w:color w:val="auto"/>
                <w:szCs w:val="20"/>
                <w:lang w:val="uk-UA"/>
              </w:rPr>
            </w:pPr>
            <w:r w:rsidRPr="00B61120">
              <w:rPr>
                <w:rFonts w:asciiTheme="minorHAnsi" w:hAnsiTheme="minorHAnsi" w:cstheme="minorHAnsi"/>
                <w:color w:val="auto"/>
                <w:szCs w:val="20"/>
                <w:u w:val="single"/>
                <w:lang w:val="uk-UA"/>
              </w:rPr>
              <w:t xml:space="preserve">Передінвестиційний етап (Pre-invest): </w:t>
            </w:r>
            <w:r w:rsidRPr="00B61120">
              <w:rPr>
                <w:rFonts w:asciiTheme="minorHAnsi" w:hAnsiTheme="minorHAnsi" w:cstheme="minorHAnsi"/>
                <w:color w:val="auto"/>
                <w:szCs w:val="20"/>
                <w:lang w:val="uk-UA"/>
              </w:rPr>
              <w:t>200</w:t>
            </w:r>
            <w:r w:rsidRPr="00B61120">
              <w:rPr>
                <w:rFonts w:asciiTheme="minorHAnsi" w:hAnsiTheme="minorHAnsi" w:cstheme="minorHAnsi"/>
                <w:color w:val="auto"/>
                <w:szCs w:val="20"/>
                <w:lang w:val="en-US"/>
              </w:rPr>
              <w:t> </w:t>
            </w:r>
            <w:r w:rsidRPr="00B61120">
              <w:rPr>
                <w:rFonts w:asciiTheme="minorHAnsi" w:hAnsiTheme="minorHAnsi" w:cstheme="minorHAnsi"/>
                <w:color w:val="auto"/>
                <w:szCs w:val="20"/>
                <w:lang w:val="uk-UA"/>
              </w:rPr>
              <w:t>000 євро +</w:t>
            </w:r>
            <w:r w:rsidRPr="00B61120">
              <w:rPr>
                <w:rFonts w:cstheme="minorHAnsi"/>
                <w:color w:val="auto"/>
                <w:szCs w:val="20"/>
                <w:lang w:val="uk-UA"/>
              </w:rPr>
              <w:t xml:space="preserve"> </w:t>
            </w:r>
            <w:r w:rsidRPr="00B61120">
              <w:rPr>
                <w:rFonts w:cstheme="minorHAnsi"/>
                <w:color w:val="auto"/>
                <w:sz w:val="18"/>
                <w:szCs w:val="18"/>
                <w:lang w:val="uk-UA"/>
              </w:rPr>
              <w:t>оцінка потреб впровадження інфраструктури контролю для соціальних об’єктів (мережа кінцевих пристроїв)</w:t>
            </w:r>
          </w:p>
          <w:p w14:paraId="10092E17" w14:textId="77777777" w:rsidR="00C006B8" w:rsidRPr="00B61120" w:rsidRDefault="00C006B8" w:rsidP="00553028">
            <w:pPr>
              <w:pStyle w:val="NormalNoSpace"/>
              <w:numPr>
                <w:ilvl w:val="0"/>
                <w:numId w:val="125"/>
              </w:numPr>
              <w:rPr>
                <w:rFonts w:asciiTheme="minorHAnsi" w:hAnsiTheme="minorHAnsi" w:cstheme="minorHAnsi"/>
                <w:color w:val="auto"/>
                <w:szCs w:val="20"/>
                <w:lang w:val="uk-UA"/>
              </w:rPr>
            </w:pPr>
            <w:r w:rsidRPr="00B61120">
              <w:rPr>
                <w:rFonts w:asciiTheme="minorHAnsi" w:hAnsiTheme="minorHAnsi" w:cstheme="minorHAnsi"/>
                <w:color w:val="auto"/>
                <w:szCs w:val="20"/>
                <w:u w:val="single"/>
                <w:lang w:val="uk-UA"/>
              </w:rPr>
              <w:t>Капітальні видатки (CAPEX):</w:t>
            </w:r>
            <w:r w:rsidRPr="00B61120">
              <w:rPr>
                <w:rFonts w:asciiTheme="minorHAnsi" w:hAnsiTheme="minorHAnsi" w:cstheme="minorHAnsi"/>
                <w:color w:val="auto"/>
                <w:szCs w:val="20"/>
                <w:lang w:val="uk-UA"/>
              </w:rPr>
              <w:t xml:space="preserve"> 3 000 000 євро</w:t>
            </w:r>
            <w:r w:rsidRPr="009D7057">
              <w:rPr>
                <w:rFonts w:asciiTheme="minorHAnsi" w:hAnsiTheme="minorHAnsi" w:cstheme="minorHAnsi"/>
                <w:color w:val="auto"/>
                <w:szCs w:val="20"/>
                <w:lang w:val="ru-RU"/>
              </w:rPr>
              <w:t xml:space="preserve"> </w:t>
            </w:r>
            <w:r w:rsidRPr="00B61120">
              <w:rPr>
                <w:rFonts w:asciiTheme="minorHAnsi" w:hAnsiTheme="minorHAnsi" w:cstheme="minorHAnsi"/>
                <w:color w:val="auto"/>
                <w:szCs w:val="20"/>
                <w:lang w:val="uk-UA"/>
              </w:rPr>
              <w:t>+</w:t>
            </w:r>
            <w:r w:rsidRPr="00B61120">
              <w:rPr>
                <w:rFonts w:cstheme="minorHAnsi"/>
                <w:color w:val="auto"/>
                <w:szCs w:val="20"/>
                <w:lang w:val="uk-UA"/>
              </w:rPr>
              <w:t xml:space="preserve"> </w:t>
            </w:r>
            <w:r w:rsidRPr="00B61120">
              <w:rPr>
                <w:rFonts w:cstheme="minorHAnsi"/>
                <w:color w:val="auto"/>
                <w:sz w:val="18"/>
                <w:szCs w:val="18"/>
                <w:lang w:val="uk-UA"/>
              </w:rPr>
              <w:t>оцінка додаткових витрат на впровадження інфраструктури контролю для соціальних об</w:t>
            </w:r>
            <w:r w:rsidRPr="00B61120">
              <w:rPr>
                <w:rFonts w:cstheme="minorHAnsi"/>
                <w:color w:val="auto"/>
                <w:sz w:val="18"/>
                <w:szCs w:val="18"/>
                <w:lang w:val="ru-RU"/>
              </w:rPr>
              <w:t>’</w:t>
            </w:r>
            <w:r w:rsidRPr="00B61120">
              <w:rPr>
                <w:rFonts w:cstheme="minorHAnsi"/>
                <w:color w:val="auto"/>
                <w:sz w:val="18"/>
                <w:szCs w:val="18"/>
                <w:lang w:val="uk-UA"/>
              </w:rPr>
              <w:t xml:space="preserve">єктів (мережа кінцевих </w:t>
            </w:r>
            <w:r w:rsidRPr="00B61120">
              <w:rPr>
                <w:rFonts w:cstheme="minorHAnsi"/>
                <w:color w:val="auto"/>
                <w:sz w:val="18"/>
                <w:szCs w:val="18"/>
                <w:lang w:val="uk-UA"/>
              </w:rPr>
              <w:lastRenderedPageBreak/>
              <w:t>пристроїв)</w:t>
            </w:r>
          </w:p>
          <w:p w14:paraId="4B39D2C4" w14:textId="4486090B" w:rsidR="00C006B8" w:rsidRPr="00B61120" w:rsidRDefault="00C006B8" w:rsidP="00553028">
            <w:pPr>
              <w:pStyle w:val="NormalNoSpace"/>
              <w:numPr>
                <w:ilvl w:val="0"/>
                <w:numId w:val="125"/>
              </w:numPr>
              <w:jc w:val="left"/>
              <w:rPr>
                <w:rFonts w:asciiTheme="minorHAnsi" w:hAnsiTheme="minorHAnsi" w:cstheme="minorHAnsi"/>
                <w:color w:val="auto"/>
                <w:szCs w:val="20"/>
                <w:u w:val="single"/>
                <w:lang w:val="uk-UA"/>
              </w:rPr>
            </w:pPr>
            <w:r w:rsidRPr="00B61120">
              <w:rPr>
                <w:rFonts w:asciiTheme="minorHAnsi" w:hAnsiTheme="minorHAnsi" w:cstheme="minorHAnsi"/>
                <w:color w:val="auto"/>
                <w:szCs w:val="20"/>
                <w:u w:val="single"/>
                <w:lang w:val="uk-UA"/>
              </w:rPr>
              <w:t>Операційні видатки (OPEX):</w:t>
            </w:r>
            <w:r w:rsidRPr="00B61120">
              <w:rPr>
                <w:rFonts w:asciiTheme="minorHAnsi" w:hAnsiTheme="minorHAnsi" w:cstheme="minorHAnsi"/>
                <w:color w:val="auto"/>
                <w:szCs w:val="20"/>
                <w:lang w:val="uk-UA"/>
              </w:rPr>
              <w:t xml:space="preserve"> прибл. 20% інвестицій на постійне ліцензування програмного забезпечення, оновлення, та залученн</w:t>
            </w:r>
            <w:r w:rsidR="0059786C">
              <w:rPr>
                <w:rFonts w:asciiTheme="minorHAnsi" w:hAnsiTheme="minorHAnsi" w:cstheme="minorHAnsi"/>
                <w:color w:val="auto"/>
                <w:szCs w:val="20"/>
                <w:lang w:val="uk-UA"/>
              </w:rPr>
              <w:t>я</w:t>
            </w:r>
            <w:r w:rsidRPr="00B61120">
              <w:rPr>
                <w:rFonts w:asciiTheme="minorHAnsi" w:hAnsiTheme="minorHAnsi" w:cstheme="minorHAnsi"/>
                <w:color w:val="auto"/>
                <w:szCs w:val="20"/>
                <w:lang w:val="uk-UA"/>
              </w:rPr>
              <w:t xml:space="preserve"> персоналу міської адміністрації, відповідального за управління даними.  </w:t>
            </w:r>
          </w:p>
          <w:p w14:paraId="04577BB4" w14:textId="77777777" w:rsidR="00C006B8" w:rsidRPr="00B61120" w:rsidRDefault="00C006B8" w:rsidP="00C006B8">
            <w:pPr>
              <w:pStyle w:val="NormalNoSpace"/>
              <w:ind w:left="455"/>
              <w:jc w:val="left"/>
              <w:rPr>
                <w:rFonts w:asciiTheme="minorHAnsi" w:hAnsiTheme="minorHAnsi" w:cstheme="minorHAnsi"/>
                <w:color w:val="auto"/>
                <w:szCs w:val="20"/>
                <w:lang w:val="uk-UA"/>
              </w:rPr>
            </w:pPr>
            <w:r w:rsidRPr="00B61120">
              <w:rPr>
                <w:rFonts w:asciiTheme="minorHAnsi" w:hAnsiTheme="minorHAnsi" w:cstheme="minorHAnsi"/>
                <w:color w:val="auto"/>
                <w:szCs w:val="20"/>
                <w:lang w:val="uk-UA"/>
              </w:rPr>
              <w:t xml:space="preserve"> </w:t>
            </w:r>
          </w:p>
        </w:tc>
      </w:tr>
      <w:tr w:rsidR="00C006B8" w:rsidRPr="007F039F" w14:paraId="430E1FD8" w14:textId="77777777" w:rsidTr="00C006B8">
        <w:tc>
          <w:tcPr>
            <w:tcW w:w="5766" w:type="dxa"/>
          </w:tcPr>
          <w:p w14:paraId="1F8A063A" w14:textId="77777777" w:rsidR="00C006B8" w:rsidRPr="00981002" w:rsidRDefault="00C006B8" w:rsidP="00C006B8">
            <w:pPr>
              <w:rPr>
                <w:rFonts w:cstheme="minorHAnsi"/>
                <w:b/>
                <w:sz w:val="20"/>
                <w:szCs w:val="20"/>
                <w:u w:val="single"/>
                <w:lang w:val="uk-UA"/>
              </w:rPr>
            </w:pPr>
            <w:r w:rsidRPr="00981002">
              <w:rPr>
                <w:rFonts w:cstheme="minorHAnsi"/>
                <w:b/>
                <w:sz w:val="20"/>
                <w:szCs w:val="20"/>
                <w:u w:val="single"/>
                <w:lang w:val="uk-UA"/>
              </w:rPr>
              <w:lastRenderedPageBreak/>
              <w:t>Соціальні ефекти</w:t>
            </w:r>
          </w:p>
          <w:p w14:paraId="0D1DAEF3" w14:textId="77777777" w:rsidR="00C006B8" w:rsidRPr="00981002" w:rsidRDefault="00C006B8" w:rsidP="00C006B8">
            <w:pPr>
              <w:rPr>
                <w:rFonts w:cstheme="minorHAnsi"/>
                <w:sz w:val="20"/>
                <w:szCs w:val="20"/>
                <w:lang w:val="uk-UA"/>
              </w:rPr>
            </w:pPr>
            <w:r w:rsidRPr="00981002">
              <w:rPr>
                <w:rFonts w:cstheme="minorHAnsi"/>
                <w:sz w:val="20"/>
                <w:szCs w:val="20"/>
                <w:lang w:val="uk-UA"/>
              </w:rPr>
              <w:t xml:space="preserve">Забезпечення відкритого доступу до екологічно важливих даних.  </w:t>
            </w:r>
          </w:p>
          <w:p w14:paraId="46CD4584" w14:textId="77777777" w:rsidR="00C006B8" w:rsidRPr="00F54B91" w:rsidRDefault="00C006B8" w:rsidP="00C006B8">
            <w:pPr>
              <w:pStyle w:val="NormalNoSpace"/>
              <w:jc w:val="left"/>
              <w:rPr>
                <w:rFonts w:ascii="Calibri" w:hAnsi="Calibri" w:cs="Calibri"/>
                <w:color w:val="auto"/>
                <w:szCs w:val="20"/>
                <w:lang w:val="uk-UA"/>
              </w:rPr>
            </w:pPr>
            <w:r w:rsidRPr="00F54B91">
              <w:rPr>
                <w:rFonts w:ascii="Calibri" w:hAnsi="Calibri" w:cs="Calibri"/>
                <w:color w:val="auto"/>
                <w:szCs w:val="20"/>
                <w:lang w:val="uk-UA"/>
              </w:rPr>
              <w:t>Контроль якості послуг з кліматизації, кондиціонування (HVAC) у соціально важливих обєктах.</w:t>
            </w:r>
          </w:p>
        </w:tc>
        <w:tc>
          <w:tcPr>
            <w:tcW w:w="8182" w:type="dxa"/>
            <w:gridSpan w:val="3"/>
            <w:shd w:val="clear" w:color="auto" w:fill="FFFFFF" w:themeFill="background1"/>
          </w:tcPr>
          <w:p w14:paraId="4BF0BD5B" w14:textId="77777777" w:rsidR="00C006B8" w:rsidRPr="00981002" w:rsidRDefault="00C006B8" w:rsidP="00C006B8">
            <w:pPr>
              <w:rPr>
                <w:rFonts w:cstheme="minorHAnsi"/>
                <w:b/>
                <w:sz w:val="20"/>
                <w:szCs w:val="20"/>
                <w:u w:val="single"/>
                <w:lang w:val="uk-UA"/>
              </w:rPr>
            </w:pPr>
            <w:r w:rsidRPr="00981002">
              <w:rPr>
                <w:rFonts w:cstheme="minorHAnsi"/>
                <w:b/>
                <w:sz w:val="20"/>
                <w:szCs w:val="20"/>
                <w:u w:val="single"/>
                <w:lang w:val="uk-UA"/>
              </w:rPr>
              <w:t>Обгрунтування витрат</w:t>
            </w:r>
          </w:p>
          <w:p w14:paraId="6D9D352E" w14:textId="77777777" w:rsidR="00C006B8" w:rsidRPr="00981002" w:rsidRDefault="00C006B8" w:rsidP="00C006B8">
            <w:pPr>
              <w:spacing w:line="276" w:lineRule="auto"/>
              <w:contextualSpacing/>
              <w:rPr>
                <w:rFonts w:cstheme="minorHAnsi"/>
                <w:sz w:val="20"/>
                <w:szCs w:val="20"/>
                <w:highlight w:val="yellow"/>
                <w:lang w:val="uk-UA"/>
              </w:rPr>
            </w:pPr>
            <w:r w:rsidRPr="00981002">
              <w:rPr>
                <w:rFonts w:cstheme="minorHAnsi"/>
                <w:sz w:val="20"/>
                <w:szCs w:val="20"/>
                <w:lang w:val="uk-UA"/>
              </w:rPr>
              <w:t>Кожен розділ в управлінні даними може зайняти від 250 000 євро до 1 млн євро, але спільні зусилля повинні мати певну синергію.</w:t>
            </w:r>
          </w:p>
        </w:tc>
      </w:tr>
      <w:tr w:rsidR="00C006B8" w:rsidRPr="007F039F" w14:paraId="293F69F5" w14:textId="77777777" w:rsidTr="00C006B8">
        <w:tc>
          <w:tcPr>
            <w:tcW w:w="7725" w:type="dxa"/>
            <w:gridSpan w:val="2"/>
          </w:tcPr>
          <w:p w14:paraId="0FE87E4F" w14:textId="77777777" w:rsidR="00C006B8" w:rsidRPr="00447F5C" w:rsidRDefault="00C006B8" w:rsidP="00C006B8">
            <w:pPr>
              <w:rPr>
                <w:rFonts w:cstheme="minorHAnsi"/>
                <w:sz w:val="20"/>
                <w:szCs w:val="20"/>
                <w:lang w:val="uk-UA"/>
              </w:rPr>
            </w:pPr>
            <w:r w:rsidRPr="00447F5C">
              <w:rPr>
                <w:rFonts w:cstheme="minorHAnsi"/>
                <w:b/>
                <w:sz w:val="20"/>
                <w:szCs w:val="20"/>
                <w:u w:val="single"/>
                <w:lang w:val="uk-UA"/>
              </w:rPr>
              <w:t>Джерела фінансування</w:t>
            </w:r>
            <w:r w:rsidRPr="00447F5C">
              <w:rPr>
                <w:rFonts w:cstheme="minorHAnsi"/>
                <w:b/>
                <w:sz w:val="20"/>
                <w:szCs w:val="20"/>
                <w:lang w:val="uk-UA"/>
              </w:rPr>
              <w:tab/>
            </w:r>
          </w:p>
          <w:p w14:paraId="65425232" w14:textId="1182BE60" w:rsidR="00E23CEC" w:rsidRPr="00447F5C" w:rsidRDefault="00E23CEC" w:rsidP="00E23CEC">
            <w:pPr>
              <w:spacing w:line="276" w:lineRule="auto"/>
              <w:rPr>
                <w:rFonts w:cstheme="minorHAnsi"/>
                <w:sz w:val="20"/>
                <w:szCs w:val="20"/>
                <w:lang w:val="uk-UA"/>
              </w:rPr>
            </w:pPr>
            <w:r w:rsidRPr="00447F5C">
              <w:rPr>
                <w:rFonts w:cstheme="minorHAnsi"/>
                <w:sz w:val="20"/>
                <w:szCs w:val="20"/>
                <w:lang w:val="uk-UA"/>
              </w:rPr>
              <w:t xml:space="preserve">Портал розумних даних вже існує. Додаткове міське та донорське фінансування підтримають розширення та розвиток порталу. Має потенціал залучення приватного сектора до використання відкритих даних для розробки відповідних застосунків. </w:t>
            </w:r>
          </w:p>
        </w:tc>
        <w:tc>
          <w:tcPr>
            <w:tcW w:w="6223" w:type="dxa"/>
            <w:gridSpan w:val="2"/>
            <w:shd w:val="clear" w:color="auto" w:fill="FFFFFF" w:themeFill="background1"/>
          </w:tcPr>
          <w:p w14:paraId="3C583C87" w14:textId="77777777" w:rsidR="00C006B8" w:rsidRPr="00447F5C" w:rsidRDefault="00C006B8" w:rsidP="00C006B8">
            <w:pPr>
              <w:rPr>
                <w:rFonts w:cstheme="minorHAnsi"/>
                <w:b/>
                <w:sz w:val="20"/>
                <w:szCs w:val="20"/>
                <w:u w:val="single"/>
                <w:lang w:val="uk-UA"/>
              </w:rPr>
            </w:pPr>
            <w:r w:rsidRPr="00447F5C">
              <w:rPr>
                <w:rFonts w:cstheme="minorHAnsi"/>
                <w:b/>
                <w:sz w:val="20"/>
                <w:szCs w:val="20"/>
                <w:u w:val="single"/>
                <w:lang w:val="uk-UA"/>
              </w:rPr>
              <w:t>Потенціал втілення "смарт"-рішень</w:t>
            </w:r>
          </w:p>
          <w:p w14:paraId="2268DB85" w14:textId="77777777" w:rsidR="00C006B8" w:rsidRPr="00447F5C" w:rsidRDefault="00390591" w:rsidP="00C006B8">
            <w:pPr>
              <w:spacing w:line="276" w:lineRule="auto"/>
              <w:rPr>
                <w:rFonts w:cstheme="minorHAnsi"/>
                <w:sz w:val="20"/>
                <w:szCs w:val="20"/>
                <w:lang w:val="uk-UA"/>
              </w:rPr>
            </w:pPr>
            <w:r w:rsidRPr="00447F5C">
              <w:rPr>
                <w:rFonts w:cstheme="minorHAnsi"/>
                <w:sz w:val="20"/>
                <w:szCs w:val="20"/>
                <w:lang w:val="uk-UA"/>
              </w:rPr>
              <w:t xml:space="preserve">Цей захід </w:t>
            </w:r>
            <w:r w:rsidR="00E23CEC" w:rsidRPr="00447F5C">
              <w:rPr>
                <w:rFonts w:cstheme="minorHAnsi"/>
                <w:sz w:val="20"/>
                <w:szCs w:val="20"/>
                <w:lang w:val="uk-UA"/>
              </w:rPr>
              <w:t>за своєю природою є «смарт»</w:t>
            </w:r>
          </w:p>
          <w:p w14:paraId="2016E442" w14:textId="10803B1F" w:rsidR="00E23CEC" w:rsidRPr="00447F5C" w:rsidRDefault="00E23CEC" w:rsidP="00C006B8">
            <w:pPr>
              <w:spacing w:line="276" w:lineRule="auto"/>
              <w:rPr>
                <w:rFonts w:cstheme="minorHAnsi"/>
                <w:sz w:val="20"/>
                <w:szCs w:val="20"/>
                <w:lang w:val="uk-UA"/>
              </w:rPr>
            </w:pPr>
          </w:p>
        </w:tc>
      </w:tr>
      <w:tr w:rsidR="00C006B8" w:rsidRPr="007F039F" w14:paraId="74DCD6E1" w14:textId="77777777" w:rsidTr="00C006B8">
        <w:tc>
          <w:tcPr>
            <w:tcW w:w="7725" w:type="dxa"/>
            <w:gridSpan w:val="2"/>
          </w:tcPr>
          <w:p w14:paraId="00D09567" w14:textId="77777777" w:rsidR="00C006B8" w:rsidRPr="00702A9C" w:rsidRDefault="00C006B8" w:rsidP="00C006B8">
            <w:pPr>
              <w:spacing w:line="276" w:lineRule="auto"/>
              <w:rPr>
                <w:rFonts w:cstheme="minorHAnsi"/>
                <w:sz w:val="20"/>
                <w:szCs w:val="20"/>
                <w:lang w:val="uk-UA"/>
              </w:rPr>
            </w:pPr>
            <w:r w:rsidRPr="00702A9C">
              <w:rPr>
                <w:rFonts w:cstheme="minorHAnsi"/>
                <w:b/>
                <w:sz w:val="20"/>
                <w:szCs w:val="20"/>
                <w:u w:val="single"/>
                <w:lang w:val="uk-UA"/>
              </w:rPr>
              <w:t>Виконання</w:t>
            </w:r>
            <w:r w:rsidRPr="00702A9C">
              <w:rPr>
                <w:rFonts w:cstheme="minorHAnsi"/>
                <w:sz w:val="20"/>
                <w:szCs w:val="20"/>
                <w:lang w:val="uk-UA"/>
              </w:rPr>
              <w:t xml:space="preserve"> – місто, зовнішні консультати, зовнішні постачальники та підрядники</w:t>
            </w:r>
          </w:p>
          <w:p w14:paraId="5D004923" w14:textId="77777777" w:rsidR="00C006B8" w:rsidRPr="00702A9C" w:rsidRDefault="00C006B8" w:rsidP="00C006B8">
            <w:pPr>
              <w:spacing w:line="276" w:lineRule="auto"/>
              <w:rPr>
                <w:rFonts w:cstheme="minorHAnsi"/>
                <w:b/>
                <w:sz w:val="20"/>
                <w:szCs w:val="20"/>
                <w:u w:val="single"/>
                <w:lang w:val="uk-UA"/>
              </w:rPr>
            </w:pPr>
            <w:r w:rsidRPr="00702A9C">
              <w:rPr>
                <w:rFonts w:cstheme="minorHAnsi"/>
                <w:b/>
                <w:sz w:val="20"/>
                <w:szCs w:val="20"/>
                <w:u w:val="single"/>
                <w:lang w:val="uk-UA"/>
              </w:rPr>
              <w:t xml:space="preserve">Відповідальність та контроль/ координація, надання вихідних даних, дозволи та підтримка, закупівля, погодження та контроль виконання (разом з фінансуючими сторонами), перевірка та прийняття результатів, підготування рішень та здіснення заходів: </w:t>
            </w:r>
          </w:p>
          <w:p w14:paraId="6F02B0CF" w14:textId="77777777" w:rsidR="00C006B8" w:rsidRPr="00702A9C" w:rsidRDefault="00C006B8" w:rsidP="00553028">
            <w:pPr>
              <w:pStyle w:val="ad"/>
              <w:numPr>
                <w:ilvl w:val="0"/>
                <w:numId w:val="126"/>
              </w:numPr>
              <w:spacing w:line="276" w:lineRule="auto"/>
              <w:rPr>
                <w:rFonts w:cstheme="minorHAnsi"/>
                <w:sz w:val="20"/>
                <w:szCs w:val="20"/>
                <w:lang w:val="uk-UA"/>
              </w:rPr>
            </w:pPr>
            <w:r w:rsidRPr="00702A9C">
              <w:rPr>
                <w:rFonts w:cstheme="minorHAnsi"/>
                <w:sz w:val="20"/>
                <w:szCs w:val="20"/>
                <w:lang w:val="uk-UA"/>
              </w:rPr>
              <w:t xml:space="preserve">Департамент економіки та інвестицій КМДА </w:t>
            </w:r>
          </w:p>
          <w:p w14:paraId="5545EC7C" w14:textId="77777777" w:rsidR="00C006B8" w:rsidRPr="00981002" w:rsidRDefault="00C006B8" w:rsidP="00553028">
            <w:pPr>
              <w:pStyle w:val="ad"/>
              <w:numPr>
                <w:ilvl w:val="0"/>
                <w:numId w:val="126"/>
              </w:numPr>
              <w:spacing w:line="276" w:lineRule="auto"/>
              <w:rPr>
                <w:rFonts w:cstheme="minorHAnsi"/>
                <w:sz w:val="20"/>
                <w:szCs w:val="20"/>
                <w:lang w:val="uk-UA"/>
              </w:rPr>
            </w:pPr>
            <w:r w:rsidRPr="00702A9C">
              <w:rPr>
                <w:rFonts w:cstheme="minorHAnsi"/>
                <w:sz w:val="20"/>
                <w:szCs w:val="20"/>
                <w:lang w:val="uk-UA"/>
              </w:rPr>
              <w:t>КП «</w:t>
            </w:r>
            <w:r w:rsidRPr="00981002">
              <w:rPr>
                <w:rFonts w:cstheme="minorHAnsi"/>
                <w:sz w:val="20"/>
                <w:szCs w:val="20"/>
                <w:lang w:val="uk-UA"/>
              </w:rPr>
              <w:t>Київське інвестиційне агентство»</w:t>
            </w:r>
          </w:p>
          <w:p w14:paraId="768E317A" w14:textId="77777777" w:rsidR="00C006B8" w:rsidRPr="00981002" w:rsidRDefault="00C006B8" w:rsidP="00553028">
            <w:pPr>
              <w:pStyle w:val="ad"/>
              <w:numPr>
                <w:ilvl w:val="0"/>
                <w:numId w:val="126"/>
              </w:numPr>
              <w:spacing w:line="276" w:lineRule="auto"/>
              <w:rPr>
                <w:rFonts w:cstheme="minorHAnsi"/>
                <w:sz w:val="20"/>
                <w:szCs w:val="20"/>
                <w:lang w:val="uk-UA"/>
              </w:rPr>
            </w:pPr>
            <w:r w:rsidRPr="00981002">
              <w:rPr>
                <w:rFonts w:cstheme="minorHAnsi"/>
                <w:sz w:val="20"/>
                <w:szCs w:val="20"/>
                <w:lang w:val="uk-UA"/>
              </w:rPr>
              <w:t xml:space="preserve">Департамент ІКТ КМДА </w:t>
            </w:r>
          </w:p>
          <w:p w14:paraId="480D0CC1" w14:textId="77777777" w:rsidR="00C006B8" w:rsidRPr="00981002" w:rsidRDefault="00C006B8" w:rsidP="00553028">
            <w:pPr>
              <w:pStyle w:val="ad"/>
              <w:numPr>
                <w:ilvl w:val="0"/>
                <w:numId w:val="126"/>
              </w:numPr>
              <w:spacing w:line="276" w:lineRule="auto"/>
              <w:rPr>
                <w:rFonts w:cstheme="minorHAnsi"/>
                <w:sz w:val="20"/>
                <w:szCs w:val="20"/>
                <w:lang w:val="uk-UA"/>
              </w:rPr>
            </w:pPr>
            <w:r w:rsidRPr="00981002">
              <w:rPr>
                <w:rFonts w:cstheme="minorHAnsi"/>
                <w:sz w:val="20"/>
                <w:szCs w:val="20"/>
                <w:lang w:val="uk-UA"/>
              </w:rPr>
              <w:t xml:space="preserve">СКП «Київтелесервіс» </w:t>
            </w:r>
          </w:p>
          <w:p w14:paraId="37AF36A2" w14:textId="77777777" w:rsidR="00C006B8" w:rsidRPr="00981002" w:rsidRDefault="00C006B8" w:rsidP="00553028">
            <w:pPr>
              <w:pStyle w:val="ad"/>
              <w:numPr>
                <w:ilvl w:val="0"/>
                <w:numId w:val="126"/>
              </w:numPr>
              <w:spacing w:line="276" w:lineRule="auto"/>
              <w:rPr>
                <w:rFonts w:cstheme="minorHAnsi"/>
                <w:sz w:val="20"/>
                <w:szCs w:val="20"/>
                <w:lang w:val="uk-UA"/>
              </w:rPr>
            </w:pPr>
            <w:r w:rsidRPr="00981002">
              <w:rPr>
                <w:rFonts w:cstheme="minorHAnsi"/>
                <w:sz w:val="20"/>
                <w:szCs w:val="20"/>
                <w:lang w:val="uk-UA"/>
              </w:rPr>
              <w:t>КП «Інформатика»</w:t>
            </w:r>
          </w:p>
          <w:p w14:paraId="57CFBB9E" w14:textId="77777777" w:rsidR="00C006B8" w:rsidRPr="00981002" w:rsidRDefault="00C006B8" w:rsidP="00553028">
            <w:pPr>
              <w:pStyle w:val="ad"/>
              <w:numPr>
                <w:ilvl w:val="0"/>
                <w:numId w:val="126"/>
              </w:numPr>
              <w:spacing w:line="276" w:lineRule="auto"/>
              <w:rPr>
                <w:rFonts w:cstheme="minorHAnsi"/>
                <w:sz w:val="20"/>
                <w:szCs w:val="20"/>
                <w:lang w:val="uk-UA"/>
              </w:rPr>
            </w:pPr>
            <w:r w:rsidRPr="00981002">
              <w:rPr>
                <w:sz w:val="20"/>
                <w:szCs w:val="20"/>
                <w:lang w:val="uk-UA"/>
              </w:rPr>
              <w:t>Комунальне підприємство «Головний інформаційно-обчислювальний центр»</w:t>
            </w:r>
          </w:p>
          <w:p w14:paraId="575D8346" w14:textId="77777777" w:rsidR="00C006B8" w:rsidRPr="00981002" w:rsidRDefault="00C006B8" w:rsidP="00553028">
            <w:pPr>
              <w:pStyle w:val="ad"/>
              <w:numPr>
                <w:ilvl w:val="0"/>
                <w:numId w:val="126"/>
              </w:numPr>
              <w:spacing w:line="276" w:lineRule="auto"/>
              <w:rPr>
                <w:rFonts w:cstheme="minorHAnsi"/>
                <w:sz w:val="20"/>
                <w:szCs w:val="20"/>
                <w:lang w:val="uk-UA"/>
              </w:rPr>
            </w:pPr>
            <w:r w:rsidRPr="00981002">
              <w:rPr>
                <w:rFonts w:cstheme="minorHAnsi"/>
                <w:sz w:val="20"/>
                <w:szCs w:val="20"/>
                <w:lang w:val="uk-UA"/>
              </w:rPr>
              <w:t>Постійна комісія з питань екологічної політики КМР</w:t>
            </w:r>
          </w:p>
          <w:p w14:paraId="3981FD54" w14:textId="77777777" w:rsidR="00C006B8" w:rsidRPr="00981002" w:rsidRDefault="00C006B8" w:rsidP="00553028">
            <w:pPr>
              <w:pStyle w:val="ad"/>
              <w:numPr>
                <w:ilvl w:val="0"/>
                <w:numId w:val="126"/>
              </w:numPr>
              <w:spacing w:line="276" w:lineRule="auto"/>
              <w:rPr>
                <w:rFonts w:cstheme="minorHAnsi"/>
                <w:sz w:val="20"/>
                <w:szCs w:val="20"/>
                <w:lang w:val="uk-UA"/>
              </w:rPr>
            </w:pPr>
            <w:r w:rsidRPr="00981002">
              <w:rPr>
                <w:rFonts w:cstheme="minorHAnsi"/>
                <w:sz w:val="20"/>
                <w:szCs w:val="20"/>
                <w:lang w:val="uk-UA"/>
              </w:rPr>
              <w:t xml:space="preserve">Головне управління статистики у м. Києві </w:t>
            </w:r>
          </w:p>
          <w:p w14:paraId="4AE064BE" w14:textId="77777777" w:rsidR="00C006B8" w:rsidRPr="00702A9C" w:rsidRDefault="00C006B8" w:rsidP="00553028">
            <w:pPr>
              <w:pStyle w:val="ad"/>
              <w:numPr>
                <w:ilvl w:val="0"/>
                <w:numId w:val="126"/>
              </w:numPr>
              <w:spacing w:line="276" w:lineRule="auto"/>
              <w:rPr>
                <w:rFonts w:cstheme="minorHAnsi"/>
                <w:sz w:val="20"/>
                <w:szCs w:val="20"/>
                <w:lang w:val="uk-UA"/>
              </w:rPr>
            </w:pPr>
            <w:r w:rsidRPr="00702A9C">
              <w:rPr>
                <w:rFonts w:cstheme="minorHAnsi"/>
                <w:sz w:val="20"/>
                <w:szCs w:val="20"/>
                <w:lang w:val="uk-UA"/>
              </w:rPr>
              <w:t xml:space="preserve">КП «Центр організації дорожнього руху» </w:t>
            </w:r>
          </w:p>
          <w:p w14:paraId="1D85B613" w14:textId="77777777" w:rsidR="00C006B8" w:rsidRPr="00702A9C" w:rsidRDefault="00C006B8" w:rsidP="00553028">
            <w:pPr>
              <w:pStyle w:val="ad"/>
              <w:numPr>
                <w:ilvl w:val="0"/>
                <w:numId w:val="126"/>
              </w:numPr>
              <w:spacing w:line="276" w:lineRule="auto"/>
              <w:rPr>
                <w:rFonts w:cstheme="minorHAnsi"/>
                <w:sz w:val="20"/>
                <w:szCs w:val="20"/>
                <w:lang w:val="uk-UA"/>
              </w:rPr>
            </w:pPr>
            <w:r w:rsidRPr="00702A9C">
              <w:rPr>
                <w:rFonts w:cstheme="minorHAnsi"/>
                <w:sz w:val="20"/>
                <w:szCs w:val="20"/>
                <w:lang w:val="uk-UA"/>
              </w:rPr>
              <w:t>Департамент транспортної інфраструктури КМДА</w:t>
            </w:r>
          </w:p>
          <w:p w14:paraId="2DA6C3B5" w14:textId="77777777" w:rsidR="00C006B8" w:rsidRPr="00702A9C" w:rsidRDefault="00C006B8" w:rsidP="00553028">
            <w:pPr>
              <w:pStyle w:val="ad"/>
              <w:numPr>
                <w:ilvl w:val="0"/>
                <w:numId w:val="126"/>
              </w:numPr>
              <w:spacing w:line="276" w:lineRule="auto"/>
              <w:rPr>
                <w:rFonts w:cstheme="minorHAnsi"/>
                <w:sz w:val="20"/>
                <w:szCs w:val="20"/>
                <w:lang w:val="uk-UA"/>
              </w:rPr>
            </w:pPr>
            <w:r w:rsidRPr="00702A9C">
              <w:rPr>
                <w:rFonts w:cstheme="minorHAnsi"/>
                <w:sz w:val="20"/>
                <w:szCs w:val="20"/>
                <w:lang w:val="uk-UA"/>
              </w:rPr>
              <w:t>Департамент житлово–комунальної інфраструктури КМДА</w:t>
            </w:r>
          </w:p>
          <w:p w14:paraId="71AEB132" w14:textId="77777777" w:rsidR="00C006B8" w:rsidRPr="00702A9C" w:rsidRDefault="00C006B8" w:rsidP="00553028">
            <w:pPr>
              <w:pStyle w:val="ad"/>
              <w:numPr>
                <w:ilvl w:val="0"/>
                <w:numId w:val="126"/>
              </w:numPr>
              <w:spacing w:line="276" w:lineRule="auto"/>
              <w:rPr>
                <w:rFonts w:cstheme="minorHAnsi"/>
                <w:sz w:val="20"/>
                <w:szCs w:val="20"/>
                <w:lang w:val="uk-UA"/>
              </w:rPr>
            </w:pPr>
            <w:r w:rsidRPr="00702A9C">
              <w:rPr>
                <w:rFonts w:cstheme="minorHAnsi"/>
                <w:sz w:val="20"/>
                <w:szCs w:val="20"/>
                <w:lang w:val="uk-UA"/>
              </w:rPr>
              <w:t>КНДУ «</w:t>
            </w:r>
            <w:r>
              <w:rPr>
                <w:rFonts w:cstheme="minorHAnsi"/>
                <w:sz w:val="20"/>
                <w:szCs w:val="20"/>
                <w:lang w:val="uk-UA"/>
              </w:rPr>
              <w:t>НДІРОМ</w:t>
            </w:r>
            <w:r w:rsidRPr="00702A9C">
              <w:rPr>
                <w:rFonts w:cstheme="minorHAnsi"/>
                <w:sz w:val="20"/>
                <w:szCs w:val="20"/>
                <w:lang w:val="uk-UA"/>
              </w:rPr>
              <w:t>»</w:t>
            </w:r>
          </w:p>
          <w:p w14:paraId="55D0BF14" w14:textId="77777777" w:rsidR="00C006B8" w:rsidRPr="00702A9C" w:rsidRDefault="00C006B8" w:rsidP="00553028">
            <w:pPr>
              <w:pStyle w:val="ad"/>
              <w:numPr>
                <w:ilvl w:val="0"/>
                <w:numId w:val="126"/>
              </w:numPr>
              <w:spacing w:line="276" w:lineRule="auto"/>
              <w:rPr>
                <w:rFonts w:cstheme="minorHAnsi"/>
                <w:sz w:val="20"/>
                <w:szCs w:val="20"/>
                <w:lang w:val="uk-UA"/>
              </w:rPr>
            </w:pPr>
            <w:r w:rsidRPr="00702A9C">
              <w:rPr>
                <w:rFonts w:cstheme="minorHAnsi"/>
                <w:sz w:val="20"/>
                <w:szCs w:val="20"/>
                <w:lang w:val="uk-UA"/>
              </w:rPr>
              <w:t>КП «Київтеплоенерго»</w:t>
            </w:r>
          </w:p>
          <w:p w14:paraId="443F3C1B" w14:textId="77777777" w:rsidR="00C006B8" w:rsidRPr="00702A9C" w:rsidRDefault="00C006B8" w:rsidP="00553028">
            <w:pPr>
              <w:pStyle w:val="ad"/>
              <w:numPr>
                <w:ilvl w:val="0"/>
                <w:numId w:val="126"/>
              </w:numPr>
              <w:spacing w:line="276" w:lineRule="auto"/>
              <w:rPr>
                <w:rFonts w:cstheme="minorHAnsi"/>
                <w:sz w:val="20"/>
                <w:szCs w:val="20"/>
                <w:lang w:val="uk-UA"/>
              </w:rPr>
            </w:pPr>
            <w:r w:rsidRPr="00702A9C">
              <w:rPr>
                <w:rFonts w:cstheme="minorHAnsi"/>
                <w:sz w:val="20"/>
                <w:szCs w:val="20"/>
                <w:lang w:val="uk-UA"/>
              </w:rPr>
              <w:lastRenderedPageBreak/>
              <w:t>ПрАТ АК «Київводоканал»</w:t>
            </w:r>
          </w:p>
          <w:p w14:paraId="48F1A97B" w14:textId="77777777" w:rsidR="00C006B8" w:rsidRPr="00702A9C" w:rsidRDefault="00C006B8" w:rsidP="00553028">
            <w:pPr>
              <w:pStyle w:val="ad"/>
              <w:numPr>
                <w:ilvl w:val="0"/>
                <w:numId w:val="126"/>
              </w:numPr>
              <w:spacing w:line="276" w:lineRule="auto"/>
              <w:rPr>
                <w:rFonts w:cstheme="minorHAnsi"/>
                <w:sz w:val="20"/>
                <w:szCs w:val="20"/>
                <w:lang w:val="uk-UA"/>
              </w:rPr>
            </w:pPr>
            <w:r w:rsidRPr="00702A9C">
              <w:rPr>
                <w:rFonts w:cstheme="minorHAnsi"/>
                <w:sz w:val="20"/>
                <w:szCs w:val="20"/>
                <w:lang w:val="uk-UA"/>
              </w:rPr>
              <w:t>КП «Київводфонд»</w:t>
            </w:r>
          </w:p>
          <w:p w14:paraId="79FFAD12" w14:textId="77777777" w:rsidR="00C006B8" w:rsidRPr="00702A9C" w:rsidRDefault="00C006B8" w:rsidP="00553028">
            <w:pPr>
              <w:pStyle w:val="ad"/>
              <w:numPr>
                <w:ilvl w:val="0"/>
                <w:numId w:val="126"/>
              </w:numPr>
              <w:spacing w:line="276" w:lineRule="auto"/>
              <w:rPr>
                <w:rFonts w:cstheme="minorHAnsi"/>
                <w:sz w:val="20"/>
                <w:szCs w:val="20"/>
                <w:lang w:val="uk-UA"/>
              </w:rPr>
            </w:pPr>
            <w:r w:rsidRPr="00702A9C">
              <w:rPr>
                <w:rFonts w:cstheme="minorHAnsi"/>
                <w:sz w:val="20"/>
                <w:szCs w:val="20"/>
                <w:lang w:val="uk-UA"/>
              </w:rPr>
              <w:t>КП «Київкомунсервіс»</w:t>
            </w:r>
          </w:p>
          <w:p w14:paraId="609F8020" w14:textId="77777777" w:rsidR="00C006B8" w:rsidRPr="00702A9C" w:rsidRDefault="00C006B8" w:rsidP="00553028">
            <w:pPr>
              <w:pStyle w:val="ad"/>
              <w:numPr>
                <w:ilvl w:val="0"/>
                <w:numId w:val="126"/>
              </w:numPr>
              <w:spacing w:line="276" w:lineRule="auto"/>
              <w:rPr>
                <w:rFonts w:cstheme="minorHAnsi"/>
                <w:sz w:val="20"/>
                <w:szCs w:val="20"/>
                <w:lang w:val="uk-UA"/>
              </w:rPr>
            </w:pPr>
            <w:r w:rsidRPr="00702A9C">
              <w:rPr>
                <w:rFonts w:cstheme="minorHAnsi"/>
                <w:sz w:val="20"/>
                <w:szCs w:val="20"/>
                <w:lang w:val="uk-UA"/>
              </w:rPr>
              <w:t>КП «Київспецтранс»</w:t>
            </w:r>
          </w:p>
        </w:tc>
        <w:tc>
          <w:tcPr>
            <w:tcW w:w="6223" w:type="dxa"/>
            <w:gridSpan w:val="2"/>
            <w:shd w:val="clear" w:color="auto" w:fill="FFFFFF" w:themeFill="background1"/>
          </w:tcPr>
          <w:p w14:paraId="62033DBD" w14:textId="77777777" w:rsidR="00C006B8" w:rsidRPr="00702A9C" w:rsidRDefault="00C006B8" w:rsidP="00C006B8">
            <w:pPr>
              <w:spacing w:line="276" w:lineRule="auto"/>
              <w:contextualSpacing/>
              <w:rPr>
                <w:rFonts w:cstheme="minorHAnsi"/>
                <w:b/>
                <w:sz w:val="20"/>
                <w:szCs w:val="20"/>
                <w:lang w:val="uk-UA"/>
              </w:rPr>
            </w:pPr>
            <w:r w:rsidRPr="00702A9C">
              <w:rPr>
                <w:rFonts w:cstheme="minorHAnsi"/>
                <w:b/>
                <w:sz w:val="20"/>
                <w:szCs w:val="20"/>
                <w:lang w:val="uk-UA"/>
              </w:rPr>
              <w:lastRenderedPageBreak/>
              <w:t>Потенціал зменшення викидів вуглецю</w:t>
            </w:r>
          </w:p>
          <w:p w14:paraId="78EF427A" w14:textId="77777777" w:rsidR="00C006B8" w:rsidRDefault="00C006B8" w:rsidP="00C006B8">
            <w:pPr>
              <w:spacing w:line="276" w:lineRule="auto"/>
              <w:contextualSpacing/>
              <w:rPr>
                <w:rFonts w:cstheme="minorHAnsi"/>
                <w:sz w:val="20"/>
                <w:szCs w:val="20"/>
                <w:lang w:val="uk-UA"/>
              </w:rPr>
            </w:pPr>
          </w:p>
          <w:p w14:paraId="31646E00" w14:textId="44CF9AFD" w:rsidR="00E23CEC" w:rsidRPr="00702A9C" w:rsidRDefault="00E23CEC" w:rsidP="00C006B8">
            <w:pPr>
              <w:spacing w:line="276" w:lineRule="auto"/>
              <w:contextualSpacing/>
              <w:rPr>
                <w:rFonts w:cstheme="minorHAnsi"/>
                <w:sz w:val="20"/>
                <w:szCs w:val="20"/>
                <w:lang w:val="uk-UA"/>
              </w:rPr>
            </w:pPr>
            <w:r>
              <w:rPr>
                <w:rFonts w:cstheme="minorHAnsi"/>
                <w:sz w:val="20"/>
                <w:szCs w:val="20"/>
                <w:lang w:val="uk-UA"/>
              </w:rPr>
              <w:t xml:space="preserve">Безпосередніх скорочень викидів немає, </w:t>
            </w:r>
            <w:r w:rsidRPr="00E23CEC">
              <w:rPr>
                <w:rFonts w:cstheme="minorHAnsi"/>
                <w:sz w:val="20"/>
                <w:szCs w:val="20"/>
                <w:lang w:val="uk-UA"/>
              </w:rPr>
              <w:t xml:space="preserve"> але буде підтримувати скорочення викидів у всіх секторах.</w:t>
            </w:r>
          </w:p>
        </w:tc>
      </w:tr>
    </w:tbl>
    <w:p w14:paraId="572C709F" w14:textId="77777777" w:rsidR="00C006B8" w:rsidRPr="00702A9C" w:rsidRDefault="00C006B8" w:rsidP="00C006B8">
      <w:pPr>
        <w:rPr>
          <w:lang w:val="uk-UA"/>
        </w:rPr>
      </w:pPr>
    </w:p>
    <w:p w14:paraId="5EE95967" w14:textId="77777777" w:rsidR="00C006B8" w:rsidRPr="00702A9C" w:rsidRDefault="00C006B8" w:rsidP="00C006B8">
      <w:pPr>
        <w:rPr>
          <w:lang w:val="uk-UA"/>
        </w:rPr>
      </w:pPr>
    </w:p>
    <w:p w14:paraId="3917B5DC" w14:textId="77777777" w:rsidR="00C006B8" w:rsidRPr="00702A9C" w:rsidRDefault="00C006B8" w:rsidP="00C006B8">
      <w:pPr>
        <w:rPr>
          <w:lang w:val="uk-UA"/>
        </w:rPr>
      </w:pPr>
    </w:p>
    <w:p w14:paraId="5DA892E9" w14:textId="77777777" w:rsidR="00C006B8" w:rsidRPr="00702A9C" w:rsidRDefault="00C006B8" w:rsidP="00C006B8">
      <w:pPr>
        <w:rPr>
          <w:lang w:val="uk-UA"/>
        </w:rPr>
      </w:pPr>
      <w:r w:rsidRPr="00702A9C">
        <w:rPr>
          <w:lang w:val="uk-UA"/>
        </w:rPr>
        <w:br w:type="page"/>
      </w:r>
    </w:p>
    <w:p w14:paraId="2718D441" w14:textId="53849583" w:rsidR="00C006B8" w:rsidRPr="00702A9C" w:rsidRDefault="00C006B8" w:rsidP="00C006B8">
      <w:pPr>
        <w:pStyle w:val="Heading1NoTOC"/>
        <w:rPr>
          <w:lang w:val="uk-UA"/>
        </w:rPr>
      </w:pPr>
      <w:bookmarkStart w:id="339" w:name="_Toc85627225"/>
      <w:bookmarkStart w:id="340" w:name="_Toc85814366"/>
      <w:bookmarkStart w:id="341" w:name="_Toc114670639"/>
      <w:r w:rsidRPr="00702A9C">
        <w:rPr>
          <w:lang w:val="uk-UA"/>
        </w:rPr>
        <w:lastRenderedPageBreak/>
        <w:t xml:space="preserve">Додаток </w:t>
      </w:r>
      <w:r w:rsidR="00FF23DD">
        <w:rPr>
          <w:lang w:val="en-US"/>
        </w:rPr>
        <w:t>C</w:t>
      </w:r>
      <w:r w:rsidRPr="00702A9C">
        <w:rPr>
          <w:lang w:val="uk-UA"/>
        </w:rPr>
        <w:t>. Індикативний перелік дій та проєктів «Зеленого міста»</w:t>
      </w:r>
      <w:bookmarkEnd w:id="339"/>
      <w:r>
        <w:rPr>
          <w:lang w:val="uk-UA"/>
        </w:rPr>
        <w:t xml:space="preserve"> за категоріями</w:t>
      </w:r>
      <w:bookmarkEnd w:id="340"/>
      <w:bookmarkEnd w:id="341"/>
    </w:p>
    <w:p w14:paraId="7E9392C2" w14:textId="5B372518" w:rsidR="00C006B8" w:rsidRPr="00702A9C" w:rsidRDefault="00FF23DD" w:rsidP="00C006B8">
      <w:pPr>
        <w:pStyle w:val="Heading2NoTOC"/>
        <w:rPr>
          <w:lang w:val="uk-UA"/>
        </w:rPr>
      </w:pPr>
      <w:bookmarkStart w:id="342" w:name="_Toc85627226"/>
      <w:bookmarkStart w:id="343" w:name="_Toc85814367"/>
      <w:bookmarkStart w:id="344" w:name="_Toc114670640"/>
      <w:r>
        <w:rPr>
          <w:lang w:val="en-US"/>
        </w:rPr>
        <w:t>C</w:t>
      </w:r>
      <w:r w:rsidR="00C006B8" w:rsidRPr="00702A9C">
        <w:rPr>
          <w:lang w:val="uk-UA"/>
        </w:rPr>
        <w:t>.1. Заходи міської політики: Політичні рішення</w:t>
      </w:r>
      <w:bookmarkEnd w:id="342"/>
      <w:r w:rsidR="00C006B8" w:rsidRPr="00702A9C">
        <w:rPr>
          <w:rStyle w:val="afa"/>
          <w:lang w:val="uk-UA"/>
        </w:rPr>
        <w:footnoteReference w:id="11"/>
      </w:r>
      <w:bookmarkEnd w:id="343"/>
      <w:bookmarkEnd w:id="344"/>
    </w:p>
    <w:p w14:paraId="7E7211D0" w14:textId="77777777" w:rsidR="00C006B8" w:rsidRPr="00702A9C" w:rsidRDefault="00C006B8" w:rsidP="00C006B8">
      <w:pPr>
        <w:spacing w:before="40" w:line="240" w:lineRule="atLeast"/>
        <w:rPr>
          <w:b/>
          <w:lang w:val="uk-UA"/>
        </w:rPr>
      </w:pPr>
      <w:r w:rsidRPr="00702A9C">
        <w:rPr>
          <w:b/>
          <w:lang w:val="uk-UA"/>
        </w:rPr>
        <w:t>Транспорт та мобільність</w:t>
      </w:r>
    </w:p>
    <w:tbl>
      <w:tblPr>
        <w:tblStyle w:val="af3"/>
        <w:tblW w:w="13745" w:type="dxa"/>
        <w:tblInd w:w="0" w:type="dxa"/>
        <w:tblLook w:val="04A0" w:firstRow="1" w:lastRow="0" w:firstColumn="1" w:lastColumn="0" w:noHBand="0" w:noVBand="1"/>
      </w:tblPr>
      <w:tblGrid>
        <w:gridCol w:w="1271"/>
        <w:gridCol w:w="603"/>
        <w:gridCol w:w="10595"/>
        <w:gridCol w:w="1276"/>
      </w:tblGrid>
      <w:tr w:rsidR="00C006B8" w:rsidRPr="00702A9C" w14:paraId="633CCD7C" w14:textId="77777777" w:rsidTr="00C006B8">
        <w:trPr>
          <w:tblHeader/>
        </w:trPr>
        <w:tc>
          <w:tcPr>
            <w:tcW w:w="1271" w:type="dxa"/>
            <w:shd w:val="clear" w:color="auto" w:fill="44546A" w:themeFill="text2"/>
          </w:tcPr>
          <w:p w14:paraId="792243C8"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Заходи</w:t>
            </w:r>
          </w:p>
        </w:tc>
        <w:tc>
          <w:tcPr>
            <w:tcW w:w="603" w:type="dxa"/>
            <w:shd w:val="clear" w:color="auto" w:fill="44546A" w:themeFill="text2"/>
          </w:tcPr>
          <w:p w14:paraId="328F4D2A"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w:t>
            </w:r>
          </w:p>
        </w:tc>
        <w:tc>
          <w:tcPr>
            <w:tcW w:w="10595" w:type="dxa"/>
            <w:shd w:val="clear" w:color="auto" w:fill="44546A" w:themeFill="text2"/>
          </w:tcPr>
          <w:p w14:paraId="3E900153"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Політичні рішення та заходи</w:t>
            </w:r>
          </w:p>
        </w:tc>
        <w:tc>
          <w:tcPr>
            <w:tcW w:w="1276" w:type="dxa"/>
            <w:shd w:val="clear" w:color="auto" w:fill="44546A" w:themeFill="text2"/>
          </w:tcPr>
          <w:p w14:paraId="358FA86A"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Роки</w:t>
            </w:r>
          </w:p>
        </w:tc>
      </w:tr>
      <w:tr w:rsidR="00C006B8" w:rsidRPr="00702A9C" w14:paraId="6B08F9FC" w14:textId="77777777" w:rsidTr="00C006B8">
        <w:tc>
          <w:tcPr>
            <w:tcW w:w="1271" w:type="dxa"/>
            <w:vMerge w:val="restart"/>
          </w:tcPr>
          <w:p w14:paraId="2EA40C3A" w14:textId="77777777" w:rsidR="00C006B8" w:rsidRPr="00702A9C" w:rsidRDefault="00C006B8" w:rsidP="00C006B8">
            <w:pPr>
              <w:jc w:val="both"/>
              <w:rPr>
                <w:b/>
                <w:sz w:val="24"/>
                <w:szCs w:val="20"/>
                <w:lang w:val="uk-UA"/>
              </w:rPr>
            </w:pPr>
            <w:r w:rsidRPr="00702A9C">
              <w:rPr>
                <w:sz w:val="20"/>
                <w:szCs w:val="20"/>
                <w:lang w:val="uk-UA"/>
              </w:rPr>
              <w:t>TR-01</w:t>
            </w:r>
          </w:p>
        </w:tc>
        <w:tc>
          <w:tcPr>
            <w:tcW w:w="603" w:type="dxa"/>
          </w:tcPr>
          <w:p w14:paraId="6675E269" w14:textId="77777777" w:rsidR="00C006B8" w:rsidRPr="00702A9C" w:rsidRDefault="00C006B8" w:rsidP="00C006B8">
            <w:pPr>
              <w:jc w:val="both"/>
              <w:rPr>
                <w:sz w:val="20"/>
                <w:szCs w:val="20"/>
                <w:lang w:val="uk-UA"/>
              </w:rPr>
            </w:pPr>
            <w:r w:rsidRPr="00702A9C">
              <w:rPr>
                <w:sz w:val="20"/>
                <w:szCs w:val="20"/>
                <w:lang w:val="uk-UA"/>
              </w:rPr>
              <w:t>1.</w:t>
            </w:r>
          </w:p>
        </w:tc>
        <w:tc>
          <w:tcPr>
            <w:tcW w:w="10595" w:type="dxa"/>
          </w:tcPr>
          <w:p w14:paraId="537BD213" w14:textId="77777777" w:rsidR="00C006B8" w:rsidRPr="00702A9C" w:rsidRDefault="00C006B8" w:rsidP="00C006B8">
            <w:pPr>
              <w:jc w:val="both"/>
              <w:rPr>
                <w:b/>
                <w:sz w:val="24"/>
                <w:szCs w:val="20"/>
                <w:lang w:val="uk-UA"/>
              </w:rPr>
            </w:pPr>
            <w:r w:rsidRPr="00702A9C">
              <w:rPr>
                <w:sz w:val="20"/>
                <w:szCs w:val="20"/>
                <w:lang w:val="uk-UA"/>
              </w:rPr>
              <w:t xml:space="preserve">Забезпечення впровадження правил щодо обмеження паркування на маршрутах громадського транспорту та щодо регулювання паркування </w:t>
            </w:r>
          </w:p>
        </w:tc>
        <w:tc>
          <w:tcPr>
            <w:tcW w:w="1276" w:type="dxa"/>
          </w:tcPr>
          <w:p w14:paraId="50370D60" w14:textId="333E4165" w:rsidR="00C006B8" w:rsidRPr="00702A9C" w:rsidRDefault="00C006B8" w:rsidP="00736BAB">
            <w:pPr>
              <w:jc w:val="both"/>
              <w:rPr>
                <w:b/>
                <w:sz w:val="24"/>
                <w:szCs w:val="20"/>
                <w:lang w:val="uk-UA"/>
              </w:rPr>
            </w:pPr>
            <w:r w:rsidRPr="00702A9C">
              <w:rPr>
                <w:sz w:val="20"/>
                <w:szCs w:val="20"/>
                <w:lang w:val="uk-UA"/>
              </w:rPr>
              <w:t>202</w:t>
            </w:r>
            <w:r w:rsidR="00736BAB">
              <w:rPr>
                <w:sz w:val="20"/>
                <w:szCs w:val="20"/>
                <w:lang w:val="uk-UA"/>
              </w:rPr>
              <w:t>3</w:t>
            </w:r>
          </w:p>
        </w:tc>
      </w:tr>
      <w:tr w:rsidR="00C006B8" w:rsidRPr="00702A9C" w14:paraId="2492C909" w14:textId="77777777" w:rsidTr="00C006B8">
        <w:tc>
          <w:tcPr>
            <w:tcW w:w="1271" w:type="dxa"/>
            <w:vMerge/>
          </w:tcPr>
          <w:p w14:paraId="526B17C8" w14:textId="77777777" w:rsidR="00C006B8" w:rsidRPr="00702A9C" w:rsidRDefault="00C006B8" w:rsidP="00C006B8">
            <w:pPr>
              <w:jc w:val="both"/>
              <w:rPr>
                <w:b/>
                <w:sz w:val="24"/>
                <w:szCs w:val="20"/>
                <w:lang w:val="uk-UA"/>
              </w:rPr>
            </w:pPr>
          </w:p>
        </w:tc>
        <w:tc>
          <w:tcPr>
            <w:tcW w:w="603" w:type="dxa"/>
          </w:tcPr>
          <w:p w14:paraId="717C2866" w14:textId="77777777" w:rsidR="00C006B8" w:rsidRPr="00702A9C" w:rsidRDefault="00C006B8" w:rsidP="00C006B8">
            <w:pPr>
              <w:jc w:val="both"/>
              <w:rPr>
                <w:sz w:val="20"/>
                <w:szCs w:val="20"/>
                <w:lang w:val="uk-UA"/>
              </w:rPr>
            </w:pPr>
            <w:r w:rsidRPr="00702A9C">
              <w:rPr>
                <w:sz w:val="20"/>
                <w:szCs w:val="20"/>
                <w:lang w:val="uk-UA"/>
              </w:rPr>
              <w:t>2.</w:t>
            </w:r>
          </w:p>
        </w:tc>
        <w:tc>
          <w:tcPr>
            <w:tcW w:w="10595" w:type="dxa"/>
          </w:tcPr>
          <w:p w14:paraId="4326BB9A" w14:textId="4947D735" w:rsidR="00C006B8" w:rsidRPr="00702A9C" w:rsidRDefault="00C006B8" w:rsidP="00C006B8">
            <w:pPr>
              <w:jc w:val="both"/>
              <w:rPr>
                <w:sz w:val="20"/>
                <w:szCs w:val="20"/>
                <w:lang w:val="uk-UA"/>
              </w:rPr>
            </w:pPr>
            <w:r w:rsidRPr="00702A9C">
              <w:rPr>
                <w:sz w:val="20"/>
                <w:szCs w:val="20"/>
                <w:lang w:val="uk-UA"/>
              </w:rPr>
              <w:t>Розробка та включення до Стратегії розвитку міста Києва Політики та Плану дій з управління паркуванням (в т.ч. розроблення нових правил паркування, обмеження щодо паркування на маршрутах громадського транспорту</w:t>
            </w:r>
            <w:r w:rsidRPr="00702A9C">
              <w:rPr>
                <w:lang w:val="uk-UA"/>
              </w:rPr>
              <w:t xml:space="preserve"> </w:t>
            </w:r>
            <w:r w:rsidRPr="00702A9C">
              <w:rPr>
                <w:sz w:val="20"/>
                <w:szCs w:val="20"/>
                <w:lang w:val="uk-UA"/>
              </w:rPr>
              <w:t>та регульованного паркування, включення у міські плани паркування потреб людей з обмеженими можливостями</w:t>
            </w:r>
            <w:r w:rsidR="0059786C">
              <w:rPr>
                <w:sz w:val="20"/>
                <w:szCs w:val="20"/>
                <w:lang w:val="uk-UA"/>
              </w:rPr>
              <w:t xml:space="preserve"> </w:t>
            </w:r>
            <w:r w:rsidRPr="00702A9C">
              <w:rPr>
                <w:sz w:val="20"/>
                <w:szCs w:val="20"/>
                <w:lang w:val="uk-UA"/>
              </w:rPr>
              <w:t>та їх  потреб у мобільності, передбачення зобов</w:t>
            </w:r>
            <w:r w:rsidR="0059786C" w:rsidRPr="0059786C">
              <w:rPr>
                <w:sz w:val="20"/>
                <w:szCs w:val="20"/>
                <w:lang w:val="uk-UA"/>
              </w:rPr>
              <w:t>’</w:t>
            </w:r>
            <w:r w:rsidRPr="00702A9C">
              <w:rPr>
                <w:sz w:val="20"/>
                <w:szCs w:val="20"/>
                <w:lang w:val="uk-UA"/>
              </w:rPr>
              <w:t xml:space="preserve">язань для девелоперів нерухомості щодо рішень для паркувань при отриманні дозволів на проєктування та здійснення забудови, розвиток мережі закритих і охоронюваних місць для паркування велосипедів, впровадження стандарту озеленення паркінгів та заборона будівництва відкритих, повністю асфальтованих автостоянок, без зелених насаджень між рядами авто, заохочення екологізації та сталих міських дренажних систем - SUDS) </w:t>
            </w:r>
          </w:p>
        </w:tc>
        <w:tc>
          <w:tcPr>
            <w:tcW w:w="1276" w:type="dxa"/>
          </w:tcPr>
          <w:p w14:paraId="3FF7E82C" w14:textId="7BC26D47" w:rsidR="00C006B8" w:rsidRPr="00F50730" w:rsidRDefault="00C006B8" w:rsidP="00F50730">
            <w:pPr>
              <w:jc w:val="both"/>
              <w:rPr>
                <w:sz w:val="20"/>
                <w:szCs w:val="20"/>
                <w:lang w:val="en-US"/>
              </w:rPr>
            </w:pPr>
            <w:r w:rsidRPr="00702A9C">
              <w:rPr>
                <w:sz w:val="20"/>
                <w:szCs w:val="20"/>
                <w:lang w:val="uk-UA"/>
              </w:rPr>
              <w:t>202</w:t>
            </w:r>
            <w:r w:rsidR="00F50730">
              <w:rPr>
                <w:sz w:val="20"/>
                <w:szCs w:val="20"/>
                <w:lang w:val="en-US"/>
              </w:rPr>
              <w:t>3</w:t>
            </w:r>
            <w:r w:rsidRPr="00702A9C">
              <w:rPr>
                <w:sz w:val="20"/>
                <w:szCs w:val="20"/>
                <w:lang w:val="uk-UA"/>
              </w:rPr>
              <w:t>-202</w:t>
            </w:r>
            <w:r w:rsidR="00F50730">
              <w:rPr>
                <w:sz w:val="20"/>
                <w:szCs w:val="20"/>
                <w:lang w:val="en-US"/>
              </w:rPr>
              <w:t>4</w:t>
            </w:r>
          </w:p>
        </w:tc>
      </w:tr>
      <w:tr w:rsidR="00C006B8" w:rsidRPr="00702A9C" w14:paraId="4329FF5A" w14:textId="77777777" w:rsidTr="00C006B8">
        <w:tc>
          <w:tcPr>
            <w:tcW w:w="1271" w:type="dxa"/>
            <w:vMerge/>
          </w:tcPr>
          <w:p w14:paraId="2E372B13" w14:textId="77777777" w:rsidR="00C006B8" w:rsidRPr="00702A9C" w:rsidRDefault="00C006B8" w:rsidP="00C006B8">
            <w:pPr>
              <w:jc w:val="both"/>
              <w:rPr>
                <w:b/>
                <w:sz w:val="24"/>
                <w:szCs w:val="20"/>
                <w:lang w:val="uk-UA"/>
              </w:rPr>
            </w:pPr>
          </w:p>
        </w:tc>
        <w:tc>
          <w:tcPr>
            <w:tcW w:w="603" w:type="dxa"/>
          </w:tcPr>
          <w:p w14:paraId="157C3259" w14:textId="77777777" w:rsidR="00C006B8" w:rsidRPr="00702A9C" w:rsidRDefault="00C006B8" w:rsidP="00C006B8">
            <w:pPr>
              <w:jc w:val="both"/>
              <w:rPr>
                <w:sz w:val="20"/>
                <w:szCs w:val="20"/>
                <w:lang w:val="uk-UA"/>
              </w:rPr>
            </w:pPr>
            <w:r w:rsidRPr="00702A9C">
              <w:rPr>
                <w:sz w:val="20"/>
                <w:szCs w:val="20"/>
                <w:lang w:val="uk-UA"/>
              </w:rPr>
              <w:t>3.</w:t>
            </w:r>
          </w:p>
        </w:tc>
        <w:tc>
          <w:tcPr>
            <w:tcW w:w="10595" w:type="dxa"/>
          </w:tcPr>
          <w:p w14:paraId="58A44DE2" w14:textId="77777777" w:rsidR="00C006B8" w:rsidRPr="00702A9C" w:rsidRDefault="00C006B8" w:rsidP="00C006B8">
            <w:pPr>
              <w:jc w:val="both"/>
              <w:rPr>
                <w:b/>
                <w:sz w:val="24"/>
                <w:szCs w:val="20"/>
                <w:lang w:val="uk-UA"/>
              </w:rPr>
            </w:pPr>
            <w:r w:rsidRPr="00702A9C">
              <w:rPr>
                <w:sz w:val="20"/>
                <w:szCs w:val="20"/>
                <w:lang w:val="uk-UA"/>
              </w:rPr>
              <w:t xml:space="preserve">Виконання Програми інформування та підвищення обізнаності щодо політики паркування, координація з «розумними» рішеннями </w:t>
            </w:r>
          </w:p>
        </w:tc>
        <w:tc>
          <w:tcPr>
            <w:tcW w:w="1276" w:type="dxa"/>
          </w:tcPr>
          <w:p w14:paraId="324CB0DE" w14:textId="7BFA0308" w:rsidR="00C006B8" w:rsidRPr="00702A9C" w:rsidRDefault="00C006B8" w:rsidP="00C801F7">
            <w:pPr>
              <w:jc w:val="both"/>
              <w:rPr>
                <w:sz w:val="20"/>
                <w:szCs w:val="20"/>
                <w:lang w:val="uk-UA"/>
              </w:rPr>
            </w:pPr>
            <w:r w:rsidRPr="00702A9C">
              <w:rPr>
                <w:sz w:val="20"/>
                <w:szCs w:val="20"/>
                <w:lang w:val="uk-UA"/>
              </w:rPr>
              <w:t>202</w:t>
            </w:r>
            <w:r w:rsidR="00C801F7">
              <w:rPr>
                <w:sz w:val="20"/>
                <w:szCs w:val="20"/>
                <w:lang w:val="uk-UA"/>
              </w:rPr>
              <w:t>3</w:t>
            </w:r>
            <w:r w:rsidRPr="00702A9C">
              <w:rPr>
                <w:sz w:val="20"/>
                <w:szCs w:val="20"/>
                <w:lang w:val="uk-UA"/>
              </w:rPr>
              <w:t>-202</w:t>
            </w:r>
            <w:r w:rsidR="00C801F7">
              <w:rPr>
                <w:sz w:val="20"/>
                <w:szCs w:val="20"/>
                <w:lang w:val="uk-UA"/>
              </w:rPr>
              <w:t>5</w:t>
            </w:r>
          </w:p>
        </w:tc>
      </w:tr>
      <w:tr w:rsidR="00C006B8" w:rsidRPr="00702A9C" w14:paraId="63345FA0" w14:textId="77777777" w:rsidTr="00C006B8">
        <w:tc>
          <w:tcPr>
            <w:tcW w:w="1271" w:type="dxa"/>
            <w:vMerge w:val="restart"/>
          </w:tcPr>
          <w:p w14:paraId="3D35FD35" w14:textId="77777777" w:rsidR="00C006B8" w:rsidRPr="00702A9C" w:rsidRDefault="00C006B8" w:rsidP="00C006B8">
            <w:pPr>
              <w:jc w:val="both"/>
              <w:rPr>
                <w:b/>
                <w:sz w:val="24"/>
                <w:szCs w:val="20"/>
                <w:lang w:val="uk-UA"/>
              </w:rPr>
            </w:pPr>
            <w:r w:rsidRPr="00702A9C">
              <w:rPr>
                <w:sz w:val="20"/>
                <w:szCs w:val="20"/>
                <w:lang w:val="uk-UA"/>
              </w:rPr>
              <w:t>TR-02</w:t>
            </w:r>
          </w:p>
        </w:tc>
        <w:tc>
          <w:tcPr>
            <w:tcW w:w="603" w:type="dxa"/>
          </w:tcPr>
          <w:p w14:paraId="5B3FA81A" w14:textId="77777777" w:rsidR="00C006B8" w:rsidRPr="00702A9C" w:rsidRDefault="00C006B8" w:rsidP="00C006B8">
            <w:pPr>
              <w:jc w:val="both"/>
              <w:rPr>
                <w:sz w:val="20"/>
                <w:szCs w:val="20"/>
                <w:lang w:val="uk-UA"/>
              </w:rPr>
            </w:pPr>
            <w:r w:rsidRPr="00702A9C">
              <w:rPr>
                <w:sz w:val="20"/>
                <w:szCs w:val="20"/>
                <w:lang w:val="uk-UA"/>
              </w:rPr>
              <w:t>4.</w:t>
            </w:r>
          </w:p>
        </w:tc>
        <w:tc>
          <w:tcPr>
            <w:tcW w:w="10595" w:type="dxa"/>
          </w:tcPr>
          <w:p w14:paraId="3420E315" w14:textId="77777777" w:rsidR="00C006B8" w:rsidRPr="00702A9C" w:rsidRDefault="00C006B8" w:rsidP="00C006B8">
            <w:pPr>
              <w:jc w:val="both"/>
              <w:rPr>
                <w:b/>
                <w:sz w:val="24"/>
                <w:szCs w:val="20"/>
                <w:lang w:val="uk-UA"/>
              </w:rPr>
            </w:pPr>
            <w:r w:rsidRPr="00702A9C">
              <w:rPr>
                <w:sz w:val="20"/>
                <w:szCs w:val="20"/>
                <w:lang w:val="uk-UA"/>
              </w:rPr>
              <w:t>Поширення дії мультимодального єдиного квитка, який би включав можливість трансферу з різних видів громадського транспорту</w:t>
            </w:r>
          </w:p>
        </w:tc>
        <w:tc>
          <w:tcPr>
            <w:tcW w:w="1276" w:type="dxa"/>
          </w:tcPr>
          <w:p w14:paraId="6CB47D36" w14:textId="1356F9A0" w:rsidR="00C006B8" w:rsidRPr="00702A9C" w:rsidRDefault="00C006B8" w:rsidP="00C801F7">
            <w:pPr>
              <w:jc w:val="both"/>
              <w:rPr>
                <w:b/>
                <w:sz w:val="24"/>
                <w:szCs w:val="20"/>
                <w:lang w:val="uk-UA"/>
              </w:rPr>
            </w:pPr>
            <w:r w:rsidRPr="00702A9C">
              <w:rPr>
                <w:sz w:val="20"/>
                <w:szCs w:val="20"/>
                <w:lang w:val="uk-UA"/>
              </w:rPr>
              <w:t>202</w:t>
            </w:r>
            <w:r w:rsidR="00C801F7">
              <w:rPr>
                <w:sz w:val="20"/>
                <w:szCs w:val="20"/>
                <w:lang w:val="uk-UA"/>
              </w:rPr>
              <w:t>3</w:t>
            </w:r>
            <w:r w:rsidRPr="00702A9C">
              <w:rPr>
                <w:sz w:val="20"/>
                <w:szCs w:val="20"/>
                <w:lang w:val="uk-UA"/>
              </w:rPr>
              <w:t>-202</w:t>
            </w:r>
            <w:r w:rsidR="00C801F7">
              <w:rPr>
                <w:sz w:val="20"/>
                <w:szCs w:val="20"/>
                <w:lang w:val="uk-UA"/>
              </w:rPr>
              <w:t>5</w:t>
            </w:r>
          </w:p>
        </w:tc>
      </w:tr>
      <w:tr w:rsidR="00C006B8" w:rsidRPr="00702A9C" w14:paraId="37E47BA6" w14:textId="77777777" w:rsidTr="00C006B8">
        <w:tc>
          <w:tcPr>
            <w:tcW w:w="1271" w:type="dxa"/>
            <w:vMerge/>
          </w:tcPr>
          <w:p w14:paraId="6B456340" w14:textId="77777777" w:rsidR="00C006B8" w:rsidRPr="00702A9C" w:rsidRDefault="00C006B8" w:rsidP="00C006B8">
            <w:pPr>
              <w:jc w:val="both"/>
              <w:rPr>
                <w:b/>
                <w:sz w:val="24"/>
                <w:szCs w:val="20"/>
                <w:lang w:val="uk-UA"/>
              </w:rPr>
            </w:pPr>
          </w:p>
        </w:tc>
        <w:tc>
          <w:tcPr>
            <w:tcW w:w="603" w:type="dxa"/>
          </w:tcPr>
          <w:p w14:paraId="5FFD7E31" w14:textId="77777777" w:rsidR="00C006B8" w:rsidRPr="00702A9C" w:rsidRDefault="00C006B8" w:rsidP="00C006B8">
            <w:pPr>
              <w:jc w:val="both"/>
              <w:rPr>
                <w:sz w:val="20"/>
                <w:szCs w:val="20"/>
                <w:lang w:val="uk-UA"/>
              </w:rPr>
            </w:pPr>
            <w:r w:rsidRPr="00702A9C">
              <w:rPr>
                <w:sz w:val="20"/>
                <w:szCs w:val="20"/>
                <w:lang w:val="uk-UA"/>
              </w:rPr>
              <w:t>5.</w:t>
            </w:r>
          </w:p>
        </w:tc>
        <w:tc>
          <w:tcPr>
            <w:tcW w:w="10595" w:type="dxa"/>
          </w:tcPr>
          <w:p w14:paraId="1ADF0607" w14:textId="6417F287" w:rsidR="00C006B8" w:rsidRPr="00702A9C" w:rsidRDefault="00C006B8" w:rsidP="00C006B8">
            <w:pPr>
              <w:jc w:val="both"/>
              <w:rPr>
                <w:b/>
                <w:sz w:val="24"/>
                <w:szCs w:val="20"/>
                <w:lang w:val="uk-UA"/>
              </w:rPr>
            </w:pPr>
            <w:r w:rsidRPr="00702A9C">
              <w:rPr>
                <w:sz w:val="20"/>
                <w:szCs w:val="20"/>
                <w:lang w:val="uk-UA"/>
              </w:rPr>
              <w:t>Затвердження оновленої Транспортної схеми/ Транспортного майстер-плану з урахуванням плану розвитку системи громадського транспорту</w:t>
            </w:r>
          </w:p>
        </w:tc>
        <w:tc>
          <w:tcPr>
            <w:tcW w:w="1276" w:type="dxa"/>
          </w:tcPr>
          <w:p w14:paraId="78F7076B" w14:textId="17A1C455" w:rsidR="00C006B8" w:rsidRPr="00702A9C" w:rsidRDefault="00C006B8" w:rsidP="00C801F7">
            <w:pPr>
              <w:jc w:val="both"/>
              <w:rPr>
                <w:b/>
                <w:sz w:val="24"/>
                <w:szCs w:val="20"/>
                <w:lang w:val="uk-UA"/>
              </w:rPr>
            </w:pPr>
            <w:r w:rsidRPr="00702A9C">
              <w:rPr>
                <w:sz w:val="20"/>
                <w:szCs w:val="20"/>
                <w:lang w:val="uk-UA"/>
              </w:rPr>
              <w:t>202</w:t>
            </w:r>
            <w:r w:rsidR="00C801F7">
              <w:rPr>
                <w:sz w:val="20"/>
                <w:szCs w:val="20"/>
                <w:lang w:val="uk-UA"/>
              </w:rPr>
              <w:t>5</w:t>
            </w:r>
          </w:p>
        </w:tc>
      </w:tr>
      <w:tr w:rsidR="00C006B8" w:rsidRPr="00702A9C" w14:paraId="4508A277" w14:textId="77777777" w:rsidTr="00C006B8">
        <w:tc>
          <w:tcPr>
            <w:tcW w:w="1271" w:type="dxa"/>
            <w:vMerge/>
          </w:tcPr>
          <w:p w14:paraId="536858CF" w14:textId="77777777" w:rsidR="00C006B8" w:rsidRPr="00702A9C" w:rsidRDefault="00C006B8" w:rsidP="00C006B8">
            <w:pPr>
              <w:jc w:val="both"/>
              <w:rPr>
                <w:sz w:val="20"/>
                <w:szCs w:val="20"/>
                <w:lang w:val="uk-UA"/>
              </w:rPr>
            </w:pPr>
          </w:p>
        </w:tc>
        <w:tc>
          <w:tcPr>
            <w:tcW w:w="603" w:type="dxa"/>
          </w:tcPr>
          <w:p w14:paraId="6523DE4E" w14:textId="77777777" w:rsidR="00C006B8" w:rsidRPr="00702A9C" w:rsidRDefault="00C006B8" w:rsidP="00C006B8">
            <w:pPr>
              <w:jc w:val="both"/>
              <w:rPr>
                <w:sz w:val="20"/>
                <w:szCs w:val="20"/>
                <w:lang w:val="uk-UA"/>
              </w:rPr>
            </w:pPr>
            <w:r w:rsidRPr="00702A9C">
              <w:rPr>
                <w:sz w:val="20"/>
                <w:szCs w:val="20"/>
                <w:lang w:val="uk-UA"/>
              </w:rPr>
              <w:t>6.</w:t>
            </w:r>
          </w:p>
        </w:tc>
        <w:tc>
          <w:tcPr>
            <w:tcW w:w="10595" w:type="dxa"/>
          </w:tcPr>
          <w:p w14:paraId="2C143FC3" w14:textId="77777777" w:rsidR="00C006B8" w:rsidRPr="00702A9C" w:rsidRDefault="00C006B8" w:rsidP="00C006B8">
            <w:pPr>
              <w:jc w:val="both"/>
              <w:rPr>
                <w:sz w:val="20"/>
                <w:szCs w:val="20"/>
                <w:lang w:val="uk-UA"/>
              </w:rPr>
            </w:pPr>
            <w:r w:rsidRPr="00702A9C">
              <w:rPr>
                <w:sz w:val="20"/>
                <w:szCs w:val="20"/>
                <w:lang w:val="uk-UA"/>
              </w:rPr>
              <w:t xml:space="preserve">Оцінка стану та план реабілітації мостів через річку Дніпро для забезпечення безпеки та опірності кліматичним змінам  </w:t>
            </w:r>
          </w:p>
        </w:tc>
        <w:tc>
          <w:tcPr>
            <w:tcW w:w="1276" w:type="dxa"/>
          </w:tcPr>
          <w:p w14:paraId="1FDEE51F" w14:textId="1D913AD6" w:rsidR="00C006B8" w:rsidRPr="00702A9C" w:rsidRDefault="00C006B8" w:rsidP="00C801F7">
            <w:pPr>
              <w:jc w:val="both"/>
              <w:rPr>
                <w:sz w:val="20"/>
                <w:szCs w:val="20"/>
                <w:lang w:val="uk-UA"/>
              </w:rPr>
            </w:pPr>
            <w:r w:rsidRPr="00702A9C">
              <w:rPr>
                <w:sz w:val="20"/>
                <w:szCs w:val="20"/>
                <w:lang w:val="uk-UA"/>
              </w:rPr>
              <w:t>202</w:t>
            </w:r>
            <w:r w:rsidR="00C801F7">
              <w:rPr>
                <w:sz w:val="20"/>
                <w:szCs w:val="20"/>
                <w:lang w:val="uk-UA"/>
              </w:rPr>
              <w:t>3</w:t>
            </w:r>
            <w:r w:rsidRPr="00702A9C">
              <w:rPr>
                <w:sz w:val="20"/>
                <w:szCs w:val="20"/>
                <w:lang w:val="uk-UA"/>
              </w:rPr>
              <w:t>-202</w:t>
            </w:r>
            <w:r w:rsidR="00C801F7">
              <w:rPr>
                <w:sz w:val="20"/>
                <w:szCs w:val="20"/>
                <w:lang w:val="uk-UA"/>
              </w:rPr>
              <w:t>5</w:t>
            </w:r>
          </w:p>
        </w:tc>
      </w:tr>
      <w:tr w:rsidR="00C006B8" w:rsidRPr="00702A9C" w14:paraId="68FBCDF0" w14:textId="77777777" w:rsidTr="00C006B8">
        <w:tc>
          <w:tcPr>
            <w:tcW w:w="1271" w:type="dxa"/>
            <w:vMerge w:val="restart"/>
          </w:tcPr>
          <w:p w14:paraId="774D7EA7" w14:textId="77777777" w:rsidR="00C006B8" w:rsidRPr="00702A9C" w:rsidRDefault="00C006B8" w:rsidP="00C006B8">
            <w:pPr>
              <w:jc w:val="both"/>
              <w:rPr>
                <w:b/>
                <w:sz w:val="24"/>
                <w:szCs w:val="20"/>
                <w:lang w:val="uk-UA"/>
              </w:rPr>
            </w:pPr>
            <w:r w:rsidRPr="00702A9C">
              <w:rPr>
                <w:sz w:val="20"/>
                <w:szCs w:val="20"/>
                <w:lang w:val="uk-UA"/>
              </w:rPr>
              <w:t>TR-03</w:t>
            </w:r>
          </w:p>
        </w:tc>
        <w:tc>
          <w:tcPr>
            <w:tcW w:w="603" w:type="dxa"/>
          </w:tcPr>
          <w:p w14:paraId="7300BB2F" w14:textId="77777777" w:rsidR="00C006B8" w:rsidRPr="00702A9C" w:rsidRDefault="00C006B8" w:rsidP="00C006B8">
            <w:pPr>
              <w:jc w:val="both"/>
              <w:rPr>
                <w:sz w:val="20"/>
                <w:szCs w:val="20"/>
                <w:lang w:val="uk-UA"/>
              </w:rPr>
            </w:pPr>
            <w:r w:rsidRPr="00702A9C">
              <w:rPr>
                <w:sz w:val="20"/>
                <w:szCs w:val="20"/>
                <w:lang w:val="uk-UA"/>
              </w:rPr>
              <w:t>7.</w:t>
            </w:r>
          </w:p>
        </w:tc>
        <w:tc>
          <w:tcPr>
            <w:tcW w:w="10595" w:type="dxa"/>
          </w:tcPr>
          <w:p w14:paraId="7E19F747" w14:textId="77777777" w:rsidR="00C006B8" w:rsidRPr="00702A9C" w:rsidRDefault="00C006B8" w:rsidP="00C006B8">
            <w:pPr>
              <w:jc w:val="both"/>
              <w:rPr>
                <w:sz w:val="20"/>
                <w:szCs w:val="20"/>
                <w:lang w:val="uk-UA"/>
              </w:rPr>
            </w:pPr>
            <w:r w:rsidRPr="00702A9C">
              <w:rPr>
                <w:sz w:val="20"/>
                <w:szCs w:val="20"/>
                <w:lang w:val="uk-UA"/>
              </w:rPr>
              <w:t>Реалізація діяючої Концепції розвитку велосипедної інфраструктури та оновлення концепції проєктами розвитку інфраструктури для немоторизованих видів транспорту (інфраструктури велосипедної та для засобів мікромобільності, розширення схем спільного користування велосипедами (в тому числі з електроприводом) та самокатами, впровадження проєктів прокату самокатів та інших засобів мікромобільності, тощо)</w:t>
            </w:r>
          </w:p>
        </w:tc>
        <w:tc>
          <w:tcPr>
            <w:tcW w:w="1276" w:type="dxa"/>
          </w:tcPr>
          <w:p w14:paraId="45304CB6" w14:textId="120CFBC7" w:rsidR="00C006B8" w:rsidRPr="00702A9C" w:rsidRDefault="00C006B8" w:rsidP="00C801F7">
            <w:pPr>
              <w:jc w:val="both"/>
              <w:rPr>
                <w:sz w:val="20"/>
                <w:szCs w:val="20"/>
                <w:lang w:val="uk-UA"/>
              </w:rPr>
            </w:pPr>
            <w:r w:rsidRPr="00702A9C">
              <w:rPr>
                <w:sz w:val="20"/>
                <w:szCs w:val="20"/>
                <w:lang w:val="uk-UA"/>
              </w:rPr>
              <w:t>202</w:t>
            </w:r>
            <w:r w:rsidR="00C801F7">
              <w:rPr>
                <w:sz w:val="20"/>
                <w:szCs w:val="20"/>
                <w:lang w:val="uk-UA"/>
              </w:rPr>
              <w:t>3</w:t>
            </w:r>
            <w:r w:rsidRPr="00702A9C">
              <w:rPr>
                <w:sz w:val="20"/>
                <w:szCs w:val="20"/>
                <w:lang w:val="uk-UA"/>
              </w:rPr>
              <w:t>-202</w:t>
            </w:r>
            <w:r w:rsidR="00C801F7">
              <w:rPr>
                <w:sz w:val="20"/>
                <w:szCs w:val="20"/>
                <w:lang w:val="uk-UA"/>
              </w:rPr>
              <w:t>4</w:t>
            </w:r>
            <w:r w:rsidRPr="00702A9C">
              <w:rPr>
                <w:sz w:val="20"/>
                <w:szCs w:val="20"/>
                <w:lang w:val="uk-UA"/>
              </w:rPr>
              <w:t>, 202</w:t>
            </w:r>
            <w:r w:rsidR="00C801F7">
              <w:rPr>
                <w:sz w:val="20"/>
                <w:szCs w:val="20"/>
                <w:lang w:val="uk-UA"/>
              </w:rPr>
              <w:t>3</w:t>
            </w:r>
            <w:r w:rsidRPr="00702A9C">
              <w:rPr>
                <w:sz w:val="20"/>
                <w:szCs w:val="20"/>
                <w:lang w:val="uk-UA"/>
              </w:rPr>
              <w:t>-203</w:t>
            </w:r>
            <w:r w:rsidR="00C801F7">
              <w:rPr>
                <w:sz w:val="20"/>
                <w:szCs w:val="20"/>
                <w:lang w:val="uk-UA"/>
              </w:rPr>
              <w:t>2</w:t>
            </w:r>
          </w:p>
        </w:tc>
      </w:tr>
      <w:tr w:rsidR="00C006B8" w:rsidRPr="00702A9C" w14:paraId="41D59C5E" w14:textId="77777777" w:rsidTr="00C006B8">
        <w:tc>
          <w:tcPr>
            <w:tcW w:w="1271" w:type="dxa"/>
            <w:vMerge/>
          </w:tcPr>
          <w:p w14:paraId="1F1858A4" w14:textId="77777777" w:rsidR="00C006B8" w:rsidRPr="00702A9C" w:rsidRDefault="00C006B8" w:rsidP="00C006B8">
            <w:pPr>
              <w:jc w:val="both"/>
              <w:rPr>
                <w:sz w:val="20"/>
                <w:szCs w:val="20"/>
                <w:lang w:val="uk-UA"/>
              </w:rPr>
            </w:pPr>
          </w:p>
        </w:tc>
        <w:tc>
          <w:tcPr>
            <w:tcW w:w="603" w:type="dxa"/>
          </w:tcPr>
          <w:p w14:paraId="040D4700" w14:textId="77777777" w:rsidR="00C006B8" w:rsidRPr="00702A9C" w:rsidRDefault="00C006B8" w:rsidP="00C006B8">
            <w:pPr>
              <w:jc w:val="both"/>
              <w:rPr>
                <w:sz w:val="20"/>
                <w:szCs w:val="20"/>
                <w:lang w:val="uk-UA"/>
              </w:rPr>
            </w:pPr>
            <w:r w:rsidRPr="00702A9C">
              <w:rPr>
                <w:sz w:val="20"/>
                <w:szCs w:val="20"/>
                <w:lang w:val="uk-UA"/>
              </w:rPr>
              <w:t>8.</w:t>
            </w:r>
          </w:p>
        </w:tc>
        <w:tc>
          <w:tcPr>
            <w:tcW w:w="10595" w:type="dxa"/>
          </w:tcPr>
          <w:p w14:paraId="0C69800D" w14:textId="77777777" w:rsidR="00C006B8" w:rsidRPr="00702A9C" w:rsidRDefault="00C006B8" w:rsidP="00C006B8">
            <w:pPr>
              <w:jc w:val="both"/>
              <w:rPr>
                <w:sz w:val="20"/>
                <w:szCs w:val="20"/>
                <w:lang w:val="uk-UA"/>
              </w:rPr>
            </w:pPr>
            <w:r w:rsidRPr="00702A9C">
              <w:rPr>
                <w:sz w:val="20"/>
                <w:szCs w:val="20"/>
                <w:lang w:val="uk-UA"/>
              </w:rPr>
              <w:t>Затвердження та впровадження програми підвищення обізнаності</w:t>
            </w:r>
            <w:r w:rsidRPr="00702A9C">
              <w:rPr>
                <w:lang w:val="uk-UA"/>
              </w:rPr>
              <w:t xml:space="preserve"> </w:t>
            </w:r>
            <w:r w:rsidRPr="00702A9C">
              <w:rPr>
                <w:sz w:val="20"/>
                <w:szCs w:val="20"/>
                <w:lang w:val="uk-UA"/>
              </w:rPr>
              <w:t>про переваги велосипедного транспорту та політики міста щодо розвитку немоторизованих видів транспорту</w:t>
            </w:r>
          </w:p>
        </w:tc>
        <w:tc>
          <w:tcPr>
            <w:tcW w:w="1276" w:type="dxa"/>
          </w:tcPr>
          <w:p w14:paraId="46623D47" w14:textId="2398410E" w:rsidR="00C006B8" w:rsidRPr="00702A9C" w:rsidRDefault="00C006B8" w:rsidP="00CE0FD7">
            <w:pPr>
              <w:jc w:val="both"/>
              <w:rPr>
                <w:sz w:val="20"/>
                <w:szCs w:val="20"/>
                <w:lang w:val="uk-UA"/>
              </w:rPr>
            </w:pPr>
            <w:r w:rsidRPr="00702A9C">
              <w:rPr>
                <w:sz w:val="20"/>
                <w:szCs w:val="20"/>
                <w:lang w:val="uk-UA"/>
              </w:rPr>
              <w:t>202</w:t>
            </w:r>
            <w:r w:rsidR="00CE0FD7">
              <w:rPr>
                <w:sz w:val="20"/>
                <w:szCs w:val="20"/>
                <w:lang w:val="uk-UA"/>
              </w:rPr>
              <w:t>3</w:t>
            </w:r>
            <w:r w:rsidRPr="00702A9C">
              <w:rPr>
                <w:sz w:val="20"/>
                <w:szCs w:val="20"/>
                <w:lang w:val="uk-UA"/>
              </w:rPr>
              <w:t>-203</w:t>
            </w:r>
            <w:r w:rsidR="00CE0FD7">
              <w:rPr>
                <w:sz w:val="20"/>
                <w:szCs w:val="20"/>
                <w:lang w:val="uk-UA"/>
              </w:rPr>
              <w:t>2</w:t>
            </w:r>
          </w:p>
        </w:tc>
      </w:tr>
      <w:tr w:rsidR="00C006B8" w:rsidRPr="00702A9C" w14:paraId="5BE862CC" w14:textId="77777777" w:rsidTr="00C006B8">
        <w:tc>
          <w:tcPr>
            <w:tcW w:w="1271" w:type="dxa"/>
            <w:vMerge w:val="restart"/>
          </w:tcPr>
          <w:p w14:paraId="3ADC983E" w14:textId="77777777" w:rsidR="00C006B8" w:rsidRPr="00702A9C" w:rsidRDefault="00C006B8" w:rsidP="00C006B8">
            <w:pPr>
              <w:jc w:val="both"/>
              <w:rPr>
                <w:b/>
                <w:sz w:val="24"/>
                <w:szCs w:val="20"/>
                <w:lang w:val="uk-UA"/>
              </w:rPr>
            </w:pPr>
            <w:r w:rsidRPr="00702A9C">
              <w:rPr>
                <w:sz w:val="20"/>
                <w:szCs w:val="20"/>
                <w:lang w:val="uk-UA"/>
              </w:rPr>
              <w:t>TR-04</w:t>
            </w:r>
          </w:p>
        </w:tc>
        <w:tc>
          <w:tcPr>
            <w:tcW w:w="603" w:type="dxa"/>
          </w:tcPr>
          <w:p w14:paraId="3BC9510D" w14:textId="77777777" w:rsidR="00C006B8" w:rsidRPr="00702A9C" w:rsidRDefault="00C006B8" w:rsidP="00C006B8">
            <w:pPr>
              <w:jc w:val="both"/>
              <w:rPr>
                <w:sz w:val="20"/>
                <w:szCs w:val="20"/>
                <w:lang w:val="uk-UA"/>
              </w:rPr>
            </w:pPr>
            <w:r w:rsidRPr="00702A9C">
              <w:rPr>
                <w:sz w:val="20"/>
                <w:szCs w:val="20"/>
                <w:lang w:val="uk-UA"/>
              </w:rPr>
              <w:t>9.</w:t>
            </w:r>
          </w:p>
        </w:tc>
        <w:tc>
          <w:tcPr>
            <w:tcW w:w="10595" w:type="dxa"/>
          </w:tcPr>
          <w:p w14:paraId="353720FC" w14:textId="77777777" w:rsidR="00C006B8" w:rsidRPr="00702A9C" w:rsidRDefault="00C006B8" w:rsidP="00C006B8">
            <w:pPr>
              <w:jc w:val="both"/>
              <w:rPr>
                <w:sz w:val="20"/>
                <w:szCs w:val="20"/>
                <w:lang w:val="uk-UA"/>
              </w:rPr>
            </w:pPr>
            <w:r w:rsidRPr="00702A9C">
              <w:rPr>
                <w:sz w:val="20"/>
                <w:szCs w:val="20"/>
                <w:lang w:val="uk-UA"/>
              </w:rPr>
              <w:t>Затвердження та забезпечення створення в центрі міста «Зони низьких викидів»</w:t>
            </w:r>
          </w:p>
        </w:tc>
        <w:tc>
          <w:tcPr>
            <w:tcW w:w="1276" w:type="dxa"/>
          </w:tcPr>
          <w:p w14:paraId="1EF94568" w14:textId="22586FA5" w:rsidR="00C006B8" w:rsidRPr="00702A9C" w:rsidRDefault="00C006B8" w:rsidP="00CE0FD7">
            <w:pPr>
              <w:jc w:val="both"/>
              <w:rPr>
                <w:sz w:val="20"/>
                <w:szCs w:val="20"/>
                <w:lang w:val="uk-UA"/>
              </w:rPr>
            </w:pPr>
            <w:r w:rsidRPr="00702A9C">
              <w:rPr>
                <w:sz w:val="20"/>
                <w:szCs w:val="20"/>
                <w:lang w:val="uk-UA"/>
              </w:rPr>
              <w:t>202</w:t>
            </w:r>
            <w:r w:rsidR="00CE0FD7">
              <w:rPr>
                <w:sz w:val="20"/>
                <w:szCs w:val="20"/>
                <w:lang w:val="uk-UA"/>
              </w:rPr>
              <w:t>5</w:t>
            </w:r>
            <w:r w:rsidRPr="00702A9C">
              <w:rPr>
                <w:sz w:val="20"/>
                <w:szCs w:val="20"/>
                <w:lang w:val="uk-UA"/>
              </w:rPr>
              <w:t>, 202</w:t>
            </w:r>
            <w:r w:rsidR="00CE0FD7">
              <w:rPr>
                <w:sz w:val="20"/>
                <w:szCs w:val="20"/>
                <w:lang w:val="uk-UA"/>
              </w:rPr>
              <w:t>5</w:t>
            </w:r>
            <w:r w:rsidRPr="00702A9C">
              <w:rPr>
                <w:sz w:val="20"/>
                <w:szCs w:val="20"/>
                <w:lang w:val="uk-UA"/>
              </w:rPr>
              <w:t>-203</w:t>
            </w:r>
            <w:r w:rsidR="00CE0FD7">
              <w:rPr>
                <w:sz w:val="20"/>
                <w:szCs w:val="20"/>
                <w:lang w:val="uk-UA"/>
              </w:rPr>
              <w:t>2</w:t>
            </w:r>
          </w:p>
        </w:tc>
      </w:tr>
      <w:tr w:rsidR="00C006B8" w:rsidRPr="00702A9C" w14:paraId="5C6C3154" w14:textId="77777777" w:rsidTr="00C006B8">
        <w:tc>
          <w:tcPr>
            <w:tcW w:w="1271" w:type="dxa"/>
            <w:vMerge/>
          </w:tcPr>
          <w:p w14:paraId="7D2318E7" w14:textId="77777777" w:rsidR="00C006B8" w:rsidRPr="00702A9C" w:rsidRDefault="00C006B8" w:rsidP="00C006B8">
            <w:pPr>
              <w:jc w:val="both"/>
              <w:rPr>
                <w:sz w:val="20"/>
                <w:szCs w:val="20"/>
                <w:lang w:val="uk-UA"/>
              </w:rPr>
            </w:pPr>
          </w:p>
        </w:tc>
        <w:tc>
          <w:tcPr>
            <w:tcW w:w="603" w:type="dxa"/>
          </w:tcPr>
          <w:p w14:paraId="467F4C3B" w14:textId="77777777" w:rsidR="00C006B8" w:rsidRPr="00702A9C" w:rsidRDefault="00C006B8" w:rsidP="00C006B8">
            <w:pPr>
              <w:jc w:val="both"/>
              <w:rPr>
                <w:sz w:val="20"/>
                <w:szCs w:val="20"/>
                <w:lang w:val="uk-UA"/>
              </w:rPr>
            </w:pPr>
            <w:r w:rsidRPr="00702A9C">
              <w:rPr>
                <w:sz w:val="20"/>
                <w:szCs w:val="20"/>
                <w:lang w:val="uk-UA"/>
              </w:rPr>
              <w:t>10.</w:t>
            </w:r>
          </w:p>
        </w:tc>
        <w:tc>
          <w:tcPr>
            <w:tcW w:w="10595" w:type="dxa"/>
          </w:tcPr>
          <w:p w14:paraId="1C9C4615" w14:textId="77777777" w:rsidR="00C006B8" w:rsidRPr="00702A9C" w:rsidRDefault="00C006B8" w:rsidP="00C006B8">
            <w:pPr>
              <w:jc w:val="both"/>
              <w:rPr>
                <w:sz w:val="20"/>
                <w:szCs w:val="20"/>
                <w:lang w:val="uk-UA"/>
              </w:rPr>
            </w:pPr>
            <w:r w:rsidRPr="00702A9C">
              <w:rPr>
                <w:sz w:val="20"/>
                <w:szCs w:val="20"/>
                <w:lang w:val="uk-UA"/>
              </w:rPr>
              <w:t>Затвердження та впровадження Плану управління шумовим забрудненням</w:t>
            </w:r>
          </w:p>
        </w:tc>
        <w:tc>
          <w:tcPr>
            <w:tcW w:w="1276" w:type="dxa"/>
          </w:tcPr>
          <w:p w14:paraId="32395485" w14:textId="1C570B38" w:rsidR="00C006B8" w:rsidRPr="00702A9C" w:rsidRDefault="00C006B8" w:rsidP="00CE0FD7">
            <w:pPr>
              <w:jc w:val="both"/>
              <w:rPr>
                <w:sz w:val="20"/>
                <w:szCs w:val="20"/>
                <w:lang w:val="uk-UA"/>
              </w:rPr>
            </w:pPr>
            <w:r w:rsidRPr="00702A9C">
              <w:rPr>
                <w:sz w:val="20"/>
                <w:szCs w:val="20"/>
                <w:lang w:val="uk-UA"/>
              </w:rPr>
              <w:t>202</w:t>
            </w:r>
            <w:r w:rsidR="00CE0FD7">
              <w:rPr>
                <w:sz w:val="20"/>
                <w:szCs w:val="20"/>
                <w:lang w:val="uk-UA"/>
              </w:rPr>
              <w:t>4</w:t>
            </w:r>
            <w:r w:rsidRPr="00702A9C">
              <w:rPr>
                <w:sz w:val="20"/>
                <w:szCs w:val="20"/>
                <w:lang w:val="uk-UA"/>
              </w:rPr>
              <w:t>, 202</w:t>
            </w:r>
            <w:r w:rsidR="00CE0FD7">
              <w:rPr>
                <w:sz w:val="20"/>
                <w:szCs w:val="20"/>
                <w:lang w:val="uk-UA"/>
              </w:rPr>
              <w:t>5</w:t>
            </w:r>
            <w:r w:rsidRPr="00702A9C">
              <w:rPr>
                <w:sz w:val="20"/>
                <w:szCs w:val="20"/>
                <w:lang w:val="uk-UA"/>
              </w:rPr>
              <w:t>-203</w:t>
            </w:r>
            <w:r w:rsidR="00CE0FD7">
              <w:rPr>
                <w:sz w:val="20"/>
                <w:szCs w:val="20"/>
                <w:lang w:val="uk-UA"/>
              </w:rPr>
              <w:t>2</w:t>
            </w:r>
          </w:p>
        </w:tc>
      </w:tr>
    </w:tbl>
    <w:p w14:paraId="3E75CB6C" w14:textId="77777777" w:rsidR="00C006B8" w:rsidRPr="00702A9C" w:rsidRDefault="00C006B8" w:rsidP="00C006B8">
      <w:pPr>
        <w:jc w:val="both"/>
        <w:rPr>
          <w:szCs w:val="20"/>
          <w:lang w:val="uk-UA"/>
        </w:rPr>
      </w:pPr>
      <w:r w:rsidRPr="00702A9C">
        <w:rPr>
          <w:b/>
          <w:szCs w:val="20"/>
          <w:lang w:val="uk-UA"/>
        </w:rPr>
        <w:t>Енергетична ефективність та теплопостачання</w:t>
      </w:r>
    </w:p>
    <w:tbl>
      <w:tblPr>
        <w:tblStyle w:val="af3"/>
        <w:tblW w:w="13744" w:type="dxa"/>
        <w:tblInd w:w="0" w:type="dxa"/>
        <w:tblLook w:val="04A0" w:firstRow="1" w:lastRow="0" w:firstColumn="1" w:lastColumn="0" w:noHBand="0" w:noVBand="1"/>
      </w:tblPr>
      <w:tblGrid>
        <w:gridCol w:w="1058"/>
        <w:gridCol w:w="603"/>
        <w:gridCol w:w="10808"/>
        <w:gridCol w:w="1275"/>
      </w:tblGrid>
      <w:tr w:rsidR="00C006B8" w:rsidRPr="00702A9C" w14:paraId="5E66F237" w14:textId="77777777" w:rsidTr="00C006B8">
        <w:tc>
          <w:tcPr>
            <w:tcW w:w="1058" w:type="dxa"/>
            <w:shd w:val="clear" w:color="auto" w:fill="44546A" w:themeFill="text2"/>
          </w:tcPr>
          <w:p w14:paraId="4809CFCA"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Заходи</w:t>
            </w:r>
          </w:p>
        </w:tc>
        <w:tc>
          <w:tcPr>
            <w:tcW w:w="603" w:type="dxa"/>
            <w:shd w:val="clear" w:color="auto" w:fill="44546A" w:themeFill="text2"/>
          </w:tcPr>
          <w:p w14:paraId="3B756541"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w:t>
            </w:r>
          </w:p>
        </w:tc>
        <w:tc>
          <w:tcPr>
            <w:tcW w:w="10808" w:type="dxa"/>
            <w:shd w:val="clear" w:color="auto" w:fill="44546A" w:themeFill="text2"/>
          </w:tcPr>
          <w:p w14:paraId="21BA4588"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Політичні рішення та заходи</w:t>
            </w:r>
          </w:p>
        </w:tc>
        <w:tc>
          <w:tcPr>
            <w:tcW w:w="1275" w:type="dxa"/>
            <w:shd w:val="clear" w:color="auto" w:fill="44546A" w:themeFill="text2"/>
          </w:tcPr>
          <w:p w14:paraId="020A40DC"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Роки</w:t>
            </w:r>
          </w:p>
        </w:tc>
      </w:tr>
      <w:tr w:rsidR="00C006B8" w:rsidRPr="00702A9C" w14:paraId="6DB4C12B" w14:textId="77777777" w:rsidTr="00C006B8">
        <w:tc>
          <w:tcPr>
            <w:tcW w:w="1058" w:type="dxa"/>
            <w:vMerge w:val="restart"/>
          </w:tcPr>
          <w:p w14:paraId="2E670DF6" w14:textId="77777777" w:rsidR="00C006B8" w:rsidRPr="00702A9C" w:rsidRDefault="00C006B8" w:rsidP="00C006B8">
            <w:pPr>
              <w:jc w:val="both"/>
              <w:rPr>
                <w:b/>
                <w:sz w:val="24"/>
                <w:szCs w:val="20"/>
                <w:lang w:val="uk-UA"/>
              </w:rPr>
            </w:pPr>
            <w:r w:rsidRPr="00702A9C">
              <w:rPr>
                <w:sz w:val="20"/>
                <w:szCs w:val="20"/>
                <w:lang w:val="uk-UA"/>
              </w:rPr>
              <w:t>EN-01</w:t>
            </w:r>
          </w:p>
        </w:tc>
        <w:tc>
          <w:tcPr>
            <w:tcW w:w="603" w:type="dxa"/>
          </w:tcPr>
          <w:p w14:paraId="428F6903" w14:textId="77777777" w:rsidR="00C006B8" w:rsidRPr="00702A9C" w:rsidRDefault="00C006B8" w:rsidP="00C006B8">
            <w:pPr>
              <w:jc w:val="both"/>
              <w:rPr>
                <w:sz w:val="20"/>
                <w:szCs w:val="20"/>
                <w:lang w:val="uk-UA"/>
              </w:rPr>
            </w:pPr>
            <w:r w:rsidRPr="00702A9C">
              <w:rPr>
                <w:sz w:val="20"/>
                <w:szCs w:val="20"/>
                <w:lang w:val="uk-UA"/>
              </w:rPr>
              <w:t>1.</w:t>
            </w:r>
          </w:p>
        </w:tc>
        <w:tc>
          <w:tcPr>
            <w:tcW w:w="10808" w:type="dxa"/>
          </w:tcPr>
          <w:p w14:paraId="12BC7F58" w14:textId="77777777" w:rsidR="00C006B8" w:rsidRPr="00702A9C" w:rsidRDefault="00C006B8" w:rsidP="00C006B8">
            <w:pPr>
              <w:jc w:val="both"/>
              <w:rPr>
                <w:b/>
                <w:sz w:val="24"/>
                <w:szCs w:val="20"/>
                <w:lang w:val="uk-UA"/>
              </w:rPr>
            </w:pPr>
            <w:r w:rsidRPr="00702A9C">
              <w:rPr>
                <w:sz w:val="20"/>
                <w:szCs w:val="20"/>
                <w:lang w:val="uk-UA"/>
              </w:rPr>
              <w:t>Затвердження та впровадження Програми щодо муніципального фонду енергоефективності для житлового фонду</w:t>
            </w:r>
          </w:p>
        </w:tc>
        <w:tc>
          <w:tcPr>
            <w:tcW w:w="1275" w:type="dxa"/>
          </w:tcPr>
          <w:p w14:paraId="646E11FB" w14:textId="4CD1BA44" w:rsidR="00C006B8" w:rsidRPr="00702A9C" w:rsidRDefault="00C006B8" w:rsidP="002C051F">
            <w:pPr>
              <w:jc w:val="both"/>
              <w:rPr>
                <w:b/>
                <w:sz w:val="24"/>
                <w:szCs w:val="20"/>
                <w:lang w:val="uk-UA"/>
              </w:rPr>
            </w:pPr>
            <w:r w:rsidRPr="00702A9C">
              <w:rPr>
                <w:sz w:val="20"/>
                <w:szCs w:val="20"/>
                <w:lang w:val="uk-UA"/>
              </w:rPr>
              <w:t>202</w:t>
            </w:r>
            <w:r w:rsidR="002C051F">
              <w:rPr>
                <w:sz w:val="20"/>
                <w:szCs w:val="20"/>
                <w:lang w:val="uk-UA"/>
              </w:rPr>
              <w:t>3</w:t>
            </w:r>
            <w:r w:rsidRPr="00702A9C">
              <w:rPr>
                <w:sz w:val="20"/>
                <w:szCs w:val="20"/>
                <w:lang w:val="uk-UA"/>
              </w:rPr>
              <w:t>-203</w:t>
            </w:r>
            <w:r w:rsidR="002C051F">
              <w:rPr>
                <w:sz w:val="20"/>
                <w:szCs w:val="20"/>
                <w:lang w:val="uk-UA"/>
              </w:rPr>
              <w:t>2</w:t>
            </w:r>
          </w:p>
        </w:tc>
      </w:tr>
      <w:tr w:rsidR="00C006B8" w:rsidRPr="00702A9C" w14:paraId="1ED0315F" w14:textId="77777777" w:rsidTr="00C006B8">
        <w:tc>
          <w:tcPr>
            <w:tcW w:w="1058" w:type="dxa"/>
            <w:vMerge/>
          </w:tcPr>
          <w:p w14:paraId="4A63798B" w14:textId="77777777" w:rsidR="00C006B8" w:rsidRPr="00702A9C" w:rsidRDefault="00C006B8" w:rsidP="00C006B8">
            <w:pPr>
              <w:jc w:val="both"/>
              <w:rPr>
                <w:b/>
                <w:sz w:val="24"/>
                <w:szCs w:val="20"/>
                <w:lang w:val="uk-UA"/>
              </w:rPr>
            </w:pPr>
          </w:p>
        </w:tc>
        <w:tc>
          <w:tcPr>
            <w:tcW w:w="603" w:type="dxa"/>
          </w:tcPr>
          <w:p w14:paraId="653AAB20" w14:textId="77777777" w:rsidR="00C006B8" w:rsidRPr="00702A9C" w:rsidRDefault="00C006B8" w:rsidP="00C006B8">
            <w:pPr>
              <w:jc w:val="both"/>
              <w:rPr>
                <w:sz w:val="20"/>
                <w:szCs w:val="20"/>
                <w:lang w:val="uk-UA"/>
              </w:rPr>
            </w:pPr>
            <w:r w:rsidRPr="00702A9C">
              <w:rPr>
                <w:sz w:val="20"/>
                <w:szCs w:val="20"/>
                <w:lang w:val="uk-UA"/>
              </w:rPr>
              <w:t>2.</w:t>
            </w:r>
          </w:p>
        </w:tc>
        <w:tc>
          <w:tcPr>
            <w:tcW w:w="10808" w:type="dxa"/>
          </w:tcPr>
          <w:p w14:paraId="16C3DE78" w14:textId="77777777" w:rsidR="00C006B8" w:rsidRPr="00702A9C" w:rsidRDefault="00C006B8" w:rsidP="00C006B8">
            <w:pPr>
              <w:jc w:val="both"/>
              <w:rPr>
                <w:b/>
                <w:sz w:val="24"/>
                <w:szCs w:val="20"/>
                <w:lang w:val="uk-UA"/>
              </w:rPr>
            </w:pPr>
            <w:r w:rsidRPr="00702A9C">
              <w:rPr>
                <w:sz w:val="20"/>
                <w:szCs w:val="20"/>
                <w:lang w:val="uk-UA"/>
              </w:rPr>
              <w:t>Затвердження та реалізація Програми щодо муніципального фонду енергоефективності для будівель комунальної власності</w:t>
            </w:r>
          </w:p>
        </w:tc>
        <w:tc>
          <w:tcPr>
            <w:tcW w:w="1275" w:type="dxa"/>
          </w:tcPr>
          <w:p w14:paraId="733A4E06" w14:textId="3825BCE9" w:rsidR="00C006B8" w:rsidRPr="00702A9C" w:rsidRDefault="00C006B8" w:rsidP="002C051F">
            <w:pPr>
              <w:jc w:val="both"/>
              <w:rPr>
                <w:b/>
                <w:sz w:val="24"/>
                <w:szCs w:val="20"/>
                <w:lang w:val="uk-UA"/>
              </w:rPr>
            </w:pPr>
            <w:r w:rsidRPr="00702A9C">
              <w:rPr>
                <w:sz w:val="20"/>
                <w:szCs w:val="20"/>
                <w:lang w:val="uk-UA"/>
              </w:rPr>
              <w:t>202</w:t>
            </w:r>
            <w:r w:rsidR="002C051F">
              <w:rPr>
                <w:sz w:val="20"/>
                <w:szCs w:val="20"/>
                <w:lang w:val="uk-UA"/>
              </w:rPr>
              <w:t>3</w:t>
            </w:r>
            <w:r w:rsidRPr="00702A9C">
              <w:rPr>
                <w:sz w:val="20"/>
                <w:szCs w:val="20"/>
                <w:lang w:val="uk-UA"/>
              </w:rPr>
              <w:t>-203</w:t>
            </w:r>
            <w:r w:rsidR="002C051F">
              <w:rPr>
                <w:sz w:val="20"/>
                <w:szCs w:val="20"/>
                <w:lang w:val="uk-UA"/>
              </w:rPr>
              <w:t>2</w:t>
            </w:r>
          </w:p>
        </w:tc>
      </w:tr>
      <w:tr w:rsidR="00C006B8" w:rsidRPr="00702A9C" w14:paraId="2A5F687C" w14:textId="77777777" w:rsidTr="00C006B8">
        <w:tc>
          <w:tcPr>
            <w:tcW w:w="1058" w:type="dxa"/>
            <w:vMerge/>
          </w:tcPr>
          <w:p w14:paraId="3402C049" w14:textId="77777777" w:rsidR="00C006B8" w:rsidRPr="00702A9C" w:rsidRDefault="00C006B8" w:rsidP="00C006B8">
            <w:pPr>
              <w:jc w:val="both"/>
              <w:rPr>
                <w:sz w:val="20"/>
                <w:szCs w:val="20"/>
                <w:lang w:val="uk-UA"/>
              </w:rPr>
            </w:pPr>
          </w:p>
        </w:tc>
        <w:tc>
          <w:tcPr>
            <w:tcW w:w="603" w:type="dxa"/>
          </w:tcPr>
          <w:p w14:paraId="689781E4" w14:textId="77777777" w:rsidR="00C006B8" w:rsidRPr="00702A9C" w:rsidRDefault="00C006B8" w:rsidP="00C006B8">
            <w:pPr>
              <w:jc w:val="both"/>
              <w:rPr>
                <w:sz w:val="20"/>
                <w:szCs w:val="20"/>
                <w:lang w:val="uk-UA"/>
              </w:rPr>
            </w:pPr>
            <w:r w:rsidRPr="00702A9C">
              <w:rPr>
                <w:sz w:val="20"/>
                <w:szCs w:val="20"/>
                <w:lang w:val="uk-UA"/>
              </w:rPr>
              <w:t>3.</w:t>
            </w:r>
          </w:p>
        </w:tc>
        <w:tc>
          <w:tcPr>
            <w:tcW w:w="10808" w:type="dxa"/>
          </w:tcPr>
          <w:p w14:paraId="175EEBB6" w14:textId="68577AD1" w:rsidR="00C006B8" w:rsidRPr="00702A9C" w:rsidRDefault="000629CA" w:rsidP="00C006B8">
            <w:pPr>
              <w:jc w:val="both"/>
              <w:rPr>
                <w:sz w:val="20"/>
                <w:szCs w:val="20"/>
                <w:lang w:val="uk-UA"/>
              </w:rPr>
            </w:pPr>
            <w:bookmarkStart w:id="345" w:name="_Hlk114564150"/>
            <w:r w:rsidRPr="006E7B42">
              <w:rPr>
                <w:sz w:val="20"/>
                <w:szCs w:val="20"/>
                <w:lang w:val="uk-UA"/>
              </w:rPr>
              <w:t>Прийняття Положення про енергоменеджмент.</w:t>
            </w:r>
            <w:bookmarkEnd w:id="345"/>
            <w:r w:rsidRPr="006E7B42">
              <w:rPr>
                <w:sz w:val="20"/>
                <w:szCs w:val="20"/>
                <w:lang w:val="uk-UA"/>
              </w:rPr>
              <w:t xml:space="preserve"> </w:t>
            </w:r>
            <w:r w:rsidR="00C006B8" w:rsidRPr="006E7B42">
              <w:rPr>
                <w:sz w:val="20"/>
                <w:szCs w:val="20"/>
                <w:lang w:val="uk-UA"/>
              </w:rPr>
              <w:t xml:space="preserve">Впровадження системи управління енергоспоживанням для будинків комунальної власності (моніторинг, аналіз, реагування) та впровадження зеленої системи закупівель з одночасним застосуванням вищих стандартів енергоефективності </w:t>
            </w:r>
            <w:r w:rsidR="00C006B8" w:rsidRPr="00702A9C">
              <w:rPr>
                <w:sz w:val="20"/>
                <w:szCs w:val="20"/>
                <w:lang w:val="uk-UA"/>
              </w:rPr>
              <w:t>(включено до системи енергоменеджменту)</w:t>
            </w:r>
          </w:p>
        </w:tc>
        <w:tc>
          <w:tcPr>
            <w:tcW w:w="1275" w:type="dxa"/>
          </w:tcPr>
          <w:p w14:paraId="2F855D77" w14:textId="1AEAA859" w:rsidR="00C006B8" w:rsidRPr="00702A9C" w:rsidRDefault="00C006B8" w:rsidP="002C051F">
            <w:pPr>
              <w:jc w:val="both"/>
              <w:rPr>
                <w:sz w:val="20"/>
                <w:szCs w:val="20"/>
                <w:lang w:val="uk-UA"/>
              </w:rPr>
            </w:pPr>
            <w:r w:rsidRPr="00702A9C">
              <w:rPr>
                <w:sz w:val="20"/>
                <w:szCs w:val="20"/>
                <w:lang w:val="uk-UA"/>
              </w:rPr>
              <w:t>202</w:t>
            </w:r>
            <w:r w:rsidR="002C051F">
              <w:rPr>
                <w:sz w:val="20"/>
                <w:szCs w:val="20"/>
                <w:lang w:val="uk-UA"/>
              </w:rPr>
              <w:t>3</w:t>
            </w:r>
            <w:r w:rsidRPr="00702A9C">
              <w:rPr>
                <w:sz w:val="20"/>
                <w:szCs w:val="20"/>
                <w:lang w:val="uk-UA"/>
              </w:rPr>
              <w:t>-203</w:t>
            </w:r>
            <w:r w:rsidR="002C051F">
              <w:rPr>
                <w:sz w:val="20"/>
                <w:szCs w:val="20"/>
                <w:lang w:val="uk-UA"/>
              </w:rPr>
              <w:t>2</w:t>
            </w:r>
          </w:p>
        </w:tc>
      </w:tr>
      <w:tr w:rsidR="00C006B8" w:rsidRPr="00702A9C" w14:paraId="0F10F922" w14:textId="77777777" w:rsidTr="00C006B8">
        <w:tc>
          <w:tcPr>
            <w:tcW w:w="1058" w:type="dxa"/>
            <w:vMerge/>
          </w:tcPr>
          <w:p w14:paraId="2938371D" w14:textId="77777777" w:rsidR="00C006B8" w:rsidRPr="00702A9C" w:rsidRDefault="00C006B8" w:rsidP="00C006B8">
            <w:pPr>
              <w:jc w:val="both"/>
              <w:rPr>
                <w:sz w:val="20"/>
                <w:szCs w:val="20"/>
                <w:lang w:val="uk-UA"/>
              </w:rPr>
            </w:pPr>
          </w:p>
        </w:tc>
        <w:tc>
          <w:tcPr>
            <w:tcW w:w="603" w:type="dxa"/>
          </w:tcPr>
          <w:p w14:paraId="6CA713BF" w14:textId="77777777" w:rsidR="00C006B8" w:rsidRPr="00702A9C" w:rsidRDefault="00C006B8" w:rsidP="00C006B8">
            <w:pPr>
              <w:jc w:val="both"/>
              <w:rPr>
                <w:sz w:val="20"/>
                <w:szCs w:val="20"/>
                <w:lang w:val="uk-UA"/>
              </w:rPr>
            </w:pPr>
            <w:r w:rsidRPr="00702A9C">
              <w:rPr>
                <w:sz w:val="20"/>
                <w:szCs w:val="20"/>
                <w:lang w:val="uk-UA"/>
              </w:rPr>
              <w:t>4.</w:t>
            </w:r>
          </w:p>
        </w:tc>
        <w:tc>
          <w:tcPr>
            <w:tcW w:w="10808" w:type="dxa"/>
          </w:tcPr>
          <w:p w14:paraId="60AD79C6" w14:textId="77777777" w:rsidR="00C006B8" w:rsidRPr="00702A9C" w:rsidRDefault="00C006B8" w:rsidP="00C006B8">
            <w:pPr>
              <w:jc w:val="both"/>
              <w:rPr>
                <w:sz w:val="20"/>
                <w:szCs w:val="20"/>
                <w:lang w:val="uk-UA"/>
              </w:rPr>
            </w:pPr>
            <w:r w:rsidRPr="00702A9C">
              <w:rPr>
                <w:sz w:val="20"/>
                <w:szCs w:val="20"/>
                <w:lang w:val="uk-UA"/>
              </w:rPr>
              <w:t>Просування екологічної/ зеленої сертифікації та екологічного маркування будівель</w:t>
            </w:r>
          </w:p>
        </w:tc>
        <w:tc>
          <w:tcPr>
            <w:tcW w:w="1275" w:type="dxa"/>
          </w:tcPr>
          <w:p w14:paraId="7A2596A4" w14:textId="3921E1BB" w:rsidR="00C006B8" w:rsidRPr="00702A9C" w:rsidRDefault="00C006B8" w:rsidP="002C051F">
            <w:pPr>
              <w:jc w:val="both"/>
              <w:rPr>
                <w:sz w:val="20"/>
                <w:szCs w:val="20"/>
                <w:lang w:val="uk-UA"/>
              </w:rPr>
            </w:pPr>
            <w:r w:rsidRPr="00702A9C">
              <w:rPr>
                <w:sz w:val="20"/>
                <w:szCs w:val="20"/>
                <w:lang w:val="uk-UA"/>
              </w:rPr>
              <w:t>202</w:t>
            </w:r>
            <w:r w:rsidR="002C051F">
              <w:rPr>
                <w:sz w:val="20"/>
                <w:szCs w:val="20"/>
                <w:lang w:val="uk-UA"/>
              </w:rPr>
              <w:t>3</w:t>
            </w:r>
            <w:r w:rsidRPr="00702A9C">
              <w:rPr>
                <w:sz w:val="20"/>
                <w:szCs w:val="20"/>
                <w:lang w:val="uk-UA"/>
              </w:rPr>
              <w:t>-203</w:t>
            </w:r>
            <w:r w:rsidR="002C051F">
              <w:rPr>
                <w:sz w:val="20"/>
                <w:szCs w:val="20"/>
                <w:lang w:val="uk-UA"/>
              </w:rPr>
              <w:t>2</w:t>
            </w:r>
          </w:p>
        </w:tc>
      </w:tr>
      <w:tr w:rsidR="00C006B8" w:rsidRPr="00702A9C" w14:paraId="38FDFDAE" w14:textId="77777777" w:rsidTr="00C006B8">
        <w:tc>
          <w:tcPr>
            <w:tcW w:w="1058" w:type="dxa"/>
          </w:tcPr>
          <w:p w14:paraId="19324207" w14:textId="77777777" w:rsidR="00C006B8" w:rsidRPr="00702A9C" w:rsidRDefault="00C006B8" w:rsidP="00C006B8">
            <w:pPr>
              <w:jc w:val="both"/>
              <w:rPr>
                <w:b/>
                <w:sz w:val="24"/>
                <w:szCs w:val="20"/>
                <w:lang w:val="uk-UA"/>
              </w:rPr>
            </w:pPr>
            <w:r w:rsidRPr="00702A9C">
              <w:rPr>
                <w:sz w:val="20"/>
                <w:szCs w:val="20"/>
                <w:lang w:val="uk-UA"/>
              </w:rPr>
              <w:t>EN-03</w:t>
            </w:r>
          </w:p>
        </w:tc>
        <w:tc>
          <w:tcPr>
            <w:tcW w:w="603" w:type="dxa"/>
          </w:tcPr>
          <w:p w14:paraId="381BD49E" w14:textId="77777777" w:rsidR="00C006B8" w:rsidRPr="00702A9C" w:rsidRDefault="00C006B8" w:rsidP="00C006B8">
            <w:pPr>
              <w:jc w:val="both"/>
              <w:rPr>
                <w:sz w:val="20"/>
                <w:szCs w:val="20"/>
                <w:lang w:val="uk-UA"/>
              </w:rPr>
            </w:pPr>
            <w:r w:rsidRPr="00702A9C">
              <w:rPr>
                <w:sz w:val="20"/>
                <w:szCs w:val="20"/>
                <w:lang w:val="uk-UA"/>
              </w:rPr>
              <w:t>5.</w:t>
            </w:r>
          </w:p>
        </w:tc>
        <w:tc>
          <w:tcPr>
            <w:tcW w:w="10808" w:type="dxa"/>
          </w:tcPr>
          <w:p w14:paraId="1EB89594" w14:textId="77777777" w:rsidR="00C006B8" w:rsidRPr="00702A9C" w:rsidRDefault="00C006B8" w:rsidP="00C006B8">
            <w:pPr>
              <w:jc w:val="both"/>
              <w:rPr>
                <w:b/>
                <w:sz w:val="24"/>
                <w:szCs w:val="20"/>
                <w:lang w:val="uk-UA"/>
              </w:rPr>
            </w:pPr>
            <w:r w:rsidRPr="00702A9C">
              <w:rPr>
                <w:sz w:val="20"/>
                <w:szCs w:val="20"/>
                <w:lang w:val="uk-UA"/>
              </w:rPr>
              <w:t>Затвердження та реалізація Дорожньої карти ««Низьковуглецевий шлях для підприємства КП «Київтеплоенерго» до 2050 року»</w:t>
            </w:r>
            <w:r w:rsidRPr="00702A9C">
              <w:rPr>
                <w:lang w:val="uk-UA"/>
              </w:rPr>
              <w:t xml:space="preserve"> </w:t>
            </w:r>
            <w:r w:rsidRPr="00702A9C">
              <w:rPr>
                <w:sz w:val="20"/>
                <w:szCs w:val="20"/>
                <w:lang w:val="uk-UA"/>
              </w:rPr>
              <w:t>та</w:t>
            </w:r>
            <w:r w:rsidRPr="00702A9C">
              <w:rPr>
                <w:lang w:val="uk-UA"/>
              </w:rPr>
              <w:t xml:space="preserve"> </w:t>
            </w:r>
            <w:r w:rsidRPr="00702A9C">
              <w:rPr>
                <w:sz w:val="20"/>
                <w:szCs w:val="20"/>
                <w:lang w:val="uk-UA"/>
              </w:rPr>
              <w:t>Програми, що визначає можливості та проблеми для різних низьковуглецевих технологій з метою досягнення значного скорочення викидів CO2, пов'язаних як з виробництвом, так і з транспортуванням теплової енергії в середньостроковій (2030) та довгостроковій перспективі (2050)</w:t>
            </w:r>
          </w:p>
        </w:tc>
        <w:tc>
          <w:tcPr>
            <w:tcW w:w="1275" w:type="dxa"/>
          </w:tcPr>
          <w:p w14:paraId="2A4F22FD" w14:textId="56CF0044" w:rsidR="00C006B8" w:rsidRPr="00702A9C" w:rsidRDefault="00C006B8" w:rsidP="002C051F">
            <w:pPr>
              <w:jc w:val="both"/>
              <w:rPr>
                <w:b/>
                <w:sz w:val="24"/>
                <w:szCs w:val="20"/>
                <w:lang w:val="uk-UA"/>
              </w:rPr>
            </w:pPr>
            <w:r w:rsidRPr="00702A9C">
              <w:rPr>
                <w:sz w:val="20"/>
                <w:szCs w:val="20"/>
                <w:lang w:val="uk-UA"/>
              </w:rPr>
              <w:t>202</w:t>
            </w:r>
            <w:r w:rsidR="002C051F">
              <w:rPr>
                <w:sz w:val="20"/>
                <w:szCs w:val="20"/>
                <w:lang w:val="uk-UA"/>
              </w:rPr>
              <w:t>4</w:t>
            </w:r>
            <w:r w:rsidRPr="00702A9C">
              <w:rPr>
                <w:sz w:val="20"/>
                <w:szCs w:val="20"/>
                <w:lang w:val="uk-UA"/>
              </w:rPr>
              <w:t xml:space="preserve">, </w:t>
            </w:r>
            <w:r w:rsidRPr="00702A9C">
              <w:rPr>
                <w:sz w:val="20"/>
                <w:szCs w:val="20"/>
                <w:lang w:val="uk-UA"/>
              </w:rPr>
              <w:br/>
              <w:t>202</w:t>
            </w:r>
            <w:r w:rsidR="002C051F">
              <w:rPr>
                <w:sz w:val="20"/>
                <w:szCs w:val="20"/>
                <w:lang w:val="uk-UA"/>
              </w:rPr>
              <w:t>5</w:t>
            </w:r>
            <w:r w:rsidRPr="00702A9C">
              <w:rPr>
                <w:sz w:val="20"/>
                <w:szCs w:val="20"/>
                <w:lang w:val="uk-UA"/>
              </w:rPr>
              <w:t>-203</w:t>
            </w:r>
            <w:r w:rsidR="002C051F">
              <w:rPr>
                <w:sz w:val="20"/>
                <w:szCs w:val="20"/>
                <w:lang w:val="uk-UA"/>
              </w:rPr>
              <w:t>2</w:t>
            </w:r>
          </w:p>
        </w:tc>
      </w:tr>
    </w:tbl>
    <w:p w14:paraId="45D79F6C" w14:textId="77777777" w:rsidR="00C006B8" w:rsidRPr="00702A9C" w:rsidRDefault="00C006B8" w:rsidP="00C006B8">
      <w:pPr>
        <w:spacing w:before="40" w:line="240" w:lineRule="atLeast"/>
        <w:rPr>
          <w:b/>
          <w:lang w:val="uk-UA"/>
        </w:rPr>
      </w:pPr>
      <w:r w:rsidRPr="00702A9C">
        <w:rPr>
          <w:b/>
          <w:lang w:val="uk-UA"/>
        </w:rPr>
        <w:t>Водопостачання та водовідведення</w:t>
      </w:r>
    </w:p>
    <w:tbl>
      <w:tblPr>
        <w:tblStyle w:val="af3"/>
        <w:tblW w:w="13744" w:type="dxa"/>
        <w:tblInd w:w="0" w:type="dxa"/>
        <w:tblLook w:val="04A0" w:firstRow="1" w:lastRow="0" w:firstColumn="1" w:lastColumn="0" w:noHBand="0" w:noVBand="1"/>
      </w:tblPr>
      <w:tblGrid>
        <w:gridCol w:w="1058"/>
        <w:gridCol w:w="603"/>
        <w:gridCol w:w="10808"/>
        <w:gridCol w:w="1275"/>
      </w:tblGrid>
      <w:tr w:rsidR="00C006B8" w:rsidRPr="00702A9C" w14:paraId="64D2C519" w14:textId="77777777" w:rsidTr="00C006B8">
        <w:trPr>
          <w:tblHeader/>
        </w:trPr>
        <w:tc>
          <w:tcPr>
            <w:tcW w:w="1058" w:type="dxa"/>
            <w:shd w:val="clear" w:color="auto" w:fill="44546A" w:themeFill="text2"/>
          </w:tcPr>
          <w:p w14:paraId="7C0BB991"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Заходи</w:t>
            </w:r>
          </w:p>
        </w:tc>
        <w:tc>
          <w:tcPr>
            <w:tcW w:w="603" w:type="dxa"/>
            <w:shd w:val="clear" w:color="auto" w:fill="44546A" w:themeFill="text2"/>
          </w:tcPr>
          <w:p w14:paraId="68DADD85"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w:t>
            </w:r>
          </w:p>
        </w:tc>
        <w:tc>
          <w:tcPr>
            <w:tcW w:w="10808" w:type="dxa"/>
            <w:shd w:val="clear" w:color="auto" w:fill="44546A" w:themeFill="text2"/>
          </w:tcPr>
          <w:p w14:paraId="2F711C3F"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Політичні рішення та заходи</w:t>
            </w:r>
          </w:p>
        </w:tc>
        <w:tc>
          <w:tcPr>
            <w:tcW w:w="1275" w:type="dxa"/>
            <w:shd w:val="clear" w:color="auto" w:fill="44546A" w:themeFill="text2"/>
          </w:tcPr>
          <w:p w14:paraId="21556A11"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Роки</w:t>
            </w:r>
          </w:p>
        </w:tc>
      </w:tr>
      <w:tr w:rsidR="00C006B8" w:rsidRPr="00702A9C" w14:paraId="0391E663" w14:textId="77777777" w:rsidTr="00C006B8">
        <w:tc>
          <w:tcPr>
            <w:tcW w:w="1058" w:type="dxa"/>
            <w:vMerge w:val="restart"/>
          </w:tcPr>
          <w:p w14:paraId="04E02F65" w14:textId="77777777" w:rsidR="00C006B8" w:rsidRPr="00702A9C" w:rsidRDefault="00C006B8" w:rsidP="00C006B8">
            <w:pPr>
              <w:jc w:val="both"/>
              <w:rPr>
                <w:b/>
                <w:sz w:val="24"/>
                <w:szCs w:val="20"/>
                <w:lang w:val="uk-UA"/>
              </w:rPr>
            </w:pPr>
            <w:r w:rsidRPr="00702A9C">
              <w:rPr>
                <w:sz w:val="20"/>
                <w:szCs w:val="20"/>
                <w:lang w:val="uk-UA"/>
              </w:rPr>
              <w:t>WA-01</w:t>
            </w:r>
          </w:p>
        </w:tc>
        <w:tc>
          <w:tcPr>
            <w:tcW w:w="603" w:type="dxa"/>
          </w:tcPr>
          <w:p w14:paraId="2786EAF8" w14:textId="77777777" w:rsidR="00C006B8" w:rsidRPr="00702A9C" w:rsidRDefault="00C006B8" w:rsidP="00C006B8">
            <w:pPr>
              <w:jc w:val="both"/>
              <w:rPr>
                <w:sz w:val="20"/>
                <w:szCs w:val="20"/>
                <w:lang w:val="uk-UA"/>
              </w:rPr>
            </w:pPr>
            <w:r w:rsidRPr="00702A9C">
              <w:rPr>
                <w:sz w:val="20"/>
                <w:szCs w:val="20"/>
                <w:lang w:val="uk-UA"/>
              </w:rPr>
              <w:t>1.</w:t>
            </w:r>
          </w:p>
        </w:tc>
        <w:tc>
          <w:tcPr>
            <w:tcW w:w="10808" w:type="dxa"/>
          </w:tcPr>
          <w:p w14:paraId="7DF0E530" w14:textId="77777777" w:rsidR="00C006B8" w:rsidRPr="00702A9C" w:rsidRDefault="00C006B8" w:rsidP="00C006B8">
            <w:pPr>
              <w:jc w:val="both"/>
              <w:rPr>
                <w:sz w:val="20"/>
                <w:szCs w:val="20"/>
                <w:lang w:val="uk-UA"/>
              </w:rPr>
            </w:pPr>
            <w:r w:rsidRPr="00702A9C">
              <w:rPr>
                <w:sz w:val="20"/>
                <w:szCs w:val="20"/>
                <w:lang w:val="uk-UA"/>
              </w:rPr>
              <w:t>Створення/ уповноваження спеціалізованого підприємства з управління та утримання системи зливової каналізації</w:t>
            </w:r>
          </w:p>
        </w:tc>
        <w:tc>
          <w:tcPr>
            <w:tcW w:w="1275" w:type="dxa"/>
          </w:tcPr>
          <w:p w14:paraId="1D954C04" w14:textId="541C1AB8" w:rsidR="00C006B8" w:rsidRPr="00702A9C" w:rsidRDefault="00C006B8" w:rsidP="00E578D8">
            <w:pPr>
              <w:jc w:val="both"/>
              <w:rPr>
                <w:sz w:val="20"/>
                <w:szCs w:val="20"/>
                <w:lang w:val="uk-UA"/>
              </w:rPr>
            </w:pPr>
            <w:r w:rsidRPr="00702A9C">
              <w:rPr>
                <w:sz w:val="20"/>
                <w:szCs w:val="20"/>
                <w:lang w:val="uk-UA"/>
              </w:rPr>
              <w:t>202</w:t>
            </w:r>
            <w:r w:rsidR="00E578D8">
              <w:rPr>
                <w:sz w:val="20"/>
                <w:szCs w:val="20"/>
                <w:lang w:val="uk-UA"/>
              </w:rPr>
              <w:t>3</w:t>
            </w:r>
          </w:p>
        </w:tc>
      </w:tr>
      <w:tr w:rsidR="00C006B8" w:rsidRPr="00702A9C" w14:paraId="74AE7E85" w14:textId="77777777" w:rsidTr="00C006B8">
        <w:tc>
          <w:tcPr>
            <w:tcW w:w="1058" w:type="dxa"/>
            <w:vMerge/>
          </w:tcPr>
          <w:p w14:paraId="0F400888" w14:textId="77777777" w:rsidR="00C006B8" w:rsidRPr="00702A9C" w:rsidRDefault="00C006B8" w:rsidP="00C006B8">
            <w:pPr>
              <w:jc w:val="both"/>
              <w:rPr>
                <w:sz w:val="20"/>
                <w:szCs w:val="20"/>
                <w:lang w:val="uk-UA"/>
              </w:rPr>
            </w:pPr>
          </w:p>
        </w:tc>
        <w:tc>
          <w:tcPr>
            <w:tcW w:w="603" w:type="dxa"/>
          </w:tcPr>
          <w:p w14:paraId="26941576" w14:textId="77777777" w:rsidR="00C006B8" w:rsidRPr="00702A9C" w:rsidRDefault="00C006B8" w:rsidP="00C006B8">
            <w:pPr>
              <w:jc w:val="both"/>
              <w:rPr>
                <w:sz w:val="20"/>
                <w:szCs w:val="20"/>
                <w:lang w:val="uk-UA"/>
              </w:rPr>
            </w:pPr>
            <w:r w:rsidRPr="00702A9C">
              <w:rPr>
                <w:sz w:val="20"/>
                <w:szCs w:val="20"/>
                <w:lang w:val="uk-UA"/>
              </w:rPr>
              <w:t>2.</w:t>
            </w:r>
          </w:p>
        </w:tc>
        <w:tc>
          <w:tcPr>
            <w:tcW w:w="10808" w:type="dxa"/>
          </w:tcPr>
          <w:p w14:paraId="1A08115B" w14:textId="77777777" w:rsidR="00C006B8" w:rsidRPr="00702A9C" w:rsidRDefault="00C006B8" w:rsidP="00C006B8">
            <w:pPr>
              <w:rPr>
                <w:sz w:val="20"/>
                <w:szCs w:val="20"/>
                <w:lang w:val="uk-UA"/>
              </w:rPr>
            </w:pPr>
            <w:r w:rsidRPr="00702A9C">
              <w:rPr>
                <w:sz w:val="20"/>
                <w:szCs w:val="20"/>
                <w:lang w:val="uk-UA"/>
              </w:rPr>
              <w:t>Затвердження та впровадження Програми обслуговування для модернізації системи зливової каналізації</w:t>
            </w:r>
          </w:p>
        </w:tc>
        <w:tc>
          <w:tcPr>
            <w:tcW w:w="1275" w:type="dxa"/>
          </w:tcPr>
          <w:p w14:paraId="428EA075" w14:textId="5CEFF503" w:rsidR="00C006B8" w:rsidRPr="00702A9C" w:rsidRDefault="00C006B8" w:rsidP="00E578D8">
            <w:pPr>
              <w:jc w:val="both"/>
              <w:rPr>
                <w:sz w:val="20"/>
                <w:szCs w:val="20"/>
                <w:lang w:val="uk-UA"/>
              </w:rPr>
            </w:pPr>
            <w:r w:rsidRPr="00702A9C">
              <w:rPr>
                <w:sz w:val="20"/>
                <w:szCs w:val="20"/>
                <w:lang w:val="uk-UA"/>
              </w:rPr>
              <w:t>202</w:t>
            </w:r>
            <w:r w:rsidR="00E578D8">
              <w:rPr>
                <w:sz w:val="20"/>
                <w:szCs w:val="20"/>
                <w:lang w:val="uk-UA"/>
              </w:rPr>
              <w:t>4</w:t>
            </w:r>
            <w:r w:rsidRPr="00702A9C">
              <w:rPr>
                <w:sz w:val="20"/>
                <w:szCs w:val="20"/>
                <w:lang w:val="uk-UA"/>
              </w:rPr>
              <w:t xml:space="preserve">, </w:t>
            </w:r>
            <w:r w:rsidRPr="00702A9C">
              <w:rPr>
                <w:sz w:val="20"/>
                <w:szCs w:val="20"/>
                <w:lang w:val="uk-UA"/>
              </w:rPr>
              <w:br/>
              <w:t>202</w:t>
            </w:r>
            <w:r w:rsidR="00E578D8">
              <w:rPr>
                <w:sz w:val="20"/>
                <w:szCs w:val="20"/>
                <w:lang w:val="uk-UA"/>
              </w:rPr>
              <w:t>5</w:t>
            </w:r>
            <w:r w:rsidRPr="00702A9C">
              <w:rPr>
                <w:sz w:val="20"/>
                <w:szCs w:val="20"/>
                <w:lang w:val="uk-UA"/>
              </w:rPr>
              <w:t>-203</w:t>
            </w:r>
            <w:r w:rsidR="00E578D8">
              <w:rPr>
                <w:sz w:val="20"/>
                <w:szCs w:val="20"/>
                <w:lang w:val="uk-UA"/>
              </w:rPr>
              <w:t>2</w:t>
            </w:r>
          </w:p>
        </w:tc>
      </w:tr>
      <w:tr w:rsidR="00C006B8" w:rsidRPr="00702A9C" w14:paraId="11603C73" w14:textId="77777777" w:rsidTr="00C006B8">
        <w:tc>
          <w:tcPr>
            <w:tcW w:w="1058" w:type="dxa"/>
            <w:vMerge w:val="restart"/>
          </w:tcPr>
          <w:p w14:paraId="6538A23C" w14:textId="77777777" w:rsidR="00C006B8" w:rsidRPr="00702A9C" w:rsidRDefault="00C006B8" w:rsidP="00C006B8">
            <w:pPr>
              <w:jc w:val="both"/>
              <w:rPr>
                <w:b/>
                <w:sz w:val="24"/>
                <w:szCs w:val="20"/>
                <w:lang w:val="uk-UA"/>
              </w:rPr>
            </w:pPr>
            <w:r w:rsidRPr="00702A9C">
              <w:rPr>
                <w:sz w:val="20"/>
                <w:szCs w:val="20"/>
                <w:lang w:val="uk-UA"/>
              </w:rPr>
              <w:t>WA-03</w:t>
            </w:r>
          </w:p>
        </w:tc>
        <w:tc>
          <w:tcPr>
            <w:tcW w:w="603" w:type="dxa"/>
          </w:tcPr>
          <w:p w14:paraId="48B4C39E" w14:textId="77777777" w:rsidR="00C006B8" w:rsidRPr="00702A9C" w:rsidRDefault="00C006B8" w:rsidP="00C006B8">
            <w:pPr>
              <w:jc w:val="both"/>
              <w:rPr>
                <w:sz w:val="20"/>
                <w:szCs w:val="20"/>
                <w:lang w:val="uk-UA"/>
              </w:rPr>
            </w:pPr>
            <w:r w:rsidRPr="00702A9C">
              <w:rPr>
                <w:sz w:val="20"/>
                <w:szCs w:val="20"/>
                <w:lang w:val="uk-UA"/>
              </w:rPr>
              <w:t>3.</w:t>
            </w:r>
          </w:p>
        </w:tc>
        <w:tc>
          <w:tcPr>
            <w:tcW w:w="10808" w:type="dxa"/>
          </w:tcPr>
          <w:p w14:paraId="59C16CD9" w14:textId="77777777" w:rsidR="00C006B8" w:rsidRPr="00702A9C" w:rsidRDefault="00C006B8" w:rsidP="00C006B8">
            <w:pPr>
              <w:rPr>
                <w:sz w:val="20"/>
                <w:szCs w:val="20"/>
                <w:lang w:val="uk-UA"/>
              </w:rPr>
            </w:pPr>
            <w:r w:rsidRPr="00702A9C">
              <w:rPr>
                <w:sz w:val="20"/>
                <w:szCs w:val="20"/>
                <w:lang w:val="uk-UA"/>
              </w:rPr>
              <w:t>Впровадження інтегрованого управління водними ресурсами за басейновим принципом</w:t>
            </w:r>
          </w:p>
        </w:tc>
        <w:tc>
          <w:tcPr>
            <w:tcW w:w="1275" w:type="dxa"/>
          </w:tcPr>
          <w:p w14:paraId="6C79A29C" w14:textId="2BB7DE14" w:rsidR="00C006B8" w:rsidRPr="00702A9C" w:rsidRDefault="00C006B8" w:rsidP="00E578D8">
            <w:pPr>
              <w:jc w:val="both"/>
              <w:rPr>
                <w:b/>
                <w:sz w:val="24"/>
                <w:szCs w:val="20"/>
                <w:lang w:val="uk-UA"/>
              </w:rPr>
            </w:pPr>
            <w:r w:rsidRPr="00702A9C">
              <w:rPr>
                <w:sz w:val="20"/>
                <w:szCs w:val="20"/>
                <w:lang w:val="uk-UA"/>
              </w:rPr>
              <w:t>202</w:t>
            </w:r>
            <w:r w:rsidR="00E578D8">
              <w:rPr>
                <w:sz w:val="20"/>
                <w:szCs w:val="20"/>
                <w:lang w:val="uk-UA"/>
              </w:rPr>
              <w:t>4</w:t>
            </w:r>
            <w:r w:rsidRPr="00702A9C">
              <w:rPr>
                <w:sz w:val="20"/>
                <w:szCs w:val="20"/>
                <w:lang w:val="uk-UA"/>
              </w:rPr>
              <w:t>-203</w:t>
            </w:r>
            <w:r w:rsidR="00E578D8">
              <w:rPr>
                <w:sz w:val="20"/>
                <w:szCs w:val="20"/>
                <w:lang w:val="uk-UA"/>
              </w:rPr>
              <w:t>2</w:t>
            </w:r>
          </w:p>
        </w:tc>
      </w:tr>
      <w:tr w:rsidR="00C006B8" w:rsidRPr="00702A9C" w14:paraId="73527369" w14:textId="77777777" w:rsidTr="00C006B8">
        <w:tc>
          <w:tcPr>
            <w:tcW w:w="1058" w:type="dxa"/>
            <w:vMerge/>
          </w:tcPr>
          <w:p w14:paraId="33FBD255" w14:textId="77777777" w:rsidR="00C006B8" w:rsidRPr="00702A9C" w:rsidRDefault="00C006B8" w:rsidP="00C006B8">
            <w:pPr>
              <w:jc w:val="both"/>
              <w:rPr>
                <w:b/>
                <w:sz w:val="24"/>
                <w:szCs w:val="20"/>
                <w:lang w:val="uk-UA"/>
              </w:rPr>
            </w:pPr>
          </w:p>
        </w:tc>
        <w:tc>
          <w:tcPr>
            <w:tcW w:w="603" w:type="dxa"/>
          </w:tcPr>
          <w:p w14:paraId="5EC0D674" w14:textId="77777777" w:rsidR="00C006B8" w:rsidRPr="00702A9C" w:rsidRDefault="00C006B8" w:rsidP="00C006B8">
            <w:pPr>
              <w:jc w:val="both"/>
              <w:rPr>
                <w:sz w:val="20"/>
                <w:szCs w:val="20"/>
                <w:lang w:val="uk-UA"/>
              </w:rPr>
            </w:pPr>
            <w:r w:rsidRPr="00702A9C">
              <w:rPr>
                <w:sz w:val="20"/>
                <w:szCs w:val="20"/>
                <w:lang w:val="uk-UA"/>
              </w:rPr>
              <w:t>4.</w:t>
            </w:r>
          </w:p>
        </w:tc>
        <w:tc>
          <w:tcPr>
            <w:tcW w:w="10808" w:type="dxa"/>
          </w:tcPr>
          <w:p w14:paraId="26EFF63C" w14:textId="46AC795F" w:rsidR="00C006B8" w:rsidRPr="00F64D3C" w:rsidRDefault="00EC0A74" w:rsidP="00EC0A74">
            <w:pPr>
              <w:jc w:val="both"/>
              <w:rPr>
                <w:rFonts w:cstheme="minorHAnsi"/>
                <w:b/>
                <w:sz w:val="20"/>
                <w:szCs w:val="20"/>
                <w:lang w:val="uk-UA"/>
              </w:rPr>
            </w:pPr>
            <w:r w:rsidRPr="00F64D3C">
              <w:rPr>
                <w:rFonts w:cstheme="minorHAnsi"/>
                <w:sz w:val="20"/>
                <w:szCs w:val="20"/>
                <w:lang w:val="uk-UA"/>
              </w:rPr>
              <w:t xml:space="preserve">Зменшення обсягів фосфатів, що потрапляють до мережі централізованого водовідведення та у водойми з очисних споруд може бути вирішене шляхом заборони на законодавчому рівні ввезення, виробництва та використання миючих засобів, що містять сполуки фосфору, а також проведення </w:t>
            </w:r>
            <w:r w:rsidR="00895355" w:rsidRPr="00F64D3C">
              <w:rPr>
                <w:rFonts w:cstheme="minorHAnsi"/>
                <w:sz w:val="20"/>
                <w:szCs w:val="20"/>
                <w:lang w:val="uk-UA"/>
              </w:rPr>
              <w:t>інформаційно</w:t>
            </w:r>
            <w:r w:rsidR="00C006B8" w:rsidRPr="00F64D3C">
              <w:rPr>
                <w:rFonts w:cstheme="minorHAnsi"/>
                <w:sz w:val="20"/>
                <w:szCs w:val="20"/>
                <w:lang w:val="uk-UA"/>
              </w:rPr>
              <w:t>-просвітницьк</w:t>
            </w:r>
            <w:r w:rsidR="00895355" w:rsidRPr="00F64D3C">
              <w:rPr>
                <w:rFonts w:cstheme="minorHAnsi"/>
                <w:sz w:val="20"/>
                <w:szCs w:val="20"/>
                <w:lang w:val="uk-UA"/>
              </w:rPr>
              <w:t>ої</w:t>
            </w:r>
            <w:r w:rsidR="00C006B8" w:rsidRPr="00F64D3C">
              <w:rPr>
                <w:rFonts w:cstheme="minorHAnsi"/>
                <w:sz w:val="20"/>
                <w:szCs w:val="20"/>
                <w:lang w:val="uk-UA"/>
              </w:rPr>
              <w:t xml:space="preserve"> кампані</w:t>
            </w:r>
            <w:r w:rsidR="00895355" w:rsidRPr="00F64D3C">
              <w:rPr>
                <w:rFonts w:cstheme="minorHAnsi"/>
                <w:sz w:val="20"/>
                <w:szCs w:val="20"/>
                <w:lang w:val="uk-UA"/>
              </w:rPr>
              <w:t>ї</w:t>
            </w:r>
            <w:r w:rsidR="00C006B8" w:rsidRPr="00F64D3C">
              <w:rPr>
                <w:rFonts w:cstheme="minorHAnsi"/>
                <w:sz w:val="20"/>
                <w:szCs w:val="20"/>
                <w:lang w:val="uk-UA"/>
              </w:rPr>
              <w:t xml:space="preserve"> щодо використання миючих засобів, що не містять сполук фосфору</w:t>
            </w:r>
            <w:r w:rsidR="0015728E" w:rsidRPr="00F64D3C">
              <w:rPr>
                <w:rFonts w:cstheme="minorHAnsi"/>
                <w:sz w:val="20"/>
                <w:szCs w:val="20"/>
                <w:lang w:val="uk-UA"/>
              </w:rPr>
              <w:t>.</w:t>
            </w:r>
          </w:p>
        </w:tc>
        <w:tc>
          <w:tcPr>
            <w:tcW w:w="1275" w:type="dxa"/>
          </w:tcPr>
          <w:p w14:paraId="5EC62A52" w14:textId="3AE12511" w:rsidR="00C006B8" w:rsidRPr="00702A9C" w:rsidRDefault="00C006B8" w:rsidP="00E578D8">
            <w:pPr>
              <w:jc w:val="both"/>
              <w:rPr>
                <w:b/>
                <w:sz w:val="24"/>
                <w:szCs w:val="20"/>
                <w:lang w:val="uk-UA"/>
              </w:rPr>
            </w:pPr>
            <w:r w:rsidRPr="00702A9C">
              <w:rPr>
                <w:sz w:val="20"/>
                <w:szCs w:val="20"/>
                <w:lang w:val="uk-UA"/>
              </w:rPr>
              <w:t>202</w:t>
            </w:r>
            <w:r w:rsidR="00E578D8">
              <w:rPr>
                <w:sz w:val="20"/>
                <w:szCs w:val="20"/>
                <w:lang w:val="uk-UA"/>
              </w:rPr>
              <w:t>3</w:t>
            </w:r>
            <w:r w:rsidRPr="00702A9C">
              <w:rPr>
                <w:sz w:val="20"/>
                <w:szCs w:val="20"/>
                <w:lang w:val="uk-UA"/>
              </w:rPr>
              <w:t>-203</w:t>
            </w:r>
            <w:r w:rsidR="00E578D8">
              <w:rPr>
                <w:sz w:val="20"/>
                <w:szCs w:val="20"/>
                <w:lang w:val="uk-UA"/>
              </w:rPr>
              <w:t>2</w:t>
            </w:r>
          </w:p>
        </w:tc>
      </w:tr>
      <w:tr w:rsidR="00C006B8" w:rsidRPr="00702A9C" w14:paraId="27D2BDFD" w14:textId="77777777" w:rsidTr="00C006B8">
        <w:tc>
          <w:tcPr>
            <w:tcW w:w="1058" w:type="dxa"/>
            <w:vMerge/>
          </w:tcPr>
          <w:p w14:paraId="3D228B5D" w14:textId="77777777" w:rsidR="00C006B8" w:rsidRPr="00702A9C" w:rsidRDefault="00C006B8" w:rsidP="00C006B8">
            <w:pPr>
              <w:jc w:val="both"/>
              <w:rPr>
                <w:b/>
                <w:sz w:val="24"/>
                <w:szCs w:val="20"/>
                <w:lang w:val="uk-UA"/>
              </w:rPr>
            </w:pPr>
          </w:p>
        </w:tc>
        <w:tc>
          <w:tcPr>
            <w:tcW w:w="603" w:type="dxa"/>
          </w:tcPr>
          <w:p w14:paraId="71495150" w14:textId="77777777" w:rsidR="00C006B8" w:rsidRPr="00702A9C" w:rsidRDefault="00C006B8" w:rsidP="00C006B8">
            <w:pPr>
              <w:jc w:val="both"/>
              <w:rPr>
                <w:sz w:val="20"/>
                <w:szCs w:val="20"/>
                <w:lang w:val="uk-UA"/>
              </w:rPr>
            </w:pPr>
            <w:r w:rsidRPr="00702A9C">
              <w:rPr>
                <w:sz w:val="20"/>
                <w:szCs w:val="20"/>
                <w:lang w:val="uk-UA"/>
              </w:rPr>
              <w:t>5.</w:t>
            </w:r>
          </w:p>
        </w:tc>
        <w:tc>
          <w:tcPr>
            <w:tcW w:w="10808" w:type="dxa"/>
          </w:tcPr>
          <w:p w14:paraId="24C164CC" w14:textId="3A33FFD4" w:rsidR="00C006B8" w:rsidRPr="00702A9C" w:rsidRDefault="00C006B8" w:rsidP="00193C23">
            <w:pPr>
              <w:jc w:val="both"/>
              <w:rPr>
                <w:b/>
                <w:sz w:val="24"/>
                <w:szCs w:val="20"/>
                <w:lang w:val="uk-UA"/>
              </w:rPr>
            </w:pPr>
            <w:bookmarkStart w:id="346" w:name="_Hlk114564471"/>
            <w:r w:rsidRPr="00702A9C">
              <w:rPr>
                <w:sz w:val="20"/>
                <w:szCs w:val="20"/>
                <w:lang w:val="uk-UA"/>
              </w:rPr>
              <w:t>Проведення інвентаризації водних об'єктів м.</w:t>
            </w:r>
            <w:r w:rsidR="00193C23">
              <w:rPr>
                <w:sz w:val="20"/>
                <w:szCs w:val="20"/>
                <w:lang w:val="uk-UA"/>
              </w:rPr>
              <w:t> </w:t>
            </w:r>
            <w:r w:rsidRPr="00702A9C">
              <w:rPr>
                <w:sz w:val="20"/>
                <w:szCs w:val="20"/>
                <w:lang w:val="uk-UA"/>
              </w:rPr>
              <w:t xml:space="preserve">Києва, перенесення на кадастрову мапу земель водного фонду м. Києва, </w:t>
            </w:r>
            <w:bookmarkEnd w:id="346"/>
            <w:r w:rsidRPr="00702A9C">
              <w:rPr>
                <w:sz w:val="20"/>
                <w:szCs w:val="20"/>
                <w:lang w:val="uk-UA"/>
              </w:rPr>
              <w:t xml:space="preserve">створення веб-порталу водних об'єктів м. Києва </w:t>
            </w:r>
          </w:p>
        </w:tc>
        <w:tc>
          <w:tcPr>
            <w:tcW w:w="1275" w:type="dxa"/>
          </w:tcPr>
          <w:p w14:paraId="2A44ADF8" w14:textId="044000D7" w:rsidR="00C006B8" w:rsidRPr="00702A9C" w:rsidRDefault="00C006B8" w:rsidP="00E578D8">
            <w:pPr>
              <w:jc w:val="both"/>
              <w:rPr>
                <w:b/>
                <w:sz w:val="24"/>
                <w:szCs w:val="20"/>
                <w:lang w:val="uk-UA"/>
              </w:rPr>
            </w:pPr>
            <w:r w:rsidRPr="00702A9C">
              <w:rPr>
                <w:sz w:val="20"/>
                <w:szCs w:val="20"/>
                <w:lang w:val="uk-UA"/>
              </w:rPr>
              <w:t>202</w:t>
            </w:r>
            <w:r w:rsidR="00E578D8">
              <w:rPr>
                <w:sz w:val="20"/>
                <w:szCs w:val="20"/>
                <w:lang w:val="uk-UA"/>
              </w:rPr>
              <w:t>3</w:t>
            </w:r>
            <w:r w:rsidRPr="00702A9C">
              <w:rPr>
                <w:sz w:val="20"/>
                <w:szCs w:val="20"/>
                <w:lang w:val="uk-UA"/>
              </w:rPr>
              <w:t>-202</w:t>
            </w:r>
            <w:r w:rsidR="00E578D8">
              <w:rPr>
                <w:sz w:val="20"/>
                <w:szCs w:val="20"/>
                <w:lang w:val="uk-UA"/>
              </w:rPr>
              <w:t>4</w:t>
            </w:r>
          </w:p>
        </w:tc>
      </w:tr>
      <w:tr w:rsidR="00C006B8" w:rsidRPr="00702A9C" w14:paraId="224A11E9" w14:textId="77777777" w:rsidTr="00C006B8">
        <w:tc>
          <w:tcPr>
            <w:tcW w:w="1058" w:type="dxa"/>
            <w:vMerge/>
          </w:tcPr>
          <w:p w14:paraId="5ACF63E8" w14:textId="77777777" w:rsidR="00C006B8" w:rsidRPr="00702A9C" w:rsidRDefault="00C006B8" w:rsidP="00C006B8">
            <w:pPr>
              <w:jc w:val="both"/>
              <w:rPr>
                <w:b/>
                <w:sz w:val="24"/>
                <w:szCs w:val="20"/>
                <w:lang w:val="uk-UA"/>
              </w:rPr>
            </w:pPr>
          </w:p>
        </w:tc>
        <w:tc>
          <w:tcPr>
            <w:tcW w:w="603" w:type="dxa"/>
          </w:tcPr>
          <w:p w14:paraId="6138A2AE" w14:textId="77777777" w:rsidR="00C006B8" w:rsidRPr="00702A9C" w:rsidRDefault="00C006B8" w:rsidP="00C006B8">
            <w:pPr>
              <w:jc w:val="both"/>
              <w:rPr>
                <w:sz w:val="20"/>
                <w:szCs w:val="20"/>
                <w:lang w:val="uk-UA"/>
              </w:rPr>
            </w:pPr>
            <w:r w:rsidRPr="00702A9C">
              <w:rPr>
                <w:sz w:val="20"/>
                <w:szCs w:val="20"/>
                <w:lang w:val="uk-UA"/>
              </w:rPr>
              <w:t>6.</w:t>
            </w:r>
          </w:p>
        </w:tc>
        <w:tc>
          <w:tcPr>
            <w:tcW w:w="10808" w:type="dxa"/>
          </w:tcPr>
          <w:p w14:paraId="54C5E086" w14:textId="77777777" w:rsidR="00C006B8" w:rsidRPr="00702A9C" w:rsidRDefault="00C006B8" w:rsidP="00C006B8">
            <w:pPr>
              <w:jc w:val="both"/>
              <w:rPr>
                <w:b/>
                <w:sz w:val="24"/>
                <w:szCs w:val="20"/>
                <w:lang w:val="uk-UA"/>
              </w:rPr>
            </w:pPr>
            <w:r w:rsidRPr="00702A9C">
              <w:rPr>
                <w:sz w:val="20"/>
                <w:szCs w:val="20"/>
                <w:lang w:val="uk-UA"/>
              </w:rPr>
              <w:t xml:space="preserve">Затвердження програми та впровадження моніторингу річок, озер та р. Дніпро в межах міста, а також удосконалення </w:t>
            </w:r>
            <w:r w:rsidRPr="00702A9C">
              <w:rPr>
                <w:sz w:val="20"/>
                <w:szCs w:val="20"/>
                <w:lang w:val="uk-UA"/>
              </w:rPr>
              <w:lastRenderedPageBreak/>
              <w:t>моніторингу питної води (модернізація та закупівля аналітичного обладнання, збільшення переліку параметрів, що контролюються, сертифікація лабораторій тощо)</w:t>
            </w:r>
          </w:p>
        </w:tc>
        <w:tc>
          <w:tcPr>
            <w:tcW w:w="1275" w:type="dxa"/>
          </w:tcPr>
          <w:p w14:paraId="4643636C" w14:textId="66D2072F" w:rsidR="00C006B8" w:rsidRPr="00702A9C" w:rsidRDefault="00C006B8" w:rsidP="00E578D8">
            <w:pPr>
              <w:jc w:val="both"/>
              <w:rPr>
                <w:b/>
                <w:sz w:val="24"/>
                <w:szCs w:val="20"/>
                <w:lang w:val="uk-UA"/>
              </w:rPr>
            </w:pPr>
            <w:r w:rsidRPr="00702A9C">
              <w:rPr>
                <w:sz w:val="20"/>
                <w:szCs w:val="20"/>
                <w:lang w:val="uk-UA"/>
              </w:rPr>
              <w:lastRenderedPageBreak/>
              <w:t>202</w:t>
            </w:r>
            <w:r w:rsidR="00E578D8">
              <w:rPr>
                <w:sz w:val="20"/>
                <w:szCs w:val="20"/>
                <w:lang w:val="uk-UA"/>
              </w:rPr>
              <w:t>3</w:t>
            </w:r>
            <w:r w:rsidRPr="00702A9C">
              <w:rPr>
                <w:sz w:val="20"/>
                <w:szCs w:val="20"/>
                <w:lang w:val="uk-UA"/>
              </w:rPr>
              <w:t>-202</w:t>
            </w:r>
            <w:r w:rsidR="00E578D8">
              <w:rPr>
                <w:sz w:val="20"/>
                <w:szCs w:val="20"/>
                <w:lang w:val="uk-UA"/>
              </w:rPr>
              <w:t>4</w:t>
            </w:r>
          </w:p>
        </w:tc>
      </w:tr>
      <w:tr w:rsidR="00C006B8" w:rsidRPr="00702A9C" w14:paraId="22E82E54" w14:textId="77777777" w:rsidTr="00C006B8">
        <w:tc>
          <w:tcPr>
            <w:tcW w:w="1058" w:type="dxa"/>
            <w:vMerge/>
          </w:tcPr>
          <w:p w14:paraId="0E9DCBCC" w14:textId="77777777" w:rsidR="00C006B8" w:rsidRPr="00702A9C" w:rsidRDefault="00C006B8" w:rsidP="00C006B8">
            <w:pPr>
              <w:jc w:val="both"/>
              <w:rPr>
                <w:b/>
                <w:sz w:val="24"/>
                <w:szCs w:val="20"/>
                <w:lang w:val="uk-UA"/>
              </w:rPr>
            </w:pPr>
          </w:p>
        </w:tc>
        <w:tc>
          <w:tcPr>
            <w:tcW w:w="603" w:type="dxa"/>
          </w:tcPr>
          <w:p w14:paraId="56A014C5" w14:textId="77777777" w:rsidR="00C006B8" w:rsidRPr="00702A9C" w:rsidRDefault="00C006B8" w:rsidP="00C006B8">
            <w:pPr>
              <w:jc w:val="both"/>
              <w:rPr>
                <w:sz w:val="20"/>
                <w:szCs w:val="20"/>
                <w:lang w:val="uk-UA"/>
              </w:rPr>
            </w:pPr>
            <w:r w:rsidRPr="00702A9C">
              <w:rPr>
                <w:sz w:val="20"/>
                <w:szCs w:val="20"/>
                <w:lang w:val="uk-UA"/>
              </w:rPr>
              <w:t>7.</w:t>
            </w:r>
          </w:p>
        </w:tc>
        <w:tc>
          <w:tcPr>
            <w:tcW w:w="10808" w:type="dxa"/>
          </w:tcPr>
          <w:p w14:paraId="5649A43B" w14:textId="77777777" w:rsidR="00C006B8" w:rsidRPr="00702A9C" w:rsidRDefault="00C006B8" w:rsidP="00C006B8">
            <w:pPr>
              <w:jc w:val="both"/>
              <w:rPr>
                <w:sz w:val="20"/>
                <w:szCs w:val="20"/>
                <w:lang w:val="uk-UA"/>
              </w:rPr>
            </w:pPr>
            <w:r w:rsidRPr="00702A9C">
              <w:rPr>
                <w:sz w:val="20"/>
                <w:szCs w:val="20"/>
                <w:lang w:val="uk-UA"/>
              </w:rPr>
              <w:t>Встановлення та забезпечення контролю за незаконним скидом вод та за запобіганням забрудненню поверхневих вод</w:t>
            </w:r>
          </w:p>
        </w:tc>
        <w:tc>
          <w:tcPr>
            <w:tcW w:w="1275" w:type="dxa"/>
          </w:tcPr>
          <w:p w14:paraId="622E3D07" w14:textId="131B72A5" w:rsidR="00C006B8" w:rsidRPr="00702A9C" w:rsidRDefault="00C006B8" w:rsidP="000168F2">
            <w:pPr>
              <w:jc w:val="both"/>
              <w:rPr>
                <w:sz w:val="20"/>
                <w:szCs w:val="20"/>
                <w:lang w:val="uk-UA"/>
              </w:rPr>
            </w:pPr>
            <w:r w:rsidRPr="00702A9C">
              <w:rPr>
                <w:sz w:val="20"/>
                <w:szCs w:val="20"/>
                <w:lang w:val="uk-UA"/>
              </w:rPr>
              <w:t>202</w:t>
            </w:r>
            <w:r w:rsidR="000168F2">
              <w:rPr>
                <w:sz w:val="20"/>
                <w:szCs w:val="20"/>
                <w:lang w:val="uk-UA"/>
              </w:rPr>
              <w:t>3</w:t>
            </w:r>
            <w:r w:rsidRPr="00702A9C">
              <w:rPr>
                <w:sz w:val="20"/>
                <w:szCs w:val="20"/>
                <w:lang w:val="uk-UA"/>
              </w:rPr>
              <w:t>-203</w:t>
            </w:r>
            <w:r w:rsidR="000168F2">
              <w:rPr>
                <w:sz w:val="20"/>
                <w:szCs w:val="20"/>
                <w:lang w:val="uk-UA"/>
              </w:rPr>
              <w:t>2</w:t>
            </w:r>
          </w:p>
        </w:tc>
      </w:tr>
    </w:tbl>
    <w:p w14:paraId="5D1ACFA9" w14:textId="77777777" w:rsidR="00C006B8" w:rsidRPr="00702A9C" w:rsidRDefault="00C006B8" w:rsidP="00C006B8">
      <w:pPr>
        <w:spacing w:before="40" w:line="240" w:lineRule="atLeast"/>
        <w:rPr>
          <w:b/>
          <w:lang w:val="uk-UA"/>
        </w:rPr>
      </w:pPr>
      <w:r w:rsidRPr="00702A9C">
        <w:rPr>
          <w:b/>
          <w:lang w:val="uk-UA"/>
        </w:rPr>
        <w:t>Управління відходами</w:t>
      </w:r>
    </w:p>
    <w:tbl>
      <w:tblPr>
        <w:tblStyle w:val="af3"/>
        <w:tblW w:w="13744" w:type="dxa"/>
        <w:tblInd w:w="0" w:type="dxa"/>
        <w:tblLook w:val="04A0" w:firstRow="1" w:lastRow="0" w:firstColumn="1" w:lastColumn="0" w:noHBand="0" w:noVBand="1"/>
      </w:tblPr>
      <w:tblGrid>
        <w:gridCol w:w="1058"/>
        <w:gridCol w:w="603"/>
        <w:gridCol w:w="10808"/>
        <w:gridCol w:w="1275"/>
      </w:tblGrid>
      <w:tr w:rsidR="00C006B8" w:rsidRPr="00702A9C" w14:paraId="4F05878F" w14:textId="77777777" w:rsidTr="00C006B8">
        <w:trPr>
          <w:tblHeader/>
        </w:trPr>
        <w:tc>
          <w:tcPr>
            <w:tcW w:w="1058" w:type="dxa"/>
            <w:shd w:val="clear" w:color="auto" w:fill="44546A" w:themeFill="text2"/>
          </w:tcPr>
          <w:p w14:paraId="689D7C41"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Заходи</w:t>
            </w:r>
          </w:p>
        </w:tc>
        <w:tc>
          <w:tcPr>
            <w:tcW w:w="603" w:type="dxa"/>
            <w:shd w:val="clear" w:color="auto" w:fill="44546A" w:themeFill="text2"/>
          </w:tcPr>
          <w:p w14:paraId="7CB4BF19"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w:t>
            </w:r>
          </w:p>
        </w:tc>
        <w:tc>
          <w:tcPr>
            <w:tcW w:w="10808" w:type="dxa"/>
            <w:shd w:val="clear" w:color="auto" w:fill="44546A" w:themeFill="text2"/>
          </w:tcPr>
          <w:p w14:paraId="3D141B17"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Політичні рішення та заходи</w:t>
            </w:r>
          </w:p>
        </w:tc>
        <w:tc>
          <w:tcPr>
            <w:tcW w:w="1275" w:type="dxa"/>
            <w:shd w:val="clear" w:color="auto" w:fill="44546A" w:themeFill="text2"/>
          </w:tcPr>
          <w:p w14:paraId="476028AE"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Роки</w:t>
            </w:r>
          </w:p>
        </w:tc>
      </w:tr>
      <w:tr w:rsidR="00C006B8" w:rsidRPr="00702A9C" w14:paraId="3DDF6BEE" w14:textId="77777777" w:rsidTr="00C006B8">
        <w:tc>
          <w:tcPr>
            <w:tcW w:w="1058" w:type="dxa"/>
          </w:tcPr>
          <w:p w14:paraId="222E4574" w14:textId="77777777" w:rsidR="00C006B8" w:rsidRPr="00702A9C" w:rsidRDefault="00C006B8" w:rsidP="00C006B8">
            <w:pPr>
              <w:jc w:val="both"/>
              <w:rPr>
                <w:b/>
                <w:sz w:val="24"/>
                <w:szCs w:val="20"/>
                <w:lang w:val="uk-UA"/>
              </w:rPr>
            </w:pPr>
            <w:r w:rsidRPr="00702A9C">
              <w:rPr>
                <w:sz w:val="20"/>
                <w:szCs w:val="20"/>
                <w:lang w:val="uk-UA"/>
              </w:rPr>
              <w:t>SW-01-04</w:t>
            </w:r>
          </w:p>
        </w:tc>
        <w:tc>
          <w:tcPr>
            <w:tcW w:w="603" w:type="dxa"/>
          </w:tcPr>
          <w:p w14:paraId="642B3813" w14:textId="77777777" w:rsidR="00C006B8" w:rsidRPr="00702A9C" w:rsidRDefault="00C006B8" w:rsidP="00C006B8">
            <w:pPr>
              <w:jc w:val="both"/>
              <w:rPr>
                <w:sz w:val="20"/>
                <w:szCs w:val="20"/>
                <w:lang w:val="uk-UA"/>
              </w:rPr>
            </w:pPr>
            <w:r w:rsidRPr="00702A9C">
              <w:rPr>
                <w:sz w:val="20"/>
                <w:szCs w:val="20"/>
                <w:lang w:val="uk-UA"/>
              </w:rPr>
              <w:t>1.</w:t>
            </w:r>
          </w:p>
        </w:tc>
        <w:tc>
          <w:tcPr>
            <w:tcW w:w="10808" w:type="dxa"/>
          </w:tcPr>
          <w:p w14:paraId="69130EEF" w14:textId="77777777" w:rsidR="00C006B8" w:rsidRPr="00702A9C" w:rsidRDefault="00C006B8" w:rsidP="00C006B8">
            <w:pPr>
              <w:jc w:val="both"/>
              <w:rPr>
                <w:b/>
                <w:sz w:val="24"/>
                <w:szCs w:val="20"/>
                <w:lang w:val="uk-UA"/>
              </w:rPr>
            </w:pPr>
            <w:r w:rsidRPr="00702A9C">
              <w:rPr>
                <w:sz w:val="20"/>
                <w:szCs w:val="20"/>
                <w:lang w:val="uk-UA"/>
              </w:rPr>
              <w:t>Затвердження та впровадження Регіонального плану поводження з відходами</w:t>
            </w:r>
          </w:p>
        </w:tc>
        <w:tc>
          <w:tcPr>
            <w:tcW w:w="1275" w:type="dxa"/>
          </w:tcPr>
          <w:p w14:paraId="1B30E575" w14:textId="5885AAF0" w:rsidR="00C006B8" w:rsidRPr="00702A9C" w:rsidRDefault="00C006B8" w:rsidP="000168F2">
            <w:pPr>
              <w:jc w:val="both"/>
              <w:rPr>
                <w:b/>
                <w:sz w:val="24"/>
                <w:szCs w:val="20"/>
                <w:lang w:val="uk-UA"/>
              </w:rPr>
            </w:pPr>
            <w:r w:rsidRPr="00702A9C">
              <w:rPr>
                <w:sz w:val="20"/>
                <w:szCs w:val="20"/>
                <w:lang w:val="uk-UA"/>
              </w:rPr>
              <w:t>202</w:t>
            </w:r>
            <w:r w:rsidR="000168F2">
              <w:rPr>
                <w:sz w:val="20"/>
                <w:szCs w:val="20"/>
                <w:lang w:val="uk-UA"/>
              </w:rPr>
              <w:t>3</w:t>
            </w:r>
          </w:p>
        </w:tc>
      </w:tr>
      <w:tr w:rsidR="00C006B8" w:rsidRPr="00702A9C" w14:paraId="113E84B1" w14:textId="77777777" w:rsidTr="00C006B8">
        <w:tc>
          <w:tcPr>
            <w:tcW w:w="1058" w:type="dxa"/>
          </w:tcPr>
          <w:p w14:paraId="3F3C6CAB" w14:textId="77777777" w:rsidR="00C006B8" w:rsidRPr="00702A9C" w:rsidRDefault="00C006B8" w:rsidP="00C006B8">
            <w:pPr>
              <w:jc w:val="both"/>
              <w:rPr>
                <w:sz w:val="20"/>
                <w:szCs w:val="20"/>
                <w:lang w:val="uk-UA"/>
              </w:rPr>
            </w:pPr>
            <w:r w:rsidRPr="00702A9C">
              <w:rPr>
                <w:sz w:val="20"/>
                <w:szCs w:val="20"/>
                <w:lang w:val="uk-UA"/>
              </w:rPr>
              <w:t>SW-01</w:t>
            </w:r>
          </w:p>
        </w:tc>
        <w:tc>
          <w:tcPr>
            <w:tcW w:w="603" w:type="dxa"/>
          </w:tcPr>
          <w:p w14:paraId="0C21A27B" w14:textId="77777777" w:rsidR="00C006B8" w:rsidRPr="00702A9C" w:rsidRDefault="00C006B8" w:rsidP="00C006B8">
            <w:pPr>
              <w:jc w:val="both"/>
              <w:rPr>
                <w:sz w:val="20"/>
                <w:szCs w:val="20"/>
                <w:lang w:val="uk-UA"/>
              </w:rPr>
            </w:pPr>
            <w:r w:rsidRPr="00702A9C">
              <w:rPr>
                <w:sz w:val="20"/>
                <w:szCs w:val="20"/>
                <w:lang w:val="uk-UA"/>
              </w:rPr>
              <w:t>2.</w:t>
            </w:r>
          </w:p>
        </w:tc>
        <w:tc>
          <w:tcPr>
            <w:tcW w:w="10808" w:type="dxa"/>
          </w:tcPr>
          <w:p w14:paraId="016311AB" w14:textId="77777777" w:rsidR="00C006B8" w:rsidRPr="00702A9C" w:rsidRDefault="00C006B8" w:rsidP="00C006B8">
            <w:pPr>
              <w:jc w:val="both"/>
              <w:rPr>
                <w:sz w:val="20"/>
                <w:szCs w:val="20"/>
                <w:lang w:val="uk-UA"/>
              </w:rPr>
            </w:pPr>
            <w:r w:rsidRPr="00702A9C">
              <w:rPr>
                <w:sz w:val="20"/>
                <w:szCs w:val="20"/>
                <w:lang w:val="uk-UA"/>
              </w:rPr>
              <w:t xml:space="preserve">Реалізація пілотних проєктів з запровадження роздільного збирання відходів пакування у рамках розширеної відповідальності виробника </w:t>
            </w:r>
          </w:p>
        </w:tc>
        <w:tc>
          <w:tcPr>
            <w:tcW w:w="1275" w:type="dxa"/>
          </w:tcPr>
          <w:p w14:paraId="50A97D73" w14:textId="1A266565" w:rsidR="00C006B8" w:rsidRPr="00702A9C" w:rsidRDefault="00C006B8" w:rsidP="000168F2">
            <w:pPr>
              <w:jc w:val="both"/>
              <w:rPr>
                <w:sz w:val="20"/>
                <w:szCs w:val="20"/>
                <w:lang w:val="uk-UA"/>
              </w:rPr>
            </w:pPr>
            <w:r w:rsidRPr="00702A9C">
              <w:rPr>
                <w:sz w:val="20"/>
                <w:szCs w:val="20"/>
                <w:lang w:val="uk-UA"/>
              </w:rPr>
              <w:t>202</w:t>
            </w:r>
            <w:r w:rsidR="000168F2">
              <w:rPr>
                <w:sz w:val="20"/>
                <w:szCs w:val="20"/>
                <w:lang w:val="uk-UA"/>
              </w:rPr>
              <w:t>4</w:t>
            </w:r>
            <w:r w:rsidRPr="00702A9C">
              <w:rPr>
                <w:sz w:val="20"/>
                <w:szCs w:val="20"/>
                <w:lang w:val="uk-UA"/>
              </w:rPr>
              <w:t>-203</w:t>
            </w:r>
            <w:r w:rsidR="000168F2">
              <w:rPr>
                <w:sz w:val="20"/>
                <w:szCs w:val="20"/>
                <w:lang w:val="uk-UA"/>
              </w:rPr>
              <w:t>2</w:t>
            </w:r>
          </w:p>
        </w:tc>
      </w:tr>
      <w:tr w:rsidR="00C006B8" w:rsidRPr="00702A9C" w14:paraId="4518D7E6" w14:textId="77777777" w:rsidTr="00C006B8">
        <w:tc>
          <w:tcPr>
            <w:tcW w:w="1058" w:type="dxa"/>
            <w:vMerge w:val="restart"/>
          </w:tcPr>
          <w:p w14:paraId="26752610" w14:textId="77777777" w:rsidR="00C006B8" w:rsidRPr="00702A9C" w:rsidRDefault="00C006B8" w:rsidP="00C006B8">
            <w:pPr>
              <w:jc w:val="both"/>
              <w:rPr>
                <w:b/>
                <w:sz w:val="24"/>
                <w:szCs w:val="20"/>
                <w:lang w:val="uk-UA"/>
              </w:rPr>
            </w:pPr>
            <w:r w:rsidRPr="00702A9C">
              <w:rPr>
                <w:sz w:val="20"/>
                <w:szCs w:val="20"/>
                <w:lang w:val="uk-UA"/>
              </w:rPr>
              <w:t>SW-03</w:t>
            </w:r>
          </w:p>
        </w:tc>
        <w:tc>
          <w:tcPr>
            <w:tcW w:w="603" w:type="dxa"/>
          </w:tcPr>
          <w:p w14:paraId="7741EA48" w14:textId="77777777" w:rsidR="00C006B8" w:rsidRPr="00702A9C" w:rsidRDefault="00C006B8" w:rsidP="00C006B8">
            <w:pPr>
              <w:jc w:val="both"/>
              <w:rPr>
                <w:sz w:val="20"/>
                <w:szCs w:val="20"/>
                <w:lang w:val="uk-UA"/>
              </w:rPr>
            </w:pPr>
            <w:r w:rsidRPr="00702A9C">
              <w:rPr>
                <w:sz w:val="20"/>
                <w:szCs w:val="20"/>
                <w:lang w:val="uk-UA"/>
              </w:rPr>
              <w:t>3.</w:t>
            </w:r>
          </w:p>
        </w:tc>
        <w:tc>
          <w:tcPr>
            <w:tcW w:w="10808" w:type="dxa"/>
          </w:tcPr>
          <w:p w14:paraId="36C5CE62" w14:textId="77777777" w:rsidR="00C006B8" w:rsidRPr="00702A9C" w:rsidRDefault="00C006B8" w:rsidP="00C006B8">
            <w:pPr>
              <w:jc w:val="both"/>
              <w:rPr>
                <w:b/>
                <w:sz w:val="24"/>
                <w:szCs w:val="20"/>
                <w:lang w:val="uk-UA"/>
              </w:rPr>
            </w:pPr>
            <w:r w:rsidRPr="00702A9C">
              <w:rPr>
                <w:sz w:val="20"/>
                <w:szCs w:val="20"/>
                <w:lang w:val="uk-UA"/>
              </w:rPr>
              <w:t>Затвердження, впровадження або оновлення поточних документів щодо політики та стратегії поводження з відходами у Києві у відповідності до затвердженого Регіонального плану поводження з відходами</w:t>
            </w:r>
          </w:p>
        </w:tc>
        <w:tc>
          <w:tcPr>
            <w:tcW w:w="1275" w:type="dxa"/>
          </w:tcPr>
          <w:p w14:paraId="5D8B53C0" w14:textId="42CBC2D5" w:rsidR="00C006B8" w:rsidRPr="00702A9C" w:rsidRDefault="00C006B8" w:rsidP="000B52BD">
            <w:pPr>
              <w:jc w:val="both"/>
              <w:rPr>
                <w:b/>
                <w:sz w:val="24"/>
                <w:szCs w:val="20"/>
                <w:lang w:val="uk-UA"/>
              </w:rPr>
            </w:pPr>
            <w:r w:rsidRPr="00702A9C">
              <w:rPr>
                <w:sz w:val="20"/>
                <w:szCs w:val="20"/>
                <w:lang w:val="uk-UA"/>
              </w:rPr>
              <w:t>202</w:t>
            </w:r>
            <w:r w:rsidR="000B52BD">
              <w:rPr>
                <w:sz w:val="20"/>
                <w:szCs w:val="20"/>
                <w:lang w:val="uk-UA"/>
              </w:rPr>
              <w:t>4</w:t>
            </w:r>
            <w:r w:rsidRPr="00702A9C">
              <w:rPr>
                <w:sz w:val="20"/>
                <w:szCs w:val="20"/>
                <w:lang w:val="uk-UA"/>
              </w:rPr>
              <w:t>-203</w:t>
            </w:r>
            <w:r w:rsidR="000B52BD">
              <w:rPr>
                <w:sz w:val="20"/>
                <w:szCs w:val="20"/>
                <w:lang w:val="uk-UA"/>
              </w:rPr>
              <w:t>2</w:t>
            </w:r>
          </w:p>
        </w:tc>
      </w:tr>
      <w:tr w:rsidR="00C006B8" w:rsidRPr="00702A9C" w14:paraId="2D0B1FD3" w14:textId="77777777" w:rsidTr="00C006B8">
        <w:tc>
          <w:tcPr>
            <w:tcW w:w="1058" w:type="dxa"/>
            <w:vMerge/>
          </w:tcPr>
          <w:p w14:paraId="651F62A7" w14:textId="77777777" w:rsidR="00C006B8" w:rsidRPr="00702A9C" w:rsidRDefault="00C006B8" w:rsidP="00C006B8">
            <w:pPr>
              <w:jc w:val="both"/>
              <w:rPr>
                <w:b/>
                <w:sz w:val="24"/>
                <w:szCs w:val="20"/>
                <w:lang w:val="uk-UA"/>
              </w:rPr>
            </w:pPr>
          </w:p>
        </w:tc>
        <w:tc>
          <w:tcPr>
            <w:tcW w:w="603" w:type="dxa"/>
          </w:tcPr>
          <w:p w14:paraId="0018812E" w14:textId="77777777" w:rsidR="00C006B8" w:rsidRPr="00702A9C" w:rsidRDefault="00C006B8" w:rsidP="00C006B8">
            <w:pPr>
              <w:jc w:val="both"/>
              <w:rPr>
                <w:sz w:val="20"/>
                <w:szCs w:val="20"/>
                <w:lang w:val="uk-UA"/>
              </w:rPr>
            </w:pPr>
            <w:r w:rsidRPr="00702A9C">
              <w:rPr>
                <w:sz w:val="20"/>
                <w:szCs w:val="20"/>
                <w:lang w:val="uk-UA"/>
              </w:rPr>
              <w:t>4.</w:t>
            </w:r>
          </w:p>
        </w:tc>
        <w:tc>
          <w:tcPr>
            <w:tcW w:w="10808" w:type="dxa"/>
          </w:tcPr>
          <w:p w14:paraId="47207363" w14:textId="6EF38DF1" w:rsidR="00C006B8" w:rsidRPr="00702A9C" w:rsidRDefault="00C006B8" w:rsidP="00C006B8">
            <w:pPr>
              <w:jc w:val="both"/>
              <w:rPr>
                <w:b/>
                <w:sz w:val="24"/>
                <w:szCs w:val="20"/>
                <w:lang w:val="uk-UA"/>
              </w:rPr>
            </w:pPr>
            <w:r w:rsidRPr="00702A9C">
              <w:rPr>
                <w:sz w:val="20"/>
                <w:szCs w:val="20"/>
                <w:lang w:val="uk-UA"/>
              </w:rPr>
              <w:t xml:space="preserve">Затвердження </w:t>
            </w:r>
            <w:r w:rsidR="00653DB8">
              <w:rPr>
                <w:sz w:val="20"/>
                <w:szCs w:val="20"/>
                <w:lang w:val="uk-UA"/>
              </w:rPr>
              <w:t>т</w:t>
            </w:r>
            <w:r w:rsidRPr="00702A9C">
              <w:rPr>
                <w:sz w:val="20"/>
                <w:szCs w:val="20"/>
                <w:lang w:val="uk-UA"/>
              </w:rPr>
              <w:t>а впровадження Плану обстеження об'єктів утилізації та переробки твердих побутових відходів та дотримання мешканцями правил благоустрою</w:t>
            </w:r>
          </w:p>
        </w:tc>
        <w:tc>
          <w:tcPr>
            <w:tcW w:w="1275" w:type="dxa"/>
          </w:tcPr>
          <w:p w14:paraId="42F78737" w14:textId="6F038A4F" w:rsidR="00C006B8" w:rsidRPr="00702A9C" w:rsidRDefault="00C006B8" w:rsidP="000B52BD">
            <w:pPr>
              <w:jc w:val="both"/>
              <w:rPr>
                <w:b/>
                <w:sz w:val="24"/>
                <w:szCs w:val="20"/>
                <w:lang w:val="uk-UA"/>
              </w:rPr>
            </w:pPr>
            <w:r w:rsidRPr="00702A9C">
              <w:rPr>
                <w:sz w:val="20"/>
                <w:szCs w:val="20"/>
                <w:lang w:val="uk-UA"/>
              </w:rPr>
              <w:t>202</w:t>
            </w:r>
            <w:r w:rsidR="000B52BD">
              <w:rPr>
                <w:sz w:val="20"/>
                <w:szCs w:val="20"/>
                <w:lang w:val="uk-UA"/>
              </w:rPr>
              <w:t>3</w:t>
            </w:r>
            <w:r w:rsidRPr="00702A9C">
              <w:rPr>
                <w:sz w:val="20"/>
                <w:szCs w:val="20"/>
                <w:lang w:val="uk-UA"/>
              </w:rPr>
              <w:t>-203</w:t>
            </w:r>
            <w:r w:rsidR="000B52BD">
              <w:rPr>
                <w:sz w:val="20"/>
                <w:szCs w:val="20"/>
                <w:lang w:val="uk-UA"/>
              </w:rPr>
              <w:t>2</w:t>
            </w:r>
          </w:p>
        </w:tc>
      </w:tr>
      <w:tr w:rsidR="00C006B8" w:rsidRPr="00702A9C" w14:paraId="6AFEF53C" w14:textId="77777777" w:rsidTr="00C006B8">
        <w:tc>
          <w:tcPr>
            <w:tcW w:w="1058" w:type="dxa"/>
          </w:tcPr>
          <w:p w14:paraId="1ED0A923" w14:textId="77777777" w:rsidR="00C006B8" w:rsidRPr="00702A9C" w:rsidRDefault="00C006B8" w:rsidP="00C006B8">
            <w:pPr>
              <w:jc w:val="both"/>
              <w:rPr>
                <w:b/>
                <w:sz w:val="24"/>
                <w:szCs w:val="20"/>
                <w:lang w:val="uk-UA"/>
              </w:rPr>
            </w:pPr>
            <w:r w:rsidRPr="00702A9C">
              <w:rPr>
                <w:sz w:val="20"/>
                <w:szCs w:val="20"/>
                <w:lang w:val="uk-UA"/>
              </w:rPr>
              <w:t>SW-04</w:t>
            </w:r>
          </w:p>
        </w:tc>
        <w:tc>
          <w:tcPr>
            <w:tcW w:w="603" w:type="dxa"/>
          </w:tcPr>
          <w:p w14:paraId="45F56221" w14:textId="77777777" w:rsidR="00C006B8" w:rsidRPr="00702A9C" w:rsidRDefault="00C006B8" w:rsidP="00C006B8">
            <w:pPr>
              <w:jc w:val="both"/>
              <w:rPr>
                <w:sz w:val="20"/>
                <w:szCs w:val="20"/>
                <w:lang w:val="uk-UA"/>
              </w:rPr>
            </w:pPr>
            <w:r w:rsidRPr="00702A9C">
              <w:rPr>
                <w:sz w:val="20"/>
                <w:szCs w:val="20"/>
                <w:lang w:val="uk-UA"/>
              </w:rPr>
              <w:t>5.</w:t>
            </w:r>
          </w:p>
        </w:tc>
        <w:tc>
          <w:tcPr>
            <w:tcW w:w="10808" w:type="dxa"/>
          </w:tcPr>
          <w:p w14:paraId="71C27197" w14:textId="77777777" w:rsidR="00C006B8" w:rsidRPr="00702A9C" w:rsidRDefault="00C006B8" w:rsidP="00C006B8">
            <w:pPr>
              <w:jc w:val="both"/>
              <w:rPr>
                <w:sz w:val="20"/>
                <w:szCs w:val="20"/>
                <w:lang w:val="uk-UA"/>
              </w:rPr>
            </w:pPr>
            <w:r w:rsidRPr="00702A9C">
              <w:rPr>
                <w:sz w:val="20"/>
                <w:szCs w:val="20"/>
                <w:lang w:val="uk-UA"/>
              </w:rPr>
              <w:t>Розроблення та впровадження Комунікаційної стратегії  з питань поводження з ТПВ</w:t>
            </w:r>
          </w:p>
        </w:tc>
        <w:tc>
          <w:tcPr>
            <w:tcW w:w="1275" w:type="dxa"/>
          </w:tcPr>
          <w:p w14:paraId="4B8C9362" w14:textId="6D8C59D5" w:rsidR="00C006B8" w:rsidRPr="00702A9C" w:rsidRDefault="00C006B8" w:rsidP="000B52BD">
            <w:pPr>
              <w:jc w:val="both"/>
              <w:rPr>
                <w:sz w:val="20"/>
                <w:szCs w:val="20"/>
                <w:lang w:val="uk-UA"/>
              </w:rPr>
            </w:pPr>
            <w:r w:rsidRPr="00702A9C">
              <w:rPr>
                <w:sz w:val="20"/>
                <w:szCs w:val="20"/>
                <w:lang w:val="uk-UA"/>
              </w:rPr>
              <w:t>202</w:t>
            </w:r>
            <w:r w:rsidR="000B52BD">
              <w:rPr>
                <w:sz w:val="20"/>
                <w:szCs w:val="20"/>
                <w:lang w:val="uk-UA"/>
              </w:rPr>
              <w:t>3</w:t>
            </w:r>
            <w:r w:rsidRPr="00702A9C">
              <w:rPr>
                <w:sz w:val="20"/>
                <w:szCs w:val="20"/>
                <w:lang w:val="uk-UA"/>
              </w:rPr>
              <w:t>-203</w:t>
            </w:r>
            <w:r w:rsidR="000B52BD">
              <w:rPr>
                <w:sz w:val="20"/>
                <w:szCs w:val="20"/>
                <w:lang w:val="uk-UA"/>
              </w:rPr>
              <w:t>2</w:t>
            </w:r>
          </w:p>
        </w:tc>
      </w:tr>
    </w:tbl>
    <w:p w14:paraId="5212E872" w14:textId="77777777" w:rsidR="00C006B8" w:rsidRPr="00702A9C" w:rsidRDefault="00C006B8" w:rsidP="00C006B8">
      <w:pPr>
        <w:spacing w:before="120"/>
        <w:rPr>
          <w:b/>
          <w:szCs w:val="20"/>
          <w:lang w:val="uk-UA"/>
        </w:rPr>
      </w:pPr>
      <w:r w:rsidRPr="00702A9C">
        <w:rPr>
          <w:b/>
          <w:szCs w:val="20"/>
          <w:lang w:val="uk-UA"/>
        </w:rPr>
        <w:t>Стійкість/ адаптація та природоорієнтовані рішення</w:t>
      </w:r>
    </w:p>
    <w:tbl>
      <w:tblPr>
        <w:tblStyle w:val="af3"/>
        <w:tblW w:w="13744" w:type="dxa"/>
        <w:tblInd w:w="0" w:type="dxa"/>
        <w:tblLook w:val="04A0" w:firstRow="1" w:lastRow="0" w:firstColumn="1" w:lastColumn="0" w:noHBand="0" w:noVBand="1"/>
      </w:tblPr>
      <w:tblGrid>
        <w:gridCol w:w="1058"/>
        <w:gridCol w:w="603"/>
        <w:gridCol w:w="10808"/>
        <w:gridCol w:w="1275"/>
      </w:tblGrid>
      <w:tr w:rsidR="00C006B8" w:rsidRPr="00702A9C" w14:paraId="0B3B0BE8" w14:textId="77777777" w:rsidTr="00C006B8">
        <w:trPr>
          <w:tblHeader/>
        </w:trPr>
        <w:tc>
          <w:tcPr>
            <w:tcW w:w="1058" w:type="dxa"/>
            <w:shd w:val="clear" w:color="auto" w:fill="44546A" w:themeFill="text2"/>
          </w:tcPr>
          <w:p w14:paraId="3A6C3BC0"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Заходи</w:t>
            </w:r>
          </w:p>
        </w:tc>
        <w:tc>
          <w:tcPr>
            <w:tcW w:w="603" w:type="dxa"/>
            <w:shd w:val="clear" w:color="auto" w:fill="44546A" w:themeFill="text2"/>
          </w:tcPr>
          <w:p w14:paraId="653D0286"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w:t>
            </w:r>
          </w:p>
        </w:tc>
        <w:tc>
          <w:tcPr>
            <w:tcW w:w="10808" w:type="dxa"/>
            <w:shd w:val="clear" w:color="auto" w:fill="44546A" w:themeFill="text2"/>
          </w:tcPr>
          <w:p w14:paraId="7096BD59"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Політичні рішення та заходи</w:t>
            </w:r>
          </w:p>
        </w:tc>
        <w:tc>
          <w:tcPr>
            <w:tcW w:w="1275" w:type="dxa"/>
            <w:shd w:val="clear" w:color="auto" w:fill="44546A" w:themeFill="text2"/>
          </w:tcPr>
          <w:p w14:paraId="61EAE409" w14:textId="77777777" w:rsidR="00C006B8" w:rsidRPr="00702A9C" w:rsidRDefault="00C006B8" w:rsidP="00C006B8">
            <w:pPr>
              <w:jc w:val="both"/>
              <w:rPr>
                <w:b/>
                <w:color w:val="FFFFFF" w:themeColor="background1"/>
                <w:sz w:val="24"/>
                <w:szCs w:val="20"/>
                <w:lang w:val="uk-UA"/>
              </w:rPr>
            </w:pPr>
            <w:r w:rsidRPr="00702A9C">
              <w:rPr>
                <w:b/>
                <w:color w:val="FFFFFF" w:themeColor="background1"/>
                <w:sz w:val="24"/>
                <w:szCs w:val="20"/>
                <w:lang w:val="uk-UA"/>
              </w:rPr>
              <w:t>Роки</w:t>
            </w:r>
          </w:p>
        </w:tc>
      </w:tr>
      <w:tr w:rsidR="00C006B8" w:rsidRPr="00702A9C" w14:paraId="15193DD5" w14:textId="77777777" w:rsidTr="00C006B8">
        <w:tc>
          <w:tcPr>
            <w:tcW w:w="1058" w:type="dxa"/>
            <w:vMerge w:val="restart"/>
          </w:tcPr>
          <w:p w14:paraId="73448690" w14:textId="77777777" w:rsidR="00C006B8" w:rsidRPr="00702A9C" w:rsidRDefault="00C006B8" w:rsidP="00C006B8">
            <w:pPr>
              <w:jc w:val="both"/>
              <w:rPr>
                <w:b/>
                <w:sz w:val="24"/>
                <w:szCs w:val="20"/>
                <w:lang w:val="uk-UA"/>
              </w:rPr>
            </w:pPr>
            <w:r w:rsidRPr="00702A9C">
              <w:rPr>
                <w:sz w:val="20"/>
                <w:szCs w:val="20"/>
                <w:lang w:val="uk-UA"/>
              </w:rPr>
              <w:t>UR-01</w:t>
            </w:r>
          </w:p>
        </w:tc>
        <w:tc>
          <w:tcPr>
            <w:tcW w:w="603" w:type="dxa"/>
          </w:tcPr>
          <w:p w14:paraId="26EB46DD" w14:textId="77777777" w:rsidR="00C006B8" w:rsidRPr="00702A9C" w:rsidRDefault="00C006B8" w:rsidP="00C006B8">
            <w:pPr>
              <w:jc w:val="both"/>
              <w:rPr>
                <w:sz w:val="20"/>
                <w:szCs w:val="20"/>
                <w:lang w:val="uk-UA"/>
              </w:rPr>
            </w:pPr>
            <w:r w:rsidRPr="00702A9C">
              <w:rPr>
                <w:sz w:val="20"/>
                <w:szCs w:val="20"/>
                <w:lang w:val="uk-UA"/>
              </w:rPr>
              <w:t>1.</w:t>
            </w:r>
          </w:p>
        </w:tc>
        <w:tc>
          <w:tcPr>
            <w:tcW w:w="10808" w:type="dxa"/>
          </w:tcPr>
          <w:p w14:paraId="2B0A4C33" w14:textId="77777777" w:rsidR="00C006B8" w:rsidRPr="00702A9C" w:rsidRDefault="00C006B8" w:rsidP="00C006B8">
            <w:pPr>
              <w:jc w:val="both"/>
              <w:rPr>
                <w:b/>
                <w:sz w:val="24"/>
                <w:szCs w:val="20"/>
                <w:lang w:val="uk-UA"/>
              </w:rPr>
            </w:pPr>
            <w:r w:rsidRPr="00702A9C">
              <w:rPr>
                <w:sz w:val="20"/>
                <w:szCs w:val="20"/>
                <w:lang w:val="uk-UA"/>
              </w:rPr>
              <w:t>Розробка та прийняття Стратегії адаптації міста до зміни клімату в м. Києві, включно із Планом дій з реалізації адаптаційних заходів для тих секторів економіки, що є найуразливішими до зміни клімату (в т.ч. інфраструктури, будівництва, охорони здоров'я тощо).</w:t>
            </w:r>
            <w:r w:rsidRPr="00702A9C">
              <w:rPr>
                <w:lang w:val="uk-UA"/>
              </w:rPr>
              <w:t xml:space="preserve"> </w:t>
            </w:r>
            <w:r w:rsidRPr="00702A9C">
              <w:rPr>
                <w:sz w:val="20"/>
                <w:szCs w:val="20"/>
                <w:lang w:val="uk-UA"/>
              </w:rPr>
              <w:t>Забезпечення пріоритетності заходів з адаптації до зміни клімату та опірності до надзвичайних ситуацій у планах розвитку та вимогах до розроблення проєктної документації.</w:t>
            </w:r>
          </w:p>
        </w:tc>
        <w:tc>
          <w:tcPr>
            <w:tcW w:w="1275" w:type="dxa"/>
          </w:tcPr>
          <w:p w14:paraId="451A180B" w14:textId="4906679D" w:rsidR="00C006B8" w:rsidRPr="00702A9C" w:rsidRDefault="00C006B8" w:rsidP="001717DB">
            <w:pPr>
              <w:jc w:val="both"/>
              <w:rPr>
                <w:b/>
                <w:sz w:val="24"/>
                <w:szCs w:val="20"/>
                <w:lang w:val="uk-UA"/>
              </w:rPr>
            </w:pPr>
            <w:r w:rsidRPr="00702A9C">
              <w:rPr>
                <w:sz w:val="20"/>
                <w:szCs w:val="20"/>
                <w:lang w:val="uk-UA"/>
              </w:rPr>
              <w:t>202</w:t>
            </w:r>
            <w:r w:rsidR="001717DB">
              <w:rPr>
                <w:sz w:val="20"/>
                <w:szCs w:val="20"/>
                <w:lang w:val="uk-UA"/>
              </w:rPr>
              <w:t>3</w:t>
            </w:r>
            <w:r w:rsidRPr="00702A9C">
              <w:rPr>
                <w:sz w:val="20"/>
                <w:szCs w:val="20"/>
                <w:lang w:val="uk-UA"/>
              </w:rPr>
              <w:t>-202</w:t>
            </w:r>
            <w:r w:rsidR="001717DB">
              <w:rPr>
                <w:sz w:val="20"/>
                <w:szCs w:val="20"/>
                <w:lang w:val="uk-UA"/>
              </w:rPr>
              <w:t>5</w:t>
            </w:r>
          </w:p>
        </w:tc>
      </w:tr>
      <w:tr w:rsidR="00C006B8" w:rsidRPr="00702A9C" w14:paraId="541EB6A3" w14:textId="77777777" w:rsidTr="00C006B8">
        <w:tc>
          <w:tcPr>
            <w:tcW w:w="1058" w:type="dxa"/>
            <w:vMerge/>
          </w:tcPr>
          <w:p w14:paraId="0465D412" w14:textId="77777777" w:rsidR="00C006B8" w:rsidRPr="00702A9C" w:rsidRDefault="00C006B8" w:rsidP="00C006B8">
            <w:pPr>
              <w:jc w:val="both"/>
              <w:rPr>
                <w:b/>
                <w:sz w:val="24"/>
                <w:szCs w:val="20"/>
                <w:lang w:val="uk-UA"/>
              </w:rPr>
            </w:pPr>
          </w:p>
        </w:tc>
        <w:tc>
          <w:tcPr>
            <w:tcW w:w="603" w:type="dxa"/>
          </w:tcPr>
          <w:p w14:paraId="51857926" w14:textId="77777777" w:rsidR="00C006B8" w:rsidRPr="00702A9C" w:rsidRDefault="00C006B8" w:rsidP="00C006B8">
            <w:pPr>
              <w:jc w:val="both"/>
              <w:rPr>
                <w:sz w:val="20"/>
                <w:szCs w:val="20"/>
                <w:lang w:val="uk-UA"/>
              </w:rPr>
            </w:pPr>
            <w:r w:rsidRPr="00702A9C">
              <w:rPr>
                <w:sz w:val="20"/>
                <w:szCs w:val="20"/>
                <w:lang w:val="uk-UA"/>
              </w:rPr>
              <w:t>2.</w:t>
            </w:r>
          </w:p>
        </w:tc>
        <w:tc>
          <w:tcPr>
            <w:tcW w:w="10808" w:type="dxa"/>
          </w:tcPr>
          <w:p w14:paraId="08859301" w14:textId="77777777" w:rsidR="00C006B8" w:rsidRPr="00702A9C" w:rsidRDefault="00C006B8" w:rsidP="00C006B8">
            <w:pPr>
              <w:jc w:val="both"/>
              <w:rPr>
                <w:b/>
                <w:sz w:val="24"/>
                <w:szCs w:val="20"/>
                <w:lang w:val="uk-UA"/>
              </w:rPr>
            </w:pPr>
            <w:r w:rsidRPr="00702A9C">
              <w:rPr>
                <w:sz w:val="20"/>
                <w:szCs w:val="20"/>
                <w:lang w:val="uk-UA"/>
              </w:rPr>
              <w:t>Затвердження/оновлення та впровадження Плану реагування на надзвичайні ситуації, в.ч. планування реагування на природні надзвичайні ситуації та забруднення. Розробка та реалізація Програми залучення громадян до протипожежної діяльності.</w:t>
            </w:r>
          </w:p>
        </w:tc>
        <w:tc>
          <w:tcPr>
            <w:tcW w:w="1275" w:type="dxa"/>
          </w:tcPr>
          <w:p w14:paraId="07654BEF" w14:textId="0199135E" w:rsidR="00C006B8" w:rsidRPr="00702A9C" w:rsidRDefault="00C006B8" w:rsidP="001717DB">
            <w:pPr>
              <w:jc w:val="both"/>
              <w:rPr>
                <w:b/>
                <w:sz w:val="24"/>
                <w:szCs w:val="20"/>
                <w:lang w:val="uk-UA"/>
              </w:rPr>
            </w:pPr>
            <w:r w:rsidRPr="00702A9C">
              <w:rPr>
                <w:sz w:val="20"/>
                <w:szCs w:val="20"/>
                <w:lang w:val="uk-UA"/>
              </w:rPr>
              <w:t>202</w:t>
            </w:r>
            <w:r w:rsidR="001717DB">
              <w:rPr>
                <w:sz w:val="20"/>
                <w:szCs w:val="20"/>
                <w:lang w:val="uk-UA"/>
              </w:rPr>
              <w:t>5</w:t>
            </w:r>
            <w:r w:rsidRPr="00702A9C">
              <w:rPr>
                <w:sz w:val="20"/>
                <w:szCs w:val="20"/>
                <w:lang w:val="uk-UA"/>
              </w:rPr>
              <w:t>-203</w:t>
            </w:r>
            <w:r w:rsidR="001717DB">
              <w:rPr>
                <w:sz w:val="20"/>
                <w:szCs w:val="20"/>
                <w:lang w:val="uk-UA"/>
              </w:rPr>
              <w:t>2</w:t>
            </w:r>
          </w:p>
        </w:tc>
      </w:tr>
      <w:tr w:rsidR="00C006B8" w:rsidRPr="00702A9C" w14:paraId="55173B1A" w14:textId="77777777" w:rsidTr="00C006B8">
        <w:tc>
          <w:tcPr>
            <w:tcW w:w="1058" w:type="dxa"/>
            <w:vMerge/>
          </w:tcPr>
          <w:p w14:paraId="39516880" w14:textId="77777777" w:rsidR="00C006B8" w:rsidRPr="00702A9C" w:rsidRDefault="00C006B8" w:rsidP="00C006B8">
            <w:pPr>
              <w:jc w:val="both"/>
              <w:rPr>
                <w:b/>
                <w:sz w:val="24"/>
                <w:szCs w:val="20"/>
                <w:lang w:val="uk-UA"/>
              </w:rPr>
            </w:pPr>
          </w:p>
        </w:tc>
        <w:tc>
          <w:tcPr>
            <w:tcW w:w="603" w:type="dxa"/>
          </w:tcPr>
          <w:p w14:paraId="0322D5D0" w14:textId="77777777" w:rsidR="00C006B8" w:rsidRPr="00702A9C" w:rsidRDefault="00C006B8" w:rsidP="00C006B8">
            <w:pPr>
              <w:jc w:val="both"/>
              <w:rPr>
                <w:sz w:val="20"/>
                <w:szCs w:val="20"/>
                <w:lang w:val="uk-UA"/>
              </w:rPr>
            </w:pPr>
            <w:r w:rsidRPr="00702A9C">
              <w:rPr>
                <w:sz w:val="20"/>
                <w:szCs w:val="20"/>
                <w:lang w:val="uk-UA"/>
              </w:rPr>
              <w:t>3.</w:t>
            </w:r>
          </w:p>
        </w:tc>
        <w:tc>
          <w:tcPr>
            <w:tcW w:w="10808" w:type="dxa"/>
          </w:tcPr>
          <w:p w14:paraId="6A7141D6" w14:textId="77777777" w:rsidR="00C006B8" w:rsidRPr="00702A9C" w:rsidRDefault="00C006B8" w:rsidP="00C006B8">
            <w:pPr>
              <w:jc w:val="both"/>
              <w:rPr>
                <w:b/>
                <w:sz w:val="24"/>
                <w:szCs w:val="20"/>
                <w:lang w:val="uk-UA"/>
              </w:rPr>
            </w:pPr>
            <w:r w:rsidRPr="00702A9C">
              <w:rPr>
                <w:sz w:val="20"/>
                <w:szCs w:val="20"/>
                <w:lang w:val="uk-UA"/>
              </w:rPr>
              <w:t>Затвердження та впровадження Плану управління біорізноманіттям, оновлення та впровадження Програми щодо екологічних коридорів.</w:t>
            </w:r>
          </w:p>
        </w:tc>
        <w:tc>
          <w:tcPr>
            <w:tcW w:w="1275" w:type="dxa"/>
          </w:tcPr>
          <w:p w14:paraId="15F78E35" w14:textId="4F0A643A" w:rsidR="00C006B8" w:rsidRPr="00702A9C" w:rsidRDefault="00C006B8" w:rsidP="001717DB">
            <w:pPr>
              <w:jc w:val="both"/>
              <w:rPr>
                <w:b/>
                <w:sz w:val="24"/>
                <w:szCs w:val="20"/>
                <w:lang w:val="uk-UA"/>
              </w:rPr>
            </w:pPr>
            <w:r w:rsidRPr="00702A9C">
              <w:rPr>
                <w:sz w:val="20"/>
                <w:szCs w:val="20"/>
                <w:lang w:val="uk-UA"/>
              </w:rPr>
              <w:t>202</w:t>
            </w:r>
            <w:r w:rsidR="001717DB">
              <w:rPr>
                <w:sz w:val="20"/>
                <w:szCs w:val="20"/>
                <w:lang w:val="uk-UA"/>
              </w:rPr>
              <w:t>5</w:t>
            </w:r>
            <w:r w:rsidRPr="00702A9C">
              <w:rPr>
                <w:sz w:val="20"/>
                <w:szCs w:val="20"/>
                <w:lang w:val="uk-UA"/>
              </w:rPr>
              <w:t>-203</w:t>
            </w:r>
            <w:r w:rsidR="001717DB">
              <w:rPr>
                <w:sz w:val="20"/>
                <w:szCs w:val="20"/>
                <w:lang w:val="uk-UA"/>
              </w:rPr>
              <w:t>2</w:t>
            </w:r>
          </w:p>
        </w:tc>
      </w:tr>
      <w:tr w:rsidR="00C006B8" w:rsidRPr="00702A9C" w14:paraId="5FA7AA4F" w14:textId="77777777" w:rsidTr="00C006B8">
        <w:tc>
          <w:tcPr>
            <w:tcW w:w="1058" w:type="dxa"/>
            <w:vMerge/>
          </w:tcPr>
          <w:p w14:paraId="774348F5" w14:textId="77777777" w:rsidR="00C006B8" w:rsidRPr="00702A9C" w:rsidRDefault="00C006B8" w:rsidP="00C006B8">
            <w:pPr>
              <w:jc w:val="both"/>
              <w:rPr>
                <w:sz w:val="20"/>
                <w:szCs w:val="20"/>
                <w:lang w:val="uk-UA"/>
              </w:rPr>
            </w:pPr>
          </w:p>
        </w:tc>
        <w:tc>
          <w:tcPr>
            <w:tcW w:w="603" w:type="dxa"/>
          </w:tcPr>
          <w:p w14:paraId="6B52CA26" w14:textId="77777777" w:rsidR="00C006B8" w:rsidRPr="00702A9C" w:rsidRDefault="00C006B8" w:rsidP="00C006B8">
            <w:pPr>
              <w:jc w:val="both"/>
              <w:rPr>
                <w:sz w:val="20"/>
                <w:szCs w:val="20"/>
                <w:lang w:val="uk-UA"/>
              </w:rPr>
            </w:pPr>
            <w:r w:rsidRPr="00702A9C">
              <w:rPr>
                <w:sz w:val="20"/>
                <w:szCs w:val="20"/>
                <w:lang w:val="uk-UA"/>
              </w:rPr>
              <w:t>4.</w:t>
            </w:r>
          </w:p>
        </w:tc>
        <w:tc>
          <w:tcPr>
            <w:tcW w:w="10808" w:type="dxa"/>
          </w:tcPr>
          <w:p w14:paraId="62220A6A" w14:textId="77777777" w:rsidR="00C006B8" w:rsidRPr="00702A9C" w:rsidRDefault="00C006B8" w:rsidP="00C006B8">
            <w:pPr>
              <w:jc w:val="both"/>
              <w:rPr>
                <w:sz w:val="20"/>
                <w:szCs w:val="20"/>
                <w:lang w:val="uk-UA"/>
              </w:rPr>
            </w:pPr>
            <w:r w:rsidRPr="00702A9C">
              <w:rPr>
                <w:sz w:val="20"/>
                <w:szCs w:val="20"/>
                <w:lang w:val="uk-UA"/>
              </w:rPr>
              <w:t>Врегулювання несанкціонованого спалення (відходів).</w:t>
            </w:r>
          </w:p>
        </w:tc>
        <w:tc>
          <w:tcPr>
            <w:tcW w:w="1275" w:type="dxa"/>
          </w:tcPr>
          <w:p w14:paraId="4EF67307" w14:textId="7D36B01A" w:rsidR="00C006B8" w:rsidRPr="00702A9C" w:rsidRDefault="00C006B8" w:rsidP="001717DB">
            <w:pPr>
              <w:jc w:val="both"/>
              <w:rPr>
                <w:sz w:val="20"/>
                <w:szCs w:val="20"/>
                <w:lang w:val="uk-UA"/>
              </w:rPr>
            </w:pPr>
            <w:r w:rsidRPr="00702A9C">
              <w:rPr>
                <w:sz w:val="20"/>
                <w:szCs w:val="20"/>
                <w:lang w:val="uk-UA"/>
              </w:rPr>
              <w:t>202</w:t>
            </w:r>
            <w:r w:rsidR="001717DB">
              <w:rPr>
                <w:sz w:val="20"/>
                <w:szCs w:val="20"/>
                <w:lang w:val="uk-UA"/>
              </w:rPr>
              <w:t>3</w:t>
            </w:r>
            <w:r w:rsidRPr="00702A9C">
              <w:rPr>
                <w:sz w:val="20"/>
                <w:szCs w:val="20"/>
                <w:lang w:val="uk-UA"/>
              </w:rPr>
              <w:t>-203</w:t>
            </w:r>
            <w:r w:rsidR="001717DB">
              <w:rPr>
                <w:sz w:val="20"/>
                <w:szCs w:val="20"/>
                <w:lang w:val="uk-UA"/>
              </w:rPr>
              <w:t>2</w:t>
            </w:r>
          </w:p>
        </w:tc>
      </w:tr>
      <w:tr w:rsidR="00C006B8" w:rsidRPr="00702A9C" w14:paraId="3126B991" w14:textId="77777777" w:rsidTr="00C006B8">
        <w:trPr>
          <w:trHeight w:val="498"/>
        </w:trPr>
        <w:tc>
          <w:tcPr>
            <w:tcW w:w="1058" w:type="dxa"/>
            <w:vMerge/>
          </w:tcPr>
          <w:p w14:paraId="3E3D7F94" w14:textId="77777777" w:rsidR="00C006B8" w:rsidRPr="00702A9C" w:rsidRDefault="00C006B8" w:rsidP="00C006B8">
            <w:pPr>
              <w:jc w:val="both"/>
              <w:rPr>
                <w:sz w:val="20"/>
                <w:szCs w:val="20"/>
                <w:lang w:val="uk-UA"/>
              </w:rPr>
            </w:pPr>
          </w:p>
        </w:tc>
        <w:tc>
          <w:tcPr>
            <w:tcW w:w="603" w:type="dxa"/>
          </w:tcPr>
          <w:p w14:paraId="5854134D" w14:textId="77777777" w:rsidR="00C006B8" w:rsidRPr="00702A9C" w:rsidRDefault="00C006B8" w:rsidP="00C006B8">
            <w:pPr>
              <w:jc w:val="both"/>
              <w:rPr>
                <w:sz w:val="20"/>
                <w:szCs w:val="20"/>
                <w:lang w:val="uk-UA"/>
              </w:rPr>
            </w:pPr>
            <w:r w:rsidRPr="00702A9C">
              <w:rPr>
                <w:sz w:val="20"/>
                <w:szCs w:val="20"/>
                <w:lang w:val="uk-UA"/>
              </w:rPr>
              <w:t>5.</w:t>
            </w:r>
          </w:p>
        </w:tc>
        <w:tc>
          <w:tcPr>
            <w:tcW w:w="10808" w:type="dxa"/>
          </w:tcPr>
          <w:p w14:paraId="2C755634" w14:textId="77777777" w:rsidR="00C006B8" w:rsidRPr="00702A9C" w:rsidRDefault="00C006B8" w:rsidP="00C006B8">
            <w:pPr>
              <w:jc w:val="both"/>
              <w:rPr>
                <w:sz w:val="20"/>
                <w:szCs w:val="20"/>
                <w:lang w:val="uk-UA"/>
              </w:rPr>
            </w:pPr>
            <w:r w:rsidRPr="00702A9C">
              <w:rPr>
                <w:sz w:val="20"/>
                <w:szCs w:val="20"/>
                <w:lang w:val="uk-UA"/>
              </w:rPr>
              <w:t>Просвіта та підвищення обізнаності з питань зміни клімату та пов'язаних з нею ризиків, а також щодо дій у випадку надзвичайних ситуацій.</w:t>
            </w:r>
          </w:p>
        </w:tc>
        <w:tc>
          <w:tcPr>
            <w:tcW w:w="1275" w:type="dxa"/>
          </w:tcPr>
          <w:p w14:paraId="2C78CB94" w14:textId="63AC5FF8" w:rsidR="00C006B8" w:rsidRPr="00702A9C" w:rsidRDefault="00C006B8" w:rsidP="001717DB">
            <w:pPr>
              <w:jc w:val="both"/>
              <w:rPr>
                <w:sz w:val="20"/>
                <w:szCs w:val="20"/>
                <w:lang w:val="uk-UA"/>
              </w:rPr>
            </w:pPr>
            <w:r w:rsidRPr="00702A9C">
              <w:rPr>
                <w:sz w:val="20"/>
                <w:szCs w:val="20"/>
                <w:lang w:val="uk-UA"/>
              </w:rPr>
              <w:t>202</w:t>
            </w:r>
            <w:r w:rsidR="001717DB">
              <w:rPr>
                <w:sz w:val="20"/>
                <w:szCs w:val="20"/>
                <w:lang w:val="uk-UA"/>
              </w:rPr>
              <w:t>3</w:t>
            </w:r>
            <w:r w:rsidRPr="00702A9C">
              <w:rPr>
                <w:sz w:val="20"/>
                <w:szCs w:val="20"/>
                <w:lang w:val="uk-UA"/>
              </w:rPr>
              <w:t>-203</w:t>
            </w:r>
            <w:r w:rsidR="001717DB">
              <w:rPr>
                <w:sz w:val="20"/>
                <w:szCs w:val="20"/>
                <w:lang w:val="uk-UA"/>
              </w:rPr>
              <w:t>2</w:t>
            </w:r>
          </w:p>
        </w:tc>
      </w:tr>
      <w:tr w:rsidR="00C006B8" w:rsidRPr="00702A9C" w14:paraId="7AF42CC7" w14:textId="77777777" w:rsidTr="00C006B8">
        <w:tc>
          <w:tcPr>
            <w:tcW w:w="1058" w:type="dxa"/>
            <w:vMerge w:val="restart"/>
          </w:tcPr>
          <w:p w14:paraId="35A9D07C" w14:textId="77777777" w:rsidR="00C006B8" w:rsidRPr="00751B33" w:rsidRDefault="00C006B8" w:rsidP="00C006B8">
            <w:pPr>
              <w:jc w:val="both"/>
              <w:rPr>
                <w:sz w:val="20"/>
                <w:szCs w:val="20"/>
                <w:lang w:val="uk-UA"/>
              </w:rPr>
            </w:pPr>
            <w:r w:rsidRPr="00751B33">
              <w:rPr>
                <w:sz w:val="20"/>
                <w:szCs w:val="20"/>
                <w:lang w:val="uk-UA"/>
              </w:rPr>
              <w:t>UR-02</w:t>
            </w:r>
          </w:p>
        </w:tc>
        <w:tc>
          <w:tcPr>
            <w:tcW w:w="603" w:type="dxa"/>
          </w:tcPr>
          <w:p w14:paraId="4EAFF299" w14:textId="77777777" w:rsidR="00C006B8" w:rsidRPr="00751B33" w:rsidRDefault="00C006B8" w:rsidP="00C006B8">
            <w:pPr>
              <w:jc w:val="both"/>
              <w:rPr>
                <w:sz w:val="20"/>
                <w:szCs w:val="20"/>
                <w:lang w:val="uk-UA"/>
              </w:rPr>
            </w:pPr>
            <w:r w:rsidRPr="00751B33">
              <w:rPr>
                <w:sz w:val="20"/>
                <w:szCs w:val="20"/>
                <w:lang w:val="uk-UA"/>
              </w:rPr>
              <w:t>6.</w:t>
            </w:r>
          </w:p>
        </w:tc>
        <w:tc>
          <w:tcPr>
            <w:tcW w:w="10808" w:type="dxa"/>
          </w:tcPr>
          <w:p w14:paraId="4EFAB158" w14:textId="790251A6" w:rsidR="00C006B8" w:rsidRPr="00751B33" w:rsidRDefault="00C006B8" w:rsidP="00C006B8">
            <w:pPr>
              <w:jc w:val="both"/>
              <w:rPr>
                <w:sz w:val="20"/>
                <w:szCs w:val="20"/>
                <w:lang w:val="uk-UA"/>
              </w:rPr>
            </w:pPr>
            <w:r w:rsidRPr="00751B33">
              <w:rPr>
                <w:sz w:val="20"/>
                <w:szCs w:val="20"/>
                <w:lang w:val="uk-UA"/>
              </w:rPr>
              <w:t>Ідентифікація та картографування деградованих комунальних складських та промислових зон, захаращених відходами, в тому числі, забруднених шкідливими небезпечними для довкілля та здоров’я людини речовинами (промислові зони з очевидним забрудненням, місця зберігання промислових відходів, ділянки розливів нафти, витоків зі звалищ, території, на яких використовуються добрива і пестициди, іригації неочищеними стічними водами або землі з нанесеним осадом стічних вод тощо)</w:t>
            </w:r>
          </w:p>
        </w:tc>
        <w:tc>
          <w:tcPr>
            <w:tcW w:w="1275" w:type="dxa"/>
          </w:tcPr>
          <w:p w14:paraId="02726E0A" w14:textId="2D29FD65" w:rsidR="00C006B8" w:rsidRPr="00751B33" w:rsidRDefault="00C006B8" w:rsidP="000C1CBB">
            <w:pPr>
              <w:jc w:val="both"/>
              <w:rPr>
                <w:sz w:val="20"/>
                <w:szCs w:val="20"/>
                <w:lang w:val="uk-UA"/>
              </w:rPr>
            </w:pPr>
            <w:r w:rsidRPr="00751B33">
              <w:rPr>
                <w:sz w:val="20"/>
                <w:szCs w:val="20"/>
                <w:lang w:val="uk-UA"/>
              </w:rPr>
              <w:t>202</w:t>
            </w:r>
            <w:r w:rsidR="001717DB">
              <w:rPr>
                <w:sz w:val="20"/>
                <w:szCs w:val="20"/>
                <w:lang w:val="uk-UA"/>
              </w:rPr>
              <w:t>3</w:t>
            </w:r>
            <w:r w:rsidRPr="00751B33">
              <w:rPr>
                <w:sz w:val="20"/>
                <w:szCs w:val="20"/>
                <w:lang w:val="uk-UA"/>
              </w:rPr>
              <w:t>-202</w:t>
            </w:r>
            <w:r w:rsidR="000C1CBB">
              <w:rPr>
                <w:sz w:val="20"/>
                <w:szCs w:val="20"/>
                <w:lang w:val="uk-UA"/>
              </w:rPr>
              <w:t>4</w:t>
            </w:r>
          </w:p>
        </w:tc>
      </w:tr>
      <w:tr w:rsidR="00C006B8" w:rsidRPr="00702A9C" w14:paraId="5CB59097" w14:textId="77777777" w:rsidTr="00C006B8">
        <w:tc>
          <w:tcPr>
            <w:tcW w:w="1058" w:type="dxa"/>
            <w:vMerge/>
          </w:tcPr>
          <w:p w14:paraId="0466C283" w14:textId="77777777" w:rsidR="00C006B8" w:rsidRPr="00702A9C" w:rsidRDefault="00C006B8" w:rsidP="00C006B8">
            <w:pPr>
              <w:jc w:val="both"/>
              <w:rPr>
                <w:sz w:val="20"/>
                <w:szCs w:val="20"/>
                <w:lang w:val="uk-UA"/>
              </w:rPr>
            </w:pPr>
          </w:p>
        </w:tc>
        <w:tc>
          <w:tcPr>
            <w:tcW w:w="603" w:type="dxa"/>
          </w:tcPr>
          <w:p w14:paraId="7540DB80" w14:textId="77777777" w:rsidR="00C006B8" w:rsidRPr="00702A9C" w:rsidRDefault="00C006B8" w:rsidP="00C006B8">
            <w:pPr>
              <w:jc w:val="both"/>
              <w:rPr>
                <w:sz w:val="20"/>
                <w:szCs w:val="20"/>
                <w:lang w:val="uk-UA"/>
              </w:rPr>
            </w:pPr>
            <w:r w:rsidRPr="00702A9C">
              <w:rPr>
                <w:sz w:val="20"/>
                <w:szCs w:val="20"/>
                <w:lang w:val="uk-UA"/>
              </w:rPr>
              <w:t>7.</w:t>
            </w:r>
          </w:p>
        </w:tc>
        <w:tc>
          <w:tcPr>
            <w:tcW w:w="10808" w:type="dxa"/>
          </w:tcPr>
          <w:p w14:paraId="5431BB61" w14:textId="3FF1F844" w:rsidR="00C006B8" w:rsidRPr="00702A9C" w:rsidRDefault="00C006B8" w:rsidP="00C006B8">
            <w:pPr>
              <w:jc w:val="both"/>
              <w:rPr>
                <w:sz w:val="20"/>
                <w:szCs w:val="20"/>
                <w:lang w:val="uk-UA"/>
              </w:rPr>
            </w:pPr>
            <w:r w:rsidRPr="00702A9C">
              <w:rPr>
                <w:sz w:val="20"/>
                <w:szCs w:val="20"/>
                <w:lang w:val="uk-UA"/>
              </w:rPr>
              <w:t xml:space="preserve">Затвердження та виконання Програми відновлення/рекультивації промислових зон </w:t>
            </w:r>
            <w:r w:rsidR="00BD1A63">
              <w:rPr>
                <w:sz w:val="20"/>
                <w:szCs w:val="20"/>
                <w:lang w:val="uk-UA"/>
              </w:rPr>
              <w:t>(</w:t>
            </w:r>
            <w:r w:rsidRPr="00702A9C">
              <w:rPr>
                <w:sz w:val="20"/>
                <w:szCs w:val="20"/>
                <w:lang w:val="uk-UA"/>
              </w:rPr>
              <w:t>браунфілдів</w:t>
            </w:r>
            <w:r w:rsidR="00BD1A63">
              <w:rPr>
                <w:sz w:val="20"/>
                <w:szCs w:val="20"/>
                <w:lang w:val="uk-UA"/>
              </w:rPr>
              <w:t>)</w:t>
            </w:r>
            <w:r w:rsidRPr="00702A9C">
              <w:rPr>
                <w:sz w:val="20"/>
                <w:szCs w:val="20"/>
                <w:lang w:val="uk-UA"/>
              </w:rPr>
              <w:t xml:space="preserve"> із встановленням вимог до інвесторів/ девелоперів </w:t>
            </w:r>
          </w:p>
        </w:tc>
        <w:tc>
          <w:tcPr>
            <w:tcW w:w="1275" w:type="dxa"/>
          </w:tcPr>
          <w:p w14:paraId="12EE5813" w14:textId="72343EE3" w:rsidR="00C006B8" w:rsidRPr="00702A9C" w:rsidRDefault="00C006B8" w:rsidP="00A30EE6">
            <w:pPr>
              <w:jc w:val="both"/>
              <w:rPr>
                <w:sz w:val="20"/>
                <w:szCs w:val="20"/>
                <w:lang w:val="uk-UA"/>
              </w:rPr>
            </w:pPr>
            <w:r w:rsidRPr="00702A9C">
              <w:rPr>
                <w:sz w:val="20"/>
                <w:szCs w:val="20"/>
                <w:lang w:val="uk-UA"/>
              </w:rPr>
              <w:t>202</w:t>
            </w:r>
            <w:r w:rsidR="00A30EE6">
              <w:rPr>
                <w:sz w:val="20"/>
                <w:szCs w:val="20"/>
                <w:lang w:val="uk-UA"/>
              </w:rPr>
              <w:t>5</w:t>
            </w:r>
            <w:r w:rsidRPr="00702A9C">
              <w:rPr>
                <w:sz w:val="20"/>
                <w:szCs w:val="20"/>
                <w:lang w:val="uk-UA"/>
              </w:rPr>
              <w:t>-203</w:t>
            </w:r>
            <w:r w:rsidR="00A30EE6">
              <w:rPr>
                <w:sz w:val="20"/>
                <w:szCs w:val="20"/>
                <w:lang w:val="uk-UA"/>
              </w:rPr>
              <w:t>2</w:t>
            </w:r>
          </w:p>
        </w:tc>
      </w:tr>
      <w:tr w:rsidR="00C006B8" w:rsidRPr="00702A9C" w14:paraId="32A96F8F" w14:textId="77777777" w:rsidTr="00C006B8">
        <w:tc>
          <w:tcPr>
            <w:tcW w:w="1058" w:type="dxa"/>
            <w:vMerge/>
          </w:tcPr>
          <w:p w14:paraId="3C78D9D5" w14:textId="77777777" w:rsidR="00C006B8" w:rsidRPr="00702A9C" w:rsidRDefault="00C006B8" w:rsidP="00C006B8">
            <w:pPr>
              <w:jc w:val="both"/>
              <w:rPr>
                <w:sz w:val="20"/>
                <w:szCs w:val="20"/>
                <w:lang w:val="uk-UA"/>
              </w:rPr>
            </w:pPr>
          </w:p>
        </w:tc>
        <w:tc>
          <w:tcPr>
            <w:tcW w:w="603" w:type="dxa"/>
          </w:tcPr>
          <w:p w14:paraId="03498637" w14:textId="77777777" w:rsidR="00C006B8" w:rsidRPr="00702A9C" w:rsidRDefault="00C006B8" w:rsidP="00C006B8">
            <w:pPr>
              <w:jc w:val="both"/>
              <w:rPr>
                <w:sz w:val="20"/>
                <w:szCs w:val="20"/>
                <w:lang w:val="uk-UA"/>
              </w:rPr>
            </w:pPr>
            <w:r w:rsidRPr="00702A9C">
              <w:rPr>
                <w:sz w:val="20"/>
                <w:szCs w:val="20"/>
                <w:lang w:val="uk-UA"/>
              </w:rPr>
              <w:t>8.</w:t>
            </w:r>
          </w:p>
        </w:tc>
        <w:tc>
          <w:tcPr>
            <w:tcW w:w="10808" w:type="dxa"/>
          </w:tcPr>
          <w:p w14:paraId="36AEAA8C" w14:textId="77777777" w:rsidR="00C006B8" w:rsidRPr="00702A9C" w:rsidRDefault="00C006B8" w:rsidP="00C006B8">
            <w:pPr>
              <w:jc w:val="both"/>
              <w:rPr>
                <w:sz w:val="20"/>
                <w:szCs w:val="20"/>
                <w:lang w:val="uk-UA"/>
              </w:rPr>
            </w:pPr>
            <w:r w:rsidRPr="00702A9C">
              <w:rPr>
                <w:sz w:val="20"/>
                <w:szCs w:val="20"/>
                <w:lang w:val="uk-UA"/>
              </w:rPr>
              <w:t>Затвердження та виконання Плану розвитку екопарків (включаючи ділянки водно-болотних угідь та інші природні середовища існування). Збереження природного ландшафту цінних болотних угідь в якості буферної зони між міською забудовою та річкою. Розглянути варіант подання заявки на надання м.Києву статусу міста за Рамсарською конвенцією (Ramsar Convention).</w:t>
            </w:r>
          </w:p>
        </w:tc>
        <w:tc>
          <w:tcPr>
            <w:tcW w:w="1275" w:type="dxa"/>
          </w:tcPr>
          <w:p w14:paraId="65D18A09" w14:textId="120E3D61" w:rsidR="00C006B8" w:rsidRPr="00702A9C" w:rsidRDefault="00C006B8" w:rsidP="00A30EE6">
            <w:pPr>
              <w:jc w:val="both"/>
              <w:rPr>
                <w:sz w:val="20"/>
                <w:szCs w:val="20"/>
                <w:lang w:val="uk-UA"/>
              </w:rPr>
            </w:pPr>
            <w:r w:rsidRPr="00BD1A63">
              <w:rPr>
                <w:sz w:val="20"/>
                <w:szCs w:val="20"/>
                <w:lang w:val="uk-UA"/>
              </w:rPr>
              <w:t>202</w:t>
            </w:r>
            <w:r w:rsidR="00A30EE6">
              <w:rPr>
                <w:sz w:val="20"/>
                <w:szCs w:val="20"/>
                <w:lang w:val="uk-UA"/>
              </w:rPr>
              <w:t>5</w:t>
            </w:r>
            <w:r w:rsidRPr="00BD1A63">
              <w:rPr>
                <w:sz w:val="20"/>
                <w:szCs w:val="20"/>
                <w:lang w:val="uk-UA"/>
              </w:rPr>
              <w:t>-</w:t>
            </w:r>
            <w:r w:rsidRPr="00702A9C">
              <w:rPr>
                <w:sz w:val="20"/>
                <w:szCs w:val="20"/>
                <w:lang w:val="uk-UA"/>
              </w:rPr>
              <w:t>203</w:t>
            </w:r>
            <w:r w:rsidR="00A30EE6">
              <w:rPr>
                <w:sz w:val="20"/>
                <w:szCs w:val="20"/>
                <w:lang w:val="uk-UA"/>
              </w:rPr>
              <w:t>2</w:t>
            </w:r>
          </w:p>
        </w:tc>
      </w:tr>
      <w:tr w:rsidR="00C006B8" w:rsidRPr="00702A9C" w14:paraId="68AA91E6" w14:textId="77777777" w:rsidTr="00C006B8">
        <w:tc>
          <w:tcPr>
            <w:tcW w:w="1058" w:type="dxa"/>
            <w:vMerge w:val="restart"/>
          </w:tcPr>
          <w:p w14:paraId="29299732" w14:textId="77777777" w:rsidR="00C006B8" w:rsidRPr="00702A9C" w:rsidRDefault="00C006B8" w:rsidP="00C006B8">
            <w:pPr>
              <w:jc w:val="both"/>
              <w:rPr>
                <w:sz w:val="20"/>
                <w:szCs w:val="20"/>
                <w:lang w:val="uk-UA"/>
              </w:rPr>
            </w:pPr>
            <w:r w:rsidRPr="00702A9C">
              <w:rPr>
                <w:sz w:val="20"/>
                <w:szCs w:val="20"/>
                <w:lang w:val="uk-UA"/>
              </w:rPr>
              <w:t>UR-03</w:t>
            </w:r>
          </w:p>
        </w:tc>
        <w:tc>
          <w:tcPr>
            <w:tcW w:w="603" w:type="dxa"/>
          </w:tcPr>
          <w:p w14:paraId="3B9A0F43" w14:textId="77777777" w:rsidR="00C006B8" w:rsidRPr="00702A9C" w:rsidRDefault="00C006B8" w:rsidP="00C006B8">
            <w:pPr>
              <w:jc w:val="both"/>
              <w:rPr>
                <w:sz w:val="20"/>
                <w:szCs w:val="20"/>
                <w:lang w:val="uk-UA"/>
              </w:rPr>
            </w:pPr>
            <w:r w:rsidRPr="00702A9C">
              <w:rPr>
                <w:sz w:val="20"/>
                <w:szCs w:val="20"/>
                <w:lang w:val="uk-UA"/>
              </w:rPr>
              <w:t>9.</w:t>
            </w:r>
          </w:p>
        </w:tc>
        <w:tc>
          <w:tcPr>
            <w:tcW w:w="10808" w:type="dxa"/>
          </w:tcPr>
          <w:p w14:paraId="20485CBA" w14:textId="77777777" w:rsidR="00C006B8" w:rsidRPr="00702A9C" w:rsidRDefault="00C006B8" w:rsidP="00C006B8">
            <w:pPr>
              <w:jc w:val="both"/>
              <w:rPr>
                <w:sz w:val="20"/>
                <w:szCs w:val="20"/>
                <w:lang w:val="uk-UA"/>
              </w:rPr>
            </w:pPr>
            <w:r>
              <w:rPr>
                <w:sz w:val="20"/>
                <w:szCs w:val="20"/>
                <w:lang w:val="uk-UA"/>
              </w:rPr>
              <w:t>Р</w:t>
            </w:r>
            <w:r w:rsidRPr="00702A9C">
              <w:rPr>
                <w:sz w:val="20"/>
                <w:szCs w:val="20"/>
                <w:lang w:val="uk-UA"/>
              </w:rPr>
              <w:t>еалізація Програми розвитку зелених зон міста ( в т.ч. збереження існуючих зелених насаджень та підвищення їх стійкості до антропогенного навантаження). Інвентаризація зелених насаджень закладів освіти, закладів охорони здоров’я, закладів культури, прибудинкових та міжквартальних територій, територій підприємств та установ різних форм власності для ведення єдиного міського реєстру зелених зон. Надання територіям зелених насаджень статусу територій та об'єктів природно-заповідного фонду. Проведення заходів з реконструкції, капітального будівництва та капітального ремонту об’єктів благоустрою міського зеленого господарства. Розробка та реалізація заходів з запобігання пожежам у лісових масивах та зелених зонах (закупівля спецтехніки, обладнання та засобів тушіння пожеж, закупівля засобів для вчасного виявлення загорань).</w:t>
            </w:r>
            <w:r w:rsidRPr="00702A9C">
              <w:rPr>
                <w:lang w:val="uk-UA"/>
              </w:rPr>
              <w:t xml:space="preserve"> </w:t>
            </w:r>
            <w:r w:rsidRPr="00702A9C">
              <w:rPr>
                <w:sz w:val="20"/>
                <w:szCs w:val="20"/>
                <w:lang w:val="uk-UA"/>
              </w:rPr>
              <w:t>Ініціювати/підтримувати громадський контроль проти забудов (індивідуальних чи комерційних) на території зелених зон. Влаштування мережі стаціонарних систем зрошення зелених насаджень.</w:t>
            </w:r>
          </w:p>
        </w:tc>
        <w:tc>
          <w:tcPr>
            <w:tcW w:w="1275" w:type="dxa"/>
          </w:tcPr>
          <w:p w14:paraId="131A07D1" w14:textId="7F2B3296" w:rsidR="00C006B8" w:rsidRPr="00702A9C" w:rsidRDefault="00C006B8" w:rsidP="00A30EE6">
            <w:pPr>
              <w:jc w:val="both"/>
              <w:rPr>
                <w:sz w:val="20"/>
                <w:szCs w:val="20"/>
                <w:lang w:val="uk-UA"/>
              </w:rPr>
            </w:pPr>
            <w:r w:rsidRPr="00702A9C">
              <w:rPr>
                <w:sz w:val="20"/>
                <w:szCs w:val="20"/>
                <w:lang w:val="uk-UA"/>
              </w:rPr>
              <w:t>202</w:t>
            </w:r>
            <w:r w:rsidR="00A30EE6">
              <w:rPr>
                <w:sz w:val="20"/>
                <w:szCs w:val="20"/>
                <w:lang w:val="uk-UA"/>
              </w:rPr>
              <w:t>3</w:t>
            </w:r>
            <w:r w:rsidRPr="00702A9C">
              <w:rPr>
                <w:sz w:val="20"/>
                <w:szCs w:val="20"/>
                <w:lang w:val="uk-UA"/>
              </w:rPr>
              <w:t>-203</w:t>
            </w:r>
            <w:r w:rsidR="00A30EE6">
              <w:rPr>
                <w:sz w:val="20"/>
                <w:szCs w:val="20"/>
                <w:lang w:val="uk-UA"/>
              </w:rPr>
              <w:t>2</w:t>
            </w:r>
          </w:p>
        </w:tc>
      </w:tr>
      <w:tr w:rsidR="00C006B8" w:rsidRPr="00702A9C" w14:paraId="6894EC61" w14:textId="77777777" w:rsidTr="00C006B8">
        <w:tc>
          <w:tcPr>
            <w:tcW w:w="1058" w:type="dxa"/>
            <w:vMerge/>
          </w:tcPr>
          <w:p w14:paraId="72AC0E80" w14:textId="77777777" w:rsidR="00C006B8" w:rsidRPr="00702A9C" w:rsidRDefault="00C006B8" w:rsidP="00C006B8">
            <w:pPr>
              <w:jc w:val="both"/>
              <w:rPr>
                <w:sz w:val="20"/>
                <w:szCs w:val="20"/>
                <w:lang w:val="uk-UA"/>
              </w:rPr>
            </w:pPr>
          </w:p>
        </w:tc>
        <w:tc>
          <w:tcPr>
            <w:tcW w:w="603" w:type="dxa"/>
          </w:tcPr>
          <w:p w14:paraId="4DB53E8F" w14:textId="77777777" w:rsidR="00C006B8" w:rsidRPr="00702A9C" w:rsidRDefault="00C006B8" w:rsidP="00C006B8">
            <w:pPr>
              <w:jc w:val="both"/>
              <w:rPr>
                <w:sz w:val="20"/>
                <w:szCs w:val="20"/>
                <w:lang w:val="uk-UA"/>
              </w:rPr>
            </w:pPr>
            <w:r w:rsidRPr="00702A9C">
              <w:rPr>
                <w:sz w:val="20"/>
                <w:szCs w:val="20"/>
                <w:lang w:val="uk-UA"/>
              </w:rPr>
              <w:t>10.</w:t>
            </w:r>
          </w:p>
        </w:tc>
        <w:tc>
          <w:tcPr>
            <w:tcW w:w="10808" w:type="dxa"/>
          </w:tcPr>
          <w:p w14:paraId="3D2DC9BE" w14:textId="77777777" w:rsidR="00C006B8" w:rsidRPr="00702A9C" w:rsidRDefault="00C006B8" w:rsidP="00C006B8">
            <w:pPr>
              <w:jc w:val="both"/>
              <w:rPr>
                <w:sz w:val="20"/>
                <w:szCs w:val="20"/>
                <w:lang w:val="uk-UA"/>
              </w:rPr>
            </w:pPr>
            <w:r w:rsidRPr="00702A9C">
              <w:rPr>
                <w:sz w:val="20"/>
                <w:szCs w:val="20"/>
                <w:lang w:val="uk-UA"/>
              </w:rPr>
              <w:t>Оновлення регіональної схеми формування екологічної мережі у м. Києві.</w:t>
            </w:r>
          </w:p>
        </w:tc>
        <w:tc>
          <w:tcPr>
            <w:tcW w:w="1275" w:type="dxa"/>
          </w:tcPr>
          <w:p w14:paraId="20A1570A" w14:textId="44BEE0A3" w:rsidR="00C006B8" w:rsidRPr="00702A9C" w:rsidRDefault="00C006B8" w:rsidP="00A30EE6">
            <w:pPr>
              <w:jc w:val="both"/>
              <w:rPr>
                <w:sz w:val="20"/>
                <w:szCs w:val="20"/>
                <w:lang w:val="uk-UA"/>
              </w:rPr>
            </w:pPr>
            <w:r w:rsidRPr="00702A9C">
              <w:rPr>
                <w:sz w:val="20"/>
                <w:szCs w:val="20"/>
                <w:lang w:val="uk-UA"/>
              </w:rPr>
              <w:t>202</w:t>
            </w:r>
            <w:r w:rsidR="00A30EE6">
              <w:rPr>
                <w:sz w:val="20"/>
                <w:szCs w:val="20"/>
                <w:lang w:val="uk-UA"/>
              </w:rPr>
              <w:t>5</w:t>
            </w:r>
          </w:p>
        </w:tc>
      </w:tr>
      <w:tr w:rsidR="00C006B8" w:rsidRPr="00702A9C" w14:paraId="6AE4EB20" w14:textId="77777777" w:rsidTr="00C006B8">
        <w:tc>
          <w:tcPr>
            <w:tcW w:w="1058" w:type="dxa"/>
          </w:tcPr>
          <w:p w14:paraId="343D2599" w14:textId="77777777" w:rsidR="00C006B8" w:rsidRPr="00702A9C" w:rsidRDefault="00C006B8" w:rsidP="00C006B8">
            <w:pPr>
              <w:jc w:val="both"/>
              <w:rPr>
                <w:sz w:val="20"/>
                <w:szCs w:val="20"/>
                <w:lang w:val="uk-UA"/>
              </w:rPr>
            </w:pPr>
            <w:r w:rsidRPr="00702A9C">
              <w:rPr>
                <w:sz w:val="20"/>
                <w:szCs w:val="20"/>
                <w:lang w:val="uk-UA"/>
              </w:rPr>
              <w:t>UR-04</w:t>
            </w:r>
          </w:p>
        </w:tc>
        <w:tc>
          <w:tcPr>
            <w:tcW w:w="603" w:type="dxa"/>
          </w:tcPr>
          <w:p w14:paraId="28D828B0" w14:textId="77777777" w:rsidR="00C006B8" w:rsidRPr="00702A9C" w:rsidRDefault="00C006B8" w:rsidP="00C006B8">
            <w:pPr>
              <w:jc w:val="both"/>
              <w:rPr>
                <w:sz w:val="20"/>
                <w:szCs w:val="20"/>
                <w:lang w:val="uk-UA"/>
              </w:rPr>
            </w:pPr>
            <w:r w:rsidRPr="00702A9C">
              <w:rPr>
                <w:sz w:val="20"/>
                <w:szCs w:val="20"/>
                <w:lang w:val="uk-UA"/>
              </w:rPr>
              <w:t>11.</w:t>
            </w:r>
          </w:p>
        </w:tc>
        <w:tc>
          <w:tcPr>
            <w:tcW w:w="10808" w:type="dxa"/>
          </w:tcPr>
          <w:p w14:paraId="079DB412" w14:textId="62FF3EF5" w:rsidR="00C006B8" w:rsidRPr="00702A9C" w:rsidRDefault="00C006B8" w:rsidP="004B597E">
            <w:pPr>
              <w:jc w:val="both"/>
              <w:rPr>
                <w:sz w:val="20"/>
                <w:szCs w:val="20"/>
                <w:lang w:val="uk-UA"/>
              </w:rPr>
            </w:pPr>
            <w:r w:rsidRPr="00702A9C">
              <w:rPr>
                <w:sz w:val="20"/>
                <w:szCs w:val="20"/>
                <w:lang w:val="uk-UA"/>
              </w:rPr>
              <w:t>Схвалення рішення щодо та початок розробки ландшафтного плану для детальних та локалізованих визначених про</w:t>
            </w:r>
            <w:r w:rsidR="004B597E">
              <w:rPr>
                <w:sz w:val="20"/>
                <w:szCs w:val="20"/>
                <w:lang w:val="uk-UA"/>
              </w:rPr>
              <w:t>є</w:t>
            </w:r>
            <w:r w:rsidRPr="00702A9C">
              <w:rPr>
                <w:sz w:val="20"/>
                <w:szCs w:val="20"/>
                <w:lang w:val="uk-UA"/>
              </w:rPr>
              <w:t>ктів</w:t>
            </w:r>
          </w:p>
        </w:tc>
        <w:tc>
          <w:tcPr>
            <w:tcW w:w="1275" w:type="dxa"/>
          </w:tcPr>
          <w:p w14:paraId="4811B8A2" w14:textId="0AD33D75" w:rsidR="00C006B8" w:rsidRPr="00702A9C" w:rsidRDefault="00C006B8" w:rsidP="00A30EE6">
            <w:pPr>
              <w:jc w:val="both"/>
              <w:rPr>
                <w:sz w:val="20"/>
                <w:szCs w:val="20"/>
                <w:lang w:val="uk-UA"/>
              </w:rPr>
            </w:pPr>
            <w:r w:rsidRPr="00702A9C">
              <w:rPr>
                <w:sz w:val="20"/>
                <w:szCs w:val="20"/>
                <w:lang w:val="uk-UA"/>
              </w:rPr>
              <w:t>202</w:t>
            </w:r>
            <w:r w:rsidR="00A30EE6">
              <w:rPr>
                <w:sz w:val="20"/>
                <w:szCs w:val="20"/>
                <w:lang w:val="uk-UA"/>
              </w:rPr>
              <w:t>5</w:t>
            </w:r>
            <w:r w:rsidRPr="00702A9C">
              <w:rPr>
                <w:sz w:val="20"/>
                <w:szCs w:val="20"/>
                <w:lang w:val="uk-UA"/>
              </w:rPr>
              <w:t>-203</w:t>
            </w:r>
            <w:r w:rsidR="00A30EE6">
              <w:rPr>
                <w:sz w:val="20"/>
                <w:szCs w:val="20"/>
                <w:lang w:val="uk-UA"/>
              </w:rPr>
              <w:t>2</w:t>
            </w:r>
          </w:p>
        </w:tc>
      </w:tr>
    </w:tbl>
    <w:p w14:paraId="6B1D2761" w14:textId="77777777" w:rsidR="00C006B8" w:rsidRPr="00702A9C" w:rsidRDefault="00C006B8" w:rsidP="00C006B8">
      <w:pPr>
        <w:rPr>
          <w:b/>
          <w:sz w:val="20"/>
          <w:szCs w:val="20"/>
          <w:lang w:val="uk-UA"/>
        </w:rPr>
      </w:pPr>
    </w:p>
    <w:p w14:paraId="587C9EB6" w14:textId="77777777" w:rsidR="00C006B8" w:rsidRPr="00702A9C" w:rsidRDefault="00C006B8" w:rsidP="00C006B8">
      <w:pPr>
        <w:rPr>
          <w:b/>
          <w:lang w:val="uk-UA"/>
        </w:rPr>
      </w:pPr>
      <w:bookmarkStart w:id="347" w:name="_Hlk85791392"/>
      <w:r w:rsidRPr="00702A9C">
        <w:rPr>
          <w:b/>
          <w:lang w:val="uk-UA"/>
        </w:rPr>
        <w:t>Розумне місто і управління даними (заходи наскрізного характеру)</w:t>
      </w:r>
    </w:p>
    <w:tbl>
      <w:tblPr>
        <w:tblStyle w:val="af3"/>
        <w:tblW w:w="13745" w:type="dxa"/>
        <w:tblInd w:w="0" w:type="dxa"/>
        <w:tblLayout w:type="fixed"/>
        <w:tblLook w:val="04A0" w:firstRow="1" w:lastRow="0" w:firstColumn="1" w:lastColumn="0" w:noHBand="0" w:noVBand="1"/>
      </w:tblPr>
      <w:tblGrid>
        <w:gridCol w:w="988"/>
        <w:gridCol w:w="708"/>
        <w:gridCol w:w="10773"/>
        <w:gridCol w:w="1276"/>
      </w:tblGrid>
      <w:tr w:rsidR="00C006B8" w:rsidRPr="00702A9C" w14:paraId="35E90A1F" w14:textId="77777777" w:rsidTr="00C006B8">
        <w:trPr>
          <w:tblHeader/>
        </w:trPr>
        <w:tc>
          <w:tcPr>
            <w:tcW w:w="988" w:type="dxa"/>
            <w:tcBorders>
              <w:bottom w:val="single" w:sz="4" w:space="0" w:color="000000" w:themeColor="text1"/>
            </w:tcBorders>
            <w:shd w:val="clear" w:color="auto" w:fill="44546A" w:themeFill="text2"/>
          </w:tcPr>
          <w:p w14:paraId="3FE18A4D" w14:textId="77777777" w:rsidR="00C006B8" w:rsidRPr="00702A9C" w:rsidRDefault="00C006B8" w:rsidP="00C006B8">
            <w:pPr>
              <w:jc w:val="both"/>
              <w:rPr>
                <w:rFonts w:cs="Arial"/>
                <w:b/>
                <w:color w:val="FFFFFF" w:themeColor="background1"/>
                <w:sz w:val="20"/>
                <w:szCs w:val="20"/>
                <w:lang w:val="uk-UA"/>
              </w:rPr>
            </w:pPr>
            <w:bookmarkStart w:id="348" w:name="_Hlk114564927"/>
            <w:r w:rsidRPr="00702A9C">
              <w:rPr>
                <w:b/>
                <w:color w:val="FFFFFF" w:themeColor="background1"/>
                <w:sz w:val="24"/>
                <w:szCs w:val="20"/>
                <w:lang w:val="uk-UA"/>
              </w:rPr>
              <w:t>Заходи</w:t>
            </w:r>
          </w:p>
        </w:tc>
        <w:tc>
          <w:tcPr>
            <w:tcW w:w="708" w:type="dxa"/>
            <w:tcBorders>
              <w:bottom w:val="single" w:sz="4" w:space="0" w:color="000000" w:themeColor="text1"/>
            </w:tcBorders>
            <w:shd w:val="clear" w:color="auto" w:fill="44546A" w:themeFill="text2"/>
          </w:tcPr>
          <w:p w14:paraId="4A83922D" w14:textId="77777777" w:rsidR="00C006B8" w:rsidRPr="00702A9C" w:rsidRDefault="00C006B8" w:rsidP="00C006B8">
            <w:pPr>
              <w:jc w:val="both"/>
              <w:rPr>
                <w:rFonts w:cs="Arial"/>
                <w:b/>
                <w:color w:val="FFFFFF" w:themeColor="background1"/>
                <w:sz w:val="20"/>
                <w:szCs w:val="20"/>
                <w:lang w:val="uk-UA"/>
              </w:rPr>
            </w:pPr>
            <w:r w:rsidRPr="00702A9C">
              <w:rPr>
                <w:b/>
                <w:color w:val="FFFFFF" w:themeColor="background1"/>
                <w:sz w:val="24"/>
                <w:szCs w:val="20"/>
                <w:lang w:val="uk-UA"/>
              </w:rPr>
              <w:t>№</w:t>
            </w:r>
          </w:p>
        </w:tc>
        <w:tc>
          <w:tcPr>
            <w:tcW w:w="10773" w:type="dxa"/>
            <w:tcBorders>
              <w:bottom w:val="single" w:sz="4" w:space="0" w:color="000000" w:themeColor="text1"/>
            </w:tcBorders>
            <w:shd w:val="clear" w:color="auto" w:fill="44546A" w:themeFill="text2"/>
          </w:tcPr>
          <w:p w14:paraId="348B98E6" w14:textId="77777777" w:rsidR="00C006B8" w:rsidRPr="00702A9C" w:rsidRDefault="00C006B8" w:rsidP="00C006B8">
            <w:pPr>
              <w:jc w:val="both"/>
              <w:rPr>
                <w:rFonts w:cs="Arial"/>
                <w:b/>
                <w:color w:val="FFFFFF" w:themeColor="background1"/>
                <w:sz w:val="20"/>
                <w:szCs w:val="20"/>
                <w:lang w:val="uk-UA"/>
              </w:rPr>
            </w:pPr>
            <w:r w:rsidRPr="00702A9C">
              <w:rPr>
                <w:b/>
                <w:color w:val="FFFFFF" w:themeColor="background1"/>
                <w:sz w:val="24"/>
                <w:szCs w:val="20"/>
                <w:lang w:val="uk-UA"/>
              </w:rPr>
              <w:t>Політичні рішення та заходи</w:t>
            </w:r>
          </w:p>
        </w:tc>
        <w:tc>
          <w:tcPr>
            <w:tcW w:w="1276" w:type="dxa"/>
            <w:tcBorders>
              <w:bottom w:val="single" w:sz="4" w:space="0" w:color="000000" w:themeColor="text1"/>
            </w:tcBorders>
            <w:shd w:val="clear" w:color="auto" w:fill="44546A" w:themeFill="text2"/>
          </w:tcPr>
          <w:p w14:paraId="6A756D25" w14:textId="77777777" w:rsidR="00C006B8" w:rsidRPr="00702A9C" w:rsidRDefault="00C006B8" w:rsidP="00C006B8">
            <w:pPr>
              <w:jc w:val="both"/>
              <w:rPr>
                <w:rFonts w:cs="Arial"/>
                <w:b/>
                <w:color w:val="FFFFFF" w:themeColor="background1"/>
                <w:sz w:val="20"/>
                <w:szCs w:val="20"/>
                <w:lang w:val="uk-UA"/>
              </w:rPr>
            </w:pPr>
            <w:r w:rsidRPr="00702A9C">
              <w:rPr>
                <w:b/>
                <w:color w:val="FFFFFF" w:themeColor="background1"/>
                <w:sz w:val="24"/>
                <w:szCs w:val="20"/>
                <w:lang w:val="uk-UA"/>
              </w:rPr>
              <w:t>Роки</w:t>
            </w:r>
          </w:p>
        </w:tc>
      </w:tr>
      <w:tr w:rsidR="00C006B8" w:rsidRPr="00702A9C" w14:paraId="2CD988E1" w14:textId="77777777" w:rsidTr="00C006B8">
        <w:tc>
          <w:tcPr>
            <w:tcW w:w="988" w:type="dxa"/>
            <w:vMerge w:val="restart"/>
          </w:tcPr>
          <w:p w14:paraId="48360D65" w14:textId="77777777" w:rsidR="00C006B8" w:rsidRPr="00702A9C" w:rsidRDefault="00C006B8" w:rsidP="00C006B8">
            <w:pPr>
              <w:jc w:val="both"/>
              <w:rPr>
                <w:b/>
                <w:sz w:val="24"/>
                <w:szCs w:val="20"/>
                <w:lang w:val="uk-UA"/>
              </w:rPr>
            </w:pPr>
            <w:bookmarkStart w:id="349" w:name="_Hlk114564989"/>
            <w:r w:rsidRPr="00702A9C">
              <w:rPr>
                <w:sz w:val="20"/>
                <w:szCs w:val="20"/>
                <w:lang w:val="uk-UA"/>
              </w:rPr>
              <w:t>DM-01</w:t>
            </w:r>
          </w:p>
        </w:tc>
        <w:tc>
          <w:tcPr>
            <w:tcW w:w="708" w:type="dxa"/>
          </w:tcPr>
          <w:p w14:paraId="5CACB621" w14:textId="77777777" w:rsidR="00C006B8" w:rsidRPr="00702A9C" w:rsidRDefault="00C006B8" w:rsidP="00C006B8">
            <w:pPr>
              <w:jc w:val="both"/>
              <w:rPr>
                <w:sz w:val="20"/>
                <w:szCs w:val="20"/>
                <w:lang w:val="uk-UA"/>
              </w:rPr>
            </w:pPr>
            <w:r w:rsidRPr="00702A9C">
              <w:rPr>
                <w:sz w:val="20"/>
                <w:szCs w:val="20"/>
                <w:lang w:val="uk-UA"/>
              </w:rPr>
              <w:t>1.</w:t>
            </w:r>
          </w:p>
        </w:tc>
        <w:tc>
          <w:tcPr>
            <w:tcW w:w="10773" w:type="dxa"/>
          </w:tcPr>
          <w:p w14:paraId="68D3F30B" w14:textId="5BF8CD95" w:rsidR="00C006B8" w:rsidRPr="000629CA" w:rsidRDefault="00DC23E7" w:rsidP="00C006B8">
            <w:pPr>
              <w:jc w:val="both"/>
              <w:rPr>
                <w:sz w:val="20"/>
                <w:szCs w:val="20"/>
                <w:lang w:val="uk-UA"/>
              </w:rPr>
            </w:pPr>
            <w:r w:rsidRPr="00BF74C4">
              <w:rPr>
                <w:sz w:val="20"/>
                <w:szCs w:val="20"/>
                <w:lang w:val="uk-UA"/>
              </w:rPr>
              <w:t>Модернізація міських інформаційно-комунікаційних систем</w:t>
            </w:r>
            <w:r w:rsidR="00C006B8" w:rsidRPr="00702A9C">
              <w:rPr>
                <w:sz w:val="20"/>
                <w:szCs w:val="20"/>
                <w:lang w:val="uk-UA"/>
              </w:rPr>
              <w:t xml:space="preserve"> для включення функціоналу «Зеленого міста»</w:t>
            </w:r>
            <w:r w:rsidR="000629CA" w:rsidRPr="000629CA">
              <w:rPr>
                <w:sz w:val="20"/>
                <w:szCs w:val="20"/>
                <w:lang w:val="ru-RU"/>
              </w:rPr>
              <w:t xml:space="preserve">. </w:t>
            </w:r>
            <w:r w:rsidR="000629CA" w:rsidRPr="00702A9C">
              <w:rPr>
                <w:sz w:val="20"/>
                <w:szCs w:val="20"/>
                <w:lang w:val="uk-UA"/>
              </w:rPr>
              <w:t>Розроблення та реалізація Програми щодо збирання та моніторингу</w:t>
            </w:r>
            <w:r w:rsidR="00EC3C78">
              <w:rPr>
                <w:sz w:val="20"/>
                <w:szCs w:val="20"/>
                <w:lang w:val="uk-UA"/>
              </w:rPr>
              <w:t xml:space="preserve">, </w:t>
            </w:r>
            <w:r w:rsidR="00EC3C78" w:rsidRPr="00C15861">
              <w:rPr>
                <w:sz w:val="20"/>
                <w:szCs w:val="20"/>
                <w:lang w:val="uk-UA"/>
              </w:rPr>
              <w:t>оновлення, відображення у відкритому доступі</w:t>
            </w:r>
            <w:r w:rsidR="000629CA" w:rsidRPr="00C15861">
              <w:rPr>
                <w:sz w:val="20"/>
                <w:szCs w:val="20"/>
                <w:lang w:val="uk-UA"/>
              </w:rPr>
              <w:t xml:space="preserve"> даних за показниками «Зеленого міста»</w:t>
            </w:r>
            <w:r w:rsidR="000629CA" w:rsidRPr="008972C3">
              <w:rPr>
                <w:sz w:val="20"/>
                <w:szCs w:val="20"/>
                <w:lang w:val="uk-UA"/>
              </w:rPr>
              <w:t xml:space="preserve"> </w:t>
            </w:r>
          </w:p>
        </w:tc>
        <w:tc>
          <w:tcPr>
            <w:tcW w:w="1276" w:type="dxa"/>
          </w:tcPr>
          <w:p w14:paraId="261FCBC8" w14:textId="2F612928" w:rsidR="00C006B8" w:rsidRPr="00702A9C" w:rsidRDefault="00C006B8" w:rsidP="00A30EE6">
            <w:pPr>
              <w:jc w:val="both"/>
              <w:rPr>
                <w:sz w:val="20"/>
                <w:szCs w:val="20"/>
                <w:lang w:val="uk-UA"/>
              </w:rPr>
            </w:pPr>
            <w:r w:rsidRPr="00702A9C">
              <w:rPr>
                <w:sz w:val="20"/>
                <w:szCs w:val="20"/>
                <w:lang w:val="uk-UA"/>
              </w:rPr>
              <w:t>202</w:t>
            </w:r>
            <w:r w:rsidR="00A30EE6">
              <w:rPr>
                <w:sz w:val="20"/>
                <w:szCs w:val="20"/>
                <w:lang w:val="uk-UA"/>
              </w:rPr>
              <w:t>3</w:t>
            </w:r>
            <w:r w:rsidRPr="00702A9C">
              <w:rPr>
                <w:sz w:val="20"/>
                <w:szCs w:val="20"/>
                <w:lang w:val="uk-UA"/>
              </w:rPr>
              <w:t>-202</w:t>
            </w:r>
            <w:r w:rsidR="00A30EE6">
              <w:rPr>
                <w:sz w:val="20"/>
                <w:szCs w:val="20"/>
                <w:lang w:val="uk-UA"/>
              </w:rPr>
              <w:t>4</w:t>
            </w:r>
            <w:r w:rsidRPr="00702A9C">
              <w:rPr>
                <w:sz w:val="20"/>
                <w:szCs w:val="20"/>
                <w:lang w:val="uk-UA"/>
              </w:rPr>
              <w:t>, 202</w:t>
            </w:r>
            <w:r w:rsidR="00A30EE6">
              <w:rPr>
                <w:sz w:val="20"/>
                <w:szCs w:val="20"/>
                <w:lang w:val="uk-UA"/>
              </w:rPr>
              <w:t>4</w:t>
            </w:r>
            <w:r w:rsidRPr="00702A9C">
              <w:rPr>
                <w:sz w:val="20"/>
                <w:szCs w:val="20"/>
                <w:lang w:val="uk-UA"/>
              </w:rPr>
              <w:t>-203</w:t>
            </w:r>
            <w:r w:rsidR="00A30EE6">
              <w:rPr>
                <w:sz w:val="20"/>
                <w:szCs w:val="20"/>
                <w:lang w:val="uk-UA"/>
              </w:rPr>
              <w:t>2</w:t>
            </w:r>
          </w:p>
        </w:tc>
      </w:tr>
      <w:tr w:rsidR="00C006B8" w:rsidRPr="00702A9C" w14:paraId="4702DD57" w14:textId="77777777" w:rsidTr="00C006B8">
        <w:tc>
          <w:tcPr>
            <w:tcW w:w="988" w:type="dxa"/>
            <w:vMerge/>
          </w:tcPr>
          <w:p w14:paraId="3064F5AF" w14:textId="77777777" w:rsidR="00C006B8" w:rsidRPr="00702A9C" w:rsidRDefault="00C006B8" w:rsidP="00C006B8">
            <w:pPr>
              <w:jc w:val="both"/>
              <w:rPr>
                <w:sz w:val="20"/>
                <w:szCs w:val="20"/>
                <w:lang w:val="uk-UA"/>
              </w:rPr>
            </w:pPr>
          </w:p>
        </w:tc>
        <w:tc>
          <w:tcPr>
            <w:tcW w:w="708" w:type="dxa"/>
          </w:tcPr>
          <w:p w14:paraId="2C31FB2A" w14:textId="77777777" w:rsidR="00C006B8" w:rsidRPr="00702A9C" w:rsidRDefault="00C006B8" w:rsidP="00C006B8">
            <w:pPr>
              <w:jc w:val="both"/>
              <w:rPr>
                <w:sz w:val="20"/>
                <w:szCs w:val="20"/>
                <w:lang w:val="uk-UA"/>
              </w:rPr>
            </w:pPr>
            <w:r w:rsidRPr="00702A9C">
              <w:rPr>
                <w:sz w:val="20"/>
                <w:szCs w:val="20"/>
                <w:lang w:val="uk-UA"/>
              </w:rPr>
              <w:t>2.</w:t>
            </w:r>
          </w:p>
        </w:tc>
        <w:tc>
          <w:tcPr>
            <w:tcW w:w="10773" w:type="dxa"/>
          </w:tcPr>
          <w:p w14:paraId="147D43C4" w14:textId="014681EB" w:rsidR="000629CA" w:rsidRPr="000629CA" w:rsidRDefault="000629CA" w:rsidP="00A943AC">
            <w:pPr>
              <w:jc w:val="both"/>
              <w:rPr>
                <w:sz w:val="20"/>
                <w:szCs w:val="20"/>
                <w:lang w:val="uk-UA"/>
              </w:rPr>
            </w:pPr>
            <w:r w:rsidRPr="000A3542">
              <w:rPr>
                <w:sz w:val="20"/>
                <w:szCs w:val="20"/>
                <w:lang w:val="uk-UA"/>
              </w:rPr>
              <w:t>Оцінка потреб та затвердження Плану щодо контролю умов та контролю кліматизації, кондиціонування (HVAC) (мережа кінцевих пристроїв) у соціальних об'єктах підвищеної уваги:</w:t>
            </w:r>
            <w:r w:rsidR="00A943AC" w:rsidRPr="0056792F">
              <w:rPr>
                <w:sz w:val="20"/>
                <w:szCs w:val="20"/>
                <w:lang w:val="uk-UA"/>
              </w:rPr>
              <w:t xml:space="preserve"> </w:t>
            </w:r>
            <w:r w:rsidR="00A943AC">
              <w:rPr>
                <w:sz w:val="20"/>
                <w:szCs w:val="20"/>
                <w:lang w:val="uk-UA"/>
              </w:rPr>
              <w:t>бомбосховищах, укриттях,</w:t>
            </w:r>
            <w:r w:rsidRPr="000A3542">
              <w:rPr>
                <w:sz w:val="20"/>
                <w:szCs w:val="20"/>
                <w:lang w:val="uk-UA"/>
              </w:rPr>
              <w:t xml:space="preserve"> школах, лікарнях, дитячих садочках</w:t>
            </w:r>
            <w:r w:rsidR="00A943AC">
              <w:rPr>
                <w:sz w:val="20"/>
                <w:szCs w:val="20"/>
                <w:lang w:val="uk-UA"/>
              </w:rPr>
              <w:t xml:space="preserve"> тощо</w:t>
            </w:r>
          </w:p>
        </w:tc>
        <w:tc>
          <w:tcPr>
            <w:tcW w:w="1276" w:type="dxa"/>
          </w:tcPr>
          <w:p w14:paraId="249D70F3" w14:textId="69A0D218" w:rsidR="00C006B8" w:rsidRPr="00C853FB" w:rsidRDefault="00D114BA" w:rsidP="00654837">
            <w:pPr>
              <w:jc w:val="both"/>
              <w:rPr>
                <w:sz w:val="20"/>
                <w:szCs w:val="20"/>
                <w:lang w:val="en-US"/>
              </w:rPr>
            </w:pPr>
            <w:r w:rsidRPr="000A3542">
              <w:rPr>
                <w:sz w:val="20"/>
                <w:szCs w:val="20"/>
                <w:lang w:val="uk-UA"/>
              </w:rPr>
              <w:t>202</w:t>
            </w:r>
            <w:r w:rsidR="00654837">
              <w:rPr>
                <w:sz w:val="20"/>
                <w:szCs w:val="20"/>
                <w:lang w:val="en-US"/>
              </w:rPr>
              <w:t>3</w:t>
            </w:r>
          </w:p>
        </w:tc>
      </w:tr>
      <w:tr w:rsidR="00C006B8" w:rsidRPr="00702A9C" w14:paraId="57528938" w14:textId="77777777" w:rsidTr="00C006B8">
        <w:tc>
          <w:tcPr>
            <w:tcW w:w="988" w:type="dxa"/>
            <w:tcBorders>
              <w:bottom w:val="single" w:sz="4" w:space="0" w:color="auto"/>
            </w:tcBorders>
          </w:tcPr>
          <w:p w14:paraId="53F21BE2" w14:textId="77777777" w:rsidR="00C006B8" w:rsidRPr="00FF23DD" w:rsidRDefault="00C006B8" w:rsidP="00C006B8">
            <w:pPr>
              <w:jc w:val="both"/>
              <w:rPr>
                <w:color w:val="FF0000"/>
                <w:sz w:val="20"/>
                <w:szCs w:val="20"/>
                <w:lang w:val="uk-UA"/>
              </w:rPr>
            </w:pPr>
          </w:p>
        </w:tc>
        <w:tc>
          <w:tcPr>
            <w:tcW w:w="708" w:type="dxa"/>
            <w:tcBorders>
              <w:bottom w:val="single" w:sz="4" w:space="0" w:color="auto"/>
            </w:tcBorders>
          </w:tcPr>
          <w:p w14:paraId="0A249FAC" w14:textId="77777777" w:rsidR="00C006B8" w:rsidRPr="00FF23DD" w:rsidRDefault="00C006B8" w:rsidP="00C006B8">
            <w:pPr>
              <w:jc w:val="both"/>
              <w:rPr>
                <w:color w:val="FF0000"/>
                <w:sz w:val="20"/>
                <w:szCs w:val="20"/>
                <w:lang w:val="uk-UA"/>
              </w:rPr>
            </w:pPr>
            <w:r w:rsidRPr="006E7B42">
              <w:rPr>
                <w:sz w:val="20"/>
                <w:szCs w:val="20"/>
                <w:lang w:val="uk-UA"/>
              </w:rPr>
              <w:t>3.</w:t>
            </w:r>
          </w:p>
        </w:tc>
        <w:tc>
          <w:tcPr>
            <w:tcW w:w="10773" w:type="dxa"/>
            <w:tcBorders>
              <w:bottom w:val="single" w:sz="4" w:space="0" w:color="auto"/>
            </w:tcBorders>
          </w:tcPr>
          <w:p w14:paraId="3A0E328C" w14:textId="37A70D38" w:rsidR="00C006B8" w:rsidRPr="006E7B42" w:rsidRDefault="000629CA" w:rsidP="00C006B8">
            <w:pPr>
              <w:jc w:val="both"/>
              <w:rPr>
                <w:sz w:val="20"/>
                <w:szCs w:val="20"/>
                <w:lang w:val="uk-UA"/>
              </w:rPr>
            </w:pPr>
            <w:r w:rsidRPr="006E7B42">
              <w:rPr>
                <w:sz w:val="20"/>
                <w:szCs w:val="20"/>
                <w:lang w:val="uk-UA"/>
              </w:rPr>
              <w:t>Співпраця та обмін інформацією між КМДА та екологічною інспекцією щодо інвентаризації промислового забруднення, моніторингу та реабілітації забруднених території, включаючи регулярне оприлюднення інформаці</w:t>
            </w:r>
            <w:r w:rsidR="00BD1A63">
              <w:rPr>
                <w:sz w:val="20"/>
                <w:szCs w:val="20"/>
                <w:lang w:val="uk-UA"/>
              </w:rPr>
              <w:t>ї</w:t>
            </w:r>
          </w:p>
        </w:tc>
        <w:tc>
          <w:tcPr>
            <w:tcW w:w="1276" w:type="dxa"/>
            <w:tcBorders>
              <w:bottom w:val="single" w:sz="4" w:space="0" w:color="auto"/>
            </w:tcBorders>
          </w:tcPr>
          <w:p w14:paraId="4DB5ED04" w14:textId="558B2CCA" w:rsidR="00C006B8" w:rsidRPr="006E7B42" w:rsidRDefault="0071319F" w:rsidP="00A80F56">
            <w:pPr>
              <w:jc w:val="both"/>
              <w:rPr>
                <w:sz w:val="20"/>
                <w:szCs w:val="20"/>
                <w:lang w:val="en-US"/>
              </w:rPr>
            </w:pPr>
            <w:r w:rsidRPr="006E7B42">
              <w:rPr>
                <w:sz w:val="20"/>
                <w:szCs w:val="20"/>
                <w:lang w:val="en-US"/>
              </w:rPr>
              <w:t>202</w:t>
            </w:r>
            <w:r w:rsidR="00A80F56">
              <w:rPr>
                <w:sz w:val="20"/>
                <w:szCs w:val="20"/>
                <w:lang w:val="en-US"/>
              </w:rPr>
              <w:t>3</w:t>
            </w:r>
            <w:r w:rsidRPr="006E7B42">
              <w:rPr>
                <w:sz w:val="20"/>
                <w:szCs w:val="20"/>
                <w:lang w:val="en-US"/>
              </w:rPr>
              <w:t>-203</w:t>
            </w:r>
            <w:r w:rsidR="00A80F56">
              <w:rPr>
                <w:sz w:val="20"/>
                <w:szCs w:val="20"/>
                <w:lang w:val="en-US"/>
              </w:rPr>
              <w:t>2</w:t>
            </w:r>
          </w:p>
        </w:tc>
      </w:tr>
      <w:bookmarkEnd w:id="347"/>
      <w:bookmarkEnd w:id="348"/>
      <w:bookmarkEnd w:id="349"/>
    </w:tbl>
    <w:p w14:paraId="14671039" w14:textId="77777777" w:rsidR="00C006B8" w:rsidRPr="00702A9C" w:rsidRDefault="00C006B8" w:rsidP="00C006B8">
      <w:pPr>
        <w:rPr>
          <w:lang w:val="uk-UA"/>
        </w:rPr>
      </w:pPr>
    </w:p>
    <w:p w14:paraId="50E61D3E" w14:textId="77777777" w:rsidR="00C006B8" w:rsidRPr="00702A9C" w:rsidRDefault="00C006B8" w:rsidP="00C006B8">
      <w:pPr>
        <w:rPr>
          <w:lang w:val="uk-UA"/>
        </w:rPr>
      </w:pPr>
    </w:p>
    <w:p w14:paraId="26FCB8C1" w14:textId="77777777" w:rsidR="00C006B8" w:rsidRPr="00702A9C" w:rsidRDefault="00C006B8" w:rsidP="00C006B8">
      <w:pPr>
        <w:rPr>
          <w:lang w:val="uk-UA"/>
        </w:rPr>
      </w:pPr>
    </w:p>
    <w:p w14:paraId="484886CD" w14:textId="77777777" w:rsidR="00C006B8" w:rsidRPr="00702A9C" w:rsidRDefault="00C006B8" w:rsidP="00C006B8">
      <w:pPr>
        <w:rPr>
          <w:lang w:val="uk-UA"/>
        </w:rPr>
      </w:pPr>
    </w:p>
    <w:p w14:paraId="21683347" w14:textId="7709830B" w:rsidR="00C006B8" w:rsidRPr="00702A9C" w:rsidRDefault="0071319F" w:rsidP="00C006B8">
      <w:pPr>
        <w:pStyle w:val="Heading2NoTOC"/>
        <w:rPr>
          <w:lang w:val="uk-UA"/>
        </w:rPr>
      </w:pPr>
      <w:bookmarkStart w:id="350" w:name="_Toc85627227"/>
      <w:bookmarkStart w:id="351" w:name="_Toc85814368"/>
      <w:bookmarkStart w:id="352" w:name="_Toc114670641"/>
      <w:r>
        <w:rPr>
          <w:lang w:val="en-US"/>
        </w:rPr>
        <w:t>C</w:t>
      </w:r>
      <w:r w:rsidR="00C006B8" w:rsidRPr="00702A9C">
        <w:rPr>
          <w:lang w:val="uk-UA"/>
        </w:rPr>
        <w:t>.2. Передінвестиційні ініціативи (підготовка та техніко-економічне обгрунтування проєктів, розробка рекомендацій щодо політичних та стратегічних документів)</w:t>
      </w:r>
      <w:bookmarkEnd w:id="350"/>
      <w:bookmarkEnd w:id="351"/>
      <w:bookmarkEnd w:id="352"/>
    </w:p>
    <w:p w14:paraId="3583E53D" w14:textId="77777777" w:rsidR="00C006B8" w:rsidRPr="00702A9C" w:rsidRDefault="00C006B8" w:rsidP="00C006B8">
      <w:pPr>
        <w:jc w:val="both"/>
        <w:rPr>
          <w:b/>
          <w:szCs w:val="20"/>
          <w:lang w:val="uk-UA"/>
        </w:rPr>
      </w:pPr>
      <w:r w:rsidRPr="00702A9C">
        <w:rPr>
          <w:b/>
          <w:szCs w:val="20"/>
          <w:lang w:val="uk-UA"/>
        </w:rPr>
        <w:t>Транспорт та мобільність</w:t>
      </w:r>
    </w:p>
    <w:tbl>
      <w:tblPr>
        <w:tblStyle w:val="af3"/>
        <w:tblW w:w="13604" w:type="dxa"/>
        <w:tblInd w:w="0" w:type="dxa"/>
        <w:tblLayout w:type="fixed"/>
        <w:tblLook w:val="04A0" w:firstRow="1" w:lastRow="0" w:firstColumn="1" w:lastColumn="0" w:noHBand="0" w:noVBand="1"/>
      </w:tblPr>
      <w:tblGrid>
        <w:gridCol w:w="1129"/>
        <w:gridCol w:w="1134"/>
        <w:gridCol w:w="8364"/>
        <w:gridCol w:w="1418"/>
        <w:gridCol w:w="1559"/>
      </w:tblGrid>
      <w:tr w:rsidR="00C006B8" w:rsidRPr="00702A9C" w14:paraId="24F5053E" w14:textId="77777777" w:rsidTr="00C006B8">
        <w:trPr>
          <w:trHeight w:val="7"/>
          <w:tblHeader/>
        </w:trPr>
        <w:tc>
          <w:tcPr>
            <w:tcW w:w="1129" w:type="dxa"/>
            <w:shd w:val="clear" w:color="auto" w:fill="1F3864" w:themeFill="accent1" w:themeFillShade="80"/>
          </w:tcPr>
          <w:p w14:paraId="1FFE22B7"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Заходи</w:t>
            </w:r>
          </w:p>
        </w:tc>
        <w:tc>
          <w:tcPr>
            <w:tcW w:w="1134" w:type="dxa"/>
            <w:shd w:val="clear" w:color="auto" w:fill="1F3864" w:themeFill="accent1" w:themeFillShade="80"/>
          </w:tcPr>
          <w:p w14:paraId="738679E1"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Кількість проєктів</w:t>
            </w:r>
          </w:p>
        </w:tc>
        <w:tc>
          <w:tcPr>
            <w:tcW w:w="8364" w:type="dxa"/>
            <w:shd w:val="clear" w:color="auto" w:fill="1F3864" w:themeFill="accent1" w:themeFillShade="80"/>
          </w:tcPr>
          <w:p w14:paraId="08FE9DCF"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Ініціативи</w:t>
            </w:r>
          </w:p>
        </w:tc>
        <w:tc>
          <w:tcPr>
            <w:tcW w:w="1418" w:type="dxa"/>
            <w:shd w:val="clear" w:color="auto" w:fill="1F3864" w:themeFill="accent1" w:themeFillShade="80"/>
          </w:tcPr>
          <w:p w14:paraId="2AF8C56C"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 xml:space="preserve">Роки </w:t>
            </w:r>
          </w:p>
        </w:tc>
        <w:tc>
          <w:tcPr>
            <w:tcW w:w="1559" w:type="dxa"/>
            <w:shd w:val="clear" w:color="auto" w:fill="1F3864" w:themeFill="accent1" w:themeFillShade="80"/>
          </w:tcPr>
          <w:p w14:paraId="24BA950E"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Орієнтовне фінансування</w:t>
            </w:r>
          </w:p>
        </w:tc>
      </w:tr>
      <w:tr w:rsidR="00C006B8" w:rsidRPr="00702A9C" w14:paraId="76B09C4D" w14:textId="77777777" w:rsidTr="00C006B8">
        <w:trPr>
          <w:trHeight w:val="17"/>
        </w:trPr>
        <w:tc>
          <w:tcPr>
            <w:tcW w:w="1129" w:type="dxa"/>
            <w:vMerge w:val="restart"/>
          </w:tcPr>
          <w:p w14:paraId="66D6D61E" w14:textId="77777777" w:rsidR="00C006B8" w:rsidRPr="00751B33" w:rsidRDefault="00C006B8" w:rsidP="00C006B8">
            <w:pPr>
              <w:jc w:val="both"/>
              <w:rPr>
                <w:b/>
                <w:sz w:val="24"/>
                <w:szCs w:val="20"/>
                <w:lang w:val="uk-UA"/>
              </w:rPr>
            </w:pPr>
            <w:r w:rsidRPr="00751B33">
              <w:rPr>
                <w:sz w:val="20"/>
                <w:szCs w:val="20"/>
                <w:lang w:val="uk-UA"/>
              </w:rPr>
              <w:t>TR-01</w:t>
            </w:r>
          </w:p>
          <w:p w14:paraId="5AE11862" w14:textId="77777777" w:rsidR="00C006B8" w:rsidRPr="00751B33" w:rsidRDefault="00C006B8" w:rsidP="00C006B8">
            <w:pPr>
              <w:jc w:val="both"/>
              <w:rPr>
                <w:b/>
                <w:sz w:val="24"/>
                <w:szCs w:val="20"/>
                <w:lang w:val="uk-UA"/>
              </w:rPr>
            </w:pPr>
          </w:p>
        </w:tc>
        <w:tc>
          <w:tcPr>
            <w:tcW w:w="1134" w:type="dxa"/>
          </w:tcPr>
          <w:p w14:paraId="08715F7E" w14:textId="77777777" w:rsidR="00C006B8" w:rsidRPr="00751B33" w:rsidRDefault="00C006B8" w:rsidP="00C006B8">
            <w:pPr>
              <w:jc w:val="both"/>
              <w:rPr>
                <w:sz w:val="20"/>
                <w:szCs w:val="20"/>
                <w:lang w:val="uk-UA"/>
              </w:rPr>
            </w:pPr>
            <w:r w:rsidRPr="00751B33">
              <w:rPr>
                <w:sz w:val="20"/>
                <w:szCs w:val="20"/>
                <w:lang w:val="uk-UA"/>
              </w:rPr>
              <w:t>1.</w:t>
            </w:r>
          </w:p>
        </w:tc>
        <w:tc>
          <w:tcPr>
            <w:tcW w:w="8364" w:type="dxa"/>
          </w:tcPr>
          <w:p w14:paraId="006909DE" w14:textId="5834EE30" w:rsidR="00C006B8" w:rsidRPr="00751B33" w:rsidRDefault="00C006B8" w:rsidP="007F3C27">
            <w:pPr>
              <w:jc w:val="both"/>
              <w:rPr>
                <w:b/>
                <w:sz w:val="24"/>
                <w:szCs w:val="20"/>
                <w:highlight w:val="yellow"/>
                <w:lang w:val="uk-UA"/>
              </w:rPr>
            </w:pPr>
            <w:r w:rsidRPr="00751B33">
              <w:rPr>
                <w:sz w:val="20"/>
                <w:szCs w:val="20"/>
                <w:lang w:val="uk-UA"/>
              </w:rPr>
              <w:t>Вивчення стану паркування та cкладання рекомендацій для Політики та Плану дій з управління паркуванням</w:t>
            </w:r>
          </w:p>
        </w:tc>
        <w:tc>
          <w:tcPr>
            <w:tcW w:w="1418" w:type="dxa"/>
          </w:tcPr>
          <w:p w14:paraId="58AC39C0" w14:textId="783B9720" w:rsidR="00C006B8" w:rsidRPr="00751B33" w:rsidRDefault="00C006B8" w:rsidP="0085483C">
            <w:pPr>
              <w:jc w:val="both"/>
              <w:rPr>
                <w:b/>
                <w:sz w:val="24"/>
                <w:szCs w:val="20"/>
                <w:lang w:val="uk-UA"/>
              </w:rPr>
            </w:pPr>
            <w:r w:rsidRPr="00751B33">
              <w:rPr>
                <w:sz w:val="20"/>
                <w:szCs w:val="20"/>
                <w:lang w:val="uk-UA"/>
              </w:rPr>
              <w:t>202</w:t>
            </w:r>
            <w:r w:rsidR="0085483C">
              <w:rPr>
                <w:sz w:val="20"/>
                <w:szCs w:val="20"/>
                <w:lang w:val="uk-UA"/>
              </w:rPr>
              <w:t>3</w:t>
            </w:r>
            <w:r w:rsidRPr="00751B33">
              <w:rPr>
                <w:sz w:val="20"/>
                <w:szCs w:val="20"/>
                <w:lang w:val="uk-UA"/>
              </w:rPr>
              <w:t>-202</w:t>
            </w:r>
            <w:r w:rsidR="0085483C">
              <w:rPr>
                <w:sz w:val="20"/>
                <w:szCs w:val="20"/>
                <w:lang w:val="uk-UA"/>
              </w:rPr>
              <w:t>4</w:t>
            </w:r>
          </w:p>
        </w:tc>
        <w:tc>
          <w:tcPr>
            <w:tcW w:w="1559" w:type="dxa"/>
          </w:tcPr>
          <w:p w14:paraId="62306C1E" w14:textId="77777777" w:rsidR="00C006B8" w:rsidRPr="00751B33" w:rsidRDefault="00C006B8" w:rsidP="00C006B8">
            <w:pPr>
              <w:jc w:val="both"/>
              <w:rPr>
                <w:b/>
                <w:sz w:val="24"/>
                <w:szCs w:val="20"/>
                <w:lang w:val="uk-UA"/>
              </w:rPr>
            </w:pPr>
            <w:r w:rsidRPr="00751B33">
              <w:rPr>
                <w:rFonts w:cs="Arial"/>
                <w:sz w:val="20"/>
                <w:szCs w:val="20"/>
                <w:lang w:val="uk-UA"/>
              </w:rPr>
              <w:t xml:space="preserve">€ </w:t>
            </w:r>
            <w:r w:rsidRPr="00751B33">
              <w:rPr>
                <w:sz w:val="20"/>
                <w:szCs w:val="20"/>
                <w:lang w:val="uk-UA"/>
              </w:rPr>
              <w:t>500 000</w:t>
            </w:r>
          </w:p>
        </w:tc>
      </w:tr>
      <w:tr w:rsidR="009561EF" w:rsidRPr="00702A9C" w14:paraId="373915E0" w14:textId="77777777" w:rsidTr="00C006B8">
        <w:trPr>
          <w:trHeight w:val="19"/>
        </w:trPr>
        <w:tc>
          <w:tcPr>
            <w:tcW w:w="1129" w:type="dxa"/>
            <w:vMerge/>
          </w:tcPr>
          <w:p w14:paraId="70693B44" w14:textId="77777777" w:rsidR="009561EF" w:rsidRPr="00751B33" w:rsidRDefault="009561EF" w:rsidP="00C006B8">
            <w:pPr>
              <w:jc w:val="both"/>
              <w:rPr>
                <w:sz w:val="20"/>
                <w:szCs w:val="20"/>
                <w:lang w:val="uk-UA"/>
              </w:rPr>
            </w:pPr>
          </w:p>
        </w:tc>
        <w:tc>
          <w:tcPr>
            <w:tcW w:w="1134" w:type="dxa"/>
          </w:tcPr>
          <w:p w14:paraId="1013A54E" w14:textId="20F53C65" w:rsidR="009561EF" w:rsidRPr="00751B33" w:rsidRDefault="009561EF" w:rsidP="00C006B8">
            <w:pPr>
              <w:jc w:val="both"/>
              <w:rPr>
                <w:sz w:val="20"/>
                <w:szCs w:val="20"/>
                <w:lang w:val="uk-UA"/>
              </w:rPr>
            </w:pPr>
            <w:r w:rsidRPr="00751B33">
              <w:rPr>
                <w:sz w:val="20"/>
                <w:szCs w:val="20"/>
                <w:lang w:val="uk-UA"/>
              </w:rPr>
              <w:t>2.</w:t>
            </w:r>
          </w:p>
        </w:tc>
        <w:tc>
          <w:tcPr>
            <w:tcW w:w="8364" w:type="dxa"/>
          </w:tcPr>
          <w:p w14:paraId="5CB94FB7" w14:textId="7B1AAC5B" w:rsidR="009561EF" w:rsidRPr="00751B33" w:rsidRDefault="009561EF" w:rsidP="00C006B8">
            <w:pPr>
              <w:jc w:val="both"/>
              <w:rPr>
                <w:sz w:val="20"/>
                <w:szCs w:val="20"/>
                <w:lang w:val="uk-UA"/>
              </w:rPr>
            </w:pPr>
            <w:r w:rsidRPr="00702A9C">
              <w:rPr>
                <w:sz w:val="20"/>
                <w:szCs w:val="20"/>
                <w:lang w:val="uk-UA"/>
              </w:rPr>
              <w:t>Дослідження транспортної системи та планів розвитку,  розробка  транспортної схеми/ транспортного майстер-плану</w:t>
            </w:r>
          </w:p>
        </w:tc>
        <w:tc>
          <w:tcPr>
            <w:tcW w:w="1418" w:type="dxa"/>
          </w:tcPr>
          <w:p w14:paraId="4C340A07" w14:textId="69A04099" w:rsidR="009561EF" w:rsidRPr="00751B33" w:rsidRDefault="009561EF" w:rsidP="0085483C">
            <w:pPr>
              <w:jc w:val="both"/>
              <w:rPr>
                <w:sz w:val="20"/>
                <w:szCs w:val="20"/>
                <w:lang w:val="uk-UA"/>
              </w:rPr>
            </w:pPr>
            <w:r w:rsidRPr="00702A9C">
              <w:rPr>
                <w:sz w:val="20"/>
                <w:szCs w:val="20"/>
                <w:lang w:val="uk-UA"/>
              </w:rPr>
              <w:t>202</w:t>
            </w:r>
            <w:r w:rsidR="0085483C">
              <w:rPr>
                <w:sz w:val="20"/>
                <w:szCs w:val="20"/>
                <w:lang w:val="uk-UA"/>
              </w:rPr>
              <w:t>3</w:t>
            </w:r>
            <w:r w:rsidRPr="00702A9C">
              <w:rPr>
                <w:sz w:val="20"/>
                <w:szCs w:val="20"/>
                <w:lang w:val="uk-UA"/>
              </w:rPr>
              <w:t>-202</w:t>
            </w:r>
            <w:r w:rsidR="0085483C">
              <w:rPr>
                <w:sz w:val="20"/>
                <w:szCs w:val="20"/>
                <w:lang w:val="uk-UA"/>
              </w:rPr>
              <w:t>4</w:t>
            </w:r>
          </w:p>
        </w:tc>
        <w:tc>
          <w:tcPr>
            <w:tcW w:w="1559" w:type="dxa"/>
          </w:tcPr>
          <w:p w14:paraId="037193A0" w14:textId="11F4E0EB" w:rsidR="009561EF" w:rsidRPr="00751B33" w:rsidRDefault="009561EF" w:rsidP="00C006B8">
            <w:pPr>
              <w:jc w:val="both"/>
              <w:rPr>
                <w:rFonts w:cs="Arial"/>
                <w:sz w:val="20"/>
                <w:szCs w:val="20"/>
                <w:lang w:val="uk-UA"/>
              </w:rPr>
            </w:pPr>
            <w:r w:rsidRPr="00702A9C">
              <w:rPr>
                <w:rFonts w:cs="Arial"/>
                <w:sz w:val="20"/>
                <w:szCs w:val="20"/>
                <w:lang w:val="uk-UA"/>
              </w:rPr>
              <w:t xml:space="preserve">€ </w:t>
            </w:r>
            <w:r w:rsidRPr="00702A9C">
              <w:rPr>
                <w:sz w:val="20"/>
                <w:szCs w:val="20"/>
                <w:lang w:val="uk-UA"/>
              </w:rPr>
              <w:t>1 000 000</w:t>
            </w:r>
          </w:p>
        </w:tc>
      </w:tr>
      <w:tr w:rsidR="009561EF" w:rsidRPr="00702A9C" w14:paraId="0985EDFD" w14:textId="77777777" w:rsidTr="00C006B8">
        <w:trPr>
          <w:trHeight w:val="19"/>
        </w:trPr>
        <w:tc>
          <w:tcPr>
            <w:tcW w:w="1129" w:type="dxa"/>
          </w:tcPr>
          <w:p w14:paraId="2409076C" w14:textId="77777777" w:rsidR="009561EF" w:rsidRPr="00702A9C" w:rsidRDefault="009561EF" w:rsidP="009561EF">
            <w:pPr>
              <w:jc w:val="both"/>
              <w:rPr>
                <w:b/>
                <w:sz w:val="24"/>
                <w:szCs w:val="20"/>
                <w:lang w:val="uk-UA"/>
              </w:rPr>
            </w:pPr>
            <w:r w:rsidRPr="00702A9C">
              <w:rPr>
                <w:sz w:val="20"/>
                <w:szCs w:val="20"/>
                <w:lang w:val="uk-UA"/>
              </w:rPr>
              <w:t>TR-02</w:t>
            </w:r>
          </w:p>
        </w:tc>
        <w:tc>
          <w:tcPr>
            <w:tcW w:w="1134" w:type="dxa"/>
          </w:tcPr>
          <w:p w14:paraId="096E73EF" w14:textId="1D313EC5" w:rsidR="009561EF" w:rsidRPr="00702A9C" w:rsidRDefault="009561EF" w:rsidP="009561EF">
            <w:pPr>
              <w:jc w:val="both"/>
              <w:rPr>
                <w:sz w:val="20"/>
                <w:szCs w:val="20"/>
                <w:lang w:val="uk-UA"/>
              </w:rPr>
            </w:pPr>
            <w:r>
              <w:rPr>
                <w:sz w:val="20"/>
                <w:szCs w:val="20"/>
                <w:lang w:val="uk-UA"/>
              </w:rPr>
              <w:t>3</w:t>
            </w:r>
            <w:r w:rsidRPr="00702A9C">
              <w:rPr>
                <w:sz w:val="20"/>
                <w:szCs w:val="20"/>
                <w:lang w:val="uk-UA"/>
              </w:rPr>
              <w:t>.</w:t>
            </w:r>
          </w:p>
        </w:tc>
        <w:tc>
          <w:tcPr>
            <w:tcW w:w="8364" w:type="dxa"/>
          </w:tcPr>
          <w:p w14:paraId="6D62460D" w14:textId="49D1720F" w:rsidR="009561EF" w:rsidRPr="00702A9C" w:rsidRDefault="009561EF" w:rsidP="009561EF">
            <w:pPr>
              <w:jc w:val="both"/>
              <w:rPr>
                <w:b/>
                <w:sz w:val="24"/>
                <w:szCs w:val="20"/>
                <w:lang w:val="uk-UA"/>
              </w:rPr>
            </w:pPr>
            <w:r w:rsidRPr="00751B33">
              <w:rPr>
                <w:sz w:val="20"/>
                <w:szCs w:val="20"/>
                <w:lang w:val="uk-UA"/>
              </w:rPr>
              <w:t>Розробка Програми інформування та підвищення обізнаності щодо політики паркування та  «розумних» рішень</w:t>
            </w:r>
          </w:p>
        </w:tc>
        <w:tc>
          <w:tcPr>
            <w:tcW w:w="1418" w:type="dxa"/>
          </w:tcPr>
          <w:p w14:paraId="6E2663B2" w14:textId="16E01AA6" w:rsidR="009561EF" w:rsidRPr="00702A9C" w:rsidRDefault="009561EF" w:rsidP="0085483C">
            <w:pPr>
              <w:jc w:val="both"/>
              <w:rPr>
                <w:b/>
                <w:sz w:val="24"/>
                <w:szCs w:val="20"/>
                <w:lang w:val="uk-UA"/>
              </w:rPr>
            </w:pPr>
            <w:r w:rsidRPr="00751B33">
              <w:rPr>
                <w:sz w:val="20"/>
                <w:szCs w:val="20"/>
                <w:lang w:val="uk-UA"/>
              </w:rPr>
              <w:t>202</w:t>
            </w:r>
            <w:r w:rsidR="0085483C">
              <w:rPr>
                <w:sz w:val="20"/>
                <w:szCs w:val="20"/>
                <w:lang w:val="uk-UA"/>
              </w:rPr>
              <w:t>4</w:t>
            </w:r>
            <w:r w:rsidRPr="00751B33">
              <w:rPr>
                <w:sz w:val="20"/>
                <w:szCs w:val="20"/>
                <w:lang w:val="uk-UA"/>
              </w:rPr>
              <w:t>-202</w:t>
            </w:r>
            <w:r w:rsidR="0085483C">
              <w:rPr>
                <w:sz w:val="20"/>
                <w:szCs w:val="20"/>
                <w:lang w:val="uk-UA"/>
              </w:rPr>
              <w:t>5</w:t>
            </w:r>
          </w:p>
        </w:tc>
        <w:tc>
          <w:tcPr>
            <w:tcW w:w="1559" w:type="dxa"/>
          </w:tcPr>
          <w:p w14:paraId="51CB90FC" w14:textId="756E0DD0" w:rsidR="009561EF" w:rsidRPr="00702A9C" w:rsidRDefault="009561EF" w:rsidP="009561EF">
            <w:pPr>
              <w:jc w:val="both"/>
              <w:rPr>
                <w:b/>
                <w:sz w:val="24"/>
                <w:szCs w:val="20"/>
                <w:lang w:val="uk-UA"/>
              </w:rPr>
            </w:pPr>
            <w:r w:rsidRPr="00751B33">
              <w:rPr>
                <w:rFonts w:cs="Arial"/>
                <w:sz w:val="20"/>
                <w:szCs w:val="20"/>
                <w:lang w:val="uk-UA"/>
              </w:rPr>
              <w:t xml:space="preserve">€ </w:t>
            </w:r>
            <w:r w:rsidRPr="00751B33">
              <w:rPr>
                <w:sz w:val="20"/>
                <w:szCs w:val="20"/>
                <w:lang w:val="uk-UA"/>
              </w:rPr>
              <w:t>500 000</w:t>
            </w:r>
          </w:p>
        </w:tc>
      </w:tr>
      <w:tr w:rsidR="009561EF" w:rsidRPr="00702A9C" w14:paraId="629F0899" w14:textId="77777777" w:rsidTr="00C006B8">
        <w:trPr>
          <w:trHeight w:val="19"/>
        </w:trPr>
        <w:tc>
          <w:tcPr>
            <w:tcW w:w="1129" w:type="dxa"/>
          </w:tcPr>
          <w:p w14:paraId="1E2D37F4" w14:textId="77777777" w:rsidR="009561EF" w:rsidRPr="00702A9C" w:rsidRDefault="009561EF" w:rsidP="009561EF">
            <w:pPr>
              <w:jc w:val="both"/>
              <w:rPr>
                <w:sz w:val="20"/>
                <w:szCs w:val="20"/>
                <w:lang w:val="uk-UA"/>
              </w:rPr>
            </w:pPr>
          </w:p>
        </w:tc>
        <w:tc>
          <w:tcPr>
            <w:tcW w:w="1134" w:type="dxa"/>
          </w:tcPr>
          <w:p w14:paraId="47C83D2B" w14:textId="2A77348B" w:rsidR="009561EF" w:rsidRDefault="009561EF" w:rsidP="009561EF">
            <w:pPr>
              <w:jc w:val="both"/>
              <w:rPr>
                <w:sz w:val="20"/>
                <w:szCs w:val="20"/>
                <w:lang w:val="uk-UA"/>
              </w:rPr>
            </w:pPr>
            <w:r w:rsidRPr="00702A9C">
              <w:rPr>
                <w:sz w:val="20"/>
                <w:szCs w:val="20"/>
                <w:lang w:val="uk-UA"/>
              </w:rPr>
              <w:t>4.</w:t>
            </w:r>
          </w:p>
        </w:tc>
        <w:tc>
          <w:tcPr>
            <w:tcW w:w="8364" w:type="dxa"/>
          </w:tcPr>
          <w:p w14:paraId="67DF76EE" w14:textId="196DF2B4" w:rsidR="009561EF" w:rsidRPr="00702A9C" w:rsidRDefault="009561EF" w:rsidP="009561EF">
            <w:pPr>
              <w:jc w:val="both"/>
              <w:rPr>
                <w:sz w:val="20"/>
                <w:szCs w:val="20"/>
                <w:lang w:val="uk-UA"/>
              </w:rPr>
            </w:pPr>
            <w:r w:rsidRPr="00702A9C">
              <w:rPr>
                <w:sz w:val="20"/>
                <w:szCs w:val="20"/>
                <w:lang w:val="uk-UA"/>
              </w:rPr>
              <w:t>Техніко-економічне обгрунтування «Зони з низьким рівнем викидів» у центрі міста</w:t>
            </w:r>
          </w:p>
        </w:tc>
        <w:tc>
          <w:tcPr>
            <w:tcW w:w="1418" w:type="dxa"/>
          </w:tcPr>
          <w:p w14:paraId="02E28046" w14:textId="6232367F" w:rsidR="009561EF" w:rsidRPr="00702A9C" w:rsidRDefault="009561EF" w:rsidP="0085483C">
            <w:pPr>
              <w:jc w:val="both"/>
              <w:rPr>
                <w:sz w:val="20"/>
                <w:szCs w:val="20"/>
                <w:lang w:val="uk-UA"/>
              </w:rPr>
            </w:pPr>
            <w:r w:rsidRPr="00702A9C">
              <w:rPr>
                <w:sz w:val="20"/>
                <w:szCs w:val="20"/>
                <w:lang w:val="uk-UA"/>
              </w:rPr>
              <w:t>202</w:t>
            </w:r>
            <w:r w:rsidR="0085483C">
              <w:rPr>
                <w:sz w:val="20"/>
                <w:szCs w:val="20"/>
                <w:lang w:val="uk-UA"/>
              </w:rPr>
              <w:t>4</w:t>
            </w:r>
            <w:r w:rsidRPr="00702A9C">
              <w:rPr>
                <w:sz w:val="20"/>
                <w:szCs w:val="20"/>
                <w:lang w:val="uk-UA"/>
              </w:rPr>
              <w:t>-202</w:t>
            </w:r>
            <w:r w:rsidR="0085483C">
              <w:rPr>
                <w:sz w:val="20"/>
                <w:szCs w:val="20"/>
                <w:lang w:val="uk-UA"/>
              </w:rPr>
              <w:t>5</w:t>
            </w:r>
          </w:p>
        </w:tc>
        <w:tc>
          <w:tcPr>
            <w:tcW w:w="1559" w:type="dxa"/>
          </w:tcPr>
          <w:p w14:paraId="465FC1EA" w14:textId="4ACB99F0" w:rsidR="009561EF" w:rsidRPr="00702A9C" w:rsidRDefault="009561EF" w:rsidP="009561EF">
            <w:pPr>
              <w:jc w:val="both"/>
              <w:rPr>
                <w:rFonts w:cs="Arial"/>
                <w:sz w:val="20"/>
                <w:szCs w:val="20"/>
                <w:lang w:val="uk-UA"/>
              </w:rPr>
            </w:pPr>
            <w:r w:rsidRPr="00702A9C">
              <w:rPr>
                <w:rFonts w:cs="Arial"/>
                <w:sz w:val="20"/>
                <w:szCs w:val="20"/>
                <w:lang w:val="uk-UA"/>
              </w:rPr>
              <w:t xml:space="preserve">€ </w:t>
            </w:r>
            <w:r w:rsidRPr="00702A9C">
              <w:rPr>
                <w:sz w:val="20"/>
                <w:szCs w:val="20"/>
                <w:lang w:val="uk-UA"/>
              </w:rPr>
              <w:t>500 000</w:t>
            </w:r>
          </w:p>
        </w:tc>
      </w:tr>
      <w:tr w:rsidR="009561EF" w:rsidRPr="00702A9C" w14:paraId="7F28F859" w14:textId="77777777" w:rsidTr="009561EF">
        <w:trPr>
          <w:trHeight w:val="304"/>
        </w:trPr>
        <w:tc>
          <w:tcPr>
            <w:tcW w:w="1129" w:type="dxa"/>
          </w:tcPr>
          <w:p w14:paraId="7207BF99" w14:textId="77777777" w:rsidR="009561EF" w:rsidRPr="00702A9C" w:rsidRDefault="009561EF" w:rsidP="009561EF">
            <w:pPr>
              <w:jc w:val="both"/>
              <w:rPr>
                <w:b/>
                <w:sz w:val="24"/>
                <w:szCs w:val="20"/>
                <w:lang w:val="uk-UA"/>
              </w:rPr>
            </w:pPr>
            <w:r w:rsidRPr="00702A9C">
              <w:rPr>
                <w:sz w:val="20"/>
                <w:szCs w:val="20"/>
                <w:lang w:val="uk-UA"/>
              </w:rPr>
              <w:t>TR-04</w:t>
            </w:r>
          </w:p>
        </w:tc>
        <w:tc>
          <w:tcPr>
            <w:tcW w:w="1134" w:type="dxa"/>
          </w:tcPr>
          <w:p w14:paraId="2E4E55BB" w14:textId="69F95F39" w:rsidR="009561EF" w:rsidRPr="00702A9C" w:rsidRDefault="009561EF" w:rsidP="009561EF">
            <w:pPr>
              <w:jc w:val="both"/>
              <w:rPr>
                <w:sz w:val="20"/>
                <w:szCs w:val="20"/>
                <w:lang w:val="uk-UA"/>
              </w:rPr>
            </w:pPr>
            <w:r w:rsidRPr="00702A9C">
              <w:rPr>
                <w:sz w:val="20"/>
                <w:szCs w:val="20"/>
                <w:lang w:val="uk-UA"/>
              </w:rPr>
              <w:t>5.</w:t>
            </w:r>
          </w:p>
        </w:tc>
        <w:tc>
          <w:tcPr>
            <w:tcW w:w="8364" w:type="dxa"/>
          </w:tcPr>
          <w:p w14:paraId="0E3BB83C" w14:textId="542B83CD" w:rsidR="009561EF" w:rsidRPr="00702A9C" w:rsidRDefault="009561EF" w:rsidP="009561EF">
            <w:pPr>
              <w:jc w:val="both"/>
              <w:rPr>
                <w:b/>
                <w:sz w:val="24"/>
                <w:szCs w:val="20"/>
                <w:lang w:val="uk-UA"/>
              </w:rPr>
            </w:pPr>
            <w:r w:rsidRPr="00702A9C">
              <w:rPr>
                <w:sz w:val="20"/>
                <w:szCs w:val="20"/>
                <w:lang w:val="uk-UA"/>
              </w:rPr>
              <w:t>Вимірювання шумового забруднення та розробка Плану управління шумовим забрудненням</w:t>
            </w:r>
          </w:p>
        </w:tc>
        <w:tc>
          <w:tcPr>
            <w:tcW w:w="1418" w:type="dxa"/>
          </w:tcPr>
          <w:p w14:paraId="24178C59" w14:textId="56B9FA81" w:rsidR="009561EF" w:rsidRPr="00702A9C" w:rsidRDefault="009561EF" w:rsidP="0085483C">
            <w:pPr>
              <w:jc w:val="both"/>
              <w:rPr>
                <w:b/>
                <w:sz w:val="24"/>
                <w:szCs w:val="20"/>
                <w:lang w:val="uk-UA"/>
              </w:rPr>
            </w:pPr>
            <w:r w:rsidRPr="00702A9C">
              <w:rPr>
                <w:sz w:val="20"/>
                <w:szCs w:val="20"/>
                <w:lang w:val="uk-UA"/>
              </w:rPr>
              <w:t>202</w:t>
            </w:r>
            <w:r w:rsidR="0085483C">
              <w:rPr>
                <w:sz w:val="20"/>
                <w:szCs w:val="20"/>
                <w:lang w:val="uk-UA"/>
              </w:rPr>
              <w:t>4</w:t>
            </w:r>
            <w:r w:rsidRPr="00702A9C">
              <w:rPr>
                <w:sz w:val="20"/>
                <w:szCs w:val="20"/>
                <w:lang w:val="uk-UA"/>
              </w:rPr>
              <w:t>-202</w:t>
            </w:r>
            <w:r w:rsidR="0085483C">
              <w:rPr>
                <w:sz w:val="20"/>
                <w:szCs w:val="20"/>
                <w:lang w:val="uk-UA"/>
              </w:rPr>
              <w:t>5</w:t>
            </w:r>
          </w:p>
        </w:tc>
        <w:tc>
          <w:tcPr>
            <w:tcW w:w="1559" w:type="dxa"/>
          </w:tcPr>
          <w:p w14:paraId="366FEECD" w14:textId="7A7BAC30" w:rsidR="009561EF" w:rsidRPr="00702A9C" w:rsidRDefault="009561EF" w:rsidP="009561EF">
            <w:pPr>
              <w:jc w:val="both"/>
              <w:rPr>
                <w:b/>
                <w:sz w:val="24"/>
                <w:szCs w:val="20"/>
                <w:lang w:val="uk-UA"/>
              </w:rPr>
            </w:pPr>
            <w:r w:rsidRPr="00702A9C">
              <w:rPr>
                <w:rFonts w:cs="Arial"/>
                <w:sz w:val="20"/>
                <w:szCs w:val="20"/>
                <w:lang w:val="uk-UA"/>
              </w:rPr>
              <w:t xml:space="preserve">€ </w:t>
            </w:r>
            <w:r w:rsidRPr="00702A9C">
              <w:rPr>
                <w:sz w:val="20"/>
                <w:szCs w:val="20"/>
                <w:lang w:val="uk-UA"/>
              </w:rPr>
              <w:t>250 000</w:t>
            </w:r>
          </w:p>
        </w:tc>
      </w:tr>
      <w:tr w:rsidR="009561EF" w:rsidRPr="00702A9C" w14:paraId="6803F333" w14:textId="77777777" w:rsidTr="00C006B8">
        <w:trPr>
          <w:trHeight w:val="4"/>
        </w:trPr>
        <w:tc>
          <w:tcPr>
            <w:tcW w:w="1129" w:type="dxa"/>
          </w:tcPr>
          <w:p w14:paraId="3E39EE54" w14:textId="77777777" w:rsidR="009561EF" w:rsidRPr="00702A9C" w:rsidRDefault="009561EF" w:rsidP="009561EF">
            <w:pPr>
              <w:jc w:val="both"/>
              <w:rPr>
                <w:b/>
                <w:sz w:val="24"/>
                <w:szCs w:val="20"/>
                <w:lang w:val="uk-UA"/>
              </w:rPr>
            </w:pPr>
            <w:r w:rsidRPr="00702A9C">
              <w:rPr>
                <w:b/>
                <w:sz w:val="20"/>
                <w:szCs w:val="20"/>
                <w:lang w:val="uk-UA"/>
              </w:rPr>
              <w:t>Підсумок</w:t>
            </w:r>
          </w:p>
        </w:tc>
        <w:tc>
          <w:tcPr>
            <w:tcW w:w="1134" w:type="dxa"/>
          </w:tcPr>
          <w:p w14:paraId="4F78EBD3" w14:textId="33105A16" w:rsidR="009561EF" w:rsidRPr="00702A9C" w:rsidRDefault="009561EF" w:rsidP="009561EF">
            <w:pPr>
              <w:jc w:val="both"/>
              <w:rPr>
                <w:b/>
                <w:sz w:val="20"/>
                <w:szCs w:val="20"/>
                <w:lang w:val="uk-UA"/>
              </w:rPr>
            </w:pPr>
            <w:r w:rsidRPr="00702A9C">
              <w:rPr>
                <w:b/>
                <w:sz w:val="20"/>
                <w:szCs w:val="20"/>
                <w:lang w:val="uk-UA"/>
              </w:rPr>
              <w:t>5</w:t>
            </w:r>
          </w:p>
        </w:tc>
        <w:tc>
          <w:tcPr>
            <w:tcW w:w="8364" w:type="dxa"/>
          </w:tcPr>
          <w:p w14:paraId="6CFBD94A" w14:textId="77777777" w:rsidR="009561EF" w:rsidRPr="00702A9C" w:rsidRDefault="009561EF" w:rsidP="009561EF">
            <w:pPr>
              <w:jc w:val="both"/>
              <w:rPr>
                <w:sz w:val="20"/>
                <w:szCs w:val="20"/>
                <w:lang w:val="uk-UA"/>
              </w:rPr>
            </w:pPr>
          </w:p>
        </w:tc>
        <w:tc>
          <w:tcPr>
            <w:tcW w:w="1418" w:type="dxa"/>
          </w:tcPr>
          <w:p w14:paraId="14CBCB58" w14:textId="32CC2C26" w:rsidR="009561EF" w:rsidRPr="00702A9C" w:rsidRDefault="009561EF" w:rsidP="0085483C">
            <w:pPr>
              <w:jc w:val="both"/>
              <w:rPr>
                <w:b/>
                <w:sz w:val="20"/>
                <w:szCs w:val="20"/>
                <w:lang w:val="uk-UA"/>
              </w:rPr>
            </w:pPr>
            <w:r w:rsidRPr="00702A9C">
              <w:rPr>
                <w:b/>
                <w:sz w:val="20"/>
                <w:szCs w:val="20"/>
                <w:lang w:val="uk-UA"/>
              </w:rPr>
              <w:t>202</w:t>
            </w:r>
            <w:r w:rsidR="0085483C">
              <w:rPr>
                <w:b/>
                <w:sz w:val="20"/>
                <w:szCs w:val="20"/>
                <w:lang w:val="uk-UA"/>
              </w:rPr>
              <w:t>3</w:t>
            </w:r>
            <w:r w:rsidRPr="00702A9C">
              <w:rPr>
                <w:b/>
                <w:sz w:val="20"/>
                <w:szCs w:val="20"/>
                <w:lang w:val="uk-UA"/>
              </w:rPr>
              <w:t>-202</w:t>
            </w:r>
            <w:r w:rsidR="0085483C">
              <w:rPr>
                <w:b/>
                <w:sz w:val="20"/>
                <w:szCs w:val="20"/>
                <w:lang w:val="uk-UA"/>
              </w:rPr>
              <w:t>5</w:t>
            </w:r>
          </w:p>
        </w:tc>
        <w:tc>
          <w:tcPr>
            <w:tcW w:w="1559" w:type="dxa"/>
          </w:tcPr>
          <w:p w14:paraId="0B7A25AC" w14:textId="4D41D3CA" w:rsidR="009561EF" w:rsidRPr="00813462" w:rsidRDefault="009561EF" w:rsidP="009561EF">
            <w:pPr>
              <w:jc w:val="both"/>
              <w:rPr>
                <w:rFonts w:cs="Arial"/>
                <w:b/>
                <w:sz w:val="20"/>
                <w:szCs w:val="20"/>
                <w:highlight w:val="yellow"/>
                <w:lang w:val="uk-UA"/>
              </w:rPr>
            </w:pPr>
            <w:r w:rsidRPr="00275D4B">
              <w:rPr>
                <w:rFonts w:cs="Arial"/>
                <w:b/>
                <w:sz w:val="20"/>
                <w:szCs w:val="20"/>
                <w:lang w:val="en-US"/>
              </w:rPr>
              <w:t>€ 2 750 000</w:t>
            </w:r>
          </w:p>
        </w:tc>
      </w:tr>
    </w:tbl>
    <w:p w14:paraId="7A95E2CF" w14:textId="77777777" w:rsidR="00C006B8" w:rsidRPr="00702A9C" w:rsidRDefault="00C006B8" w:rsidP="00C006B8">
      <w:pPr>
        <w:jc w:val="both"/>
        <w:rPr>
          <w:szCs w:val="20"/>
          <w:lang w:val="uk-UA"/>
        </w:rPr>
      </w:pPr>
      <w:r>
        <w:rPr>
          <w:b/>
          <w:szCs w:val="20"/>
          <w:lang w:val="uk-UA"/>
        </w:rPr>
        <w:br/>
      </w:r>
      <w:r w:rsidRPr="00702A9C">
        <w:rPr>
          <w:b/>
          <w:szCs w:val="20"/>
          <w:lang w:val="uk-UA"/>
        </w:rPr>
        <w:t>Енергетична ефективність та теплопостачання</w:t>
      </w:r>
    </w:p>
    <w:tbl>
      <w:tblPr>
        <w:tblStyle w:val="af3"/>
        <w:tblpPr w:leftFromText="180" w:rightFromText="180" w:vertAnchor="text" w:tblpY="1"/>
        <w:tblOverlap w:val="never"/>
        <w:tblW w:w="13604" w:type="dxa"/>
        <w:tblInd w:w="0" w:type="dxa"/>
        <w:tblLayout w:type="fixed"/>
        <w:tblLook w:val="04A0" w:firstRow="1" w:lastRow="0" w:firstColumn="1" w:lastColumn="0" w:noHBand="0" w:noVBand="1"/>
      </w:tblPr>
      <w:tblGrid>
        <w:gridCol w:w="1129"/>
        <w:gridCol w:w="1134"/>
        <w:gridCol w:w="8364"/>
        <w:gridCol w:w="1276"/>
        <w:gridCol w:w="1701"/>
      </w:tblGrid>
      <w:tr w:rsidR="00C006B8" w:rsidRPr="00702A9C" w14:paraId="4021827F" w14:textId="77777777" w:rsidTr="00C006B8">
        <w:trPr>
          <w:trHeight w:val="456"/>
          <w:tblHeader/>
        </w:trPr>
        <w:tc>
          <w:tcPr>
            <w:tcW w:w="1129" w:type="dxa"/>
            <w:shd w:val="clear" w:color="auto" w:fill="1F3864" w:themeFill="accent1" w:themeFillShade="80"/>
          </w:tcPr>
          <w:p w14:paraId="632B25FE"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Заходи</w:t>
            </w:r>
          </w:p>
        </w:tc>
        <w:tc>
          <w:tcPr>
            <w:tcW w:w="1134" w:type="dxa"/>
            <w:shd w:val="clear" w:color="auto" w:fill="1F3864" w:themeFill="accent1" w:themeFillShade="80"/>
          </w:tcPr>
          <w:p w14:paraId="095D78CA"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Кількість проєктів</w:t>
            </w:r>
          </w:p>
        </w:tc>
        <w:tc>
          <w:tcPr>
            <w:tcW w:w="8364" w:type="dxa"/>
            <w:shd w:val="clear" w:color="auto" w:fill="1F3864" w:themeFill="accent1" w:themeFillShade="80"/>
          </w:tcPr>
          <w:p w14:paraId="61EF85FE"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Ініціативи</w:t>
            </w:r>
          </w:p>
        </w:tc>
        <w:tc>
          <w:tcPr>
            <w:tcW w:w="1276" w:type="dxa"/>
            <w:shd w:val="clear" w:color="auto" w:fill="1F3864" w:themeFill="accent1" w:themeFillShade="80"/>
          </w:tcPr>
          <w:p w14:paraId="3CF44C59"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 xml:space="preserve">Роки </w:t>
            </w:r>
          </w:p>
        </w:tc>
        <w:tc>
          <w:tcPr>
            <w:tcW w:w="1701" w:type="dxa"/>
            <w:shd w:val="clear" w:color="auto" w:fill="1F3864" w:themeFill="accent1" w:themeFillShade="80"/>
          </w:tcPr>
          <w:p w14:paraId="0321BB77"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Орієнтовне фінансування</w:t>
            </w:r>
          </w:p>
        </w:tc>
      </w:tr>
      <w:tr w:rsidR="00C006B8" w:rsidRPr="00702A9C" w14:paraId="3BF22572" w14:textId="77777777" w:rsidTr="00C006B8">
        <w:trPr>
          <w:trHeight w:val="286"/>
        </w:trPr>
        <w:tc>
          <w:tcPr>
            <w:tcW w:w="1129" w:type="dxa"/>
            <w:vMerge w:val="restart"/>
          </w:tcPr>
          <w:p w14:paraId="609819CE" w14:textId="77777777" w:rsidR="00C006B8" w:rsidRPr="00702A9C" w:rsidRDefault="00C006B8" w:rsidP="00C006B8">
            <w:pPr>
              <w:jc w:val="both"/>
              <w:rPr>
                <w:b/>
                <w:sz w:val="24"/>
                <w:szCs w:val="20"/>
                <w:lang w:val="uk-UA"/>
              </w:rPr>
            </w:pPr>
            <w:r w:rsidRPr="00702A9C">
              <w:rPr>
                <w:sz w:val="20"/>
                <w:szCs w:val="20"/>
                <w:lang w:val="uk-UA"/>
              </w:rPr>
              <w:t>EN-01</w:t>
            </w:r>
          </w:p>
        </w:tc>
        <w:tc>
          <w:tcPr>
            <w:tcW w:w="1134" w:type="dxa"/>
          </w:tcPr>
          <w:p w14:paraId="4622D23F" w14:textId="77777777" w:rsidR="00C006B8" w:rsidRPr="00702A9C" w:rsidRDefault="00C006B8" w:rsidP="00C006B8">
            <w:pPr>
              <w:jc w:val="both"/>
              <w:rPr>
                <w:sz w:val="20"/>
                <w:szCs w:val="20"/>
                <w:lang w:val="uk-UA"/>
              </w:rPr>
            </w:pPr>
            <w:r w:rsidRPr="00702A9C">
              <w:rPr>
                <w:sz w:val="20"/>
                <w:szCs w:val="20"/>
                <w:lang w:val="uk-UA"/>
              </w:rPr>
              <w:t>1.</w:t>
            </w:r>
          </w:p>
        </w:tc>
        <w:tc>
          <w:tcPr>
            <w:tcW w:w="8364" w:type="dxa"/>
          </w:tcPr>
          <w:p w14:paraId="40E88FA2" w14:textId="77777777" w:rsidR="00C006B8" w:rsidRPr="00702A9C" w:rsidRDefault="00C006B8" w:rsidP="00C006B8">
            <w:pPr>
              <w:jc w:val="both"/>
              <w:rPr>
                <w:b/>
                <w:sz w:val="24"/>
                <w:szCs w:val="20"/>
                <w:lang w:val="uk-UA"/>
              </w:rPr>
            </w:pPr>
            <w:r w:rsidRPr="00702A9C">
              <w:rPr>
                <w:sz w:val="20"/>
                <w:szCs w:val="20"/>
                <w:lang w:val="uk-UA"/>
              </w:rPr>
              <w:t>Створення муніципального фонду енергоефективності для житлової нерухомості</w:t>
            </w:r>
          </w:p>
        </w:tc>
        <w:tc>
          <w:tcPr>
            <w:tcW w:w="1276" w:type="dxa"/>
          </w:tcPr>
          <w:p w14:paraId="34DAFE0A" w14:textId="5046C428" w:rsidR="00C006B8" w:rsidRPr="00702A9C" w:rsidRDefault="00C006B8" w:rsidP="00AD3E07">
            <w:pPr>
              <w:jc w:val="both"/>
              <w:rPr>
                <w:b/>
                <w:sz w:val="24"/>
                <w:szCs w:val="20"/>
                <w:lang w:val="uk-UA"/>
              </w:rPr>
            </w:pPr>
            <w:r w:rsidRPr="00702A9C">
              <w:rPr>
                <w:sz w:val="20"/>
                <w:szCs w:val="20"/>
                <w:lang w:val="uk-UA"/>
              </w:rPr>
              <w:t>202</w:t>
            </w:r>
            <w:r w:rsidR="00AD3E07">
              <w:rPr>
                <w:sz w:val="20"/>
                <w:szCs w:val="20"/>
                <w:lang w:val="uk-UA"/>
              </w:rPr>
              <w:t>5</w:t>
            </w:r>
          </w:p>
        </w:tc>
        <w:tc>
          <w:tcPr>
            <w:tcW w:w="1701" w:type="dxa"/>
          </w:tcPr>
          <w:p w14:paraId="50508459"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1 000 000</w:t>
            </w:r>
          </w:p>
        </w:tc>
      </w:tr>
      <w:tr w:rsidR="00C006B8" w:rsidRPr="00702A9C" w14:paraId="4B19132B" w14:textId="77777777" w:rsidTr="00C006B8">
        <w:trPr>
          <w:trHeight w:val="277"/>
        </w:trPr>
        <w:tc>
          <w:tcPr>
            <w:tcW w:w="1129" w:type="dxa"/>
            <w:vMerge/>
          </w:tcPr>
          <w:p w14:paraId="53935B75" w14:textId="77777777" w:rsidR="00C006B8" w:rsidRPr="00702A9C" w:rsidRDefault="00C006B8" w:rsidP="00C006B8">
            <w:pPr>
              <w:jc w:val="both"/>
              <w:rPr>
                <w:b/>
                <w:sz w:val="24"/>
                <w:szCs w:val="20"/>
                <w:lang w:val="uk-UA"/>
              </w:rPr>
            </w:pPr>
          </w:p>
        </w:tc>
        <w:tc>
          <w:tcPr>
            <w:tcW w:w="1134" w:type="dxa"/>
          </w:tcPr>
          <w:p w14:paraId="57287790" w14:textId="77777777" w:rsidR="00C006B8" w:rsidRPr="00702A9C" w:rsidRDefault="00C006B8" w:rsidP="00C006B8">
            <w:pPr>
              <w:jc w:val="both"/>
              <w:rPr>
                <w:sz w:val="20"/>
                <w:szCs w:val="20"/>
                <w:lang w:val="uk-UA"/>
              </w:rPr>
            </w:pPr>
            <w:r w:rsidRPr="00702A9C">
              <w:rPr>
                <w:sz w:val="20"/>
                <w:szCs w:val="20"/>
                <w:lang w:val="uk-UA"/>
              </w:rPr>
              <w:t>2.</w:t>
            </w:r>
          </w:p>
        </w:tc>
        <w:tc>
          <w:tcPr>
            <w:tcW w:w="8364" w:type="dxa"/>
          </w:tcPr>
          <w:p w14:paraId="467FA3E8" w14:textId="77777777" w:rsidR="00C006B8" w:rsidRPr="00702A9C" w:rsidRDefault="00C006B8" w:rsidP="00C006B8">
            <w:pPr>
              <w:jc w:val="both"/>
              <w:rPr>
                <w:b/>
                <w:sz w:val="24"/>
                <w:szCs w:val="20"/>
                <w:lang w:val="uk-UA"/>
              </w:rPr>
            </w:pPr>
            <w:r w:rsidRPr="00702A9C">
              <w:rPr>
                <w:sz w:val="20"/>
                <w:szCs w:val="20"/>
                <w:lang w:val="uk-UA"/>
              </w:rPr>
              <w:t>Створення муніципального фонду енергоефективності для муніципальних будівель</w:t>
            </w:r>
          </w:p>
        </w:tc>
        <w:tc>
          <w:tcPr>
            <w:tcW w:w="1276" w:type="dxa"/>
          </w:tcPr>
          <w:p w14:paraId="29BFD7E5" w14:textId="43049F1E" w:rsidR="00C006B8" w:rsidRPr="00702A9C" w:rsidRDefault="00C006B8" w:rsidP="00AD3E07">
            <w:pPr>
              <w:jc w:val="both"/>
              <w:rPr>
                <w:b/>
                <w:sz w:val="24"/>
                <w:szCs w:val="20"/>
                <w:lang w:val="uk-UA"/>
              </w:rPr>
            </w:pPr>
            <w:r w:rsidRPr="00702A9C">
              <w:rPr>
                <w:sz w:val="20"/>
                <w:szCs w:val="20"/>
                <w:lang w:val="uk-UA"/>
              </w:rPr>
              <w:t>202</w:t>
            </w:r>
            <w:r w:rsidR="00AD3E07">
              <w:rPr>
                <w:sz w:val="20"/>
                <w:szCs w:val="20"/>
                <w:lang w:val="uk-UA"/>
              </w:rPr>
              <w:t>5</w:t>
            </w:r>
          </w:p>
        </w:tc>
        <w:tc>
          <w:tcPr>
            <w:tcW w:w="1701" w:type="dxa"/>
          </w:tcPr>
          <w:p w14:paraId="3FCA3326"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1 000 000</w:t>
            </w:r>
          </w:p>
        </w:tc>
      </w:tr>
      <w:tr w:rsidR="00C006B8" w:rsidRPr="00702A9C" w14:paraId="57FC9554" w14:textId="77777777" w:rsidTr="00C006B8">
        <w:trPr>
          <w:trHeight w:val="408"/>
        </w:trPr>
        <w:tc>
          <w:tcPr>
            <w:tcW w:w="1129" w:type="dxa"/>
            <w:vMerge w:val="restart"/>
          </w:tcPr>
          <w:p w14:paraId="1C0134B6" w14:textId="77777777" w:rsidR="00C006B8" w:rsidRPr="00702A9C" w:rsidRDefault="00C006B8" w:rsidP="00C006B8">
            <w:pPr>
              <w:jc w:val="both"/>
              <w:rPr>
                <w:b/>
                <w:sz w:val="24"/>
                <w:szCs w:val="20"/>
                <w:lang w:val="uk-UA"/>
              </w:rPr>
            </w:pPr>
            <w:r w:rsidRPr="00702A9C">
              <w:rPr>
                <w:sz w:val="20"/>
                <w:szCs w:val="20"/>
                <w:lang w:val="uk-UA"/>
              </w:rPr>
              <w:t>EN-02</w:t>
            </w:r>
          </w:p>
        </w:tc>
        <w:tc>
          <w:tcPr>
            <w:tcW w:w="1134" w:type="dxa"/>
          </w:tcPr>
          <w:p w14:paraId="754FE6A8" w14:textId="77777777" w:rsidR="00C006B8" w:rsidRPr="00702A9C" w:rsidRDefault="00C006B8" w:rsidP="00C006B8">
            <w:pPr>
              <w:jc w:val="both"/>
              <w:rPr>
                <w:sz w:val="20"/>
                <w:szCs w:val="20"/>
                <w:lang w:val="uk-UA"/>
              </w:rPr>
            </w:pPr>
            <w:r w:rsidRPr="00702A9C">
              <w:rPr>
                <w:sz w:val="20"/>
                <w:szCs w:val="20"/>
                <w:lang w:val="uk-UA"/>
              </w:rPr>
              <w:t>3.</w:t>
            </w:r>
          </w:p>
        </w:tc>
        <w:tc>
          <w:tcPr>
            <w:tcW w:w="8364" w:type="dxa"/>
          </w:tcPr>
          <w:p w14:paraId="1550B23F" w14:textId="77777777" w:rsidR="00C006B8" w:rsidRPr="00702A9C" w:rsidRDefault="00C006B8" w:rsidP="00C006B8">
            <w:pPr>
              <w:jc w:val="both"/>
              <w:rPr>
                <w:b/>
                <w:sz w:val="24"/>
                <w:szCs w:val="20"/>
                <w:lang w:val="uk-UA"/>
              </w:rPr>
            </w:pPr>
            <w:r w:rsidRPr="00702A9C">
              <w:rPr>
                <w:sz w:val="20"/>
                <w:szCs w:val="20"/>
                <w:lang w:val="uk-UA"/>
              </w:rPr>
              <w:t xml:space="preserve">Дослідження для виявлення потенціалу </w:t>
            </w:r>
            <w:r>
              <w:rPr>
                <w:sz w:val="20"/>
                <w:szCs w:val="20"/>
                <w:lang w:val="uk-UA"/>
              </w:rPr>
              <w:t>використання ВДЕ</w:t>
            </w:r>
            <w:r w:rsidRPr="00702A9C">
              <w:rPr>
                <w:sz w:val="20"/>
                <w:szCs w:val="20"/>
                <w:lang w:val="uk-UA"/>
              </w:rPr>
              <w:t xml:space="preserve"> в будівлях</w:t>
            </w:r>
          </w:p>
        </w:tc>
        <w:tc>
          <w:tcPr>
            <w:tcW w:w="1276" w:type="dxa"/>
          </w:tcPr>
          <w:p w14:paraId="53D2CE10" w14:textId="4B7434CC" w:rsidR="00C006B8" w:rsidRPr="00702A9C" w:rsidRDefault="00C006B8" w:rsidP="00AD3E07">
            <w:pPr>
              <w:jc w:val="both"/>
              <w:rPr>
                <w:b/>
                <w:sz w:val="24"/>
                <w:szCs w:val="20"/>
                <w:lang w:val="uk-UA"/>
              </w:rPr>
            </w:pPr>
            <w:r w:rsidRPr="00702A9C">
              <w:rPr>
                <w:sz w:val="20"/>
                <w:szCs w:val="20"/>
                <w:lang w:val="uk-UA"/>
              </w:rPr>
              <w:t>202</w:t>
            </w:r>
            <w:r w:rsidR="00AD3E07">
              <w:rPr>
                <w:sz w:val="20"/>
                <w:szCs w:val="20"/>
                <w:lang w:val="uk-UA"/>
              </w:rPr>
              <w:t>4</w:t>
            </w:r>
            <w:r w:rsidRPr="00702A9C">
              <w:rPr>
                <w:sz w:val="20"/>
                <w:szCs w:val="20"/>
                <w:lang w:val="uk-UA"/>
              </w:rPr>
              <w:t>-202</w:t>
            </w:r>
            <w:r w:rsidR="00AD3E07">
              <w:rPr>
                <w:sz w:val="20"/>
                <w:szCs w:val="20"/>
                <w:lang w:val="uk-UA"/>
              </w:rPr>
              <w:t>5</w:t>
            </w:r>
          </w:p>
        </w:tc>
        <w:tc>
          <w:tcPr>
            <w:tcW w:w="1701" w:type="dxa"/>
          </w:tcPr>
          <w:p w14:paraId="593817F9"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500 000</w:t>
            </w:r>
          </w:p>
        </w:tc>
      </w:tr>
      <w:tr w:rsidR="00C006B8" w:rsidRPr="00702A9C" w14:paraId="002B4182" w14:textId="77777777" w:rsidTr="00C006B8">
        <w:trPr>
          <w:trHeight w:val="486"/>
        </w:trPr>
        <w:tc>
          <w:tcPr>
            <w:tcW w:w="1129" w:type="dxa"/>
            <w:vMerge/>
          </w:tcPr>
          <w:p w14:paraId="0FF9AA9C" w14:textId="77777777" w:rsidR="00C006B8" w:rsidRPr="00702A9C" w:rsidRDefault="00C006B8" w:rsidP="00C006B8">
            <w:pPr>
              <w:jc w:val="both"/>
              <w:rPr>
                <w:b/>
                <w:sz w:val="24"/>
                <w:szCs w:val="20"/>
                <w:lang w:val="uk-UA"/>
              </w:rPr>
            </w:pPr>
          </w:p>
        </w:tc>
        <w:tc>
          <w:tcPr>
            <w:tcW w:w="1134" w:type="dxa"/>
          </w:tcPr>
          <w:p w14:paraId="7812D625" w14:textId="77777777" w:rsidR="00C006B8" w:rsidRPr="00702A9C" w:rsidRDefault="00C006B8" w:rsidP="00C006B8">
            <w:pPr>
              <w:jc w:val="both"/>
              <w:rPr>
                <w:sz w:val="20"/>
                <w:szCs w:val="20"/>
                <w:lang w:val="uk-UA"/>
              </w:rPr>
            </w:pPr>
            <w:r w:rsidRPr="00702A9C">
              <w:rPr>
                <w:sz w:val="20"/>
                <w:szCs w:val="20"/>
                <w:lang w:val="uk-UA"/>
              </w:rPr>
              <w:t>4.</w:t>
            </w:r>
          </w:p>
        </w:tc>
        <w:tc>
          <w:tcPr>
            <w:tcW w:w="8364" w:type="dxa"/>
          </w:tcPr>
          <w:p w14:paraId="05AE417B" w14:textId="77777777" w:rsidR="00C006B8" w:rsidRPr="00702A9C" w:rsidRDefault="00C006B8" w:rsidP="00C006B8">
            <w:pPr>
              <w:jc w:val="both"/>
              <w:rPr>
                <w:b/>
                <w:sz w:val="24"/>
                <w:szCs w:val="20"/>
                <w:lang w:val="uk-UA"/>
              </w:rPr>
            </w:pPr>
            <w:r w:rsidRPr="00702A9C">
              <w:rPr>
                <w:sz w:val="20"/>
                <w:szCs w:val="20"/>
                <w:lang w:val="uk-UA"/>
              </w:rPr>
              <w:t>Дослідження доцільності використання теплових насосів у системах централізованого опалення та індивідуальних системах опалення</w:t>
            </w:r>
          </w:p>
        </w:tc>
        <w:tc>
          <w:tcPr>
            <w:tcW w:w="1276" w:type="dxa"/>
          </w:tcPr>
          <w:p w14:paraId="0912BEDD" w14:textId="6F1AC15F" w:rsidR="00C006B8" w:rsidRPr="00702A9C" w:rsidRDefault="00C006B8" w:rsidP="00AD3E07">
            <w:pPr>
              <w:jc w:val="both"/>
              <w:rPr>
                <w:b/>
                <w:sz w:val="24"/>
                <w:szCs w:val="20"/>
                <w:lang w:val="uk-UA"/>
              </w:rPr>
            </w:pPr>
            <w:r w:rsidRPr="00702A9C">
              <w:rPr>
                <w:sz w:val="20"/>
                <w:szCs w:val="20"/>
                <w:lang w:val="uk-UA"/>
              </w:rPr>
              <w:t>202</w:t>
            </w:r>
            <w:r w:rsidR="00AD3E07">
              <w:rPr>
                <w:sz w:val="20"/>
                <w:szCs w:val="20"/>
                <w:lang w:val="uk-UA"/>
              </w:rPr>
              <w:t>4</w:t>
            </w:r>
            <w:r w:rsidRPr="00702A9C">
              <w:rPr>
                <w:sz w:val="20"/>
                <w:szCs w:val="20"/>
                <w:lang w:val="uk-UA"/>
              </w:rPr>
              <w:t>-202</w:t>
            </w:r>
            <w:r w:rsidR="00AD3E07">
              <w:rPr>
                <w:sz w:val="20"/>
                <w:szCs w:val="20"/>
                <w:lang w:val="uk-UA"/>
              </w:rPr>
              <w:t>5</w:t>
            </w:r>
          </w:p>
        </w:tc>
        <w:tc>
          <w:tcPr>
            <w:tcW w:w="1701" w:type="dxa"/>
          </w:tcPr>
          <w:p w14:paraId="2F30DA16"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250 000</w:t>
            </w:r>
          </w:p>
        </w:tc>
      </w:tr>
      <w:tr w:rsidR="00C006B8" w:rsidRPr="00702A9C" w14:paraId="72E7AB5E" w14:textId="77777777" w:rsidTr="00C006B8">
        <w:trPr>
          <w:trHeight w:val="266"/>
        </w:trPr>
        <w:tc>
          <w:tcPr>
            <w:tcW w:w="1129" w:type="dxa"/>
            <w:vMerge/>
          </w:tcPr>
          <w:p w14:paraId="167CBE98" w14:textId="77777777" w:rsidR="00C006B8" w:rsidRPr="00702A9C" w:rsidRDefault="00C006B8" w:rsidP="00C006B8">
            <w:pPr>
              <w:jc w:val="both"/>
              <w:rPr>
                <w:b/>
                <w:sz w:val="24"/>
                <w:szCs w:val="20"/>
                <w:lang w:val="uk-UA"/>
              </w:rPr>
            </w:pPr>
          </w:p>
        </w:tc>
        <w:tc>
          <w:tcPr>
            <w:tcW w:w="1134" w:type="dxa"/>
          </w:tcPr>
          <w:p w14:paraId="4AA880B2" w14:textId="77777777" w:rsidR="00C006B8" w:rsidRPr="00702A9C" w:rsidRDefault="00C006B8" w:rsidP="00C006B8">
            <w:pPr>
              <w:jc w:val="both"/>
              <w:rPr>
                <w:sz w:val="20"/>
                <w:szCs w:val="20"/>
                <w:lang w:val="uk-UA"/>
              </w:rPr>
            </w:pPr>
            <w:r w:rsidRPr="00702A9C">
              <w:rPr>
                <w:sz w:val="20"/>
                <w:szCs w:val="20"/>
                <w:lang w:val="uk-UA"/>
              </w:rPr>
              <w:t>5.</w:t>
            </w:r>
          </w:p>
        </w:tc>
        <w:tc>
          <w:tcPr>
            <w:tcW w:w="8364" w:type="dxa"/>
          </w:tcPr>
          <w:p w14:paraId="3D5E0CB4" w14:textId="7A2BC9EA" w:rsidR="00C006B8" w:rsidRPr="00702A9C" w:rsidRDefault="00C006B8" w:rsidP="00C006B8">
            <w:pPr>
              <w:jc w:val="both"/>
              <w:rPr>
                <w:b/>
                <w:sz w:val="24"/>
                <w:szCs w:val="20"/>
                <w:lang w:val="uk-UA"/>
              </w:rPr>
            </w:pPr>
            <w:r w:rsidRPr="00702A9C">
              <w:rPr>
                <w:sz w:val="20"/>
                <w:szCs w:val="20"/>
                <w:lang w:val="uk-UA"/>
              </w:rPr>
              <w:t>Створення відкритого реєстру потенційн</w:t>
            </w:r>
            <w:r w:rsidR="00F519FC">
              <w:rPr>
                <w:sz w:val="20"/>
                <w:szCs w:val="20"/>
                <w:lang w:val="uk-UA"/>
              </w:rPr>
              <w:t>их</w:t>
            </w:r>
            <w:r w:rsidRPr="00702A9C">
              <w:rPr>
                <w:sz w:val="20"/>
                <w:szCs w:val="20"/>
                <w:lang w:val="uk-UA"/>
              </w:rPr>
              <w:t xml:space="preserve"> інве</w:t>
            </w:r>
            <w:r>
              <w:rPr>
                <w:sz w:val="20"/>
                <w:szCs w:val="20"/>
                <w:lang w:val="uk-UA"/>
              </w:rPr>
              <w:t>стицій</w:t>
            </w:r>
            <w:r w:rsidRPr="00702A9C">
              <w:rPr>
                <w:sz w:val="20"/>
                <w:szCs w:val="20"/>
                <w:lang w:val="uk-UA"/>
              </w:rPr>
              <w:t xml:space="preserve"> </w:t>
            </w:r>
          </w:p>
        </w:tc>
        <w:tc>
          <w:tcPr>
            <w:tcW w:w="1276" w:type="dxa"/>
          </w:tcPr>
          <w:p w14:paraId="5C1A31DA" w14:textId="022DEED5" w:rsidR="00C006B8" w:rsidRPr="00702A9C" w:rsidRDefault="00C006B8" w:rsidP="00AD3E07">
            <w:pPr>
              <w:jc w:val="both"/>
              <w:rPr>
                <w:b/>
                <w:sz w:val="24"/>
                <w:szCs w:val="20"/>
                <w:lang w:val="uk-UA"/>
              </w:rPr>
            </w:pPr>
            <w:r w:rsidRPr="00702A9C">
              <w:rPr>
                <w:sz w:val="20"/>
                <w:szCs w:val="20"/>
                <w:lang w:val="uk-UA"/>
              </w:rPr>
              <w:t>202</w:t>
            </w:r>
            <w:r w:rsidR="00AD3E07">
              <w:rPr>
                <w:sz w:val="20"/>
                <w:szCs w:val="20"/>
                <w:lang w:val="uk-UA"/>
              </w:rPr>
              <w:t>4</w:t>
            </w:r>
            <w:r w:rsidRPr="00702A9C">
              <w:rPr>
                <w:sz w:val="20"/>
                <w:szCs w:val="20"/>
                <w:lang w:val="uk-UA"/>
              </w:rPr>
              <w:t>-202</w:t>
            </w:r>
            <w:r w:rsidR="00AD3E07">
              <w:rPr>
                <w:sz w:val="20"/>
                <w:szCs w:val="20"/>
                <w:lang w:val="uk-UA"/>
              </w:rPr>
              <w:t>5</w:t>
            </w:r>
          </w:p>
        </w:tc>
        <w:tc>
          <w:tcPr>
            <w:tcW w:w="1701" w:type="dxa"/>
          </w:tcPr>
          <w:p w14:paraId="73F75794"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50 000</w:t>
            </w:r>
          </w:p>
        </w:tc>
      </w:tr>
      <w:tr w:rsidR="00C006B8" w:rsidRPr="00702A9C" w14:paraId="5E3382D2" w14:textId="77777777" w:rsidTr="00C006B8">
        <w:trPr>
          <w:trHeight w:val="554"/>
        </w:trPr>
        <w:tc>
          <w:tcPr>
            <w:tcW w:w="1129" w:type="dxa"/>
            <w:vMerge w:val="restart"/>
          </w:tcPr>
          <w:p w14:paraId="3CA636DA" w14:textId="77777777" w:rsidR="00C006B8" w:rsidRPr="00702A9C" w:rsidRDefault="00C006B8" w:rsidP="00C006B8">
            <w:pPr>
              <w:jc w:val="both"/>
              <w:rPr>
                <w:b/>
                <w:sz w:val="24"/>
                <w:szCs w:val="20"/>
                <w:lang w:val="uk-UA"/>
              </w:rPr>
            </w:pPr>
            <w:r w:rsidRPr="00702A9C">
              <w:rPr>
                <w:sz w:val="20"/>
                <w:szCs w:val="20"/>
                <w:lang w:val="uk-UA"/>
              </w:rPr>
              <w:t>EN-03</w:t>
            </w:r>
          </w:p>
        </w:tc>
        <w:tc>
          <w:tcPr>
            <w:tcW w:w="1134" w:type="dxa"/>
          </w:tcPr>
          <w:p w14:paraId="4F930CDB" w14:textId="77777777" w:rsidR="00C006B8" w:rsidRPr="00702A9C" w:rsidRDefault="00C006B8" w:rsidP="00C006B8">
            <w:pPr>
              <w:jc w:val="both"/>
              <w:rPr>
                <w:sz w:val="20"/>
                <w:szCs w:val="20"/>
                <w:lang w:val="uk-UA"/>
              </w:rPr>
            </w:pPr>
            <w:r w:rsidRPr="00702A9C">
              <w:rPr>
                <w:sz w:val="20"/>
                <w:szCs w:val="20"/>
                <w:lang w:val="uk-UA"/>
              </w:rPr>
              <w:t>6.</w:t>
            </w:r>
          </w:p>
        </w:tc>
        <w:tc>
          <w:tcPr>
            <w:tcW w:w="8364" w:type="dxa"/>
          </w:tcPr>
          <w:p w14:paraId="57610839" w14:textId="77777777" w:rsidR="00C006B8" w:rsidRPr="00702A9C" w:rsidRDefault="00C006B8" w:rsidP="00C006B8">
            <w:pPr>
              <w:jc w:val="both"/>
              <w:rPr>
                <w:sz w:val="20"/>
                <w:szCs w:val="20"/>
                <w:lang w:val="uk-UA"/>
              </w:rPr>
            </w:pPr>
            <w:r w:rsidRPr="00702A9C">
              <w:rPr>
                <w:sz w:val="20"/>
                <w:szCs w:val="20"/>
                <w:lang w:val="uk-UA"/>
              </w:rPr>
              <w:t>Техніко-економічне обґрунтування стану мереж централізованого теплопостачання та визначення пріоритетних інвестицій</w:t>
            </w:r>
          </w:p>
        </w:tc>
        <w:tc>
          <w:tcPr>
            <w:tcW w:w="1276" w:type="dxa"/>
          </w:tcPr>
          <w:p w14:paraId="4085444E" w14:textId="3A1FA811" w:rsidR="00C006B8" w:rsidRPr="00702A9C" w:rsidRDefault="00C006B8" w:rsidP="00AD3E07">
            <w:pPr>
              <w:jc w:val="both"/>
              <w:rPr>
                <w:sz w:val="20"/>
                <w:szCs w:val="20"/>
                <w:lang w:val="uk-UA"/>
              </w:rPr>
            </w:pPr>
            <w:r w:rsidRPr="00702A9C">
              <w:rPr>
                <w:sz w:val="20"/>
                <w:szCs w:val="20"/>
                <w:lang w:val="uk-UA"/>
              </w:rPr>
              <w:t>202</w:t>
            </w:r>
            <w:r w:rsidR="00AD3E07">
              <w:rPr>
                <w:sz w:val="20"/>
                <w:szCs w:val="20"/>
                <w:lang w:val="uk-UA"/>
              </w:rPr>
              <w:t>3</w:t>
            </w:r>
            <w:r w:rsidRPr="00702A9C">
              <w:rPr>
                <w:sz w:val="20"/>
                <w:szCs w:val="20"/>
                <w:lang w:val="uk-UA"/>
              </w:rPr>
              <w:t>-202</w:t>
            </w:r>
            <w:r w:rsidR="00AD3E07">
              <w:rPr>
                <w:sz w:val="20"/>
                <w:szCs w:val="20"/>
                <w:lang w:val="uk-UA"/>
              </w:rPr>
              <w:t>5</w:t>
            </w:r>
          </w:p>
        </w:tc>
        <w:tc>
          <w:tcPr>
            <w:tcW w:w="1701" w:type="dxa"/>
          </w:tcPr>
          <w:p w14:paraId="539A36C2" w14:textId="77777777" w:rsidR="00C006B8" w:rsidRPr="00702A9C" w:rsidRDefault="00C006B8" w:rsidP="00C006B8">
            <w:pPr>
              <w:jc w:val="both"/>
              <w:rPr>
                <w:rFonts w:cs="Arial"/>
                <w:sz w:val="20"/>
                <w:szCs w:val="20"/>
                <w:lang w:val="uk-UA"/>
              </w:rPr>
            </w:pPr>
            <w:r w:rsidRPr="00702A9C">
              <w:rPr>
                <w:rFonts w:cs="Arial"/>
                <w:sz w:val="20"/>
                <w:szCs w:val="20"/>
                <w:lang w:val="uk-UA"/>
              </w:rPr>
              <w:t>€</w:t>
            </w:r>
            <w:r w:rsidRPr="00702A9C">
              <w:rPr>
                <w:sz w:val="20"/>
                <w:szCs w:val="20"/>
                <w:lang w:val="uk-UA"/>
              </w:rPr>
              <w:t>3 000 000</w:t>
            </w:r>
          </w:p>
        </w:tc>
      </w:tr>
      <w:tr w:rsidR="00C006B8" w:rsidRPr="00702A9C" w14:paraId="16839AEA" w14:textId="77777777" w:rsidTr="00C006B8">
        <w:trPr>
          <w:trHeight w:val="261"/>
        </w:trPr>
        <w:tc>
          <w:tcPr>
            <w:tcW w:w="1129" w:type="dxa"/>
            <w:vMerge/>
          </w:tcPr>
          <w:p w14:paraId="792EA407" w14:textId="77777777" w:rsidR="00C006B8" w:rsidRPr="00702A9C" w:rsidRDefault="00C006B8" w:rsidP="00C006B8">
            <w:pPr>
              <w:jc w:val="both"/>
              <w:rPr>
                <w:b/>
                <w:sz w:val="24"/>
                <w:szCs w:val="20"/>
                <w:lang w:val="uk-UA"/>
              </w:rPr>
            </w:pPr>
          </w:p>
        </w:tc>
        <w:tc>
          <w:tcPr>
            <w:tcW w:w="1134" w:type="dxa"/>
          </w:tcPr>
          <w:p w14:paraId="0D579669" w14:textId="77777777" w:rsidR="00C006B8" w:rsidRPr="00702A9C" w:rsidRDefault="00C006B8" w:rsidP="00C006B8">
            <w:pPr>
              <w:jc w:val="both"/>
              <w:rPr>
                <w:sz w:val="20"/>
                <w:szCs w:val="20"/>
                <w:lang w:val="uk-UA"/>
              </w:rPr>
            </w:pPr>
            <w:r w:rsidRPr="00702A9C">
              <w:rPr>
                <w:sz w:val="20"/>
                <w:szCs w:val="20"/>
                <w:lang w:val="uk-UA"/>
              </w:rPr>
              <w:t>7.</w:t>
            </w:r>
          </w:p>
        </w:tc>
        <w:tc>
          <w:tcPr>
            <w:tcW w:w="8364" w:type="dxa"/>
          </w:tcPr>
          <w:p w14:paraId="7431E2FA" w14:textId="63F9B981" w:rsidR="00C006B8" w:rsidRPr="00702A9C" w:rsidRDefault="00C006B8" w:rsidP="00C006B8">
            <w:pPr>
              <w:jc w:val="both"/>
              <w:rPr>
                <w:sz w:val="20"/>
                <w:szCs w:val="20"/>
                <w:lang w:val="uk-UA"/>
              </w:rPr>
            </w:pPr>
            <w:r>
              <w:rPr>
                <w:sz w:val="20"/>
                <w:szCs w:val="20"/>
                <w:lang w:val="uk-UA"/>
              </w:rPr>
              <w:t>Розробка «</w:t>
            </w:r>
            <w:r w:rsidRPr="00702A9C">
              <w:rPr>
                <w:sz w:val="20"/>
                <w:szCs w:val="20"/>
                <w:lang w:val="uk-UA"/>
              </w:rPr>
              <w:t>Низьковуглецев</w:t>
            </w:r>
            <w:r w:rsidR="00F519FC">
              <w:rPr>
                <w:sz w:val="20"/>
                <w:szCs w:val="20"/>
                <w:lang w:val="uk-UA"/>
              </w:rPr>
              <w:t>ого</w:t>
            </w:r>
            <w:r w:rsidRPr="00702A9C">
              <w:rPr>
                <w:sz w:val="20"/>
                <w:szCs w:val="20"/>
                <w:lang w:val="uk-UA"/>
              </w:rPr>
              <w:t xml:space="preserve"> шлях</w:t>
            </w:r>
            <w:r>
              <w:rPr>
                <w:sz w:val="20"/>
                <w:szCs w:val="20"/>
                <w:lang w:val="uk-UA"/>
              </w:rPr>
              <w:t>у</w:t>
            </w:r>
            <w:r w:rsidRPr="00702A9C">
              <w:rPr>
                <w:sz w:val="20"/>
                <w:szCs w:val="20"/>
                <w:lang w:val="uk-UA"/>
              </w:rPr>
              <w:t xml:space="preserve"> до 2050 року</w:t>
            </w:r>
            <w:r>
              <w:rPr>
                <w:sz w:val="20"/>
                <w:szCs w:val="20"/>
                <w:lang w:val="uk-UA"/>
              </w:rPr>
              <w:t>»</w:t>
            </w:r>
          </w:p>
        </w:tc>
        <w:tc>
          <w:tcPr>
            <w:tcW w:w="1276" w:type="dxa"/>
          </w:tcPr>
          <w:p w14:paraId="38DD90CC" w14:textId="704A4409" w:rsidR="00C006B8" w:rsidRPr="00702A9C" w:rsidRDefault="00C006B8" w:rsidP="00AD3E07">
            <w:pPr>
              <w:jc w:val="both"/>
              <w:rPr>
                <w:sz w:val="20"/>
                <w:szCs w:val="20"/>
                <w:lang w:val="uk-UA"/>
              </w:rPr>
            </w:pPr>
            <w:r w:rsidRPr="00702A9C">
              <w:rPr>
                <w:sz w:val="20"/>
                <w:szCs w:val="20"/>
                <w:lang w:val="uk-UA"/>
              </w:rPr>
              <w:t>202</w:t>
            </w:r>
            <w:r w:rsidR="00AD3E07">
              <w:rPr>
                <w:sz w:val="20"/>
                <w:szCs w:val="20"/>
                <w:lang w:val="uk-UA"/>
              </w:rPr>
              <w:t>4</w:t>
            </w:r>
            <w:r w:rsidRPr="00702A9C">
              <w:rPr>
                <w:sz w:val="20"/>
                <w:szCs w:val="20"/>
                <w:lang w:val="uk-UA"/>
              </w:rPr>
              <w:t>-202</w:t>
            </w:r>
            <w:r w:rsidR="00AD3E07">
              <w:rPr>
                <w:sz w:val="20"/>
                <w:szCs w:val="20"/>
                <w:lang w:val="uk-UA"/>
              </w:rPr>
              <w:t>5</w:t>
            </w:r>
          </w:p>
        </w:tc>
        <w:tc>
          <w:tcPr>
            <w:tcW w:w="1701" w:type="dxa"/>
          </w:tcPr>
          <w:p w14:paraId="2708C53E" w14:textId="77777777" w:rsidR="00C006B8" w:rsidRPr="00702A9C" w:rsidRDefault="00C006B8" w:rsidP="00C006B8">
            <w:pPr>
              <w:jc w:val="both"/>
              <w:rPr>
                <w:rFonts w:cs="Arial"/>
                <w:sz w:val="20"/>
                <w:szCs w:val="20"/>
                <w:lang w:val="uk-UA"/>
              </w:rPr>
            </w:pPr>
            <w:r w:rsidRPr="00702A9C">
              <w:rPr>
                <w:rFonts w:cs="Arial"/>
                <w:sz w:val="20"/>
                <w:szCs w:val="20"/>
                <w:lang w:val="uk-UA"/>
              </w:rPr>
              <w:t>€</w:t>
            </w:r>
            <w:r w:rsidRPr="00702A9C">
              <w:rPr>
                <w:sz w:val="20"/>
                <w:szCs w:val="20"/>
                <w:lang w:val="uk-UA"/>
              </w:rPr>
              <w:t>700 000</w:t>
            </w:r>
          </w:p>
        </w:tc>
      </w:tr>
      <w:tr w:rsidR="00C006B8" w:rsidRPr="00702A9C" w14:paraId="7FC5179E" w14:textId="77777777" w:rsidTr="00C006B8">
        <w:trPr>
          <w:trHeight w:val="296"/>
        </w:trPr>
        <w:tc>
          <w:tcPr>
            <w:tcW w:w="1129" w:type="dxa"/>
          </w:tcPr>
          <w:p w14:paraId="51DAD01C" w14:textId="77777777" w:rsidR="00C006B8" w:rsidRPr="00702A9C" w:rsidRDefault="00C006B8" w:rsidP="00C006B8">
            <w:pPr>
              <w:jc w:val="both"/>
              <w:rPr>
                <w:b/>
                <w:sz w:val="24"/>
                <w:szCs w:val="20"/>
                <w:lang w:val="uk-UA"/>
              </w:rPr>
            </w:pPr>
            <w:r w:rsidRPr="00702A9C">
              <w:rPr>
                <w:b/>
                <w:sz w:val="20"/>
                <w:szCs w:val="20"/>
                <w:lang w:val="uk-UA"/>
              </w:rPr>
              <w:t>Підсумок</w:t>
            </w:r>
          </w:p>
        </w:tc>
        <w:tc>
          <w:tcPr>
            <w:tcW w:w="1134" w:type="dxa"/>
          </w:tcPr>
          <w:p w14:paraId="526E987D" w14:textId="77777777" w:rsidR="00C006B8" w:rsidRPr="00702A9C" w:rsidRDefault="00C006B8" w:rsidP="00C006B8">
            <w:pPr>
              <w:jc w:val="both"/>
              <w:rPr>
                <w:b/>
                <w:sz w:val="20"/>
                <w:szCs w:val="20"/>
                <w:lang w:val="uk-UA"/>
              </w:rPr>
            </w:pPr>
            <w:r w:rsidRPr="00702A9C">
              <w:rPr>
                <w:b/>
                <w:sz w:val="20"/>
                <w:szCs w:val="20"/>
                <w:lang w:val="uk-UA"/>
              </w:rPr>
              <w:t>7</w:t>
            </w:r>
          </w:p>
        </w:tc>
        <w:tc>
          <w:tcPr>
            <w:tcW w:w="8364" w:type="dxa"/>
          </w:tcPr>
          <w:p w14:paraId="77DCD6D6" w14:textId="77777777" w:rsidR="00C006B8" w:rsidRPr="00702A9C" w:rsidRDefault="00C006B8" w:rsidP="00C006B8">
            <w:pPr>
              <w:jc w:val="both"/>
              <w:rPr>
                <w:sz w:val="20"/>
                <w:szCs w:val="20"/>
                <w:lang w:val="uk-UA"/>
              </w:rPr>
            </w:pPr>
          </w:p>
        </w:tc>
        <w:tc>
          <w:tcPr>
            <w:tcW w:w="1276" w:type="dxa"/>
          </w:tcPr>
          <w:p w14:paraId="6E2AD15E" w14:textId="700360DF" w:rsidR="00C006B8" w:rsidRPr="00702A9C" w:rsidRDefault="00C006B8" w:rsidP="00AD3E07">
            <w:pPr>
              <w:jc w:val="both"/>
              <w:rPr>
                <w:b/>
                <w:sz w:val="20"/>
                <w:szCs w:val="20"/>
                <w:lang w:val="uk-UA"/>
              </w:rPr>
            </w:pPr>
            <w:r w:rsidRPr="00702A9C">
              <w:rPr>
                <w:b/>
                <w:sz w:val="20"/>
                <w:szCs w:val="20"/>
                <w:lang w:val="uk-UA"/>
              </w:rPr>
              <w:t>202</w:t>
            </w:r>
            <w:r w:rsidR="00AD3E07">
              <w:rPr>
                <w:b/>
                <w:sz w:val="20"/>
                <w:szCs w:val="20"/>
                <w:lang w:val="uk-UA"/>
              </w:rPr>
              <w:t>3</w:t>
            </w:r>
            <w:r w:rsidRPr="00702A9C">
              <w:rPr>
                <w:b/>
                <w:sz w:val="20"/>
                <w:szCs w:val="20"/>
                <w:lang w:val="uk-UA"/>
              </w:rPr>
              <w:t>-202</w:t>
            </w:r>
            <w:r w:rsidR="00AD3E07">
              <w:rPr>
                <w:b/>
                <w:sz w:val="20"/>
                <w:szCs w:val="20"/>
                <w:lang w:val="uk-UA"/>
              </w:rPr>
              <w:t>5</w:t>
            </w:r>
          </w:p>
        </w:tc>
        <w:tc>
          <w:tcPr>
            <w:tcW w:w="1701" w:type="dxa"/>
          </w:tcPr>
          <w:p w14:paraId="7BAEE646" w14:textId="77777777" w:rsidR="00C006B8" w:rsidRPr="00702A9C" w:rsidRDefault="00C006B8" w:rsidP="00C006B8">
            <w:pPr>
              <w:jc w:val="both"/>
              <w:rPr>
                <w:rFonts w:cs="Arial"/>
                <w:b/>
                <w:sz w:val="20"/>
                <w:szCs w:val="20"/>
                <w:lang w:val="uk-UA"/>
              </w:rPr>
            </w:pPr>
            <w:r w:rsidRPr="00702A9C">
              <w:rPr>
                <w:rFonts w:cs="Arial"/>
                <w:b/>
                <w:sz w:val="20"/>
                <w:szCs w:val="20"/>
                <w:lang w:val="uk-UA"/>
              </w:rPr>
              <w:t>€6 500 000</w:t>
            </w:r>
          </w:p>
        </w:tc>
      </w:tr>
    </w:tbl>
    <w:p w14:paraId="472802E8" w14:textId="77777777" w:rsidR="00C006B8" w:rsidRDefault="00C006B8" w:rsidP="00C006B8">
      <w:pPr>
        <w:pStyle w:val="ad"/>
        <w:ind w:hanging="720"/>
        <w:rPr>
          <w:b/>
          <w:szCs w:val="20"/>
          <w:lang w:val="uk-UA"/>
        </w:rPr>
      </w:pPr>
    </w:p>
    <w:p w14:paraId="65045785" w14:textId="77777777" w:rsidR="00C006B8" w:rsidRPr="00702A9C" w:rsidRDefault="00C006B8" w:rsidP="00C006B8">
      <w:pPr>
        <w:pStyle w:val="ad"/>
        <w:ind w:hanging="720"/>
        <w:rPr>
          <w:b/>
          <w:szCs w:val="20"/>
          <w:lang w:val="uk-UA"/>
        </w:rPr>
      </w:pPr>
      <w:r w:rsidRPr="00702A9C">
        <w:rPr>
          <w:b/>
          <w:szCs w:val="20"/>
          <w:lang w:val="uk-UA"/>
        </w:rPr>
        <w:t>Водопостачання та водовідведення</w:t>
      </w:r>
    </w:p>
    <w:tbl>
      <w:tblPr>
        <w:tblStyle w:val="af3"/>
        <w:tblW w:w="13604" w:type="dxa"/>
        <w:tblInd w:w="0" w:type="dxa"/>
        <w:tblLayout w:type="fixed"/>
        <w:tblLook w:val="04A0" w:firstRow="1" w:lastRow="0" w:firstColumn="1" w:lastColumn="0" w:noHBand="0" w:noVBand="1"/>
      </w:tblPr>
      <w:tblGrid>
        <w:gridCol w:w="1129"/>
        <w:gridCol w:w="1134"/>
        <w:gridCol w:w="8364"/>
        <w:gridCol w:w="1276"/>
        <w:gridCol w:w="1701"/>
      </w:tblGrid>
      <w:tr w:rsidR="00C006B8" w:rsidRPr="00702A9C" w14:paraId="379A223E" w14:textId="77777777" w:rsidTr="00C006B8">
        <w:trPr>
          <w:tblHeader/>
        </w:trPr>
        <w:tc>
          <w:tcPr>
            <w:tcW w:w="1129" w:type="dxa"/>
            <w:shd w:val="clear" w:color="auto" w:fill="1F3864" w:themeFill="accent1" w:themeFillShade="80"/>
          </w:tcPr>
          <w:p w14:paraId="729E6FF7"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Заходи</w:t>
            </w:r>
          </w:p>
        </w:tc>
        <w:tc>
          <w:tcPr>
            <w:tcW w:w="1134" w:type="dxa"/>
            <w:shd w:val="clear" w:color="auto" w:fill="1F3864" w:themeFill="accent1" w:themeFillShade="80"/>
          </w:tcPr>
          <w:p w14:paraId="433A5117"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Кількість проєктів</w:t>
            </w:r>
          </w:p>
        </w:tc>
        <w:tc>
          <w:tcPr>
            <w:tcW w:w="8364" w:type="dxa"/>
            <w:shd w:val="clear" w:color="auto" w:fill="1F3864" w:themeFill="accent1" w:themeFillShade="80"/>
          </w:tcPr>
          <w:p w14:paraId="2F45AAA9"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Ініціативи</w:t>
            </w:r>
          </w:p>
        </w:tc>
        <w:tc>
          <w:tcPr>
            <w:tcW w:w="1276" w:type="dxa"/>
            <w:shd w:val="clear" w:color="auto" w:fill="1F3864" w:themeFill="accent1" w:themeFillShade="80"/>
          </w:tcPr>
          <w:p w14:paraId="1EB0DDED"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 xml:space="preserve">Роки </w:t>
            </w:r>
          </w:p>
        </w:tc>
        <w:tc>
          <w:tcPr>
            <w:tcW w:w="1701" w:type="dxa"/>
            <w:shd w:val="clear" w:color="auto" w:fill="1F3864" w:themeFill="accent1" w:themeFillShade="80"/>
          </w:tcPr>
          <w:p w14:paraId="023EA059"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Орієнтовне фінансування</w:t>
            </w:r>
          </w:p>
        </w:tc>
      </w:tr>
      <w:tr w:rsidR="00C006B8" w:rsidRPr="00702A9C" w14:paraId="6C16C424" w14:textId="77777777" w:rsidTr="00C006B8">
        <w:tc>
          <w:tcPr>
            <w:tcW w:w="1129" w:type="dxa"/>
            <w:vMerge w:val="restart"/>
          </w:tcPr>
          <w:p w14:paraId="2F2068F0" w14:textId="77777777" w:rsidR="00C006B8" w:rsidRPr="00702A9C" w:rsidRDefault="00C006B8" w:rsidP="00C006B8">
            <w:pPr>
              <w:jc w:val="both"/>
              <w:rPr>
                <w:b/>
                <w:sz w:val="24"/>
                <w:szCs w:val="20"/>
                <w:lang w:val="uk-UA"/>
              </w:rPr>
            </w:pPr>
            <w:r w:rsidRPr="00702A9C">
              <w:rPr>
                <w:sz w:val="20"/>
                <w:szCs w:val="20"/>
                <w:lang w:val="uk-UA"/>
              </w:rPr>
              <w:t>WA-01</w:t>
            </w:r>
          </w:p>
        </w:tc>
        <w:tc>
          <w:tcPr>
            <w:tcW w:w="1134" w:type="dxa"/>
          </w:tcPr>
          <w:p w14:paraId="09668373" w14:textId="77777777" w:rsidR="00C006B8" w:rsidRPr="00702A9C" w:rsidRDefault="00C006B8" w:rsidP="00C006B8">
            <w:pPr>
              <w:jc w:val="both"/>
              <w:rPr>
                <w:sz w:val="20"/>
                <w:szCs w:val="20"/>
                <w:lang w:val="uk-UA"/>
              </w:rPr>
            </w:pPr>
            <w:r w:rsidRPr="00702A9C">
              <w:rPr>
                <w:sz w:val="20"/>
                <w:szCs w:val="20"/>
                <w:lang w:val="uk-UA"/>
              </w:rPr>
              <w:t>1.</w:t>
            </w:r>
          </w:p>
        </w:tc>
        <w:tc>
          <w:tcPr>
            <w:tcW w:w="8364" w:type="dxa"/>
          </w:tcPr>
          <w:p w14:paraId="3CCD9876" w14:textId="77777777" w:rsidR="00C006B8" w:rsidRPr="00702A9C" w:rsidRDefault="00C006B8" w:rsidP="00C006B8">
            <w:pPr>
              <w:jc w:val="both"/>
              <w:rPr>
                <w:b/>
                <w:sz w:val="24"/>
                <w:szCs w:val="20"/>
                <w:lang w:val="uk-UA"/>
              </w:rPr>
            </w:pPr>
            <w:r w:rsidRPr="00702A9C">
              <w:rPr>
                <w:sz w:val="20"/>
                <w:szCs w:val="20"/>
                <w:lang w:val="uk-UA"/>
              </w:rPr>
              <w:t>Техніко-економічне обґрунтування та програма обслуговування для модернізації системи зливової каналізації</w:t>
            </w:r>
          </w:p>
        </w:tc>
        <w:tc>
          <w:tcPr>
            <w:tcW w:w="1276" w:type="dxa"/>
          </w:tcPr>
          <w:p w14:paraId="365EBDDC" w14:textId="635D3A96" w:rsidR="00C006B8" w:rsidRPr="00702A9C" w:rsidRDefault="00C006B8" w:rsidP="006822F7">
            <w:pPr>
              <w:jc w:val="both"/>
              <w:rPr>
                <w:b/>
                <w:sz w:val="24"/>
                <w:szCs w:val="20"/>
                <w:lang w:val="uk-UA"/>
              </w:rPr>
            </w:pPr>
            <w:r w:rsidRPr="00702A9C">
              <w:rPr>
                <w:sz w:val="20"/>
                <w:szCs w:val="20"/>
                <w:lang w:val="uk-UA"/>
              </w:rPr>
              <w:t>202</w:t>
            </w:r>
            <w:r w:rsidR="006822F7">
              <w:rPr>
                <w:sz w:val="20"/>
                <w:szCs w:val="20"/>
                <w:lang w:val="uk-UA"/>
              </w:rPr>
              <w:t>4</w:t>
            </w:r>
            <w:r w:rsidRPr="00702A9C">
              <w:rPr>
                <w:sz w:val="20"/>
                <w:szCs w:val="20"/>
                <w:lang w:val="uk-UA"/>
              </w:rPr>
              <w:t>-203</w:t>
            </w:r>
            <w:r w:rsidR="006822F7">
              <w:rPr>
                <w:sz w:val="20"/>
                <w:szCs w:val="20"/>
                <w:lang w:val="uk-UA"/>
              </w:rPr>
              <w:t>1</w:t>
            </w:r>
          </w:p>
        </w:tc>
        <w:tc>
          <w:tcPr>
            <w:tcW w:w="1701" w:type="dxa"/>
          </w:tcPr>
          <w:p w14:paraId="6BA67656"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2 000 000</w:t>
            </w:r>
          </w:p>
        </w:tc>
      </w:tr>
      <w:tr w:rsidR="00C006B8" w:rsidRPr="00702A9C" w14:paraId="2D64AC37" w14:textId="77777777" w:rsidTr="00C006B8">
        <w:tc>
          <w:tcPr>
            <w:tcW w:w="1129" w:type="dxa"/>
            <w:vMerge/>
          </w:tcPr>
          <w:p w14:paraId="406F7F81" w14:textId="77777777" w:rsidR="00C006B8" w:rsidRPr="00702A9C" w:rsidRDefault="00C006B8" w:rsidP="00C006B8">
            <w:pPr>
              <w:jc w:val="both"/>
              <w:rPr>
                <w:b/>
                <w:sz w:val="24"/>
                <w:szCs w:val="20"/>
                <w:lang w:val="uk-UA"/>
              </w:rPr>
            </w:pPr>
          </w:p>
        </w:tc>
        <w:tc>
          <w:tcPr>
            <w:tcW w:w="1134" w:type="dxa"/>
          </w:tcPr>
          <w:p w14:paraId="107B5D65" w14:textId="77777777" w:rsidR="00C006B8" w:rsidRPr="00702A9C" w:rsidRDefault="00C006B8" w:rsidP="00C006B8">
            <w:pPr>
              <w:jc w:val="both"/>
              <w:rPr>
                <w:sz w:val="20"/>
                <w:szCs w:val="20"/>
                <w:lang w:val="uk-UA"/>
              </w:rPr>
            </w:pPr>
            <w:r w:rsidRPr="00702A9C">
              <w:rPr>
                <w:sz w:val="20"/>
                <w:szCs w:val="20"/>
                <w:lang w:val="uk-UA"/>
              </w:rPr>
              <w:t>2.</w:t>
            </w:r>
          </w:p>
        </w:tc>
        <w:tc>
          <w:tcPr>
            <w:tcW w:w="8364" w:type="dxa"/>
          </w:tcPr>
          <w:p w14:paraId="67BAA3E3" w14:textId="77777777" w:rsidR="00C006B8" w:rsidRPr="00702A9C" w:rsidRDefault="00C006B8" w:rsidP="00C006B8">
            <w:pPr>
              <w:jc w:val="both"/>
              <w:rPr>
                <w:b/>
                <w:sz w:val="24"/>
                <w:szCs w:val="20"/>
                <w:lang w:val="uk-UA"/>
              </w:rPr>
            </w:pPr>
            <w:r w:rsidRPr="00702A9C">
              <w:rPr>
                <w:sz w:val="20"/>
                <w:szCs w:val="20"/>
                <w:lang w:val="uk-UA"/>
              </w:rPr>
              <w:t>Інвентаризація та протокол виявлення та ліквідації незаконних вставок у систему зливових збірників міста</w:t>
            </w:r>
          </w:p>
        </w:tc>
        <w:tc>
          <w:tcPr>
            <w:tcW w:w="1276" w:type="dxa"/>
          </w:tcPr>
          <w:p w14:paraId="7E2E1E24" w14:textId="3E9490B3" w:rsidR="00C006B8" w:rsidRPr="00702A9C" w:rsidRDefault="00C006B8" w:rsidP="006822F7">
            <w:pPr>
              <w:jc w:val="both"/>
              <w:rPr>
                <w:b/>
                <w:sz w:val="24"/>
                <w:szCs w:val="20"/>
                <w:lang w:val="uk-UA"/>
              </w:rPr>
            </w:pPr>
            <w:r w:rsidRPr="00702A9C">
              <w:rPr>
                <w:sz w:val="20"/>
                <w:szCs w:val="20"/>
                <w:lang w:val="uk-UA"/>
              </w:rPr>
              <w:t>202</w:t>
            </w:r>
            <w:r w:rsidR="006822F7">
              <w:rPr>
                <w:sz w:val="20"/>
                <w:szCs w:val="20"/>
                <w:lang w:val="uk-UA"/>
              </w:rPr>
              <w:t>3</w:t>
            </w:r>
            <w:r w:rsidRPr="00702A9C">
              <w:rPr>
                <w:sz w:val="20"/>
                <w:szCs w:val="20"/>
                <w:lang w:val="uk-UA"/>
              </w:rPr>
              <w:t>-202</w:t>
            </w:r>
            <w:r w:rsidR="006822F7">
              <w:rPr>
                <w:sz w:val="20"/>
                <w:szCs w:val="20"/>
                <w:lang w:val="uk-UA"/>
              </w:rPr>
              <w:t>4</w:t>
            </w:r>
          </w:p>
        </w:tc>
        <w:tc>
          <w:tcPr>
            <w:tcW w:w="1701" w:type="dxa"/>
          </w:tcPr>
          <w:p w14:paraId="4A4753BF"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200 000</w:t>
            </w:r>
          </w:p>
        </w:tc>
      </w:tr>
      <w:tr w:rsidR="00C006B8" w:rsidRPr="00702A9C" w14:paraId="3FEFE6A0" w14:textId="77777777" w:rsidTr="00C006B8">
        <w:tc>
          <w:tcPr>
            <w:tcW w:w="1129" w:type="dxa"/>
          </w:tcPr>
          <w:p w14:paraId="0A2F8E0E" w14:textId="77777777" w:rsidR="00C006B8" w:rsidRPr="00702A9C" w:rsidRDefault="00C006B8" w:rsidP="00C006B8">
            <w:pPr>
              <w:jc w:val="both"/>
              <w:rPr>
                <w:b/>
                <w:sz w:val="24"/>
                <w:szCs w:val="20"/>
                <w:lang w:val="uk-UA"/>
              </w:rPr>
            </w:pPr>
            <w:r w:rsidRPr="00702A9C">
              <w:rPr>
                <w:sz w:val="20"/>
                <w:szCs w:val="20"/>
                <w:lang w:val="uk-UA"/>
              </w:rPr>
              <w:t>WA-02</w:t>
            </w:r>
          </w:p>
        </w:tc>
        <w:tc>
          <w:tcPr>
            <w:tcW w:w="1134" w:type="dxa"/>
          </w:tcPr>
          <w:p w14:paraId="5D695AEB" w14:textId="77777777" w:rsidR="00C006B8" w:rsidRPr="00702A9C" w:rsidRDefault="00C006B8" w:rsidP="00C006B8">
            <w:pPr>
              <w:jc w:val="both"/>
              <w:rPr>
                <w:sz w:val="20"/>
                <w:szCs w:val="20"/>
                <w:lang w:val="uk-UA"/>
              </w:rPr>
            </w:pPr>
            <w:r w:rsidRPr="00702A9C">
              <w:rPr>
                <w:sz w:val="20"/>
                <w:szCs w:val="20"/>
                <w:lang w:val="uk-UA"/>
              </w:rPr>
              <w:t>3.</w:t>
            </w:r>
          </w:p>
        </w:tc>
        <w:tc>
          <w:tcPr>
            <w:tcW w:w="8364" w:type="dxa"/>
          </w:tcPr>
          <w:p w14:paraId="2DD1CD2D" w14:textId="3740E46D" w:rsidR="00C006B8" w:rsidRPr="006A2AF0" w:rsidRDefault="00C006B8" w:rsidP="00C006B8">
            <w:pPr>
              <w:jc w:val="both"/>
              <w:rPr>
                <w:b/>
                <w:sz w:val="24"/>
                <w:szCs w:val="20"/>
                <w:lang w:val="uk-UA"/>
              </w:rPr>
            </w:pPr>
            <w:r w:rsidRPr="006A2AF0">
              <w:rPr>
                <w:sz w:val="20"/>
                <w:szCs w:val="20"/>
                <w:lang w:val="uk-UA"/>
              </w:rPr>
              <w:t>Техніко-економічне</w:t>
            </w:r>
            <w:r w:rsidR="00373D7B" w:rsidRPr="006A2AF0">
              <w:rPr>
                <w:sz w:val="20"/>
                <w:szCs w:val="20"/>
                <w:lang w:val="uk-UA"/>
              </w:rPr>
              <w:t xml:space="preserve"> </w:t>
            </w:r>
            <w:r w:rsidRPr="006A2AF0">
              <w:rPr>
                <w:sz w:val="20"/>
                <w:szCs w:val="20"/>
                <w:lang w:val="uk-UA"/>
              </w:rPr>
              <w:t>обґрунтування реконструкції всієї системи (каналізаційних мереж та очисних споруд)</w:t>
            </w:r>
            <w:r w:rsidR="00373D7B" w:rsidRPr="006A2AF0">
              <w:rPr>
                <w:sz w:val="20"/>
                <w:szCs w:val="20"/>
                <w:lang w:val="uk-UA"/>
              </w:rPr>
              <w:t xml:space="preserve"> з урахуванням природоорієнтованих рішень</w:t>
            </w:r>
          </w:p>
        </w:tc>
        <w:tc>
          <w:tcPr>
            <w:tcW w:w="1276" w:type="dxa"/>
          </w:tcPr>
          <w:p w14:paraId="64B90F16" w14:textId="6A7B7914" w:rsidR="00C006B8" w:rsidRPr="006A2AF0" w:rsidRDefault="00C006B8" w:rsidP="006822F7">
            <w:pPr>
              <w:jc w:val="both"/>
              <w:rPr>
                <w:b/>
                <w:sz w:val="24"/>
                <w:szCs w:val="20"/>
                <w:lang w:val="uk-UA"/>
              </w:rPr>
            </w:pPr>
            <w:r w:rsidRPr="006A2AF0">
              <w:rPr>
                <w:sz w:val="20"/>
                <w:szCs w:val="20"/>
                <w:lang w:val="uk-UA"/>
              </w:rPr>
              <w:t>202</w:t>
            </w:r>
            <w:r w:rsidR="006822F7">
              <w:rPr>
                <w:sz w:val="20"/>
                <w:szCs w:val="20"/>
                <w:lang w:val="uk-UA"/>
              </w:rPr>
              <w:t>3</w:t>
            </w:r>
            <w:r w:rsidRPr="006A2AF0">
              <w:rPr>
                <w:sz w:val="20"/>
                <w:szCs w:val="20"/>
                <w:lang w:val="uk-UA"/>
              </w:rPr>
              <w:t>-202</w:t>
            </w:r>
            <w:r w:rsidR="006822F7">
              <w:rPr>
                <w:sz w:val="20"/>
                <w:szCs w:val="20"/>
                <w:lang w:val="uk-UA"/>
              </w:rPr>
              <w:t>5</w:t>
            </w:r>
          </w:p>
        </w:tc>
        <w:tc>
          <w:tcPr>
            <w:tcW w:w="1701" w:type="dxa"/>
          </w:tcPr>
          <w:p w14:paraId="2A84B3BB" w14:textId="77777777" w:rsidR="00C006B8" w:rsidRPr="006A2AF0" w:rsidRDefault="00C006B8" w:rsidP="00C006B8">
            <w:pPr>
              <w:jc w:val="both"/>
              <w:rPr>
                <w:b/>
                <w:sz w:val="24"/>
                <w:szCs w:val="20"/>
                <w:lang w:val="uk-UA"/>
              </w:rPr>
            </w:pPr>
            <w:r w:rsidRPr="006A2AF0">
              <w:rPr>
                <w:rFonts w:cs="Arial"/>
                <w:sz w:val="20"/>
                <w:szCs w:val="20"/>
                <w:lang w:val="uk-UA"/>
              </w:rPr>
              <w:t>€</w:t>
            </w:r>
            <w:r w:rsidRPr="006A2AF0">
              <w:rPr>
                <w:sz w:val="20"/>
                <w:szCs w:val="20"/>
                <w:lang w:val="uk-UA"/>
              </w:rPr>
              <w:t>3 000 000</w:t>
            </w:r>
          </w:p>
        </w:tc>
      </w:tr>
      <w:tr w:rsidR="00C006B8" w:rsidRPr="00702A9C" w14:paraId="0FC80138" w14:textId="77777777" w:rsidTr="00C006B8">
        <w:tc>
          <w:tcPr>
            <w:tcW w:w="1129" w:type="dxa"/>
            <w:vMerge w:val="restart"/>
          </w:tcPr>
          <w:p w14:paraId="716F4BDC" w14:textId="77777777" w:rsidR="00C006B8" w:rsidRPr="00702A9C" w:rsidRDefault="00C006B8" w:rsidP="00C006B8">
            <w:pPr>
              <w:jc w:val="both"/>
              <w:rPr>
                <w:b/>
                <w:sz w:val="24"/>
                <w:szCs w:val="20"/>
                <w:lang w:val="uk-UA"/>
              </w:rPr>
            </w:pPr>
            <w:r w:rsidRPr="00702A9C">
              <w:rPr>
                <w:sz w:val="20"/>
                <w:szCs w:val="20"/>
                <w:lang w:val="uk-UA"/>
              </w:rPr>
              <w:t>WA-03</w:t>
            </w:r>
          </w:p>
        </w:tc>
        <w:tc>
          <w:tcPr>
            <w:tcW w:w="1134" w:type="dxa"/>
          </w:tcPr>
          <w:p w14:paraId="55BE188D" w14:textId="77777777" w:rsidR="00C006B8" w:rsidRPr="00702A9C" w:rsidRDefault="00C006B8" w:rsidP="00C006B8">
            <w:pPr>
              <w:jc w:val="both"/>
              <w:rPr>
                <w:sz w:val="20"/>
                <w:szCs w:val="20"/>
                <w:lang w:val="uk-UA"/>
              </w:rPr>
            </w:pPr>
            <w:r w:rsidRPr="00702A9C">
              <w:rPr>
                <w:sz w:val="20"/>
                <w:szCs w:val="20"/>
                <w:lang w:val="uk-UA"/>
              </w:rPr>
              <w:t>4.</w:t>
            </w:r>
          </w:p>
        </w:tc>
        <w:tc>
          <w:tcPr>
            <w:tcW w:w="8364" w:type="dxa"/>
          </w:tcPr>
          <w:p w14:paraId="78C0CD22" w14:textId="77777777" w:rsidR="00C006B8" w:rsidRPr="006A2AF0" w:rsidRDefault="00C006B8" w:rsidP="00C006B8">
            <w:pPr>
              <w:jc w:val="both"/>
              <w:rPr>
                <w:b/>
                <w:sz w:val="24"/>
                <w:szCs w:val="20"/>
                <w:lang w:val="uk-UA"/>
              </w:rPr>
            </w:pPr>
            <w:r w:rsidRPr="006A2AF0">
              <w:rPr>
                <w:sz w:val="20"/>
                <w:szCs w:val="20"/>
                <w:lang w:val="uk-UA"/>
              </w:rPr>
              <w:t>Впровадження комплексного управління водними ресурсами за принципом басейну шляхом участі в басейні</w:t>
            </w:r>
          </w:p>
        </w:tc>
        <w:tc>
          <w:tcPr>
            <w:tcW w:w="1276" w:type="dxa"/>
          </w:tcPr>
          <w:p w14:paraId="178A917B" w14:textId="4FC69BC4" w:rsidR="00C006B8" w:rsidRPr="006A2AF0" w:rsidRDefault="00C006B8" w:rsidP="006822F7">
            <w:pPr>
              <w:jc w:val="both"/>
              <w:rPr>
                <w:b/>
                <w:sz w:val="24"/>
                <w:szCs w:val="20"/>
                <w:lang w:val="uk-UA"/>
              </w:rPr>
            </w:pPr>
            <w:r w:rsidRPr="006A2AF0">
              <w:rPr>
                <w:sz w:val="20"/>
                <w:szCs w:val="20"/>
                <w:lang w:val="uk-UA"/>
              </w:rPr>
              <w:t>202</w:t>
            </w:r>
            <w:r w:rsidR="006822F7">
              <w:rPr>
                <w:sz w:val="20"/>
                <w:szCs w:val="20"/>
                <w:lang w:val="uk-UA"/>
              </w:rPr>
              <w:t>3</w:t>
            </w:r>
            <w:r w:rsidRPr="006A2AF0">
              <w:rPr>
                <w:sz w:val="20"/>
                <w:szCs w:val="20"/>
                <w:lang w:val="uk-UA"/>
              </w:rPr>
              <w:t>-202</w:t>
            </w:r>
            <w:r w:rsidR="006822F7">
              <w:rPr>
                <w:sz w:val="20"/>
                <w:szCs w:val="20"/>
                <w:lang w:val="uk-UA"/>
              </w:rPr>
              <w:t>5</w:t>
            </w:r>
          </w:p>
        </w:tc>
        <w:tc>
          <w:tcPr>
            <w:tcW w:w="1701" w:type="dxa"/>
          </w:tcPr>
          <w:p w14:paraId="39FBE68A" w14:textId="77777777" w:rsidR="00C006B8" w:rsidRPr="006A2AF0" w:rsidRDefault="00C006B8" w:rsidP="00C006B8">
            <w:pPr>
              <w:jc w:val="both"/>
              <w:rPr>
                <w:b/>
                <w:sz w:val="24"/>
                <w:szCs w:val="20"/>
                <w:lang w:val="uk-UA"/>
              </w:rPr>
            </w:pPr>
            <w:r w:rsidRPr="006A2AF0">
              <w:rPr>
                <w:rFonts w:cs="Arial"/>
                <w:sz w:val="20"/>
                <w:szCs w:val="20"/>
                <w:lang w:val="uk-UA"/>
              </w:rPr>
              <w:t>€</w:t>
            </w:r>
            <w:r w:rsidRPr="006A2AF0">
              <w:rPr>
                <w:sz w:val="20"/>
                <w:szCs w:val="20"/>
                <w:lang w:val="uk-UA"/>
              </w:rPr>
              <w:t>1 000 000</w:t>
            </w:r>
          </w:p>
        </w:tc>
      </w:tr>
      <w:tr w:rsidR="00C006B8" w:rsidRPr="00702A9C" w14:paraId="712092D9" w14:textId="77777777" w:rsidTr="00C006B8">
        <w:tc>
          <w:tcPr>
            <w:tcW w:w="1129" w:type="dxa"/>
            <w:vMerge/>
          </w:tcPr>
          <w:p w14:paraId="06E386F5" w14:textId="77777777" w:rsidR="00C006B8" w:rsidRPr="00702A9C" w:rsidRDefault="00C006B8" w:rsidP="00C006B8">
            <w:pPr>
              <w:jc w:val="both"/>
              <w:rPr>
                <w:b/>
                <w:sz w:val="24"/>
                <w:szCs w:val="20"/>
                <w:lang w:val="uk-UA"/>
              </w:rPr>
            </w:pPr>
          </w:p>
        </w:tc>
        <w:tc>
          <w:tcPr>
            <w:tcW w:w="1134" w:type="dxa"/>
          </w:tcPr>
          <w:p w14:paraId="61BD0EAA" w14:textId="77777777" w:rsidR="00C006B8" w:rsidRPr="00702A9C" w:rsidRDefault="00C006B8" w:rsidP="00C006B8">
            <w:pPr>
              <w:jc w:val="both"/>
              <w:rPr>
                <w:sz w:val="20"/>
                <w:szCs w:val="20"/>
                <w:lang w:val="uk-UA"/>
              </w:rPr>
            </w:pPr>
            <w:r w:rsidRPr="00702A9C">
              <w:rPr>
                <w:sz w:val="20"/>
                <w:szCs w:val="20"/>
                <w:lang w:val="uk-UA"/>
              </w:rPr>
              <w:t>5.</w:t>
            </w:r>
          </w:p>
        </w:tc>
        <w:tc>
          <w:tcPr>
            <w:tcW w:w="8364" w:type="dxa"/>
          </w:tcPr>
          <w:p w14:paraId="2CE8694C" w14:textId="77777777" w:rsidR="00C006B8" w:rsidRPr="006A2AF0" w:rsidRDefault="00C006B8" w:rsidP="00C006B8">
            <w:pPr>
              <w:jc w:val="both"/>
              <w:rPr>
                <w:b/>
                <w:sz w:val="24"/>
                <w:szCs w:val="20"/>
                <w:lang w:val="uk-UA"/>
              </w:rPr>
            </w:pPr>
            <w:r w:rsidRPr="006A2AF0">
              <w:rPr>
                <w:sz w:val="20"/>
                <w:szCs w:val="20"/>
                <w:lang w:val="uk-UA"/>
              </w:rPr>
              <w:t>Збір наявних даних/карт/ГІС та розробка даних на основі виявлених прогалин</w:t>
            </w:r>
          </w:p>
        </w:tc>
        <w:tc>
          <w:tcPr>
            <w:tcW w:w="1276" w:type="dxa"/>
          </w:tcPr>
          <w:p w14:paraId="6B1C64C5" w14:textId="0FCF2EEF" w:rsidR="00C006B8" w:rsidRPr="006A2AF0" w:rsidRDefault="00C006B8" w:rsidP="006822F7">
            <w:pPr>
              <w:jc w:val="both"/>
              <w:rPr>
                <w:b/>
                <w:sz w:val="24"/>
                <w:szCs w:val="20"/>
                <w:lang w:val="uk-UA"/>
              </w:rPr>
            </w:pPr>
            <w:r w:rsidRPr="006A2AF0">
              <w:rPr>
                <w:sz w:val="20"/>
                <w:szCs w:val="20"/>
                <w:lang w:val="uk-UA"/>
              </w:rPr>
              <w:t>202</w:t>
            </w:r>
            <w:r w:rsidR="006822F7">
              <w:rPr>
                <w:sz w:val="20"/>
                <w:szCs w:val="20"/>
                <w:lang w:val="uk-UA"/>
              </w:rPr>
              <w:t>3</w:t>
            </w:r>
            <w:r w:rsidRPr="006A2AF0">
              <w:rPr>
                <w:sz w:val="20"/>
                <w:szCs w:val="20"/>
                <w:lang w:val="uk-UA"/>
              </w:rPr>
              <w:t>-202</w:t>
            </w:r>
            <w:r w:rsidR="006822F7">
              <w:rPr>
                <w:sz w:val="20"/>
                <w:szCs w:val="20"/>
                <w:lang w:val="uk-UA"/>
              </w:rPr>
              <w:t>4</w:t>
            </w:r>
          </w:p>
        </w:tc>
        <w:tc>
          <w:tcPr>
            <w:tcW w:w="1701" w:type="dxa"/>
          </w:tcPr>
          <w:p w14:paraId="3B52C371" w14:textId="77777777" w:rsidR="00C006B8" w:rsidRPr="006A2AF0" w:rsidRDefault="00C006B8" w:rsidP="00C006B8">
            <w:pPr>
              <w:jc w:val="both"/>
              <w:rPr>
                <w:b/>
                <w:sz w:val="24"/>
                <w:szCs w:val="20"/>
                <w:lang w:val="uk-UA"/>
              </w:rPr>
            </w:pPr>
            <w:r w:rsidRPr="006A2AF0">
              <w:rPr>
                <w:rFonts w:cs="Arial"/>
                <w:sz w:val="20"/>
                <w:szCs w:val="20"/>
                <w:lang w:val="uk-UA"/>
              </w:rPr>
              <w:t>€</w:t>
            </w:r>
            <w:r w:rsidRPr="006A2AF0">
              <w:rPr>
                <w:sz w:val="20"/>
                <w:szCs w:val="20"/>
                <w:lang w:val="uk-UA"/>
              </w:rPr>
              <w:t>500 000</w:t>
            </w:r>
          </w:p>
        </w:tc>
      </w:tr>
      <w:tr w:rsidR="00C006B8" w:rsidRPr="00702A9C" w14:paraId="53454AA3" w14:textId="77777777" w:rsidTr="00C006B8">
        <w:tc>
          <w:tcPr>
            <w:tcW w:w="1129" w:type="dxa"/>
            <w:vMerge/>
          </w:tcPr>
          <w:p w14:paraId="09AE9602" w14:textId="77777777" w:rsidR="00C006B8" w:rsidRPr="00702A9C" w:rsidRDefault="00C006B8" w:rsidP="00C006B8">
            <w:pPr>
              <w:jc w:val="both"/>
              <w:rPr>
                <w:b/>
                <w:sz w:val="24"/>
                <w:szCs w:val="20"/>
                <w:lang w:val="uk-UA"/>
              </w:rPr>
            </w:pPr>
          </w:p>
        </w:tc>
        <w:tc>
          <w:tcPr>
            <w:tcW w:w="1134" w:type="dxa"/>
          </w:tcPr>
          <w:p w14:paraId="09BD71EB" w14:textId="77777777" w:rsidR="00C006B8" w:rsidRPr="00702A9C" w:rsidRDefault="00C006B8" w:rsidP="00C006B8">
            <w:pPr>
              <w:jc w:val="both"/>
              <w:rPr>
                <w:sz w:val="20"/>
                <w:szCs w:val="20"/>
                <w:lang w:val="uk-UA"/>
              </w:rPr>
            </w:pPr>
            <w:r w:rsidRPr="00702A9C">
              <w:rPr>
                <w:sz w:val="20"/>
                <w:szCs w:val="20"/>
                <w:lang w:val="uk-UA"/>
              </w:rPr>
              <w:t>6.</w:t>
            </w:r>
          </w:p>
        </w:tc>
        <w:tc>
          <w:tcPr>
            <w:tcW w:w="8364" w:type="dxa"/>
          </w:tcPr>
          <w:p w14:paraId="43C7F7C6" w14:textId="77777777" w:rsidR="00C006B8" w:rsidRPr="006A2AF0" w:rsidRDefault="00C006B8" w:rsidP="00C006B8">
            <w:pPr>
              <w:jc w:val="both"/>
              <w:rPr>
                <w:b/>
                <w:sz w:val="24"/>
                <w:szCs w:val="20"/>
                <w:lang w:val="uk-UA"/>
              </w:rPr>
            </w:pPr>
            <w:r w:rsidRPr="006A2AF0">
              <w:rPr>
                <w:sz w:val="20"/>
                <w:szCs w:val="20"/>
                <w:lang w:val="uk-UA"/>
              </w:rPr>
              <w:t>Розробка порталу водних об’єктів</w:t>
            </w:r>
          </w:p>
        </w:tc>
        <w:tc>
          <w:tcPr>
            <w:tcW w:w="1276" w:type="dxa"/>
          </w:tcPr>
          <w:p w14:paraId="697931A2" w14:textId="137550DC" w:rsidR="00C006B8" w:rsidRPr="006A2AF0" w:rsidRDefault="00C006B8" w:rsidP="006822F7">
            <w:pPr>
              <w:jc w:val="both"/>
              <w:rPr>
                <w:b/>
                <w:sz w:val="24"/>
                <w:szCs w:val="20"/>
                <w:lang w:val="uk-UA"/>
              </w:rPr>
            </w:pPr>
            <w:r w:rsidRPr="006A2AF0">
              <w:rPr>
                <w:sz w:val="20"/>
                <w:szCs w:val="20"/>
                <w:lang w:val="uk-UA"/>
              </w:rPr>
              <w:t>202</w:t>
            </w:r>
            <w:r w:rsidR="006822F7">
              <w:rPr>
                <w:sz w:val="20"/>
                <w:szCs w:val="20"/>
                <w:lang w:val="uk-UA"/>
              </w:rPr>
              <w:t>3</w:t>
            </w:r>
            <w:r w:rsidRPr="006A2AF0">
              <w:rPr>
                <w:sz w:val="20"/>
                <w:szCs w:val="20"/>
                <w:lang w:val="uk-UA"/>
              </w:rPr>
              <w:t>-202</w:t>
            </w:r>
            <w:r w:rsidR="006822F7">
              <w:rPr>
                <w:sz w:val="20"/>
                <w:szCs w:val="20"/>
                <w:lang w:val="uk-UA"/>
              </w:rPr>
              <w:t>4</w:t>
            </w:r>
          </w:p>
        </w:tc>
        <w:tc>
          <w:tcPr>
            <w:tcW w:w="1701" w:type="dxa"/>
          </w:tcPr>
          <w:p w14:paraId="6971F15C" w14:textId="77777777" w:rsidR="00C006B8" w:rsidRPr="006A2AF0" w:rsidRDefault="00C006B8" w:rsidP="00C006B8">
            <w:pPr>
              <w:jc w:val="both"/>
              <w:rPr>
                <w:b/>
                <w:sz w:val="24"/>
                <w:szCs w:val="20"/>
                <w:lang w:val="uk-UA"/>
              </w:rPr>
            </w:pPr>
            <w:r w:rsidRPr="006A2AF0">
              <w:rPr>
                <w:rFonts w:cs="Arial"/>
                <w:sz w:val="20"/>
                <w:szCs w:val="20"/>
                <w:lang w:val="uk-UA"/>
              </w:rPr>
              <w:t>€</w:t>
            </w:r>
            <w:r w:rsidRPr="006A2AF0">
              <w:rPr>
                <w:sz w:val="20"/>
                <w:szCs w:val="20"/>
                <w:lang w:val="uk-UA"/>
              </w:rPr>
              <w:t>100 000</w:t>
            </w:r>
          </w:p>
        </w:tc>
      </w:tr>
      <w:tr w:rsidR="00C006B8" w:rsidRPr="00702A9C" w14:paraId="38254508" w14:textId="77777777" w:rsidTr="00C006B8">
        <w:tc>
          <w:tcPr>
            <w:tcW w:w="1129" w:type="dxa"/>
            <w:vMerge/>
          </w:tcPr>
          <w:p w14:paraId="244D1E7E" w14:textId="77777777" w:rsidR="00C006B8" w:rsidRPr="00702A9C" w:rsidRDefault="00C006B8" w:rsidP="00C006B8">
            <w:pPr>
              <w:jc w:val="both"/>
              <w:rPr>
                <w:b/>
                <w:sz w:val="24"/>
                <w:szCs w:val="20"/>
                <w:lang w:val="uk-UA"/>
              </w:rPr>
            </w:pPr>
          </w:p>
        </w:tc>
        <w:tc>
          <w:tcPr>
            <w:tcW w:w="1134" w:type="dxa"/>
          </w:tcPr>
          <w:p w14:paraId="3D9781FE" w14:textId="77777777" w:rsidR="00C006B8" w:rsidRPr="00702A9C" w:rsidRDefault="00C006B8" w:rsidP="00C006B8">
            <w:pPr>
              <w:jc w:val="both"/>
              <w:rPr>
                <w:sz w:val="20"/>
                <w:szCs w:val="20"/>
                <w:lang w:val="uk-UA"/>
              </w:rPr>
            </w:pPr>
            <w:r w:rsidRPr="00702A9C">
              <w:rPr>
                <w:sz w:val="20"/>
                <w:szCs w:val="20"/>
                <w:lang w:val="uk-UA"/>
              </w:rPr>
              <w:t>7.</w:t>
            </w:r>
          </w:p>
        </w:tc>
        <w:tc>
          <w:tcPr>
            <w:tcW w:w="8364" w:type="dxa"/>
          </w:tcPr>
          <w:p w14:paraId="7862CC48" w14:textId="77777777" w:rsidR="00C006B8" w:rsidRPr="006A2AF0" w:rsidRDefault="00C006B8" w:rsidP="00C006B8">
            <w:pPr>
              <w:jc w:val="both"/>
              <w:rPr>
                <w:b/>
                <w:sz w:val="24"/>
                <w:szCs w:val="20"/>
                <w:lang w:val="uk-UA"/>
              </w:rPr>
            </w:pPr>
            <w:r w:rsidRPr="006A2AF0">
              <w:rPr>
                <w:sz w:val="20"/>
                <w:szCs w:val="20"/>
                <w:lang w:val="uk-UA"/>
              </w:rPr>
              <w:t>Розробка програми моніторингу</w:t>
            </w:r>
          </w:p>
        </w:tc>
        <w:tc>
          <w:tcPr>
            <w:tcW w:w="1276" w:type="dxa"/>
          </w:tcPr>
          <w:p w14:paraId="0143CC4A" w14:textId="235A0036" w:rsidR="00C006B8" w:rsidRPr="006A2AF0" w:rsidRDefault="00C006B8" w:rsidP="006822F7">
            <w:pPr>
              <w:jc w:val="both"/>
              <w:rPr>
                <w:b/>
                <w:sz w:val="24"/>
                <w:szCs w:val="20"/>
                <w:lang w:val="uk-UA"/>
              </w:rPr>
            </w:pPr>
            <w:r w:rsidRPr="006A2AF0">
              <w:rPr>
                <w:sz w:val="20"/>
                <w:szCs w:val="20"/>
                <w:lang w:val="uk-UA"/>
              </w:rPr>
              <w:t>202</w:t>
            </w:r>
            <w:r w:rsidR="006822F7">
              <w:rPr>
                <w:sz w:val="20"/>
                <w:szCs w:val="20"/>
                <w:lang w:val="uk-UA"/>
              </w:rPr>
              <w:t>3</w:t>
            </w:r>
            <w:r w:rsidRPr="006A2AF0">
              <w:rPr>
                <w:sz w:val="20"/>
                <w:szCs w:val="20"/>
                <w:lang w:val="uk-UA"/>
              </w:rPr>
              <w:t>-202</w:t>
            </w:r>
            <w:r w:rsidR="006822F7">
              <w:rPr>
                <w:sz w:val="20"/>
                <w:szCs w:val="20"/>
                <w:lang w:val="uk-UA"/>
              </w:rPr>
              <w:t>4</w:t>
            </w:r>
          </w:p>
        </w:tc>
        <w:tc>
          <w:tcPr>
            <w:tcW w:w="1701" w:type="dxa"/>
          </w:tcPr>
          <w:p w14:paraId="2100D62D" w14:textId="77777777" w:rsidR="00C006B8" w:rsidRPr="006A2AF0" w:rsidRDefault="00C006B8" w:rsidP="00C006B8">
            <w:pPr>
              <w:jc w:val="both"/>
              <w:rPr>
                <w:b/>
                <w:sz w:val="24"/>
                <w:szCs w:val="20"/>
                <w:lang w:val="uk-UA"/>
              </w:rPr>
            </w:pPr>
            <w:r w:rsidRPr="006A2AF0">
              <w:rPr>
                <w:rFonts w:cs="Arial"/>
                <w:sz w:val="20"/>
                <w:szCs w:val="20"/>
                <w:lang w:val="uk-UA"/>
              </w:rPr>
              <w:t>€</w:t>
            </w:r>
            <w:r w:rsidRPr="006A2AF0">
              <w:rPr>
                <w:sz w:val="20"/>
                <w:szCs w:val="20"/>
                <w:lang w:val="uk-UA"/>
              </w:rPr>
              <w:t>200 000</w:t>
            </w:r>
          </w:p>
        </w:tc>
      </w:tr>
      <w:tr w:rsidR="00C006B8" w:rsidRPr="00702A9C" w14:paraId="57811962" w14:textId="77777777" w:rsidTr="00C006B8">
        <w:tc>
          <w:tcPr>
            <w:tcW w:w="1129" w:type="dxa"/>
            <w:vMerge/>
          </w:tcPr>
          <w:p w14:paraId="08D60A3B" w14:textId="77777777" w:rsidR="00C006B8" w:rsidRPr="00702A9C" w:rsidRDefault="00C006B8" w:rsidP="00C006B8">
            <w:pPr>
              <w:jc w:val="both"/>
              <w:rPr>
                <w:b/>
                <w:sz w:val="24"/>
                <w:szCs w:val="20"/>
                <w:lang w:val="uk-UA"/>
              </w:rPr>
            </w:pPr>
          </w:p>
        </w:tc>
        <w:tc>
          <w:tcPr>
            <w:tcW w:w="1134" w:type="dxa"/>
          </w:tcPr>
          <w:p w14:paraId="16532BCA" w14:textId="77777777" w:rsidR="00C006B8" w:rsidRPr="00702A9C" w:rsidRDefault="00C006B8" w:rsidP="00C006B8">
            <w:pPr>
              <w:jc w:val="both"/>
              <w:rPr>
                <w:sz w:val="20"/>
                <w:szCs w:val="20"/>
                <w:lang w:val="uk-UA"/>
              </w:rPr>
            </w:pPr>
            <w:r w:rsidRPr="00702A9C">
              <w:rPr>
                <w:sz w:val="20"/>
                <w:szCs w:val="20"/>
                <w:lang w:val="uk-UA"/>
              </w:rPr>
              <w:t>8.</w:t>
            </w:r>
          </w:p>
        </w:tc>
        <w:tc>
          <w:tcPr>
            <w:tcW w:w="8364" w:type="dxa"/>
          </w:tcPr>
          <w:p w14:paraId="0FC39A42" w14:textId="77777777" w:rsidR="00C006B8" w:rsidRPr="006A2AF0" w:rsidRDefault="00C006B8" w:rsidP="00C006B8">
            <w:pPr>
              <w:jc w:val="both"/>
              <w:rPr>
                <w:b/>
                <w:sz w:val="24"/>
                <w:szCs w:val="20"/>
                <w:lang w:val="uk-UA"/>
              </w:rPr>
            </w:pPr>
            <w:r w:rsidRPr="006A2AF0">
              <w:rPr>
                <w:sz w:val="20"/>
                <w:szCs w:val="20"/>
                <w:lang w:val="uk-UA"/>
              </w:rPr>
              <w:t>Розробка інформаційної програми щодо використання миючих засобів, що містять фосфор та вплив якість води</w:t>
            </w:r>
          </w:p>
        </w:tc>
        <w:tc>
          <w:tcPr>
            <w:tcW w:w="1276" w:type="dxa"/>
          </w:tcPr>
          <w:p w14:paraId="5E01A074" w14:textId="3E50E22B" w:rsidR="00C006B8" w:rsidRPr="006A2AF0" w:rsidRDefault="00C006B8" w:rsidP="006822F7">
            <w:pPr>
              <w:jc w:val="both"/>
              <w:rPr>
                <w:b/>
                <w:sz w:val="24"/>
                <w:szCs w:val="20"/>
                <w:lang w:val="uk-UA"/>
              </w:rPr>
            </w:pPr>
            <w:r w:rsidRPr="006A2AF0">
              <w:rPr>
                <w:sz w:val="20"/>
                <w:szCs w:val="20"/>
                <w:lang w:val="uk-UA"/>
              </w:rPr>
              <w:t>202</w:t>
            </w:r>
            <w:r w:rsidR="006822F7">
              <w:rPr>
                <w:sz w:val="20"/>
                <w:szCs w:val="20"/>
                <w:lang w:val="uk-UA"/>
              </w:rPr>
              <w:t>3</w:t>
            </w:r>
            <w:r w:rsidRPr="006A2AF0">
              <w:rPr>
                <w:sz w:val="20"/>
                <w:szCs w:val="20"/>
                <w:lang w:val="uk-UA"/>
              </w:rPr>
              <w:t>-202</w:t>
            </w:r>
            <w:r w:rsidR="006822F7">
              <w:rPr>
                <w:sz w:val="20"/>
                <w:szCs w:val="20"/>
                <w:lang w:val="uk-UA"/>
              </w:rPr>
              <w:t>4</w:t>
            </w:r>
          </w:p>
        </w:tc>
        <w:tc>
          <w:tcPr>
            <w:tcW w:w="1701" w:type="dxa"/>
          </w:tcPr>
          <w:p w14:paraId="7F75711B" w14:textId="77777777" w:rsidR="00C006B8" w:rsidRPr="006A2AF0" w:rsidRDefault="00C006B8" w:rsidP="00C006B8">
            <w:pPr>
              <w:jc w:val="both"/>
              <w:rPr>
                <w:b/>
                <w:sz w:val="24"/>
                <w:szCs w:val="20"/>
                <w:lang w:val="uk-UA"/>
              </w:rPr>
            </w:pPr>
            <w:r w:rsidRPr="006A2AF0">
              <w:rPr>
                <w:rFonts w:cs="Arial"/>
                <w:sz w:val="20"/>
                <w:szCs w:val="20"/>
                <w:lang w:val="uk-UA"/>
              </w:rPr>
              <w:t>€</w:t>
            </w:r>
            <w:r w:rsidRPr="006A2AF0">
              <w:rPr>
                <w:sz w:val="20"/>
                <w:szCs w:val="20"/>
                <w:lang w:val="uk-UA"/>
              </w:rPr>
              <w:t>100 000</w:t>
            </w:r>
          </w:p>
        </w:tc>
      </w:tr>
      <w:tr w:rsidR="00C006B8" w:rsidRPr="00702A9C" w14:paraId="65B7AA4F" w14:textId="77777777" w:rsidTr="00C006B8">
        <w:tc>
          <w:tcPr>
            <w:tcW w:w="1129" w:type="dxa"/>
          </w:tcPr>
          <w:p w14:paraId="0EB7B91E" w14:textId="77777777" w:rsidR="00C006B8" w:rsidRPr="00702A9C" w:rsidRDefault="00C006B8" w:rsidP="00C006B8">
            <w:pPr>
              <w:jc w:val="both"/>
              <w:rPr>
                <w:b/>
                <w:sz w:val="24"/>
                <w:szCs w:val="20"/>
                <w:lang w:val="uk-UA"/>
              </w:rPr>
            </w:pPr>
            <w:r w:rsidRPr="00702A9C">
              <w:rPr>
                <w:sz w:val="20"/>
                <w:szCs w:val="20"/>
                <w:lang w:val="uk-UA"/>
              </w:rPr>
              <w:t>WA-04</w:t>
            </w:r>
          </w:p>
        </w:tc>
        <w:tc>
          <w:tcPr>
            <w:tcW w:w="1134" w:type="dxa"/>
          </w:tcPr>
          <w:p w14:paraId="394578AF" w14:textId="77777777" w:rsidR="00C006B8" w:rsidRPr="00702A9C" w:rsidRDefault="00C006B8" w:rsidP="00C006B8">
            <w:pPr>
              <w:jc w:val="both"/>
              <w:rPr>
                <w:sz w:val="20"/>
                <w:szCs w:val="20"/>
                <w:lang w:val="uk-UA"/>
              </w:rPr>
            </w:pPr>
            <w:r w:rsidRPr="00702A9C">
              <w:rPr>
                <w:sz w:val="20"/>
                <w:szCs w:val="20"/>
                <w:lang w:val="uk-UA"/>
              </w:rPr>
              <w:t>9.</w:t>
            </w:r>
          </w:p>
        </w:tc>
        <w:tc>
          <w:tcPr>
            <w:tcW w:w="8364" w:type="dxa"/>
          </w:tcPr>
          <w:p w14:paraId="3933A1AC" w14:textId="77777777" w:rsidR="00C006B8" w:rsidRPr="006A2AF0" w:rsidRDefault="00C006B8" w:rsidP="00C006B8">
            <w:pPr>
              <w:jc w:val="both"/>
              <w:rPr>
                <w:sz w:val="20"/>
                <w:szCs w:val="20"/>
                <w:lang w:val="uk-UA"/>
              </w:rPr>
            </w:pPr>
            <w:r w:rsidRPr="006A2AF0">
              <w:rPr>
                <w:sz w:val="20"/>
                <w:szCs w:val="20"/>
                <w:lang w:val="uk-UA"/>
              </w:rPr>
              <w:t>Техніко-економічне обґрунтування реконструкції мереж водопостачання</w:t>
            </w:r>
          </w:p>
        </w:tc>
        <w:tc>
          <w:tcPr>
            <w:tcW w:w="1276" w:type="dxa"/>
          </w:tcPr>
          <w:p w14:paraId="0CCE23FF" w14:textId="13EF5B84" w:rsidR="00C006B8" w:rsidRPr="006822F7" w:rsidRDefault="00C006B8" w:rsidP="006822F7">
            <w:pPr>
              <w:jc w:val="both"/>
              <w:rPr>
                <w:sz w:val="20"/>
                <w:szCs w:val="20"/>
                <w:lang w:val="uk-UA"/>
              </w:rPr>
            </w:pPr>
            <w:r w:rsidRPr="006A2AF0">
              <w:rPr>
                <w:sz w:val="20"/>
                <w:szCs w:val="20"/>
                <w:lang w:val="uk-UA"/>
              </w:rPr>
              <w:t>202</w:t>
            </w:r>
            <w:r w:rsidR="006822F7">
              <w:rPr>
                <w:sz w:val="20"/>
                <w:szCs w:val="20"/>
                <w:lang w:val="uk-UA"/>
              </w:rPr>
              <w:t>4</w:t>
            </w:r>
            <w:r w:rsidRPr="006A2AF0">
              <w:rPr>
                <w:sz w:val="20"/>
                <w:szCs w:val="20"/>
                <w:lang w:val="uk-UA"/>
              </w:rPr>
              <w:t>-20</w:t>
            </w:r>
            <w:r w:rsidR="00727300" w:rsidRPr="006A2AF0">
              <w:rPr>
                <w:sz w:val="20"/>
                <w:szCs w:val="20"/>
                <w:lang w:val="en-US"/>
              </w:rPr>
              <w:t>2</w:t>
            </w:r>
            <w:r w:rsidR="006822F7">
              <w:rPr>
                <w:sz w:val="20"/>
                <w:szCs w:val="20"/>
                <w:lang w:val="uk-UA"/>
              </w:rPr>
              <w:t>6</w:t>
            </w:r>
          </w:p>
        </w:tc>
        <w:tc>
          <w:tcPr>
            <w:tcW w:w="1701" w:type="dxa"/>
          </w:tcPr>
          <w:p w14:paraId="5B479F50" w14:textId="77777777" w:rsidR="00C006B8" w:rsidRPr="006A2AF0" w:rsidRDefault="00C006B8" w:rsidP="00C006B8">
            <w:pPr>
              <w:jc w:val="both"/>
              <w:rPr>
                <w:rFonts w:cs="Arial"/>
                <w:sz w:val="20"/>
                <w:szCs w:val="20"/>
                <w:lang w:val="uk-UA"/>
              </w:rPr>
            </w:pPr>
            <w:r w:rsidRPr="006A2AF0">
              <w:rPr>
                <w:rFonts w:cs="Arial"/>
                <w:sz w:val="20"/>
                <w:szCs w:val="20"/>
                <w:lang w:val="uk-UA"/>
              </w:rPr>
              <w:t>€</w:t>
            </w:r>
            <w:r w:rsidRPr="006A2AF0">
              <w:rPr>
                <w:sz w:val="20"/>
                <w:szCs w:val="20"/>
                <w:lang w:val="uk-UA"/>
              </w:rPr>
              <w:t>3 000 000</w:t>
            </w:r>
          </w:p>
        </w:tc>
      </w:tr>
      <w:tr w:rsidR="00C006B8" w:rsidRPr="00702A9C" w14:paraId="09D68B86" w14:textId="77777777" w:rsidTr="00C006B8">
        <w:tc>
          <w:tcPr>
            <w:tcW w:w="1129" w:type="dxa"/>
          </w:tcPr>
          <w:p w14:paraId="520D8844" w14:textId="77777777" w:rsidR="00C006B8" w:rsidRPr="00702A9C" w:rsidRDefault="00C006B8" w:rsidP="00C006B8">
            <w:pPr>
              <w:jc w:val="both"/>
              <w:rPr>
                <w:b/>
                <w:sz w:val="24"/>
                <w:szCs w:val="20"/>
                <w:lang w:val="uk-UA"/>
              </w:rPr>
            </w:pPr>
            <w:r w:rsidRPr="00702A9C">
              <w:rPr>
                <w:b/>
                <w:sz w:val="20"/>
                <w:szCs w:val="20"/>
                <w:lang w:val="uk-UA"/>
              </w:rPr>
              <w:t>Підсумок</w:t>
            </w:r>
          </w:p>
        </w:tc>
        <w:tc>
          <w:tcPr>
            <w:tcW w:w="1134" w:type="dxa"/>
          </w:tcPr>
          <w:p w14:paraId="6C31844C" w14:textId="77777777" w:rsidR="00C006B8" w:rsidRPr="00702A9C" w:rsidRDefault="00C006B8" w:rsidP="00C006B8">
            <w:pPr>
              <w:jc w:val="both"/>
              <w:rPr>
                <w:b/>
                <w:sz w:val="20"/>
                <w:szCs w:val="20"/>
                <w:lang w:val="uk-UA"/>
              </w:rPr>
            </w:pPr>
            <w:r w:rsidRPr="00702A9C">
              <w:rPr>
                <w:b/>
                <w:sz w:val="20"/>
                <w:szCs w:val="20"/>
                <w:lang w:val="uk-UA"/>
              </w:rPr>
              <w:t>9.</w:t>
            </w:r>
          </w:p>
        </w:tc>
        <w:tc>
          <w:tcPr>
            <w:tcW w:w="8364" w:type="dxa"/>
          </w:tcPr>
          <w:p w14:paraId="42AD5185" w14:textId="77777777" w:rsidR="00C006B8" w:rsidRPr="006A2AF0" w:rsidRDefault="00C006B8" w:rsidP="00C006B8">
            <w:pPr>
              <w:jc w:val="both"/>
              <w:rPr>
                <w:sz w:val="20"/>
                <w:szCs w:val="20"/>
                <w:lang w:val="uk-UA"/>
              </w:rPr>
            </w:pPr>
          </w:p>
        </w:tc>
        <w:tc>
          <w:tcPr>
            <w:tcW w:w="1276" w:type="dxa"/>
          </w:tcPr>
          <w:p w14:paraId="0E1D232D" w14:textId="6A425C8A" w:rsidR="00C006B8" w:rsidRPr="006A2AF0" w:rsidRDefault="00C006B8" w:rsidP="006822F7">
            <w:pPr>
              <w:jc w:val="both"/>
              <w:rPr>
                <w:b/>
                <w:sz w:val="20"/>
                <w:szCs w:val="20"/>
                <w:lang w:val="uk-UA"/>
              </w:rPr>
            </w:pPr>
            <w:r w:rsidRPr="006A2AF0">
              <w:rPr>
                <w:b/>
                <w:sz w:val="20"/>
                <w:szCs w:val="20"/>
                <w:lang w:val="uk-UA"/>
              </w:rPr>
              <w:t>202</w:t>
            </w:r>
            <w:r w:rsidR="006822F7">
              <w:rPr>
                <w:b/>
                <w:sz w:val="20"/>
                <w:szCs w:val="20"/>
                <w:lang w:val="uk-UA"/>
              </w:rPr>
              <w:t>3</w:t>
            </w:r>
            <w:r w:rsidRPr="006A2AF0">
              <w:rPr>
                <w:b/>
                <w:sz w:val="20"/>
                <w:szCs w:val="20"/>
                <w:lang w:val="uk-UA"/>
              </w:rPr>
              <w:t>-202</w:t>
            </w:r>
            <w:r w:rsidR="006822F7">
              <w:rPr>
                <w:b/>
                <w:sz w:val="20"/>
                <w:szCs w:val="20"/>
                <w:lang w:val="uk-UA"/>
              </w:rPr>
              <w:t>6</w:t>
            </w:r>
          </w:p>
        </w:tc>
        <w:tc>
          <w:tcPr>
            <w:tcW w:w="1701" w:type="dxa"/>
          </w:tcPr>
          <w:p w14:paraId="0EDB303F" w14:textId="77777777" w:rsidR="00C006B8" w:rsidRPr="006A2AF0" w:rsidRDefault="00C006B8" w:rsidP="00C006B8">
            <w:pPr>
              <w:jc w:val="both"/>
              <w:rPr>
                <w:rFonts w:cs="Arial"/>
                <w:b/>
                <w:sz w:val="20"/>
                <w:szCs w:val="20"/>
                <w:lang w:val="uk-UA"/>
              </w:rPr>
            </w:pPr>
            <w:r w:rsidRPr="006A2AF0">
              <w:rPr>
                <w:rFonts w:cs="Arial"/>
                <w:b/>
                <w:sz w:val="20"/>
                <w:szCs w:val="20"/>
                <w:lang w:val="uk-UA"/>
              </w:rPr>
              <w:t>€10 100 000</w:t>
            </w:r>
          </w:p>
        </w:tc>
      </w:tr>
    </w:tbl>
    <w:p w14:paraId="06B354B9" w14:textId="77777777" w:rsidR="00C006B8" w:rsidRPr="00702A9C" w:rsidRDefault="00C006B8" w:rsidP="00C006B8">
      <w:pPr>
        <w:rPr>
          <w:b/>
          <w:sz w:val="20"/>
          <w:szCs w:val="20"/>
          <w:lang w:val="uk-UA"/>
        </w:rPr>
      </w:pPr>
      <w:r w:rsidRPr="00702A9C">
        <w:rPr>
          <w:b/>
          <w:sz w:val="20"/>
          <w:szCs w:val="20"/>
          <w:lang w:val="uk-UA"/>
        </w:rPr>
        <w:br/>
      </w:r>
      <w:r w:rsidRPr="000912F3">
        <w:rPr>
          <w:b/>
          <w:szCs w:val="20"/>
          <w:lang w:val="uk-UA"/>
        </w:rPr>
        <w:t>Управління відходами</w:t>
      </w:r>
    </w:p>
    <w:tbl>
      <w:tblPr>
        <w:tblStyle w:val="af3"/>
        <w:tblW w:w="13462" w:type="dxa"/>
        <w:tblInd w:w="0" w:type="dxa"/>
        <w:tblLayout w:type="fixed"/>
        <w:tblLook w:val="04A0" w:firstRow="1" w:lastRow="0" w:firstColumn="1" w:lastColumn="0" w:noHBand="0" w:noVBand="1"/>
      </w:tblPr>
      <w:tblGrid>
        <w:gridCol w:w="1080"/>
        <w:gridCol w:w="1183"/>
        <w:gridCol w:w="8364"/>
        <w:gridCol w:w="1134"/>
        <w:gridCol w:w="1701"/>
      </w:tblGrid>
      <w:tr w:rsidR="00C006B8" w:rsidRPr="00702A9C" w14:paraId="5A99571B" w14:textId="77777777" w:rsidTr="00C006B8">
        <w:trPr>
          <w:tblHeader/>
        </w:trPr>
        <w:tc>
          <w:tcPr>
            <w:tcW w:w="1080" w:type="dxa"/>
            <w:shd w:val="clear" w:color="auto" w:fill="1F3864" w:themeFill="accent1" w:themeFillShade="80"/>
          </w:tcPr>
          <w:p w14:paraId="28C5E3CC"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Заходи</w:t>
            </w:r>
          </w:p>
        </w:tc>
        <w:tc>
          <w:tcPr>
            <w:tcW w:w="1183" w:type="dxa"/>
            <w:shd w:val="clear" w:color="auto" w:fill="1F3864" w:themeFill="accent1" w:themeFillShade="80"/>
          </w:tcPr>
          <w:p w14:paraId="4AC0D17D"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Кількість проєктів</w:t>
            </w:r>
          </w:p>
        </w:tc>
        <w:tc>
          <w:tcPr>
            <w:tcW w:w="8364" w:type="dxa"/>
            <w:shd w:val="clear" w:color="auto" w:fill="1F3864" w:themeFill="accent1" w:themeFillShade="80"/>
          </w:tcPr>
          <w:p w14:paraId="62319415"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Ініціативи</w:t>
            </w:r>
          </w:p>
        </w:tc>
        <w:tc>
          <w:tcPr>
            <w:tcW w:w="1134" w:type="dxa"/>
            <w:shd w:val="clear" w:color="auto" w:fill="1F3864" w:themeFill="accent1" w:themeFillShade="80"/>
          </w:tcPr>
          <w:p w14:paraId="230AC425"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 xml:space="preserve">Роки </w:t>
            </w:r>
          </w:p>
        </w:tc>
        <w:tc>
          <w:tcPr>
            <w:tcW w:w="1701" w:type="dxa"/>
            <w:shd w:val="clear" w:color="auto" w:fill="1F3864" w:themeFill="accent1" w:themeFillShade="80"/>
          </w:tcPr>
          <w:p w14:paraId="6F138319" w14:textId="77777777" w:rsidR="00C006B8" w:rsidRPr="00702A9C" w:rsidRDefault="00C006B8" w:rsidP="00C006B8">
            <w:pPr>
              <w:jc w:val="both"/>
              <w:rPr>
                <w:b/>
                <w:color w:val="FFFFFF" w:themeColor="background1"/>
                <w:szCs w:val="20"/>
                <w:lang w:val="uk-UA"/>
              </w:rPr>
            </w:pPr>
            <w:r w:rsidRPr="00702A9C">
              <w:rPr>
                <w:b/>
                <w:color w:val="FFFFFF" w:themeColor="background1"/>
                <w:szCs w:val="20"/>
                <w:lang w:val="uk-UA"/>
              </w:rPr>
              <w:t>Орієнтовне фінансування</w:t>
            </w:r>
          </w:p>
        </w:tc>
      </w:tr>
      <w:tr w:rsidR="00C006B8" w:rsidRPr="00702A9C" w14:paraId="75858CE2" w14:textId="77777777" w:rsidTr="00C006B8">
        <w:tc>
          <w:tcPr>
            <w:tcW w:w="1080" w:type="dxa"/>
          </w:tcPr>
          <w:p w14:paraId="47AF9EEB" w14:textId="77777777" w:rsidR="00C006B8" w:rsidRPr="00702A9C" w:rsidRDefault="00C006B8" w:rsidP="00C006B8">
            <w:pPr>
              <w:jc w:val="both"/>
              <w:rPr>
                <w:b/>
                <w:sz w:val="24"/>
                <w:szCs w:val="20"/>
                <w:lang w:val="uk-UA"/>
              </w:rPr>
            </w:pPr>
            <w:r w:rsidRPr="00702A9C">
              <w:rPr>
                <w:sz w:val="20"/>
                <w:szCs w:val="20"/>
                <w:lang w:val="uk-UA"/>
              </w:rPr>
              <w:t>SW-01</w:t>
            </w:r>
          </w:p>
        </w:tc>
        <w:tc>
          <w:tcPr>
            <w:tcW w:w="1183" w:type="dxa"/>
          </w:tcPr>
          <w:p w14:paraId="37707DBB" w14:textId="77777777" w:rsidR="00C006B8" w:rsidRPr="00702A9C" w:rsidRDefault="00C006B8" w:rsidP="00C006B8">
            <w:pPr>
              <w:jc w:val="both"/>
              <w:rPr>
                <w:sz w:val="20"/>
                <w:szCs w:val="20"/>
                <w:lang w:val="uk-UA"/>
              </w:rPr>
            </w:pPr>
            <w:r w:rsidRPr="00702A9C">
              <w:rPr>
                <w:sz w:val="20"/>
                <w:szCs w:val="20"/>
                <w:lang w:val="uk-UA"/>
              </w:rPr>
              <w:t>1.</w:t>
            </w:r>
          </w:p>
        </w:tc>
        <w:tc>
          <w:tcPr>
            <w:tcW w:w="8364" w:type="dxa"/>
          </w:tcPr>
          <w:p w14:paraId="71943909" w14:textId="77777777" w:rsidR="00C006B8" w:rsidRPr="00702A9C" w:rsidRDefault="00C006B8" w:rsidP="00C006B8">
            <w:pPr>
              <w:jc w:val="both"/>
              <w:rPr>
                <w:b/>
                <w:sz w:val="24"/>
                <w:szCs w:val="20"/>
                <w:lang w:val="uk-UA"/>
              </w:rPr>
            </w:pPr>
            <w:r w:rsidRPr="00702A9C">
              <w:rPr>
                <w:sz w:val="20"/>
                <w:szCs w:val="20"/>
                <w:lang w:val="uk-UA"/>
              </w:rPr>
              <w:t>Техніко-економічне обґрунтування пунктів збору відходів</w:t>
            </w:r>
          </w:p>
        </w:tc>
        <w:tc>
          <w:tcPr>
            <w:tcW w:w="1134" w:type="dxa"/>
          </w:tcPr>
          <w:p w14:paraId="5E5D00C2" w14:textId="0C382558" w:rsidR="00C006B8" w:rsidRPr="00702A9C" w:rsidRDefault="00C006B8" w:rsidP="004C6EA7">
            <w:pPr>
              <w:jc w:val="both"/>
              <w:rPr>
                <w:b/>
                <w:sz w:val="24"/>
                <w:szCs w:val="20"/>
                <w:lang w:val="uk-UA"/>
              </w:rPr>
            </w:pPr>
            <w:r w:rsidRPr="00702A9C">
              <w:rPr>
                <w:sz w:val="20"/>
                <w:szCs w:val="20"/>
                <w:lang w:val="uk-UA"/>
              </w:rPr>
              <w:t>202</w:t>
            </w:r>
            <w:r w:rsidR="004C6EA7">
              <w:rPr>
                <w:sz w:val="20"/>
                <w:szCs w:val="20"/>
                <w:lang w:val="uk-UA"/>
              </w:rPr>
              <w:t>4</w:t>
            </w:r>
          </w:p>
        </w:tc>
        <w:tc>
          <w:tcPr>
            <w:tcW w:w="1701" w:type="dxa"/>
          </w:tcPr>
          <w:p w14:paraId="30F3014C"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250 000</w:t>
            </w:r>
          </w:p>
        </w:tc>
      </w:tr>
      <w:tr w:rsidR="00C006B8" w:rsidRPr="00702A9C" w14:paraId="161088E4" w14:textId="77777777" w:rsidTr="00C006B8">
        <w:tc>
          <w:tcPr>
            <w:tcW w:w="1080" w:type="dxa"/>
          </w:tcPr>
          <w:p w14:paraId="1F7AB6DC" w14:textId="77777777" w:rsidR="00C006B8" w:rsidRPr="00702A9C" w:rsidRDefault="00C006B8" w:rsidP="00C006B8">
            <w:pPr>
              <w:jc w:val="both"/>
              <w:rPr>
                <w:b/>
                <w:sz w:val="24"/>
                <w:szCs w:val="20"/>
                <w:lang w:val="uk-UA"/>
              </w:rPr>
            </w:pPr>
          </w:p>
        </w:tc>
        <w:tc>
          <w:tcPr>
            <w:tcW w:w="1183" w:type="dxa"/>
          </w:tcPr>
          <w:p w14:paraId="41C5DA08" w14:textId="77777777" w:rsidR="00C006B8" w:rsidRPr="00702A9C" w:rsidRDefault="00C006B8" w:rsidP="00C006B8">
            <w:pPr>
              <w:jc w:val="both"/>
              <w:rPr>
                <w:sz w:val="20"/>
                <w:szCs w:val="20"/>
                <w:lang w:val="uk-UA"/>
              </w:rPr>
            </w:pPr>
            <w:r w:rsidRPr="00702A9C">
              <w:rPr>
                <w:sz w:val="20"/>
                <w:szCs w:val="20"/>
                <w:lang w:val="uk-UA"/>
              </w:rPr>
              <w:t>2.</w:t>
            </w:r>
          </w:p>
        </w:tc>
        <w:tc>
          <w:tcPr>
            <w:tcW w:w="8364" w:type="dxa"/>
          </w:tcPr>
          <w:p w14:paraId="5E4A4304" w14:textId="77777777" w:rsidR="00C006B8" w:rsidRPr="00702A9C" w:rsidRDefault="00C006B8" w:rsidP="00C006B8">
            <w:pPr>
              <w:jc w:val="both"/>
              <w:rPr>
                <w:b/>
                <w:sz w:val="24"/>
                <w:szCs w:val="20"/>
                <w:lang w:val="uk-UA"/>
              </w:rPr>
            </w:pPr>
            <w:r w:rsidRPr="00702A9C">
              <w:rPr>
                <w:sz w:val="20"/>
                <w:szCs w:val="20"/>
                <w:lang w:val="uk-UA"/>
              </w:rPr>
              <w:t>Техніко -економічне обґрунтування станцій з переробки відходів</w:t>
            </w:r>
          </w:p>
        </w:tc>
        <w:tc>
          <w:tcPr>
            <w:tcW w:w="1134" w:type="dxa"/>
          </w:tcPr>
          <w:p w14:paraId="61F9CFAF" w14:textId="7401AF89" w:rsidR="00C006B8" w:rsidRPr="00702A9C" w:rsidRDefault="00C006B8" w:rsidP="004C6EA7">
            <w:pPr>
              <w:jc w:val="both"/>
              <w:rPr>
                <w:b/>
                <w:sz w:val="24"/>
                <w:szCs w:val="20"/>
                <w:lang w:val="uk-UA"/>
              </w:rPr>
            </w:pPr>
            <w:r w:rsidRPr="00702A9C">
              <w:rPr>
                <w:sz w:val="20"/>
                <w:szCs w:val="20"/>
                <w:lang w:val="uk-UA"/>
              </w:rPr>
              <w:t>202</w:t>
            </w:r>
            <w:r w:rsidR="004C6EA7">
              <w:rPr>
                <w:sz w:val="20"/>
                <w:szCs w:val="20"/>
                <w:lang w:val="uk-UA"/>
              </w:rPr>
              <w:t>4</w:t>
            </w:r>
          </w:p>
        </w:tc>
        <w:tc>
          <w:tcPr>
            <w:tcW w:w="1701" w:type="dxa"/>
          </w:tcPr>
          <w:p w14:paraId="47A1679B"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250 000</w:t>
            </w:r>
          </w:p>
        </w:tc>
      </w:tr>
      <w:tr w:rsidR="00C006B8" w:rsidRPr="00702A9C" w14:paraId="6E92BAD1" w14:textId="77777777" w:rsidTr="00C006B8">
        <w:tc>
          <w:tcPr>
            <w:tcW w:w="1080" w:type="dxa"/>
            <w:vMerge w:val="restart"/>
          </w:tcPr>
          <w:p w14:paraId="136055AB" w14:textId="77777777" w:rsidR="00C006B8" w:rsidRPr="00702A9C" w:rsidRDefault="00C006B8" w:rsidP="00C006B8">
            <w:pPr>
              <w:jc w:val="both"/>
              <w:rPr>
                <w:b/>
                <w:sz w:val="24"/>
                <w:szCs w:val="20"/>
                <w:lang w:val="uk-UA"/>
              </w:rPr>
            </w:pPr>
            <w:r w:rsidRPr="00702A9C">
              <w:rPr>
                <w:sz w:val="20"/>
                <w:szCs w:val="20"/>
                <w:lang w:val="uk-UA"/>
              </w:rPr>
              <w:t>SW-02</w:t>
            </w:r>
          </w:p>
        </w:tc>
        <w:tc>
          <w:tcPr>
            <w:tcW w:w="1183" w:type="dxa"/>
          </w:tcPr>
          <w:p w14:paraId="71C3357E" w14:textId="77777777" w:rsidR="00C006B8" w:rsidRPr="00702A9C" w:rsidRDefault="00C006B8" w:rsidP="00C006B8">
            <w:pPr>
              <w:jc w:val="both"/>
              <w:rPr>
                <w:sz w:val="20"/>
                <w:szCs w:val="20"/>
                <w:lang w:val="uk-UA"/>
              </w:rPr>
            </w:pPr>
            <w:r w:rsidRPr="00702A9C">
              <w:rPr>
                <w:sz w:val="20"/>
                <w:szCs w:val="20"/>
                <w:lang w:val="uk-UA"/>
              </w:rPr>
              <w:t>3.</w:t>
            </w:r>
          </w:p>
        </w:tc>
        <w:tc>
          <w:tcPr>
            <w:tcW w:w="8364" w:type="dxa"/>
          </w:tcPr>
          <w:p w14:paraId="68E821B3" w14:textId="77777777" w:rsidR="00C006B8" w:rsidRPr="00702A9C" w:rsidRDefault="00C006B8" w:rsidP="00C006B8">
            <w:pPr>
              <w:jc w:val="both"/>
              <w:rPr>
                <w:b/>
                <w:sz w:val="24"/>
                <w:szCs w:val="20"/>
                <w:lang w:val="uk-UA"/>
              </w:rPr>
            </w:pPr>
            <w:r w:rsidRPr="00702A9C">
              <w:rPr>
                <w:sz w:val="20"/>
                <w:szCs w:val="20"/>
                <w:lang w:val="uk-UA"/>
              </w:rPr>
              <w:t>Техніко-економічне обґрунтування для об’єктів переробки відходів</w:t>
            </w:r>
          </w:p>
        </w:tc>
        <w:tc>
          <w:tcPr>
            <w:tcW w:w="1134" w:type="dxa"/>
          </w:tcPr>
          <w:p w14:paraId="2C61C4D8" w14:textId="558DAD04" w:rsidR="00C006B8" w:rsidRPr="00702A9C" w:rsidRDefault="00C006B8" w:rsidP="004C6EA7">
            <w:pPr>
              <w:jc w:val="both"/>
              <w:rPr>
                <w:b/>
                <w:sz w:val="24"/>
                <w:szCs w:val="20"/>
                <w:lang w:val="uk-UA"/>
              </w:rPr>
            </w:pPr>
            <w:r w:rsidRPr="00702A9C">
              <w:rPr>
                <w:sz w:val="20"/>
                <w:szCs w:val="20"/>
                <w:lang w:val="uk-UA"/>
              </w:rPr>
              <w:t>202</w:t>
            </w:r>
            <w:r w:rsidR="004C6EA7">
              <w:rPr>
                <w:sz w:val="20"/>
                <w:szCs w:val="20"/>
                <w:lang w:val="uk-UA"/>
              </w:rPr>
              <w:t>4</w:t>
            </w:r>
          </w:p>
        </w:tc>
        <w:tc>
          <w:tcPr>
            <w:tcW w:w="1701" w:type="dxa"/>
          </w:tcPr>
          <w:p w14:paraId="3DC94CC3"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250 000</w:t>
            </w:r>
          </w:p>
        </w:tc>
      </w:tr>
      <w:tr w:rsidR="00C006B8" w:rsidRPr="00702A9C" w14:paraId="4E27E40A" w14:textId="77777777" w:rsidTr="00C006B8">
        <w:tc>
          <w:tcPr>
            <w:tcW w:w="1080" w:type="dxa"/>
            <w:vMerge/>
          </w:tcPr>
          <w:p w14:paraId="0E15C5EF" w14:textId="77777777" w:rsidR="00C006B8" w:rsidRPr="00702A9C" w:rsidRDefault="00C006B8" w:rsidP="00C006B8">
            <w:pPr>
              <w:jc w:val="both"/>
              <w:rPr>
                <w:b/>
                <w:sz w:val="24"/>
                <w:szCs w:val="20"/>
                <w:lang w:val="uk-UA"/>
              </w:rPr>
            </w:pPr>
          </w:p>
        </w:tc>
        <w:tc>
          <w:tcPr>
            <w:tcW w:w="1183" w:type="dxa"/>
          </w:tcPr>
          <w:p w14:paraId="74572BC7" w14:textId="77777777" w:rsidR="00C006B8" w:rsidRPr="00702A9C" w:rsidRDefault="00C006B8" w:rsidP="00C006B8">
            <w:pPr>
              <w:jc w:val="both"/>
              <w:rPr>
                <w:sz w:val="20"/>
                <w:szCs w:val="20"/>
                <w:lang w:val="uk-UA"/>
              </w:rPr>
            </w:pPr>
            <w:r w:rsidRPr="00702A9C">
              <w:rPr>
                <w:sz w:val="20"/>
                <w:szCs w:val="20"/>
                <w:lang w:val="uk-UA"/>
              </w:rPr>
              <w:t>4.</w:t>
            </w:r>
          </w:p>
        </w:tc>
        <w:tc>
          <w:tcPr>
            <w:tcW w:w="8364" w:type="dxa"/>
          </w:tcPr>
          <w:p w14:paraId="4F3755D9" w14:textId="77777777" w:rsidR="00C006B8" w:rsidRPr="00702A9C" w:rsidRDefault="00C006B8" w:rsidP="00C006B8">
            <w:pPr>
              <w:jc w:val="both"/>
              <w:rPr>
                <w:b/>
                <w:sz w:val="24"/>
                <w:szCs w:val="20"/>
                <w:lang w:val="uk-UA"/>
              </w:rPr>
            </w:pPr>
            <w:r w:rsidRPr="00702A9C">
              <w:rPr>
                <w:sz w:val="20"/>
                <w:szCs w:val="20"/>
                <w:lang w:val="uk-UA"/>
              </w:rPr>
              <w:t>Техніко-економічне обґрунтування для об’єктів переробки та компостування зелених відходів</w:t>
            </w:r>
          </w:p>
        </w:tc>
        <w:tc>
          <w:tcPr>
            <w:tcW w:w="1134" w:type="dxa"/>
          </w:tcPr>
          <w:p w14:paraId="18E536AF" w14:textId="467B657C" w:rsidR="00C006B8" w:rsidRPr="00702A9C" w:rsidRDefault="00C006B8" w:rsidP="004C6EA7">
            <w:pPr>
              <w:jc w:val="both"/>
              <w:rPr>
                <w:b/>
                <w:sz w:val="24"/>
                <w:szCs w:val="20"/>
                <w:lang w:val="uk-UA"/>
              </w:rPr>
            </w:pPr>
            <w:r w:rsidRPr="00702A9C">
              <w:rPr>
                <w:sz w:val="20"/>
                <w:szCs w:val="20"/>
                <w:lang w:val="uk-UA"/>
              </w:rPr>
              <w:t>202</w:t>
            </w:r>
            <w:r w:rsidR="004C6EA7">
              <w:rPr>
                <w:sz w:val="20"/>
                <w:szCs w:val="20"/>
                <w:lang w:val="uk-UA"/>
              </w:rPr>
              <w:t>4</w:t>
            </w:r>
          </w:p>
        </w:tc>
        <w:tc>
          <w:tcPr>
            <w:tcW w:w="1701" w:type="dxa"/>
          </w:tcPr>
          <w:p w14:paraId="2C6F8AAD" w14:textId="77777777" w:rsidR="00C006B8" w:rsidRPr="00702A9C" w:rsidRDefault="00C006B8" w:rsidP="00C006B8">
            <w:pPr>
              <w:jc w:val="both"/>
              <w:rPr>
                <w:b/>
                <w:sz w:val="24"/>
                <w:szCs w:val="20"/>
                <w:lang w:val="uk-UA"/>
              </w:rPr>
            </w:pPr>
            <w:r w:rsidRPr="00702A9C">
              <w:rPr>
                <w:rFonts w:cs="Arial"/>
                <w:sz w:val="20"/>
                <w:szCs w:val="20"/>
                <w:lang w:val="uk-UA"/>
              </w:rPr>
              <w:t>€1</w:t>
            </w:r>
            <w:r w:rsidRPr="00702A9C">
              <w:rPr>
                <w:sz w:val="20"/>
                <w:szCs w:val="20"/>
                <w:lang w:val="uk-UA"/>
              </w:rPr>
              <w:t>50 000</w:t>
            </w:r>
          </w:p>
        </w:tc>
      </w:tr>
      <w:tr w:rsidR="00C006B8" w:rsidRPr="00702A9C" w14:paraId="14A56F3B" w14:textId="77777777" w:rsidTr="00C006B8">
        <w:tc>
          <w:tcPr>
            <w:tcW w:w="1080" w:type="dxa"/>
            <w:vMerge/>
          </w:tcPr>
          <w:p w14:paraId="6B6441A0" w14:textId="77777777" w:rsidR="00C006B8" w:rsidRPr="00702A9C" w:rsidRDefault="00C006B8" w:rsidP="00C006B8">
            <w:pPr>
              <w:jc w:val="both"/>
              <w:rPr>
                <w:sz w:val="20"/>
                <w:szCs w:val="20"/>
                <w:lang w:val="uk-UA"/>
              </w:rPr>
            </w:pPr>
          </w:p>
        </w:tc>
        <w:tc>
          <w:tcPr>
            <w:tcW w:w="1183" w:type="dxa"/>
          </w:tcPr>
          <w:p w14:paraId="003689D8" w14:textId="77777777" w:rsidR="00C006B8" w:rsidRPr="00702A9C" w:rsidRDefault="00C006B8" w:rsidP="00C006B8">
            <w:pPr>
              <w:jc w:val="both"/>
              <w:rPr>
                <w:sz w:val="20"/>
                <w:szCs w:val="20"/>
                <w:lang w:val="uk-UA"/>
              </w:rPr>
            </w:pPr>
            <w:r w:rsidRPr="00702A9C">
              <w:rPr>
                <w:sz w:val="20"/>
                <w:szCs w:val="20"/>
                <w:lang w:val="uk-UA"/>
              </w:rPr>
              <w:t>5.</w:t>
            </w:r>
          </w:p>
        </w:tc>
        <w:tc>
          <w:tcPr>
            <w:tcW w:w="8364" w:type="dxa"/>
          </w:tcPr>
          <w:p w14:paraId="4752DA8A" w14:textId="77777777" w:rsidR="00C006B8" w:rsidRPr="00702A9C" w:rsidRDefault="00C006B8" w:rsidP="00C006B8">
            <w:pPr>
              <w:jc w:val="both"/>
              <w:rPr>
                <w:sz w:val="20"/>
                <w:szCs w:val="20"/>
                <w:lang w:val="uk-UA"/>
              </w:rPr>
            </w:pPr>
            <w:r w:rsidRPr="00702A9C">
              <w:rPr>
                <w:sz w:val="20"/>
                <w:szCs w:val="20"/>
                <w:lang w:val="uk-UA"/>
              </w:rPr>
              <w:t>Розробка технології очищення фільтратного концентрату на полігоні № 5 та рекультивації звалища</w:t>
            </w:r>
          </w:p>
        </w:tc>
        <w:tc>
          <w:tcPr>
            <w:tcW w:w="1134" w:type="dxa"/>
          </w:tcPr>
          <w:p w14:paraId="5096CD61" w14:textId="6E1E7994" w:rsidR="00C006B8" w:rsidRPr="00702A9C" w:rsidRDefault="00C006B8" w:rsidP="004C6EA7">
            <w:pPr>
              <w:jc w:val="both"/>
              <w:rPr>
                <w:sz w:val="20"/>
                <w:szCs w:val="20"/>
                <w:lang w:val="uk-UA"/>
              </w:rPr>
            </w:pPr>
            <w:r w:rsidRPr="00702A9C">
              <w:rPr>
                <w:sz w:val="20"/>
                <w:szCs w:val="20"/>
                <w:lang w:val="uk-UA"/>
              </w:rPr>
              <w:t>202</w:t>
            </w:r>
            <w:r w:rsidR="004C6EA7">
              <w:rPr>
                <w:sz w:val="20"/>
                <w:szCs w:val="20"/>
                <w:lang w:val="uk-UA"/>
              </w:rPr>
              <w:t>4</w:t>
            </w:r>
          </w:p>
        </w:tc>
        <w:tc>
          <w:tcPr>
            <w:tcW w:w="1701" w:type="dxa"/>
          </w:tcPr>
          <w:p w14:paraId="4451E405" w14:textId="77777777" w:rsidR="00C006B8" w:rsidRPr="00702A9C" w:rsidRDefault="00C006B8" w:rsidP="00C006B8">
            <w:pPr>
              <w:jc w:val="both"/>
              <w:rPr>
                <w:rFonts w:cs="Arial"/>
                <w:sz w:val="20"/>
                <w:szCs w:val="20"/>
                <w:lang w:val="uk-UA"/>
              </w:rPr>
            </w:pPr>
            <w:r w:rsidRPr="00702A9C">
              <w:rPr>
                <w:rFonts w:cs="Arial"/>
                <w:sz w:val="20"/>
                <w:szCs w:val="20"/>
                <w:lang w:val="uk-UA"/>
              </w:rPr>
              <w:t>€</w:t>
            </w:r>
            <w:r w:rsidRPr="00702A9C">
              <w:rPr>
                <w:sz w:val="20"/>
                <w:szCs w:val="20"/>
                <w:lang w:val="uk-UA"/>
              </w:rPr>
              <w:t>250 000</w:t>
            </w:r>
          </w:p>
        </w:tc>
      </w:tr>
      <w:tr w:rsidR="00C006B8" w:rsidRPr="00702A9C" w14:paraId="0A0F17E7" w14:textId="77777777" w:rsidTr="00C006B8">
        <w:tc>
          <w:tcPr>
            <w:tcW w:w="1080" w:type="dxa"/>
            <w:vMerge/>
          </w:tcPr>
          <w:p w14:paraId="29A8F4FD" w14:textId="77777777" w:rsidR="00C006B8" w:rsidRPr="00702A9C" w:rsidRDefault="00C006B8" w:rsidP="00C006B8">
            <w:pPr>
              <w:jc w:val="both"/>
              <w:rPr>
                <w:sz w:val="20"/>
                <w:szCs w:val="20"/>
                <w:lang w:val="uk-UA"/>
              </w:rPr>
            </w:pPr>
          </w:p>
        </w:tc>
        <w:tc>
          <w:tcPr>
            <w:tcW w:w="1183" w:type="dxa"/>
          </w:tcPr>
          <w:p w14:paraId="51CB5D7C" w14:textId="77777777" w:rsidR="00C006B8" w:rsidRPr="00702A9C" w:rsidRDefault="00C006B8" w:rsidP="00C006B8">
            <w:pPr>
              <w:jc w:val="both"/>
              <w:rPr>
                <w:sz w:val="20"/>
                <w:szCs w:val="20"/>
                <w:lang w:val="uk-UA"/>
              </w:rPr>
            </w:pPr>
            <w:r w:rsidRPr="00702A9C">
              <w:rPr>
                <w:sz w:val="20"/>
                <w:szCs w:val="20"/>
                <w:lang w:val="uk-UA"/>
              </w:rPr>
              <w:t>6.</w:t>
            </w:r>
          </w:p>
        </w:tc>
        <w:tc>
          <w:tcPr>
            <w:tcW w:w="8364" w:type="dxa"/>
          </w:tcPr>
          <w:p w14:paraId="01CE3425" w14:textId="29FD6AC0" w:rsidR="00C006B8" w:rsidRPr="00702A9C" w:rsidRDefault="00C006B8" w:rsidP="00C006B8">
            <w:pPr>
              <w:jc w:val="both"/>
              <w:rPr>
                <w:sz w:val="20"/>
                <w:szCs w:val="20"/>
                <w:lang w:val="uk-UA"/>
              </w:rPr>
            </w:pPr>
            <w:r w:rsidRPr="00702A9C">
              <w:rPr>
                <w:sz w:val="20"/>
                <w:szCs w:val="20"/>
                <w:lang w:val="uk-UA"/>
              </w:rPr>
              <w:t xml:space="preserve">Дослідження технічної оцінки стану звалища № 6 та визначення заходів щодо приведення його у відповідність з вимогами або проведення рекультивації у встановленому порядку </w:t>
            </w:r>
          </w:p>
        </w:tc>
        <w:tc>
          <w:tcPr>
            <w:tcW w:w="1134" w:type="dxa"/>
          </w:tcPr>
          <w:p w14:paraId="5EB3179A" w14:textId="6AA1A495" w:rsidR="00C006B8" w:rsidRPr="00702A9C" w:rsidRDefault="00C006B8" w:rsidP="004C6EA7">
            <w:pPr>
              <w:jc w:val="both"/>
              <w:rPr>
                <w:sz w:val="20"/>
                <w:szCs w:val="20"/>
                <w:lang w:val="uk-UA"/>
              </w:rPr>
            </w:pPr>
            <w:r w:rsidRPr="00702A9C">
              <w:rPr>
                <w:sz w:val="20"/>
                <w:szCs w:val="20"/>
                <w:lang w:val="uk-UA"/>
              </w:rPr>
              <w:t>202</w:t>
            </w:r>
            <w:r w:rsidR="004C6EA7">
              <w:rPr>
                <w:sz w:val="20"/>
                <w:szCs w:val="20"/>
                <w:lang w:val="uk-UA"/>
              </w:rPr>
              <w:t>4</w:t>
            </w:r>
          </w:p>
        </w:tc>
        <w:tc>
          <w:tcPr>
            <w:tcW w:w="1701" w:type="dxa"/>
          </w:tcPr>
          <w:p w14:paraId="179D5694" w14:textId="77777777" w:rsidR="00C006B8" w:rsidRPr="00702A9C" w:rsidRDefault="00C006B8" w:rsidP="00C006B8">
            <w:pPr>
              <w:jc w:val="both"/>
              <w:rPr>
                <w:rFonts w:cs="Arial"/>
                <w:sz w:val="20"/>
                <w:szCs w:val="20"/>
                <w:lang w:val="uk-UA"/>
              </w:rPr>
            </w:pPr>
            <w:r w:rsidRPr="00702A9C">
              <w:rPr>
                <w:rFonts w:cs="Arial"/>
                <w:sz w:val="20"/>
                <w:szCs w:val="20"/>
                <w:lang w:val="uk-UA"/>
              </w:rPr>
              <w:t>€</w:t>
            </w:r>
            <w:r w:rsidRPr="00702A9C">
              <w:rPr>
                <w:sz w:val="20"/>
                <w:szCs w:val="20"/>
                <w:lang w:val="uk-UA"/>
              </w:rPr>
              <w:t>250 000</w:t>
            </w:r>
          </w:p>
        </w:tc>
      </w:tr>
      <w:tr w:rsidR="00C006B8" w:rsidRPr="00702A9C" w14:paraId="5C032E43" w14:textId="77777777" w:rsidTr="00C006B8">
        <w:tc>
          <w:tcPr>
            <w:tcW w:w="1080" w:type="dxa"/>
          </w:tcPr>
          <w:p w14:paraId="0014ABE0" w14:textId="77777777" w:rsidR="00C006B8" w:rsidRPr="00702A9C" w:rsidRDefault="00C006B8" w:rsidP="00C006B8">
            <w:pPr>
              <w:jc w:val="both"/>
              <w:rPr>
                <w:sz w:val="20"/>
                <w:szCs w:val="20"/>
                <w:lang w:val="uk-UA"/>
              </w:rPr>
            </w:pPr>
            <w:r w:rsidRPr="00702A9C">
              <w:rPr>
                <w:sz w:val="20"/>
                <w:szCs w:val="20"/>
                <w:lang w:val="uk-UA"/>
              </w:rPr>
              <w:t>SW-04</w:t>
            </w:r>
          </w:p>
        </w:tc>
        <w:tc>
          <w:tcPr>
            <w:tcW w:w="1183" w:type="dxa"/>
          </w:tcPr>
          <w:p w14:paraId="34125145" w14:textId="77777777" w:rsidR="00C006B8" w:rsidRPr="00702A9C" w:rsidRDefault="00C006B8" w:rsidP="00C006B8">
            <w:pPr>
              <w:jc w:val="both"/>
              <w:rPr>
                <w:sz w:val="20"/>
                <w:szCs w:val="20"/>
                <w:lang w:val="uk-UA"/>
              </w:rPr>
            </w:pPr>
            <w:r w:rsidRPr="00702A9C">
              <w:rPr>
                <w:sz w:val="20"/>
                <w:szCs w:val="20"/>
                <w:lang w:val="uk-UA"/>
              </w:rPr>
              <w:t>7.</w:t>
            </w:r>
          </w:p>
        </w:tc>
        <w:tc>
          <w:tcPr>
            <w:tcW w:w="8364" w:type="dxa"/>
          </w:tcPr>
          <w:p w14:paraId="3DC493F1" w14:textId="77777777" w:rsidR="00C006B8" w:rsidRPr="00702A9C" w:rsidRDefault="00C006B8" w:rsidP="00C006B8">
            <w:pPr>
              <w:jc w:val="both"/>
              <w:rPr>
                <w:sz w:val="20"/>
                <w:szCs w:val="20"/>
                <w:lang w:val="uk-UA"/>
              </w:rPr>
            </w:pPr>
            <w:r w:rsidRPr="00702A9C">
              <w:rPr>
                <w:sz w:val="20"/>
                <w:szCs w:val="20"/>
                <w:lang w:val="uk-UA"/>
              </w:rPr>
              <w:t xml:space="preserve">Розробка </w:t>
            </w:r>
            <w:r w:rsidRPr="000912F3">
              <w:rPr>
                <w:sz w:val="20"/>
                <w:szCs w:val="20"/>
                <w:lang w:val="uk-UA"/>
              </w:rPr>
              <w:t>Комунікаційної стратегії  з питань поводження з ТПВ</w:t>
            </w:r>
          </w:p>
        </w:tc>
        <w:tc>
          <w:tcPr>
            <w:tcW w:w="1134" w:type="dxa"/>
          </w:tcPr>
          <w:p w14:paraId="396C5DCB" w14:textId="32A080A2" w:rsidR="00C006B8" w:rsidRPr="00702A9C" w:rsidRDefault="00C006B8" w:rsidP="004C6EA7">
            <w:pPr>
              <w:jc w:val="both"/>
              <w:rPr>
                <w:sz w:val="20"/>
                <w:szCs w:val="20"/>
                <w:lang w:val="uk-UA"/>
              </w:rPr>
            </w:pPr>
            <w:r w:rsidRPr="00702A9C">
              <w:rPr>
                <w:sz w:val="20"/>
                <w:szCs w:val="20"/>
                <w:lang w:val="uk-UA"/>
              </w:rPr>
              <w:t>202</w:t>
            </w:r>
            <w:r w:rsidR="004C6EA7">
              <w:rPr>
                <w:sz w:val="20"/>
                <w:szCs w:val="20"/>
                <w:lang w:val="uk-UA"/>
              </w:rPr>
              <w:t>3</w:t>
            </w:r>
            <w:r w:rsidRPr="00702A9C">
              <w:rPr>
                <w:sz w:val="20"/>
                <w:szCs w:val="20"/>
                <w:lang w:val="uk-UA"/>
              </w:rPr>
              <w:t>-202</w:t>
            </w:r>
            <w:r w:rsidR="004C6EA7">
              <w:rPr>
                <w:sz w:val="20"/>
                <w:szCs w:val="20"/>
                <w:lang w:val="uk-UA"/>
              </w:rPr>
              <w:t>4</w:t>
            </w:r>
          </w:p>
        </w:tc>
        <w:tc>
          <w:tcPr>
            <w:tcW w:w="1701" w:type="dxa"/>
          </w:tcPr>
          <w:p w14:paraId="0D56F50A" w14:textId="77777777" w:rsidR="00C006B8" w:rsidRPr="00702A9C" w:rsidRDefault="00C006B8" w:rsidP="00C006B8">
            <w:pPr>
              <w:jc w:val="both"/>
              <w:rPr>
                <w:rFonts w:cs="Arial"/>
                <w:sz w:val="20"/>
                <w:szCs w:val="20"/>
                <w:lang w:val="uk-UA"/>
              </w:rPr>
            </w:pPr>
            <w:r w:rsidRPr="00702A9C">
              <w:rPr>
                <w:rFonts w:cs="Arial"/>
                <w:sz w:val="20"/>
                <w:szCs w:val="20"/>
                <w:lang w:val="uk-UA"/>
              </w:rPr>
              <w:t>€10</w:t>
            </w:r>
            <w:r w:rsidRPr="00702A9C">
              <w:rPr>
                <w:sz w:val="20"/>
                <w:szCs w:val="20"/>
                <w:lang w:val="uk-UA"/>
              </w:rPr>
              <w:t>0 000</w:t>
            </w:r>
          </w:p>
        </w:tc>
      </w:tr>
      <w:tr w:rsidR="00C006B8" w:rsidRPr="00702A9C" w14:paraId="0CC89C35" w14:textId="77777777" w:rsidTr="00C006B8">
        <w:tc>
          <w:tcPr>
            <w:tcW w:w="1080" w:type="dxa"/>
          </w:tcPr>
          <w:p w14:paraId="0112B1EF" w14:textId="77777777" w:rsidR="00C006B8" w:rsidRPr="00702A9C" w:rsidRDefault="00C006B8" w:rsidP="00C006B8">
            <w:pPr>
              <w:jc w:val="both"/>
              <w:rPr>
                <w:b/>
                <w:sz w:val="24"/>
                <w:szCs w:val="20"/>
                <w:lang w:val="uk-UA"/>
              </w:rPr>
            </w:pPr>
            <w:r w:rsidRPr="00702A9C">
              <w:rPr>
                <w:b/>
                <w:sz w:val="20"/>
                <w:szCs w:val="20"/>
                <w:lang w:val="uk-UA"/>
              </w:rPr>
              <w:t>Підсумок</w:t>
            </w:r>
          </w:p>
        </w:tc>
        <w:tc>
          <w:tcPr>
            <w:tcW w:w="1183" w:type="dxa"/>
          </w:tcPr>
          <w:p w14:paraId="4540DF63" w14:textId="77777777" w:rsidR="00C006B8" w:rsidRPr="00702A9C" w:rsidRDefault="00C006B8" w:rsidP="00C006B8">
            <w:pPr>
              <w:jc w:val="both"/>
              <w:rPr>
                <w:b/>
                <w:sz w:val="20"/>
                <w:szCs w:val="20"/>
                <w:lang w:val="uk-UA"/>
              </w:rPr>
            </w:pPr>
            <w:r w:rsidRPr="00702A9C">
              <w:rPr>
                <w:b/>
                <w:sz w:val="20"/>
                <w:szCs w:val="20"/>
                <w:lang w:val="uk-UA"/>
              </w:rPr>
              <w:t>7</w:t>
            </w:r>
          </w:p>
        </w:tc>
        <w:tc>
          <w:tcPr>
            <w:tcW w:w="8364" w:type="dxa"/>
          </w:tcPr>
          <w:p w14:paraId="64C6B055" w14:textId="77777777" w:rsidR="00C006B8" w:rsidRPr="00702A9C" w:rsidRDefault="00C006B8" w:rsidP="00C006B8">
            <w:pPr>
              <w:jc w:val="both"/>
              <w:rPr>
                <w:sz w:val="20"/>
                <w:szCs w:val="20"/>
                <w:lang w:val="uk-UA"/>
              </w:rPr>
            </w:pPr>
          </w:p>
        </w:tc>
        <w:tc>
          <w:tcPr>
            <w:tcW w:w="1134" w:type="dxa"/>
          </w:tcPr>
          <w:p w14:paraId="35678A3E" w14:textId="0D157F60" w:rsidR="00C006B8" w:rsidRPr="00702A9C" w:rsidRDefault="00C006B8" w:rsidP="004C6EA7">
            <w:pPr>
              <w:jc w:val="both"/>
              <w:rPr>
                <w:b/>
                <w:sz w:val="20"/>
                <w:szCs w:val="20"/>
                <w:lang w:val="uk-UA"/>
              </w:rPr>
            </w:pPr>
            <w:r w:rsidRPr="00702A9C">
              <w:rPr>
                <w:b/>
                <w:sz w:val="20"/>
                <w:szCs w:val="20"/>
                <w:lang w:val="uk-UA"/>
              </w:rPr>
              <w:t>202</w:t>
            </w:r>
            <w:r w:rsidR="004C6EA7">
              <w:rPr>
                <w:b/>
                <w:sz w:val="20"/>
                <w:szCs w:val="20"/>
                <w:lang w:val="uk-UA"/>
              </w:rPr>
              <w:t>3</w:t>
            </w:r>
            <w:r w:rsidRPr="00702A9C">
              <w:rPr>
                <w:b/>
                <w:sz w:val="20"/>
                <w:szCs w:val="20"/>
                <w:lang w:val="uk-UA"/>
              </w:rPr>
              <w:t>-202</w:t>
            </w:r>
            <w:r w:rsidR="004C6EA7">
              <w:rPr>
                <w:b/>
                <w:sz w:val="20"/>
                <w:szCs w:val="20"/>
                <w:lang w:val="uk-UA"/>
              </w:rPr>
              <w:t>4</w:t>
            </w:r>
          </w:p>
        </w:tc>
        <w:tc>
          <w:tcPr>
            <w:tcW w:w="1701" w:type="dxa"/>
          </w:tcPr>
          <w:p w14:paraId="602F2C70" w14:textId="77777777" w:rsidR="00C006B8" w:rsidRPr="00702A9C" w:rsidRDefault="00C006B8" w:rsidP="00C006B8">
            <w:pPr>
              <w:jc w:val="both"/>
              <w:rPr>
                <w:rFonts w:cs="Arial"/>
                <w:b/>
                <w:sz w:val="20"/>
                <w:szCs w:val="20"/>
                <w:lang w:val="uk-UA"/>
              </w:rPr>
            </w:pPr>
            <w:r w:rsidRPr="00702A9C">
              <w:rPr>
                <w:rFonts w:cs="Arial"/>
                <w:b/>
                <w:sz w:val="20"/>
                <w:szCs w:val="20"/>
                <w:lang w:val="uk-UA"/>
              </w:rPr>
              <w:t>€1 500 000</w:t>
            </w:r>
          </w:p>
        </w:tc>
      </w:tr>
    </w:tbl>
    <w:p w14:paraId="071D56BA" w14:textId="77777777" w:rsidR="00C006B8" w:rsidRPr="000912F3" w:rsidRDefault="00C006B8" w:rsidP="00C006B8">
      <w:pPr>
        <w:rPr>
          <w:b/>
          <w:szCs w:val="20"/>
          <w:lang w:val="uk-UA"/>
        </w:rPr>
      </w:pPr>
      <w:r w:rsidRPr="00702A9C">
        <w:rPr>
          <w:b/>
          <w:sz w:val="20"/>
          <w:szCs w:val="20"/>
          <w:lang w:val="uk-UA"/>
        </w:rPr>
        <w:lastRenderedPageBreak/>
        <w:br/>
      </w:r>
      <w:r w:rsidRPr="000912F3">
        <w:rPr>
          <w:b/>
          <w:szCs w:val="20"/>
          <w:lang w:val="uk-UA"/>
        </w:rPr>
        <w:t>Стійкість</w:t>
      </w:r>
      <w:r>
        <w:rPr>
          <w:b/>
          <w:szCs w:val="20"/>
          <w:lang w:val="uk-UA"/>
        </w:rPr>
        <w:t xml:space="preserve"> міста </w:t>
      </w:r>
      <w:r w:rsidRPr="000912F3">
        <w:rPr>
          <w:b/>
          <w:szCs w:val="20"/>
          <w:lang w:val="uk-UA"/>
        </w:rPr>
        <w:t xml:space="preserve">та природоорієнтовані рішення </w:t>
      </w:r>
    </w:p>
    <w:tbl>
      <w:tblPr>
        <w:tblStyle w:val="af3"/>
        <w:tblW w:w="13462" w:type="dxa"/>
        <w:tblInd w:w="0" w:type="dxa"/>
        <w:tblLayout w:type="fixed"/>
        <w:tblLook w:val="04A0" w:firstRow="1" w:lastRow="0" w:firstColumn="1" w:lastColumn="0" w:noHBand="0" w:noVBand="1"/>
      </w:tblPr>
      <w:tblGrid>
        <w:gridCol w:w="1129"/>
        <w:gridCol w:w="1134"/>
        <w:gridCol w:w="8364"/>
        <w:gridCol w:w="1134"/>
        <w:gridCol w:w="1701"/>
      </w:tblGrid>
      <w:tr w:rsidR="00C006B8" w:rsidRPr="00702A9C" w14:paraId="1AEAE6DE" w14:textId="77777777" w:rsidTr="00C006B8">
        <w:trPr>
          <w:tblHeader/>
        </w:trPr>
        <w:tc>
          <w:tcPr>
            <w:tcW w:w="1129" w:type="dxa"/>
            <w:shd w:val="clear" w:color="auto" w:fill="1F3864" w:themeFill="accent1" w:themeFillShade="80"/>
          </w:tcPr>
          <w:p w14:paraId="0B94DD43" w14:textId="77777777" w:rsidR="00C006B8" w:rsidRPr="00702A9C" w:rsidRDefault="00C006B8" w:rsidP="00C006B8">
            <w:pPr>
              <w:jc w:val="both"/>
              <w:rPr>
                <w:b/>
                <w:color w:val="FFFFFF" w:themeColor="background1"/>
                <w:lang w:val="uk-UA"/>
              </w:rPr>
            </w:pPr>
            <w:r w:rsidRPr="00702A9C">
              <w:rPr>
                <w:b/>
                <w:color w:val="FFFFFF" w:themeColor="background1"/>
                <w:lang w:val="uk-UA"/>
              </w:rPr>
              <w:t>Заходи</w:t>
            </w:r>
          </w:p>
        </w:tc>
        <w:tc>
          <w:tcPr>
            <w:tcW w:w="1134" w:type="dxa"/>
            <w:shd w:val="clear" w:color="auto" w:fill="1F3864" w:themeFill="accent1" w:themeFillShade="80"/>
          </w:tcPr>
          <w:p w14:paraId="68F915F3" w14:textId="77777777" w:rsidR="00C006B8" w:rsidRPr="00702A9C" w:rsidRDefault="00C006B8" w:rsidP="00C006B8">
            <w:pPr>
              <w:jc w:val="both"/>
              <w:rPr>
                <w:b/>
                <w:color w:val="FFFFFF" w:themeColor="background1"/>
                <w:lang w:val="uk-UA"/>
              </w:rPr>
            </w:pPr>
            <w:r w:rsidRPr="00702A9C">
              <w:rPr>
                <w:b/>
                <w:color w:val="FFFFFF" w:themeColor="background1"/>
                <w:lang w:val="uk-UA"/>
              </w:rPr>
              <w:t>Кількість проєктів</w:t>
            </w:r>
          </w:p>
        </w:tc>
        <w:tc>
          <w:tcPr>
            <w:tcW w:w="8364" w:type="dxa"/>
            <w:shd w:val="clear" w:color="auto" w:fill="1F3864" w:themeFill="accent1" w:themeFillShade="80"/>
          </w:tcPr>
          <w:p w14:paraId="36CBF77A" w14:textId="77777777" w:rsidR="00C006B8" w:rsidRPr="00702A9C" w:rsidRDefault="00C006B8" w:rsidP="00C006B8">
            <w:pPr>
              <w:jc w:val="both"/>
              <w:rPr>
                <w:b/>
                <w:color w:val="FFFFFF" w:themeColor="background1"/>
                <w:lang w:val="uk-UA"/>
              </w:rPr>
            </w:pPr>
            <w:r w:rsidRPr="00702A9C">
              <w:rPr>
                <w:b/>
                <w:color w:val="FFFFFF" w:themeColor="background1"/>
                <w:szCs w:val="20"/>
                <w:lang w:val="uk-UA"/>
              </w:rPr>
              <w:t>Ініціативи</w:t>
            </w:r>
          </w:p>
        </w:tc>
        <w:tc>
          <w:tcPr>
            <w:tcW w:w="1134" w:type="dxa"/>
            <w:shd w:val="clear" w:color="auto" w:fill="1F3864" w:themeFill="accent1" w:themeFillShade="80"/>
          </w:tcPr>
          <w:p w14:paraId="49E1C1E3" w14:textId="77777777" w:rsidR="00C006B8" w:rsidRPr="00702A9C" w:rsidRDefault="00C006B8" w:rsidP="00C006B8">
            <w:pPr>
              <w:jc w:val="both"/>
              <w:rPr>
                <w:b/>
                <w:color w:val="FFFFFF" w:themeColor="background1"/>
                <w:lang w:val="uk-UA"/>
              </w:rPr>
            </w:pPr>
            <w:r w:rsidRPr="00702A9C">
              <w:rPr>
                <w:b/>
                <w:color w:val="FFFFFF" w:themeColor="background1"/>
                <w:lang w:val="uk-UA"/>
              </w:rPr>
              <w:t xml:space="preserve">Роки </w:t>
            </w:r>
          </w:p>
        </w:tc>
        <w:tc>
          <w:tcPr>
            <w:tcW w:w="1701" w:type="dxa"/>
            <w:shd w:val="clear" w:color="auto" w:fill="1F3864" w:themeFill="accent1" w:themeFillShade="80"/>
          </w:tcPr>
          <w:p w14:paraId="74D7EEA3" w14:textId="77777777" w:rsidR="00C006B8" w:rsidRPr="00702A9C" w:rsidRDefault="00C006B8" w:rsidP="00C006B8">
            <w:pPr>
              <w:jc w:val="both"/>
              <w:rPr>
                <w:b/>
                <w:color w:val="FFFFFF" w:themeColor="background1"/>
                <w:lang w:val="uk-UA"/>
              </w:rPr>
            </w:pPr>
            <w:r w:rsidRPr="00702A9C">
              <w:rPr>
                <w:b/>
                <w:color w:val="FFFFFF" w:themeColor="background1"/>
                <w:lang w:val="uk-UA"/>
              </w:rPr>
              <w:t>Орієнтовне фінансування</w:t>
            </w:r>
          </w:p>
        </w:tc>
      </w:tr>
      <w:tr w:rsidR="00C006B8" w:rsidRPr="00702A9C" w14:paraId="648861BF" w14:textId="77777777" w:rsidTr="00C006B8">
        <w:tc>
          <w:tcPr>
            <w:tcW w:w="1129" w:type="dxa"/>
            <w:vMerge w:val="restart"/>
          </w:tcPr>
          <w:p w14:paraId="40A78BAB" w14:textId="77777777" w:rsidR="00C006B8" w:rsidRPr="00702A9C" w:rsidRDefault="00C006B8" w:rsidP="00C006B8">
            <w:pPr>
              <w:jc w:val="both"/>
              <w:rPr>
                <w:b/>
                <w:sz w:val="24"/>
                <w:szCs w:val="20"/>
                <w:lang w:val="uk-UA"/>
              </w:rPr>
            </w:pPr>
            <w:r w:rsidRPr="00702A9C">
              <w:rPr>
                <w:sz w:val="20"/>
                <w:szCs w:val="20"/>
                <w:lang w:val="uk-UA"/>
              </w:rPr>
              <w:t>UR-01</w:t>
            </w:r>
          </w:p>
        </w:tc>
        <w:tc>
          <w:tcPr>
            <w:tcW w:w="1134" w:type="dxa"/>
          </w:tcPr>
          <w:p w14:paraId="76A601B9" w14:textId="77777777" w:rsidR="00C006B8" w:rsidRPr="00702A9C" w:rsidRDefault="00C006B8" w:rsidP="00C006B8">
            <w:pPr>
              <w:jc w:val="both"/>
              <w:rPr>
                <w:sz w:val="20"/>
                <w:szCs w:val="20"/>
                <w:lang w:val="uk-UA"/>
              </w:rPr>
            </w:pPr>
            <w:r w:rsidRPr="00702A9C">
              <w:rPr>
                <w:sz w:val="20"/>
                <w:szCs w:val="20"/>
                <w:lang w:val="uk-UA"/>
              </w:rPr>
              <w:t>1.</w:t>
            </w:r>
          </w:p>
        </w:tc>
        <w:tc>
          <w:tcPr>
            <w:tcW w:w="8364" w:type="dxa"/>
          </w:tcPr>
          <w:p w14:paraId="599D17E8" w14:textId="77777777" w:rsidR="00C006B8" w:rsidRPr="00702A9C" w:rsidRDefault="00C006B8" w:rsidP="00C006B8">
            <w:pPr>
              <w:jc w:val="both"/>
              <w:rPr>
                <w:b/>
                <w:sz w:val="24"/>
                <w:szCs w:val="20"/>
                <w:lang w:val="uk-UA"/>
              </w:rPr>
            </w:pPr>
            <w:r w:rsidRPr="00702A9C">
              <w:rPr>
                <w:sz w:val="20"/>
                <w:szCs w:val="20"/>
                <w:lang w:val="uk-UA"/>
              </w:rPr>
              <w:t>Оцінка вразливості та ризику, моделювання, оцінка економічних збитків</w:t>
            </w:r>
          </w:p>
        </w:tc>
        <w:tc>
          <w:tcPr>
            <w:tcW w:w="1134" w:type="dxa"/>
          </w:tcPr>
          <w:p w14:paraId="7AAB094D" w14:textId="2D6145A8" w:rsidR="00C006B8" w:rsidRPr="00702A9C" w:rsidRDefault="00C006B8" w:rsidP="007B4401">
            <w:pPr>
              <w:jc w:val="both"/>
              <w:rPr>
                <w:b/>
                <w:sz w:val="24"/>
                <w:szCs w:val="20"/>
                <w:lang w:val="uk-UA"/>
              </w:rPr>
            </w:pPr>
            <w:r w:rsidRPr="00702A9C">
              <w:rPr>
                <w:sz w:val="20"/>
                <w:szCs w:val="20"/>
                <w:lang w:val="uk-UA"/>
              </w:rPr>
              <w:t>202</w:t>
            </w:r>
            <w:r w:rsidR="007B4401">
              <w:rPr>
                <w:sz w:val="20"/>
                <w:szCs w:val="20"/>
                <w:lang w:val="uk-UA"/>
              </w:rPr>
              <w:t>4</w:t>
            </w:r>
            <w:r w:rsidRPr="00702A9C">
              <w:rPr>
                <w:sz w:val="20"/>
                <w:szCs w:val="20"/>
                <w:lang w:val="uk-UA"/>
              </w:rPr>
              <w:t>-202</w:t>
            </w:r>
            <w:r w:rsidR="007B4401">
              <w:rPr>
                <w:sz w:val="20"/>
                <w:szCs w:val="20"/>
                <w:lang w:val="uk-UA"/>
              </w:rPr>
              <w:t>5</w:t>
            </w:r>
          </w:p>
        </w:tc>
        <w:tc>
          <w:tcPr>
            <w:tcW w:w="1701" w:type="dxa"/>
          </w:tcPr>
          <w:p w14:paraId="0E90D001"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300 000</w:t>
            </w:r>
          </w:p>
        </w:tc>
      </w:tr>
      <w:tr w:rsidR="00C006B8" w:rsidRPr="00702A9C" w14:paraId="3715FD90" w14:textId="77777777" w:rsidTr="00C006B8">
        <w:tc>
          <w:tcPr>
            <w:tcW w:w="1129" w:type="dxa"/>
            <w:vMerge/>
          </w:tcPr>
          <w:p w14:paraId="5F1ABCBE" w14:textId="77777777" w:rsidR="00C006B8" w:rsidRPr="00702A9C" w:rsidRDefault="00C006B8" w:rsidP="00C006B8">
            <w:pPr>
              <w:jc w:val="both"/>
              <w:rPr>
                <w:b/>
                <w:sz w:val="24"/>
                <w:szCs w:val="20"/>
                <w:lang w:val="uk-UA"/>
              </w:rPr>
            </w:pPr>
          </w:p>
        </w:tc>
        <w:tc>
          <w:tcPr>
            <w:tcW w:w="1134" w:type="dxa"/>
          </w:tcPr>
          <w:p w14:paraId="1FC7B57E" w14:textId="77777777" w:rsidR="00C006B8" w:rsidRPr="00702A9C" w:rsidRDefault="00C006B8" w:rsidP="00C006B8">
            <w:pPr>
              <w:jc w:val="both"/>
              <w:rPr>
                <w:sz w:val="20"/>
                <w:szCs w:val="20"/>
                <w:lang w:val="uk-UA"/>
              </w:rPr>
            </w:pPr>
            <w:r w:rsidRPr="00702A9C">
              <w:rPr>
                <w:sz w:val="20"/>
                <w:szCs w:val="20"/>
                <w:lang w:val="uk-UA"/>
              </w:rPr>
              <w:t>2.</w:t>
            </w:r>
          </w:p>
        </w:tc>
        <w:tc>
          <w:tcPr>
            <w:tcW w:w="8364" w:type="dxa"/>
          </w:tcPr>
          <w:p w14:paraId="4B8A6EE6" w14:textId="597484FF" w:rsidR="00C006B8" w:rsidRPr="006A2AF0" w:rsidRDefault="00C006B8" w:rsidP="00C006B8">
            <w:pPr>
              <w:jc w:val="both"/>
              <w:rPr>
                <w:b/>
                <w:sz w:val="24"/>
                <w:szCs w:val="20"/>
                <w:lang w:val="uk-UA"/>
              </w:rPr>
            </w:pPr>
            <w:r w:rsidRPr="006A2AF0">
              <w:rPr>
                <w:sz w:val="20"/>
                <w:szCs w:val="20"/>
                <w:lang w:val="uk-UA"/>
              </w:rPr>
              <w:t xml:space="preserve">Стратегія адаптації </w:t>
            </w:r>
            <w:r w:rsidR="002D3C4C" w:rsidRPr="006A2AF0">
              <w:rPr>
                <w:sz w:val="20"/>
                <w:szCs w:val="20"/>
                <w:lang w:val="uk-UA"/>
              </w:rPr>
              <w:t xml:space="preserve">до змін клімату </w:t>
            </w:r>
            <w:r w:rsidRPr="006A2AF0">
              <w:rPr>
                <w:sz w:val="20"/>
                <w:szCs w:val="20"/>
                <w:lang w:val="uk-UA"/>
              </w:rPr>
              <w:t xml:space="preserve">та </w:t>
            </w:r>
            <w:r w:rsidR="002D3C4C" w:rsidRPr="006A2AF0">
              <w:rPr>
                <w:sz w:val="20"/>
                <w:szCs w:val="20"/>
                <w:lang w:val="uk-UA"/>
              </w:rPr>
              <w:t xml:space="preserve">комплексна </w:t>
            </w:r>
            <w:r w:rsidRPr="006A2AF0">
              <w:rPr>
                <w:sz w:val="20"/>
                <w:szCs w:val="20"/>
                <w:lang w:val="uk-UA"/>
              </w:rPr>
              <w:t xml:space="preserve">стратегія </w:t>
            </w:r>
            <w:r w:rsidR="002D3C4C" w:rsidRPr="006A2AF0">
              <w:rPr>
                <w:sz w:val="20"/>
                <w:szCs w:val="20"/>
                <w:lang w:val="uk-UA"/>
              </w:rPr>
              <w:t xml:space="preserve">з управління надзвичайними ситуаціями </w:t>
            </w:r>
          </w:p>
        </w:tc>
        <w:tc>
          <w:tcPr>
            <w:tcW w:w="1134" w:type="dxa"/>
          </w:tcPr>
          <w:p w14:paraId="18CD5C60" w14:textId="3BCBC745" w:rsidR="00C006B8" w:rsidRPr="00702A9C" w:rsidRDefault="00C006B8" w:rsidP="007B4401">
            <w:pPr>
              <w:jc w:val="both"/>
              <w:rPr>
                <w:b/>
                <w:sz w:val="24"/>
                <w:szCs w:val="20"/>
                <w:lang w:val="uk-UA"/>
              </w:rPr>
            </w:pPr>
            <w:r w:rsidRPr="00702A9C">
              <w:rPr>
                <w:sz w:val="20"/>
                <w:szCs w:val="20"/>
                <w:lang w:val="uk-UA"/>
              </w:rPr>
              <w:t>202</w:t>
            </w:r>
            <w:r w:rsidR="007B4401">
              <w:rPr>
                <w:sz w:val="20"/>
                <w:szCs w:val="20"/>
                <w:lang w:val="uk-UA"/>
              </w:rPr>
              <w:t>4</w:t>
            </w:r>
            <w:r w:rsidRPr="00702A9C">
              <w:rPr>
                <w:sz w:val="20"/>
                <w:szCs w:val="20"/>
                <w:lang w:val="uk-UA"/>
              </w:rPr>
              <w:t>-202</w:t>
            </w:r>
            <w:r w:rsidR="007B4401">
              <w:rPr>
                <w:sz w:val="20"/>
                <w:szCs w:val="20"/>
                <w:lang w:val="uk-UA"/>
              </w:rPr>
              <w:t>5</w:t>
            </w:r>
          </w:p>
        </w:tc>
        <w:tc>
          <w:tcPr>
            <w:tcW w:w="1701" w:type="dxa"/>
          </w:tcPr>
          <w:p w14:paraId="195D9B28"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300 000</w:t>
            </w:r>
          </w:p>
        </w:tc>
      </w:tr>
      <w:tr w:rsidR="00C006B8" w:rsidRPr="00702A9C" w14:paraId="6E1D1A34" w14:textId="77777777" w:rsidTr="00C006B8">
        <w:tc>
          <w:tcPr>
            <w:tcW w:w="1129" w:type="dxa"/>
            <w:vMerge/>
          </w:tcPr>
          <w:p w14:paraId="61AD4158" w14:textId="77777777" w:rsidR="00C006B8" w:rsidRPr="00702A9C" w:rsidRDefault="00C006B8" w:rsidP="00C006B8">
            <w:pPr>
              <w:jc w:val="both"/>
              <w:rPr>
                <w:b/>
                <w:sz w:val="24"/>
                <w:szCs w:val="20"/>
                <w:lang w:val="uk-UA"/>
              </w:rPr>
            </w:pPr>
          </w:p>
        </w:tc>
        <w:tc>
          <w:tcPr>
            <w:tcW w:w="1134" w:type="dxa"/>
          </w:tcPr>
          <w:p w14:paraId="4EB0CA79" w14:textId="77777777" w:rsidR="00C006B8" w:rsidRPr="00702A9C" w:rsidRDefault="00C006B8" w:rsidP="00C006B8">
            <w:pPr>
              <w:jc w:val="both"/>
              <w:rPr>
                <w:sz w:val="20"/>
                <w:szCs w:val="20"/>
                <w:lang w:val="uk-UA"/>
              </w:rPr>
            </w:pPr>
            <w:r w:rsidRPr="00702A9C">
              <w:rPr>
                <w:sz w:val="20"/>
                <w:szCs w:val="20"/>
                <w:lang w:val="uk-UA"/>
              </w:rPr>
              <w:t>3.</w:t>
            </w:r>
          </w:p>
        </w:tc>
        <w:tc>
          <w:tcPr>
            <w:tcW w:w="8364" w:type="dxa"/>
          </w:tcPr>
          <w:p w14:paraId="6F54674F" w14:textId="77777777" w:rsidR="00C006B8" w:rsidRPr="006A2AF0" w:rsidRDefault="00C006B8" w:rsidP="00C006B8">
            <w:pPr>
              <w:jc w:val="both"/>
              <w:rPr>
                <w:b/>
                <w:sz w:val="24"/>
                <w:szCs w:val="20"/>
                <w:lang w:val="uk-UA"/>
              </w:rPr>
            </w:pPr>
            <w:r w:rsidRPr="006A2AF0">
              <w:rPr>
                <w:sz w:val="20"/>
                <w:szCs w:val="20"/>
                <w:lang w:val="uk-UA"/>
              </w:rPr>
              <w:t>План реагування на надзвичайні ситуації</w:t>
            </w:r>
          </w:p>
        </w:tc>
        <w:tc>
          <w:tcPr>
            <w:tcW w:w="1134" w:type="dxa"/>
          </w:tcPr>
          <w:p w14:paraId="140C3C5C" w14:textId="754B113B" w:rsidR="00C006B8" w:rsidRPr="00702A9C" w:rsidRDefault="00C006B8" w:rsidP="007B4401">
            <w:pPr>
              <w:jc w:val="both"/>
              <w:rPr>
                <w:b/>
                <w:sz w:val="24"/>
                <w:szCs w:val="20"/>
                <w:lang w:val="uk-UA"/>
              </w:rPr>
            </w:pPr>
            <w:r w:rsidRPr="00702A9C">
              <w:rPr>
                <w:sz w:val="20"/>
                <w:szCs w:val="20"/>
                <w:lang w:val="uk-UA"/>
              </w:rPr>
              <w:t>202</w:t>
            </w:r>
            <w:r w:rsidR="007B4401">
              <w:rPr>
                <w:sz w:val="20"/>
                <w:szCs w:val="20"/>
                <w:lang w:val="uk-UA"/>
              </w:rPr>
              <w:t>4</w:t>
            </w:r>
            <w:r w:rsidRPr="00702A9C">
              <w:rPr>
                <w:sz w:val="20"/>
                <w:szCs w:val="20"/>
                <w:lang w:val="uk-UA"/>
              </w:rPr>
              <w:t>-202</w:t>
            </w:r>
            <w:r w:rsidR="007B4401">
              <w:rPr>
                <w:sz w:val="20"/>
                <w:szCs w:val="20"/>
                <w:lang w:val="uk-UA"/>
              </w:rPr>
              <w:t>5</w:t>
            </w:r>
          </w:p>
        </w:tc>
        <w:tc>
          <w:tcPr>
            <w:tcW w:w="1701" w:type="dxa"/>
          </w:tcPr>
          <w:p w14:paraId="3474563C"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200 000</w:t>
            </w:r>
          </w:p>
        </w:tc>
      </w:tr>
      <w:tr w:rsidR="00C006B8" w:rsidRPr="00702A9C" w14:paraId="0DD245E7" w14:textId="77777777" w:rsidTr="00C006B8">
        <w:tc>
          <w:tcPr>
            <w:tcW w:w="1129" w:type="dxa"/>
            <w:vMerge/>
          </w:tcPr>
          <w:p w14:paraId="6D8337FF" w14:textId="77777777" w:rsidR="00C006B8" w:rsidRPr="00702A9C" w:rsidRDefault="00C006B8" w:rsidP="00C006B8">
            <w:pPr>
              <w:jc w:val="both"/>
              <w:rPr>
                <w:b/>
                <w:sz w:val="24"/>
                <w:szCs w:val="20"/>
                <w:lang w:val="uk-UA"/>
              </w:rPr>
            </w:pPr>
          </w:p>
        </w:tc>
        <w:tc>
          <w:tcPr>
            <w:tcW w:w="1134" w:type="dxa"/>
          </w:tcPr>
          <w:p w14:paraId="5E081C42" w14:textId="77777777" w:rsidR="00C006B8" w:rsidRPr="00702A9C" w:rsidRDefault="00C006B8" w:rsidP="00C006B8">
            <w:pPr>
              <w:jc w:val="both"/>
              <w:rPr>
                <w:sz w:val="20"/>
                <w:szCs w:val="20"/>
                <w:lang w:val="uk-UA"/>
              </w:rPr>
            </w:pPr>
            <w:r w:rsidRPr="00702A9C">
              <w:rPr>
                <w:sz w:val="20"/>
                <w:szCs w:val="20"/>
                <w:lang w:val="uk-UA"/>
              </w:rPr>
              <w:t>4.</w:t>
            </w:r>
          </w:p>
        </w:tc>
        <w:tc>
          <w:tcPr>
            <w:tcW w:w="8364" w:type="dxa"/>
          </w:tcPr>
          <w:p w14:paraId="7830FC18" w14:textId="77777777" w:rsidR="00C006B8" w:rsidRPr="006A2AF0" w:rsidRDefault="00C006B8" w:rsidP="00C006B8">
            <w:pPr>
              <w:jc w:val="both"/>
              <w:rPr>
                <w:b/>
                <w:sz w:val="24"/>
                <w:szCs w:val="20"/>
                <w:lang w:val="uk-UA"/>
              </w:rPr>
            </w:pPr>
            <w:r w:rsidRPr="006A2AF0">
              <w:rPr>
                <w:sz w:val="20"/>
                <w:szCs w:val="20"/>
                <w:lang w:val="uk-UA"/>
              </w:rPr>
              <w:t>Дослідження  біорізноманіття та план управління біорізноманіттям</w:t>
            </w:r>
          </w:p>
        </w:tc>
        <w:tc>
          <w:tcPr>
            <w:tcW w:w="1134" w:type="dxa"/>
          </w:tcPr>
          <w:p w14:paraId="0A44290C" w14:textId="54A865A2" w:rsidR="00C006B8" w:rsidRPr="00702A9C" w:rsidRDefault="00C006B8" w:rsidP="007B4401">
            <w:pPr>
              <w:jc w:val="both"/>
              <w:rPr>
                <w:b/>
                <w:sz w:val="24"/>
                <w:szCs w:val="20"/>
                <w:lang w:val="uk-UA"/>
              </w:rPr>
            </w:pPr>
            <w:r w:rsidRPr="00702A9C">
              <w:rPr>
                <w:sz w:val="20"/>
                <w:szCs w:val="20"/>
                <w:lang w:val="uk-UA"/>
              </w:rPr>
              <w:t>202</w:t>
            </w:r>
            <w:r w:rsidR="007B4401">
              <w:rPr>
                <w:sz w:val="20"/>
                <w:szCs w:val="20"/>
                <w:lang w:val="uk-UA"/>
              </w:rPr>
              <w:t>3</w:t>
            </w:r>
            <w:r w:rsidRPr="00702A9C">
              <w:rPr>
                <w:sz w:val="20"/>
                <w:szCs w:val="20"/>
                <w:lang w:val="uk-UA"/>
              </w:rPr>
              <w:t>-202</w:t>
            </w:r>
            <w:r w:rsidR="007B4401">
              <w:rPr>
                <w:sz w:val="20"/>
                <w:szCs w:val="20"/>
                <w:lang w:val="uk-UA"/>
              </w:rPr>
              <w:t>5</w:t>
            </w:r>
          </w:p>
        </w:tc>
        <w:tc>
          <w:tcPr>
            <w:tcW w:w="1701" w:type="dxa"/>
          </w:tcPr>
          <w:p w14:paraId="73E75C71"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250 000</w:t>
            </w:r>
          </w:p>
        </w:tc>
      </w:tr>
      <w:tr w:rsidR="00C006B8" w:rsidRPr="00702A9C" w14:paraId="2EFA5B63" w14:textId="77777777" w:rsidTr="00C006B8">
        <w:tc>
          <w:tcPr>
            <w:tcW w:w="1129" w:type="dxa"/>
            <w:vMerge w:val="restart"/>
          </w:tcPr>
          <w:p w14:paraId="56D0634B" w14:textId="77777777" w:rsidR="00C006B8" w:rsidRPr="00702A9C" w:rsidRDefault="00C006B8" w:rsidP="00C006B8">
            <w:pPr>
              <w:jc w:val="both"/>
              <w:rPr>
                <w:b/>
                <w:sz w:val="24"/>
                <w:szCs w:val="20"/>
                <w:lang w:val="uk-UA"/>
              </w:rPr>
            </w:pPr>
            <w:r w:rsidRPr="00702A9C">
              <w:rPr>
                <w:sz w:val="20"/>
                <w:szCs w:val="20"/>
                <w:lang w:val="uk-UA"/>
              </w:rPr>
              <w:t>UR-02</w:t>
            </w:r>
          </w:p>
        </w:tc>
        <w:tc>
          <w:tcPr>
            <w:tcW w:w="1134" w:type="dxa"/>
          </w:tcPr>
          <w:p w14:paraId="137E0CD0" w14:textId="77777777" w:rsidR="00C006B8" w:rsidRPr="00702A9C" w:rsidRDefault="00C006B8" w:rsidP="00C006B8">
            <w:pPr>
              <w:jc w:val="both"/>
              <w:rPr>
                <w:sz w:val="20"/>
                <w:szCs w:val="20"/>
                <w:lang w:val="uk-UA"/>
              </w:rPr>
            </w:pPr>
            <w:r w:rsidRPr="00702A9C">
              <w:rPr>
                <w:sz w:val="20"/>
                <w:szCs w:val="20"/>
                <w:lang w:val="uk-UA"/>
              </w:rPr>
              <w:t>5.</w:t>
            </w:r>
          </w:p>
        </w:tc>
        <w:tc>
          <w:tcPr>
            <w:tcW w:w="8364" w:type="dxa"/>
          </w:tcPr>
          <w:p w14:paraId="65BE55DC" w14:textId="1E4F6A64" w:rsidR="00C006B8" w:rsidRPr="006A2AF0" w:rsidRDefault="0045006D" w:rsidP="00C006B8">
            <w:pPr>
              <w:jc w:val="both"/>
              <w:rPr>
                <w:b/>
                <w:sz w:val="24"/>
                <w:szCs w:val="20"/>
                <w:lang w:val="uk-UA"/>
              </w:rPr>
            </w:pPr>
            <w:r w:rsidRPr="006A2AF0">
              <w:rPr>
                <w:sz w:val="20"/>
                <w:szCs w:val="20"/>
                <w:lang w:val="uk-UA"/>
              </w:rPr>
              <w:t>Інвентаризація озеленених територій, в т.ч. вуличних насаджень – включно з використанням рішень з автоматизації</w:t>
            </w:r>
          </w:p>
        </w:tc>
        <w:tc>
          <w:tcPr>
            <w:tcW w:w="1134" w:type="dxa"/>
          </w:tcPr>
          <w:p w14:paraId="51F0D201" w14:textId="3533E5C6" w:rsidR="00C006B8" w:rsidRPr="00702A9C" w:rsidRDefault="00C006B8" w:rsidP="007B4401">
            <w:pPr>
              <w:jc w:val="both"/>
              <w:rPr>
                <w:b/>
                <w:sz w:val="24"/>
                <w:szCs w:val="20"/>
                <w:lang w:val="uk-UA"/>
              </w:rPr>
            </w:pPr>
            <w:r w:rsidRPr="00702A9C">
              <w:rPr>
                <w:sz w:val="20"/>
                <w:szCs w:val="20"/>
                <w:lang w:val="uk-UA"/>
              </w:rPr>
              <w:t>202</w:t>
            </w:r>
            <w:r w:rsidR="007B4401">
              <w:rPr>
                <w:sz w:val="20"/>
                <w:szCs w:val="20"/>
                <w:lang w:val="uk-UA"/>
              </w:rPr>
              <w:t>3</w:t>
            </w:r>
            <w:r w:rsidRPr="00702A9C">
              <w:rPr>
                <w:sz w:val="20"/>
                <w:szCs w:val="20"/>
                <w:lang w:val="uk-UA"/>
              </w:rPr>
              <w:t>-202</w:t>
            </w:r>
            <w:r w:rsidR="007B4401">
              <w:rPr>
                <w:sz w:val="20"/>
                <w:szCs w:val="20"/>
                <w:lang w:val="uk-UA"/>
              </w:rPr>
              <w:t>5</w:t>
            </w:r>
          </w:p>
        </w:tc>
        <w:tc>
          <w:tcPr>
            <w:tcW w:w="1701" w:type="dxa"/>
          </w:tcPr>
          <w:p w14:paraId="1EB55E96"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350 000</w:t>
            </w:r>
          </w:p>
        </w:tc>
      </w:tr>
      <w:tr w:rsidR="00C006B8" w:rsidRPr="00702A9C" w14:paraId="7F62CA91" w14:textId="77777777" w:rsidTr="00C006B8">
        <w:tc>
          <w:tcPr>
            <w:tcW w:w="1129" w:type="dxa"/>
            <w:vMerge/>
          </w:tcPr>
          <w:p w14:paraId="5590B5F6" w14:textId="77777777" w:rsidR="00C006B8" w:rsidRPr="00702A9C" w:rsidRDefault="00C006B8" w:rsidP="00C006B8">
            <w:pPr>
              <w:jc w:val="both"/>
              <w:rPr>
                <w:sz w:val="20"/>
                <w:szCs w:val="20"/>
                <w:lang w:val="uk-UA"/>
              </w:rPr>
            </w:pPr>
          </w:p>
        </w:tc>
        <w:tc>
          <w:tcPr>
            <w:tcW w:w="1134" w:type="dxa"/>
          </w:tcPr>
          <w:p w14:paraId="2BA185C5" w14:textId="77777777" w:rsidR="00C006B8" w:rsidRPr="00702A9C" w:rsidRDefault="00C006B8" w:rsidP="00C006B8">
            <w:pPr>
              <w:jc w:val="both"/>
              <w:rPr>
                <w:sz w:val="20"/>
                <w:szCs w:val="20"/>
                <w:lang w:val="uk-UA"/>
              </w:rPr>
            </w:pPr>
            <w:r w:rsidRPr="00702A9C">
              <w:rPr>
                <w:sz w:val="20"/>
                <w:szCs w:val="20"/>
                <w:lang w:val="uk-UA"/>
              </w:rPr>
              <w:t>6.</w:t>
            </w:r>
          </w:p>
        </w:tc>
        <w:tc>
          <w:tcPr>
            <w:tcW w:w="8364" w:type="dxa"/>
          </w:tcPr>
          <w:p w14:paraId="6E95A384" w14:textId="0E30DC99" w:rsidR="00C006B8" w:rsidRPr="00702A9C" w:rsidRDefault="00C006B8" w:rsidP="00C006B8">
            <w:pPr>
              <w:jc w:val="both"/>
              <w:rPr>
                <w:sz w:val="20"/>
                <w:szCs w:val="20"/>
                <w:lang w:val="uk-UA"/>
              </w:rPr>
            </w:pPr>
            <w:r w:rsidRPr="00702A9C">
              <w:rPr>
                <w:sz w:val="20"/>
                <w:szCs w:val="20"/>
                <w:lang w:val="uk-UA"/>
              </w:rPr>
              <w:t xml:space="preserve">Інвентаризація промислових зон </w:t>
            </w:r>
            <w:r w:rsidR="00F548B4">
              <w:rPr>
                <w:sz w:val="20"/>
                <w:szCs w:val="20"/>
                <w:lang w:val="uk-UA"/>
              </w:rPr>
              <w:t>(</w:t>
            </w:r>
            <w:r w:rsidRPr="00702A9C">
              <w:rPr>
                <w:sz w:val="20"/>
                <w:szCs w:val="20"/>
                <w:lang w:val="uk-UA"/>
              </w:rPr>
              <w:t>браунфілд</w:t>
            </w:r>
            <w:r w:rsidR="00F548B4">
              <w:rPr>
                <w:sz w:val="20"/>
                <w:szCs w:val="20"/>
                <w:lang w:val="uk-UA"/>
              </w:rPr>
              <w:t>)</w:t>
            </w:r>
            <w:r w:rsidRPr="00702A9C">
              <w:rPr>
                <w:sz w:val="20"/>
                <w:szCs w:val="20"/>
                <w:lang w:val="uk-UA"/>
              </w:rPr>
              <w:t xml:space="preserve"> та програма відновлення/рекультивації</w:t>
            </w:r>
          </w:p>
        </w:tc>
        <w:tc>
          <w:tcPr>
            <w:tcW w:w="1134" w:type="dxa"/>
          </w:tcPr>
          <w:p w14:paraId="7DAEEDB2" w14:textId="523D0BBE" w:rsidR="00C006B8" w:rsidRPr="00702A9C" w:rsidRDefault="00C006B8" w:rsidP="007B4401">
            <w:pPr>
              <w:jc w:val="both"/>
              <w:rPr>
                <w:sz w:val="20"/>
                <w:szCs w:val="20"/>
                <w:lang w:val="uk-UA"/>
              </w:rPr>
            </w:pPr>
            <w:r w:rsidRPr="00702A9C">
              <w:rPr>
                <w:sz w:val="20"/>
                <w:szCs w:val="20"/>
                <w:lang w:val="uk-UA"/>
              </w:rPr>
              <w:t>202</w:t>
            </w:r>
            <w:r w:rsidR="007B4401">
              <w:rPr>
                <w:sz w:val="20"/>
                <w:szCs w:val="20"/>
                <w:lang w:val="uk-UA"/>
              </w:rPr>
              <w:t>3</w:t>
            </w:r>
            <w:r w:rsidRPr="00702A9C">
              <w:rPr>
                <w:sz w:val="20"/>
                <w:szCs w:val="20"/>
                <w:lang w:val="uk-UA"/>
              </w:rPr>
              <w:t>-202</w:t>
            </w:r>
            <w:r w:rsidR="007B4401">
              <w:rPr>
                <w:sz w:val="20"/>
                <w:szCs w:val="20"/>
                <w:lang w:val="uk-UA"/>
              </w:rPr>
              <w:t>5</w:t>
            </w:r>
          </w:p>
        </w:tc>
        <w:tc>
          <w:tcPr>
            <w:tcW w:w="1701" w:type="dxa"/>
          </w:tcPr>
          <w:p w14:paraId="3AE1B17D" w14:textId="77777777" w:rsidR="00C006B8" w:rsidRPr="00702A9C" w:rsidRDefault="00C006B8" w:rsidP="00C006B8">
            <w:pPr>
              <w:jc w:val="both"/>
              <w:rPr>
                <w:sz w:val="20"/>
                <w:szCs w:val="20"/>
                <w:lang w:val="uk-UA"/>
              </w:rPr>
            </w:pPr>
            <w:r w:rsidRPr="00702A9C">
              <w:rPr>
                <w:sz w:val="20"/>
                <w:szCs w:val="20"/>
                <w:lang w:val="uk-UA"/>
              </w:rPr>
              <w:t>€ 200,000</w:t>
            </w:r>
          </w:p>
        </w:tc>
      </w:tr>
      <w:tr w:rsidR="00C006B8" w:rsidRPr="00702A9C" w14:paraId="1F367E5F" w14:textId="77777777" w:rsidTr="00C006B8">
        <w:tc>
          <w:tcPr>
            <w:tcW w:w="1129" w:type="dxa"/>
            <w:vMerge/>
          </w:tcPr>
          <w:p w14:paraId="0C022BCB" w14:textId="77777777" w:rsidR="00C006B8" w:rsidRPr="00702A9C" w:rsidRDefault="00C006B8" w:rsidP="00C006B8">
            <w:pPr>
              <w:jc w:val="both"/>
              <w:rPr>
                <w:sz w:val="20"/>
                <w:szCs w:val="20"/>
                <w:lang w:val="uk-UA"/>
              </w:rPr>
            </w:pPr>
          </w:p>
        </w:tc>
        <w:tc>
          <w:tcPr>
            <w:tcW w:w="1134" w:type="dxa"/>
          </w:tcPr>
          <w:p w14:paraId="4A56BBD3" w14:textId="77777777" w:rsidR="00C006B8" w:rsidRPr="00702A9C" w:rsidRDefault="00C006B8" w:rsidP="00C006B8">
            <w:pPr>
              <w:jc w:val="both"/>
              <w:rPr>
                <w:sz w:val="20"/>
                <w:szCs w:val="20"/>
                <w:lang w:val="uk-UA"/>
              </w:rPr>
            </w:pPr>
            <w:r w:rsidRPr="00702A9C">
              <w:rPr>
                <w:sz w:val="20"/>
                <w:szCs w:val="20"/>
                <w:lang w:val="uk-UA"/>
              </w:rPr>
              <w:t>7.</w:t>
            </w:r>
          </w:p>
        </w:tc>
        <w:tc>
          <w:tcPr>
            <w:tcW w:w="8364" w:type="dxa"/>
          </w:tcPr>
          <w:p w14:paraId="7C706684" w14:textId="77777777" w:rsidR="00C006B8" w:rsidRPr="00702A9C" w:rsidRDefault="00C006B8" w:rsidP="00C006B8">
            <w:pPr>
              <w:jc w:val="both"/>
              <w:rPr>
                <w:sz w:val="20"/>
                <w:szCs w:val="20"/>
                <w:lang w:val="uk-UA"/>
              </w:rPr>
            </w:pPr>
            <w:r w:rsidRPr="00702A9C">
              <w:rPr>
                <w:sz w:val="20"/>
                <w:szCs w:val="20"/>
                <w:lang w:val="uk-UA"/>
              </w:rPr>
              <w:t xml:space="preserve">План розвитку екопарків (включаючи ділянки водно-болотних угідь та інші природні середовища існування). </w:t>
            </w:r>
          </w:p>
        </w:tc>
        <w:tc>
          <w:tcPr>
            <w:tcW w:w="1134" w:type="dxa"/>
          </w:tcPr>
          <w:p w14:paraId="7F19C01F" w14:textId="4F990B97" w:rsidR="00C006B8" w:rsidRPr="00702A9C" w:rsidRDefault="00C006B8" w:rsidP="007B4401">
            <w:pPr>
              <w:jc w:val="both"/>
              <w:rPr>
                <w:sz w:val="20"/>
                <w:szCs w:val="20"/>
                <w:lang w:val="uk-UA"/>
              </w:rPr>
            </w:pPr>
            <w:r w:rsidRPr="00702A9C">
              <w:rPr>
                <w:sz w:val="20"/>
                <w:szCs w:val="20"/>
                <w:lang w:val="uk-UA"/>
              </w:rPr>
              <w:t>202</w:t>
            </w:r>
            <w:r w:rsidR="007B4401">
              <w:rPr>
                <w:sz w:val="20"/>
                <w:szCs w:val="20"/>
                <w:lang w:val="uk-UA"/>
              </w:rPr>
              <w:t>4</w:t>
            </w:r>
            <w:r w:rsidRPr="00702A9C">
              <w:rPr>
                <w:sz w:val="20"/>
                <w:szCs w:val="20"/>
                <w:lang w:val="uk-UA"/>
              </w:rPr>
              <w:t>-202</w:t>
            </w:r>
            <w:r w:rsidR="007B4401">
              <w:rPr>
                <w:sz w:val="20"/>
                <w:szCs w:val="20"/>
                <w:lang w:val="uk-UA"/>
              </w:rPr>
              <w:t>5</w:t>
            </w:r>
          </w:p>
        </w:tc>
        <w:tc>
          <w:tcPr>
            <w:tcW w:w="1701" w:type="dxa"/>
          </w:tcPr>
          <w:p w14:paraId="19EC744D" w14:textId="77777777" w:rsidR="00C006B8" w:rsidRPr="00702A9C" w:rsidRDefault="00C006B8" w:rsidP="00C006B8">
            <w:pPr>
              <w:jc w:val="both"/>
              <w:rPr>
                <w:sz w:val="20"/>
                <w:szCs w:val="20"/>
                <w:lang w:val="uk-UA"/>
              </w:rPr>
            </w:pPr>
            <w:r w:rsidRPr="00702A9C">
              <w:rPr>
                <w:sz w:val="20"/>
                <w:szCs w:val="20"/>
                <w:lang w:val="uk-UA"/>
              </w:rPr>
              <w:t>€ 150,000</w:t>
            </w:r>
          </w:p>
        </w:tc>
      </w:tr>
      <w:tr w:rsidR="00C006B8" w:rsidRPr="00702A9C" w14:paraId="4158B819" w14:textId="77777777" w:rsidTr="00C006B8">
        <w:tc>
          <w:tcPr>
            <w:tcW w:w="1129" w:type="dxa"/>
          </w:tcPr>
          <w:p w14:paraId="089AD888" w14:textId="77777777" w:rsidR="00C006B8" w:rsidRPr="00702A9C" w:rsidRDefault="00C006B8" w:rsidP="00C006B8">
            <w:pPr>
              <w:jc w:val="both"/>
              <w:rPr>
                <w:sz w:val="20"/>
                <w:szCs w:val="20"/>
                <w:lang w:val="uk-UA"/>
              </w:rPr>
            </w:pPr>
            <w:r w:rsidRPr="00702A9C">
              <w:rPr>
                <w:sz w:val="20"/>
                <w:szCs w:val="20"/>
                <w:lang w:val="uk-UA"/>
              </w:rPr>
              <w:t>UR-03</w:t>
            </w:r>
          </w:p>
        </w:tc>
        <w:tc>
          <w:tcPr>
            <w:tcW w:w="1134" w:type="dxa"/>
          </w:tcPr>
          <w:p w14:paraId="3771A0F7" w14:textId="77777777" w:rsidR="00C006B8" w:rsidRPr="00702A9C" w:rsidRDefault="00C006B8" w:rsidP="00C006B8">
            <w:pPr>
              <w:jc w:val="both"/>
              <w:rPr>
                <w:sz w:val="20"/>
                <w:szCs w:val="20"/>
                <w:lang w:val="uk-UA"/>
              </w:rPr>
            </w:pPr>
            <w:r w:rsidRPr="00702A9C">
              <w:rPr>
                <w:sz w:val="20"/>
                <w:szCs w:val="20"/>
                <w:lang w:val="uk-UA"/>
              </w:rPr>
              <w:t>8.</w:t>
            </w:r>
          </w:p>
        </w:tc>
        <w:tc>
          <w:tcPr>
            <w:tcW w:w="8364" w:type="dxa"/>
          </w:tcPr>
          <w:p w14:paraId="1D38E91E" w14:textId="58C2C3F7" w:rsidR="00C006B8" w:rsidRPr="00702A9C" w:rsidRDefault="00C006B8" w:rsidP="00C006B8">
            <w:pPr>
              <w:jc w:val="both"/>
              <w:rPr>
                <w:sz w:val="20"/>
                <w:szCs w:val="20"/>
                <w:lang w:val="uk-UA"/>
              </w:rPr>
            </w:pPr>
            <w:r w:rsidRPr="00702A9C">
              <w:rPr>
                <w:sz w:val="20"/>
                <w:szCs w:val="20"/>
                <w:lang w:val="uk-UA"/>
              </w:rPr>
              <w:t xml:space="preserve">Дослідження водно-болотних угідь, </w:t>
            </w:r>
            <w:r w:rsidR="00F548B4">
              <w:rPr>
                <w:sz w:val="20"/>
                <w:szCs w:val="20"/>
                <w:lang w:val="uk-UA"/>
              </w:rPr>
              <w:t xml:space="preserve">заявка на статус </w:t>
            </w:r>
            <w:r w:rsidRPr="00702A9C">
              <w:rPr>
                <w:sz w:val="20"/>
                <w:szCs w:val="20"/>
                <w:lang w:val="uk-UA"/>
              </w:rPr>
              <w:t>міста Рамсар. Опрацювання пілотного проєкту встановлення спеціального дощового парку - системи очищення дощових вод, функцією якого буде природна фільтрація великих об’ємів води та її подальше повернення через екосистему болот до р. Дніпра.</w:t>
            </w:r>
          </w:p>
        </w:tc>
        <w:tc>
          <w:tcPr>
            <w:tcW w:w="1134" w:type="dxa"/>
          </w:tcPr>
          <w:p w14:paraId="2B53DF05" w14:textId="581B915E" w:rsidR="00C006B8" w:rsidRPr="00702A9C" w:rsidRDefault="00C006B8" w:rsidP="007B4401">
            <w:pPr>
              <w:jc w:val="both"/>
              <w:rPr>
                <w:sz w:val="20"/>
                <w:szCs w:val="20"/>
                <w:lang w:val="uk-UA"/>
              </w:rPr>
            </w:pPr>
            <w:r w:rsidRPr="00702A9C">
              <w:rPr>
                <w:sz w:val="20"/>
                <w:szCs w:val="20"/>
                <w:lang w:val="uk-UA"/>
              </w:rPr>
              <w:t>202</w:t>
            </w:r>
            <w:r w:rsidR="007B4401">
              <w:rPr>
                <w:sz w:val="20"/>
                <w:szCs w:val="20"/>
                <w:lang w:val="uk-UA"/>
              </w:rPr>
              <w:t>4</w:t>
            </w:r>
            <w:r w:rsidRPr="00702A9C">
              <w:rPr>
                <w:sz w:val="20"/>
                <w:szCs w:val="20"/>
                <w:lang w:val="uk-UA"/>
              </w:rPr>
              <w:t>-202</w:t>
            </w:r>
            <w:r w:rsidR="007B4401">
              <w:rPr>
                <w:sz w:val="20"/>
                <w:szCs w:val="20"/>
                <w:lang w:val="uk-UA"/>
              </w:rPr>
              <w:t>5</w:t>
            </w:r>
          </w:p>
        </w:tc>
        <w:tc>
          <w:tcPr>
            <w:tcW w:w="1701" w:type="dxa"/>
          </w:tcPr>
          <w:p w14:paraId="4B9F825B" w14:textId="77777777" w:rsidR="00C006B8" w:rsidRPr="00702A9C" w:rsidRDefault="00C006B8" w:rsidP="00C006B8">
            <w:pPr>
              <w:jc w:val="both"/>
              <w:rPr>
                <w:sz w:val="20"/>
                <w:szCs w:val="20"/>
                <w:lang w:val="uk-UA"/>
              </w:rPr>
            </w:pPr>
            <w:r w:rsidRPr="00702A9C">
              <w:rPr>
                <w:rFonts w:cs="Arial"/>
                <w:sz w:val="20"/>
                <w:szCs w:val="20"/>
                <w:lang w:val="uk-UA"/>
              </w:rPr>
              <w:t>€</w:t>
            </w:r>
            <w:r w:rsidRPr="00702A9C">
              <w:rPr>
                <w:sz w:val="20"/>
                <w:szCs w:val="20"/>
                <w:lang w:val="uk-UA"/>
              </w:rPr>
              <w:t>300 000</w:t>
            </w:r>
          </w:p>
        </w:tc>
      </w:tr>
      <w:tr w:rsidR="00C006B8" w:rsidRPr="00702A9C" w14:paraId="20E1C754" w14:textId="77777777" w:rsidTr="00C006B8">
        <w:tc>
          <w:tcPr>
            <w:tcW w:w="1129" w:type="dxa"/>
          </w:tcPr>
          <w:p w14:paraId="039B6529" w14:textId="77777777" w:rsidR="00C006B8" w:rsidRPr="00702A9C" w:rsidRDefault="00C006B8" w:rsidP="00C006B8">
            <w:pPr>
              <w:jc w:val="both"/>
              <w:rPr>
                <w:sz w:val="20"/>
                <w:szCs w:val="20"/>
                <w:lang w:val="uk-UA"/>
              </w:rPr>
            </w:pPr>
            <w:r w:rsidRPr="00702A9C">
              <w:rPr>
                <w:sz w:val="20"/>
                <w:szCs w:val="20"/>
                <w:lang w:val="uk-UA"/>
              </w:rPr>
              <w:t>UR-04</w:t>
            </w:r>
          </w:p>
        </w:tc>
        <w:tc>
          <w:tcPr>
            <w:tcW w:w="1134" w:type="dxa"/>
          </w:tcPr>
          <w:p w14:paraId="7B8493B5" w14:textId="77777777" w:rsidR="00C006B8" w:rsidRPr="00702A9C" w:rsidRDefault="00C006B8" w:rsidP="00C006B8">
            <w:pPr>
              <w:jc w:val="both"/>
              <w:rPr>
                <w:sz w:val="20"/>
                <w:szCs w:val="20"/>
                <w:lang w:val="uk-UA"/>
              </w:rPr>
            </w:pPr>
            <w:r w:rsidRPr="00702A9C">
              <w:rPr>
                <w:sz w:val="20"/>
                <w:szCs w:val="20"/>
                <w:lang w:val="uk-UA"/>
              </w:rPr>
              <w:t>9.</w:t>
            </w:r>
          </w:p>
        </w:tc>
        <w:tc>
          <w:tcPr>
            <w:tcW w:w="8364" w:type="dxa"/>
          </w:tcPr>
          <w:p w14:paraId="28238157" w14:textId="46293DB7" w:rsidR="00C006B8" w:rsidRPr="00702A9C" w:rsidRDefault="00C006B8" w:rsidP="004B597E">
            <w:pPr>
              <w:rPr>
                <w:sz w:val="20"/>
                <w:szCs w:val="20"/>
                <w:lang w:val="uk-UA"/>
              </w:rPr>
            </w:pPr>
            <w:r w:rsidRPr="00702A9C">
              <w:rPr>
                <w:sz w:val="20"/>
                <w:szCs w:val="20"/>
                <w:lang w:val="uk-UA"/>
              </w:rPr>
              <w:t>Техніко-економічне обґрунтування ландшафтного плану для детальних та локалізованих визначених про</w:t>
            </w:r>
            <w:r w:rsidR="004B597E">
              <w:rPr>
                <w:sz w:val="20"/>
                <w:szCs w:val="20"/>
                <w:lang w:val="uk-UA"/>
              </w:rPr>
              <w:t>є</w:t>
            </w:r>
            <w:r w:rsidRPr="00702A9C">
              <w:rPr>
                <w:sz w:val="20"/>
                <w:szCs w:val="20"/>
                <w:lang w:val="uk-UA"/>
              </w:rPr>
              <w:t>ктів</w:t>
            </w:r>
          </w:p>
        </w:tc>
        <w:tc>
          <w:tcPr>
            <w:tcW w:w="1134" w:type="dxa"/>
          </w:tcPr>
          <w:p w14:paraId="7525A05F" w14:textId="2EAC03EF" w:rsidR="00C006B8" w:rsidRPr="00702A9C" w:rsidRDefault="00C006B8" w:rsidP="007B4401">
            <w:pPr>
              <w:jc w:val="both"/>
              <w:rPr>
                <w:sz w:val="20"/>
                <w:szCs w:val="20"/>
                <w:lang w:val="uk-UA"/>
              </w:rPr>
            </w:pPr>
            <w:r w:rsidRPr="00702A9C">
              <w:rPr>
                <w:sz w:val="20"/>
                <w:szCs w:val="20"/>
                <w:lang w:val="uk-UA"/>
              </w:rPr>
              <w:t>202</w:t>
            </w:r>
            <w:r w:rsidR="007B4401">
              <w:rPr>
                <w:sz w:val="20"/>
                <w:szCs w:val="20"/>
                <w:lang w:val="uk-UA"/>
              </w:rPr>
              <w:t>3</w:t>
            </w:r>
            <w:r w:rsidRPr="00702A9C">
              <w:rPr>
                <w:sz w:val="20"/>
                <w:szCs w:val="20"/>
                <w:lang w:val="uk-UA"/>
              </w:rPr>
              <w:t>-202</w:t>
            </w:r>
            <w:r w:rsidR="007B4401">
              <w:rPr>
                <w:sz w:val="20"/>
                <w:szCs w:val="20"/>
                <w:lang w:val="uk-UA"/>
              </w:rPr>
              <w:t>6</w:t>
            </w:r>
          </w:p>
        </w:tc>
        <w:tc>
          <w:tcPr>
            <w:tcW w:w="1701" w:type="dxa"/>
          </w:tcPr>
          <w:p w14:paraId="3F865E70" w14:textId="77777777" w:rsidR="00C006B8" w:rsidRPr="00702A9C" w:rsidRDefault="00C006B8" w:rsidP="00C006B8">
            <w:pPr>
              <w:jc w:val="both"/>
              <w:rPr>
                <w:sz w:val="20"/>
                <w:szCs w:val="20"/>
                <w:lang w:val="uk-UA"/>
              </w:rPr>
            </w:pPr>
            <w:r w:rsidRPr="00702A9C">
              <w:rPr>
                <w:rFonts w:cs="Arial"/>
                <w:sz w:val="20"/>
                <w:szCs w:val="20"/>
                <w:lang w:val="uk-UA"/>
              </w:rPr>
              <w:t>€</w:t>
            </w:r>
            <w:r w:rsidRPr="00702A9C">
              <w:rPr>
                <w:sz w:val="20"/>
                <w:szCs w:val="20"/>
                <w:lang w:val="uk-UA"/>
              </w:rPr>
              <w:t>200 000</w:t>
            </w:r>
          </w:p>
        </w:tc>
      </w:tr>
      <w:tr w:rsidR="00C006B8" w:rsidRPr="00702A9C" w14:paraId="6ADC7AB5" w14:textId="77777777" w:rsidTr="00C006B8">
        <w:trPr>
          <w:trHeight w:val="274"/>
        </w:trPr>
        <w:tc>
          <w:tcPr>
            <w:tcW w:w="1129" w:type="dxa"/>
          </w:tcPr>
          <w:p w14:paraId="10A8B6CA" w14:textId="77777777" w:rsidR="00C006B8" w:rsidRPr="00702A9C" w:rsidRDefault="00C006B8" w:rsidP="00C006B8">
            <w:pPr>
              <w:jc w:val="both"/>
              <w:rPr>
                <w:b/>
                <w:sz w:val="24"/>
                <w:szCs w:val="20"/>
                <w:lang w:val="uk-UA"/>
              </w:rPr>
            </w:pPr>
            <w:r w:rsidRPr="00702A9C">
              <w:rPr>
                <w:b/>
                <w:sz w:val="20"/>
                <w:szCs w:val="20"/>
                <w:lang w:val="uk-UA"/>
              </w:rPr>
              <w:t>Підсумок</w:t>
            </w:r>
          </w:p>
        </w:tc>
        <w:tc>
          <w:tcPr>
            <w:tcW w:w="1134" w:type="dxa"/>
          </w:tcPr>
          <w:p w14:paraId="33790B9F" w14:textId="77777777" w:rsidR="00C006B8" w:rsidRPr="00702A9C" w:rsidRDefault="00C006B8" w:rsidP="00C006B8">
            <w:pPr>
              <w:jc w:val="both"/>
              <w:rPr>
                <w:b/>
                <w:sz w:val="20"/>
                <w:szCs w:val="20"/>
                <w:lang w:val="uk-UA"/>
              </w:rPr>
            </w:pPr>
            <w:r w:rsidRPr="00702A9C">
              <w:rPr>
                <w:b/>
                <w:sz w:val="20"/>
                <w:szCs w:val="20"/>
                <w:lang w:val="uk-UA"/>
              </w:rPr>
              <w:t>9</w:t>
            </w:r>
          </w:p>
        </w:tc>
        <w:tc>
          <w:tcPr>
            <w:tcW w:w="8364" w:type="dxa"/>
          </w:tcPr>
          <w:p w14:paraId="45BF9AFE" w14:textId="77777777" w:rsidR="00C006B8" w:rsidRPr="00702A9C" w:rsidRDefault="00C006B8" w:rsidP="00C006B8">
            <w:pPr>
              <w:jc w:val="both"/>
              <w:rPr>
                <w:sz w:val="20"/>
                <w:szCs w:val="20"/>
                <w:lang w:val="uk-UA"/>
              </w:rPr>
            </w:pPr>
          </w:p>
        </w:tc>
        <w:tc>
          <w:tcPr>
            <w:tcW w:w="1134" w:type="dxa"/>
          </w:tcPr>
          <w:p w14:paraId="62A9E002" w14:textId="1D806A98" w:rsidR="00C006B8" w:rsidRPr="00702A9C" w:rsidRDefault="00C006B8" w:rsidP="007B4401">
            <w:pPr>
              <w:jc w:val="both"/>
              <w:rPr>
                <w:b/>
                <w:sz w:val="20"/>
                <w:szCs w:val="20"/>
                <w:lang w:val="uk-UA"/>
              </w:rPr>
            </w:pPr>
            <w:r w:rsidRPr="00702A9C">
              <w:rPr>
                <w:b/>
                <w:sz w:val="20"/>
                <w:szCs w:val="20"/>
                <w:lang w:val="uk-UA"/>
              </w:rPr>
              <w:t>202</w:t>
            </w:r>
            <w:r w:rsidR="007B4401">
              <w:rPr>
                <w:b/>
                <w:sz w:val="20"/>
                <w:szCs w:val="20"/>
                <w:lang w:val="uk-UA"/>
              </w:rPr>
              <w:t>3</w:t>
            </w:r>
            <w:r w:rsidRPr="00702A9C">
              <w:rPr>
                <w:b/>
                <w:sz w:val="20"/>
                <w:szCs w:val="20"/>
                <w:lang w:val="uk-UA"/>
              </w:rPr>
              <w:t>-202</w:t>
            </w:r>
            <w:r w:rsidR="007B4401">
              <w:rPr>
                <w:b/>
                <w:sz w:val="20"/>
                <w:szCs w:val="20"/>
                <w:lang w:val="uk-UA"/>
              </w:rPr>
              <w:t>6</w:t>
            </w:r>
          </w:p>
        </w:tc>
        <w:tc>
          <w:tcPr>
            <w:tcW w:w="1701" w:type="dxa"/>
          </w:tcPr>
          <w:p w14:paraId="2A038F7C" w14:textId="77777777" w:rsidR="00C006B8" w:rsidRPr="00275D4B" w:rsidRDefault="00C006B8" w:rsidP="00C006B8">
            <w:pPr>
              <w:rPr>
                <w:rFonts w:cs="Arial"/>
                <w:b/>
                <w:sz w:val="20"/>
                <w:szCs w:val="20"/>
                <w:lang w:val="uk-UA"/>
              </w:rPr>
            </w:pPr>
            <w:r w:rsidRPr="00275D4B">
              <w:rPr>
                <w:rFonts w:cs="Arial"/>
                <w:b/>
                <w:sz w:val="20"/>
                <w:szCs w:val="20"/>
                <w:lang w:val="uk-UA"/>
              </w:rPr>
              <w:t>€2 </w:t>
            </w:r>
            <w:r w:rsidRPr="00275D4B">
              <w:rPr>
                <w:rFonts w:cs="Arial"/>
                <w:b/>
                <w:sz w:val="20"/>
                <w:szCs w:val="20"/>
                <w:lang w:val="en-US"/>
              </w:rPr>
              <w:t>2</w:t>
            </w:r>
            <w:r w:rsidRPr="00275D4B">
              <w:rPr>
                <w:rFonts w:cs="Arial"/>
                <w:b/>
                <w:sz w:val="20"/>
                <w:szCs w:val="20"/>
                <w:lang w:val="uk-UA"/>
              </w:rPr>
              <w:t>50 000</w:t>
            </w:r>
          </w:p>
          <w:p w14:paraId="65A44AF5" w14:textId="77777777" w:rsidR="00C006B8" w:rsidRPr="004F3899" w:rsidRDefault="00C006B8" w:rsidP="00C006B8">
            <w:pPr>
              <w:rPr>
                <w:rFonts w:cs="Arial"/>
                <w:b/>
                <w:sz w:val="20"/>
                <w:szCs w:val="20"/>
                <w:lang w:val="uk-UA"/>
              </w:rPr>
            </w:pPr>
          </w:p>
        </w:tc>
      </w:tr>
    </w:tbl>
    <w:p w14:paraId="275C6C90" w14:textId="77777777" w:rsidR="00C006B8" w:rsidRPr="000912F3" w:rsidRDefault="00C006B8" w:rsidP="00C006B8">
      <w:pPr>
        <w:spacing w:before="40" w:line="240" w:lineRule="atLeast"/>
        <w:rPr>
          <w:b/>
          <w:lang w:val="uk-UA"/>
        </w:rPr>
      </w:pPr>
      <w:r w:rsidRPr="00702A9C">
        <w:rPr>
          <w:b/>
          <w:szCs w:val="20"/>
          <w:lang w:val="uk-UA"/>
        </w:rPr>
        <w:br/>
      </w:r>
      <w:r w:rsidRPr="000912F3">
        <w:rPr>
          <w:b/>
          <w:lang w:val="uk-UA"/>
        </w:rPr>
        <w:t>«Розумне» місто та управління даними (Заходи наскрізного характеру)</w:t>
      </w:r>
    </w:p>
    <w:tbl>
      <w:tblPr>
        <w:tblStyle w:val="af3"/>
        <w:tblW w:w="13603" w:type="dxa"/>
        <w:tblInd w:w="0" w:type="dxa"/>
        <w:tblLook w:val="04A0" w:firstRow="1" w:lastRow="0" w:firstColumn="1" w:lastColumn="0" w:noHBand="0" w:noVBand="1"/>
      </w:tblPr>
      <w:tblGrid>
        <w:gridCol w:w="1236"/>
        <w:gridCol w:w="1068"/>
        <w:gridCol w:w="8323"/>
        <w:gridCol w:w="1229"/>
        <w:gridCol w:w="1747"/>
      </w:tblGrid>
      <w:tr w:rsidR="00C006B8" w:rsidRPr="00702A9C" w14:paraId="3B4A70F5" w14:textId="77777777" w:rsidTr="00C006B8">
        <w:tc>
          <w:tcPr>
            <w:tcW w:w="1236" w:type="dxa"/>
            <w:shd w:val="clear" w:color="auto" w:fill="1F3864" w:themeFill="accent1" w:themeFillShade="80"/>
          </w:tcPr>
          <w:p w14:paraId="1FBD9F10" w14:textId="77777777" w:rsidR="00C006B8" w:rsidRPr="00702A9C" w:rsidRDefault="00C006B8" w:rsidP="00C006B8">
            <w:pPr>
              <w:jc w:val="both"/>
              <w:rPr>
                <w:b/>
                <w:color w:val="FFFFFF" w:themeColor="background1"/>
                <w:sz w:val="24"/>
                <w:szCs w:val="20"/>
                <w:lang w:val="uk-UA"/>
              </w:rPr>
            </w:pPr>
            <w:r w:rsidRPr="00702A9C">
              <w:rPr>
                <w:b/>
                <w:color w:val="FFFFFF" w:themeColor="background1"/>
                <w:lang w:val="uk-UA"/>
              </w:rPr>
              <w:t>Заходи</w:t>
            </w:r>
          </w:p>
        </w:tc>
        <w:tc>
          <w:tcPr>
            <w:tcW w:w="1068" w:type="dxa"/>
            <w:shd w:val="clear" w:color="auto" w:fill="1F3864" w:themeFill="accent1" w:themeFillShade="80"/>
          </w:tcPr>
          <w:p w14:paraId="488BFEFB" w14:textId="77777777" w:rsidR="00C006B8" w:rsidRPr="00702A9C" w:rsidRDefault="00C006B8" w:rsidP="00C006B8">
            <w:pPr>
              <w:jc w:val="both"/>
              <w:rPr>
                <w:b/>
                <w:color w:val="FFFFFF" w:themeColor="background1"/>
                <w:sz w:val="24"/>
                <w:szCs w:val="20"/>
                <w:lang w:val="uk-UA"/>
              </w:rPr>
            </w:pPr>
            <w:r w:rsidRPr="00702A9C">
              <w:rPr>
                <w:b/>
                <w:color w:val="FFFFFF" w:themeColor="background1"/>
                <w:lang w:val="uk-UA"/>
              </w:rPr>
              <w:t>Кількість проєктів</w:t>
            </w:r>
          </w:p>
        </w:tc>
        <w:tc>
          <w:tcPr>
            <w:tcW w:w="8323" w:type="dxa"/>
            <w:shd w:val="clear" w:color="auto" w:fill="1F3864" w:themeFill="accent1" w:themeFillShade="80"/>
          </w:tcPr>
          <w:p w14:paraId="3DC1B8AD" w14:textId="77777777" w:rsidR="00C006B8" w:rsidRPr="00702A9C" w:rsidRDefault="00C006B8" w:rsidP="00C006B8">
            <w:pPr>
              <w:jc w:val="both"/>
              <w:rPr>
                <w:b/>
                <w:color w:val="FFFFFF" w:themeColor="background1"/>
                <w:sz w:val="24"/>
                <w:szCs w:val="20"/>
                <w:lang w:val="uk-UA"/>
              </w:rPr>
            </w:pPr>
            <w:r w:rsidRPr="00702A9C">
              <w:rPr>
                <w:b/>
                <w:color w:val="FFFFFF" w:themeColor="background1"/>
                <w:szCs w:val="20"/>
                <w:lang w:val="uk-UA"/>
              </w:rPr>
              <w:t>Ініціативи</w:t>
            </w:r>
          </w:p>
        </w:tc>
        <w:tc>
          <w:tcPr>
            <w:tcW w:w="1229" w:type="dxa"/>
            <w:shd w:val="clear" w:color="auto" w:fill="1F3864" w:themeFill="accent1" w:themeFillShade="80"/>
          </w:tcPr>
          <w:p w14:paraId="4BD6A85A" w14:textId="77777777" w:rsidR="00C006B8" w:rsidRPr="00702A9C" w:rsidRDefault="00C006B8" w:rsidP="00C006B8">
            <w:pPr>
              <w:jc w:val="both"/>
              <w:rPr>
                <w:b/>
                <w:color w:val="FFFFFF" w:themeColor="background1"/>
                <w:sz w:val="24"/>
                <w:szCs w:val="20"/>
                <w:lang w:val="uk-UA"/>
              </w:rPr>
            </w:pPr>
            <w:r w:rsidRPr="00702A9C">
              <w:rPr>
                <w:b/>
                <w:color w:val="FFFFFF" w:themeColor="background1"/>
                <w:lang w:val="uk-UA"/>
              </w:rPr>
              <w:t xml:space="preserve">Роки </w:t>
            </w:r>
          </w:p>
        </w:tc>
        <w:tc>
          <w:tcPr>
            <w:tcW w:w="1747" w:type="dxa"/>
            <w:shd w:val="clear" w:color="auto" w:fill="1F3864" w:themeFill="accent1" w:themeFillShade="80"/>
          </w:tcPr>
          <w:p w14:paraId="050566EE" w14:textId="77777777" w:rsidR="00C006B8" w:rsidRPr="00702A9C" w:rsidRDefault="00C006B8" w:rsidP="00C006B8">
            <w:pPr>
              <w:jc w:val="both"/>
              <w:rPr>
                <w:b/>
                <w:color w:val="FFFFFF" w:themeColor="background1"/>
                <w:sz w:val="24"/>
                <w:szCs w:val="20"/>
                <w:lang w:val="uk-UA"/>
              </w:rPr>
            </w:pPr>
            <w:r w:rsidRPr="00702A9C">
              <w:rPr>
                <w:b/>
                <w:color w:val="FFFFFF" w:themeColor="background1"/>
                <w:lang w:val="uk-UA"/>
              </w:rPr>
              <w:t>Орієнтовне фінансування</w:t>
            </w:r>
          </w:p>
        </w:tc>
      </w:tr>
      <w:tr w:rsidR="00C006B8" w:rsidRPr="00702A9C" w14:paraId="77E8DD07" w14:textId="77777777" w:rsidTr="00C006B8">
        <w:tc>
          <w:tcPr>
            <w:tcW w:w="1236" w:type="dxa"/>
          </w:tcPr>
          <w:p w14:paraId="31DC3F32" w14:textId="77777777" w:rsidR="00C006B8" w:rsidRPr="00702A9C" w:rsidRDefault="00C006B8" w:rsidP="00C006B8">
            <w:pPr>
              <w:jc w:val="both"/>
              <w:rPr>
                <w:b/>
                <w:sz w:val="24"/>
                <w:szCs w:val="20"/>
                <w:lang w:val="uk-UA"/>
              </w:rPr>
            </w:pPr>
            <w:r w:rsidRPr="00702A9C">
              <w:rPr>
                <w:sz w:val="20"/>
                <w:szCs w:val="20"/>
                <w:lang w:val="uk-UA"/>
              </w:rPr>
              <w:t>DM-01</w:t>
            </w:r>
          </w:p>
        </w:tc>
        <w:tc>
          <w:tcPr>
            <w:tcW w:w="1068" w:type="dxa"/>
          </w:tcPr>
          <w:p w14:paraId="697132FC" w14:textId="77777777" w:rsidR="00C006B8" w:rsidRPr="00702A9C" w:rsidRDefault="00C006B8" w:rsidP="00C006B8">
            <w:pPr>
              <w:jc w:val="both"/>
              <w:rPr>
                <w:sz w:val="20"/>
                <w:szCs w:val="20"/>
                <w:lang w:val="uk-UA"/>
              </w:rPr>
            </w:pPr>
            <w:r w:rsidRPr="00702A9C">
              <w:rPr>
                <w:sz w:val="20"/>
                <w:szCs w:val="20"/>
                <w:lang w:val="uk-UA"/>
              </w:rPr>
              <w:t>1.</w:t>
            </w:r>
          </w:p>
        </w:tc>
        <w:tc>
          <w:tcPr>
            <w:tcW w:w="8323" w:type="dxa"/>
          </w:tcPr>
          <w:p w14:paraId="36BDD4E0" w14:textId="45EB1235" w:rsidR="00C006B8" w:rsidRPr="00702A9C" w:rsidRDefault="00C006B8" w:rsidP="00C006B8">
            <w:pPr>
              <w:jc w:val="both"/>
              <w:rPr>
                <w:b/>
                <w:sz w:val="24"/>
                <w:szCs w:val="20"/>
                <w:lang w:val="uk-UA"/>
              </w:rPr>
            </w:pPr>
            <w:r w:rsidRPr="00702A9C">
              <w:rPr>
                <w:sz w:val="20"/>
                <w:szCs w:val="20"/>
                <w:lang w:val="uk-UA"/>
              </w:rPr>
              <w:t>Розробка Концепції Хабу Зеленого Міста (розширен</w:t>
            </w:r>
            <w:r w:rsidR="00C43FCB">
              <w:rPr>
                <w:sz w:val="20"/>
                <w:szCs w:val="20"/>
                <w:lang w:val="uk-UA"/>
              </w:rPr>
              <w:t>ня</w:t>
            </w:r>
            <w:r w:rsidRPr="00702A9C">
              <w:rPr>
                <w:sz w:val="20"/>
                <w:szCs w:val="20"/>
                <w:lang w:val="uk-UA"/>
              </w:rPr>
              <w:t xml:space="preserve"> використання та функціоналу </w:t>
            </w:r>
            <w:r w:rsidR="000E77EB" w:rsidRPr="00314FB9">
              <w:rPr>
                <w:sz w:val="20"/>
                <w:szCs w:val="20"/>
                <w:lang w:val="uk-UA"/>
              </w:rPr>
              <w:t>міських інформаційно-комунікаційних систем</w:t>
            </w:r>
            <w:r w:rsidRPr="00702A9C">
              <w:rPr>
                <w:sz w:val="20"/>
                <w:szCs w:val="20"/>
                <w:lang w:val="uk-UA"/>
              </w:rPr>
              <w:t xml:space="preserve"> для включення даних та моніторингу для секторів Зеленого міста щодо забруднення повітря, викидів парникових </w:t>
            </w:r>
            <w:r w:rsidRPr="006A2AF0">
              <w:rPr>
                <w:sz w:val="20"/>
                <w:szCs w:val="20"/>
                <w:lang w:val="uk-UA"/>
              </w:rPr>
              <w:t>газ</w:t>
            </w:r>
            <w:r w:rsidR="00F91EE1" w:rsidRPr="006A2AF0">
              <w:rPr>
                <w:sz w:val="20"/>
                <w:szCs w:val="20"/>
                <w:lang w:val="uk-UA"/>
              </w:rPr>
              <w:t>ів</w:t>
            </w:r>
            <w:r w:rsidRPr="006A2AF0">
              <w:rPr>
                <w:sz w:val="20"/>
                <w:szCs w:val="20"/>
                <w:lang w:val="uk-UA"/>
              </w:rPr>
              <w:t>, енергоефективності та енергетичного переходу, якост</w:t>
            </w:r>
            <w:r w:rsidR="00F91EE1" w:rsidRPr="006A2AF0">
              <w:rPr>
                <w:color w:val="FF0000"/>
                <w:sz w:val="20"/>
                <w:szCs w:val="20"/>
                <w:lang w:val="uk-UA"/>
              </w:rPr>
              <w:t>і</w:t>
            </w:r>
            <w:r w:rsidRPr="006A2AF0">
              <w:rPr>
                <w:color w:val="FF0000"/>
                <w:sz w:val="20"/>
                <w:szCs w:val="20"/>
                <w:lang w:val="uk-UA"/>
              </w:rPr>
              <w:t xml:space="preserve"> </w:t>
            </w:r>
            <w:r w:rsidRPr="006A2AF0">
              <w:rPr>
                <w:sz w:val="20"/>
                <w:szCs w:val="20"/>
                <w:lang w:val="uk-UA"/>
              </w:rPr>
              <w:t>води та водних об’єктів, твердих відходів, транспорту, використання земельних ресурсів,  зелених зон та біорізноманіття</w:t>
            </w:r>
            <w:r w:rsidR="00D72DB8" w:rsidRPr="006A2AF0">
              <w:rPr>
                <w:sz w:val="20"/>
                <w:szCs w:val="20"/>
                <w:lang w:val="uk-UA"/>
              </w:rPr>
              <w:t>, гендерних та соціальних аспектів міста</w:t>
            </w:r>
            <w:r w:rsidRPr="006A2AF0">
              <w:rPr>
                <w:sz w:val="20"/>
                <w:szCs w:val="20"/>
                <w:lang w:val="uk-UA"/>
              </w:rPr>
              <w:t>)</w:t>
            </w:r>
          </w:p>
        </w:tc>
        <w:tc>
          <w:tcPr>
            <w:tcW w:w="1229" w:type="dxa"/>
          </w:tcPr>
          <w:p w14:paraId="2B9C5B5C" w14:textId="5053BB1A" w:rsidR="00C006B8" w:rsidRPr="00702A9C" w:rsidRDefault="00C006B8" w:rsidP="00001314">
            <w:pPr>
              <w:jc w:val="both"/>
              <w:rPr>
                <w:b/>
                <w:sz w:val="24"/>
                <w:szCs w:val="20"/>
                <w:lang w:val="uk-UA"/>
              </w:rPr>
            </w:pPr>
            <w:r w:rsidRPr="00702A9C">
              <w:rPr>
                <w:sz w:val="20"/>
                <w:szCs w:val="20"/>
                <w:lang w:val="uk-UA"/>
              </w:rPr>
              <w:t>202</w:t>
            </w:r>
            <w:r w:rsidR="00001314">
              <w:rPr>
                <w:sz w:val="20"/>
                <w:szCs w:val="20"/>
                <w:lang w:val="uk-UA"/>
              </w:rPr>
              <w:t>3</w:t>
            </w:r>
            <w:r w:rsidRPr="00702A9C">
              <w:rPr>
                <w:sz w:val="20"/>
                <w:szCs w:val="20"/>
                <w:lang w:val="uk-UA"/>
              </w:rPr>
              <w:t>-202</w:t>
            </w:r>
            <w:r w:rsidR="00001314">
              <w:rPr>
                <w:sz w:val="20"/>
                <w:szCs w:val="20"/>
                <w:lang w:val="uk-UA"/>
              </w:rPr>
              <w:t>5</w:t>
            </w:r>
          </w:p>
        </w:tc>
        <w:tc>
          <w:tcPr>
            <w:tcW w:w="1747" w:type="dxa"/>
          </w:tcPr>
          <w:p w14:paraId="2869A4ED" w14:textId="77777777" w:rsidR="00C006B8" w:rsidRPr="00702A9C" w:rsidRDefault="00C006B8" w:rsidP="00C006B8">
            <w:pPr>
              <w:jc w:val="both"/>
              <w:rPr>
                <w:b/>
                <w:sz w:val="24"/>
                <w:szCs w:val="20"/>
                <w:lang w:val="uk-UA"/>
              </w:rPr>
            </w:pPr>
            <w:r w:rsidRPr="00702A9C">
              <w:rPr>
                <w:rFonts w:cs="Arial"/>
                <w:sz w:val="20"/>
                <w:szCs w:val="20"/>
                <w:lang w:val="uk-UA"/>
              </w:rPr>
              <w:t>€20</w:t>
            </w:r>
            <w:r w:rsidRPr="00702A9C">
              <w:rPr>
                <w:sz w:val="20"/>
                <w:szCs w:val="20"/>
                <w:lang w:val="uk-UA"/>
              </w:rPr>
              <w:t>0 000</w:t>
            </w:r>
          </w:p>
        </w:tc>
      </w:tr>
      <w:tr w:rsidR="00C006B8" w:rsidRPr="00702A9C" w14:paraId="5765E8BD" w14:textId="77777777" w:rsidTr="00C006B8">
        <w:trPr>
          <w:trHeight w:val="416"/>
        </w:trPr>
        <w:tc>
          <w:tcPr>
            <w:tcW w:w="1236" w:type="dxa"/>
          </w:tcPr>
          <w:p w14:paraId="3B7459F1" w14:textId="77777777" w:rsidR="00C006B8" w:rsidRPr="00702A9C" w:rsidRDefault="00C006B8" w:rsidP="00C006B8">
            <w:pPr>
              <w:jc w:val="both"/>
              <w:rPr>
                <w:b/>
                <w:sz w:val="20"/>
                <w:szCs w:val="20"/>
                <w:lang w:val="uk-UA"/>
              </w:rPr>
            </w:pPr>
            <w:r w:rsidRPr="00702A9C">
              <w:rPr>
                <w:b/>
                <w:sz w:val="20"/>
                <w:szCs w:val="20"/>
                <w:lang w:val="uk-UA"/>
              </w:rPr>
              <w:t>Підсумок</w:t>
            </w:r>
          </w:p>
        </w:tc>
        <w:tc>
          <w:tcPr>
            <w:tcW w:w="1068" w:type="dxa"/>
          </w:tcPr>
          <w:p w14:paraId="79AB4AE3" w14:textId="77777777" w:rsidR="00C006B8" w:rsidRPr="00702A9C" w:rsidRDefault="00C006B8" w:rsidP="00C006B8">
            <w:pPr>
              <w:jc w:val="both"/>
              <w:rPr>
                <w:b/>
                <w:sz w:val="20"/>
                <w:szCs w:val="20"/>
                <w:lang w:val="uk-UA"/>
              </w:rPr>
            </w:pPr>
            <w:r w:rsidRPr="00702A9C">
              <w:rPr>
                <w:b/>
                <w:sz w:val="20"/>
                <w:szCs w:val="20"/>
                <w:lang w:val="uk-UA"/>
              </w:rPr>
              <w:t>1</w:t>
            </w:r>
          </w:p>
        </w:tc>
        <w:tc>
          <w:tcPr>
            <w:tcW w:w="8323" w:type="dxa"/>
          </w:tcPr>
          <w:p w14:paraId="3B64EC96" w14:textId="77777777" w:rsidR="00C006B8" w:rsidRPr="00702A9C" w:rsidRDefault="00C006B8" w:rsidP="00C006B8">
            <w:pPr>
              <w:jc w:val="both"/>
              <w:rPr>
                <w:sz w:val="20"/>
                <w:szCs w:val="20"/>
                <w:lang w:val="uk-UA"/>
              </w:rPr>
            </w:pPr>
          </w:p>
        </w:tc>
        <w:tc>
          <w:tcPr>
            <w:tcW w:w="1229" w:type="dxa"/>
          </w:tcPr>
          <w:p w14:paraId="29D515BA" w14:textId="48F8D45F" w:rsidR="00C006B8" w:rsidRPr="00702A9C" w:rsidRDefault="00C006B8" w:rsidP="00001314">
            <w:pPr>
              <w:jc w:val="both"/>
              <w:rPr>
                <w:rFonts w:cs="Arial"/>
                <w:b/>
                <w:sz w:val="20"/>
                <w:szCs w:val="20"/>
                <w:lang w:val="uk-UA"/>
              </w:rPr>
            </w:pPr>
            <w:r w:rsidRPr="00702A9C">
              <w:rPr>
                <w:rFonts w:cs="Arial"/>
                <w:b/>
                <w:sz w:val="20"/>
                <w:szCs w:val="20"/>
                <w:lang w:val="uk-UA"/>
              </w:rPr>
              <w:t>202</w:t>
            </w:r>
            <w:r w:rsidR="00001314">
              <w:rPr>
                <w:rFonts w:cs="Arial"/>
                <w:b/>
                <w:sz w:val="20"/>
                <w:szCs w:val="20"/>
                <w:lang w:val="uk-UA"/>
              </w:rPr>
              <w:t>3</w:t>
            </w:r>
            <w:r w:rsidRPr="00702A9C">
              <w:rPr>
                <w:rFonts w:cs="Arial"/>
                <w:b/>
                <w:sz w:val="20"/>
                <w:szCs w:val="20"/>
                <w:lang w:val="uk-UA"/>
              </w:rPr>
              <w:t>-202</w:t>
            </w:r>
            <w:r w:rsidR="00001314">
              <w:rPr>
                <w:rFonts w:cs="Arial"/>
                <w:b/>
                <w:sz w:val="20"/>
                <w:szCs w:val="20"/>
                <w:lang w:val="uk-UA"/>
              </w:rPr>
              <w:t>5</w:t>
            </w:r>
          </w:p>
        </w:tc>
        <w:tc>
          <w:tcPr>
            <w:tcW w:w="1747" w:type="dxa"/>
          </w:tcPr>
          <w:p w14:paraId="6EAF553D" w14:textId="77777777" w:rsidR="00C006B8" w:rsidRPr="00702A9C" w:rsidRDefault="00C006B8" w:rsidP="00C006B8">
            <w:pPr>
              <w:jc w:val="both"/>
              <w:rPr>
                <w:rFonts w:cs="Arial"/>
                <w:b/>
                <w:sz w:val="20"/>
                <w:szCs w:val="20"/>
                <w:lang w:val="uk-UA"/>
              </w:rPr>
            </w:pPr>
            <w:r w:rsidRPr="00702A9C">
              <w:rPr>
                <w:rFonts w:cs="Arial"/>
                <w:b/>
                <w:sz w:val="20"/>
                <w:szCs w:val="20"/>
                <w:lang w:val="uk-UA"/>
              </w:rPr>
              <w:t>€200 000</w:t>
            </w:r>
          </w:p>
        </w:tc>
      </w:tr>
    </w:tbl>
    <w:p w14:paraId="7B9E83EE" w14:textId="77777777" w:rsidR="00C006B8" w:rsidRPr="00702A9C" w:rsidRDefault="00C006B8" w:rsidP="00C006B8">
      <w:pPr>
        <w:rPr>
          <w:lang w:val="uk-UA"/>
        </w:rPr>
      </w:pPr>
    </w:p>
    <w:p w14:paraId="0B384989" w14:textId="5353E88C" w:rsidR="00C006B8" w:rsidRDefault="0071319F" w:rsidP="00C006B8">
      <w:pPr>
        <w:pStyle w:val="Heading2NoTOC"/>
        <w:rPr>
          <w:lang w:val="uk-UA"/>
        </w:rPr>
      </w:pPr>
      <w:bookmarkStart w:id="353" w:name="_Toc85627228"/>
      <w:bookmarkStart w:id="354" w:name="_Toc85814369"/>
      <w:bookmarkStart w:id="355" w:name="_Toc114670642"/>
      <w:r>
        <w:rPr>
          <w:lang w:val="en-US"/>
        </w:rPr>
        <w:t>C</w:t>
      </w:r>
      <w:r w:rsidR="00C006B8" w:rsidRPr="00702A9C">
        <w:rPr>
          <w:lang w:val="uk-UA"/>
        </w:rPr>
        <w:t>.3. Інвестиційні проєкти (проєктування, закупівля робіт, послуг та обладнання, будівництво та інша діяльність з впровадження)</w:t>
      </w:r>
      <w:bookmarkEnd w:id="353"/>
      <w:r w:rsidR="00C006B8">
        <w:rPr>
          <w:rStyle w:val="afa"/>
          <w:lang w:val="uk-UA"/>
        </w:rPr>
        <w:footnoteReference w:id="12"/>
      </w:r>
      <w:bookmarkEnd w:id="354"/>
      <w:bookmarkEnd w:id="355"/>
    </w:p>
    <w:p w14:paraId="0969BADB" w14:textId="77777777" w:rsidR="00C006B8" w:rsidRPr="000912F3" w:rsidRDefault="00C006B8" w:rsidP="00C006B8">
      <w:pPr>
        <w:jc w:val="both"/>
        <w:rPr>
          <w:b/>
          <w:szCs w:val="20"/>
          <w:lang w:val="uk-UA"/>
        </w:rPr>
      </w:pPr>
      <w:r>
        <w:rPr>
          <w:b/>
          <w:szCs w:val="20"/>
          <w:lang w:val="uk-UA"/>
        </w:rPr>
        <w:br/>
      </w:r>
      <w:r w:rsidRPr="000912F3">
        <w:rPr>
          <w:b/>
          <w:szCs w:val="20"/>
          <w:lang w:val="uk-UA"/>
        </w:rPr>
        <w:t>Транспорт та мобільність</w:t>
      </w:r>
    </w:p>
    <w:tbl>
      <w:tblPr>
        <w:tblStyle w:val="af3"/>
        <w:tblW w:w="13604" w:type="dxa"/>
        <w:tblInd w:w="0" w:type="dxa"/>
        <w:tblLayout w:type="fixed"/>
        <w:tblLook w:val="04A0" w:firstRow="1" w:lastRow="0" w:firstColumn="1" w:lastColumn="0" w:noHBand="0" w:noVBand="1"/>
      </w:tblPr>
      <w:tblGrid>
        <w:gridCol w:w="1129"/>
        <w:gridCol w:w="1134"/>
        <w:gridCol w:w="6237"/>
        <w:gridCol w:w="1985"/>
        <w:gridCol w:w="1418"/>
        <w:gridCol w:w="1701"/>
      </w:tblGrid>
      <w:tr w:rsidR="00C006B8" w:rsidRPr="00702A9C" w14:paraId="5C07C11C" w14:textId="77777777" w:rsidTr="00C006B8">
        <w:trPr>
          <w:tblHeader/>
        </w:trPr>
        <w:tc>
          <w:tcPr>
            <w:tcW w:w="1129" w:type="dxa"/>
            <w:shd w:val="clear" w:color="auto" w:fill="1F3864" w:themeFill="accent1" w:themeFillShade="80"/>
          </w:tcPr>
          <w:p w14:paraId="38320BDF" w14:textId="77777777" w:rsidR="00C006B8" w:rsidRPr="00702A9C" w:rsidRDefault="00C006B8" w:rsidP="00C006B8">
            <w:pPr>
              <w:jc w:val="both"/>
              <w:rPr>
                <w:b/>
                <w:color w:val="FFFFFF" w:themeColor="background1"/>
                <w:lang w:val="uk-UA"/>
              </w:rPr>
            </w:pPr>
            <w:r w:rsidRPr="00702A9C">
              <w:rPr>
                <w:b/>
                <w:color w:val="FFFFFF" w:themeColor="background1"/>
                <w:lang w:val="uk-UA"/>
              </w:rPr>
              <w:t>Заходи</w:t>
            </w:r>
          </w:p>
        </w:tc>
        <w:tc>
          <w:tcPr>
            <w:tcW w:w="1134" w:type="dxa"/>
            <w:shd w:val="clear" w:color="auto" w:fill="1F3864" w:themeFill="accent1" w:themeFillShade="80"/>
          </w:tcPr>
          <w:p w14:paraId="72FE3935" w14:textId="77777777" w:rsidR="00C006B8" w:rsidRPr="00702A9C" w:rsidRDefault="00C006B8" w:rsidP="00C006B8">
            <w:pPr>
              <w:jc w:val="both"/>
              <w:rPr>
                <w:b/>
                <w:color w:val="FFFFFF" w:themeColor="background1"/>
                <w:lang w:val="uk-UA"/>
              </w:rPr>
            </w:pPr>
            <w:r w:rsidRPr="00702A9C">
              <w:rPr>
                <w:b/>
                <w:color w:val="FFFFFF" w:themeColor="background1"/>
                <w:lang w:val="uk-UA"/>
              </w:rPr>
              <w:t>Кількість проєктів</w:t>
            </w:r>
          </w:p>
        </w:tc>
        <w:tc>
          <w:tcPr>
            <w:tcW w:w="6237" w:type="dxa"/>
            <w:shd w:val="clear" w:color="auto" w:fill="1F3864" w:themeFill="accent1" w:themeFillShade="80"/>
          </w:tcPr>
          <w:p w14:paraId="1DE5A63C" w14:textId="77777777" w:rsidR="00C006B8" w:rsidRPr="00702A9C" w:rsidRDefault="00C006B8" w:rsidP="00C006B8">
            <w:pPr>
              <w:jc w:val="both"/>
              <w:rPr>
                <w:b/>
                <w:color w:val="FFFFFF" w:themeColor="background1"/>
                <w:lang w:val="uk-UA"/>
              </w:rPr>
            </w:pPr>
            <w:r w:rsidRPr="00702A9C">
              <w:rPr>
                <w:b/>
                <w:color w:val="FFFFFF" w:themeColor="background1"/>
                <w:lang w:val="uk-UA"/>
              </w:rPr>
              <w:t>Проєкт</w:t>
            </w:r>
          </w:p>
        </w:tc>
        <w:tc>
          <w:tcPr>
            <w:tcW w:w="1985" w:type="dxa"/>
            <w:shd w:val="clear" w:color="auto" w:fill="1F3864" w:themeFill="accent1" w:themeFillShade="80"/>
          </w:tcPr>
          <w:p w14:paraId="0E270891" w14:textId="77777777" w:rsidR="00C006B8" w:rsidRPr="00702A9C" w:rsidRDefault="00C006B8" w:rsidP="00C006B8">
            <w:pPr>
              <w:jc w:val="both"/>
              <w:rPr>
                <w:b/>
                <w:color w:val="FFFFFF" w:themeColor="background1"/>
                <w:lang w:val="uk-UA"/>
              </w:rPr>
            </w:pPr>
            <w:r w:rsidRPr="00702A9C">
              <w:rPr>
                <w:b/>
                <w:color w:val="FFFFFF" w:themeColor="background1"/>
                <w:lang w:val="uk-UA"/>
              </w:rPr>
              <w:t>Застосування ОВД на інвестиційному етапі</w:t>
            </w:r>
          </w:p>
        </w:tc>
        <w:tc>
          <w:tcPr>
            <w:tcW w:w="1418" w:type="dxa"/>
            <w:shd w:val="clear" w:color="auto" w:fill="1F3864" w:themeFill="accent1" w:themeFillShade="80"/>
          </w:tcPr>
          <w:p w14:paraId="0A806212" w14:textId="77777777" w:rsidR="00C006B8" w:rsidRPr="00702A9C" w:rsidRDefault="00C006B8" w:rsidP="00C006B8">
            <w:pPr>
              <w:jc w:val="both"/>
              <w:rPr>
                <w:b/>
                <w:color w:val="FFFFFF" w:themeColor="background1"/>
                <w:lang w:val="uk-UA"/>
              </w:rPr>
            </w:pPr>
            <w:r w:rsidRPr="00702A9C">
              <w:rPr>
                <w:b/>
                <w:color w:val="FFFFFF" w:themeColor="background1"/>
                <w:lang w:val="uk-UA"/>
              </w:rPr>
              <w:t>Роки</w:t>
            </w:r>
          </w:p>
        </w:tc>
        <w:tc>
          <w:tcPr>
            <w:tcW w:w="1701" w:type="dxa"/>
            <w:shd w:val="clear" w:color="auto" w:fill="1F3864" w:themeFill="accent1" w:themeFillShade="80"/>
          </w:tcPr>
          <w:p w14:paraId="7A3EF346" w14:textId="77777777" w:rsidR="00C006B8" w:rsidRPr="00702A9C" w:rsidRDefault="00C006B8" w:rsidP="00C006B8">
            <w:pPr>
              <w:jc w:val="both"/>
              <w:rPr>
                <w:b/>
                <w:color w:val="FFFFFF" w:themeColor="background1"/>
                <w:lang w:val="uk-UA"/>
              </w:rPr>
            </w:pPr>
            <w:r w:rsidRPr="00702A9C">
              <w:rPr>
                <w:b/>
                <w:color w:val="FFFFFF" w:themeColor="background1"/>
                <w:lang w:val="uk-UA"/>
              </w:rPr>
              <w:t>Орієнтовне фінансування</w:t>
            </w:r>
          </w:p>
        </w:tc>
      </w:tr>
      <w:tr w:rsidR="00C006B8" w:rsidRPr="00702A9C" w14:paraId="4AACDD83" w14:textId="77777777" w:rsidTr="00C006B8">
        <w:tc>
          <w:tcPr>
            <w:tcW w:w="1129" w:type="dxa"/>
            <w:vMerge w:val="restart"/>
          </w:tcPr>
          <w:p w14:paraId="3088329A" w14:textId="77777777" w:rsidR="00C006B8" w:rsidRPr="00702A9C" w:rsidRDefault="00C006B8" w:rsidP="00C006B8">
            <w:pPr>
              <w:jc w:val="both"/>
              <w:rPr>
                <w:b/>
                <w:sz w:val="24"/>
                <w:szCs w:val="20"/>
                <w:lang w:val="uk-UA"/>
              </w:rPr>
            </w:pPr>
            <w:r w:rsidRPr="00702A9C">
              <w:rPr>
                <w:sz w:val="20"/>
                <w:szCs w:val="20"/>
                <w:lang w:val="uk-UA"/>
              </w:rPr>
              <w:t>TR-01</w:t>
            </w:r>
          </w:p>
        </w:tc>
        <w:tc>
          <w:tcPr>
            <w:tcW w:w="1134" w:type="dxa"/>
          </w:tcPr>
          <w:p w14:paraId="740A1935" w14:textId="77777777" w:rsidR="00C006B8" w:rsidRPr="00702A9C" w:rsidRDefault="00C006B8" w:rsidP="00C006B8">
            <w:pPr>
              <w:jc w:val="both"/>
              <w:rPr>
                <w:sz w:val="20"/>
                <w:szCs w:val="20"/>
                <w:lang w:val="uk-UA"/>
              </w:rPr>
            </w:pPr>
            <w:r w:rsidRPr="00702A9C">
              <w:rPr>
                <w:sz w:val="20"/>
                <w:szCs w:val="20"/>
                <w:lang w:val="uk-UA"/>
              </w:rPr>
              <w:t>1.</w:t>
            </w:r>
          </w:p>
        </w:tc>
        <w:tc>
          <w:tcPr>
            <w:tcW w:w="6237" w:type="dxa"/>
          </w:tcPr>
          <w:p w14:paraId="4275E93C" w14:textId="77777777" w:rsidR="00C006B8" w:rsidRPr="00702A9C" w:rsidRDefault="00C006B8" w:rsidP="00C006B8">
            <w:pPr>
              <w:jc w:val="both"/>
              <w:rPr>
                <w:b/>
                <w:sz w:val="24"/>
                <w:szCs w:val="20"/>
                <w:lang w:val="uk-UA"/>
              </w:rPr>
            </w:pPr>
            <w:r w:rsidRPr="00702A9C">
              <w:rPr>
                <w:sz w:val="20"/>
                <w:szCs w:val="20"/>
                <w:lang w:val="uk-UA"/>
              </w:rPr>
              <w:t>Збільшення розмітки на дорогах, вивісок та знаків</w:t>
            </w:r>
          </w:p>
        </w:tc>
        <w:tc>
          <w:tcPr>
            <w:tcW w:w="1985" w:type="dxa"/>
          </w:tcPr>
          <w:p w14:paraId="40817AB0" w14:textId="77777777" w:rsidR="00C006B8" w:rsidRPr="00702A9C" w:rsidRDefault="00C006B8" w:rsidP="00C006B8">
            <w:pPr>
              <w:jc w:val="both"/>
              <w:rPr>
                <w:b/>
                <w:sz w:val="24"/>
                <w:szCs w:val="20"/>
                <w:lang w:val="uk-UA"/>
              </w:rPr>
            </w:pPr>
            <w:r w:rsidRPr="00702A9C">
              <w:rPr>
                <w:b/>
                <w:sz w:val="24"/>
                <w:szCs w:val="20"/>
                <w:lang w:val="uk-UA"/>
              </w:rPr>
              <w:t>-</w:t>
            </w:r>
          </w:p>
        </w:tc>
        <w:tc>
          <w:tcPr>
            <w:tcW w:w="1418" w:type="dxa"/>
          </w:tcPr>
          <w:p w14:paraId="424C8E40" w14:textId="72A71431" w:rsidR="00C006B8" w:rsidRPr="00702A9C" w:rsidRDefault="00C006B8" w:rsidP="004B73C6">
            <w:pPr>
              <w:jc w:val="both"/>
              <w:rPr>
                <w:b/>
                <w:sz w:val="24"/>
                <w:szCs w:val="20"/>
                <w:lang w:val="uk-UA"/>
              </w:rPr>
            </w:pPr>
            <w:r w:rsidRPr="00702A9C">
              <w:rPr>
                <w:sz w:val="20"/>
                <w:szCs w:val="20"/>
                <w:lang w:val="uk-UA"/>
              </w:rPr>
              <w:t>202</w:t>
            </w:r>
            <w:r w:rsidR="004B73C6">
              <w:rPr>
                <w:sz w:val="20"/>
                <w:szCs w:val="20"/>
                <w:lang w:val="uk-UA"/>
              </w:rPr>
              <w:t>4</w:t>
            </w:r>
            <w:r w:rsidRPr="00702A9C">
              <w:rPr>
                <w:sz w:val="20"/>
                <w:szCs w:val="20"/>
                <w:lang w:val="uk-UA"/>
              </w:rPr>
              <w:t>-202</w:t>
            </w:r>
            <w:r w:rsidR="004B73C6">
              <w:rPr>
                <w:sz w:val="20"/>
                <w:szCs w:val="20"/>
                <w:lang w:val="uk-UA"/>
              </w:rPr>
              <w:t>7</w:t>
            </w:r>
          </w:p>
        </w:tc>
        <w:tc>
          <w:tcPr>
            <w:tcW w:w="1701" w:type="dxa"/>
          </w:tcPr>
          <w:p w14:paraId="0DF9FEB3" w14:textId="77777777" w:rsidR="00C006B8" w:rsidRPr="00702A9C" w:rsidRDefault="00C006B8" w:rsidP="00C006B8">
            <w:pPr>
              <w:jc w:val="both"/>
              <w:rPr>
                <w:b/>
                <w:sz w:val="24"/>
                <w:szCs w:val="20"/>
                <w:lang w:val="uk-UA"/>
              </w:rPr>
            </w:pPr>
            <w:r w:rsidRPr="00702A9C">
              <w:rPr>
                <w:rFonts w:cs="Arial"/>
                <w:sz w:val="20"/>
                <w:szCs w:val="20"/>
                <w:lang w:val="uk-UA"/>
              </w:rPr>
              <w:t xml:space="preserve">€2 </w:t>
            </w:r>
            <w:r w:rsidRPr="00702A9C">
              <w:rPr>
                <w:sz w:val="20"/>
                <w:szCs w:val="20"/>
                <w:lang w:val="uk-UA"/>
              </w:rPr>
              <w:t>500 000</w:t>
            </w:r>
          </w:p>
        </w:tc>
      </w:tr>
      <w:tr w:rsidR="00C006B8" w:rsidRPr="00702A9C" w14:paraId="48EB68BC" w14:textId="77777777" w:rsidTr="00C006B8">
        <w:tc>
          <w:tcPr>
            <w:tcW w:w="1129" w:type="dxa"/>
            <w:vMerge/>
          </w:tcPr>
          <w:p w14:paraId="64BAC52D" w14:textId="77777777" w:rsidR="00C006B8" w:rsidRPr="00702A9C" w:rsidRDefault="00C006B8" w:rsidP="00C006B8">
            <w:pPr>
              <w:jc w:val="both"/>
              <w:rPr>
                <w:b/>
                <w:sz w:val="24"/>
                <w:szCs w:val="20"/>
                <w:lang w:val="uk-UA"/>
              </w:rPr>
            </w:pPr>
          </w:p>
        </w:tc>
        <w:tc>
          <w:tcPr>
            <w:tcW w:w="1134" w:type="dxa"/>
          </w:tcPr>
          <w:p w14:paraId="6C2B4056" w14:textId="77777777" w:rsidR="00C006B8" w:rsidRPr="00702A9C" w:rsidRDefault="00C006B8" w:rsidP="00C006B8">
            <w:pPr>
              <w:jc w:val="both"/>
              <w:rPr>
                <w:sz w:val="20"/>
                <w:szCs w:val="20"/>
                <w:lang w:val="uk-UA"/>
              </w:rPr>
            </w:pPr>
            <w:r w:rsidRPr="00702A9C">
              <w:rPr>
                <w:sz w:val="20"/>
                <w:szCs w:val="20"/>
                <w:lang w:val="uk-UA"/>
              </w:rPr>
              <w:t>2.</w:t>
            </w:r>
          </w:p>
        </w:tc>
        <w:tc>
          <w:tcPr>
            <w:tcW w:w="6237" w:type="dxa"/>
          </w:tcPr>
          <w:p w14:paraId="52502026" w14:textId="77777777" w:rsidR="00C006B8" w:rsidRPr="00702A9C" w:rsidRDefault="00C006B8" w:rsidP="00C006B8">
            <w:pPr>
              <w:jc w:val="both"/>
              <w:rPr>
                <w:b/>
                <w:sz w:val="24"/>
                <w:szCs w:val="20"/>
                <w:lang w:val="uk-UA"/>
              </w:rPr>
            </w:pPr>
            <w:r w:rsidRPr="00702A9C">
              <w:rPr>
                <w:sz w:val="20"/>
                <w:szCs w:val="20"/>
                <w:lang w:val="uk-UA"/>
              </w:rPr>
              <w:t xml:space="preserve">Оптимізація існуючого програмного забезпечення та включення до </w:t>
            </w:r>
            <w:r>
              <w:rPr>
                <w:sz w:val="20"/>
                <w:szCs w:val="20"/>
                <w:lang w:val="uk-UA"/>
              </w:rPr>
              <w:t>Інформаційного х</w:t>
            </w:r>
            <w:r w:rsidRPr="00702A9C">
              <w:rPr>
                <w:sz w:val="20"/>
                <w:szCs w:val="20"/>
                <w:lang w:val="uk-UA"/>
              </w:rPr>
              <w:t>абу Зелене місто для отримання інформації про паркування в реальному часі</w:t>
            </w:r>
          </w:p>
        </w:tc>
        <w:tc>
          <w:tcPr>
            <w:tcW w:w="1985" w:type="dxa"/>
          </w:tcPr>
          <w:p w14:paraId="66EE23D9" w14:textId="77777777" w:rsidR="00C006B8" w:rsidRPr="00702A9C" w:rsidRDefault="00C006B8" w:rsidP="00C006B8">
            <w:pPr>
              <w:jc w:val="both"/>
              <w:rPr>
                <w:b/>
                <w:sz w:val="24"/>
                <w:szCs w:val="20"/>
                <w:lang w:val="uk-UA"/>
              </w:rPr>
            </w:pPr>
            <w:r w:rsidRPr="00702A9C">
              <w:rPr>
                <w:b/>
                <w:sz w:val="24"/>
                <w:szCs w:val="20"/>
                <w:lang w:val="uk-UA"/>
              </w:rPr>
              <w:t>-</w:t>
            </w:r>
          </w:p>
        </w:tc>
        <w:tc>
          <w:tcPr>
            <w:tcW w:w="1418" w:type="dxa"/>
          </w:tcPr>
          <w:p w14:paraId="58E23810" w14:textId="783BC8CE" w:rsidR="00C006B8" w:rsidRPr="00702A9C" w:rsidRDefault="00C006B8" w:rsidP="004B73C6">
            <w:pPr>
              <w:jc w:val="both"/>
              <w:rPr>
                <w:b/>
                <w:sz w:val="24"/>
                <w:szCs w:val="20"/>
                <w:lang w:val="uk-UA"/>
              </w:rPr>
            </w:pPr>
            <w:r w:rsidRPr="00702A9C">
              <w:rPr>
                <w:sz w:val="20"/>
                <w:szCs w:val="20"/>
                <w:lang w:val="uk-UA"/>
              </w:rPr>
              <w:t>202</w:t>
            </w:r>
            <w:r w:rsidR="004B73C6">
              <w:rPr>
                <w:sz w:val="20"/>
                <w:szCs w:val="20"/>
                <w:lang w:val="uk-UA"/>
              </w:rPr>
              <w:t>4</w:t>
            </w:r>
            <w:r w:rsidRPr="00702A9C">
              <w:rPr>
                <w:sz w:val="20"/>
                <w:szCs w:val="20"/>
                <w:lang w:val="uk-UA"/>
              </w:rPr>
              <w:t>-202</w:t>
            </w:r>
            <w:r w:rsidR="004B73C6">
              <w:rPr>
                <w:sz w:val="20"/>
                <w:szCs w:val="20"/>
                <w:lang w:val="uk-UA"/>
              </w:rPr>
              <w:t>7</w:t>
            </w:r>
          </w:p>
        </w:tc>
        <w:tc>
          <w:tcPr>
            <w:tcW w:w="1701" w:type="dxa"/>
          </w:tcPr>
          <w:p w14:paraId="798D9DCB"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2 500 000</w:t>
            </w:r>
          </w:p>
        </w:tc>
      </w:tr>
      <w:tr w:rsidR="00C006B8" w:rsidRPr="00702A9C" w14:paraId="17DCA7E0" w14:textId="77777777" w:rsidTr="00C006B8">
        <w:tc>
          <w:tcPr>
            <w:tcW w:w="1129" w:type="dxa"/>
            <w:vMerge w:val="restart"/>
          </w:tcPr>
          <w:p w14:paraId="0A1DD508" w14:textId="77777777" w:rsidR="00C006B8" w:rsidRPr="00702A9C" w:rsidRDefault="00C006B8" w:rsidP="00C006B8">
            <w:pPr>
              <w:jc w:val="both"/>
              <w:rPr>
                <w:b/>
                <w:sz w:val="24"/>
                <w:szCs w:val="20"/>
                <w:lang w:val="uk-UA"/>
              </w:rPr>
            </w:pPr>
            <w:r w:rsidRPr="00702A9C">
              <w:rPr>
                <w:sz w:val="20"/>
                <w:szCs w:val="20"/>
                <w:lang w:val="uk-UA"/>
              </w:rPr>
              <w:t>TR-02</w:t>
            </w:r>
          </w:p>
        </w:tc>
        <w:tc>
          <w:tcPr>
            <w:tcW w:w="1134" w:type="dxa"/>
          </w:tcPr>
          <w:p w14:paraId="35825A7D" w14:textId="77777777" w:rsidR="00C006B8" w:rsidRPr="00702A9C" w:rsidRDefault="00C006B8" w:rsidP="00C006B8">
            <w:pPr>
              <w:jc w:val="both"/>
              <w:rPr>
                <w:sz w:val="20"/>
                <w:szCs w:val="20"/>
                <w:lang w:val="uk-UA"/>
              </w:rPr>
            </w:pPr>
            <w:r w:rsidRPr="00702A9C">
              <w:rPr>
                <w:sz w:val="20"/>
                <w:szCs w:val="20"/>
                <w:lang w:val="uk-UA"/>
              </w:rPr>
              <w:t>3.</w:t>
            </w:r>
          </w:p>
        </w:tc>
        <w:tc>
          <w:tcPr>
            <w:tcW w:w="6237" w:type="dxa"/>
          </w:tcPr>
          <w:p w14:paraId="64D64B4B" w14:textId="77777777" w:rsidR="00C006B8" w:rsidRPr="00911A19" w:rsidRDefault="00C006B8" w:rsidP="00C006B8">
            <w:pPr>
              <w:jc w:val="both"/>
              <w:rPr>
                <w:b/>
                <w:sz w:val="24"/>
                <w:szCs w:val="20"/>
                <w:lang w:val="uk-UA"/>
              </w:rPr>
            </w:pPr>
            <w:r w:rsidRPr="00911A19">
              <w:rPr>
                <w:sz w:val="20"/>
                <w:szCs w:val="20"/>
                <w:lang w:val="uk-UA"/>
              </w:rPr>
              <w:t>Модернізація системи міського трамваю</w:t>
            </w:r>
          </w:p>
        </w:tc>
        <w:tc>
          <w:tcPr>
            <w:tcW w:w="1985" w:type="dxa"/>
          </w:tcPr>
          <w:p w14:paraId="0C136CF1" w14:textId="5114CC2C" w:rsidR="00C006B8" w:rsidRPr="00911A19" w:rsidRDefault="00870F54" w:rsidP="00C006B8">
            <w:pPr>
              <w:jc w:val="both"/>
              <w:rPr>
                <w:b/>
                <w:sz w:val="24"/>
                <w:szCs w:val="20"/>
                <w:lang w:val="en-US"/>
              </w:rPr>
            </w:pPr>
            <w:r w:rsidRPr="00911A19">
              <w:rPr>
                <w:b/>
                <w:sz w:val="24"/>
                <w:szCs w:val="20"/>
                <w:lang w:val="en-US"/>
              </w:rPr>
              <w:t>+</w:t>
            </w:r>
          </w:p>
        </w:tc>
        <w:tc>
          <w:tcPr>
            <w:tcW w:w="1418" w:type="dxa"/>
          </w:tcPr>
          <w:p w14:paraId="60471438" w14:textId="53ED313F" w:rsidR="00C006B8" w:rsidRPr="00702A9C" w:rsidRDefault="00C006B8" w:rsidP="004B73C6">
            <w:pPr>
              <w:jc w:val="both"/>
              <w:rPr>
                <w:b/>
                <w:sz w:val="24"/>
                <w:szCs w:val="20"/>
                <w:lang w:val="uk-UA"/>
              </w:rPr>
            </w:pPr>
            <w:r w:rsidRPr="00702A9C">
              <w:rPr>
                <w:sz w:val="20"/>
                <w:szCs w:val="20"/>
                <w:lang w:val="uk-UA"/>
              </w:rPr>
              <w:t>202</w:t>
            </w:r>
            <w:r w:rsidR="004B73C6">
              <w:rPr>
                <w:sz w:val="20"/>
                <w:szCs w:val="20"/>
                <w:lang w:val="uk-UA"/>
              </w:rPr>
              <w:t>3</w:t>
            </w:r>
            <w:r w:rsidRPr="00702A9C">
              <w:rPr>
                <w:sz w:val="20"/>
                <w:szCs w:val="20"/>
                <w:lang w:val="uk-UA"/>
              </w:rPr>
              <w:t>-203</w:t>
            </w:r>
            <w:r w:rsidR="004B73C6">
              <w:rPr>
                <w:sz w:val="20"/>
                <w:szCs w:val="20"/>
                <w:lang w:val="uk-UA"/>
              </w:rPr>
              <w:t>2</w:t>
            </w:r>
          </w:p>
        </w:tc>
        <w:tc>
          <w:tcPr>
            <w:tcW w:w="1701" w:type="dxa"/>
          </w:tcPr>
          <w:p w14:paraId="21DF8ACD" w14:textId="77777777" w:rsidR="00C006B8" w:rsidRPr="00702A9C" w:rsidRDefault="00C006B8" w:rsidP="00C006B8">
            <w:pPr>
              <w:jc w:val="both"/>
              <w:rPr>
                <w:b/>
                <w:sz w:val="24"/>
                <w:szCs w:val="20"/>
                <w:lang w:val="uk-UA"/>
              </w:rPr>
            </w:pPr>
            <w:r w:rsidRPr="00702A9C">
              <w:rPr>
                <w:rFonts w:cs="Arial"/>
                <w:sz w:val="20"/>
                <w:szCs w:val="20"/>
                <w:lang w:val="uk-UA"/>
              </w:rPr>
              <w:t xml:space="preserve">€100 </w:t>
            </w:r>
            <w:r w:rsidRPr="00702A9C">
              <w:rPr>
                <w:sz w:val="20"/>
                <w:szCs w:val="20"/>
                <w:lang w:val="uk-UA"/>
              </w:rPr>
              <w:t>000 000</w:t>
            </w:r>
          </w:p>
        </w:tc>
      </w:tr>
      <w:tr w:rsidR="00C006B8" w:rsidRPr="00702A9C" w14:paraId="24CBF0A0" w14:textId="77777777" w:rsidTr="00C006B8">
        <w:tc>
          <w:tcPr>
            <w:tcW w:w="1129" w:type="dxa"/>
            <w:vMerge/>
          </w:tcPr>
          <w:p w14:paraId="07210835" w14:textId="77777777" w:rsidR="00C006B8" w:rsidRPr="00702A9C" w:rsidRDefault="00C006B8" w:rsidP="00C006B8">
            <w:pPr>
              <w:jc w:val="both"/>
              <w:rPr>
                <w:b/>
                <w:sz w:val="24"/>
                <w:szCs w:val="20"/>
                <w:lang w:val="uk-UA"/>
              </w:rPr>
            </w:pPr>
          </w:p>
        </w:tc>
        <w:tc>
          <w:tcPr>
            <w:tcW w:w="1134" w:type="dxa"/>
          </w:tcPr>
          <w:p w14:paraId="194485D7" w14:textId="77777777" w:rsidR="00C006B8" w:rsidRPr="00702A9C" w:rsidRDefault="00C006B8" w:rsidP="00C006B8">
            <w:pPr>
              <w:jc w:val="both"/>
              <w:rPr>
                <w:sz w:val="20"/>
                <w:szCs w:val="20"/>
                <w:lang w:val="uk-UA"/>
              </w:rPr>
            </w:pPr>
            <w:r w:rsidRPr="00702A9C">
              <w:rPr>
                <w:sz w:val="20"/>
                <w:szCs w:val="20"/>
                <w:lang w:val="uk-UA"/>
              </w:rPr>
              <w:t>4.</w:t>
            </w:r>
          </w:p>
        </w:tc>
        <w:tc>
          <w:tcPr>
            <w:tcW w:w="6237" w:type="dxa"/>
          </w:tcPr>
          <w:p w14:paraId="74CF3F80" w14:textId="77777777" w:rsidR="00C006B8" w:rsidRPr="00702A9C" w:rsidRDefault="00C006B8" w:rsidP="00C006B8">
            <w:pPr>
              <w:jc w:val="both"/>
              <w:rPr>
                <w:b/>
                <w:sz w:val="24"/>
                <w:szCs w:val="20"/>
                <w:lang w:val="uk-UA"/>
              </w:rPr>
            </w:pPr>
            <w:r w:rsidRPr="00702A9C">
              <w:rPr>
                <w:sz w:val="20"/>
                <w:szCs w:val="20"/>
                <w:lang w:val="uk-UA"/>
              </w:rPr>
              <w:t>Річні витрати на заміну автобусів та встановлення інфраструктури зарядок</w:t>
            </w:r>
          </w:p>
        </w:tc>
        <w:tc>
          <w:tcPr>
            <w:tcW w:w="1985" w:type="dxa"/>
          </w:tcPr>
          <w:p w14:paraId="4DC40CC2" w14:textId="77777777" w:rsidR="00C006B8" w:rsidRPr="00702A9C" w:rsidRDefault="00C006B8" w:rsidP="00C006B8">
            <w:pPr>
              <w:jc w:val="both"/>
              <w:rPr>
                <w:b/>
                <w:sz w:val="24"/>
                <w:szCs w:val="20"/>
                <w:lang w:val="uk-UA"/>
              </w:rPr>
            </w:pPr>
            <w:r w:rsidRPr="00702A9C">
              <w:rPr>
                <w:b/>
                <w:sz w:val="24"/>
                <w:szCs w:val="20"/>
                <w:lang w:val="uk-UA"/>
              </w:rPr>
              <w:t>+</w:t>
            </w:r>
          </w:p>
        </w:tc>
        <w:tc>
          <w:tcPr>
            <w:tcW w:w="1418" w:type="dxa"/>
          </w:tcPr>
          <w:p w14:paraId="752A40AC" w14:textId="0248CF3C" w:rsidR="00C006B8" w:rsidRPr="00702A9C" w:rsidRDefault="00C006B8" w:rsidP="004B73C6">
            <w:pPr>
              <w:jc w:val="both"/>
              <w:rPr>
                <w:b/>
                <w:sz w:val="24"/>
                <w:szCs w:val="20"/>
                <w:lang w:val="uk-UA"/>
              </w:rPr>
            </w:pPr>
            <w:r w:rsidRPr="00702A9C">
              <w:rPr>
                <w:sz w:val="20"/>
                <w:szCs w:val="20"/>
                <w:lang w:val="uk-UA"/>
              </w:rPr>
              <w:t>202</w:t>
            </w:r>
            <w:r w:rsidR="004B73C6">
              <w:rPr>
                <w:sz w:val="20"/>
                <w:szCs w:val="20"/>
                <w:lang w:val="uk-UA"/>
              </w:rPr>
              <w:t>3</w:t>
            </w:r>
            <w:r w:rsidRPr="00702A9C">
              <w:rPr>
                <w:sz w:val="20"/>
                <w:szCs w:val="20"/>
                <w:lang w:val="uk-UA"/>
              </w:rPr>
              <w:t>-203</w:t>
            </w:r>
            <w:r w:rsidR="004B73C6">
              <w:rPr>
                <w:sz w:val="20"/>
                <w:szCs w:val="20"/>
                <w:lang w:val="uk-UA"/>
              </w:rPr>
              <w:t>2</w:t>
            </w:r>
          </w:p>
        </w:tc>
        <w:tc>
          <w:tcPr>
            <w:tcW w:w="1701" w:type="dxa"/>
          </w:tcPr>
          <w:p w14:paraId="70FFEA49"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100 000 000</w:t>
            </w:r>
          </w:p>
        </w:tc>
      </w:tr>
      <w:tr w:rsidR="00C006B8" w:rsidRPr="00702A9C" w14:paraId="14BC5418" w14:textId="77777777" w:rsidTr="00C006B8">
        <w:tc>
          <w:tcPr>
            <w:tcW w:w="1129" w:type="dxa"/>
            <w:vMerge/>
          </w:tcPr>
          <w:p w14:paraId="3EDAF893" w14:textId="77777777" w:rsidR="00C006B8" w:rsidRPr="00702A9C" w:rsidRDefault="00C006B8" w:rsidP="00C006B8">
            <w:pPr>
              <w:jc w:val="both"/>
              <w:rPr>
                <w:b/>
                <w:sz w:val="24"/>
                <w:szCs w:val="20"/>
                <w:lang w:val="uk-UA"/>
              </w:rPr>
            </w:pPr>
          </w:p>
        </w:tc>
        <w:tc>
          <w:tcPr>
            <w:tcW w:w="1134" w:type="dxa"/>
          </w:tcPr>
          <w:p w14:paraId="717F000F" w14:textId="77777777" w:rsidR="00C006B8" w:rsidRPr="00702A9C" w:rsidRDefault="00C006B8" w:rsidP="00C006B8">
            <w:pPr>
              <w:jc w:val="both"/>
              <w:rPr>
                <w:sz w:val="20"/>
                <w:szCs w:val="20"/>
                <w:lang w:val="uk-UA"/>
              </w:rPr>
            </w:pPr>
            <w:r w:rsidRPr="00702A9C">
              <w:rPr>
                <w:sz w:val="20"/>
                <w:szCs w:val="20"/>
                <w:lang w:val="uk-UA"/>
              </w:rPr>
              <w:t>5.</w:t>
            </w:r>
          </w:p>
        </w:tc>
        <w:tc>
          <w:tcPr>
            <w:tcW w:w="6237" w:type="dxa"/>
          </w:tcPr>
          <w:p w14:paraId="3032256E" w14:textId="283635F5" w:rsidR="00C006B8" w:rsidRPr="000A3542" w:rsidRDefault="00C006B8" w:rsidP="00AE3C5D">
            <w:pPr>
              <w:jc w:val="both"/>
              <w:rPr>
                <w:b/>
                <w:sz w:val="24"/>
                <w:szCs w:val="20"/>
                <w:lang w:val="uk-UA"/>
              </w:rPr>
            </w:pPr>
            <w:r w:rsidRPr="000A3542">
              <w:rPr>
                <w:sz w:val="20"/>
                <w:szCs w:val="20"/>
                <w:lang w:val="uk-UA"/>
              </w:rPr>
              <w:t>Про</w:t>
            </w:r>
            <w:r w:rsidR="00AE3C5D">
              <w:rPr>
                <w:sz w:val="20"/>
                <w:szCs w:val="20"/>
                <w:lang w:val="uk-UA"/>
              </w:rPr>
              <w:t>є</w:t>
            </w:r>
            <w:r w:rsidRPr="000A3542">
              <w:rPr>
                <w:sz w:val="20"/>
                <w:szCs w:val="20"/>
                <w:lang w:val="uk-UA"/>
              </w:rPr>
              <w:t>кти розширення та модернізації метро  (Сирецько-Печерська та Подільсько-Вигурівська лінії, мост метро)</w:t>
            </w:r>
          </w:p>
        </w:tc>
        <w:tc>
          <w:tcPr>
            <w:tcW w:w="1985" w:type="dxa"/>
          </w:tcPr>
          <w:p w14:paraId="0ED2A8AF" w14:textId="77777777" w:rsidR="00C006B8" w:rsidRPr="00702A9C" w:rsidRDefault="00C006B8" w:rsidP="00C006B8">
            <w:pPr>
              <w:jc w:val="both"/>
              <w:rPr>
                <w:b/>
                <w:sz w:val="24"/>
                <w:szCs w:val="20"/>
                <w:lang w:val="uk-UA"/>
              </w:rPr>
            </w:pPr>
            <w:r w:rsidRPr="00702A9C">
              <w:rPr>
                <w:b/>
                <w:sz w:val="24"/>
                <w:szCs w:val="20"/>
                <w:lang w:val="uk-UA"/>
              </w:rPr>
              <w:t>+</w:t>
            </w:r>
          </w:p>
        </w:tc>
        <w:tc>
          <w:tcPr>
            <w:tcW w:w="1418" w:type="dxa"/>
          </w:tcPr>
          <w:p w14:paraId="429DEC22" w14:textId="7E8B95F6" w:rsidR="00C006B8" w:rsidRPr="00702A9C" w:rsidRDefault="00C006B8" w:rsidP="004B73C6">
            <w:pPr>
              <w:jc w:val="both"/>
              <w:rPr>
                <w:b/>
                <w:sz w:val="24"/>
                <w:szCs w:val="20"/>
                <w:lang w:val="uk-UA"/>
              </w:rPr>
            </w:pPr>
            <w:r w:rsidRPr="00702A9C">
              <w:rPr>
                <w:sz w:val="20"/>
                <w:szCs w:val="20"/>
                <w:lang w:val="uk-UA"/>
              </w:rPr>
              <w:t>202</w:t>
            </w:r>
            <w:r w:rsidR="004B73C6">
              <w:rPr>
                <w:sz w:val="20"/>
                <w:szCs w:val="20"/>
                <w:lang w:val="uk-UA"/>
              </w:rPr>
              <w:t>6</w:t>
            </w:r>
            <w:r w:rsidRPr="00702A9C">
              <w:rPr>
                <w:sz w:val="20"/>
                <w:szCs w:val="20"/>
                <w:lang w:val="uk-UA"/>
              </w:rPr>
              <w:t>-203</w:t>
            </w:r>
            <w:r w:rsidR="004B73C6">
              <w:rPr>
                <w:sz w:val="20"/>
                <w:szCs w:val="20"/>
                <w:lang w:val="uk-UA"/>
              </w:rPr>
              <w:t>2</w:t>
            </w:r>
          </w:p>
        </w:tc>
        <w:tc>
          <w:tcPr>
            <w:tcW w:w="1701" w:type="dxa"/>
          </w:tcPr>
          <w:p w14:paraId="3F78B4C9"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750 000 000</w:t>
            </w:r>
          </w:p>
        </w:tc>
      </w:tr>
      <w:tr w:rsidR="00C006B8" w:rsidRPr="00702A9C" w14:paraId="09E48753" w14:textId="77777777" w:rsidTr="00C006B8">
        <w:tc>
          <w:tcPr>
            <w:tcW w:w="1129" w:type="dxa"/>
            <w:vMerge w:val="restart"/>
          </w:tcPr>
          <w:p w14:paraId="17F2E4BA" w14:textId="77777777" w:rsidR="00C006B8" w:rsidRPr="00702A9C" w:rsidRDefault="00C006B8" w:rsidP="00C006B8">
            <w:pPr>
              <w:jc w:val="both"/>
              <w:rPr>
                <w:b/>
                <w:sz w:val="24"/>
                <w:szCs w:val="20"/>
                <w:lang w:val="uk-UA"/>
              </w:rPr>
            </w:pPr>
            <w:r w:rsidRPr="00702A9C">
              <w:rPr>
                <w:sz w:val="20"/>
                <w:szCs w:val="20"/>
                <w:lang w:val="uk-UA"/>
              </w:rPr>
              <w:t>TR-03</w:t>
            </w:r>
          </w:p>
        </w:tc>
        <w:tc>
          <w:tcPr>
            <w:tcW w:w="1134" w:type="dxa"/>
          </w:tcPr>
          <w:p w14:paraId="5C3D7C66" w14:textId="77777777" w:rsidR="00C006B8" w:rsidRPr="00702A9C" w:rsidRDefault="00C006B8" w:rsidP="00C006B8">
            <w:pPr>
              <w:jc w:val="both"/>
              <w:rPr>
                <w:sz w:val="20"/>
                <w:szCs w:val="20"/>
                <w:lang w:val="uk-UA"/>
              </w:rPr>
            </w:pPr>
            <w:r w:rsidRPr="00702A9C">
              <w:rPr>
                <w:sz w:val="20"/>
                <w:szCs w:val="20"/>
                <w:lang w:val="uk-UA"/>
              </w:rPr>
              <w:t>6.</w:t>
            </w:r>
          </w:p>
        </w:tc>
        <w:tc>
          <w:tcPr>
            <w:tcW w:w="6237" w:type="dxa"/>
          </w:tcPr>
          <w:p w14:paraId="3DDA442C" w14:textId="77777777" w:rsidR="00C006B8" w:rsidRPr="000A3542" w:rsidRDefault="00C006B8" w:rsidP="00C006B8">
            <w:pPr>
              <w:jc w:val="both"/>
              <w:rPr>
                <w:sz w:val="20"/>
                <w:szCs w:val="20"/>
                <w:lang w:val="uk-UA"/>
              </w:rPr>
            </w:pPr>
            <w:r w:rsidRPr="000A3542">
              <w:rPr>
                <w:sz w:val="20"/>
                <w:szCs w:val="20"/>
                <w:lang w:val="uk-UA"/>
              </w:rPr>
              <w:t>Подальша заміна вуличних ліхтарів на світлодіодні</w:t>
            </w:r>
          </w:p>
        </w:tc>
        <w:tc>
          <w:tcPr>
            <w:tcW w:w="1985" w:type="dxa"/>
          </w:tcPr>
          <w:p w14:paraId="79763422" w14:textId="77777777" w:rsidR="00C006B8" w:rsidRPr="00702A9C" w:rsidRDefault="00C006B8" w:rsidP="00C006B8">
            <w:pPr>
              <w:jc w:val="both"/>
              <w:rPr>
                <w:b/>
                <w:sz w:val="24"/>
                <w:szCs w:val="20"/>
                <w:lang w:val="uk-UA"/>
              </w:rPr>
            </w:pPr>
            <w:r w:rsidRPr="00702A9C">
              <w:rPr>
                <w:b/>
                <w:sz w:val="24"/>
                <w:szCs w:val="20"/>
                <w:lang w:val="uk-UA"/>
              </w:rPr>
              <w:t>-</w:t>
            </w:r>
          </w:p>
        </w:tc>
        <w:tc>
          <w:tcPr>
            <w:tcW w:w="1418" w:type="dxa"/>
          </w:tcPr>
          <w:p w14:paraId="46BAE89F" w14:textId="054941C6" w:rsidR="00C006B8" w:rsidRPr="00702A9C" w:rsidRDefault="00C006B8" w:rsidP="004B73C6">
            <w:pPr>
              <w:jc w:val="both"/>
              <w:rPr>
                <w:sz w:val="20"/>
                <w:szCs w:val="20"/>
                <w:lang w:val="uk-UA"/>
              </w:rPr>
            </w:pPr>
            <w:r w:rsidRPr="00702A9C">
              <w:rPr>
                <w:sz w:val="20"/>
                <w:szCs w:val="20"/>
                <w:lang w:val="uk-UA"/>
              </w:rPr>
              <w:t>202</w:t>
            </w:r>
            <w:r w:rsidR="004B73C6">
              <w:rPr>
                <w:sz w:val="20"/>
                <w:szCs w:val="20"/>
                <w:lang w:val="uk-UA"/>
              </w:rPr>
              <w:t>5</w:t>
            </w:r>
            <w:r w:rsidRPr="00702A9C">
              <w:rPr>
                <w:sz w:val="20"/>
                <w:szCs w:val="20"/>
                <w:lang w:val="uk-UA"/>
              </w:rPr>
              <w:t>-202</w:t>
            </w:r>
            <w:r w:rsidR="004B73C6">
              <w:rPr>
                <w:sz w:val="20"/>
                <w:szCs w:val="20"/>
                <w:lang w:val="uk-UA"/>
              </w:rPr>
              <w:t>7</w:t>
            </w:r>
          </w:p>
        </w:tc>
        <w:tc>
          <w:tcPr>
            <w:tcW w:w="1701" w:type="dxa"/>
          </w:tcPr>
          <w:p w14:paraId="0B7B07BD" w14:textId="77777777" w:rsidR="00C006B8" w:rsidRPr="00702A9C" w:rsidRDefault="00C006B8" w:rsidP="00C006B8">
            <w:pPr>
              <w:jc w:val="both"/>
              <w:rPr>
                <w:rFonts w:cs="Arial"/>
                <w:sz w:val="20"/>
                <w:szCs w:val="20"/>
                <w:lang w:val="uk-UA"/>
              </w:rPr>
            </w:pPr>
            <w:r w:rsidRPr="00702A9C">
              <w:rPr>
                <w:rFonts w:cs="Arial"/>
                <w:sz w:val="20"/>
                <w:szCs w:val="20"/>
                <w:lang w:val="uk-UA"/>
              </w:rPr>
              <w:t>€</w:t>
            </w:r>
            <w:r w:rsidRPr="00702A9C">
              <w:rPr>
                <w:sz w:val="20"/>
                <w:szCs w:val="20"/>
                <w:lang w:val="uk-UA"/>
              </w:rPr>
              <w:t>10 000 000</w:t>
            </w:r>
          </w:p>
        </w:tc>
      </w:tr>
      <w:tr w:rsidR="00C006B8" w:rsidRPr="00702A9C" w14:paraId="75F46559" w14:textId="77777777" w:rsidTr="00C006B8">
        <w:tc>
          <w:tcPr>
            <w:tcW w:w="1129" w:type="dxa"/>
            <w:vMerge/>
          </w:tcPr>
          <w:p w14:paraId="1F282E55" w14:textId="77777777" w:rsidR="00C006B8" w:rsidRPr="00702A9C" w:rsidRDefault="00C006B8" w:rsidP="00C006B8">
            <w:pPr>
              <w:jc w:val="both"/>
              <w:rPr>
                <w:b/>
                <w:sz w:val="24"/>
                <w:szCs w:val="20"/>
                <w:lang w:val="uk-UA"/>
              </w:rPr>
            </w:pPr>
          </w:p>
        </w:tc>
        <w:tc>
          <w:tcPr>
            <w:tcW w:w="1134" w:type="dxa"/>
          </w:tcPr>
          <w:p w14:paraId="638628AD" w14:textId="77777777" w:rsidR="00C006B8" w:rsidRPr="00702A9C" w:rsidRDefault="00C006B8" w:rsidP="00C006B8">
            <w:pPr>
              <w:jc w:val="both"/>
              <w:rPr>
                <w:sz w:val="20"/>
                <w:szCs w:val="20"/>
                <w:lang w:val="uk-UA"/>
              </w:rPr>
            </w:pPr>
            <w:r w:rsidRPr="00702A9C">
              <w:rPr>
                <w:sz w:val="20"/>
                <w:szCs w:val="20"/>
                <w:lang w:val="uk-UA"/>
              </w:rPr>
              <w:t>7.</w:t>
            </w:r>
          </w:p>
        </w:tc>
        <w:tc>
          <w:tcPr>
            <w:tcW w:w="6237" w:type="dxa"/>
          </w:tcPr>
          <w:p w14:paraId="2CD35EB9" w14:textId="77777777" w:rsidR="00C006B8" w:rsidRPr="00702A9C" w:rsidRDefault="00C006B8" w:rsidP="00C006B8">
            <w:pPr>
              <w:jc w:val="both"/>
              <w:rPr>
                <w:sz w:val="20"/>
                <w:szCs w:val="20"/>
                <w:lang w:val="uk-UA"/>
              </w:rPr>
            </w:pPr>
            <w:r w:rsidRPr="00702A9C">
              <w:rPr>
                <w:sz w:val="20"/>
                <w:szCs w:val="20"/>
                <w:lang w:val="uk-UA"/>
              </w:rPr>
              <w:t>Розвиток та просування велосипедної інфраструктури</w:t>
            </w:r>
          </w:p>
        </w:tc>
        <w:tc>
          <w:tcPr>
            <w:tcW w:w="1985" w:type="dxa"/>
          </w:tcPr>
          <w:p w14:paraId="43E5ABEF" w14:textId="77777777" w:rsidR="00C006B8" w:rsidRPr="00702A9C" w:rsidRDefault="00C006B8" w:rsidP="00C006B8">
            <w:pPr>
              <w:jc w:val="both"/>
              <w:rPr>
                <w:b/>
                <w:sz w:val="24"/>
                <w:szCs w:val="20"/>
                <w:lang w:val="uk-UA"/>
              </w:rPr>
            </w:pPr>
            <w:r w:rsidRPr="00702A9C">
              <w:rPr>
                <w:b/>
                <w:sz w:val="24"/>
                <w:szCs w:val="20"/>
                <w:lang w:val="uk-UA"/>
              </w:rPr>
              <w:t>-</w:t>
            </w:r>
          </w:p>
        </w:tc>
        <w:tc>
          <w:tcPr>
            <w:tcW w:w="1418" w:type="dxa"/>
          </w:tcPr>
          <w:p w14:paraId="5D01C9A9" w14:textId="1930FC4F" w:rsidR="00C006B8" w:rsidRPr="00702A9C" w:rsidRDefault="00C006B8" w:rsidP="004B73C6">
            <w:pPr>
              <w:jc w:val="both"/>
              <w:rPr>
                <w:sz w:val="20"/>
                <w:szCs w:val="20"/>
                <w:lang w:val="uk-UA"/>
              </w:rPr>
            </w:pPr>
            <w:r w:rsidRPr="00702A9C">
              <w:rPr>
                <w:sz w:val="20"/>
                <w:szCs w:val="20"/>
                <w:lang w:val="uk-UA"/>
              </w:rPr>
              <w:t>202</w:t>
            </w:r>
            <w:r w:rsidR="004B73C6">
              <w:rPr>
                <w:sz w:val="20"/>
                <w:szCs w:val="20"/>
                <w:lang w:val="uk-UA"/>
              </w:rPr>
              <w:t>5</w:t>
            </w:r>
            <w:r w:rsidRPr="00702A9C">
              <w:rPr>
                <w:sz w:val="20"/>
                <w:szCs w:val="20"/>
                <w:lang w:val="uk-UA"/>
              </w:rPr>
              <w:t>-203</w:t>
            </w:r>
            <w:r w:rsidR="004B73C6">
              <w:rPr>
                <w:sz w:val="20"/>
                <w:szCs w:val="20"/>
                <w:lang w:val="uk-UA"/>
              </w:rPr>
              <w:t>2</w:t>
            </w:r>
          </w:p>
        </w:tc>
        <w:tc>
          <w:tcPr>
            <w:tcW w:w="1701" w:type="dxa"/>
          </w:tcPr>
          <w:p w14:paraId="28A2506E" w14:textId="77777777" w:rsidR="00C006B8" w:rsidRPr="00702A9C" w:rsidRDefault="00C006B8" w:rsidP="00C006B8">
            <w:pPr>
              <w:jc w:val="both"/>
              <w:rPr>
                <w:rFonts w:cs="Arial"/>
                <w:sz w:val="20"/>
                <w:szCs w:val="20"/>
                <w:lang w:val="uk-UA"/>
              </w:rPr>
            </w:pPr>
            <w:r w:rsidRPr="00702A9C">
              <w:rPr>
                <w:rFonts w:cs="Arial"/>
                <w:sz w:val="20"/>
                <w:szCs w:val="20"/>
                <w:lang w:val="uk-UA"/>
              </w:rPr>
              <w:t>€</w:t>
            </w:r>
            <w:r w:rsidRPr="00702A9C">
              <w:rPr>
                <w:sz w:val="20"/>
                <w:szCs w:val="20"/>
                <w:lang w:val="uk-UA"/>
              </w:rPr>
              <w:t>45 000 000</w:t>
            </w:r>
          </w:p>
        </w:tc>
      </w:tr>
      <w:tr w:rsidR="00C006B8" w:rsidRPr="00702A9C" w14:paraId="6B88BCAE" w14:textId="77777777" w:rsidTr="00C006B8">
        <w:tc>
          <w:tcPr>
            <w:tcW w:w="1129" w:type="dxa"/>
          </w:tcPr>
          <w:p w14:paraId="3BE0FBEC" w14:textId="77777777" w:rsidR="00C006B8" w:rsidRPr="00702A9C" w:rsidRDefault="00C006B8" w:rsidP="00C006B8">
            <w:pPr>
              <w:jc w:val="both"/>
              <w:rPr>
                <w:b/>
                <w:sz w:val="24"/>
                <w:szCs w:val="20"/>
                <w:lang w:val="uk-UA"/>
              </w:rPr>
            </w:pPr>
            <w:r w:rsidRPr="00702A9C">
              <w:rPr>
                <w:sz w:val="20"/>
                <w:szCs w:val="20"/>
                <w:lang w:val="uk-UA"/>
              </w:rPr>
              <w:t>TR-04</w:t>
            </w:r>
          </w:p>
        </w:tc>
        <w:tc>
          <w:tcPr>
            <w:tcW w:w="1134" w:type="dxa"/>
          </w:tcPr>
          <w:p w14:paraId="412D587D" w14:textId="77777777" w:rsidR="00C006B8" w:rsidRPr="00702A9C" w:rsidRDefault="00C006B8" w:rsidP="00C006B8">
            <w:pPr>
              <w:jc w:val="both"/>
              <w:rPr>
                <w:sz w:val="20"/>
                <w:szCs w:val="20"/>
                <w:lang w:val="uk-UA"/>
              </w:rPr>
            </w:pPr>
            <w:r w:rsidRPr="00702A9C">
              <w:rPr>
                <w:sz w:val="20"/>
                <w:szCs w:val="20"/>
                <w:lang w:val="uk-UA"/>
              </w:rPr>
              <w:t>8.</w:t>
            </w:r>
          </w:p>
        </w:tc>
        <w:tc>
          <w:tcPr>
            <w:tcW w:w="6237" w:type="dxa"/>
          </w:tcPr>
          <w:p w14:paraId="03A87F64" w14:textId="77777777" w:rsidR="00C006B8" w:rsidRPr="00702A9C" w:rsidRDefault="00C006B8" w:rsidP="00C006B8">
            <w:pPr>
              <w:jc w:val="both"/>
              <w:rPr>
                <w:sz w:val="20"/>
                <w:szCs w:val="20"/>
                <w:lang w:val="uk-UA"/>
              </w:rPr>
            </w:pPr>
            <w:r w:rsidRPr="00702A9C">
              <w:rPr>
                <w:sz w:val="20"/>
                <w:szCs w:val="20"/>
                <w:lang w:val="uk-UA"/>
              </w:rPr>
              <w:t>Сприяння та розвиток інфраструктури зарядних станцій для електромобілів</w:t>
            </w:r>
          </w:p>
        </w:tc>
        <w:tc>
          <w:tcPr>
            <w:tcW w:w="1985" w:type="dxa"/>
          </w:tcPr>
          <w:p w14:paraId="722BD9D8" w14:textId="77777777" w:rsidR="00C006B8" w:rsidRPr="00702A9C" w:rsidRDefault="00C006B8" w:rsidP="00C006B8">
            <w:pPr>
              <w:jc w:val="both"/>
              <w:rPr>
                <w:b/>
                <w:sz w:val="24"/>
                <w:szCs w:val="20"/>
                <w:lang w:val="uk-UA"/>
              </w:rPr>
            </w:pPr>
            <w:r w:rsidRPr="00702A9C">
              <w:rPr>
                <w:b/>
                <w:sz w:val="24"/>
                <w:szCs w:val="20"/>
                <w:lang w:val="uk-UA"/>
              </w:rPr>
              <w:t>+</w:t>
            </w:r>
          </w:p>
        </w:tc>
        <w:tc>
          <w:tcPr>
            <w:tcW w:w="1418" w:type="dxa"/>
          </w:tcPr>
          <w:p w14:paraId="17512E5B" w14:textId="3A7E80B1" w:rsidR="00C006B8" w:rsidRPr="00702A9C" w:rsidRDefault="00C006B8" w:rsidP="004B73C6">
            <w:pPr>
              <w:jc w:val="both"/>
              <w:rPr>
                <w:sz w:val="20"/>
                <w:szCs w:val="20"/>
                <w:lang w:val="uk-UA"/>
              </w:rPr>
            </w:pPr>
            <w:r w:rsidRPr="00702A9C">
              <w:rPr>
                <w:sz w:val="20"/>
                <w:szCs w:val="20"/>
                <w:lang w:val="uk-UA"/>
              </w:rPr>
              <w:t>202</w:t>
            </w:r>
            <w:r w:rsidR="004B73C6">
              <w:rPr>
                <w:sz w:val="20"/>
                <w:szCs w:val="20"/>
                <w:lang w:val="uk-UA"/>
              </w:rPr>
              <w:t>5</w:t>
            </w:r>
            <w:r w:rsidRPr="00702A9C">
              <w:rPr>
                <w:sz w:val="20"/>
                <w:szCs w:val="20"/>
                <w:lang w:val="uk-UA"/>
              </w:rPr>
              <w:t>-203</w:t>
            </w:r>
            <w:r w:rsidR="004B73C6">
              <w:rPr>
                <w:sz w:val="20"/>
                <w:szCs w:val="20"/>
                <w:lang w:val="uk-UA"/>
              </w:rPr>
              <w:t>2</w:t>
            </w:r>
          </w:p>
        </w:tc>
        <w:tc>
          <w:tcPr>
            <w:tcW w:w="1701" w:type="dxa"/>
          </w:tcPr>
          <w:p w14:paraId="206C0857" w14:textId="77777777" w:rsidR="00C006B8" w:rsidRPr="00702A9C" w:rsidRDefault="00C006B8" w:rsidP="00C006B8">
            <w:pPr>
              <w:jc w:val="both"/>
              <w:rPr>
                <w:rFonts w:cs="Arial"/>
                <w:sz w:val="20"/>
                <w:szCs w:val="20"/>
                <w:lang w:val="uk-UA"/>
              </w:rPr>
            </w:pPr>
            <w:r w:rsidRPr="00702A9C">
              <w:rPr>
                <w:rFonts w:cs="Arial"/>
                <w:sz w:val="20"/>
                <w:szCs w:val="20"/>
                <w:lang w:val="uk-UA"/>
              </w:rPr>
              <w:t>€</w:t>
            </w:r>
            <w:r w:rsidRPr="00702A9C">
              <w:rPr>
                <w:sz w:val="20"/>
                <w:szCs w:val="20"/>
                <w:lang w:val="uk-UA"/>
              </w:rPr>
              <w:t>50 000 000</w:t>
            </w:r>
          </w:p>
        </w:tc>
      </w:tr>
      <w:tr w:rsidR="00C006B8" w:rsidRPr="00702A9C" w14:paraId="69E8142E" w14:textId="77777777" w:rsidTr="00C006B8">
        <w:trPr>
          <w:trHeight w:val="680"/>
        </w:trPr>
        <w:tc>
          <w:tcPr>
            <w:tcW w:w="1129" w:type="dxa"/>
          </w:tcPr>
          <w:p w14:paraId="77BB5F8F" w14:textId="77777777" w:rsidR="00C006B8" w:rsidRPr="00702A9C" w:rsidRDefault="00C006B8" w:rsidP="00C006B8">
            <w:pPr>
              <w:jc w:val="both"/>
              <w:rPr>
                <w:b/>
                <w:sz w:val="24"/>
                <w:szCs w:val="20"/>
                <w:lang w:val="uk-UA"/>
              </w:rPr>
            </w:pPr>
            <w:r w:rsidRPr="00702A9C">
              <w:rPr>
                <w:b/>
                <w:sz w:val="20"/>
                <w:szCs w:val="20"/>
                <w:lang w:val="uk-UA"/>
              </w:rPr>
              <w:t>Підсумок</w:t>
            </w:r>
          </w:p>
        </w:tc>
        <w:tc>
          <w:tcPr>
            <w:tcW w:w="1134" w:type="dxa"/>
          </w:tcPr>
          <w:p w14:paraId="6A4DF6FE" w14:textId="77777777" w:rsidR="00C006B8" w:rsidRPr="00702A9C" w:rsidRDefault="00C006B8" w:rsidP="00C006B8">
            <w:pPr>
              <w:jc w:val="both"/>
              <w:rPr>
                <w:b/>
                <w:sz w:val="20"/>
                <w:szCs w:val="20"/>
                <w:lang w:val="uk-UA"/>
              </w:rPr>
            </w:pPr>
            <w:r w:rsidRPr="00702A9C">
              <w:rPr>
                <w:b/>
                <w:sz w:val="20"/>
                <w:szCs w:val="20"/>
                <w:lang w:val="uk-UA"/>
              </w:rPr>
              <w:t>8.</w:t>
            </w:r>
          </w:p>
        </w:tc>
        <w:tc>
          <w:tcPr>
            <w:tcW w:w="6237" w:type="dxa"/>
          </w:tcPr>
          <w:p w14:paraId="4C096CD4" w14:textId="77777777" w:rsidR="00C006B8" w:rsidRPr="00702A9C" w:rsidRDefault="00C006B8" w:rsidP="00C006B8">
            <w:pPr>
              <w:jc w:val="both"/>
              <w:rPr>
                <w:sz w:val="20"/>
                <w:szCs w:val="20"/>
                <w:lang w:val="uk-UA"/>
              </w:rPr>
            </w:pPr>
          </w:p>
        </w:tc>
        <w:tc>
          <w:tcPr>
            <w:tcW w:w="1985" w:type="dxa"/>
          </w:tcPr>
          <w:p w14:paraId="20A0D2D7" w14:textId="77777777" w:rsidR="00C006B8" w:rsidRPr="00702A9C" w:rsidRDefault="00C006B8" w:rsidP="00C006B8">
            <w:pPr>
              <w:jc w:val="both"/>
              <w:rPr>
                <w:b/>
                <w:sz w:val="20"/>
                <w:szCs w:val="20"/>
                <w:lang w:val="uk-UA"/>
              </w:rPr>
            </w:pPr>
          </w:p>
        </w:tc>
        <w:tc>
          <w:tcPr>
            <w:tcW w:w="1418" w:type="dxa"/>
          </w:tcPr>
          <w:p w14:paraId="54C54311" w14:textId="69A587A3" w:rsidR="00C006B8" w:rsidRPr="00702A9C" w:rsidRDefault="00C006B8" w:rsidP="004B73C6">
            <w:pPr>
              <w:jc w:val="both"/>
              <w:rPr>
                <w:rFonts w:cs="Arial"/>
                <w:b/>
                <w:sz w:val="20"/>
                <w:szCs w:val="20"/>
                <w:lang w:val="uk-UA"/>
              </w:rPr>
            </w:pPr>
            <w:r w:rsidRPr="00702A9C">
              <w:rPr>
                <w:rFonts w:cs="Arial"/>
                <w:b/>
                <w:sz w:val="20"/>
                <w:szCs w:val="20"/>
                <w:lang w:val="uk-UA"/>
              </w:rPr>
              <w:t>202</w:t>
            </w:r>
            <w:r w:rsidR="004B73C6">
              <w:rPr>
                <w:rFonts w:cs="Arial"/>
                <w:b/>
                <w:sz w:val="20"/>
                <w:szCs w:val="20"/>
                <w:lang w:val="uk-UA"/>
              </w:rPr>
              <w:t>3</w:t>
            </w:r>
            <w:r w:rsidRPr="00702A9C">
              <w:rPr>
                <w:rFonts w:cs="Arial"/>
                <w:b/>
                <w:sz w:val="20"/>
                <w:szCs w:val="20"/>
                <w:lang w:val="uk-UA"/>
              </w:rPr>
              <w:t>-203</w:t>
            </w:r>
            <w:r w:rsidR="004B73C6">
              <w:rPr>
                <w:rFonts w:cs="Arial"/>
                <w:b/>
                <w:sz w:val="20"/>
                <w:szCs w:val="20"/>
                <w:lang w:val="uk-UA"/>
              </w:rPr>
              <w:t>2</w:t>
            </w:r>
          </w:p>
        </w:tc>
        <w:tc>
          <w:tcPr>
            <w:tcW w:w="1701" w:type="dxa"/>
          </w:tcPr>
          <w:p w14:paraId="2EAACF86" w14:textId="77777777" w:rsidR="00C006B8" w:rsidRPr="00702A9C" w:rsidRDefault="00C006B8" w:rsidP="00C006B8">
            <w:pPr>
              <w:jc w:val="both"/>
              <w:rPr>
                <w:rFonts w:cs="Arial"/>
                <w:b/>
                <w:sz w:val="20"/>
                <w:szCs w:val="20"/>
                <w:lang w:val="uk-UA"/>
              </w:rPr>
            </w:pPr>
            <w:r w:rsidRPr="00702A9C">
              <w:rPr>
                <w:rFonts w:cs="Arial"/>
                <w:b/>
                <w:sz w:val="20"/>
                <w:szCs w:val="20"/>
                <w:lang w:val="uk-UA"/>
              </w:rPr>
              <w:t>€1 060 000 000</w:t>
            </w:r>
          </w:p>
        </w:tc>
      </w:tr>
    </w:tbl>
    <w:p w14:paraId="4B9E6F99" w14:textId="5188F307" w:rsidR="00C006B8" w:rsidRPr="000912F3" w:rsidRDefault="00C006B8" w:rsidP="00C006B8">
      <w:pPr>
        <w:jc w:val="both"/>
        <w:rPr>
          <w:b/>
          <w:szCs w:val="20"/>
          <w:lang w:val="uk-UA"/>
        </w:rPr>
      </w:pPr>
      <w:r w:rsidRPr="000912F3">
        <w:rPr>
          <w:b/>
          <w:szCs w:val="20"/>
          <w:lang w:val="uk-UA"/>
        </w:rPr>
        <w:lastRenderedPageBreak/>
        <w:br/>
        <w:t>Енергетична ефективність та теплопостачання</w:t>
      </w:r>
    </w:p>
    <w:tbl>
      <w:tblPr>
        <w:tblStyle w:val="af3"/>
        <w:tblW w:w="13603" w:type="dxa"/>
        <w:tblInd w:w="0" w:type="dxa"/>
        <w:tblLayout w:type="fixed"/>
        <w:tblLook w:val="04A0" w:firstRow="1" w:lastRow="0" w:firstColumn="1" w:lastColumn="0" w:noHBand="0" w:noVBand="1"/>
      </w:tblPr>
      <w:tblGrid>
        <w:gridCol w:w="1129"/>
        <w:gridCol w:w="1134"/>
        <w:gridCol w:w="6237"/>
        <w:gridCol w:w="1985"/>
        <w:gridCol w:w="1276"/>
        <w:gridCol w:w="1842"/>
      </w:tblGrid>
      <w:tr w:rsidR="00C006B8" w:rsidRPr="00702A9C" w14:paraId="476FD094" w14:textId="77777777" w:rsidTr="00C006B8">
        <w:trPr>
          <w:tblHeader/>
        </w:trPr>
        <w:tc>
          <w:tcPr>
            <w:tcW w:w="1129" w:type="dxa"/>
            <w:shd w:val="clear" w:color="auto" w:fill="1F3864" w:themeFill="accent1" w:themeFillShade="80"/>
          </w:tcPr>
          <w:p w14:paraId="182C23CA" w14:textId="77777777" w:rsidR="00C006B8" w:rsidRPr="00702A9C" w:rsidRDefault="00C006B8" w:rsidP="00C006B8">
            <w:pPr>
              <w:jc w:val="both"/>
              <w:rPr>
                <w:b/>
                <w:color w:val="FFFFFF" w:themeColor="background1"/>
                <w:lang w:val="uk-UA"/>
              </w:rPr>
            </w:pPr>
            <w:r w:rsidRPr="00702A9C">
              <w:rPr>
                <w:b/>
                <w:color w:val="FFFFFF" w:themeColor="background1"/>
                <w:lang w:val="uk-UA"/>
              </w:rPr>
              <w:t>Заходи</w:t>
            </w:r>
          </w:p>
        </w:tc>
        <w:tc>
          <w:tcPr>
            <w:tcW w:w="1134" w:type="dxa"/>
            <w:shd w:val="clear" w:color="auto" w:fill="1F3864" w:themeFill="accent1" w:themeFillShade="80"/>
          </w:tcPr>
          <w:p w14:paraId="7065C2BD" w14:textId="77777777" w:rsidR="00C006B8" w:rsidRPr="00702A9C" w:rsidRDefault="00C006B8" w:rsidP="00C006B8">
            <w:pPr>
              <w:jc w:val="both"/>
              <w:rPr>
                <w:b/>
                <w:color w:val="FFFFFF" w:themeColor="background1"/>
                <w:lang w:val="uk-UA"/>
              </w:rPr>
            </w:pPr>
            <w:r w:rsidRPr="00702A9C">
              <w:rPr>
                <w:b/>
                <w:color w:val="FFFFFF" w:themeColor="background1"/>
                <w:lang w:val="uk-UA"/>
              </w:rPr>
              <w:t>Кількість проєктів</w:t>
            </w:r>
          </w:p>
        </w:tc>
        <w:tc>
          <w:tcPr>
            <w:tcW w:w="6237" w:type="dxa"/>
            <w:shd w:val="clear" w:color="auto" w:fill="1F3864" w:themeFill="accent1" w:themeFillShade="80"/>
          </w:tcPr>
          <w:p w14:paraId="0AECBC02" w14:textId="77777777" w:rsidR="00C006B8" w:rsidRPr="00702A9C" w:rsidRDefault="00C006B8" w:rsidP="00C006B8">
            <w:pPr>
              <w:jc w:val="both"/>
              <w:rPr>
                <w:b/>
                <w:color w:val="FFFFFF" w:themeColor="background1"/>
                <w:lang w:val="uk-UA"/>
              </w:rPr>
            </w:pPr>
            <w:r w:rsidRPr="00702A9C">
              <w:rPr>
                <w:b/>
                <w:color w:val="FFFFFF" w:themeColor="background1"/>
                <w:lang w:val="uk-UA"/>
              </w:rPr>
              <w:t>Проєкт</w:t>
            </w:r>
          </w:p>
        </w:tc>
        <w:tc>
          <w:tcPr>
            <w:tcW w:w="1985" w:type="dxa"/>
            <w:shd w:val="clear" w:color="auto" w:fill="1F3864" w:themeFill="accent1" w:themeFillShade="80"/>
          </w:tcPr>
          <w:p w14:paraId="36F54935" w14:textId="77777777" w:rsidR="00C006B8" w:rsidRPr="00702A9C" w:rsidRDefault="00C006B8" w:rsidP="00C006B8">
            <w:pPr>
              <w:rPr>
                <w:b/>
                <w:color w:val="FFFFFF" w:themeColor="background1"/>
                <w:lang w:val="uk-UA"/>
              </w:rPr>
            </w:pPr>
            <w:r w:rsidRPr="00702A9C">
              <w:rPr>
                <w:b/>
                <w:color w:val="FFFFFF" w:themeColor="background1"/>
                <w:lang w:val="uk-UA"/>
              </w:rPr>
              <w:t>Застосування ОВД на інвестиційному етапі</w:t>
            </w:r>
          </w:p>
        </w:tc>
        <w:tc>
          <w:tcPr>
            <w:tcW w:w="1276" w:type="dxa"/>
            <w:shd w:val="clear" w:color="auto" w:fill="1F3864" w:themeFill="accent1" w:themeFillShade="80"/>
          </w:tcPr>
          <w:p w14:paraId="7B063DBB" w14:textId="77777777" w:rsidR="00C006B8" w:rsidRPr="00702A9C" w:rsidRDefault="00C006B8" w:rsidP="00C006B8">
            <w:pPr>
              <w:jc w:val="both"/>
              <w:rPr>
                <w:b/>
                <w:color w:val="FFFFFF" w:themeColor="background1"/>
                <w:lang w:val="uk-UA"/>
              </w:rPr>
            </w:pPr>
            <w:r w:rsidRPr="00702A9C">
              <w:rPr>
                <w:b/>
                <w:color w:val="FFFFFF" w:themeColor="background1"/>
                <w:lang w:val="uk-UA"/>
              </w:rPr>
              <w:t>Роки</w:t>
            </w:r>
          </w:p>
        </w:tc>
        <w:tc>
          <w:tcPr>
            <w:tcW w:w="1842" w:type="dxa"/>
            <w:shd w:val="clear" w:color="auto" w:fill="1F3864" w:themeFill="accent1" w:themeFillShade="80"/>
          </w:tcPr>
          <w:p w14:paraId="397B3A13" w14:textId="77777777" w:rsidR="00C006B8" w:rsidRPr="00702A9C" w:rsidRDefault="00C006B8" w:rsidP="00C006B8">
            <w:pPr>
              <w:jc w:val="both"/>
              <w:rPr>
                <w:b/>
                <w:color w:val="FFFFFF" w:themeColor="background1"/>
                <w:lang w:val="uk-UA"/>
              </w:rPr>
            </w:pPr>
            <w:r w:rsidRPr="00702A9C">
              <w:rPr>
                <w:b/>
                <w:color w:val="FFFFFF" w:themeColor="background1"/>
                <w:lang w:val="uk-UA"/>
              </w:rPr>
              <w:t>Орієнтовне фінансування</w:t>
            </w:r>
          </w:p>
        </w:tc>
      </w:tr>
      <w:tr w:rsidR="00C006B8" w:rsidRPr="00702A9C" w14:paraId="3A8DF4F2" w14:textId="77777777" w:rsidTr="00C006B8">
        <w:tc>
          <w:tcPr>
            <w:tcW w:w="1129" w:type="dxa"/>
            <w:vMerge w:val="restart"/>
          </w:tcPr>
          <w:p w14:paraId="27A1AA43" w14:textId="77777777" w:rsidR="00C006B8" w:rsidRPr="00702A9C" w:rsidRDefault="00C006B8" w:rsidP="00C006B8">
            <w:pPr>
              <w:jc w:val="both"/>
              <w:rPr>
                <w:b/>
                <w:sz w:val="24"/>
                <w:szCs w:val="20"/>
                <w:lang w:val="uk-UA"/>
              </w:rPr>
            </w:pPr>
            <w:r w:rsidRPr="00702A9C">
              <w:rPr>
                <w:sz w:val="20"/>
                <w:szCs w:val="20"/>
                <w:lang w:val="uk-UA"/>
              </w:rPr>
              <w:t>EN-01</w:t>
            </w:r>
          </w:p>
        </w:tc>
        <w:tc>
          <w:tcPr>
            <w:tcW w:w="1134" w:type="dxa"/>
          </w:tcPr>
          <w:p w14:paraId="000DA6C8" w14:textId="77777777" w:rsidR="00C006B8" w:rsidRPr="00702A9C" w:rsidRDefault="00C006B8" w:rsidP="00C006B8">
            <w:pPr>
              <w:jc w:val="both"/>
              <w:rPr>
                <w:sz w:val="20"/>
                <w:szCs w:val="20"/>
                <w:lang w:val="uk-UA"/>
              </w:rPr>
            </w:pPr>
            <w:r w:rsidRPr="00702A9C">
              <w:rPr>
                <w:sz w:val="20"/>
                <w:szCs w:val="20"/>
                <w:lang w:val="uk-UA"/>
              </w:rPr>
              <w:t>1.</w:t>
            </w:r>
          </w:p>
        </w:tc>
        <w:tc>
          <w:tcPr>
            <w:tcW w:w="6237" w:type="dxa"/>
          </w:tcPr>
          <w:p w14:paraId="26C4035A" w14:textId="77777777" w:rsidR="00C006B8" w:rsidRPr="00702A9C" w:rsidRDefault="00C006B8" w:rsidP="00C006B8">
            <w:pPr>
              <w:jc w:val="both"/>
              <w:rPr>
                <w:b/>
                <w:sz w:val="24"/>
                <w:szCs w:val="20"/>
                <w:lang w:val="uk-UA"/>
              </w:rPr>
            </w:pPr>
            <w:r w:rsidRPr="00702A9C">
              <w:rPr>
                <w:sz w:val="20"/>
                <w:szCs w:val="20"/>
                <w:lang w:val="uk-UA"/>
              </w:rPr>
              <w:t>Перша фаза муніципального фонду енергоефективності для житлової нерухомості</w:t>
            </w:r>
          </w:p>
        </w:tc>
        <w:tc>
          <w:tcPr>
            <w:tcW w:w="1985" w:type="dxa"/>
          </w:tcPr>
          <w:p w14:paraId="48C14C1E" w14:textId="77777777" w:rsidR="00C006B8" w:rsidRPr="00702A9C" w:rsidRDefault="00C006B8" w:rsidP="00C006B8">
            <w:pPr>
              <w:jc w:val="both"/>
              <w:rPr>
                <w:b/>
                <w:sz w:val="24"/>
                <w:szCs w:val="20"/>
                <w:lang w:val="uk-UA"/>
              </w:rPr>
            </w:pPr>
            <w:r w:rsidRPr="00702A9C">
              <w:rPr>
                <w:b/>
                <w:sz w:val="24"/>
                <w:szCs w:val="20"/>
                <w:lang w:val="uk-UA"/>
              </w:rPr>
              <w:t>-</w:t>
            </w:r>
          </w:p>
        </w:tc>
        <w:tc>
          <w:tcPr>
            <w:tcW w:w="1276" w:type="dxa"/>
          </w:tcPr>
          <w:p w14:paraId="3A91F9C2" w14:textId="1922D352" w:rsidR="00C006B8" w:rsidRPr="00702A9C" w:rsidRDefault="00C006B8" w:rsidP="00E627FD">
            <w:pPr>
              <w:jc w:val="both"/>
              <w:rPr>
                <w:b/>
                <w:sz w:val="24"/>
                <w:szCs w:val="20"/>
                <w:lang w:val="uk-UA"/>
              </w:rPr>
            </w:pPr>
            <w:r w:rsidRPr="00702A9C">
              <w:rPr>
                <w:sz w:val="20"/>
                <w:szCs w:val="20"/>
                <w:lang w:val="uk-UA"/>
              </w:rPr>
              <w:t>202</w:t>
            </w:r>
            <w:r w:rsidR="00E627FD">
              <w:rPr>
                <w:sz w:val="20"/>
                <w:szCs w:val="20"/>
                <w:lang w:val="uk-UA"/>
              </w:rPr>
              <w:t>5</w:t>
            </w:r>
            <w:r w:rsidRPr="00702A9C">
              <w:rPr>
                <w:sz w:val="20"/>
                <w:szCs w:val="20"/>
                <w:lang w:val="uk-UA"/>
              </w:rPr>
              <w:t xml:space="preserve"> - 203</w:t>
            </w:r>
            <w:r w:rsidR="00E627FD">
              <w:rPr>
                <w:sz w:val="20"/>
                <w:szCs w:val="20"/>
                <w:lang w:val="uk-UA"/>
              </w:rPr>
              <w:t>2</w:t>
            </w:r>
          </w:p>
        </w:tc>
        <w:tc>
          <w:tcPr>
            <w:tcW w:w="1842" w:type="dxa"/>
          </w:tcPr>
          <w:p w14:paraId="0D275FAC"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10 000 000</w:t>
            </w:r>
          </w:p>
        </w:tc>
      </w:tr>
      <w:tr w:rsidR="00C006B8" w:rsidRPr="00702A9C" w14:paraId="075D1F6D" w14:textId="77777777" w:rsidTr="00C006B8">
        <w:tc>
          <w:tcPr>
            <w:tcW w:w="1129" w:type="dxa"/>
            <w:vMerge/>
          </w:tcPr>
          <w:p w14:paraId="72FAA8E0" w14:textId="77777777" w:rsidR="00C006B8" w:rsidRPr="00702A9C" w:rsidRDefault="00C006B8" w:rsidP="00C006B8">
            <w:pPr>
              <w:jc w:val="both"/>
              <w:rPr>
                <w:b/>
                <w:sz w:val="24"/>
                <w:szCs w:val="20"/>
                <w:lang w:val="uk-UA"/>
              </w:rPr>
            </w:pPr>
          </w:p>
        </w:tc>
        <w:tc>
          <w:tcPr>
            <w:tcW w:w="1134" w:type="dxa"/>
          </w:tcPr>
          <w:p w14:paraId="152D85B9" w14:textId="77777777" w:rsidR="00C006B8" w:rsidRPr="00702A9C" w:rsidRDefault="00C006B8" w:rsidP="00C006B8">
            <w:pPr>
              <w:jc w:val="both"/>
              <w:rPr>
                <w:sz w:val="20"/>
                <w:szCs w:val="20"/>
                <w:lang w:val="uk-UA"/>
              </w:rPr>
            </w:pPr>
            <w:r w:rsidRPr="00702A9C">
              <w:rPr>
                <w:sz w:val="20"/>
                <w:szCs w:val="20"/>
                <w:lang w:val="uk-UA"/>
              </w:rPr>
              <w:t>2.</w:t>
            </w:r>
          </w:p>
        </w:tc>
        <w:tc>
          <w:tcPr>
            <w:tcW w:w="6237" w:type="dxa"/>
          </w:tcPr>
          <w:p w14:paraId="0E6FD6DD" w14:textId="77777777" w:rsidR="00C006B8" w:rsidRPr="00702A9C" w:rsidRDefault="00C006B8" w:rsidP="00C006B8">
            <w:pPr>
              <w:jc w:val="both"/>
              <w:rPr>
                <w:b/>
                <w:sz w:val="24"/>
                <w:szCs w:val="20"/>
                <w:lang w:val="uk-UA"/>
              </w:rPr>
            </w:pPr>
            <w:r w:rsidRPr="00702A9C">
              <w:rPr>
                <w:sz w:val="20"/>
                <w:szCs w:val="20"/>
                <w:lang w:val="uk-UA"/>
              </w:rPr>
              <w:t>Перша фаза муніципального фонду енергоефективності для муніципальних будівель</w:t>
            </w:r>
          </w:p>
        </w:tc>
        <w:tc>
          <w:tcPr>
            <w:tcW w:w="1985" w:type="dxa"/>
          </w:tcPr>
          <w:p w14:paraId="739288CA" w14:textId="77777777" w:rsidR="00C006B8" w:rsidRPr="00702A9C" w:rsidRDefault="00C006B8" w:rsidP="00C006B8">
            <w:pPr>
              <w:jc w:val="both"/>
              <w:rPr>
                <w:b/>
                <w:sz w:val="24"/>
                <w:szCs w:val="20"/>
                <w:lang w:val="uk-UA"/>
              </w:rPr>
            </w:pPr>
            <w:r w:rsidRPr="00702A9C">
              <w:rPr>
                <w:b/>
                <w:sz w:val="24"/>
                <w:szCs w:val="20"/>
                <w:lang w:val="uk-UA"/>
              </w:rPr>
              <w:t>-</w:t>
            </w:r>
          </w:p>
        </w:tc>
        <w:tc>
          <w:tcPr>
            <w:tcW w:w="1276" w:type="dxa"/>
          </w:tcPr>
          <w:p w14:paraId="5796A98A" w14:textId="12875DED" w:rsidR="00C006B8" w:rsidRPr="00702A9C" w:rsidRDefault="00C006B8" w:rsidP="00E627FD">
            <w:pPr>
              <w:jc w:val="both"/>
              <w:rPr>
                <w:b/>
                <w:sz w:val="24"/>
                <w:szCs w:val="20"/>
                <w:lang w:val="uk-UA"/>
              </w:rPr>
            </w:pPr>
            <w:r w:rsidRPr="00702A9C">
              <w:rPr>
                <w:sz w:val="20"/>
                <w:szCs w:val="20"/>
                <w:lang w:val="uk-UA"/>
              </w:rPr>
              <w:t>202</w:t>
            </w:r>
            <w:r w:rsidR="00E627FD">
              <w:rPr>
                <w:sz w:val="20"/>
                <w:szCs w:val="20"/>
                <w:lang w:val="uk-UA"/>
              </w:rPr>
              <w:t>5</w:t>
            </w:r>
            <w:r w:rsidRPr="00702A9C">
              <w:rPr>
                <w:sz w:val="20"/>
                <w:szCs w:val="20"/>
                <w:lang w:val="uk-UA"/>
              </w:rPr>
              <w:t xml:space="preserve"> - 203</w:t>
            </w:r>
            <w:r w:rsidR="00E627FD">
              <w:rPr>
                <w:sz w:val="20"/>
                <w:szCs w:val="20"/>
                <w:lang w:val="uk-UA"/>
              </w:rPr>
              <w:t>2</w:t>
            </w:r>
          </w:p>
        </w:tc>
        <w:tc>
          <w:tcPr>
            <w:tcW w:w="1842" w:type="dxa"/>
          </w:tcPr>
          <w:p w14:paraId="49F2EC39"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20 000 000</w:t>
            </w:r>
          </w:p>
        </w:tc>
      </w:tr>
      <w:tr w:rsidR="00C006B8" w:rsidRPr="00702A9C" w14:paraId="6F46A522" w14:textId="77777777" w:rsidTr="00C006B8">
        <w:tc>
          <w:tcPr>
            <w:tcW w:w="1129" w:type="dxa"/>
            <w:vMerge w:val="restart"/>
          </w:tcPr>
          <w:p w14:paraId="1A8B4E79" w14:textId="77777777" w:rsidR="00C006B8" w:rsidRPr="00702A9C" w:rsidRDefault="00C006B8" w:rsidP="00C006B8">
            <w:pPr>
              <w:jc w:val="both"/>
              <w:rPr>
                <w:b/>
                <w:sz w:val="24"/>
                <w:szCs w:val="20"/>
                <w:lang w:val="uk-UA"/>
              </w:rPr>
            </w:pPr>
            <w:r w:rsidRPr="00702A9C">
              <w:rPr>
                <w:sz w:val="20"/>
                <w:szCs w:val="20"/>
                <w:lang w:val="uk-UA"/>
              </w:rPr>
              <w:t>EN-03</w:t>
            </w:r>
          </w:p>
        </w:tc>
        <w:tc>
          <w:tcPr>
            <w:tcW w:w="1134" w:type="dxa"/>
          </w:tcPr>
          <w:p w14:paraId="6D4E426F" w14:textId="77777777" w:rsidR="00C006B8" w:rsidRPr="00702A9C" w:rsidRDefault="00C006B8" w:rsidP="00C006B8">
            <w:pPr>
              <w:jc w:val="both"/>
              <w:rPr>
                <w:sz w:val="20"/>
                <w:szCs w:val="20"/>
                <w:lang w:val="uk-UA"/>
              </w:rPr>
            </w:pPr>
            <w:r w:rsidRPr="00702A9C">
              <w:rPr>
                <w:sz w:val="20"/>
                <w:szCs w:val="20"/>
                <w:lang w:val="uk-UA"/>
              </w:rPr>
              <w:t>3.</w:t>
            </w:r>
          </w:p>
        </w:tc>
        <w:tc>
          <w:tcPr>
            <w:tcW w:w="6237" w:type="dxa"/>
          </w:tcPr>
          <w:p w14:paraId="6E578B4A" w14:textId="77777777" w:rsidR="00C006B8" w:rsidRPr="00702A9C" w:rsidRDefault="00C006B8" w:rsidP="00C006B8">
            <w:pPr>
              <w:jc w:val="both"/>
              <w:rPr>
                <w:b/>
                <w:sz w:val="24"/>
                <w:szCs w:val="20"/>
                <w:lang w:val="uk-UA"/>
              </w:rPr>
            </w:pPr>
            <w:r w:rsidRPr="00702A9C">
              <w:rPr>
                <w:sz w:val="20"/>
                <w:szCs w:val="20"/>
                <w:lang w:val="uk-UA"/>
              </w:rPr>
              <w:t>Реконструкція генерації та мереж, в т.ч. реконструкція ТЕЦ-6 із встановленням нової високоефективної та ефективної когенерації та накопичувача тепла великої потужності; реконструкція ТЕЦ-5 з установкою конденсаційного економайзера; реконструкція окремих (пілотних) котелень та закриття невеликих неефективних котелень з повторним підключенням клієнтів; встановлення теплового насоса великої потужності на очисних спорудах Києва у Бортничах; заміна трубопроводів</w:t>
            </w:r>
            <w:r w:rsidRPr="00702A9C">
              <w:rPr>
                <w:sz w:val="20"/>
                <w:szCs w:val="20"/>
                <w:lang w:val="uk-UA"/>
              </w:rPr>
              <w:tab/>
            </w:r>
          </w:p>
        </w:tc>
        <w:tc>
          <w:tcPr>
            <w:tcW w:w="1985" w:type="dxa"/>
          </w:tcPr>
          <w:p w14:paraId="2F879689" w14:textId="77777777" w:rsidR="00C006B8" w:rsidRPr="00702A9C" w:rsidRDefault="00C006B8" w:rsidP="00C006B8">
            <w:pPr>
              <w:jc w:val="both"/>
              <w:rPr>
                <w:b/>
                <w:sz w:val="24"/>
                <w:szCs w:val="20"/>
                <w:lang w:val="uk-UA"/>
              </w:rPr>
            </w:pPr>
            <w:r w:rsidRPr="00702A9C">
              <w:rPr>
                <w:b/>
                <w:sz w:val="24"/>
                <w:szCs w:val="20"/>
                <w:lang w:val="uk-UA"/>
              </w:rPr>
              <w:t>+</w:t>
            </w:r>
          </w:p>
        </w:tc>
        <w:tc>
          <w:tcPr>
            <w:tcW w:w="1276" w:type="dxa"/>
          </w:tcPr>
          <w:p w14:paraId="7FA6DAF6" w14:textId="48D81ADC" w:rsidR="00C006B8" w:rsidRPr="00702A9C" w:rsidRDefault="00C006B8" w:rsidP="00E627FD">
            <w:pPr>
              <w:jc w:val="both"/>
              <w:rPr>
                <w:b/>
                <w:sz w:val="24"/>
                <w:szCs w:val="20"/>
                <w:lang w:val="uk-UA"/>
              </w:rPr>
            </w:pPr>
            <w:r w:rsidRPr="00702A9C">
              <w:rPr>
                <w:sz w:val="20"/>
                <w:szCs w:val="20"/>
                <w:lang w:val="uk-UA"/>
              </w:rPr>
              <w:t>202</w:t>
            </w:r>
            <w:r w:rsidR="00E627FD">
              <w:rPr>
                <w:sz w:val="20"/>
                <w:szCs w:val="20"/>
                <w:lang w:val="uk-UA"/>
              </w:rPr>
              <w:t>3</w:t>
            </w:r>
            <w:r w:rsidRPr="00702A9C">
              <w:rPr>
                <w:sz w:val="20"/>
                <w:szCs w:val="20"/>
                <w:lang w:val="uk-UA"/>
              </w:rPr>
              <w:t>-203</w:t>
            </w:r>
            <w:r w:rsidR="00E627FD">
              <w:rPr>
                <w:sz w:val="20"/>
                <w:szCs w:val="20"/>
                <w:lang w:val="uk-UA"/>
              </w:rPr>
              <w:t>2</w:t>
            </w:r>
          </w:p>
        </w:tc>
        <w:tc>
          <w:tcPr>
            <w:tcW w:w="1842" w:type="dxa"/>
          </w:tcPr>
          <w:p w14:paraId="3F2AFD5D" w14:textId="77777777" w:rsidR="00C006B8" w:rsidRPr="00702A9C" w:rsidRDefault="00C006B8" w:rsidP="00C006B8">
            <w:pPr>
              <w:jc w:val="both"/>
              <w:rPr>
                <w:b/>
                <w:sz w:val="24"/>
                <w:szCs w:val="20"/>
                <w:lang w:val="uk-UA"/>
              </w:rPr>
            </w:pPr>
            <w:r w:rsidRPr="00702A9C">
              <w:rPr>
                <w:rFonts w:cs="Arial"/>
                <w:sz w:val="20"/>
                <w:szCs w:val="20"/>
                <w:lang w:val="uk-UA"/>
              </w:rPr>
              <w:t>€54</w:t>
            </w:r>
            <w:r w:rsidRPr="00702A9C">
              <w:rPr>
                <w:sz w:val="20"/>
                <w:szCs w:val="20"/>
                <w:lang w:val="uk-UA"/>
              </w:rPr>
              <w:t xml:space="preserve">0 000 000 </w:t>
            </w:r>
          </w:p>
        </w:tc>
      </w:tr>
      <w:tr w:rsidR="00C006B8" w:rsidRPr="00702A9C" w14:paraId="05A32444" w14:textId="77777777" w:rsidTr="00C006B8">
        <w:tc>
          <w:tcPr>
            <w:tcW w:w="1129" w:type="dxa"/>
            <w:vMerge/>
          </w:tcPr>
          <w:p w14:paraId="043A0D14" w14:textId="77777777" w:rsidR="00C006B8" w:rsidRPr="00702A9C" w:rsidRDefault="00C006B8" w:rsidP="00C006B8">
            <w:pPr>
              <w:jc w:val="both"/>
              <w:rPr>
                <w:b/>
                <w:sz w:val="24"/>
                <w:szCs w:val="20"/>
                <w:lang w:val="uk-UA"/>
              </w:rPr>
            </w:pPr>
          </w:p>
        </w:tc>
        <w:tc>
          <w:tcPr>
            <w:tcW w:w="1134" w:type="dxa"/>
          </w:tcPr>
          <w:p w14:paraId="42147854" w14:textId="77777777" w:rsidR="00C006B8" w:rsidRPr="00702A9C" w:rsidRDefault="00C006B8" w:rsidP="00C006B8">
            <w:pPr>
              <w:jc w:val="both"/>
              <w:rPr>
                <w:sz w:val="20"/>
                <w:szCs w:val="20"/>
                <w:lang w:val="uk-UA"/>
              </w:rPr>
            </w:pPr>
            <w:r w:rsidRPr="00702A9C">
              <w:rPr>
                <w:sz w:val="20"/>
                <w:szCs w:val="20"/>
                <w:lang w:val="uk-UA"/>
              </w:rPr>
              <w:t>4.</w:t>
            </w:r>
          </w:p>
        </w:tc>
        <w:tc>
          <w:tcPr>
            <w:tcW w:w="6237" w:type="dxa"/>
          </w:tcPr>
          <w:p w14:paraId="265913F8" w14:textId="6CF791BC" w:rsidR="00C006B8" w:rsidRPr="00702A9C" w:rsidRDefault="00C006B8" w:rsidP="00D20557">
            <w:pPr>
              <w:jc w:val="both"/>
              <w:rPr>
                <w:b/>
                <w:sz w:val="24"/>
                <w:szCs w:val="20"/>
                <w:lang w:val="uk-UA"/>
              </w:rPr>
            </w:pPr>
            <w:r w:rsidRPr="00702A9C">
              <w:rPr>
                <w:sz w:val="20"/>
                <w:szCs w:val="20"/>
                <w:lang w:val="uk-UA"/>
              </w:rPr>
              <w:t>Пілотні інноваційні про</w:t>
            </w:r>
            <w:r w:rsidR="00D20557">
              <w:rPr>
                <w:sz w:val="20"/>
                <w:szCs w:val="20"/>
                <w:lang w:val="uk-UA"/>
              </w:rPr>
              <w:t>є</w:t>
            </w:r>
            <w:r w:rsidRPr="00702A9C">
              <w:rPr>
                <w:sz w:val="20"/>
                <w:szCs w:val="20"/>
                <w:lang w:val="uk-UA"/>
              </w:rPr>
              <w:t xml:space="preserve">кти (в т.ч. встановлення нових малих та середніх котлів на біомасі та/або ТЕЦ, реконструкція генеруючих потужностей з метою використання сумішей водню та природного газу) </w:t>
            </w:r>
          </w:p>
        </w:tc>
        <w:tc>
          <w:tcPr>
            <w:tcW w:w="1985" w:type="dxa"/>
          </w:tcPr>
          <w:p w14:paraId="425FE8AF" w14:textId="77777777" w:rsidR="00C006B8" w:rsidRPr="00702A9C" w:rsidRDefault="00C006B8" w:rsidP="00C006B8">
            <w:pPr>
              <w:jc w:val="both"/>
              <w:rPr>
                <w:b/>
                <w:sz w:val="24"/>
                <w:szCs w:val="20"/>
                <w:lang w:val="uk-UA"/>
              </w:rPr>
            </w:pPr>
            <w:r w:rsidRPr="00702A9C">
              <w:rPr>
                <w:b/>
                <w:sz w:val="24"/>
                <w:szCs w:val="20"/>
                <w:lang w:val="uk-UA"/>
              </w:rPr>
              <w:t>+</w:t>
            </w:r>
          </w:p>
        </w:tc>
        <w:tc>
          <w:tcPr>
            <w:tcW w:w="1276" w:type="dxa"/>
          </w:tcPr>
          <w:p w14:paraId="746E685F" w14:textId="3666CC75" w:rsidR="00C006B8" w:rsidRPr="00702A9C" w:rsidRDefault="00C006B8" w:rsidP="00E627FD">
            <w:pPr>
              <w:jc w:val="both"/>
              <w:rPr>
                <w:b/>
                <w:sz w:val="24"/>
                <w:szCs w:val="20"/>
                <w:lang w:val="uk-UA"/>
              </w:rPr>
            </w:pPr>
            <w:r w:rsidRPr="00702A9C">
              <w:rPr>
                <w:sz w:val="20"/>
                <w:szCs w:val="20"/>
                <w:lang w:val="uk-UA"/>
              </w:rPr>
              <w:t>202</w:t>
            </w:r>
            <w:r w:rsidR="00E627FD">
              <w:rPr>
                <w:sz w:val="20"/>
                <w:szCs w:val="20"/>
                <w:lang w:val="uk-UA"/>
              </w:rPr>
              <w:t>5</w:t>
            </w:r>
            <w:r w:rsidRPr="00702A9C">
              <w:rPr>
                <w:sz w:val="20"/>
                <w:szCs w:val="20"/>
                <w:lang w:val="uk-UA"/>
              </w:rPr>
              <w:t>-203</w:t>
            </w:r>
            <w:r w:rsidR="00E627FD">
              <w:rPr>
                <w:sz w:val="20"/>
                <w:szCs w:val="20"/>
                <w:lang w:val="uk-UA"/>
              </w:rPr>
              <w:t>2</w:t>
            </w:r>
          </w:p>
        </w:tc>
        <w:tc>
          <w:tcPr>
            <w:tcW w:w="1842" w:type="dxa"/>
          </w:tcPr>
          <w:p w14:paraId="4AA70CCE" w14:textId="77777777" w:rsidR="00C006B8" w:rsidRPr="00702A9C" w:rsidRDefault="00C006B8" w:rsidP="00C006B8">
            <w:pPr>
              <w:jc w:val="both"/>
              <w:rPr>
                <w:b/>
                <w:sz w:val="24"/>
                <w:szCs w:val="20"/>
                <w:lang w:val="uk-UA"/>
              </w:rPr>
            </w:pPr>
            <w:r w:rsidRPr="00702A9C">
              <w:rPr>
                <w:sz w:val="20"/>
                <w:szCs w:val="20"/>
                <w:lang w:val="uk-UA"/>
              </w:rPr>
              <w:t>€ 10,000,000</w:t>
            </w:r>
          </w:p>
        </w:tc>
      </w:tr>
      <w:tr w:rsidR="00C006B8" w:rsidRPr="00702A9C" w14:paraId="2BEEC29B" w14:textId="77777777" w:rsidTr="00C006B8">
        <w:trPr>
          <w:trHeight w:val="425"/>
        </w:trPr>
        <w:tc>
          <w:tcPr>
            <w:tcW w:w="1129" w:type="dxa"/>
          </w:tcPr>
          <w:p w14:paraId="5EB2E79E" w14:textId="77777777" w:rsidR="00C006B8" w:rsidRPr="00702A9C" w:rsidRDefault="00C006B8" w:rsidP="00C006B8">
            <w:pPr>
              <w:jc w:val="both"/>
              <w:rPr>
                <w:b/>
                <w:sz w:val="24"/>
                <w:szCs w:val="20"/>
                <w:lang w:val="uk-UA"/>
              </w:rPr>
            </w:pPr>
            <w:r w:rsidRPr="00702A9C">
              <w:rPr>
                <w:b/>
                <w:sz w:val="20"/>
                <w:szCs w:val="20"/>
                <w:lang w:val="uk-UA"/>
              </w:rPr>
              <w:t>Підсумок</w:t>
            </w:r>
          </w:p>
        </w:tc>
        <w:tc>
          <w:tcPr>
            <w:tcW w:w="1134" w:type="dxa"/>
          </w:tcPr>
          <w:p w14:paraId="106C8AF8" w14:textId="77777777" w:rsidR="00C006B8" w:rsidRPr="00702A9C" w:rsidRDefault="00C006B8" w:rsidP="00C006B8">
            <w:pPr>
              <w:jc w:val="both"/>
              <w:rPr>
                <w:b/>
                <w:sz w:val="20"/>
                <w:szCs w:val="20"/>
                <w:lang w:val="uk-UA"/>
              </w:rPr>
            </w:pPr>
            <w:r w:rsidRPr="00702A9C">
              <w:rPr>
                <w:b/>
                <w:sz w:val="20"/>
                <w:szCs w:val="20"/>
                <w:lang w:val="uk-UA"/>
              </w:rPr>
              <w:t>4.</w:t>
            </w:r>
          </w:p>
        </w:tc>
        <w:tc>
          <w:tcPr>
            <w:tcW w:w="6237" w:type="dxa"/>
          </w:tcPr>
          <w:p w14:paraId="2F1BF528" w14:textId="77777777" w:rsidR="00C006B8" w:rsidRPr="00702A9C" w:rsidRDefault="00C006B8" w:rsidP="00C006B8">
            <w:pPr>
              <w:jc w:val="both"/>
              <w:rPr>
                <w:sz w:val="20"/>
                <w:szCs w:val="20"/>
                <w:lang w:val="uk-UA"/>
              </w:rPr>
            </w:pPr>
          </w:p>
        </w:tc>
        <w:tc>
          <w:tcPr>
            <w:tcW w:w="1985" w:type="dxa"/>
          </w:tcPr>
          <w:p w14:paraId="5E98C7B0" w14:textId="77777777" w:rsidR="00C006B8" w:rsidRPr="00702A9C" w:rsidRDefault="00C006B8" w:rsidP="00C006B8">
            <w:pPr>
              <w:jc w:val="both"/>
              <w:rPr>
                <w:b/>
                <w:sz w:val="20"/>
                <w:szCs w:val="20"/>
                <w:lang w:val="uk-UA"/>
              </w:rPr>
            </w:pPr>
          </w:p>
        </w:tc>
        <w:tc>
          <w:tcPr>
            <w:tcW w:w="1276" w:type="dxa"/>
          </w:tcPr>
          <w:p w14:paraId="263181B5" w14:textId="7CEF733E" w:rsidR="00C006B8" w:rsidRPr="00275D4B" w:rsidRDefault="00C006B8" w:rsidP="00E627FD">
            <w:pPr>
              <w:jc w:val="both"/>
              <w:rPr>
                <w:rFonts w:cs="Arial"/>
                <w:b/>
                <w:sz w:val="20"/>
                <w:szCs w:val="20"/>
                <w:lang w:val="uk-UA"/>
              </w:rPr>
            </w:pPr>
            <w:r w:rsidRPr="00275D4B">
              <w:rPr>
                <w:rFonts w:cs="Arial"/>
                <w:b/>
                <w:sz w:val="20"/>
                <w:szCs w:val="20"/>
                <w:lang w:val="uk-UA"/>
              </w:rPr>
              <w:t>202</w:t>
            </w:r>
            <w:r w:rsidR="00E627FD">
              <w:rPr>
                <w:rFonts w:cs="Arial"/>
                <w:b/>
                <w:sz w:val="20"/>
                <w:szCs w:val="20"/>
                <w:lang w:val="uk-UA"/>
              </w:rPr>
              <w:t>5</w:t>
            </w:r>
            <w:r w:rsidRPr="00275D4B">
              <w:rPr>
                <w:rFonts w:cs="Arial"/>
                <w:b/>
                <w:sz w:val="20"/>
                <w:szCs w:val="20"/>
                <w:lang w:val="uk-UA"/>
              </w:rPr>
              <w:t>-203</w:t>
            </w:r>
            <w:r w:rsidR="00E627FD">
              <w:rPr>
                <w:rFonts w:cs="Arial"/>
                <w:b/>
                <w:sz w:val="20"/>
                <w:szCs w:val="20"/>
                <w:lang w:val="uk-UA"/>
              </w:rPr>
              <w:t>2</w:t>
            </w:r>
          </w:p>
        </w:tc>
        <w:tc>
          <w:tcPr>
            <w:tcW w:w="1842" w:type="dxa"/>
          </w:tcPr>
          <w:p w14:paraId="736459F2" w14:textId="46C033B9" w:rsidR="002F6C83" w:rsidRPr="00DE69D8" w:rsidRDefault="002F6C83" w:rsidP="002F6C83">
            <w:pPr>
              <w:rPr>
                <w:rFonts w:cs="Arial"/>
                <w:b/>
                <w:sz w:val="20"/>
                <w:szCs w:val="20"/>
              </w:rPr>
            </w:pPr>
            <w:r w:rsidRPr="007B0795">
              <w:rPr>
                <w:rFonts w:cs="Arial"/>
                <w:b/>
                <w:sz w:val="20"/>
                <w:szCs w:val="20"/>
              </w:rPr>
              <w:t>€ 580 000 000</w:t>
            </w:r>
          </w:p>
          <w:p w14:paraId="5449BD44" w14:textId="3499C348" w:rsidR="002F6C83" w:rsidRPr="002F6C83" w:rsidRDefault="002F6C83" w:rsidP="00C006B8">
            <w:pPr>
              <w:jc w:val="both"/>
              <w:rPr>
                <w:rFonts w:cs="Arial"/>
                <w:b/>
                <w:strike/>
                <w:color w:val="FF0000"/>
                <w:sz w:val="20"/>
                <w:szCs w:val="20"/>
                <w:lang w:val="uk-UA"/>
              </w:rPr>
            </w:pPr>
          </w:p>
        </w:tc>
      </w:tr>
    </w:tbl>
    <w:p w14:paraId="01AC732D" w14:textId="77777777" w:rsidR="00C006B8" w:rsidRPr="00702A9C" w:rsidRDefault="00C006B8" w:rsidP="00C006B8">
      <w:pPr>
        <w:rPr>
          <w:sz w:val="20"/>
          <w:szCs w:val="20"/>
          <w:lang w:val="uk-UA"/>
        </w:rPr>
      </w:pPr>
    </w:p>
    <w:p w14:paraId="4FCB4808" w14:textId="77777777" w:rsidR="00C006B8" w:rsidRPr="000912F3" w:rsidRDefault="00C006B8" w:rsidP="00C006B8">
      <w:pPr>
        <w:rPr>
          <w:b/>
          <w:szCs w:val="20"/>
          <w:lang w:val="uk-UA"/>
        </w:rPr>
      </w:pPr>
      <w:r w:rsidRPr="000912F3">
        <w:rPr>
          <w:b/>
          <w:szCs w:val="20"/>
          <w:lang w:val="uk-UA"/>
        </w:rPr>
        <w:t>Водопостачання та водовідведення</w:t>
      </w:r>
    </w:p>
    <w:tbl>
      <w:tblPr>
        <w:tblStyle w:val="af3"/>
        <w:tblW w:w="13603" w:type="dxa"/>
        <w:tblInd w:w="0" w:type="dxa"/>
        <w:tblLayout w:type="fixed"/>
        <w:tblLook w:val="04A0" w:firstRow="1" w:lastRow="0" w:firstColumn="1" w:lastColumn="0" w:noHBand="0" w:noVBand="1"/>
      </w:tblPr>
      <w:tblGrid>
        <w:gridCol w:w="1129"/>
        <w:gridCol w:w="993"/>
        <w:gridCol w:w="6378"/>
        <w:gridCol w:w="1985"/>
        <w:gridCol w:w="1276"/>
        <w:gridCol w:w="1842"/>
      </w:tblGrid>
      <w:tr w:rsidR="00C006B8" w:rsidRPr="00702A9C" w14:paraId="2F4DEFCA" w14:textId="77777777" w:rsidTr="00C006B8">
        <w:trPr>
          <w:tblHeader/>
        </w:trPr>
        <w:tc>
          <w:tcPr>
            <w:tcW w:w="1129" w:type="dxa"/>
            <w:shd w:val="clear" w:color="auto" w:fill="1F3864" w:themeFill="accent1" w:themeFillShade="80"/>
          </w:tcPr>
          <w:p w14:paraId="44974E13" w14:textId="77777777" w:rsidR="00C006B8" w:rsidRPr="00702A9C" w:rsidRDefault="00C006B8" w:rsidP="00C006B8">
            <w:pPr>
              <w:jc w:val="both"/>
              <w:rPr>
                <w:b/>
                <w:color w:val="FFFFFF" w:themeColor="background1"/>
                <w:lang w:val="uk-UA"/>
              </w:rPr>
            </w:pPr>
            <w:r w:rsidRPr="00702A9C">
              <w:rPr>
                <w:b/>
                <w:color w:val="FFFFFF" w:themeColor="background1"/>
                <w:lang w:val="uk-UA"/>
              </w:rPr>
              <w:t>Заходи</w:t>
            </w:r>
          </w:p>
        </w:tc>
        <w:tc>
          <w:tcPr>
            <w:tcW w:w="993" w:type="dxa"/>
            <w:shd w:val="clear" w:color="auto" w:fill="1F3864" w:themeFill="accent1" w:themeFillShade="80"/>
          </w:tcPr>
          <w:p w14:paraId="7B9B0059" w14:textId="77777777" w:rsidR="00C006B8" w:rsidRPr="00702A9C" w:rsidRDefault="00C006B8" w:rsidP="00C006B8">
            <w:pPr>
              <w:jc w:val="both"/>
              <w:rPr>
                <w:b/>
                <w:color w:val="FFFFFF" w:themeColor="background1"/>
                <w:lang w:val="uk-UA"/>
              </w:rPr>
            </w:pPr>
            <w:r w:rsidRPr="00702A9C">
              <w:rPr>
                <w:b/>
                <w:color w:val="FFFFFF" w:themeColor="background1"/>
                <w:lang w:val="uk-UA"/>
              </w:rPr>
              <w:t>Кількість проєктів</w:t>
            </w:r>
          </w:p>
        </w:tc>
        <w:tc>
          <w:tcPr>
            <w:tcW w:w="6378" w:type="dxa"/>
            <w:shd w:val="clear" w:color="auto" w:fill="1F3864" w:themeFill="accent1" w:themeFillShade="80"/>
          </w:tcPr>
          <w:p w14:paraId="0469412F" w14:textId="77777777" w:rsidR="00C006B8" w:rsidRPr="00702A9C" w:rsidRDefault="00C006B8" w:rsidP="00C006B8">
            <w:pPr>
              <w:jc w:val="both"/>
              <w:rPr>
                <w:b/>
                <w:color w:val="FFFFFF" w:themeColor="background1"/>
                <w:lang w:val="uk-UA"/>
              </w:rPr>
            </w:pPr>
            <w:r w:rsidRPr="00702A9C">
              <w:rPr>
                <w:b/>
                <w:color w:val="FFFFFF" w:themeColor="background1"/>
                <w:lang w:val="uk-UA"/>
              </w:rPr>
              <w:t>Проєкт</w:t>
            </w:r>
          </w:p>
        </w:tc>
        <w:tc>
          <w:tcPr>
            <w:tcW w:w="1985" w:type="dxa"/>
            <w:shd w:val="clear" w:color="auto" w:fill="1F3864" w:themeFill="accent1" w:themeFillShade="80"/>
          </w:tcPr>
          <w:p w14:paraId="54F65C73" w14:textId="77777777" w:rsidR="00C006B8" w:rsidRPr="00702A9C" w:rsidRDefault="00C006B8" w:rsidP="00C006B8">
            <w:pPr>
              <w:jc w:val="both"/>
              <w:rPr>
                <w:b/>
                <w:color w:val="FFFFFF" w:themeColor="background1"/>
                <w:lang w:val="uk-UA"/>
              </w:rPr>
            </w:pPr>
            <w:r w:rsidRPr="00702A9C">
              <w:rPr>
                <w:b/>
                <w:color w:val="FFFFFF" w:themeColor="background1"/>
                <w:lang w:val="uk-UA"/>
              </w:rPr>
              <w:t>Застосування ОВД на інвестиційному етапі</w:t>
            </w:r>
          </w:p>
        </w:tc>
        <w:tc>
          <w:tcPr>
            <w:tcW w:w="1276" w:type="dxa"/>
            <w:shd w:val="clear" w:color="auto" w:fill="1F3864" w:themeFill="accent1" w:themeFillShade="80"/>
          </w:tcPr>
          <w:p w14:paraId="0A458059" w14:textId="77777777" w:rsidR="00C006B8" w:rsidRPr="00702A9C" w:rsidRDefault="00C006B8" w:rsidP="00C006B8">
            <w:pPr>
              <w:jc w:val="both"/>
              <w:rPr>
                <w:b/>
                <w:color w:val="FFFFFF" w:themeColor="background1"/>
                <w:lang w:val="uk-UA"/>
              </w:rPr>
            </w:pPr>
            <w:r w:rsidRPr="00702A9C">
              <w:rPr>
                <w:b/>
                <w:color w:val="FFFFFF" w:themeColor="background1"/>
                <w:lang w:val="uk-UA"/>
              </w:rPr>
              <w:t>Роки</w:t>
            </w:r>
          </w:p>
        </w:tc>
        <w:tc>
          <w:tcPr>
            <w:tcW w:w="1842" w:type="dxa"/>
            <w:shd w:val="clear" w:color="auto" w:fill="1F3864" w:themeFill="accent1" w:themeFillShade="80"/>
          </w:tcPr>
          <w:p w14:paraId="27597E45" w14:textId="77777777" w:rsidR="00C006B8" w:rsidRPr="00702A9C" w:rsidRDefault="00C006B8" w:rsidP="00C006B8">
            <w:pPr>
              <w:jc w:val="both"/>
              <w:rPr>
                <w:b/>
                <w:color w:val="FFFFFF" w:themeColor="background1"/>
                <w:lang w:val="uk-UA"/>
              </w:rPr>
            </w:pPr>
            <w:r w:rsidRPr="00702A9C">
              <w:rPr>
                <w:b/>
                <w:color w:val="FFFFFF" w:themeColor="background1"/>
                <w:lang w:val="uk-UA"/>
              </w:rPr>
              <w:t>Орієнтовне фінансування</w:t>
            </w:r>
          </w:p>
        </w:tc>
      </w:tr>
      <w:tr w:rsidR="00C006B8" w:rsidRPr="00702A9C" w14:paraId="0BB5DABF" w14:textId="77777777" w:rsidTr="00C006B8">
        <w:tc>
          <w:tcPr>
            <w:tcW w:w="1129" w:type="dxa"/>
          </w:tcPr>
          <w:p w14:paraId="5BF4E03D" w14:textId="77777777" w:rsidR="00C006B8" w:rsidRPr="00702A9C" w:rsidRDefault="00C006B8" w:rsidP="00C006B8">
            <w:pPr>
              <w:jc w:val="both"/>
              <w:rPr>
                <w:b/>
                <w:sz w:val="24"/>
                <w:szCs w:val="20"/>
                <w:lang w:val="uk-UA"/>
              </w:rPr>
            </w:pPr>
            <w:r w:rsidRPr="00702A9C">
              <w:rPr>
                <w:sz w:val="20"/>
                <w:szCs w:val="20"/>
                <w:lang w:val="uk-UA"/>
              </w:rPr>
              <w:t>WA-01</w:t>
            </w:r>
          </w:p>
        </w:tc>
        <w:tc>
          <w:tcPr>
            <w:tcW w:w="993" w:type="dxa"/>
          </w:tcPr>
          <w:p w14:paraId="5C4B656A" w14:textId="77777777" w:rsidR="00C006B8" w:rsidRPr="00702A9C" w:rsidRDefault="00C006B8" w:rsidP="00C006B8">
            <w:pPr>
              <w:jc w:val="both"/>
              <w:rPr>
                <w:sz w:val="20"/>
                <w:szCs w:val="20"/>
                <w:lang w:val="uk-UA"/>
              </w:rPr>
            </w:pPr>
            <w:r w:rsidRPr="00702A9C">
              <w:rPr>
                <w:sz w:val="20"/>
                <w:szCs w:val="20"/>
                <w:lang w:val="uk-UA"/>
              </w:rPr>
              <w:t>1.</w:t>
            </w:r>
          </w:p>
        </w:tc>
        <w:tc>
          <w:tcPr>
            <w:tcW w:w="6378" w:type="dxa"/>
          </w:tcPr>
          <w:p w14:paraId="537E8ADE" w14:textId="2F6898F0" w:rsidR="00C006B8" w:rsidRPr="00702A9C" w:rsidRDefault="00C006B8" w:rsidP="00C006B8">
            <w:pPr>
              <w:jc w:val="both"/>
              <w:rPr>
                <w:b/>
                <w:sz w:val="24"/>
                <w:szCs w:val="20"/>
                <w:lang w:val="uk-UA"/>
              </w:rPr>
            </w:pPr>
            <w:r w:rsidRPr="00702A9C">
              <w:rPr>
                <w:sz w:val="20"/>
                <w:szCs w:val="20"/>
                <w:lang w:val="uk-UA"/>
              </w:rPr>
              <w:t>Пілотні інвестиції в очисні споруди</w:t>
            </w:r>
            <w:r w:rsidR="00C43FCB">
              <w:rPr>
                <w:sz w:val="20"/>
                <w:szCs w:val="20"/>
                <w:lang w:val="uk-UA"/>
              </w:rPr>
              <w:t xml:space="preserve"> </w:t>
            </w:r>
            <w:r w:rsidR="00C43FCB" w:rsidRPr="007B0795">
              <w:rPr>
                <w:sz w:val="20"/>
                <w:szCs w:val="20"/>
                <w:lang w:val="uk-UA"/>
              </w:rPr>
              <w:t>з урахуванням природоорієнтованих рішень</w:t>
            </w:r>
          </w:p>
        </w:tc>
        <w:tc>
          <w:tcPr>
            <w:tcW w:w="1985" w:type="dxa"/>
          </w:tcPr>
          <w:p w14:paraId="38A24E0D" w14:textId="77777777" w:rsidR="00C006B8" w:rsidRPr="00702A9C" w:rsidRDefault="00C006B8" w:rsidP="00C006B8">
            <w:pPr>
              <w:jc w:val="both"/>
              <w:rPr>
                <w:b/>
                <w:sz w:val="24"/>
                <w:szCs w:val="20"/>
                <w:lang w:val="uk-UA"/>
              </w:rPr>
            </w:pPr>
            <w:r w:rsidRPr="00702A9C">
              <w:rPr>
                <w:b/>
                <w:sz w:val="24"/>
                <w:szCs w:val="20"/>
                <w:lang w:val="uk-UA"/>
              </w:rPr>
              <w:t>+</w:t>
            </w:r>
          </w:p>
        </w:tc>
        <w:tc>
          <w:tcPr>
            <w:tcW w:w="1276" w:type="dxa"/>
          </w:tcPr>
          <w:p w14:paraId="459915AD" w14:textId="55E3CCC3" w:rsidR="00C006B8" w:rsidRPr="00702A9C" w:rsidRDefault="00C006B8" w:rsidP="004A53E3">
            <w:pPr>
              <w:jc w:val="both"/>
              <w:rPr>
                <w:b/>
                <w:sz w:val="24"/>
                <w:szCs w:val="20"/>
                <w:lang w:val="uk-UA"/>
              </w:rPr>
            </w:pPr>
            <w:r w:rsidRPr="00702A9C">
              <w:rPr>
                <w:sz w:val="20"/>
                <w:szCs w:val="20"/>
                <w:lang w:val="uk-UA"/>
              </w:rPr>
              <w:t>202</w:t>
            </w:r>
            <w:r w:rsidR="004A53E3">
              <w:rPr>
                <w:sz w:val="20"/>
                <w:szCs w:val="20"/>
                <w:lang w:val="uk-UA"/>
              </w:rPr>
              <w:t>4</w:t>
            </w:r>
            <w:r w:rsidRPr="00702A9C">
              <w:rPr>
                <w:sz w:val="20"/>
                <w:szCs w:val="20"/>
                <w:lang w:val="uk-UA"/>
              </w:rPr>
              <w:t xml:space="preserve"> – 203</w:t>
            </w:r>
            <w:r w:rsidR="004A53E3">
              <w:rPr>
                <w:sz w:val="20"/>
                <w:szCs w:val="20"/>
                <w:lang w:val="uk-UA"/>
              </w:rPr>
              <w:t>2</w:t>
            </w:r>
          </w:p>
        </w:tc>
        <w:tc>
          <w:tcPr>
            <w:tcW w:w="1842" w:type="dxa"/>
          </w:tcPr>
          <w:p w14:paraId="1CE1563B"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50 000 000</w:t>
            </w:r>
          </w:p>
        </w:tc>
      </w:tr>
      <w:tr w:rsidR="00C006B8" w:rsidRPr="00702A9C" w14:paraId="76EC5337" w14:textId="77777777" w:rsidTr="00C006B8">
        <w:tc>
          <w:tcPr>
            <w:tcW w:w="1129" w:type="dxa"/>
            <w:vMerge w:val="restart"/>
          </w:tcPr>
          <w:p w14:paraId="5A958589" w14:textId="77777777" w:rsidR="00C006B8" w:rsidRPr="00702A9C" w:rsidRDefault="00C006B8" w:rsidP="00C006B8">
            <w:pPr>
              <w:jc w:val="both"/>
              <w:rPr>
                <w:b/>
                <w:sz w:val="24"/>
                <w:szCs w:val="20"/>
                <w:lang w:val="uk-UA"/>
              </w:rPr>
            </w:pPr>
            <w:r w:rsidRPr="00702A9C">
              <w:rPr>
                <w:sz w:val="20"/>
                <w:szCs w:val="20"/>
                <w:lang w:val="uk-UA"/>
              </w:rPr>
              <w:lastRenderedPageBreak/>
              <w:t>WA-02</w:t>
            </w:r>
          </w:p>
        </w:tc>
        <w:tc>
          <w:tcPr>
            <w:tcW w:w="993" w:type="dxa"/>
          </w:tcPr>
          <w:p w14:paraId="3530C2CB" w14:textId="77777777" w:rsidR="00C006B8" w:rsidRPr="00702A9C" w:rsidRDefault="00C006B8" w:rsidP="00C006B8">
            <w:pPr>
              <w:jc w:val="both"/>
              <w:rPr>
                <w:sz w:val="20"/>
                <w:szCs w:val="20"/>
                <w:lang w:val="uk-UA"/>
              </w:rPr>
            </w:pPr>
            <w:r w:rsidRPr="00702A9C">
              <w:rPr>
                <w:sz w:val="20"/>
                <w:szCs w:val="20"/>
                <w:lang w:val="uk-UA"/>
              </w:rPr>
              <w:t>2.</w:t>
            </w:r>
          </w:p>
        </w:tc>
        <w:tc>
          <w:tcPr>
            <w:tcW w:w="6378" w:type="dxa"/>
          </w:tcPr>
          <w:p w14:paraId="2AADC069" w14:textId="77777777" w:rsidR="00C006B8" w:rsidRPr="00702A9C" w:rsidRDefault="00C006B8" w:rsidP="00C006B8">
            <w:pPr>
              <w:jc w:val="both"/>
              <w:rPr>
                <w:b/>
                <w:sz w:val="24"/>
                <w:szCs w:val="20"/>
                <w:lang w:val="uk-UA"/>
              </w:rPr>
            </w:pPr>
            <w:r w:rsidRPr="00702A9C">
              <w:rPr>
                <w:sz w:val="20"/>
                <w:szCs w:val="20"/>
                <w:lang w:val="uk-UA"/>
              </w:rPr>
              <w:t>Заміна каналізаційних мереж</w:t>
            </w:r>
          </w:p>
        </w:tc>
        <w:tc>
          <w:tcPr>
            <w:tcW w:w="1985" w:type="dxa"/>
          </w:tcPr>
          <w:p w14:paraId="66BB4DBD" w14:textId="77777777" w:rsidR="00C006B8" w:rsidRPr="00702A9C" w:rsidRDefault="00C006B8" w:rsidP="00C006B8">
            <w:pPr>
              <w:jc w:val="both"/>
              <w:rPr>
                <w:b/>
                <w:sz w:val="24"/>
                <w:szCs w:val="20"/>
                <w:lang w:val="uk-UA"/>
              </w:rPr>
            </w:pPr>
            <w:r w:rsidRPr="00702A9C">
              <w:rPr>
                <w:b/>
                <w:sz w:val="24"/>
                <w:szCs w:val="20"/>
                <w:lang w:val="uk-UA"/>
              </w:rPr>
              <w:t>+</w:t>
            </w:r>
          </w:p>
        </w:tc>
        <w:tc>
          <w:tcPr>
            <w:tcW w:w="1276" w:type="dxa"/>
          </w:tcPr>
          <w:p w14:paraId="3AA24472" w14:textId="0B8254FC" w:rsidR="00C006B8" w:rsidRPr="00702A9C" w:rsidRDefault="00C006B8" w:rsidP="004A53E3">
            <w:pPr>
              <w:jc w:val="both"/>
              <w:rPr>
                <w:b/>
                <w:sz w:val="24"/>
                <w:szCs w:val="20"/>
                <w:lang w:val="uk-UA"/>
              </w:rPr>
            </w:pPr>
            <w:r w:rsidRPr="00702A9C">
              <w:rPr>
                <w:sz w:val="20"/>
                <w:szCs w:val="20"/>
                <w:lang w:val="uk-UA"/>
              </w:rPr>
              <w:t>202</w:t>
            </w:r>
            <w:r w:rsidR="004A53E3">
              <w:rPr>
                <w:sz w:val="20"/>
                <w:szCs w:val="20"/>
                <w:lang w:val="uk-UA"/>
              </w:rPr>
              <w:t>4</w:t>
            </w:r>
            <w:r w:rsidRPr="00702A9C">
              <w:rPr>
                <w:sz w:val="20"/>
                <w:szCs w:val="20"/>
                <w:lang w:val="uk-UA"/>
              </w:rPr>
              <w:t>-203</w:t>
            </w:r>
            <w:r w:rsidR="004A53E3">
              <w:rPr>
                <w:sz w:val="20"/>
                <w:szCs w:val="20"/>
                <w:lang w:val="uk-UA"/>
              </w:rPr>
              <w:t>2</w:t>
            </w:r>
          </w:p>
        </w:tc>
        <w:tc>
          <w:tcPr>
            <w:tcW w:w="1842" w:type="dxa"/>
          </w:tcPr>
          <w:p w14:paraId="7E289BC2"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120 000 000</w:t>
            </w:r>
          </w:p>
        </w:tc>
      </w:tr>
      <w:tr w:rsidR="00C006B8" w:rsidRPr="00702A9C" w14:paraId="6A3747BC" w14:textId="77777777" w:rsidTr="00C006B8">
        <w:tc>
          <w:tcPr>
            <w:tcW w:w="1129" w:type="dxa"/>
            <w:vMerge/>
          </w:tcPr>
          <w:p w14:paraId="63415AFE" w14:textId="77777777" w:rsidR="00C006B8" w:rsidRPr="00702A9C" w:rsidRDefault="00C006B8" w:rsidP="00C006B8">
            <w:pPr>
              <w:jc w:val="both"/>
              <w:rPr>
                <w:b/>
                <w:sz w:val="24"/>
                <w:szCs w:val="20"/>
                <w:lang w:val="uk-UA"/>
              </w:rPr>
            </w:pPr>
          </w:p>
        </w:tc>
        <w:tc>
          <w:tcPr>
            <w:tcW w:w="993" w:type="dxa"/>
          </w:tcPr>
          <w:p w14:paraId="5D4C9F68" w14:textId="77777777" w:rsidR="00C006B8" w:rsidRPr="00702A9C" w:rsidRDefault="00C006B8" w:rsidP="00C006B8">
            <w:pPr>
              <w:jc w:val="both"/>
              <w:rPr>
                <w:sz w:val="20"/>
                <w:szCs w:val="20"/>
                <w:lang w:val="uk-UA"/>
              </w:rPr>
            </w:pPr>
            <w:r w:rsidRPr="00702A9C">
              <w:rPr>
                <w:sz w:val="20"/>
                <w:szCs w:val="20"/>
                <w:lang w:val="uk-UA"/>
              </w:rPr>
              <w:t>3.</w:t>
            </w:r>
          </w:p>
        </w:tc>
        <w:tc>
          <w:tcPr>
            <w:tcW w:w="6378" w:type="dxa"/>
          </w:tcPr>
          <w:p w14:paraId="5F8C5084" w14:textId="77777777" w:rsidR="00C006B8" w:rsidRPr="00702A9C" w:rsidRDefault="00C006B8" w:rsidP="00C006B8">
            <w:pPr>
              <w:jc w:val="both"/>
              <w:rPr>
                <w:b/>
                <w:sz w:val="24"/>
                <w:szCs w:val="20"/>
                <w:lang w:val="uk-UA"/>
              </w:rPr>
            </w:pPr>
            <w:r w:rsidRPr="00702A9C">
              <w:rPr>
                <w:sz w:val="20"/>
                <w:szCs w:val="20"/>
                <w:lang w:val="uk-UA"/>
              </w:rPr>
              <w:t>Модернізація насосного обладнання</w:t>
            </w:r>
          </w:p>
        </w:tc>
        <w:tc>
          <w:tcPr>
            <w:tcW w:w="1985" w:type="dxa"/>
          </w:tcPr>
          <w:p w14:paraId="24F9BBD6" w14:textId="77777777" w:rsidR="00C006B8" w:rsidRPr="00702A9C" w:rsidRDefault="00C006B8" w:rsidP="00C006B8">
            <w:pPr>
              <w:jc w:val="both"/>
              <w:rPr>
                <w:b/>
                <w:sz w:val="24"/>
                <w:szCs w:val="20"/>
                <w:lang w:val="uk-UA"/>
              </w:rPr>
            </w:pPr>
            <w:r w:rsidRPr="00702A9C">
              <w:rPr>
                <w:b/>
                <w:sz w:val="24"/>
                <w:szCs w:val="20"/>
                <w:lang w:val="uk-UA"/>
              </w:rPr>
              <w:t>+</w:t>
            </w:r>
          </w:p>
        </w:tc>
        <w:tc>
          <w:tcPr>
            <w:tcW w:w="1276" w:type="dxa"/>
          </w:tcPr>
          <w:p w14:paraId="1BA7B917" w14:textId="3FB456C1" w:rsidR="00C006B8" w:rsidRPr="00702A9C" w:rsidRDefault="00C006B8" w:rsidP="004A53E3">
            <w:pPr>
              <w:jc w:val="both"/>
              <w:rPr>
                <w:b/>
                <w:sz w:val="24"/>
                <w:szCs w:val="20"/>
                <w:lang w:val="uk-UA"/>
              </w:rPr>
            </w:pPr>
            <w:r w:rsidRPr="00702A9C">
              <w:rPr>
                <w:sz w:val="20"/>
                <w:szCs w:val="20"/>
                <w:lang w:val="uk-UA"/>
              </w:rPr>
              <w:t>202</w:t>
            </w:r>
            <w:r w:rsidR="004A53E3">
              <w:rPr>
                <w:sz w:val="20"/>
                <w:szCs w:val="20"/>
                <w:lang w:val="uk-UA"/>
              </w:rPr>
              <w:t>4</w:t>
            </w:r>
            <w:r w:rsidRPr="00702A9C">
              <w:rPr>
                <w:sz w:val="20"/>
                <w:szCs w:val="20"/>
                <w:lang w:val="uk-UA"/>
              </w:rPr>
              <w:t>-203</w:t>
            </w:r>
            <w:r w:rsidR="004A53E3">
              <w:rPr>
                <w:sz w:val="20"/>
                <w:szCs w:val="20"/>
                <w:lang w:val="uk-UA"/>
              </w:rPr>
              <w:t>2</w:t>
            </w:r>
          </w:p>
        </w:tc>
        <w:tc>
          <w:tcPr>
            <w:tcW w:w="1842" w:type="dxa"/>
          </w:tcPr>
          <w:p w14:paraId="0C74719D"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80 000 000</w:t>
            </w:r>
          </w:p>
        </w:tc>
      </w:tr>
      <w:tr w:rsidR="00C006B8" w:rsidRPr="00702A9C" w14:paraId="3D397EED" w14:textId="77777777" w:rsidTr="00C006B8">
        <w:tc>
          <w:tcPr>
            <w:tcW w:w="1129" w:type="dxa"/>
            <w:vMerge/>
          </w:tcPr>
          <w:p w14:paraId="65C7DDDF" w14:textId="77777777" w:rsidR="00C006B8" w:rsidRPr="00702A9C" w:rsidRDefault="00C006B8" w:rsidP="00C006B8">
            <w:pPr>
              <w:jc w:val="both"/>
              <w:rPr>
                <w:b/>
                <w:sz w:val="24"/>
                <w:szCs w:val="20"/>
                <w:lang w:val="uk-UA"/>
              </w:rPr>
            </w:pPr>
          </w:p>
        </w:tc>
        <w:tc>
          <w:tcPr>
            <w:tcW w:w="993" w:type="dxa"/>
          </w:tcPr>
          <w:p w14:paraId="3F97A767" w14:textId="77777777" w:rsidR="00C006B8" w:rsidRPr="00702A9C" w:rsidRDefault="00C006B8" w:rsidP="00C006B8">
            <w:pPr>
              <w:jc w:val="both"/>
              <w:rPr>
                <w:sz w:val="20"/>
                <w:szCs w:val="20"/>
                <w:lang w:val="uk-UA"/>
              </w:rPr>
            </w:pPr>
            <w:r w:rsidRPr="00702A9C">
              <w:rPr>
                <w:sz w:val="20"/>
                <w:szCs w:val="20"/>
                <w:lang w:val="uk-UA"/>
              </w:rPr>
              <w:t>4.</w:t>
            </w:r>
          </w:p>
        </w:tc>
        <w:tc>
          <w:tcPr>
            <w:tcW w:w="6378" w:type="dxa"/>
          </w:tcPr>
          <w:p w14:paraId="37FDE9C5" w14:textId="77777777" w:rsidR="00C006B8" w:rsidRPr="00702A9C" w:rsidRDefault="00C006B8" w:rsidP="00C006B8">
            <w:pPr>
              <w:jc w:val="both"/>
              <w:rPr>
                <w:b/>
                <w:sz w:val="24"/>
                <w:szCs w:val="20"/>
                <w:lang w:val="uk-UA"/>
              </w:rPr>
            </w:pPr>
            <w:r w:rsidRPr="00702A9C">
              <w:rPr>
                <w:sz w:val="20"/>
                <w:szCs w:val="20"/>
                <w:lang w:val="uk-UA"/>
              </w:rPr>
              <w:t>Будівництво та реконструкція очисних споруд</w:t>
            </w:r>
          </w:p>
        </w:tc>
        <w:tc>
          <w:tcPr>
            <w:tcW w:w="1985" w:type="dxa"/>
          </w:tcPr>
          <w:p w14:paraId="22FDEBC2" w14:textId="77777777" w:rsidR="00C006B8" w:rsidRPr="00702A9C" w:rsidRDefault="00C006B8" w:rsidP="00C006B8">
            <w:pPr>
              <w:jc w:val="both"/>
              <w:rPr>
                <w:b/>
                <w:sz w:val="24"/>
                <w:szCs w:val="20"/>
                <w:lang w:val="uk-UA"/>
              </w:rPr>
            </w:pPr>
            <w:r w:rsidRPr="00702A9C">
              <w:rPr>
                <w:b/>
                <w:sz w:val="24"/>
                <w:szCs w:val="20"/>
                <w:lang w:val="uk-UA"/>
              </w:rPr>
              <w:t>+</w:t>
            </w:r>
          </w:p>
        </w:tc>
        <w:tc>
          <w:tcPr>
            <w:tcW w:w="1276" w:type="dxa"/>
          </w:tcPr>
          <w:p w14:paraId="024A2601" w14:textId="3C08C46F" w:rsidR="00C006B8" w:rsidRPr="00702A9C" w:rsidRDefault="00C006B8" w:rsidP="004A53E3">
            <w:pPr>
              <w:jc w:val="both"/>
              <w:rPr>
                <w:b/>
                <w:sz w:val="24"/>
                <w:szCs w:val="20"/>
                <w:lang w:val="uk-UA"/>
              </w:rPr>
            </w:pPr>
            <w:r w:rsidRPr="00702A9C">
              <w:rPr>
                <w:sz w:val="20"/>
                <w:szCs w:val="20"/>
                <w:lang w:val="uk-UA"/>
              </w:rPr>
              <w:t>202</w:t>
            </w:r>
            <w:r w:rsidR="004A53E3">
              <w:rPr>
                <w:sz w:val="20"/>
                <w:szCs w:val="20"/>
                <w:lang w:val="uk-UA"/>
              </w:rPr>
              <w:t>4</w:t>
            </w:r>
            <w:r w:rsidRPr="00702A9C">
              <w:rPr>
                <w:sz w:val="20"/>
                <w:szCs w:val="20"/>
                <w:lang w:val="uk-UA"/>
              </w:rPr>
              <w:t>-203</w:t>
            </w:r>
            <w:r w:rsidR="004A53E3">
              <w:rPr>
                <w:sz w:val="20"/>
                <w:szCs w:val="20"/>
                <w:lang w:val="uk-UA"/>
              </w:rPr>
              <w:t>2</w:t>
            </w:r>
          </w:p>
        </w:tc>
        <w:tc>
          <w:tcPr>
            <w:tcW w:w="1842" w:type="dxa"/>
          </w:tcPr>
          <w:p w14:paraId="71A0B480"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30 000 000</w:t>
            </w:r>
          </w:p>
        </w:tc>
      </w:tr>
      <w:tr w:rsidR="00C006B8" w:rsidRPr="00702A9C" w14:paraId="03A9BDC4" w14:textId="77777777" w:rsidTr="00C006B8">
        <w:tc>
          <w:tcPr>
            <w:tcW w:w="1129" w:type="dxa"/>
          </w:tcPr>
          <w:p w14:paraId="61C70E35" w14:textId="77777777" w:rsidR="00C006B8" w:rsidRPr="00702A9C" w:rsidRDefault="00C006B8" w:rsidP="00C006B8">
            <w:pPr>
              <w:jc w:val="both"/>
              <w:rPr>
                <w:b/>
                <w:sz w:val="24"/>
                <w:szCs w:val="20"/>
                <w:lang w:val="uk-UA"/>
              </w:rPr>
            </w:pPr>
            <w:r w:rsidRPr="00702A9C">
              <w:rPr>
                <w:sz w:val="20"/>
                <w:szCs w:val="20"/>
                <w:lang w:val="uk-UA"/>
              </w:rPr>
              <w:t>WA-04</w:t>
            </w:r>
          </w:p>
        </w:tc>
        <w:tc>
          <w:tcPr>
            <w:tcW w:w="993" w:type="dxa"/>
          </w:tcPr>
          <w:p w14:paraId="2C78E55E" w14:textId="77777777" w:rsidR="00C006B8" w:rsidRPr="00702A9C" w:rsidRDefault="00C006B8" w:rsidP="00C006B8">
            <w:pPr>
              <w:jc w:val="both"/>
              <w:rPr>
                <w:sz w:val="20"/>
                <w:szCs w:val="20"/>
                <w:lang w:val="uk-UA"/>
              </w:rPr>
            </w:pPr>
            <w:r w:rsidRPr="00702A9C">
              <w:rPr>
                <w:sz w:val="20"/>
                <w:szCs w:val="20"/>
                <w:lang w:val="uk-UA"/>
              </w:rPr>
              <w:t>5.</w:t>
            </w:r>
          </w:p>
        </w:tc>
        <w:tc>
          <w:tcPr>
            <w:tcW w:w="6378" w:type="dxa"/>
          </w:tcPr>
          <w:p w14:paraId="35040005" w14:textId="77777777" w:rsidR="00C006B8" w:rsidRPr="00702A9C" w:rsidRDefault="00C006B8" w:rsidP="00C006B8">
            <w:pPr>
              <w:jc w:val="both"/>
              <w:rPr>
                <w:b/>
                <w:sz w:val="24"/>
                <w:szCs w:val="20"/>
                <w:lang w:val="uk-UA"/>
              </w:rPr>
            </w:pPr>
            <w:r w:rsidRPr="00702A9C">
              <w:rPr>
                <w:sz w:val="20"/>
                <w:szCs w:val="20"/>
                <w:lang w:val="uk-UA"/>
              </w:rPr>
              <w:t>Реконструкція мереж водопостачання (централізована система) та підтримка ОСББ/приватного житлово-комунального господарства для інвестування в модернізацію мережі</w:t>
            </w:r>
          </w:p>
        </w:tc>
        <w:tc>
          <w:tcPr>
            <w:tcW w:w="1985" w:type="dxa"/>
          </w:tcPr>
          <w:p w14:paraId="7581947C" w14:textId="77777777" w:rsidR="00C006B8" w:rsidRPr="00702A9C" w:rsidRDefault="00C006B8" w:rsidP="00C006B8">
            <w:pPr>
              <w:jc w:val="both"/>
              <w:rPr>
                <w:b/>
                <w:sz w:val="24"/>
                <w:szCs w:val="20"/>
                <w:lang w:val="uk-UA"/>
              </w:rPr>
            </w:pPr>
            <w:r w:rsidRPr="00702A9C">
              <w:rPr>
                <w:b/>
                <w:sz w:val="24"/>
                <w:szCs w:val="20"/>
                <w:lang w:val="uk-UA"/>
              </w:rPr>
              <w:t>+</w:t>
            </w:r>
          </w:p>
        </w:tc>
        <w:tc>
          <w:tcPr>
            <w:tcW w:w="1276" w:type="dxa"/>
          </w:tcPr>
          <w:p w14:paraId="072A3CA1" w14:textId="79F5AF7F" w:rsidR="00C006B8" w:rsidRPr="00702A9C" w:rsidRDefault="00C006B8" w:rsidP="004A53E3">
            <w:pPr>
              <w:jc w:val="both"/>
              <w:rPr>
                <w:b/>
                <w:sz w:val="24"/>
                <w:szCs w:val="20"/>
                <w:lang w:val="uk-UA"/>
              </w:rPr>
            </w:pPr>
            <w:r w:rsidRPr="00702A9C">
              <w:rPr>
                <w:sz w:val="20"/>
                <w:szCs w:val="20"/>
                <w:lang w:val="uk-UA"/>
              </w:rPr>
              <w:t>202</w:t>
            </w:r>
            <w:r w:rsidR="004A53E3">
              <w:rPr>
                <w:sz w:val="20"/>
                <w:szCs w:val="20"/>
                <w:lang w:val="uk-UA"/>
              </w:rPr>
              <w:t>4</w:t>
            </w:r>
            <w:r w:rsidRPr="00702A9C">
              <w:rPr>
                <w:sz w:val="20"/>
                <w:szCs w:val="20"/>
                <w:lang w:val="uk-UA"/>
              </w:rPr>
              <w:t>-203</w:t>
            </w:r>
            <w:r w:rsidR="004A53E3">
              <w:rPr>
                <w:sz w:val="20"/>
                <w:szCs w:val="20"/>
                <w:lang w:val="uk-UA"/>
              </w:rPr>
              <w:t>2</w:t>
            </w:r>
          </w:p>
        </w:tc>
        <w:tc>
          <w:tcPr>
            <w:tcW w:w="1842" w:type="dxa"/>
          </w:tcPr>
          <w:p w14:paraId="7A64AF65"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100 000 000</w:t>
            </w:r>
          </w:p>
        </w:tc>
      </w:tr>
      <w:tr w:rsidR="00C006B8" w:rsidRPr="00702A9C" w14:paraId="73EFCD88" w14:textId="77777777" w:rsidTr="00C006B8">
        <w:trPr>
          <w:trHeight w:val="359"/>
        </w:trPr>
        <w:tc>
          <w:tcPr>
            <w:tcW w:w="1129" w:type="dxa"/>
          </w:tcPr>
          <w:p w14:paraId="21E1B649" w14:textId="77777777" w:rsidR="00C006B8" w:rsidRPr="00702A9C" w:rsidRDefault="00C006B8" w:rsidP="00C006B8">
            <w:pPr>
              <w:jc w:val="both"/>
              <w:rPr>
                <w:b/>
                <w:sz w:val="24"/>
                <w:szCs w:val="20"/>
                <w:lang w:val="uk-UA"/>
              </w:rPr>
            </w:pPr>
            <w:r w:rsidRPr="00702A9C">
              <w:rPr>
                <w:b/>
                <w:sz w:val="20"/>
                <w:szCs w:val="20"/>
                <w:lang w:val="uk-UA"/>
              </w:rPr>
              <w:t>Підсумок</w:t>
            </w:r>
          </w:p>
        </w:tc>
        <w:tc>
          <w:tcPr>
            <w:tcW w:w="993" w:type="dxa"/>
          </w:tcPr>
          <w:p w14:paraId="6B1ADD31" w14:textId="77777777" w:rsidR="00C006B8" w:rsidRPr="00702A9C" w:rsidRDefault="00C006B8" w:rsidP="00C006B8">
            <w:pPr>
              <w:jc w:val="both"/>
              <w:rPr>
                <w:b/>
                <w:sz w:val="20"/>
                <w:szCs w:val="20"/>
                <w:lang w:val="uk-UA"/>
              </w:rPr>
            </w:pPr>
            <w:r w:rsidRPr="00702A9C">
              <w:rPr>
                <w:b/>
                <w:sz w:val="20"/>
                <w:szCs w:val="20"/>
                <w:lang w:val="uk-UA"/>
              </w:rPr>
              <w:t>5.</w:t>
            </w:r>
          </w:p>
        </w:tc>
        <w:tc>
          <w:tcPr>
            <w:tcW w:w="6378" w:type="dxa"/>
          </w:tcPr>
          <w:p w14:paraId="00A4965E" w14:textId="77777777" w:rsidR="00C006B8" w:rsidRPr="00702A9C" w:rsidRDefault="00C006B8" w:rsidP="00C006B8">
            <w:pPr>
              <w:jc w:val="both"/>
              <w:rPr>
                <w:sz w:val="20"/>
                <w:szCs w:val="20"/>
                <w:lang w:val="uk-UA"/>
              </w:rPr>
            </w:pPr>
          </w:p>
        </w:tc>
        <w:tc>
          <w:tcPr>
            <w:tcW w:w="1985" w:type="dxa"/>
          </w:tcPr>
          <w:p w14:paraId="45294779" w14:textId="77777777" w:rsidR="00C006B8" w:rsidRPr="00702A9C" w:rsidRDefault="00C006B8" w:rsidP="00C006B8">
            <w:pPr>
              <w:jc w:val="both"/>
              <w:rPr>
                <w:b/>
                <w:sz w:val="20"/>
                <w:szCs w:val="20"/>
                <w:lang w:val="uk-UA"/>
              </w:rPr>
            </w:pPr>
          </w:p>
        </w:tc>
        <w:tc>
          <w:tcPr>
            <w:tcW w:w="1276" w:type="dxa"/>
          </w:tcPr>
          <w:p w14:paraId="5BA7D70E" w14:textId="71BA2CA4" w:rsidR="00C006B8" w:rsidRPr="00702A9C" w:rsidRDefault="00C006B8" w:rsidP="004A53E3">
            <w:pPr>
              <w:jc w:val="both"/>
              <w:rPr>
                <w:rFonts w:cs="Arial"/>
                <w:b/>
                <w:sz w:val="20"/>
                <w:szCs w:val="20"/>
                <w:lang w:val="uk-UA"/>
              </w:rPr>
            </w:pPr>
            <w:r w:rsidRPr="00702A9C">
              <w:rPr>
                <w:rFonts w:cs="Arial"/>
                <w:b/>
                <w:sz w:val="20"/>
                <w:szCs w:val="20"/>
                <w:lang w:val="uk-UA"/>
              </w:rPr>
              <w:t>202</w:t>
            </w:r>
            <w:r w:rsidR="004A53E3">
              <w:rPr>
                <w:rFonts w:cs="Arial"/>
                <w:b/>
                <w:sz w:val="20"/>
                <w:szCs w:val="20"/>
                <w:lang w:val="uk-UA"/>
              </w:rPr>
              <w:t>4</w:t>
            </w:r>
            <w:r w:rsidRPr="00702A9C">
              <w:rPr>
                <w:rFonts w:cs="Arial"/>
                <w:b/>
                <w:sz w:val="20"/>
                <w:szCs w:val="20"/>
                <w:lang w:val="uk-UA"/>
              </w:rPr>
              <w:t>-203</w:t>
            </w:r>
            <w:r w:rsidR="004A53E3">
              <w:rPr>
                <w:rFonts w:cs="Arial"/>
                <w:b/>
                <w:sz w:val="20"/>
                <w:szCs w:val="20"/>
                <w:lang w:val="uk-UA"/>
              </w:rPr>
              <w:t>2</w:t>
            </w:r>
          </w:p>
        </w:tc>
        <w:tc>
          <w:tcPr>
            <w:tcW w:w="1842" w:type="dxa"/>
          </w:tcPr>
          <w:p w14:paraId="50F2212E" w14:textId="77777777" w:rsidR="00C006B8" w:rsidRPr="00702A9C" w:rsidRDefault="00C006B8" w:rsidP="00C006B8">
            <w:pPr>
              <w:jc w:val="both"/>
              <w:rPr>
                <w:rFonts w:cs="Arial"/>
                <w:b/>
                <w:sz w:val="20"/>
                <w:szCs w:val="20"/>
                <w:lang w:val="uk-UA"/>
              </w:rPr>
            </w:pPr>
            <w:r w:rsidRPr="00702A9C">
              <w:rPr>
                <w:rFonts w:cs="Arial"/>
                <w:b/>
                <w:sz w:val="20"/>
                <w:szCs w:val="20"/>
                <w:lang w:val="uk-UA"/>
              </w:rPr>
              <w:t>€380 000 000</w:t>
            </w:r>
          </w:p>
        </w:tc>
      </w:tr>
    </w:tbl>
    <w:p w14:paraId="51ACC2DB" w14:textId="77777777" w:rsidR="00C006B8" w:rsidRPr="00702A9C" w:rsidRDefault="00C006B8" w:rsidP="00C006B8">
      <w:pPr>
        <w:rPr>
          <w:sz w:val="20"/>
          <w:szCs w:val="20"/>
          <w:lang w:val="uk-UA"/>
        </w:rPr>
      </w:pPr>
    </w:p>
    <w:p w14:paraId="6BBC2D7D" w14:textId="77777777" w:rsidR="00C006B8" w:rsidRPr="00702A9C" w:rsidRDefault="00C006B8" w:rsidP="00C006B8">
      <w:pPr>
        <w:rPr>
          <w:b/>
          <w:szCs w:val="20"/>
          <w:lang w:val="uk-UA"/>
        </w:rPr>
      </w:pPr>
      <w:r w:rsidRPr="00702A9C">
        <w:rPr>
          <w:b/>
          <w:szCs w:val="20"/>
          <w:lang w:val="uk-UA"/>
        </w:rPr>
        <w:t>Управління відходами</w:t>
      </w:r>
    </w:p>
    <w:tbl>
      <w:tblPr>
        <w:tblStyle w:val="af3"/>
        <w:tblW w:w="13603" w:type="dxa"/>
        <w:tblInd w:w="0" w:type="dxa"/>
        <w:tblLayout w:type="fixed"/>
        <w:tblLook w:val="04A0" w:firstRow="1" w:lastRow="0" w:firstColumn="1" w:lastColumn="0" w:noHBand="0" w:noVBand="1"/>
      </w:tblPr>
      <w:tblGrid>
        <w:gridCol w:w="1129"/>
        <w:gridCol w:w="1134"/>
        <w:gridCol w:w="6237"/>
        <w:gridCol w:w="1985"/>
        <w:gridCol w:w="1276"/>
        <w:gridCol w:w="1842"/>
      </w:tblGrid>
      <w:tr w:rsidR="00C006B8" w:rsidRPr="00702A9C" w14:paraId="72999C2B" w14:textId="77777777" w:rsidTr="00C006B8">
        <w:trPr>
          <w:tblHeader/>
        </w:trPr>
        <w:tc>
          <w:tcPr>
            <w:tcW w:w="1129" w:type="dxa"/>
            <w:shd w:val="clear" w:color="auto" w:fill="1F3864" w:themeFill="accent1" w:themeFillShade="80"/>
          </w:tcPr>
          <w:p w14:paraId="2D29FDC3" w14:textId="77777777" w:rsidR="00C006B8" w:rsidRPr="00702A9C" w:rsidRDefault="00C006B8" w:rsidP="00C006B8">
            <w:pPr>
              <w:jc w:val="both"/>
              <w:rPr>
                <w:rFonts w:cs="Arial"/>
                <w:b/>
                <w:color w:val="FFFFFF" w:themeColor="background1"/>
                <w:szCs w:val="20"/>
                <w:lang w:val="uk-UA"/>
              </w:rPr>
            </w:pPr>
            <w:r w:rsidRPr="00702A9C">
              <w:rPr>
                <w:b/>
                <w:color w:val="FFFFFF" w:themeColor="background1"/>
                <w:lang w:val="uk-UA"/>
              </w:rPr>
              <w:t>Заходи</w:t>
            </w:r>
          </w:p>
        </w:tc>
        <w:tc>
          <w:tcPr>
            <w:tcW w:w="1134" w:type="dxa"/>
            <w:shd w:val="clear" w:color="auto" w:fill="1F3864" w:themeFill="accent1" w:themeFillShade="80"/>
          </w:tcPr>
          <w:p w14:paraId="3EF8E44D" w14:textId="77777777" w:rsidR="00C006B8" w:rsidRPr="00702A9C" w:rsidRDefault="00C006B8" w:rsidP="00C006B8">
            <w:pPr>
              <w:jc w:val="both"/>
              <w:rPr>
                <w:rFonts w:cs="Arial"/>
                <w:b/>
                <w:color w:val="FFFFFF" w:themeColor="background1"/>
                <w:szCs w:val="20"/>
                <w:lang w:val="uk-UA"/>
              </w:rPr>
            </w:pPr>
            <w:r w:rsidRPr="00702A9C">
              <w:rPr>
                <w:b/>
                <w:color w:val="FFFFFF" w:themeColor="background1"/>
                <w:lang w:val="uk-UA"/>
              </w:rPr>
              <w:t>Кількість проєктів</w:t>
            </w:r>
          </w:p>
        </w:tc>
        <w:tc>
          <w:tcPr>
            <w:tcW w:w="6237" w:type="dxa"/>
            <w:shd w:val="clear" w:color="auto" w:fill="1F3864" w:themeFill="accent1" w:themeFillShade="80"/>
          </w:tcPr>
          <w:p w14:paraId="6D5B3C3B" w14:textId="77777777" w:rsidR="00C006B8" w:rsidRPr="00702A9C" w:rsidRDefault="00C006B8" w:rsidP="00C006B8">
            <w:pPr>
              <w:jc w:val="both"/>
              <w:rPr>
                <w:rFonts w:cs="Arial"/>
                <w:b/>
                <w:color w:val="FFFFFF" w:themeColor="background1"/>
                <w:szCs w:val="20"/>
                <w:lang w:val="uk-UA"/>
              </w:rPr>
            </w:pPr>
            <w:r w:rsidRPr="00702A9C">
              <w:rPr>
                <w:b/>
                <w:color w:val="FFFFFF" w:themeColor="background1"/>
                <w:lang w:val="uk-UA"/>
              </w:rPr>
              <w:t>Проєкт</w:t>
            </w:r>
          </w:p>
        </w:tc>
        <w:tc>
          <w:tcPr>
            <w:tcW w:w="1985" w:type="dxa"/>
            <w:shd w:val="clear" w:color="auto" w:fill="1F3864" w:themeFill="accent1" w:themeFillShade="80"/>
          </w:tcPr>
          <w:p w14:paraId="6022909A" w14:textId="77777777" w:rsidR="00C006B8" w:rsidRPr="00702A9C" w:rsidRDefault="00C006B8" w:rsidP="00C006B8">
            <w:pPr>
              <w:jc w:val="both"/>
              <w:rPr>
                <w:rFonts w:cs="Arial"/>
                <w:b/>
                <w:color w:val="FFFFFF" w:themeColor="background1"/>
                <w:szCs w:val="20"/>
                <w:lang w:val="uk-UA"/>
              </w:rPr>
            </w:pPr>
            <w:r w:rsidRPr="00702A9C">
              <w:rPr>
                <w:b/>
                <w:color w:val="FFFFFF" w:themeColor="background1"/>
                <w:lang w:val="uk-UA"/>
              </w:rPr>
              <w:t>Застосування ОВД на інвестиційному етапі</w:t>
            </w:r>
          </w:p>
        </w:tc>
        <w:tc>
          <w:tcPr>
            <w:tcW w:w="1276" w:type="dxa"/>
            <w:shd w:val="clear" w:color="auto" w:fill="1F3864" w:themeFill="accent1" w:themeFillShade="80"/>
          </w:tcPr>
          <w:p w14:paraId="291256D0" w14:textId="77777777" w:rsidR="00C006B8" w:rsidRPr="00702A9C" w:rsidRDefault="00C006B8" w:rsidP="00C006B8">
            <w:pPr>
              <w:jc w:val="both"/>
              <w:rPr>
                <w:rFonts w:cs="Arial"/>
                <w:b/>
                <w:color w:val="FFFFFF" w:themeColor="background1"/>
                <w:szCs w:val="20"/>
                <w:lang w:val="uk-UA"/>
              </w:rPr>
            </w:pPr>
            <w:r w:rsidRPr="00702A9C">
              <w:rPr>
                <w:b/>
                <w:color w:val="FFFFFF" w:themeColor="background1"/>
                <w:lang w:val="uk-UA"/>
              </w:rPr>
              <w:t>Роки</w:t>
            </w:r>
          </w:p>
        </w:tc>
        <w:tc>
          <w:tcPr>
            <w:tcW w:w="1842" w:type="dxa"/>
            <w:shd w:val="clear" w:color="auto" w:fill="1F3864" w:themeFill="accent1" w:themeFillShade="80"/>
          </w:tcPr>
          <w:p w14:paraId="3F992E7F" w14:textId="77777777" w:rsidR="00C006B8" w:rsidRPr="00702A9C" w:rsidRDefault="00C006B8" w:rsidP="00C006B8">
            <w:pPr>
              <w:jc w:val="both"/>
              <w:rPr>
                <w:rFonts w:cs="Arial"/>
                <w:b/>
                <w:color w:val="FFFFFF" w:themeColor="background1"/>
                <w:szCs w:val="20"/>
                <w:lang w:val="uk-UA"/>
              </w:rPr>
            </w:pPr>
            <w:r w:rsidRPr="00702A9C">
              <w:rPr>
                <w:b/>
                <w:color w:val="FFFFFF" w:themeColor="background1"/>
                <w:lang w:val="uk-UA"/>
              </w:rPr>
              <w:t>Орієнтовне фінансування</w:t>
            </w:r>
          </w:p>
        </w:tc>
      </w:tr>
      <w:tr w:rsidR="00C006B8" w:rsidRPr="00702A9C" w14:paraId="29AA246C" w14:textId="77777777" w:rsidTr="00C006B8">
        <w:tc>
          <w:tcPr>
            <w:tcW w:w="1129" w:type="dxa"/>
          </w:tcPr>
          <w:p w14:paraId="0A091C41" w14:textId="77777777" w:rsidR="00C006B8" w:rsidRPr="00702A9C" w:rsidRDefault="00C006B8" w:rsidP="00C006B8">
            <w:pPr>
              <w:jc w:val="both"/>
              <w:rPr>
                <w:rFonts w:cs="Arial"/>
                <w:b/>
                <w:sz w:val="20"/>
                <w:szCs w:val="20"/>
                <w:lang w:val="uk-UA"/>
              </w:rPr>
            </w:pPr>
            <w:r w:rsidRPr="00702A9C">
              <w:rPr>
                <w:rFonts w:cs="Arial"/>
                <w:sz w:val="20"/>
                <w:szCs w:val="20"/>
                <w:lang w:val="uk-UA"/>
              </w:rPr>
              <w:t>SW-01</w:t>
            </w:r>
          </w:p>
        </w:tc>
        <w:tc>
          <w:tcPr>
            <w:tcW w:w="1134" w:type="dxa"/>
          </w:tcPr>
          <w:p w14:paraId="1A8D9C31" w14:textId="77777777" w:rsidR="00C006B8" w:rsidRPr="00702A9C" w:rsidRDefault="00C006B8" w:rsidP="00C006B8">
            <w:pPr>
              <w:jc w:val="both"/>
              <w:rPr>
                <w:rFonts w:cs="Arial"/>
                <w:sz w:val="20"/>
                <w:szCs w:val="20"/>
                <w:lang w:val="uk-UA"/>
              </w:rPr>
            </w:pPr>
            <w:r w:rsidRPr="00702A9C">
              <w:rPr>
                <w:rFonts w:cs="Arial"/>
                <w:sz w:val="20"/>
                <w:szCs w:val="20"/>
                <w:lang w:val="uk-UA"/>
              </w:rPr>
              <w:t>1.</w:t>
            </w:r>
          </w:p>
        </w:tc>
        <w:tc>
          <w:tcPr>
            <w:tcW w:w="6237" w:type="dxa"/>
          </w:tcPr>
          <w:p w14:paraId="45ADCE94" w14:textId="77777777" w:rsidR="00C006B8" w:rsidRPr="00702A9C" w:rsidRDefault="00C006B8" w:rsidP="00C006B8">
            <w:pPr>
              <w:jc w:val="both"/>
              <w:rPr>
                <w:rFonts w:cs="Arial"/>
                <w:b/>
                <w:sz w:val="20"/>
                <w:szCs w:val="20"/>
                <w:lang w:val="uk-UA"/>
              </w:rPr>
            </w:pPr>
            <w:r w:rsidRPr="00702A9C">
              <w:rPr>
                <w:rFonts w:cs="Arial"/>
                <w:sz w:val="20"/>
                <w:szCs w:val="20"/>
                <w:lang w:val="uk-UA"/>
              </w:rPr>
              <w:t>Оновлення сміттєвозів для вивезення змішаних твердих побутових відходів, оновлення парку контейнерів для вивезення змішаних твердих побутових відходів</w:t>
            </w:r>
          </w:p>
        </w:tc>
        <w:tc>
          <w:tcPr>
            <w:tcW w:w="1985" w:type="dxa"/>
          </w:tcPr>
          <w:p w14:paraId="37DAE83F" w14:textId="77777777" w:rsidR="00C006B8" w:rsidRPr="00702A9C" w:rsidRDefault="00C006B8" w:rsidP="00C006B8">
            <w:pPr>
              <w:jc w:val="both"/>
              <w:rPr>
                <w:rFonts w:cs="Arial"/>
                <w:b/>
                <w:sz w:val="20"/>
                <w:szCs w:val="20"/>
                <w:lang w:val="uk-UA"/>
              </w:rPr>
            </w:pPr>
            <w:r w:rsidRPr="00702A9C">
              <w:rPr>
                <w:b/>
                <w:sz w:val="24"/>
                <w:szCs w:val="20"/>
                <w:lang w:val="uk-UA"/>
              </w:rPr>
              <w:t>-</w:t>
            </w:r>
          </w:p>
        </w:tc>
        <w:tc>
          <w:tcPr>
            <w:tcW w:w="1276" w:type="dxa"/>
          </w:tcPr>
          <w:p w14:paraId="640C829D" w14:textId="792089D0" w:rsidR="00C006B8" w:rsidRPr="00702A9C" w:rsidRDefault="00C006B8" w:rsidP="00961458">
            <w:pPr>
              <w:jc w:val="both"/>
              <w:rPr>
                <w:rFonts w:cs="Arial"/>
                <w:b/>
                <w:sz w:val="20"/>
                <w:szCs w:val="20"/>
                <w:lang w:val="uk-UA"/>
              </w:rPr>
            </w:pPr>
            <w:r w:rsidRPr="00702A9C">
              <w:rPr>
                <w:sz w:val="20"/>
                <w:szCs w:val="20"/>
                <w:lang w:val="uk-UA"/>
              </w:rPr>
              <w:t>202</w:t>
            </w:r>
            <w:r w:rsidR="00961458">
              <w:rPr>
                <w:sz w:val="20"/>
                <w:szCs w:val="20"/>
                <w:lang w:val="uk-UA"/>
              </w:rPr>
              <w:t>6</w:t>
            </w:r>
            <w:r w:rsidRPr="00702A9C">
              <w:rPr>
                <w:sz w:val="20"/>
                <w:szCs w:val="20"/>
                <w:lang w:val="uk-UA"/>
              </w:rPr>
              <w:t>-202</w:t>
            </w:r>
            <w:r w:rsidR="00961458">
              <w:rPr>
                <w:sz w:val="20"/>
                <w:szCs w:val="20"/>
                <w:lang w:val="uk-UA"/>
              </w:rPr>
              <w:t>7</w:t>
            </w:r>
          </w:p>
        </w:tc>
        <w:tc>
          <w:tcPr>
            <w:tcW w:w="1842" w:type="dxa"/>
          </w:tcPr>
          <w:p w14:paraId="4EFBB70C" w14:textId="77777777" w:rsidR="00C006B8" w:rsidRPr="00702A9C" w:rsidRDefault="00C006B8" w:rsidP="00C006B8">
            <w:pPr>
              <w:jc w:val="both"/>
              <w:rPr>
                <w:rFonts w:cs="Arial"/>
                <w:b/>
                <w:sz w:val="20"/>
                <w:szCs w:val="20"/>
                <w:lang w:val="uk-UA"/>
              </w:rPr>
            </w:pPr>
            <w:r w:rsidRPr="00702A9C">
              <w:rPr>
                <w:rFonts w:cs="Arial"/>
                <w:sz w:val="20"/>
                <w:szCs w:val="20"/>
                <w:lang w:val="uk-UA"/>
              </w:rPr>
              <w:t>€</w:t>
            </w:r>
            <w:r w:rsidRPr="00702A9C">
              <w:rPr>
                <w:sz w:val="20"/>
                <w:szCs w:val="20"/>
                <w:lang w:val="uk-UA"/>
              </w:rPr>
              <w:t>22 000 000</w:t>
            </w:r>
          </w:p>
        </w:tc>
      </w:tr>
      <w:tr w:rsidR="00C006B8" w:rsidRPr="00702A9C" w14:paraId="2891FF7D" w14:textId="77777777" w:rsidTr="00C006B8">
        <w:tc>
          <w:tcPr>
            <w:tcW w:w="1129" w:type="dxa"/>
            <w:vMerge w:val="restart"/>
          </w:tcPr>
          <w:p w14:paraId="7F440DA2" w14:textId="77777777" w:rsidR="00C006B8" w:rsidRPr="00702A9C" w:rsidRDefault="00C006B8" w:rsidP="00C006B8">
            <w:pPr>
              <w:jc w:val="both"/>
              <w:rPr>
                <w:rFonts w:cs="Arial"/>
                <w:b/>
                <w:sz w:val="20"/>
                <w:szCs w:val="20"/>
                <w:lang w:val="uk-UA"/>
              </w:rPr>
            </w:pPr>
            <w:r w:rsidRPr="00702A9C">
              <w:rPr>
                <w:rFonts w:cs="Arial"/>
                <w:sz w:val="20"/>
                <w:szCs w:val="20"/>
                <w:lang w:val="uk-UA"/>
              </w:rPr>
              <w:t>SW-02</w:t>
            </w:r>
          </w:p>
        </w:tc>
        <w:tc>
          <w:tcPr>
            <w:tcW w:w="1134" w:type="dxa"/>
          </w:tcPr>
          <w:p w14:paraId="70CC0E36" w14:textId="77777777" w:rsidR="00C006B8" w:rsidRPr="00702A9C" w:rsidRDefault="00C006B8" w:rsidP="00C006B8">
            <w:pPr>
              <w:jc w:val="both"/>
              <w:rPr>
                <w:rFonts w:cs="Arial"/>
                <w:sz w:val="20"/>
                <w:szCs w:val="20"/>
                <w:lang w:val="uk-UA"/>
              </w:rPr>
            </w:pPr>
            <w:r w:rsidRPr="00702A9C">
              <w:rPr>
                <w:rFonts w:cs="Arial"/>
                <w:sz w:val="20"/>
                <w:szCs w:val="20"/>
                <w:lang w:val="uk-UA"/>
              </w:rPr>
              <w:t>2.</w:t>
            </w:r>
          </w:p>
        </w:tc>
        <w:tc>
          <w:tcPr>
            <w:tcW w:w="6237" w:type="dxa"/>
          </w:tcPr>
          <w:p w14:paraId="5F4A3250" w14:textId="2EFD9D1A" w:rsidR="00C006B8" w:rsidRPr="00702A9C" w:rsidRDefault="00C006B8" w:rsidP="00C006B8">
            <w:pPr>
              <w:jc w:val="both"/>
              <w:rPr>
                <w:rFonts w:cs="Arial"/>
                <w:b/>
                <w:sz w:val="20"/>
                <w:szCs w:val="20"/>
                <w:lang w:val="uk-UA"/>
              </w:rPr>
            </w:pPr>
            <w:r w:rsidRPr="00702A9C">
              <w:rPr>
                <w:rFonts w:cs="Arial"/>
                <w:sz w:val="20"/>
                <w:szCs w:val="20"/>
                <w:lang w:val="uk-UA"/>
              </w:rPr>
              <w:t xml:space="preserve">Три заводи з переробки та компостування зелених відходів місткістю 20 тис. </w:t>
            </w:r>
            <w:r w:rsidR="00D72DB8">
              <w:rPr>
                <w:rFonts w:cs="Arial"/>
                <w:sz w:val="20"/>
                <w:szCs w:val="20"/>
                <w:lang w:val="uk-UA"/>
              </w:rPr>
              <w:t>т</w:t>
            </w:r>
            <w:r w:rsidRPr="00702A9C">
              <w:rPr>
                <w:rFonts w:cs="Arial"/>
                <w:sz w:val="20"/>
                <w:szCs w:val="20"/>
                <w:lang w:val="uk-UA"/>
              </w:rPr>
              <w:t>онн кожен та обсягом капітальних витрат 750 тис. Євро</w:t>
            </w:r>
          </w:p>
        </w:tc>
        <w:tc>
          <w:tcPr>
            <w:tcW w:w="1985" w:type="dxa"/>
          </w:tcPr>
          <w:p w14:paraId="3C791B47" w14:textId="77777777" w:rsidR="00C006B8" w:rsidRPr="00702A9C" w:rsidRDefault="00C006B8" w:rsidP="00C006B8">
            <w:pPr>
              <w:jc w:val="both"/>
              <w:rPr>
                <w:rFonts w:cs="Arial"/>
                <w:b/>
                <w:sz w:val="20"/>
                <w:szCs w:val="20"/>
                <w:lang w:val="uk-UA"/>
              </w:rPr>
            </w:pPr>
            <w:r w:rsidRPr="00702A9C">
              <w:rPr>
                <w:b/>
                <w:sz w:val="24"/>
                <w:szCs w:val="20"/>
                <w:lang w:val="uk-UA"/>
              </w:rPr>
              <w:t>+</w:t>
            </w:r>
          </w:p>
        </w:tc>
        <w:tc>
          <w:tcPr>
            <w:tcW w:w="1276" w:type="dxa"/>
          </w:tcPr>
          <w:p w14:paraId="0D184212" w14:textId="50FD74A7" w:rsidR="00C006B8" w:rsidRPr="00702A9C" w:rsidRDefault="00C006B8" w:rsidP="00961458">
            <w:pPr>
              <w:jc w:val="both"/>
              <w:rPr>
                <w:rFonts w:cs="Arial"/>
                <w:b/>
                <w:sz w:val="20"/>
                <w:szCs w:val="20"/>
                <w:lang w:val="uk-UA"/>
              </w:rPr>
            </w:pPr>
            <w:r w:rsidRPr="00702A9C">
              <w:rPr>
                <w:sz w:val="20"/>
                <w:szCs w:val="20"/>
                <w:lang w:val="uk-UA"/>
              </w:rPr>
              <w:t>202</w:t>
            </w:r>
            <w:r w:rsidR="00961458">
              <w:rPr>
                <w:sz w:val="20"/>
                <w:szCs w:val="20"/>
                <w:lang w:val="uk-UA"/>
              </w:rPr>
              <w:t>4</w:t>
            </w:r>
            <w:r w:rsidRPr="00702A9C">
              <w:rPr>
                <w:sz w:val="20"/>
                <w:szCs w:val="20"/>
                <w:lang w:val="uk-UA"/>
              </w:rPr>
              <w:t>-203</w:t>
            </w:r>
            <w:r w:rsidR="00961458">
              <w:rPr>
                <w:sz w:val="20"/>
                <w:szCs w:val="20"/>
                <w:lang w:val="uk-UA"/>
              </w:rPr>
              <w:t>2</w:t>
            </w:r>
          </w:p>
        </w:tc>
        <w:tc>
          <w:tcPr>
            <w:tcW w:w="1842" w:type="dxa"/>
          </w:tcPr>
          <w:p w14:paraId="76AB66C1" w14:textId="77777777" w:rsidR="00C006B8" w:rsidRPr="00702A9C" w:rsidRDefault="00C006B8" w:rsidP="00C006B8">
            <w:pPr>
              <w:jc w:val="both"/>
              <w:rPr>
                <w:rFonts w:cs="Arial"/>
                <w:b/>
                <w:sz w:val="20"/>
                <w:szCs w:val="20"/>
                <w:lang w:val="uk-UA"/>
              </w:rPr>
            </w:pPr>
            <w:r w:rsidRPr="00702A9C">
              <w:rPr>
                <w:rFonts w:cs="Arial"/>
                <w:sz w:val="20"/>
                <w:szCs w:val="20"/>
                <w:lang w:val="uk-UA"/>
              </w:rPr>
              <w:t>€</w:t>
            </w:r>
            <w:r w:rsidRPr="00702A9C">
              <w:rPr>
                <w:sz w:val="20"/>
                <w:szCs w:val="20"/>
                <w:lang w:val="uk-UA"/>
              </w:rPr>
              <w:t>2 250 000</w:t>
            </w:r>
          </w:p>
        </w:tc>
      </w:tr>
      <w:tr w:rsidR="00C006B8" w:rsidRPr="00702A9C" w14:paraId="16E250BF" w14:textId="77777777" w:rsidTr="00C006B8">
        <w:tc>
          <w:tcPr>
            <w:tcW w:w="1129" w:type="dxa"/>
            <w:vMerge/>
          </w:tcPr>
          <w:p w14:paraId="04031E2E" w14:textId="77777777" w:rsidR="00C006B8" w:rsidRPr="00702A9C" w:rsidRDefault="00C006B8" w:rsidP="00C006B8">
            <w:pPr>
              <w:jc w:val="both"/>
              <w:rPr>
                <w:rFonts w:cs="Arial"/>
                <w:b/>
                <w:sz w:val="20"/>
                <w:szCs w:val="20"/>
                <w:lang w:val="uk-UA"/>
              </w:rPr>
            </w:pPr>
          </w:p>
        </w:tc>
        <w:tc>
          <w:tcPr>
            <w:tcW w:w="1134" w:type="dxa"/>
          </w:tcPr>
          <w:p w14:paraId="06A96DEE" w14:textId="77777777" w:rsidR="00C006B8" w:rsidRPr="00702A9C" w:rsidRDefault="00C006B8" w:rsidP="00C006B8">
            <w:pPr>
              <w:jc w:val="both"/>
              <w:rPr>
                <w:rFonts w:cs="Arial"/>
                <w:sz w:val="20"/>
                <w:szCs w:val="20"/>
                <w:lang w:val="uk-UA"/>
              </w:rPr>
            </w:pPr>
            <w:r w:rsidRPr="00702A9C">
              <w:rPr>
                <w:rFonts w:cs="Arial"/>
                <w:sz w:val="20"/>
                <w:szCs w:val="20"/>
                <w:lang w:val="uk-UA"/>
              </w:rPr>
              <w:t>3.</w:t>
            </w:r>
          </w:p>
        </w:tc>
        <w:tc>
          <w:tcPr>
            <w:tcW w:w="6237" w:type="dxa"/>
          </w:tcPr>
          <w:p w14:paraId="2CEB052D" w14:textId="7E57E185" w:rsidR="00C006B8" w:rsidRPr="007D432A" w:rsidRDefault="00C006B8" w:rsidP="00C006B8">
            <w:pPr>
              <w:jc w:val="both"/>
              <w:rPr>
                <w:rFonts w:cs="Arial"/>
                <w:b/>
                <w:sz w:val="20"/>
                <w:szCs w:val="20"/>
                <w:lang w:val="uk-UA"/>
              </w:rPr>
            </w:pPr>
            <w:r w:rsidRPr="00702A9C">
              <w:rPr>
                <w:rFonts w:cs="Arial"/>
                <w:sz w:val="20"/>
                <w:szCs w:val="20"/>
                <w:lang w:val="uk-UA"/>
              </w:rPr>
              <w:t xml:space="preserve">Будівництво та введення в експлуатацію трьох заводів (2 потужністю 120 тис. </w:t>
            </w:r>
            <w:r w:rsidR="00D72DB8">
              <w:rPr>
                <w:rFonts w:cs="Arial"/>
                <w:sz w:val="20"/>
                <w:szCs w:val="20"/>
                <w:lang w:val="uk-UA"/>
              </w:rPr>
              <w:t>т</w:t>
            </w:r>
            <w:r w:rsidRPr="00702A9C">
              <w:rPr>
                <w:rFonts w:cs="Arial"/>
                <w:sz w:val="20"/>
                <w:szCs w:val="20"/>
                <w:lang w:val="uk-UA"/>
              </w:rPr>
              <w:t xml:space="preserve">онн / рік та одного - 160 тисяч тонн / рік) з переробки </w:t>
            </w:r>
            <w:r w:rsidR="007D432A">
              <w:rPr>
                <w:rFonts w:cs="Arial"/>
                <w:sz w:val="20"/>
                <w:szCs w:val="20"/>
                <w:lang w:val="uk-UA"/>
              </w:rPr>
              <w:t>ТПВ</w:t>
            </w:r>
          </w:p>
        </w:tc>
        <w:tc>
          <w:tcPr>
            <w:tcW w:w="1985" w:type="dxa"/>
          </w:tcPr>
          <w:p w14:paraId="4F324E49" w14:textId="77777777" w:rsidR="00C006B8" w:rsidRPr="00702A9C" w:rsidRDefault="00C006B8" w:rsidP="00C006B8">
            <w:pPr>
              <w:jc w:val="both"/>
              <w:rPr>
                <w:rFonts w:cs="Arial"/>
                <w:b/>
                <w:sz w:val="20"/>
                <w:szCs w:val="20"/>
                <w:lang w:val="uk-UA"/>
              </w:rPr>
            </w:pPr>
            <w:r w:rsidRPr="00702A9C">
              <w:rPr>
                <w:b/>
                <w:sz w:val="24"/>
                <w:szCs w:val="20"/>
                <w:lang w:val="uk-UA"/>
              </w:rPr>
              <w:t>+</w:t>
            </w:r>
          </w:p>
        </w:tc>
        <w:tc>
          <w:tcPr>
            <w:tcW w:w="1276" w:type="dxa"/>
          </w:tcPr>
          <w:p w14:paraId="57F23689" w14:textId="66E81C89" w:rsidR="00C006B8" w:rsidRPr="00702A9C" w:rsidRDefault="00C006B8" w:rsidP="00961458">
            <w:pPr>
              <w:jc w:val="both"/>
              <w:rPr>
                <w:rFonts w:cs="Arial"/>
                <w:b/>
                <w:sz w:val="20"/>
                <w:szCs w:val="20"/>
                <w:lang w:val="uk-UA"/>
              </w:rPr>
            </w:pPr>
            <w:r w:rsidRPr="00702A9C">
              <w:rPr>
                <w:sz w:val="20"/>
                <w:szCs w:val="20"/>
                <w:lang w:val="uk-UA"/>
              </w:rPr>
              <w:t>202</w:t>
            </w:r>
            <w:r w:rsidR="00961458">
              <w:rPr>
                <w:sz w:val="20"/>
                <w:szCs w:val="20"/>
                <w:lang w:val="uk-UA"/>
              </w:rPr>
              <w:t>5</w:t>
            </w:r>
            <w:r w:rsidRPr="00702A9C">
              <w:rPr>
                <w:sz w:val="20"/>
                <w:szCs w:val="20"/>
                <w:lang w:val="uk-UA"/>
              </w:rPr>
              <w:t>-203</w:t>
            </w:r>
            <w:r w:rsidR="00961458">
              <w:rPr>
                <w:sz w:val="20"/>
                <w:szCs w:val="20"/>
                <w:lang w:val="uk-UA"/>
              </w:rPr>
              <w:t>2</w:t>
            </w:r>
          </w:p>
        </w:tc>
        <w:tc>
          <w:tcPr>
            <w:tcW w:w="1842" w:type="dxa"/>
          </w:tcPr>
          <w:p w14:paraId="022314D1" w14:textId="77777777" w:rsidR="00C006B8" w:rsidRPr="00702A9C" w:rsidRDefault="00C006B8" w:rsidP="00C006B8">
            <w:pPr>
              <w:jc w:val="both"/>
              <w:rPr>
                <w:rFonts w:cs="Arial"/>
                <w:b/>
                <w:sz w:val="20"/>
                <w:szCs w:val="20"/>
                <w:lang w:val="uk-UA"/>
              </w:rPr>
            </w:pPr>
            <w:r w:rsidRPr="00702A9C">
              <w:rPr>
                <w:rFonts w:cs="Arial"/>
                <w:sz w:val="20"/>
                <w:szCs w:val="20"/>
                <w:lang w:val="uk-UA"/>
              </w:rPr>
              <w:t>€</w:t>
            </w:r>
            <w:r w:rsidRPr="00702A9C">
              <w:rPr>
                <w:sz w:val="20"/>
                <w:szCs w:val="20"/>
                <w:lang w:val="uk-UA"/>
              </w:rPr>
              <w:t>180 000 000</w:t>
            </w:r>
          </w:p>
        </w:tc>
      </w:tr>
      <w:tr w:rsidR="00C006B8" w:rsidRPr="00702A9C" w14:paraId="44CD98EC" w14:textId="77777777" w:rsidTr="00C006B8">
        <w:tc>
          <w:tcPr>
            <w:tcW w:w="1129" w:type="dxa"/>
            <w:vMerge/>
          </w:tcPr>
          <w:p w14:paraId="0340796C" w14:textId="77777777" w:rsidR="00C006B8" w:rsidRPr="00702A9C" w:rsidRDefault="00C006B8" w:rsidP="00C006B8">
            <w:pPr>
              <w:jc w:val="both"/>
              <w:rPr>
                <w:rFonts w:cs="Arial"/>
                <w:b/>
                <w:sz w:val="20"/>
                <w:szCs w:val="20"/>
                <w:lang w:val="uk-UA"/>
              </w:rPr>
            </w:pPr>
          </w:p>
        </w:tc>
        <w:tc>
          <w:tcPr>
            <w:tcW w:w="1134" w:type="dxa"/>
          </w:tcPr>
          <w:p w14:paraId="5B7EDA08" w14:textId="77777777" w:rsidR="00C006B8" w:rsidRPr="00702A9C" w:rsidRDefault="00C006B8" w:rsidP="00C006B8">
            <w:pPr>
              <w:jc w:val="both"/>
              <w:rPr>
                <w:rFonts w:cs="Arial"/>
                <w:sz w:val="20"/>
                <w:szCs w:val="20"/>
                <w:lang w:val="uk-UA"/>
              </w:rPr>
            </w:pPr>
            <w:r w:rsidRPr="00702A9C">
              <w:rPr>
                <w:rFonts w:cs="Arial"/>
                <w:sz w:val="20"/>
                <w:szCs w:val="20"/>
                <w:lang w:val="uk-UA"/>
              </w:rPr>
              <w:t>4.</w:t>
            </w:r>
          </w:p>
        </w:tc>
        <w:tc>
          <w:tcPr>
            <w:tcW w:w="6237" w:type="dxa"/>
          </w:tcPr>
          <w:p w14:paraId="2C7F4EC9" w14:textId="77777777" w:rsidR="00C006B8" w:rsidRPr="00702A9C" w:rsidRDefault="00C006B8" w:rsidP="00C006B8">
            <w:pPr>
              <w:jc w:val="both"/>
              <w:rPr>
                <w:rFonts w:cs="Arial"/>
                <w:sz w:val="20"/>
                <w:szCs w:val="20"/>
                <w:lang w:val="uk-UA"/>
              </w:rPr>
            </w:pPr>
            <w:r w:rsidRPr="00702A9C">
              <w:rPr>
                <w:rFonts w:cs="Arial"/>
                <w:sz w:val="20"/>
                <w:szCs w:val="20"/>
                <w:lang w:val="uk-UA"/>
              </w:rPr>
              <w:t>Облаштування переробки та компостування зелених відходів</w:t>
            </w:r>
          </w:p>
        </w:tc>
        <w:tc>
          <w:tcPr>
            <w:tcW w:w="1985" w:type="dxa"/>
          </w:tcPr>
          <w:p w14:paraId="2AFE3263" w14:textId="77777777" w:rsidR="00C006B8" w:rsidRPr="00702A9C" w:rsidRDefault="00C006B8" w:rsidP="00C006B8">
            <w:pPr>
              <w:jc w:val="both"/>
              <w:rPr>
                <w:rFonts w:cs="Arial"/>
                <w:b/>
                <w:sz w:val="20"/>
                <w:szCs w:val="20"/>
                <w:lang w:val="uk-UA"/>
              </w:rPr>
            </w:pPr>
            <w:r w:rsidRPr="00702A9C">
              <w:rPr>
                <w:b/>
                <w:sz w:val="24"/>
                <w:szCs w:val="20"/>
                <w:lang w:val="uk-UA"/>
              </w:rPr>
              <w:t>+</w:t>
            </w:r>
          </w:p>
        </w:tc>
        <w:tc>
          <w:tcPr>
            <w:tcW w:w="1276" w:type="dxa"/>
          </w:tcPr>
          <w:p w14:paraId="74DFD0BC" w14:textId="663C33FF" w:rsidR="00C006B8" w:rsidRPr="00702A9C" w:rsidRDefault="00C006B8" w:rsidP="00961458">
            <w:pPr>
              <w:jc w:val="both"/>
              <w:rPr>
                <w:rFonts w:cs="Arial"/>
                <w:sz w:val="20"/>
                <w:szCs w:val="20"/>
                <w:lang w:val="uk-UA"/>
              </w:rPr>
            </w:pPr>
            <w:r w:rsidRPr="00702A9C">
              <w:rPr>
                <w:sz w:val="20"/>
                <w:szCs w:val="20"/>
                <w:lang w:val="uk-UA"/>
              </w:rPr>
              <w:t>202</w:t>
            </w:r>
            <w:r w:rsidR="00961458">
              <w:rPr>
                <w:sz w:val="20"/>
                <w:szCs w:val="20"/>
                <w:lang w:val="uk-UA"/>
              </w:rPr>
              <w:t>5</w:t>
            </w:r>
            <w:r w:rsidRPr="00702A9C">
              <w:rPr>
                <w:sz w:val="20"/>
                <w:szCs w:val="20"/>
                <w:lang w:val="uk-UA"/>
              </w:rPr>
              <w:t>-202</w:t>
            </w:r>
            <w:r w:rsidR="00961458">
              <w:rPr>
                <w:sz w:val="20"/>
                <w:szCs w:val="20"/>
                <w:lang w:val="uk-UA"/>
              </w:rPr>
              <w:t>7</w:t>
            </w:r>
          </w:p>
        </w:tc>
        <w:tc>
          <w:tcPr>
            <w:tcW w:w="1842" w:type="dxa"/>
          </w:tcPr>
          <w:p w14:paraId="4957B528" w14:textId="77777777" w:rsidR="00C006B8" w:rsidRPr="00702A9C" w:rsidRDefault="00C006B8" w:rsidP="00C006B8">
            <w:pPr>
              <w:jc w:val="both"/>
              <w:rPr>
                <w:rFonts w:cs="Arial"/>
                <w:sz w:val="20"/>
                <w:szCs w:val="20"/>
                <w:lang w:val="uk-UA"/>
              </w:rPr>
            </w:pPr>
            <w:r w:rsidRPr="00702A9C">
              <w:rPr>
                <w:rFonts w:cs="Arial"/>
                <w:sz w:val="20"/>
                <w:szCs w:val="20"/>
                <w:lang w:val="uk-UA"/>
              </w:rPr>
              <w:t>€ 1,000,000</w:t>
            </w:r>
          </w:p>
        </w:tc>
      </w:tr>
      <w:tr w:rsidR="00C006B8" w:rsidRPr="00702A9C" w14:paraId="154405AA" w14:textId="77777777" w:rsidTr="00C006B8">
        <w:tc>
          <w:tcPr>
            <w:tcW w:w="1129" w:type="dxa"/>
            <w:vMerge/>
          </w:tcPr>
          <w:p w14:paraId="1E7063F6" w14:textId="77777777" w:rsidR="00C006B8" w:rsidRPr="00702A9C" w:rsidRDefault="00C006B8" w:rsidP="00C006B8">
            <w:pPr>
              <w:jc w:val="both"/>
              <w:rPr>
                <w:rFonts w:cs="Arial"/>
                <w:b/>
                <w:sz w:val="20"/>
                <w:szCs w:val="20"/>
                <w:lang w:val="uk-UA"/>
              </w:rPr>
            </w:pPr>
          </w:p>
        </w:tc>
        <w:tc>
          <w:tcPr>
            <w:tcW w:w="1134" w:type="dxa"/>
          </w:tcPr>
          <w:p w14:paraId="58B7A01E" w14:textId="77777777" w:rsidR="00C006B8" w:rsidRPr="00702A9C" w:rsidRDefault="00C006B8" w:rsidP="00C006B8">
            <w:pPr>
              <w:jc w:val="both"/>
              <w:rPr>
                <w:rFonts w:cs="Arial"/>
                <w:sz w:val="20"/>
                <w:szCs w:val="20"/>
                <w:lang w:val="uk-UA"/>
              </w:rPr>
            </w:pPr>
            <w:r w:rsidRPr="00702A9C">
              <w:rPr>
                <w:rFonts w:cs="Arial"/>
                <w:sz w:val="20"/>
                <w:szCs w:val="20"/>
                <w:lang w:val="uk-UA"/>
              </w:rPr>
              <w:t>5.</w:t>
            </w:r>
          </w:p>
        </w:tc>
        <w:tc>
          <w:tcPr>
            <w:tcW w:w="6237" w:type="dxa"/>
          </w:tcPr>
          <w:p w14:paraId="1786913E" w14:textId="00881772" w:rsidR="00C006B8" w:rsidRPr="00702A9C" w:rsidRDefault="00C006B8" w:rsidP="004B597E">
            <w:pPr>
              <w:jc w:val="both"/>
              <w:rPr>
                <w:rFonts w:cs="Arial"/>
                <w:b/>
                <w:sz w:val="20"/>
                <w:szCs w:val="20"/>
                <w:lang w:val="uk-UA"/>
              </w:rPr>
            </w:pPr>
            <w:r w:rsidRPr="00702A9C">
              <w:rPr>
                <w:rFonts w:cs="Arial"/>
                <w:sz w:val="20"/>
                <w:szCs w:val="20"/>
                <w:lang w:val="uk-UA"/>
              </w:rPr>
              <w:t>Будівництво трьох регіональних полігонів для попередньо оброблених твердих відходів за про</w:t>
            </w:r>
            <w:r w:rsidR="004B597E">
              <w:rPr>
                <w:rFonts w:cs="Arial"/>
                <w:sz w:val="20"/>
                <w:szCs w:val="20"/>
                <w:lang w:val="uk-UA"/>
              </w:rPr>
              <w:t>є</w:t>
            </w:r>
            <w:r w:rsidRPr="00702A9C">
              <w:rPr>
                <w:rFonts w:cs="Arial"/>
                <w:sz w:val="20"/>
                <w:szCs w:val="20"/>
                <w:lang w:val="uk-UA"/>
              </w:rPr>
              <w:t>ктом RPUP</w:t>
            </w:r>
          </w:p>
        </w:tc>
        <w:tc>
          <w:tcPr>
            <w:tcW w:w="1985" w:type="dxa"/>
          </w:tcPr>
          <w:p w14:paraId="207EB20B" w14:textId="77777777" w:rsidR="00C006B8" w:rsidRPr="00702A9C" w:rsidRDefault="00C006B8" w:rsidP="00C006B8">
            <w:pPr>
              <w:jc w:val="both"/>
              <w:rPr>
                <w:rFonts w:cs="Arial"/>
                <w:b/>
                <w:sz w:val="20"/>
                <w:szCs w:val="20"/>
                <w:lang w:val="uk-UA"/>
              </w:rPr>
            </w:pPr>
            <w:r w:rsidRPr="00702A9C">
              <w:rPr>
                <w:b/>
                <w:sz w:val="24"/>
                <w:szCs w:val="20"/>
                <w:lang w:val="uk-UA"/>
              </w:rPr>
              <w:t>+</w:t>
            </w:r>
          </w:p>
        </w:tc>
        <w:tc>
          <w:tcPr>
            <w:tcW w:w="1276" w:type="dxa"/>
          </w:tcPr>
          <w:p w14:paraId="37812484" w14:textId="4F2652E2" w:rsidR="00C006B8" w:rsidRPr="00702A9C" w:rsidRDefault="00C006B8" w:rsidP="00961458">
            <w:pPr>
              <w:jc w:val="both"/>
              <w:rPr>
                <w:rFonts w:cs="Arial"/>
                <w:b/>
                <w:sz w:val="20"/>
                <w:szCs w:val="20"/>
                <w:lang w:val="uk-UA"/>
              </w:rPr>
            </w:pPr>
            <w:r w:rsidRPr="00702A9C">
              <w:rPr>
                <w:sz w:val="20"/>
                <w:szCs w:val="20"/>
                <w:lang w:val="uk-UA"/>
              </w:rPr>
              <w:t>202</w:t>
            </w:r>
            <w:r w:rsidR="00961458">
              <w:rPr>
                <w:sz w:val="20"/>
                <w:szCs w:val="20"/>
                <w:lang w:val="uk-UA"/>
              </w:rPr>
              <w:t>4</w:t>
            </w:r>
            <w:r w:rsidRPr="00702A9C">
              <w:rPr>
                <w:sz w:val="20"/>
                <w:szCs w:val="20"/>
                <w:lang w:val="uk-UA"/>
              </w:rPr>
              <w:t>-203</w:t>
            </w:r>
            <w:r w:rsidR="00961458">
              <w:rPr>
                <w:sz w:val="20"/>
                <w:szCs w:val="20"/>
                <w:lang w:val="uk-UA"/>
              </w:rPr>
              <w:t>2</w:t>
            </w:r>
          </w:p>
        </w:tc>
        <w:tc>
          <w:tcPr>
            <w:tcW w:w="1842" w:type="dxa"/>
          </w:tcPr>
          <w:p w14:paraId="7062B198" w14:textId="77777777" w:rsidR="00C006B8" w:rsidRPr="00702A9C" w:rsidRDefault="00C006B8" w:rsidP="00C006B8">
            <w:pPr>
              <w:jc w:val="both"/>
              <w:rPr>
                <w:rFonts w:cs="Arial"/>
                <w:b/>
                <w:sz w:val="20"/>
                <w:szCs w:val="20"/>
                <w:lang w:val="uk-UA"/>
              </w:rPr>
            </w:pPr>
            <w:r w:rsidRPr="00702A9C">
              <w:rPr>
                <w:rFonts w:cs="Arial"/>
                <w:sz w:val="20"/>
                <w:szCs w:val="20"/>
                <w:lang w:val="uk-UA"/>
              </w:rPr>
              <w:t>€</w:t>
            </w:r>
            <w:r w:rsidRPr="00702A9C">
              <w:rPr>
                <w:sz w:val="20"/>
                <w:szCs w:val="20"/>
                <w:lang w:val="uk-UA"/>
              </w:rPr>
              <w:t>50 000 000</w:t>
            </w:r>
          </w:p>
        </w:tc>
      </w:tr>
      <w:tr w:rsidR="00C006B8" w:rsidRPr="00702A9C" w14:paraId="5D2E4B76" w14:textId="77777777" w:rsidTr="00C006B8">
        <w:tc>
          <w:tcPr>
            <w:tcW w:w="1129" w:type="dxa"/>
            <w:vMerge/>
          </w:tcPr>
          <w:p w14:paraId="6D99FE88" w14:textId="77777777" w:rsidR="00C006B8" w:rsidRPr="00702A9C" w:rsidRDefault="00C006B8" w:rsidP="00C006B8">
            <w:pPr>
              <w:jc w:val="both"/>
              <w:rPr>
                <w:rFonts w:cs="Arial"/>
                <w:b/>
                <w:sz w:val="20"/>
                <w:szCs w:val="20"/>
                <w:lang w:val="uk-UA"/>
              </w:rPr>
            </w:pPr>
          </w:p>
        </w:tc>
        <w:tc>
          <w:tcPr>
            <w:tcW w:w="1134" w:type="dxa"/>
          </w:tcPr>
          <w:p w14:paraId="47C694F4" w14:textId="77777777" w:rsidR="00C006B8" w:rsidRPr="00702A9C" w:rsidRDefault="00C006B8" w:rsidP="00C006B8">
            <w:pPr>
              <w:jc w:val="both"/>
              <w:rPr>
                <w:rFonts w:cs="Arial"/>
                <w:sz w:val="20"/>
                <w:szCs w:val="20"/>
                <w:lang w:val="uk-UA"/>
              </w:rPr>
            </w:pPr>
            <w:r w:rsidRPr="00702A9C">
              <w:rPr>
                <w:rFonts w:cs="Arial"/>
                <w:sz w:val="20"/>
                <w:szCs w:val="20"/>
                <w:lang w:val="uk-UA"/>
              </w:rPr>
              <w:t>6.</w:t>
            </w:r>
          </w:p>
        </w:tc>
        <w:tc>
          <w:tcPr>
            <w:tcW w:w="6237" w:type="dxa"/>
          </w:tcPr>
          <w:p w14:paraId="284D1DB3" w14:textId="77777777" w:rsidR="00C006B8" w:rsidRPr="00702A9C" w:rsidRDefault="00C006B8" w:rsidP="00C006B8">
            <w:pPr>
              <w:jc w:val="both"/>
              <w:rPr>
                <w:rFonts w:cs="Arial"/>
                <w:b/>
                <w:sz w:val="20"/>
                <w:szCs w:val="20"/>
                <w:lang w:val="uk-UA"/>
              </w:rPr>
            </w:pPr>
            <w:r w:rsidRPr="00702A9C">
              <w:rPr>
                <w:rFonts w:cs="Arial"/>
                <w:sz w:val="20"/>
                <w:szCs w:val="20"/>
                <w:lang w:val="uk-UA"/>
              </w:rPr>
              <w:t>Рекультивація полігону №5</w:t>
            </w:r>
          </w:p>
        </w:tc>
        <w:tc>
          <w:tcPr>
            <w:tcW w:w="1985" w:type="dxa"/>
          </w:tcPr>
          <w:p w14:paraId="31791353" w14:textId="77777777" w:rsidR="00C006B8" w:rsidRPr="00702A9C" w:rsidRDefault="00C006B8" w:rsidP="00C006B8">
            <w:pPr>
              <w:jc w:val="both"/>
              <w:rPr>
                <w:rFonts w:cs="Arial"/>
                <w:b/>
                <w:sz w:val="20"/>
                <w:szCs w:val="20"/>
                <w:lang w:val="uk-UA"/>
              </w:rPr>
            </w:pPr>
            <w:r w:rsidRPr="00702A9C">
              <w:rPr>
                <w:b/>
                <w:sz w:val="24"/>
                <w:szCs w:val="20"/>
                <w:lang w:val="uk-UA"/>
              </w:rPr>
              <w:t>+</w:t>
            </w:r>
          </w:p>
        </w:tc>
        <w:tc>
          <w:tcPr>
            <w:tcW w:w="1276" w:type="dxa"/>
          </w:tcPr>
          <w:p w14:paraId="0CE732F1" w14:textId="3B00C86C" w:rsidR="00C006B8" w:rsidRPr="00702A9C" w:rsidRDefault="00C006B8" w:rsidP="00961458">
            <w:pPr>
              <w:jc w:val="both"/>
              <w:rPr>
                <w:rFonts w:cs="Arial"/>
                <w:b/>
                <w:sz w:val="20"/>
                <w:szCs w:val="20"/>
                <w:lang w:val="uk-UA"/>
              </w:rPr>
            </w:pPr>
            <w:r w:rsidRPr="00702A9C">
              <w:rPr>
                <w:sz w:val="20"/>
                <w:szCs w:val="20"/>
                <w:lang w:val="uk-UA"/>
              </w:rPr>
              <w:t>202</w:t>
            </w:r>
            <w:r w:rsidR="00961458">
              <w:rPr>
                <w:sz w:val="20"/>
                <w:szCs w:val="20"/>
                <w:lang w:val="uk-UA"/>
              </w:rPr>
              <w:t>6</w:t>
            </w:r>
            <w:r w:rsidRPr="00702A9C">
              <w:rPr>
                <w:sz w:val="20"/>
                <w:szCs w:val="20"/>
                <w:lang w:val="uk-UA"/>
              </w:rPr>
              <w:t>-202</w:t>
            </w:r>
            <w:r w:rsidR="00961458">
              <w:rPr>
                <w:sz w:val="20"/>
                <w:szCs w:val="20"/>
                <w:lang w:val="uk-UA"/>
              </w:rPr>
              <w:t>7</w:t>
            </w:r>
          </w:p>
        </w:tc>
        <w:tc>
          <w:tcPr>
            <w:tcW w:w="1842" w:type="dxa"/>
          </w:tcPr>
          <w:p w14:paraId="1C9A0E96" w14:textId="77777777" w:rsidR="00C006B8" w:rsidRPr="00702A9C" w:rsidRDefault="00C006B8" w:rsidP="00C006B8">
            <w:pPr>
              <w:jc w:val="both"/>
              <w:rPr>
                <w:rFonts w:cs="Arial"/>
                <w:b/>
                <w:sz w:val="20"/>
                <w:szCs w:val="20"/>
                <w:lang w:val="uk-UA"/>
              </w:rPr>
            </w:pPr>
            <w:r w:rsidRPr="00702A9C">
              <w:rPr>
                <w:rFonts w:cs="Arial"/>
                <w:sz w:val="20"/>
                <w:szCs w:val="20"/>
                <w:lang w:val="uk-UA"/>
              </w:rPr>
              <w:t>€</w:t>
            </w:r>
            <w:r w:rsidRPr="00702A9C">
              <w:rPr>
                <w:sz w:val="20"/>
                <w:szCs w:val="20"/>
                <w:lang w:val="uk-UA"/>
              </w:rPr>
              <w:t>3 750 000</w:t>
            </w:r>
          </w:p>
        </w:tc>
      </w:tr>
      <w:tr w:rsidR="00C006B8" w:rsidRPr="00702A9C" w14:paraId="4BD4D50F" w14:textId="77777777" w:rsidTr="00C006B8">
        <w:tc>
          <w:tcPr>
            <w:tcW w:w="1129" w:type="dxa"/>
            <w:vMerge/>
          </w:tcPr>
          <w:p w14:paraId="5411C5D5" w14:textId="77777777" w:rsidR="00C006B8" w:rsidRPr="00702A9C" w:rsidRDefault="00C006B8" w:rsidP="00C006B8">
            <w:pPr>
              <w:jc w:val="both"/>
              <w:rPr>
                <w:rFonts w:cs="Arial"/>
                <w:b/>
                <w:sz w:val="20"/>
                <w:szCs w:val="20"/>
                <w:lang w:val="uk-UA"/>
              </w:rPr>
            </w:pPr>
          </w:p>
        </w:tc>
        <w:tc>
          <w:tcPr>
            <w:tcW w:w="1134" w:type="dxa"/>
          </w:tcPr>
          <w:p w14:paraId="48DF5FA9" w14:textId="77777777" w:rsidR="00C006B8" w:rsidRPr="00702A9C" w:rsidRDefault="00C006B8" w:rsidP="00C006B8">
            <w:pPr>
              <w:jc w:val="both"/>
              <w:rPr>
                <w:rFonts w:cs="Arial"/>
                <w:sz w:val="20"/>
                <w:szCs w:val="20"/>
                <w:lang w:val="uk-UA"/>
              </w:rPr>
            </w:pPr>
            <w:r w:rsidRPr="00702A9C">
              <w:rPr>
                <w:rFonts w:cs="Arial"/>
                <w:sz w:val="20"/>
                <w:szCs w:val="20"/>
                <w:lang w:val="uk-UA"/>
              </w:rPr>
              <w:t>7.</w:t>
            </w:r>
          </w:p>
        </w:tc>
        <w:tc>
          <w:tcPr>
            <w:tcW w:w="6237" w:type="dxa"/>
          </w:tcPr>
          <w:p w14:paraId="3C65A3B9" w14:textId="77777777" w:rsidR="00C006B8" w:rsidRPr="00702A9C" w:rsidRDefault="00C006B8" w:rsidP="00C006B8">
            <w:pPr>
              <w:jc w:val="both"/>
              <w:rPr>
                <w:rFonts w:cs="Arial"/>
                <w:sz w:val="20"/>
                <w:szCs w:val="20"/>
                <w:lang w:val="uk-UA"/>
              </w:rPr>
            </w:pPr>
            <w:r w:rsidRPr="00702A9C">
              <w:rPr>
                <w:rFonts w:cs="Arial"/>
                <w:sz w:val="20"/>
                <w:szCs w:val="20"/>
                <w:lang w:val="uk-UA"/>
              </w:rPr>
              <w:t>Рекультивація полігону №6</w:t>
            </w:r>
          </w:p>
        </w:tc>
        <w:tc>
          <w:tcPr>
            <w:tcW w:w="1985" w:type="dxa"/>
          </w:tcPr>
          <w:p w14:paraId="2246B511" w14:textId="77777777" w:rsidR="00C006B8" w:rsidRPr="00702A9C" w:rsidRDefault="00C006B8" w:rsidP="00C006B8">
            <w:pPr>
              <w:jc w:val="both"/>
              <w:rPr>
                <w:rFonts w:cs="Arial"/>
                <w:b/>
                <w:sz w:val="20"/>
                <w:szCs w:val="20"/>
                <w:lang w:val="uk-UA"/>
              </w:rPr>
            </w:pPr>
            <w:r w:rsidRPr="00702A9C">
              <w:rPr>
                <w:b/>
                <w:sz w:val="24"/>
                <w:szCs w:val="20"/>
                <w:lang w:val="uk-UA"/>
              </w:rPr>
              <w:t>+</w:t>
            </w:r>
          </w:p>
        </w:tc>
        <w:tc>
          <w:tcPr>
            <w:tcW w:w="1276" w:type="dxa"/>
          </w:tcPr>
          <w:p w14:paraId="0D9D243F" w14:textId="7C03A218" w:rsidR="00C006B8" w:rsidRPr="00702A9C" w:rsidRDefault="00C006B8" w:rsidP="00961458">
            <w:pPr>
              <w:jc w:val="both"/>
              <w:rPr>
                <w:rFonts w:cs="Arial"/>
                <w:sz w:val="20"/>
                <w:szCs w:val="20"/>
                <w:lang w:val="uk-UA"/>
              </w:rPr>
            </w:pPr>
            <w:r w:rsidRPr="00702A9C">
              <w:rPr>
                <w:sz w:val="20"/>
                <w:szCs w:val="20"/>
                <w:lang w:val="uk-UA"/>
              </w:rPr>
              <w:t>202</w:t>
            </w:r>
            <w:r w:rsidR="00961458">
              <w:rPr>
                <w:sz w:val="20"/>
                <w:szCs w:val="20"/>
                <w:lang w:val="uk-UA"/>
              </w:rPr>
              <w:t>6</w:t>
            </w:r>
            <w:r w:rsidRPr="00702A9C">
              <w:rPr>
                <w:sz w:val="20"/>
                <w:szCs w:val="20"/>
                <w:lang w:val="uk-UA"/>
              </w:rPr>
              <w:t>-202</w:t>
            </w:r>
            <w:r w:rsidR="00961458">
              <w:rPr>
                <w:sz w:val="20"/>
                <w:szCs w:val="20"/>
                <w:lang w:val="uk-UA"/>
              </w:rPr>
              <w:t>7</w:t>
            </w:r>
          </w:p>
        </w:tc>
        <w:tc>
          <w:tcPr>
            <w:tcW w:w="1842" w:type="dxa"/>
          </w:tcPr>
          <w:p w14:paraId="60843AE9" w14:textId="77777777" w:rsidR="00C006B8" w:rsidRPr="00702A9C" w:rsidRDefault="00C006B8" w:rsidP="00C006B8">
            <w:pPr>
              <w:jc w:val="both"/>
              <w:rPr>
                <w:rFonts w:cs="Arial"/>
                <w:sz w:val="20"/>
                <w:szCs w:val="20"/>
                <w:lang w:val="uk-UA"/>
              </w:rPr>
            </w:pPr>
            <w:r w:rsidRPr="00702A9C">
              <w:rPr>
                <w:rFonts w:cs="Arial"/>
                <w:sz w:val="20"/>
                <w:szCs w:val="20"/>
                <w:lang w:val="uk-UA"/>
              </w:rPr>
              <w:t>€</w:t>
            </w:r>
            <w:r w:rsidRPr="00702A9C">
              <w:rPr>
                <w:sz w:val="20"/>
                <w:szCs w:val="20"/>
                <w:lang w:val="uk-UA"/>
              </w:rPr>
              <w:t>250 000</w:t>
            </w:r>
          </w:p>
        </w:tc>
      </w:tr>
      <w:tr w:rsidR="00C006B8" w:rsidRPr="00702A9C" w14:paraId="486C340A" w14:textId="77777777" w:rsidTr="00C006B8">
        <w:tc>
          <w:tcPr>
            <w:tcW w:w="1129" w:type="dxa"/>
          </w:tcPr>
          <w:p w14:paraId="3EFE872D" w14:textId="77777777" w:rsidR="00C006B8" w:rsidRPr="00702A9C" w:rsidRDefault="00C006B8" w:rsidP="00C006B8">
            <w:pPr>
              <w:jc w:val="both"/>
              <w:rPr>
                <w:rFonts w:cs="Arial"/>
                <w:b/>
                <w:sz w:val="20"/>
                <w:szCs w:val="20"/>
                <w:lang w:val="uk-UA"/>
              </w:rPr>
            </w:pPr>
          </w:p>
        </w:tc>
        <w:tc>
          <w:tcPr>
            <w:tcW w:w="1134" w:type="dxa"/>
          </w:tcPr>
          <w:p w14:paraId="4594A450" w14:textId="77777777" w:rsidR="00C006B8" w:rsidRPr="00702A9C" w:rsidRDefault="00C006B8" w:rsidP="00C006B8">
            <w:pPr>
              <w:jc w:val="both"/>
              <w:rPr>
                <w:rFonts w:cs="Arial"/>
                <w:sz w:val="20"/>
                <w:szCs w:val="20"/>
                <w:lang w:val="uk-UA"/>
              </w:rPr>
            </w:pPr>
            <w:r w:rsidRPr="00702A9C">
              <w:rPr>
                <w:rFonts w:cs="Arial"/>
                <w:sz w:val="20"/>
                <w:szCs w:val="20"/>
                <w:lang w:val="uk-UA"/>
              </w:rPr>
              <w:t>8.</w:t>
            </w:r>
          </w:p>
        </w:tc>
        <w:tc>
          <w:tcPr>
            <w:tcW w:w="6237" w:type="dxa"/>
          </w:tcPr>
          <w:p w14:paraId="7270582B" w14:textId="77777777" w:rsidR="00C006B8" w:rsidRPr="00702A9C" w:rsidRDefault="00C006B8" w:rsidP="00C006B8">
            <w:pPr>
              <w:jc w:val="both"/>
              <w:rPr>
                <w:rFonts w:cs="Arial"/>
                <w:sz w:val="20"/>
                <w:szCs w:val="20"/>
                <w:lang w:val="uk-UA"/>
              </w:rPr>
            </w:pPr>
            <w:r w:rsidRPr="00702A9C">
              <w:rPr>
                <w:rFonts w:cs="Arial"/>
                <w:sz w:val="20"/>
                <w:szCs w:val="20"/>
                <w:lang w:val="uk-UA"/>
              </w:rPr>
              <w:t>Модернізація системи очищення повітря та вимірювання викидів діоксину 4 рази на рік на сміттєспалювальній установці Energia</w:t>
            </w:r>
          </w:p>
        </w:tc>
        <w:tc>
          <w:tcPr>
            <w:tcW w:w="1985" w:type="dxa"/>
          </w:tcPr>
          <w:p w14:paraId="5AF351EC" w14:textId="77777777" w:rsidR="00C006B8" w:rsidRPr="00702A9C" w:rsidRDefault="00C006B8" w:rsidP="00C006B8">
            <w:pPr>
              <w:jc w:val="both"/>
              <w:rPr>
                <w:rFonts w:cs="Arial"/>
                <w:b/>
                <w:sz w:val="20"/>
                <w:szCs w:val="20"/>
                <w:lang w:val="uk-UA"/>
              </w:rPr>
            </w:pPr>
            <w:r w:rsidRPr="00702A9C">
              <w:rPr>
                <w:b/>
                <w:sz w:val="24"/>
                <w:szCs w:val="20"/>
                <w:lang w:val="uk-UA"/>
              </w:rPr>
              <w:t>+</w:t>
            </w:r>
          </w:p>
        </w:tc>
        <w:tc>
          <w:tcPr>
            <w:tcW w:w="1276" w:type="dxa"/>
          </w:tcPr>
          <w:p w14:paraId="439A9E94" w14:textId="1B9DF682" w:rsidR="00C006B8" w:rsidRPr="00702A9C" w:rsidRDefault="00C006B8" w:rsidP="00961458">
            <w:pPr>
              <w:jc w:val="both"/>
              <w:rPr>
                <w:rFonts w:cs="Arial"/>
                <w:sz w:val="20"/>
                <w:szCs w:val="20"/>
                <w:lang w:val="uk-UA"/>
              </w:rPr>
            </w:pPr>
            <w:r w:rsidRPr="00702A9C">
              <w:rPr>
                <w:sz w:val="20"/>
                <w:szCs w:val="20"/>
                <w:lang w:val="uk-UA"/>
              </w:rPr>
              <w:t>202</w:t>
            </w:r>
            <w:r w:rsidR="00961458">
              <w:rPr>
                <w:sz w:val="20"/>
                <w:szCs w:val="20"/>
                <w:lang w:val="uk-UA"/>
              </w:rPr>
              <w:t>4</w:t>
            </w:r>
            <w:r w:rsidRPr="00702A9C">
              <w:rPr>
                <w:sz w:val="20"/>
                <w:szCs w:val="20"/>
                <w:lang w:val="uk-UA"/>
              </w:rPr>
              <w:t>-202</w:t>
            </w:r>
            <w:r w:rsidR="00961458">
              <w:rPr>
                <w:sz w:val="20"/>
                <w:szCs w:val="20"/>
                <w:lang w:val="uk-UA"/>
              </w:rPr>
              <w:t>6</w:t>
            </w:r>
          </w:p>
        </w:tc>
        <w:tc>
          <w:tcPr>
            <w:tcW w:w="1842" w:type="dxa"/>
          </w:tcPr>
          <w:p w14:paraId="1DC2776C" w14:textId="77777777" w:rsidR="00C006B8" w:rsidRPr="00702A9C" w:rsidRDefault="00C006B8" w:rsidP="00C006B8">
            <w:pPr>
              <w:jc w:val="both"/>
              <w:rPr>
                <w:rFonts w:cs="Arial"/>
                <w:sz w:val="20"/>
                <w:szCs w:val="20"/>
                <w:lang w:val="uk-UA"/>
              </w:rPr>
            </w:pPr>
            <w:r w:rsidRPr="00702A9C">
              <w:rPr>
                <w:rFonts w:cs="Arial"/>
                <w:sz w:val="20"/>
                <w:szCs w:val="20"/>
                <w:lang w:val="uk-UA"/>
              </w:rPr>
              <w:t>€</w:t>
            </w:r>
            <w:r w:rsidRPr="00702A9C">
              <w:rPr>
                <w:sz w:val="20"/>
                <w:szCs w:val="20"/>
                <w:lang w:val="uk-UA"/>
              </w:rPr>
              <w:t>13 000 000</w:t>
            </w:r>
          </w:p>
        </w:tc>
      </w:tr>
      <w:tr w:rsidR="00C006B8" w:rsidRPr="00702A9C" w14:paraId="0FD9E9CB" w14:textId="77777777" w:rsidTr="00C006B8">
        <w:trPr>
          <w:trHeight w:val="401"/>
        </w:trPr>
        <w:tc>
          <w:tcPr>
            <w:tcW w:w="1129" w:type="dxa"/>
          </w:tcPr>
          <w:p w14:paraId="7A153A3F" w14:textId="77777777" w:rsidR="00C006B8" w:rsidRPr="00C60494" w:rsidRDefault="00C006B8" w:rsidP="00C006B8">
            <w:pPr>
              <w:jc w:val="both"/>
              <w:rPr>
                <w:rFonts w:cs="Arial"/>
                <w:b/>
                <w:color w:val="000000" w:themeColor="text1"/>
                <w:sz w:val="20"/>
                <w:szCs w:val="20"/>
                <w:lang w:val="uk-UA"/>
              </w:rPr>
            </w:pPr>
            <w:r w:rsidRPr="00C60494">
              <w:rPr>
                <w:b/>
                <w:color w:val="000000" w:themeColor="text1"/>
                <w:sz w:val="20"/>
                <w:szCs w:val="20"/>
                <w:lang w:val="uk-UA"/>
              </w:rPr>
              <w:lastRenderedPageBreak/>
              <w:t>Підсумок</w:t>
            </w:r>
          </w:p>
        </w:tc>
        <w:tc>
          <w:tcPr>
            <w:tcW w:w="1134" w:type="dxa"/>
          </w:tcPr>
          <w:p w14:paraId="1B688231" w14:textId="77777777" w:rsidR="00C006B8" w:rsidRPr="00C60494" w:rsidRDefault="00C006B8" w:rsidP="00C006B8">
            <w:pPr>
              <w:jc w:val="both"/>
              <w:rPr>
                <w:rFonts w:cs="Arial"/>
                <w:b/>
                <w:color w:val="000000" w:themeColor="text1"/>
                <w:sz w:val="20"/>
                <w:szCs w:val="20"/>
                <w:lang w:val="en-US"/>
              </w:rPr>
            </w:pPr>
            <w:r w:rsidRPr="00C60494">
              <w:rPr>
                <w:rFonts w:cs="Arial"/>
                <w:b/>
                <w:color w:val="000000" w:themeColor="text1"/>
                <w:sz w:val="20"/>
                <w:szCs w:val="20"/>
                <w:lang w:val="en-US"/>
              </w:rPr>
              <w:t>8</w:t>
            </w:r>
          </w:p>
        </w:tc>
        <w:tc>
          <w:tcPr>
            <w:tcW w:w="6237" w:type="dxa"/>
          </w:tcPr>
          <w:p w14:paraId="13575CA8" w14:textId="77777777" w:rsidR="00C006B8" w:rsidRPr="00702A9C" w:rsidRDefault="00C006B8" w:rsidP="00C006B8">
            <w:pPr>
              <w:jc w:val="both"/>
              <w:rPr>
                <w:rFonts w:cs="Arial"/>
                <w:sz w:val="20"/>
                <w:szCs w:val="20"/>
                <w:lang w:val="uk-UA"/>
              </w:rPr>
            </w:pPr>
          </w:p>
        </w:tc>
        <w:tc>
          <w:tcPr>
            <w:tcW w:w="1985" w:type="dxa"/>
          </w:tcPr>
          <w:p w14:paraId="198A5E1E" w14:textId="77777777" w:rsidR="00C006B8" w:rsidRPr="00702A9C" w:rsidRDefault="00C006B8" w:rsidP="00C006B8">
            <w:pPr>
              <w:jc w:val="both"/>
              <w:rPr>
                <w:rFonts w:cs="Arial"/>
                <w:b/>
                <w:sz w:val="20"/>
                <w:szCs w:val="20"/>
                <w:lang w:val="uk-UA"/>
              </w:rPr>
            </w:pPr>
          </w:p>
        </w:tc>
        <w:tc>
          <w:tcPr>
            <w:tcW w:w="1276" w:type="dxa"/>
          </w:tcPr>
          <w:p w14:paraId="6C496A81" w14:textId="13257F94" w:rsidR="00C006B8" w:rsidRPr="00702A9C" w:rsidRDefault="00C006B8" w:rsidP="00961458">
            <w:pPr>
              <w:jc w:val="both"/>
              <w:rPr>
                <w:rFonts w:cs="Arial"/>
                <w:b/>
                <w:sz w:val="20"/>
                <w:szCs w:val="20"/>
                <w:lang w:val="uk-UA"/>
              </w:rPr>
            </w:pPr>
            <w:r w:rsidRPr="00702A9C">
              <w:rPr>
                <w:rFonts w:cs="Arial"/>
                <w:b/>
                <w:sz w:val="20"/>
                <w:szCs w:val="20"/>
                <w:lang w:val="uk-UA"/>
              </w:rPr>
              <w:t>202</w:t>
            </w:r>
            <w:r w:rsidR="00961458">
              <w:rPr>
                <w:rFonts w:cs="Arial"/>
                <w:b/>
                <w:sz w:val="20"/>
                <w:szCs w:val="20"/>
                <w:lang w:val="uk-UA"/>
              </w:rPr>
              <w:t>4</w:t>
            </w:r>
            <w:r w:rsidRPr="00702A9C">
              <w:rPr>
                <w:rFonts w:cs="Arial"/>
                <w:b/>
                <w:sz w:val="20"/>
                <w:szCs w:val="20"/>
                <w:lang w:val="uk-UA"/>
              </w:rPr>
              <w:t>-203</w:t>
            </w:r>
            <w:r w:rsidR="00961458">
              <w:rPr>
                <w:rFonts w:cs="Arial"/>
                <w:b/>
                <w:sz w:val="20"/>
                <w:szCs w:val="20"/>
                <w:lang w:val="uk-UA"/>
              </w:rPr>
              <w:t>2</w:t>
            </w:r>
          </w:p>
        </w:tc>
        <w:tc>
          <w:tcPr>
            <w:tcW w:w="1842" w:type="dxa"/>
          </w:tcPr>
          <w:p w14:paraId="5787CD40" w14:textId="77777777" w:rsidR="00C006B8" w:rsidRPr="00702A9C" w:rsidRDefault="00C006B8" w:rsidP="00C006B8">
            <w:pPr>
              <w:jc w:val="both"/>
              <w:rPr>
                <w:rFonts w:cs="Arial"/>
                <w:b/>
                <w:sz w:val="20"/>
                <w:szCs w:val="20"/>
                <w:lang w:val="uk-UA"/>
              </w:rPr>
            </w:pPr>
            <w:r w:rsidRPr="00702A9C">
              <w:rPr>
                <w:rFonts w:cs="Arial"/>
                <w:b/>
                <w:sz w:val="20"/>
                <w:szCs w:val="20"/>
                <w:lang w:val="uk-UA"/>
              </w:rPr>
              <w:t>€272 250 000</w:t>
            </w:r>
          </w:p>
        </w:tc>
      </w:tr>
    </w:tbl>
    <w:p w14:paraId="35EAC68C" w14:textId="77777777" w:rsidR="00C006B8" w:rsidRPr="00702A9C" w:rsidRDefault="00C006B8" w:rsidP="00C006B8">
      <w:pPr>
        <w:rPr>
          <w:b/>
          <w:szCs w:val="20"/>
          <w:lang w:val="uk-UA"/>
        </w:rPr>
      </w:pPr>
      <w:r w:rsidRPr="00702A9C">
        <w:rPr>
          <w:b/>
          <w:szCs w:val="20"/>
          <w:lang w:val="uk-UA"/>
        </w:rPr>
        <w:br/>
        <w:t>Стійкість/ адаптивність та природоорієнтовані рішення</w:t>
      </w:r>
    </w:p>
    <w:tbl>
      <w:tblPr>
        <w:tblStyle w:val="af3"/>
        <w:tblW w:w="13603" w:type="dxa"/>
        <w:tblInd w:w="0" w:type="dxa"/>
        <w:tblLook w:val="04A0" w:firstRow="1" w:lastRow="0" w:firstColumn="1" w:lastColumn="0" w:noHBand="0" w:noVBand="1"/>
      </w:tblPr>
      <w:tblGrid>
        <w:gridCol w:w="1200"/>
        <w:gridCol w:w="1068"/>
        <w:gridCol w:w="6516"/>
        <w:gridCol w:w="1839"/>
        <w:gridCol w:w="1138"/>
        <w:gridCol w:w="1842"/>
      </w:tblGrid>
      <w:tr w:rsidR="00C006B8" w:rsidRPr="00702A9C" w14:paraId="0D25CDB4" w14:textId="77777777" w:rsidTr="007D432A">
        <w:trPr>
          <w:tblHeader/>
        </w:trPr>
        <w:tc>
          <w:tcPr>
            <w:tcW w:w="1200" w:type="dxa"/>
            <w:shd w:val="clear" w:color="auto" w:fill="1F3864" w:themeFill="accent1" w:themeFillShade="80"/>
          </w:tcPr>
          <w:p w14:paraId="0ACFAC60" w14:textId="77777777" w:rsidR="00C006B8" w:rsidRPr="00702A9C" w:rsidRDefault="00C006B8" w:rsidP="00C006B8">
            <w:pPr>
              <w:jc w:val="both"/>
              <w:rPr>
                <w:rFonts w:cs="Arial"/>
                <w:b/>
                <w:color w:val="FFFFFF" w:themeColor="background1"/>
                <w:sz w:val="20"/>
                <w:szCs w:val="20"/>
                <w:lang w:val="uk-UA"/>
              </w:rPr>
            </w:pPr>
            <w:r w:rsidRPr="00702A9C">
              <w:rPr>
                <w:b/>
                <w:color w:val="FFFFFF" w:themeColor="background1"/>
                <w:sz w:val="20"/>
                <w:szCs w:val="20"/>
                <w:lang w:val="uk-UA"/>
              </w:rPr>
              <w:t>Заходи</w:t>
            </w:r>
          </w:p>
        </w:tc>
        <w:tc>
          <w:tcPr>
            <w:tcW w:w="1068" w:type="dxa"/>
            <w:shd w:val="clear" w:color="auto" w:fill="1F3864" w:themeFill="accent1" w:themeFillShade="80"/>
          </w:tcPr>
          <w:p w14:paraId="5C14853D" w14:textId="77777777" w:rsidR="00C006B8" w:rsidRPr="00702A9C" w:rsidRDefault="00C006B8" w:rsidP="00C006B8">
            <w:pPr>
              <w:jc w:val="both"/>
              <w:rPr>
                <w:rFonts w:cs="Arial"/>
                <w:b/>
                <w:color w:val="FFFFFF" w:themeColor="background1"/>
                <w:sz w:val="20"/>
                <w:szCs w:val="20"/>
                <w:lang w:val="uk-UA"/>
              </w:rPr>
            </w:pPr>
            <w:r w:rsidRPr="00702A9C">
              <w:rPr>
                <w:b/>
                <w:color w:val="FFFFFF" w:themeColor="background1"/>
                <w:sz w:val="20"/>
                <w:szCs w:val="20"/>
                <w:lang w:val="uk-UA"/>
              </w:rPr>
              <w:t>Кількість проєктів</w:t>
            </w:r>
          </w:p>
        </w:tc>
        <w:tc>
          <w:tcPr>
            <w:tcW w:w="6516" w:type="dxa"/>
            <w:shd w:val="clear" w:color="auto" w:fill="1F3864" w:themeFill="accent1" w:themeFillShade="80"/>
          </w:tcPr>
          <w:p w14:paraId="1A484F00" w14:textId="77777777" w:rsidR="00C006B8" w:rsidRPr="00702A9C" w:rsidRDefault="00C006B8" w:rsidP="00C006B8">
            <w:pPr>
              <w:jc w:val="both"/>
              <w:rPr>
                <w:rFonts w:cs="Arial"/>
                <w:b/>
                <w:color w:val="FFFFFF" w:themeColor="background1"/>
                <w:sz w:val="20"/>
                <w:szCs w:val="20"/>
                <w:lang w:val="uk-UA"/>
              </w:rPr>
            </w:pPr>
            <w:r w:rsidRPr="00702A9C">
              <w:rPr>
                <w:b/>
                <w:color w:val="FFFFFF" w:themeColor="background1"/>
                <w:sz w:val="20"/>
                <w:szCs w:val="20"/>
                <w:lang w:val="uk-UA"/>
              </w:rPr>
              <w:t>Проєкт</w:t>
            </w:r>
          </w:p>
        </w:tc>
        <w:tc>
          <w:tcPr>
            <w:tcW w:w="1839" w:type="dxa"/>
            <w:shd w:val="clear" w:color="auto" w:fill="1F3864" w:themeFill="accent1" w:themeFillShade="80"/>
          </w:tcPr>
          <w:p w14:paraId="630B84AC" w14:textId="77777777" w:rsidR="00C006B8" w:rsidRPr="00702A9C" w:rsidRDefault="00C006B8" w:rsidP="00C006B8">
            <w:pPr>
              <w:jc w:val="center"/>
              <w:rPr>
                <w:rFonts w:cs="Arial"/>
                <w:b/>
                <w:color w:val="FFFFFF" w:themeColor="background1"/>
                <w:sz w:val="20"/>
                <w:szCs w:val="20"/>
                <w:lang w:val="uk-UA"/>
              </w:rPr>
            </w:pPr>
            <w:r w:rsidRPr="00702A9C">
              <w:rPr>
                <w:b/>
                <w:color w:val="FFFFFF" w:themeColor="background1"/>
                <w:sz w:val="20"/>
                <w:szCs w:val="20"/>
                <w:lang w:val="uk-UA"/>
              </w:rPr>
              <w:t>Застосування ОВД на інвестиційному етапі</w:t>
            </w:r>
          </w:p>
        </w:tc>
        <w:tc>
          <w:tcPr>
            <w:tcW w:w="1138" w:type="dxa"/>
            <w:shd w:val="clear" w:color="auto" w:fill="1F3864" w:themeFill="accent1" w:themeFillShade="80"/>
          </w:tcPr>
          <w:p w14:paraId="4BED93E0" w14:textId="77777777" w:rsidR="00C006B8" w:rsidRPr="00702A9C" w:rsidRDefault="00C006B8" w:rsidP="00C006B8">
            <w:pPr>
              <w:jc w:val="both"/>
              <w:rPr>
                <w:rFonts w:cs="Arial"/>
                <w:b/>
                <w:color w:val="FFFFFF" w:themeColor="background1"/>
                <w:sz w:val="20"/>
                <w:szCs w:val="20"/>
                <w:lang w:val="uk-UA"/>
              </w:rPr>
            </w:pPr>
            <w:r w:rsidRPr="00702A9C">
              <w:rPr>
                <w:b/>
                <w:color w:val="FFFFFF" w:themeColor="background1"/>
                <w:sz w:val="20"/>
                <w:szCs w:val="20"/>
                <w:lang w:val="uk-UA"/>
              </w:rPr>
              <w:t>Роки</w:t>
            </w:r>
          </w:p>
        </w:tc>
        <w:tc>
          <w:tcPr>
            <w:tcW w:w="1842" w:type="dxa"/>
            <w:shd w:val="clear" w:color="auto" w:fill="1F3864" w:themeFill="accent1" w:themeFillShade="80"/>
          </w:tcPr>
          <w:p w14:paraId="744EC699" w14:textId="77777777" w:rsidR="00C006B8" w:rsidRPr="00702A9C" w:rsidRDefault="00C006B8" w:rsidP="00C006B8">
            <w:pPr>
              <w:jc w:val="both"/>
              <w:rPr>
                <w:rFonts w:cs="Arial"/>
                <w:b/>
                <w:color w:val="FFFFFF" w:themeColor="background1"/>
                <w:sz w:val="20"/>
                <w:szCs w:val="20"/>
                <w:lang w:val="uk-UA"/>
              </w:rPr>
            </w:pPr>
            <w:r w:rsidRPr="00702A9C">
              <w:rPr>
                <w:b/>
                <w:color w:val="FFFFFF" w:themeColor="background1"/>
                <w:sz w:val="20"/>
                <w:szCs w:val="20"/>
                <w:lang w:val="uk-UA"/>
              </w:rPr>
              <w:t>Орієнтовне фінансування</w:t>
            </w:r>
          </w:p>
        </w:tc>
      </w:tr>
      <w:tr w:rsidR="00C006B8" w:rsidRPr="00702A9C" w14:paraId="1B348D31" w14:textId="77777777" w:rsidTr="007D432A">
        <w:tc>
          <w:tcPr>
            <w:tcW w:w="1200" w:type="dxa"/>
          </w:tcPr>
          <w:p w14:paraId="7E511813" w14:textId="77777777" w:rsidR="00C006B8" w:rsidRPr="00702A9C" w:rsidRDefault="00C006B8" w:rsidP="00C006B8">
            <w:pPr>
              <w:jc w:val="both"/>
              <w:rPr>
                <w:b/>
                <w:sz w:val="20"/>
                <w:szCs w:val="20"/>
                <w:lang w:val="uk-UA"/>
              </w:rPr>
            </w:pPr>
            <w:r w:rsidRPr="00702A9C">
              <w:rPr>
                <w:sz w:val="20"/>
                <w:szCs w:val="20"/>
                <w:lang w:val="uk-UA"/>
              </w:rPr>
              <w:t>UR-01</w:t>
            </w:r>
          </w:p>
        </w:tc>
        <w:tc>
          <w:tcPr>
            <w:tcW w:w="1068" w:type="dxa"/>
          </w:tcPr>
          <w:p w14:paraId="08159F1F" w14:textId="77777777" w:rsidR="00C006B8" w:rsidRPr="00702A9C" w:rsidRDefault="00C006B8" w:rsidP="00C006B8">
            <w:pPr>
              <w:jc w:val="both"/>
              <w:rPr>
                <w:sz w:val="20"/>
                <w:szCs w:val="20"/>
                <w:lang w:val="uk-UA"/>
              </w:rPr>
            </w:pPr>
            <w:r w:rsidRPr="00702A9C">
              <w:rPr>
                <w:sz w:val="20"/>
                <w:szCs w:val="20"/>
                <w:lang w:val="uk-UA"/>
              </w:rPr>
              <w:t>1.</w:t>
            </w:r>
          </w:p>
        </w:tc>
        <w:tc>
          <w:tcPr>
            <w:tcW w:w="6516" w:type="dxa"/>
          </w:tcPr>
          <w:p w14:paraId="40861272" w14:textId="77777777" w:rsidR="00C006B8" w:rsidRPr="00702A9C" w:rsidRDefault="00C006B8" w:rsidP="00C006B8">
            <w:pPr>
              <w:jc w:val="both"/>
              <w:rPr>
                <w:b/>
                <w:sz w:val="20"/>
                <w:szCs w:val="20"/>
                <w:lang w:val="uk-UA"/>
              </w:rPr>
            </w:pPr>
            <w:r w:rsidRPr="00702A9C">
              <w:rPr>
                <w:sz w:val="20"/>
                <w:szCs w:val="20"/>
                <w:lang w:val="uk-UA"/>
              </w:rPr>
              <w:t>Готовність до надзвичайних ситуацій</w:t>
            </w:r>
          </w:p>
        </w:tc>
        <w:tc>
          <w:tcPr>
            <w:tcW w:w="1839" w:type="dxa"/>
          </w:tcPr>
          <w:p w14:paraId="727E835E" w14:textId="77777777" w:rsidR="00C006B8" w:rsidRPr="00702A9C" w:rsidRDefault="00C006B8" w:rsidP="00C006B8">
            <w:pPr>
              <w:jc w:val="both"/>
              <w:rPr>
                <w:b/>
                <w:sz w:val="20"/>
                <w:szCs w:val="20"/>
                <w:lang w:val="uk-UA"/>
              </w:rPr>
            </w:pPr>
            <w:r w:rsidRPr="00702A9C">
              <w:rPr>
                <w:b/>
                <w:sz w:val="20"/>
                <w:szCs w:val="20"/>
                <w:lang w:val="uk-UA"/>
              </w:rPr>
              <w:t>+</w:t>
            </w:r>
          </w:p>
        </w:tc>
        <w:tc>
          <w:tcPr>
            <w:tcW w:w="1138" w:type="dxa"/>
          </w:tcPr>
          <w:p w14:paraId="7A8292D3" w14:textId="5900BA57" w:rsidR="00C006B8" w:rsidRPr="00702A9C" w:rsidRDefault="00C006B8" w:rsidP="00BA7980">
            <w:pPr>
              <w:jc w:val="both"/>
              <w:rPr>
                <w:b/>
                <w:sz w:val="20"/>
                <w:szCs w:val="20"/>
                <w:lang w:val="uk-UA"/>
              </w:rPr>
            </w:pPr>
            <w:r w:rsidRPr="00702A9C">
              <w:rPr>
                <w:sz w:val="20"/>
                <w:szCs w:val="20"/>
                <w:lang w:val="uk-UA"/>
              </w:rPr>
              <w:t>202</w:t>
            </w:r>
            <w:r w:rsidR="00BA7980">
              <w:rPr>
                <w:sz w:val="20"/>
                <w:szCs w:val="20"/>
                <w:lang w:val="uk-UA"/>
              </w:rPr>
              <w:t>6</w:t>
            </w:r>
            <w:r w:rsidRPr="00702A9C">
              <w:rPr>
                <w:sz w:val="20"/>
                <w:szCs w:val="20"/>
                <w:lang w:val="uk-UA"/>
              </w:rPr>
              <w:t>-202</w:t>
            </w:r>
            <w:r w:rsidR="00BA7980">
              <w:rPr>
                <w:sz w:val="20"/>
                <w:szCs w:val="20"/>
                <w:lang w:val="uk-UA"/>
              </w:rPr>
              <w:t>9</w:t>
            </w:r>
          </w:p>
        </w:tc>
        <w:tc>
          <w:tcPr>
            <w:tcW w:w="1842" w:type="dxa"/>
          </w:tcPr>
          <w:p w14:paraId="7E479538" w14:textId="77777777" w:rsidR="00C006B8" w:rsidRPr="00275D4B" w:rsidRDefault="00C006B8" w:rsidP="00C006B8">
            <w:pPr>
              <w:jc w:val="both"/>
              <w:rPr>
                <w:b/>
                <w:sz w:val="20"/>
                <w:szCs w:val="20"/>
                <w:lang w:val="uk-UA"/>
              </w:rPr>
            </w:pPr>
            <w:r w:rsidRPr="00275D4B">
              <w:rPr>
                <w:rFonts w:cs="Arial"/>
                <w:sz w:val="20"/>
                <w:szCs w:val="20"/>
                <w:lang w:val="uk-UA"/>
              </w:rPr>
              <w:t>€</w:t>
            </w:r>
            <w:r w:rsidRPr="00275D4B">
              <w:rPr>
                <w:sz w:val="20"/>
                <w:szCs w:val="20"/>
                <w:lang w:val="uk-UA"/>
              </w:rPr>
              <w:t>300 000</w:t>
            </w:r>
          </w:p>
        </w:tc>
      </w:tr>
      <w:tr w:rsidR="00C006B8" w:rsidRPr="00702A9C" w14:paraId="5FC8FC33" w14:textId="77777777" w:rsidTr="007D432A">
        <w:tc>
          <w:tcPr>
            <w:tcW w:w="1200" w:type="dxa"/>
          </w:tcPr>
          <w:p w14:paraId="4A19506A" w14:textId="77777777" w:rsidR="00C006B8" w:rsidRPr="00702A9C" w:rsidRDefault="00C006B8" w:rsidP="00C006B8">
            <w:pPr>
              <w:jc w:val="both"/>
              <w:rPr>
                <w:b/>
                <w:sz w:val="20"/>
                <w:szCs w:val="20"/>
                <w:lang w:val="uk-UA"/>
              </w:rPr>
            </w:pPr>
            <w:r w:rsidRPr="00702A9C">
              <w:rPr>
                <w:sz w:val="20"/>
                <w:szCs w:val="20"/>
                <w:lang w:val="uk-UA"/>
              </w:rPr>
              <w:t>UR-02</w:t>
            </w:r>
          </w:p>
        </w:tc>
        <w:tc>
          <w:tcPr>
            <w:tcW w:w="1068" w:type="dxa"/>
          </w:tcPr>
          <w:p w14:paraId="482ED484" w14:textId="77777777" w:rsidR="00C006B8" w:rsidRPr="00702A9C" w:rsidRDefault="00C006B8" w:rsidP="00C006B8">
            <w:pPr>
              <w:jc w:val="both"/>
              <w:rPr>
                <w:sz w:val="20"/>
                <w:szCs w:val="20"/>
                <w:lang w:val="uk-UA"/>
              </w:rPr>
            </w:pPr>
            <w:r w:rsidRPr="00702A9C">
              <w:rPr>
                <w:sz w:val="20"/>
                <w:szCs w:val="20"/>
                <w:lang w:val="uk-UA"/>
              </w:rPr>
              <w:t>2.</w:t>
            </w:r>
          </w:p>
        </w:tc>
        <w:tc>
          <w:tcPr>
            <w:tcW w:w="6516" w:type="dxa"/>
          </w:tcPr>
          <w:p w14:paraId="479B95E8" w14:textId="77777777" w:rsidR="00C006B8" w:rsidRPr="00702A9C" w:rsidRDefault="00C006B8" w:rsidP="00C006B8">
            <w:pPr>
              <w:jc w:val="both"/>
              <w:rPr>
                <w:b/>
                <w:sz w:val="20"/>
                <w:szCs w:val="20"/>
                <w:lang w:val="uk-UA"/>
              </w:rPr>
            </w:pPr>
            <w:r w:rsidRPr="00702A9C">
              <w:rPr>
                <w:sz w:val="20"/>
                <w:szCs w:val="20"/>
                <w:lang w:val="uk-UA"/>
              </w:rPr>
              <w:t xml:space="preserve">Реабілітація </w:t>
            </w:r>
            <w:r>
              <w:rPr>
                <w:sz w:val="20"/>
                <w:szCs w:val="20"/>
                <w:lang w:val="uk-UA"/>
              </w:rPr>
              <w:t xml:space="preserve">пілотних </w:t>
            </w:r>
            <w:r w:rsidRPr="00702A9C">
              <w:rPr>
                <w:sz w:val="20"/>
                <w:szCs w:val="20"/>
                <w:lang w:val="uk-UA"/>
              </w:rPr>
              <w:t>об’єкт</w:t>
            </w:r>
            <w:r>
              <w:rPr>
                <w:sz w:val="20"/>
                <w:szCs w:val="20"/>
                <w:lang w:val="uk-UA"/>
              </w:rPr>
              <w:t>ів</w:t>
            </w:r>
          </w:p>
        </w:tc>
        <w:tc>
          <w:tcPr>
            <w:tcW w:w="1839" w:type="dxa"/>
          </w:tcPr>
          <w:p w14:paraId="36D2C9D6" w14:textId="77777777" w:rsidR="00C006B8" w:rsidRPr="00702A9C" w:rsidRDefault="00C006B8" w:rsidP="00C006B8">
            <w:pPr>
              <w:jc w:val="both"/>
              <w:rPr>
                <w:b/>
                <w:sz w:val="20"/>
                <w:szCs w:val="20"/>
                <w:lang w:val="uk-UA"/>
              </w:rPr>
            </w:pPr>
            <w:r w:rsidRPr="00702A9C">
              <w:rPr>
                <w:b/>
                <w:sz w:val="20"/>
                <w:szCs w:val="20"/>
                <w:lang w:val="uk-UA"/>
              </w:rPr>
              <w:t>+</w:t>
            </w:r>
          </w:p>
        </w:tc>
        <w:tc>
          <w:tcPr>
            <w:tcW w:w="1138" w:type="dxa"/>
          </w:tcPr>
          <w:p w14:paraId="4F95E770" w14:textId="2E8D781F" w:rsidR="00C006B8" w:rsidRPr="00702A9C" w:rsidRDefault="00C006B8" w:rsidP="00BA7980">
            <w:pPr>
              <w:jc w:val="both"/>
              <w:rPr>
                <w:b/>
                <w:sz w:val="20"/>
                <w:szCs w:val="20"/>
                <w:lang w:val="uk-UA"/>
              </w:rPr>
            </w:pPr>
            <w:r w:rsidRPr="00702A9C">
              <w:rPr>
                <w:sz w:val="20"/>
                <w:szCs w:val="20"/>
                <w:lang w:val="uk-UA"/>
              </w:rPr>
              <w:t>202</w:t>
            </w:r>
            <w:r w:rsidR="00BA7980">
              <w:rPr>
                <w:sz w:val="20"/>
                <w:szCs w:val="20"/>
                <w:lang w:val="uk-UA"/>
              </w:rPr>
              <w:t>6</w:t>
            </w:r>
            <w:r w:rsidRPr="00702A9C">
              <w:rPr>
                <w:sz w:val="20"/>
                <w:szCs w:val="20"/>
                <w:lang w:val="uk-UA"/>
              </w:rPr>
              <w:t>-202</w:t>
            </w:r>
            <w:r w:rsidR="00BA7980">
              <w:rPr>
                <w:sz w:val="20"/>
                <w:szCs w:val="20"/>
                <w:lang w:val="uk-UA"/>
              </w:rPr>
              <w:t>9</w:t>
            </w:r>
          </w:p>
        </w:tc>
        <w:tc>
          <w:tcPr>
            <w:tcW w:w="1842" w:type="dxa"/>
          </w:tcPr>
          <w:p w14:paraId="44DCA594" w14:textId="77777777" w:rsidR="00C006B8" w:rsidRPr="00275D4B" w:rsidRDefault="00C006B8" w:rsidP="00C006B8">
            <w:pPr>
              <w:jc w:val="both"/>
              <w:rPr>
                <w:b/>
                <w:sz w:val="20"/>
                <w:szCs w:val="20"/>
                <w:lang w:val="uk-UA"/>
              </w:rPr>
            </w:pPr>
            <w:r w:rsidRPr="00275D4B">
              <w:rPr>
                <w:rFonts w:cs="Arial"/>
                <w:sz w:val="20"/>
                <w:szCs w:val="20"/>
                <w:lang w:val="en-US"/>
              </w:rPr>
              <w:t>€50 000 000</w:t>
            </w:r>
          </w:p>
        </w:tc>
      </w:tr>
      <w:tr w:rsidR="00C006B8" w:rsidRPr="00702A9C" w14:paraId="6F4C9FA4" w14:textId="77777777" w:rsidTr="007D432A">
        <w:tc>
          <w:tcPr>
            <w:tcW w:w="1200" w:type="dxa"/>
          </w:tcPr>
          <w:p w14:paraId="3C801DC6" w14:textId="77777777" w:rsidR="00C006B8" w:rsidRPr="00702A9C" w:rsidRDefault="00C006B8" w:rsidP="00C006B8">
            <w:pPr>
              <w:jc w:val="both"/>
              <w:rPr>
                <w:b/>
                <w:sz w:val="20"/>
                <w:szCs w:val="20"/>
                <w:lang w:val="uk-UA"/>
              </w:rPr>
            </w:pPr>
            <w:r w:rsidRPr="00702A9C">
              <w:rPr>
                <w:sz w:val="20"/>
                <w:szCs w:val="20"/>
                <w:lang w:val="uk-UA"/>
              </w:rPr>
              <w:t>UR-03</w:t>
            </w:r>
          </w:p>
        </w:tc>
        <w:tc>
          <w:tcPr>
            <w:tcW w:w="1068" w:type="dxa"/>
          </w:tcPr>
          <w:p w14:paraId="1A030854" w14:textId="77777777" w:rsidR="00C006B8" w:rsidRPr="00702A9C" w:rsidRDefault="00C006B8" w:rsidP="00C006B8">
            <w:pPr>
              <w:jc w:val="both"/>
              <w:rPr>
                <w:sz w:val="20"/>
                <w:szCs w:val="20"/>
                <w:lang w:val="uk-UA"/>
              </w:rPr>
            </w:pPr>
            <w:r w:rsidRPr="00702A9C">
              <w:rPr>
                <w:sz w:val="20"/>
                <w:szCs w:val="20"/>
                <w:lang w:val="uk-UA"/>
              </w:rPr>
              <w:t>3.</w:t>
            </w:r>
          </w:p>
        </w:tc>
        <w:tc>
          <w:tcPr>
            <w:tcW w:w="6516" w:type="dxa"/>
          </w:tcPr>
          <w:p w14:paraId="0163385D" w14:textId="77777777" w:rsidR="00C006B8" w:rsidRPr="00702A9C" w:rsidRDefault="00C006B8" w:rsidP="00C006B8">
            <w:pPr>
              <w:jc w:val="both"/>
              <w:rPr>
                <w:b/>
                <w:sz w:val="20"/>
                <w:szCs w:val="20"/>
                <w:lang w:val="uk-UA"/>
              </w:rPr>
            </w:pPr>
            <w:r w:rsidRPr="00702A9C">
              <w:rPr>
                <w:sz w:val="20"/>
                <w:szCs w:val="20"/>
                <w:lang w:val="uk-UA"/>
              </w:rPr>
              <w:t>Екологічні коридори</w:t>
            </w:r>
          </w:p>
        </w:tc>
        <w:tc>
          <w:tcPr>
            <w:tcW w:w="1839" w:type="dxa"/>
          </w:tcPr>
          <w:p w14:paraId="567603F4" w14:textId="77777777" w:rsidR="00C006B8" w:rsidRPr="00702A9C" w:rsidRDefault="00C006B8" w:rsidP="00C006B8">
            <w:pPr>
              <w:jc w:val="both"/>
              <w:rPr>
                <w:b/>
                <w:sz w:val="20"/>
                <w:szCs w:val="20"/>
                <w:lang w:val="uk-UA"/>
              </w:rPr>
            </w:pPr>
            <w:r w:rsidRPr="00702A9C">
              <w:rPr>
                <w:b/>
                <w:sz w:val="20"/>
                <w:szCs w:val="20"/>
                <w:lang w:val="uk-UA"/>
              </w:rPr>
              <w:t>+</w:t>
            </w:r>
          </w:p>
        </w:tc>
        <w:tc>
          <w:tcPr>
            <w:tcW w:w="1138" w:type="dxa"/>
          </w:tcPr>
          <w:p w14:paraId="08827C04" w14:textId="14A3E2AB" w:rsidR="00C006B8" w:rsidRPr="00702A9C" w:rsidRDefault="00C006B8" w:rsidP="00BA7980">
            <w:pPr>
              <w:jc w:val="both"/>
              <w:rPr>
                <w:b/>
                <w:sz w:val="20"/>
                <w:szCs w:val="20"/>
                <w:lang w:val="uk-UA"/>
              </w:rPr>
            </w:pPr>
            <w:r w:rsidRPr="00702A9C">
              <w:rPr>
                <w:sz w:val="20"/>
                <w:szCs w:val="20"/>
                <w:lang w:val="uk-UA"/>
              </w:rPr>
              <w:t>202</w:t>
            </w:r>
            <w:r w:rsidR="00BA7980">
              <w:rPr>
                <w:sz w:val="20"/>
                <w:szCs w:val="20"/>
                <w:lang w:val="uk-UA"/>
              </w:rPr>
              <w:t>5</w:t>
            </w:r>
            <w:r w:rsidRPr="00702A9C">
              <w:rPr>
                <w:sz w:val="20"/>
                <w:szCs w:val="20"/>
                <w:lang w:val="uk-UA"/>
              </w:rPr>
              <w:t>-203</w:t>
            </w:r>
            <w:r w:rsidR="00BA7980">
              <w:rPr>
                <w:sz w:val="20"/>
                <w:szCs w:val="20"/>
                <w:lang w:val="uk-UA"/>
              </w:rPr>
              <w:t>1</w:t>
            </w:r>
          </w:p>
        </w:tc>
        <w:tc>
          <w:tcPr>
            <w:tcW w:w="1842" w:type="dxa"/>
          </w:tcPr>
          <w:p w14:paraId="10DC5243" w14:textId="77777777" w:rsidR="00C006B8" w:rsidRPr="00275D4B" w:rsidRDefault="00C006B8" w:rsidP="00C006B8">
            <w:pPr>
              <w:jc w:val="both"/>
              <w:rPr>
                <w:b/>
                <w:sz w:val="20"/>
                <w:szCs w:val="20"/>
                <w:lang w:val="uk-UA"/>
              </w:rPr>
            </w:pPr>
            <w:r w:rsidRPr="00275D4B">
              <w:rPr>
                <w:rFonts w:cs="Arial"/>
                <w:sz w:val="20"/>
                <w:szCs w:val="20"/>
                <w:lang w:val="uk-UA"/>
              </w:rPr>
              <w:t>€10 0</w:t>
            </w:r>
            <w:r w:rsidRPr="00275D4B">
              <w:rPr>
                <w:sz w:val="20"/>
                <w:szCs w:val="20"/>
                <w:lang w:val="uk-UA"/>
              </w:rPr>
              <w:t>00 000</w:t>
            </w:r>
          </w:p>
        </w:tc>
      </w:tr>
      <w:tr w:rsidR="00C006B8" w:rsidRPr="00702A9C" w14:paraId="38199E2C" w14:textId="77777777" w:rsidTr="007D432A">
        <w:tc>
          <w:tcPr>
            <w:tcW w:w="1200" w:type="dxa"/>
            <w:vMerge w:val="restart"/>
          </w:tcPr>
          <w:p w14:paraId="69954578" w14:textId="77777777" w:rsidR="00C006B8" w:rsidRPr="00702A9C" w:rsidRDefault="00C006B8" w:rsidP="00C006B8">
            <w:pPr>
              <w:jc w:val="both"/>
              <w:rPr>
                <w:b/>
                <w:sz w:val="20"/>
                <w:szCs w:val="20"/>
                <w:lang w:val="uk-UA"/>
              </w:rPr>
            </w:pPr>
            <w:r w:rsidRPr="00702A9C">
              <w:rPr>
                <w:sz w:val="20"/>
                <w:szCs w:val="20"/>
                <w:lang w:val="uk-UA"/>
              </w:rPr>
              <w:t>UR-04</w:t>
            </w:r>
          </w:p>
        </w:tc>
        <w:tc>
          <w:tcPr>
            <w:tcW w:w="1068" w:type="dxa"/>
          </w:tcPr>
          <w:p w14:paraId="1E970634" w14:textId="77777777" w:rsidR="00C006B8" w:rsidRPr="00702A9C" w:rsidRDefault="00C006B8" w:rsidP="00C006B8">
            <w:pPr>
              <w:jc w:val="both"/>
              <w:rPr>
                <w:sz w:val="20"/>
                <w:szCs w:val="20"/>
                <w:lang w:val="uk-UA"/>
              </w:rPr>
            </w:pPr>
            <w:r w:rsidRPr="00702A9C">
              <w:rPr>
                <w:sz w:val="20"/>
                <w:szCs w:val="20"/>
                <w:lang w:val="uk-UA"/>
              </w:rPr>
              <w:t>4.</w:t>
            </w:r>
          </w:p>
        </w:tc>
        <w:tc>
          <w:tcPr>
            <w:tcW w:w="6516" w:type="dxa"/>
          </w:tcPr>
          <w:p w14:paraId="22D5CB2A" w14:textId="77777777" w:rsidR="00C006B8" w:rsidRPr="00702A9C" w:rsidRDefault="00C006B8" w:rsidP="00C006B8">
            <w:pPr>
              <w:jc w:val="both"/>
              <w:rPr>
                <w:b/>
                <w:sz w:val="20"/>
                <w:szCs w:val="20"/>
                <w:lang w:val="uk-UA"/>
              </w:rPr>
            </w:pPr>
            <w:r w:rsidRPr="00702A9C">
              <w:rPr>
                <w:sz w:val="20"/>
                <w:szCs w:val="20"/>
                <w:lang w:val="uk-UA"/>
              </w:rPr>
              <w:t>Модульне озеленення</w:t>
            </w:r>
          </w:p>
        </w:tc>
        <w:tc>
          <w:tcPr>
            <w:tcW w:w="1839" w:type="dxa"/>
          </w:tcPr>
          <w:p w14:paraId="7EDFCEAA" w14:textId="77777777" w:rsidR="00C006B8" w:rsidRPr="00702A9C" w:rsidRDefault="00C006B8" w:rsidP="00C006B8">
            <w:pPr>
              <w:jc w:val="both"/>
              <w:rPr>
                <w:b/>
                <w:sz w:val="20"/>
                <w:szCs w:val="20"/>
                <w:lang w:val="uk-UA"/>
              </w:rPr>
            </w:pPr>
            <w:r w:rsidRPr="00702A9C">
              <w:rPr>
                <w:b/>
                <w:sz w:val="20"/>
                <w:szCs w:val="20"/>
                <w:lang w:val="uk-UA"/>
              </w:rPr>
              <w:t>+</w:t>
            </w:r>
          </w:p>
        </w:tc>
        <w:tc>
          <w:tcPr>
            <w:tcW w:w="1138" w:type="dxa"/>
          </w:tcPr>
          <w:p w14:paraId="6B0849BD" w14:textId="01BE507A" w:rsidR="00C006B8" w:rsidRPr="00702A9C" w:rsidRDefault="00C006B8" w:rsidP="00BA7980">
            <w:pPr>
              <w:jc w:val="both"/>
              <w:rPr>
                <w:b/>
                <w:sz w:val="20"/>
                <w:szCs w:val="20"/>
                <w:lang w:val="uk-UA"/>
              </w:rPr>
            </w:pPr>
            <w:r w:rsidRPr="00702A9C">
              <w:rPr>
                <w:sz w:val="20"/>
                <w:szCs w:val="20"/>
                <w:lang w:val="uk-UA"/>
              </w:rPr>
              <w:t>202</w:t>
            </w:r>
            <w:r w:rsidR="00BA7980">
              <w:rPr>
                <w:sz w:val="20"/>
                <w:szCs w:val="20"/>
                <w:lang w:val="uk-UA"/>
              </w:rPr>
              <w:t>3</w:t>
            </w:r>
            <w:r w:rsidRPr="00702A9C">
              <w:rPr>
                <w:sz w:val="20"/>
                <w:szCs w:val="20"/>
                <w:lang w:val="uk-UA"/>
              </w:rPr>
              <w:t>-202</w:t>
            </w:r>
            <w:r w:rsidR="00BA7980">
              <w:rPr>
                <w:sz w:val="20"/>
                <w:szCs w:val="20"/>
                <w:lang w:val="uk-UA"/>
              </w:rPr>
              <w:t>6</w:t>
            </w:r>
          </w:p>
        </w:tc>
        <w:tc>
          <w:tcPr>
            <w:tcW w:w="1842" w:type="dxa"/>
          </w:tcPr>
          <w:p w14:paraId="3801CCC6" w14:textId="77777777" w:rsidR="00C006B8" w:rsidRPr="00275D4B" w:rsidRDefault="00C006B8" w:rsidP="00C006B8">
            <w:pPr>
              <w:jc w:val="both"/>
              <w:rPr>
                <w:b/>
                <w:sz w:val="20"/>
                <w:szCs w:val="20"/>
                <w:lang w:val="uk-UA"/>
              </w:rPr>
            </w:pPr>
            <w:r w:rsidRPr="00275D4B">
              <w:rPr>
                <w:rFonts w:cs="Arial"/>
                <w:sz w:val="20"/>
                <w:szCs w:val="20"/>
                <w:lang w:val="uk-UA"/>
              </w:rPr>
              <w:t>€</w:t>
            </w:r>
            <w:r w:rsidRPr="00275D4B">
              <w:rPr>
                <w:sz w:val="20"/>
                <w:szCs w:val="20"/>
                <w:lang w:val="uk-UA"/>
              </w:rPr>
              <w:t>20 000 000</w:t>
            </w:r>
          </w:p>
        </w:tc>
      </w:tr>
      <w:tr w:rsidR="00C006B8" w:rsidRPr="00702A9C" w14:paraId="3985D142" w14:textId="77777777" w:rsidTr="007D432A">
        <w:tc>
          <w:tcPr>
            <w:tcW w:w="1200" w:type="dxa"/>
            <w:vMerge/>
          </w:tcPr>
          <w:p w14:paraId="49D5DA72" w14:textId="77777777" w:rsidR="00C006B8" w:rsidRPr="00702A9C" w:rsidRDefault="00C006B8" w:rsidP="00C006B8">
            <w:pPr>
              <w:jc w:val="both"/>
              <w:rPr>
                <w:b/>
                <w:sz w:val="20"/>
                <w:szCs w:val="20"/>
                <w:lang w:val="uk-UA"/>
              </w:rPr>
            </w:pPr>
          </w:p>
        </w:tc>
        <w:tc>
          <w:tcPr>
            <w:tcW w:w="1068" w:type="dxa"/>
          </w:tcPr>
          <w:p w14:paraId="2C2A26CD" w14:textId="77777777" w:rsidR="00C006B8" w:rsidRPr="00702A9C" w:rsidRDefault="00C006B8" w:rsidP="00C006B8">
            <w:pPr>
              <w:jc w:val="both"/>
              <w:rPr>
                <w:sz w:val="20"/>
                <w:szCs w:val="20"/>
                <w:lang w:val="uk-UA"/>
              </w:rPr>
            </w:pPr>
            <w:r w:rsidRPr="00702A9C">
              <w:rPr>
                <w:sz w:val="20"/>
                <w:szCs w:val="20"/>
                <w:lang w:val="uk-UA"/>
              </w:rPr>
              <w:t>5.</w:t>
            </w:r>
          </w:p>
        </w:tc>
        <w:tc>
          <w:tcPr>
            <w:tcW w:w="6516" w:type="dxa"/>
          </w:tcPr>
          <w:p w14:paraId="681F42B6" w14:textId="77777777" w:rsidR="00C006B8" w:rsidRPr="00702A9C" w:rsidRDefault="00C006B8" w:rsidP="00C006B8">
            <w:pPr>
              <w:jc w:val="both"/>
              <w:rPr>
                <w:b/>
                <w:sz w:val="20"/>
                <w:szCs w:val="20"/>
                <w:lang w:val="uk-UA"/>
              </w:rPr>
            </w:pPr>
            <w:r w:rsidRPr="00702A9C">
              <w:rPr>
                <w:sz w:val="20"/>
                <w:szCs w:val="20"/>
                <w:lang w:val="uk-UA"/>
              </w:rPr>
              <w:t>Природний захист від паводків</w:t>
            </w:r>
          </w:p>
        </w:tc>
        <w:tc>
          <w:tcPr>
            <w:tcW w:w="1839" w:type="dxa"/>
          </w:tcPr>
          <w:p w14:paraId="124F41D2" w14:textId="77777777" w:rsidR="00C006B8" w:rsidRPr="00702A9C" w:rsidRDefault="00C006B8" w:rsidP="00C006B8">
            <w:pPr>
              <w:jc w:val="both"/>
              <w:rPr>
                <w:b/>
                <w:sz w:val="20"/>
                <w:szCs w:val="20"/>
                <w:lang w:val="uk-UA"/>
              </w:rPr>
            </w:pPr>
            <w:r w:rsidRPr="00702A9C">
              <w:rPr>
                <w:b/>
                <w:sz w:val="20"/>
                <w:szCs w:val="20"/>
                <w:lang w:val="uk-UA"/>
              </w:rPr>
              <w:t>+</w:t>
            </w:r>
          </w:p>
        </w:tc>
        <w:tc>
          <w:tcPr>
            <w:tcW w:w="1138" w:type="dxa"/>
          </w:tcPr>
          <w:p w14:paraId="059CD8E1" w14:textId="0C44A34D" w:rsidR="00C006B8" w:rsidRPr="00702A9C" w:rsidRDefault="00C006B8" w:rsidP="00BA7980">
            <w:pPr>
              <w:jc w:val="both"/>
              <w:rPr>
                <w:b/>
                <w:sz w:val="20"/>
                <w:szCs w:val="20"/>
                <w:lang w:val="uk-UA"/>
              </w:rPr>
            </w:pPr>
            <w:r w:rsidRPr="00702A9C">
              <w:rPr>
                <w:sz w:val="20"/>
                <w:szCs w:val="20"/>
                <w:lang w:val="uk-UA"/>
              </w:rPr>
              <w:t>202</w:t>
            </w:r>
            <w:r w:rsidR="00BA7980">
              <w:rPr>
                <w:sz w:val="20"/>
                <w:szCs w:val="20"/>
                <w:lang w:val="uk-UA"/>
              </w:rPr>
              <w:t>3</w:t>
            </w:r>
            <w:r w:rsidRPr="00702A9C">
              <w:rPr>
                <w:sz w:val="20"/>
                <w:szCs w:val="20"/>
                <w:lang w:val="uk-UA"/>
              </w:rPr>
              <w:t>-202</w:t>
            </w:r>
            <w:r w:rsidR="00BA7980">
              <w:rPr>
                <w:sz w:val="20"/>
                <w:szCs w:val="20"/>
                <w:lang w:val="uk-UA"/>
              </w:rPr>
              <w:t>6</w:t>
            </w:r>
          </w:p>
        </w:tc>
        <w:tc>
          <w:tcPr>
            <w:tcW w:w="1842" w:type="dxa"/>
          </w:tcPr>
          <w:p w14:paraId="6D38DD11" w14:textId="77777777" w:rsidR="00C006B8" w:rsidRPr="00275D4B" w:rsidRDefault="00C006B8" w:rsidP="00C006B8">
            <w:pPr>
              <w:jc w:val="both"/>
              <w:rPr>
                <w:b/>
                <w:sz w:val="20"/>
                <w:szCs w:val="20"/>
                <w:lang w:val="uk-UA"/>
              </w:rPr>
            </w:pPr>
            <w:r w:rsidRPr="00275D4B">
              <w:rPr>
                <w:rFonts w:cs="Arial"/>
                <w:sz w:val="20"/>
                <w:szCs w:val="20"/>
                <w:lang w:val="uk-UA"/>
              </w:rPr>
              <w:t>€</w:t>
            </w:r>
            <w:r w:rsidRPr="00275D4B">
              <w:rPr>
                <w:sz w:val="20"/>
                <w:szCs w:val="20"/>
                <w:lang w:val="uk-UA"/>
              </w:rPr>
              <w:t>10 000 000</w:t>
            </w:r>
          </w:p>
        </w:tc>
      </w:tr>
      <w:tr w:rsidR="00C006B8" w:rsidRPr="00702A9C" w14:paraId="77E85676" w14:textId="77777777" w:rsidTr="007D432A">
        <w:trPr>
          <w:trHeight w:val="346"/>
        </w:trPr>
        <w:tc>
          <w:tcPr>
            <w:tcW w:w="1200" w:type="dxa"/>
          </w:tcPr>
          <w:p w14:paraId="5DB9A306" w14:textId="77777777" w:rsidR="00C006B8" w:rsidRPr="00702A9C" w:rsidRDefault="00C006B8" w:rsidP="00C006B8">
            <w:pPr>
              <w:jc w:val="both"/>
              <w:rPr>
                <w:b/>
                <w:sz w:val="20"/>
                <w:szCs w:val="20"/>
                <w:lang w:val="uk-UA"/>
              </w:rPr>
            </w:pPr>
            <w:r w:rsidRPr="00702A9C">
              <w:rPr>
                <w:b/>
                <w:sz w:val="20"/>
                <w:szCs w:val="20"/>
                <w:lang w:val="uk-UA"/>
              </w:rPr>
              <w:t xml:space="preserve">Підсумок </w:t>
            </w:r>
          </w:p>
        </w:tc>
        <w:tc>
          <w:tcPr>
            <w:tcW w:w="1068" w:type="dxa"/>
          </w:tcPr>
          <w:p w14:paraId="35AFF30C" w14:textId="77777777" w:rsidR="00C006B8" w:rsidRPr="00702A9C" w:rsidRDefault="00C006B8" w:rsidP="00C006B8">
            <w:pPr>
              <w:jc w:val="both"/>
              <w:rPr>
                <w:b/>
                <w:sz w:val="20"/>
                <w:szCs w:val="20"/>
                <w:lang w:val="uk-UA"/>
              </w:rPr>
            </w:pPr>
            <w:r w:rsidRPr="00702A9C">
              <w:rPr>
                <w:b/>
                <w:sz w:val="20"/>
                <w:szCs w:val="20"/>
                <w:lang w:val="uk-UA"/>
              </w:rPr>
              <w:t>5.</w:t>
            </w:r>
          </w:p>
        </w:tc>
        <w:tc>
          <w:tcPr>
            <w:tcW w:w="6516" w:type="dxa"/>
          </w:tcPr>
          <w:p w14:paraId="3A0BF358" w14:textId="77777777" w:rsidR="00C006B8" w:rsidRPr="00702A9C" w:rsidRDefault="00C006B8" w:rsidP="00C006B8">
            <w:pPr>
              <w:jc w:val="both"/>
              <w:rPr>
                <w:sz w:val="20"/>
                <w:szCs w:val="20"/>
                <w:lang w:val="uk-UA"/>
              </w:rPr>
            </w:pPr>
          </w:p>
        </w:tc>
        <w:tc>
          <w:tcPr>
            <w:tcW w:w="1839" w:type="dxa"/>
          </w:tcPr>
          <w:p w14:paraId="77834497" w14:textId="77777777" w:rsidR="00C006B8" w:rsidRPr="00702A9C" w:rsidRDefault="00C006B8" w:rsidP="00C006B8">
            <w:pPr>
              <w:jc w:val="both"/>
              <w:rPr>
                <w:b/>
                <w:sz w:val="20"/>
                <w:szCs w:val="20"/>
                <w:lang w:val="uk-UA"/>
              </w:rPr>
            </w:pPr>
          </w:p>
        </w:tc>
        <w:tc>
          <w:tcPr>
            <w:tcW w:w="1138" w:type="dxa"/>
          </w:tcPr>
          <w:p w14:paraId="01EB5BF5" w14:textId="57CEEA1B" w:rsidR="00C006B8" w:rsidRPr="00702A9C" w:rsidRDefault="00C006B8" w:rsidP="00BA7980">
            <w:pPr>
              <w:jc w:val="both"/>
              <w:rPr>
                <w:rFonts w:cs="Arial"/>
                <w:b/>
                <w:sz w:val="20"/>
                <w:szCs w:val="20"/>
                <w:lang w:val="uk-UA"/>
              </w:rPr>
            </w:pPr>
            <w:r w:rsidRPr="00702A9C">
              <w:rPr>
                <w:rFonts w:cs="Arial"/>
                <w:b/>
                <w:sz w:val="20"/>
                <w:szCs w:val="20"/>
                <w:lang w:val="uk-UA"/>
              </w:rPr>
              <w:t>202</w:t>
            </w:r>
            <w:r w:rsidR="00BA7980">
              <w:rPr>
                <w:rFonts w:cs="Arial"/>
                <w:b/>
                <w:sz w:val="20"/>
                <w:szCs w:val="20"/>
                <w:lang w:val="uk-UA"/>
              </w:rPr>
              <w:t>3</w:t>
            </w:r>
            <w:r w:rsidRPr="00702A9C">
              <w:rPr>
                <w:rFonts w:cs="Arial"/>
                <w:b/>
                <w:sz w:val="20"/>
                <w:szCs w:val="20"/>
                <w:lang w:val="uk-UA"/>
              </w:rPr>
              <w:t>-203</w:t>
            </w:r>
            <w:r w:rsidR="00BA7980">
              <w:rPr>
                <w:rFonts w:cs="Arial"/>
                <w:b/>
                <w:sz w:val="20"/>
                <w:szCs w:val="20"/>
                <w:lang w:val="uk-UA"/>
              </w:rPr>
              <w:t>1</w:t>
            </w:r>
          </w:p>
        </w:tc>
        <w:tc>
          <w:tcPr>
            <w:tcW w:w="1842" w:type="dxa"/>
          </w:tcPr>
          <w:p w14:paraId="3D33664C" w14:textId="77777777" w:rsidR="00C006B8" w:rsidRPr="00275D4B" w:rsidRDefault="00C006B8" w:rsidP="00C006B8">
            <w:pPr>
              <w:jc w:val="both"/>
              <w:rPr>
                <w:rFonts w:cs="Arial"/>
                <w:b/>
                <w:sz w:val="20"/>
                <w:szCs w:val="20"/>
                <w:lang w:val="uk-UA"/>
              </w:rPr>
            </w:pPr>
            <w:r w:rsidRPr="00275D4B">
              <w:rPr>
                <w:rFonts w:cs="Arial"/>
                <w:b/>
                <w:sz w:val="20"/>
                <w:szCs w:val="20"/>
                <w:lang w:val="en-US"/>
              </w:rPr>
              <w:t>€90 300 000</w:t>
            </w:r>
          </w:p>
        </w:tc>
      </w:tr>
    </w:tbl>
    <w:p w14:paraId="5A99F764" w14:textId="77777777" w:rsidR="00C006B8" w:rsidRPr="00702A9C" w:rsidRDefault="00C006B8" w:rsidP="00C006B8">
      <w:pPr>
        <w:spacing w:before="40" w:line="240" w:lineRule="atLeast"/>
        <w:rPr>
          <w:b/>
          <w:szCs w:val="20"/>
          <w:lang w:val="uk-UA"/>
        </w:rPr>
      </w:pPr>
      <w:r w:rsidRPr="00702A9C">
        <w:rPr>
          <w:b/>
          <w:szCs w:val="20"/>
          <w:lang w:val="uk-UA"/>
        </w:rPr>
        <w:t>«Розумне» місто та управління даними (Заходи наскрізного характеру)</w:t>
      </w:r>
    </w:p>
    <w:tbl>
      <w:tblPr>
        <w:tblStyle w:val="af3"/>
        <w:tblW w:w="13603" w:type="dxa"/>
        <w:tblInd w:w="0" w:type="dxa"/>
        <w:tblLayout w:type="fixed"/>
        <w:tblLook w:val="04A0" w:firstRow="1" w:lastRow="0" w:firstColumn="1" w:lastColumn="0" w:noHBand="0" w:noVBand="1"/>
      </w:tblPr>
      <w:tblGrid>
        <w:gridCol w:w="1129"/>
        <w:gridCol w:w="1276"/>
        <w:gridCol w:w="6378"/>
        <w:gridCol w:w="1843"/>
        <w:gridCol w:w="1134"/>
        <w:gridCol w:w="1843"/>
      </w:tblGrid>
      <w:tr w:rsidR="00C006B8" w:rsidRPr="00702A9C" w14:paraId="536FBB68" w14:textId="77777777" w:rsidTr="007D432A">
        <w:trPr>
          <w:tblHeader/>
        </w:trPr>
        <w:tc>
          <w:tcPr>
            <w:tcW w:w="1129" w:type="dxa"/>
            <w:shd w:val="clear" w:color="auto" w:fill="1F3864" w:themeFill="accent1" w:themeFillShade="80"/>
          </w:tcPr>
          <w:p w14:paraId="5FB49716" w14:textId="77777777" w:rsidR="00C006B8" w:rsidRPr="00702A9C" w:rsidRDefault="00C006B8" w:rsidP="00C006B8">
            <w:pPr>
              <w:jc w:val="both"/>
              <w:rPr>
                <w:rFonts w:cs="Arial"/>
                <w:b/>
                <w:color w:val="FFFFFF" w:themeColor="background1"/>
                <w:sz w:val="20"/>
                <w:szCs w:val="20"/>
                <w:lang w:val="uk-UA"/>
              </w:rPr>
            </w:pPr>
            <w:r w:rsidRPr="00702A9C">
              <w:rPr>
                <w:b/>
                <w:color w:val="FFFFFF" w:themeColor="background1"/>
                <w:lang w:val="uk-UA"/>
              </w:rPr>
              <w:t>Заходи</w:t>
            </w:r>
          </w:p>
        </w:tc>
        <w:tc>
          <w:tcPr>
            <w:tcW w:w="1276" w:type="dxa"/>
            <w:shd w:val="clear" w:color="auto" w:fill="1F3864" w:themeFill="accent1" w:themeFillShade="80"/>
          </w:tcPr>
          <w:p w14:paraId="2E150614" w14:textId="77777777" w:rsidR="00C006B8" w:rsidRPr="00702A9C" w:rsidRDefault="00C006B8" w:rsidP="00C006B8">
            <w:pPr>
              <w:jc w:val="both"/>
              <w:rPr>
                <w:rFonts w:cs="Arial"/>
                <w:b/>
                <w:color w:val="FFFFFF" w:themeColor="background1"/>
                <w:sz w:val="20"/>
                <w:szCs w:val="20"/>
                <w:lang w:val="uk-UA"/>
              </w:rPr>
            </w:pPr>
            <w:r w:rsidRPr="00702A9C">
              <w:rPr>
                <w:b/>
                <w:color w:val="FFFFFF" w:themeColor="background1"/>
                <w:lang w:val="uk-UA"/>
              </w:rPr>
              <w:t>Кількість проєктів</w:t>
            </w:r>
          </w:p>
        </w:tc>
        <w:tc>
          <w:tcPr>
            <w:tcW w:w="6378" w:type="dxa"/>
            <w:shd w:val="clear" w:color="auto" w:fill="1F3864" w:themeFill="accent1" w:themeFillShade="80"/>
          </w:tcPr>
          <w:p w14:paraId="7796F3FF" w14:textId="77777777" w:rsidR="00C006B8" w:rsidRPr="00702A9C" w:rsidRDefault="00C006B8" w:rsidP="00C006B8">
            <w:pPr>
              <w:jc w:val="both"/>
              <w:rPr>
                <w:rFonts w:cs="Arial"/>
                <w:b/>
                <w:color w:val="FFFFFF" w:themeColor="background1"/>
                <w:sz w:val="20"/>
                <w:szCs w:val="20"/>
                <w:lang w:val="uk-UA"/>
              </w:rPr>
            </w:pPr>
            <w:r w:rsidRPr="00702A9C">
              <w:rPr>
                <w:b/>
                <w:color w:val="FFFFFF" w:themeColor="background1"/>
                <w:lang w:val="uk-UA"/>
              </w:rPr>
              <w:t>Проєкт</w:t>
            </w:r>
          </w:p>
        </w:tc>
        <w:tc>
          <w:tcPr>
            <w:tcW w:w="1843" w:type="dxa"/>
            <w:shd w:val="clear" w:color="auto" w:fill="1F3864" w:themeFill="accent1" w:themeFillShade="80"/>
          </w:tcPr>
          <w:p w14:paraId="751B6975" w14:textId="77777777" w:rsidR="00C006B8" w:rsidRPr="00702A9C" w:rsidRDefault="00C006B8" w:rsidP="00C006B8">
            <w:pPr>
              <w:jc w:val="center"/>
              <w:rPr>
                <w:rFonts w:cs="Arial"/>
                <w:b/>
                <w:color w:val="FFFFFF" w:themeColor="background1"/>
                <w:sz w:val="20"/>
                <w:szCs w:val="20"/>
                <w:lang w:val="uk-UA"/>
              </w:rPr>
            </w:pPr>
            <w:r w:rsidRPr="00702A9C">
              <w:rPr>
                <w:b/>
                <w:color w:val="FFFFFF" w:themeColor="background1"/>
                <w:lang w:val="uk-UA"/>
              </w:rPr>
              <w:t>Застосування ОВД на інвестиційному етапі</w:t>
            </w:r>
          </w:p>
        </w:tc>
        <w:tc>
          <w:tcPr>
            <w:tcW w:w="1134" w:type="dxa"/>
            <w:shd w:val="clear" w:color="auto" w:fill="1F3864" w:themeFill="accent1" w:themeFillShade="80"/>
          </w:tcPr>
          <w:p w14:paraId="37A99608" w14:textId="77777777" w:rsidR="00C006B8" w:rsidRPr="00702A9C" w:rsidRDefault="00C006B8" w:rsidP="00C006B8">
            <w:pPr>
              <w:jc w:val="both"/>
              <w:rPr>
                <w:rFonts w:cs="Arial"/>
                <w:b/>
                <w:color w:val="FFFFFF" w:themeColor="background1"/>
                <w:sz w:val="20"/>
                <w:szCs w:val="20"/>
                <w:lang w:val="uk-UA"/>
              </w:rPr>
            </w:pPr>
            <w:r w:rsidRPr="00702A9C">
              <w:rPr>
                <w:b/>
                <w:color w:val="FFFFFF" w:themeColor="background1"/>
                <w:lang w:val="uk-UA"/>
              </w:rPr>
              <w:t>Роки</w:t>
            </w:r>
          </w:p>
        </w:tc>
        <w:tc>
          <w:tcPr>
            <w:tcW w:w="1843" w:type="dxa"/>
            <w:shd w:val="clear" w:color="auto" w:fill="1F3864" w:themeFill="accent1" w:themeFillShade="80"/>
          </w:tcPr>
          <w:p w14:paraId="7FED735D" w14:textId="77777777" w:rsidR="00C006B8" w:rsidRPr="00702A9C" w:rsidRDefault="00C006B8" w:rsidP="00C006B8">
            <w:pPr>
              <w:jc w:val="both"/>
              <w:rPr>
                <w:rFonts w:cs="Arial"/>
                <w:b/>
                <w:color w:val="FFFFFF" w:themeColor="background1"/>
                <w:sz w:val="20"/>
                <w:szCs w:val="20"/>
                <w:lang w:val="uk-UA"/>
              </w:rPr>
            </w:pPr>
            <w:r w:rsidRPr="00702A9C">
              <w:rPr>
                <w:b/>
                <w:color w:val="FFFFFF" w:themeColor="background1"/>
                <w:lang w:val="uk-UA"/>
              </w:rPr>
              <w:t>Орієнтовне фінансування</w:t>
            </w:r>
          </w:p>
        </w:tc>
      </w:tr>
      <w:tr w:rsidR="00C006B8" w:rsidRPr="00702A9C" w14:paraId="2C1C24FF" w14:textId="77777777" w:rsidTr="007D432A">
        <w:tc>
          <w:tcPr>
            <w:tcW w:w="1129" w:type="dxa"/>
          </w:tcPr>
          <w:p w14:paraId="0075721B" w14:textId="77777777" w:rsidR="00C006B8" w:rsidRPr="00702A9C" w:rsidRDefault="00C006B8" w:rsidP="00C006B8">
            <w:pPr>
              <w:jc w:val="both"/>
              <w:rPr>
                <w:b/>
                <w:sz w:val="24"/>
                <w:szCs w:val="20"/>
                <w:lang w:val="uk-UA"/>
              </w:rPr>
            </w:pPr>
            <w:r w:rsidRPr="00702A9C">
              <w:rPr>
                <w:sz w:val="20"/>
                <w:szCs w:val="20"/>
                <w:lang w:val="uk-UA"/>
              </w:rPr>
              <w:t>DM-01</w:t>
            </w:r>
          </w:p>
        </w:tc>
        <w:tc>
          <w:tcPr>
            <w:tcW w:w="1276" w:type="dxa"/>
          </w:tcPr>
          <w:p w14:paraId="34A729CF" w14:textId="77777777" w:rsidR="00C006B8" w:rsidRPr="00702A9C" w:rsidRDefault="00C006B8" w:rsidP="00C006B8">
            <w:pPr>
              <w:jc w:val="both"/>
              <w:rPr>
                <w:sz w:val="20"/>
                <w:szCs w:val="20"/>
                <w:lang w:val="uk-UA"/>
              </w:rPr>
            </w:pPr>
            <w:r w:rsidRPr="00702A9C">
              <w:rPr>
                <w:sz w:val="20"/>
                <w:szCs w:val="20"/>
                <w:lang w:val="uk-UA"/>
              </w:rPr>
              <w:t>1.</w:t>
            </w:r>
          </w:p>
        </w:tc>
        <w:tc>
          <w:tcPr>
            <w:tcW w:w="6378" w:type="dxa"/>
          </w:tcPr>
          <w:p w14:paraId="0BFBC64A" w14:textId="19C3C0EA" w:rsidR="00C006B8" w:rsidRPr="00702A9C" w:rsidRDefault="00C006B8" w:rsidP="00C006B8">
            <w:pPr>
              <w:jc w:val="both"/>
              <w:rPr>
                <w:b/>
                <w:sz w:val="24"/>
                <w:szCs w:val="20"/>
                <w:lang w:val="uk-UA"/>
              </w:rPr>
            </w:pPr>
            <w:r w:rsidRPr="00702A9C">
              <w:rPr>
                <w:sz w:val="20"/>
                <w:szCs w:val="20"/>
                <w:lang w:val="uk-UA"/>
              </w:rPr>
              <w:t xml:space="preserve">Розширити використання поточного порталу розумних міст для включення даних та моніторингу для таких секторів Зеленого міста: забруднення повітря, парнікові гази, енергія, вода, тверді відходи, транспорт, </w:t>
            </w:r>
            <w:r w:rsidR="00D72DB8">
              <w:rPr>
                <w:sz w:val="20"/>
                <w:szCs w:val="20"/>
                <w:lang w:val="uk-UA"/>
              </w:rPr>
              <w:t xml:space="preserve">зелені зони та </w:t>
            </w:r>
            <w:r w:rsidRPr="00702A9C">
              <w:rPr>
                <w:sz w:val="20"/>
                <w:szCs w:val="20"/>
                <w:lang w:val="uk-UA"/>
              </w:rPr>
              <w:t>біорізноманітність</w:t>
            </w:r>
            <w:r w:rsidR="00D72DB8">
              <w:rPr>
                <w:sz w:val="20"/>
                <w:szCs w:val="20"/>
                <w:lang w:val="uk-UA"/>
              </w:rPr>
              <w:t xml:space="preserve">, </w:t>
            </w:r>
            <w:r w:rsidR="00D72DB8" w:rsidRPr="007B0795">
              <w:rPr>
                <w:sz w:val="20"/>
                <w:szCs w:val="20"/>
                <w:lang w:val="uk-UA"/>
              </w:rPr>
              <w:t>гендерні та соціальні аспекти міста</w:t>
            </w:r>
          </w:p>
        </w:tc>
        <w:tc>
          <w:tcPr>
            <w:tcW w:w="1843" w:type="dxa"/>
          </w:tcPr>
          <w:p w14:paraId="54F2CCED" w14:textId="77777777" w:rsidR="00C006B8" w:rsidRPr="00702A9C" w:rsidRDefault="00C006B8" w:rsidP="00C006B8">
            <w:pPr>
              <w:jc w:val="both"/>
              <w:rPr>
                <w:b/>
                <w:sz w:val="24"/>
                <w:szCs w:val="20"/>
                <w:lang w:val="uk-UA"/>
              </w:rPr>
            </w:pPr>
            <w:r w:rsidRPr="00702A9C">
              <w:rPr>
                <w:b/>
                <w:sz w:val="24"/>
                <w:szCs w:val="20"/>
                <w:lang w:val="uk-UA"/>
              </w:rPr>
              <w:t>-</w:t>
            </w:r>
          </w:p>
        </w:tc>
        <w:tc>
          <w:tcPr>
            <w:tcW w:w="1134" w:type="dxa"/>
          </w:tcPr>
          <w:p w14:paraId="01AC7F99" w14:textId="01A97B0D" w:rsidR="00C006B8" w:rsidRPr="00702A9C" w:rsidRDefault="00C006B8" w:rsidP="00AB7E7D">
            <w:pPr>
              <w:jc w:val="both"/>
              <w:rPr>
                <w:b/>
                <w:sz w:val="24"/>
                <w:szCs w:val="20"/>
                <w:lang w:val="uk-UA"/>
              </w:rPr>
            </w:pPr>
            <w:r w:rsidRPr="00702A9C">
              <w:rPr>
                <w:sz w:val="20"/>
                <w:szCs w:val="20"/>
                <w:lang w:val="uk-UA"/>
              </w:rPr>
              <w:t>202</w:t>
            </w:r>
            <w:r w:rsidR="00AB7E7D">
              <w:rPr>
                <w:sz w:val="20"/>
                <w:szCs w:val="20"/>
                <w:lang w:val="uk-UA"/>
              </w:rPr>
              <w:t>3</w:t>
            </w:r>
            <w:r w:rsidRPr="00702A9C">
              <w:rPr>
                <w:sz w:val="20"/>
                <w:szCs w:val="20"/>
                <w:lang w:val="uk-UA"/>
              </w:rPr>
              <w:t>-202</w:t>
            </w:r>
            <w:r w:rsidR="00AB7E7D">
              <w:rPr>
                <w:sz w:val="20"/>
                <w:szCs w:val="20"/>
                <w:lang w:val="uk-UA"/>
              </w:rPr>
              <w:t>6</w:t>
            </w:r>
          </w:p>
        </w:tc>
        <w:tc>
          <w:tcPr>
            <w:tcW w:w="1843" w:type="dxa"/>
          </w:tcPr>
          <w:p w14:paraId="51A7C422" w14:textId="77777777" w:rsidR="00C006B8" w:rsidRPr="00702A9C" w:rsidRDefault="00C006B8" w:rsidP="00C006B8">
            <w:pPr>
              <w:jc w:val="both"/>
              <w:rPr>
                <w:b/>
                <w:sz w:val="24"/>
                <w:szCs w:val="20"/>
                <w:lang w:val="uk-UA"/>
              </w:rPr>
            </w:pPr>
            <w:r w:rsidRPr="00702A9C">
              <w:rPr>
                <w:rFonts w:cs="Arial"/>
                <w:sz w:val="20"/>
                <w:szCs w:val="20"/>
                <w:lang w:val="uk-UA"/>
              </w:rPr>
              <w:t>€</w:t>
            </w:r>
            <w:r w:rsidRPr="00702A9C">
              <w:rPr>
                <w:sz w:val="20"/>
                <w:szCs w:val="20"/>
                <w:lang w:val="uk-UA"/>
              </w:rPr>
              <w:t>3 000 000</w:t>
            </w:r>
          </w:p>
        </w:tc>
      </w:tr>
      <w:tr w:rsidR="00C006B8" w:rsidRPr="00702A9C" w14:paraId="042D9B08" w14:textId="77777777" w:rsidTr="007D432A">
        <w:tc>
          <w:tcPr>
            <w:tcW w:w="1129" w:type="dxa"/>
          </w:tcPr>
          <w:p w14:paraId="4EC4108B" w14:textId="77777777" w:rsidR="00C006B8" w:rsidRPr="00702A9C" w:rsidRDefault="00C006B8" w:rsidP="00C006B8">
            <w:pPr>
              <w:jc w:val="both"/>
              <w:rPr>
                <w:sz w:val="20"/>
                <w:szCs w:val="20"/>
                <w:lang w:val="uk-UA"/>
              </w:rPr>
            </w:pPr>
          </w:p>
        </w:tc>
        <w:tc>
          <w:tcPr>
            <w:tcW w:w="1276" w:type="dxa"/>
          </w:tcPr>
          <w:p w14:paraId="52BB9064" w14:textId="77777777" w:rsidR="00C006B8" w:rsidRPr="000A3542" w:rsidRDefault="00C006B8" w:rsidP="00C006B8">
            <w:pPr>
              <w:jc w:val="both"/>
              <w:rPr>
                <w:sz w:val="20"/>
                <w:szCs w:val="20"/>
                <w:lang w:val="uk-UA"/>
              </w:rPr>
            </w:pPr>
            <w:r w:rsidRPr="000A3542">
              <w:rPr>
                <w:b/>
                <w:sz w:val="20"/>
                <w:szCs w:val="20"/>
                <w:lang w:val="uk-UA"/>
              </w:rPr>
              <w:t>2.</w:t>
            </w:r>
          </w:p>
        </w:tc>
        <w:tc>
          <w:tcPr>
            <w:tcW w:w="6378" w:type="dxa"/>
          </w:tcPr>
          <w:p w14:paraId="009F3BC0" w14:textId="05CC91C0" w:rsidR="00C006B8" w:rsidRPr="000A3542" w:rsidRDefault="00C006B8" w:rsidP="00C006B8">
            <w:pPr>
              <w:jc w:val="both"/>
              <w:rPr>
                <w:sz w:val="20"/>
                <w:szCs w:val="20"/>
                <w:lang w:val="uk-UA"/>
              </w:rPr>
            </w:pPr>
            <w:r w:rsidRPr="000A3542">
              <w:rPr>
                <w:sz w:val="20"/>
                <w:szCs w:val="20"/>
                <w:lang w:val="uk-UA"/>
              </w:rPr>
              <w:t>Впровадження інфраструктури контролю для соціальних об’єктів (мережа кінцевих пристроїв)</w:t>
            </w:r>
            <w:r w:rsidRPr="000A3542">
              <w:rPr>
                <w:lang w:val="uk-UA"/>
              </w:rPr>
              <w:t xml:space="preserve"> </w:t>
            </w:r>
            <w:r w:rsidRPr="000A3542">
              <w:rPr>
                <w:sz w:val="20"/>
                <w:szCs w:val="20"/>
                <w:lang w:val="uk-UA"/>
              </w:rPr>
              <w:t xml:space="preserve">безпосередніх умов та контролю якості послуг з кліматизації, кондиціонування </w:t>
            </w:r>
          </w:p>
        </w:tc>
        <w:tc>
          <w:tcPr>
            <w:tcW w:w="1843" w:type="dxa"/>
          </w:tcPr>
          <w:p w14:paraId="77C3EC0B" w14:textId="77777777" w:rsidR="00C006B8" w:rsidRPr="000A3542" w:rsidRDefault="00C006B8" w:rsidP="00C006B8">
            <w:pPr>
              <w:jc w:val="both"/>
              <w:rPr>
                <w:b/>
                <w:sz w:val="24"/>
                <w:szCs w:val="20"/>
                <w:lang w:val="uk-UA"/>
              </w:rPr>
            </w:pPr>
            <w:r w:rsidRPr="000A3542">
              <w:rPr>
                <w:b/>
                <w:sz w:val="20"/>
                <w:szCs w:val="20"/>
                <w:lang w:val="uk-UA"/>
              </w:rPr>
              <w:t>-</w:t>
            </w:r>
          </w:p>
        </w:tc>
        <w:tc>
          <w:tcPr>
            <w:tcW w:w="1134" w:type="dxa"/>
          </w:tcPr>
          <w:p w14:paraId="32436426" w14:textId="0F181118" w:rsidR="00C006B8" w:rsidRPr="000A3542" w:rsidRDefault="00C006B8" w:rsidP="00AB7E7D">
            <w:pPr>
              <w:jc w:val="both"/>
              <w:rPr>
                <w:sz w:val="20"/>
                <w:szCs w:val="20"/>
                <w:lang w:val="uk-UA"/>
              </w:rPr>
            </w:pPr>
            <w:r w:rsidRPr="000A3542">
              <w:rPr>
                <w:sz w:val="20"/>
                <w:szCs w:val="20"/>
                <w:lang w:val="uk-UA"/>
              </w:rPr>
              <w:t>202</w:t>
            </w:r>
            <w:r w:rsidR="00AB7E7D">
              <w:rPr>
                <w:sz w:val="20"/>
                <w:szCs w:val="20"/>
                <w:lang w:val="uk-UA"/>
              </w:rPr>
              <w:t>4</w:t>
            </w:r>
            <w:r w:rsidRPr="000A3542">
              <w:rPr>
                <w:sz w:val="20"/>
                <w:szCs w:val="20"/>
                <w:lang w:val="uk-UA"/>
              </w:rPr>
              <w:t>-202</w:t>
            </w:r>
            <w:r w:rsidR="00AB7E7D">
              <w:rPr>
                <w:sz w:val="20"/>
                <w:szCs w:val="20"/>
                <w:lang w:val="uk-UA"/>
              </w:rPr>
              <w:t>6</w:t>
            </w:r>
          </w:p>
        </w:tc>
        <w:tc>
          <w:tcPr>
            <w:tcW w:w="1843" w:type="dxa"/>
          </w:tcPr>
          <w:p w14:paraId="5E65D873" w14:textId="77777777" w:rsidR="00C006B8" w:rsidRPr="000A3542" w:rsidRDefault="00C006B8" w:rsidP="00C006B8">
            <w:pPr>
              <w:jc w:val="both"/>
              <w:rPr>
                <w:rFonts w:cs="Arial"/>
                <w:sz w:val="20"/>
                <w:szCs w:val="20"/>
                <w:lang w:val="uk-UA"/>
              </w:rPr>
            </w:pPr>
          </w:p>
        </w:tc>
      </w:tr>
      <w:tr w:rsidR="00C006B8" w:rsidRPr="00702A9C" w14:paraId="35E34A62" w14:textId="77777777" w:rsidTr="00CF37C1">
        <w:trPr>
          <w:trHeight w:val="318"/>
        </w:trPr>
        <w:tc>
          <w:tcPr>
            <w:tcW w:w="1129" w:type="dxa"/>
          </w:tcPr>
          <w:p w14:paraId="64A140EB" w14:textId="77777777" w:rsidR="00C006B8" w:rsidRPr="00702A9C" w:rsidRDefault="00C006B8" w:rsidP="00C006B8">
            <w:pPr>
              <w:jc w:val="both"/>
              <w:rPr>
                <w:b/>
                <w:sz w:val="24"/>
                <w:szCs w:val="20"/>
                <w:lang w:val="uk-UA"/>
              </w:rPr>
            </w:pPr>
            <w:r w:rsidRPr="00702A9C">
              <w:rPr>
                <w:b/>
                <w:sz w:val="20"/>
                <w:szCs w:val="20"/>
                <w:lang w:val="uk-UA"/>
              </w:rPr>
              <w:t>Підсумок</w:t>
            </w:r>
          </w:p>
        </w:tc>
        <w:tc>
          <w:tcPr>
            <w:tcW w:w="1276" w:type="dxa"/>
          </w:tcPr>
          <w:p w14:paraId="19446E5C" w14:textId="77777777" w:rsidR="00C006B8" w:rsidRPr="00702A9C" w:rsidRDefault="00C006B8" w:rsidP="00C006B8">
            <w:pPr>
              <w:jc w:val="both"/>
              <w:rPr>
                <w:b/>
                <w:sz w:val="20"/>
                <w:szCs w:val="20"/>
                <w:lang w:val="uk-UA"/>
              </w:rPr>
            </w:pPr>
            <w:r>
              <w:rPr>
                <w:b/>
                <w:sz w:val="20"/>
                <w:szCs w:val="20"/>
                <w:lang w:val="uk-UA"/>
              </w:rPr>
              <w:t>2</w:t>
            </w:r>
          </w:p>
        </w:tc>
        <w:tc>
          <w:tcPr>
            <w:tcW w:w="6378" w:type="dxa"/>
          </w:tcPr>
          <w:p w14:paraId="714A83FB" w14:textId="77777777" w:rsidR="00C006B8" w:rsidRPr="00702A9C" w:rsidRDefault="00C006B8" w:rsidP="00C006B8">
            <w:pPr>
              <w:jc w:val="both"/>
              <w:rPr>
                <w:sz w:val="20"/>
                <w:szCs w:val="20"/>
                <w:lang w:val="uk-UA"/>
              </w:rPr>
            </w:pPr>
          </w:p>
        </w:tc>
        <w:tc>
          <w:tcPr>
            <w:tcW w:w="1843" w:type="dxa"/>
          </w:tcPr>
          <w:p w14:paraId="52B615BD" w14:textId="77777777" w:rsidR="00C006B8" w:rsidRPr="00702A9C" w:rsidRDefault="00C006B8" w:rsidP="00C006B8">
            <w:pPr>
              <w:jc w:val="both"/>
              <w:rPr>
                <w:b/>
                <w:sz w:val="20"/>
                <w:szCs w:val="20"/>
                <w:lang w:val="uk-UA"/>
              </w:rPr>
            </w:pPr>
          </w:p>
        </w:tc>
        <w:tc>
          <w:tcPr>
            <w:tcW w:w="1134" w:type="dxa"/>
          </w:tcPr>
          <w:p w14:paraId="2E6CE0AF" w14:textId="53C7D895" w:rsidR="00C006B8" w:rsidRPr="00702A9C" w:rsidRDefault="00C006B8" w:rsidP="00AB7E7D">
            <w:pPr>
              <w:jc w:val="both"/>
              <w:rPr>
                <w:rFonts w:cs="Arial"/>
                <w:b/>
                <w:sz w:val="20"/>
                <w:szCs w:val="20"/>
                <w:lang w:val="uk-UA"/>
              </w:rPr>
            </w:pPr>
            <w:r w:rsidRPr="00702A9C">
              <w:rPr>
                <w:rFonts w:cs="Arial"/>
                <w:b/>
                <w:sz w:val="20"/>
                <w:szCs w:val="20"/>
                <w:lang w:val="uk-UA"/>
              </w:rPr>
              <w:t>202</w:t>
            </w:r>
            <w:r w:rsidR="00AB7E7D">
              <w:rPr>
                <w:rFonts w:cs="Arial"/>
                <w:b/>
                <w:sz w:val="20"/>
                <w:szCs w:val="20"/>
                <w:lang w:val="uk-UA"/>
              </w:rPr>
              <w:t>3</w:t>
            </w:r>
            <w:r w:rsidRPr="00702A9C">
              <w:rPr>
                <w:rFonts w:cs="Arial"/>
                <w:b/>
                <w:sz w:val="20"/>
                <w:szCs w:val="20"/>
                <w:lang w:val="uk-UA"/>
              </w:rPr>
              <w:t>-202</w:t>
            </w:r>
            <w:r w:rsidR="00AB7E7D">
              <w:rPr>
                <w:rFonts w:cs="Arial"/>
                <w:b/>
                <w:sz w:val="20"/>
                <w:szCs w:val="20"/>
                <w:lang w:val="uk-UA"/>
              </w:rPr>
              <w:t>6</w:t>
            </w:r>
          </w:p>
        </w:tc>
        <w:tc>
          <w:tcPr>
            <w:tcW w:w="1843" w:type="dxa"/>
          </w:tcPr>
          <w:p w14:paraId="21F45811" w14:textId="77777777" w:rsidR="00C006B8" w:rsidRPr="00702A9C" w:rsidRDefault="00C006B8" w:rsidP="00C006B8">
            <w:pPr>
              <w:jc w:val="both"/>
              <w:rPr>
                <w:rFonts w:cs="Arial"/>
                <w:b/>
                <w:sz w:val="20"/>
                <w:szCs w:val="20"/>
                <w:lang w:val="uk-UA"/>
              </w:rPr>
            </w:pPr>
            <w:r w:rsidRPr="00702A9C">
              <w:rPr>
                <w:rFonts w:cs="Arial"/>
                <w:b/>
                <w:sz w:val="20"/>
                <w:szCs w:val="20"/>
                <w:lang w:val="uk-UA"/>
              </w:rPr>
              <w:t>€3 000 000</w:t>
            </w:r>
          </w:p>
        </w:tc>
      </w:tr>
    </w:tbl>
    <w:p w14:paraId="5EADF2A9" w14:textId="7E7DB568" w:rsidR="00C006B8" w:rsidRPr="00702A9C" w:rsidRDefault="00C006B8" w:rsidP="00C006B8">
      <w:pPr>
        <w:rPr>
          <w:rFonts w:ascii="Calibri" w:eastAsia="Times New Roman" w:hAnsi="Calibri" w:cs="Times New Roman"/>
          <w:b/>
          <w:bCs/>
          <w:color w:val="005781"/>
          <w:sz w:val="48"/>
          <w:szCs w:val="28"/>
          <w:lang w:val="uk-UA"/>
        </w:rPr>
      </w:pPr>
    </w:p>
    <w:p w14:paraId="52431CA1" w14:textId="1BD721E7" w:rsidR="00C006B8" w:rsidRPr="00702A9C" w:rsidRDefault="00C006B8" w:rsidP="00C006B8">
      <w:pPr>
        <w:pStyle w:val="Heading1NoTOC"/>
        <w:rPr>
          <w:lang w:val="uk-UA"/>
        </w:rPr>
      </w:pPr>
      <w:bookmarkStart w:id="356" w:name="_Toc85627229"/>
      <w:bookmarkStart w:id="357" w:name="_Toc85814370"/>
      <w:bookmarkStart w:id="358" w:name="_Toc114670643"/>
      <w:r w:rsidRPr="00702A9C">
        <w:rPr>
          <w:lang w:val="uk-UA"/>
        </w:rPr>
        <w:t xml:space="preserve">Додаток </w:t>
      </w:r>
      <w:r w:rsidR="0071319F">
        <w:rPr>
          <w:lang w:val="en-US"/>
        </w:rPr>
        <w:t>D</w:t>
      </w:r>
      <w:r w:rsidRPr="00702A9C">
        <w:rPr>
          <w:lang w:val="uk-UA"/>
        </w:rPr>
        <w:t>. Огляд можливих джерел фінансування заходів щодо зелених міст</w:t>
      </w:r>
      <w:bookmarkEnd w:id="356"/>
      <w:bookmarkEnd w:id="357"/>
      <w:bookmarkEnd w:id="358"/>
    </w:p>
    <w:p w14:paraId="73AE2128" w14:textId="514776F7" w:rsidR="00C006B8" w:rsidRPr="00702A9C" w:rsidRDefault="0071319F" w:rsidP="00C006B8">
      <w:pPr>
        <w:pStyle w:val="Heading2NoTOC"/>
        <w:rPr>
          <w:lang w:val="uk-UA"/>
        </w:rPr>
      </w:pPr>
      <w:bookmarkStart w:id="359" w:name="_Toc85627230"/>
      <w:bookmarkStart w:id="360" w:name="_Toc85814371"/>
      <w:bookmarkStart w:id="361" w:name="_Toc114670644"/>
      <w:r>
        <w:rPr>
          <w:lang w:val="en-US"/>
        </w:rPr>
        <w:t>D</w:t>
      </w:r>
      <w:r w:rsidR="00C006B8" w:rsidRPr="00702A9C">
        <w:rPr>
          <w:lang w:val="uk-UA"/>
        </w:rPr>
        <w:t>.1. Приклади глобальних фондів та МФО</w:t>
      </w:r>
      <w:bookmarkEnd w:id="359"/>
      <w:bookmarkEnd w:id="360"/>
      <w:bookmarkEnd w:id="361"/>
    </w:p>
    <w:tbl>
      <w:tblPr>
        <w:tblStyle w:val="af3"/>
        <w:tblW w:w="14312" w:type="dxa"/>
        <w:jc w:val="center"/>
        <w:tblInd w:w="0" w:type="dxa"/>
        <w:tblLayout w:type="fixed"/>
        <w:tblLook w:val="04A0" w:firstRow="1" w:lastRow="0" w:firstColumn="1" w:lastColumn="0" w:noHBand="0" w:noVBand="1"/>
      </w:tblPr>
      <w:tblGrid>
        <w:gridCol w:w="1767"/>
        <w:gridCol w:w="2930"/>
        <w:gridCol w:w="6355"/>
        <w:gridCol w:w="3260"/>
      </w:tblGrid>
      <w:tr w:rsidR="00C006B8" w:rsidRPr="00702A9C" w14:paraId="28D5D252" w14:textId="77777777" w:rsidTr="006772E4">
        <w:trPr>
          <w:trHeight w:val="555"/>
          <w:tblHeader/>
          <w:jc w:val="center"/>
        </w:trPr>
        <w:tc>
          <w:tcPr>
            <w:tcW w:w="1767" w:type="dxa"/>
            <w:shd w:val="clear" w:color="auto" w:fill="44546A" w:themeFill="text2"/>
          </w:tcPr>
          <w:p w14:paraId="7A3ADF1C" w14:textId="77777777" w:rsidR="00C006B8" w:rsidRPr="00702A9C" w:rsidRDefault="00C006B8" w:rsidP="00C006B8">
            <w:pPr>
              <w:rPr>
                <w:rFonts w:eastAsia="Times New Roman" w:cstheme="minorHAnsi"/>
                <w:b/>
                <w:color w:val="FFFFFF" w:themeColor="background1"/>
                <w:sz w:val="20"/>
                <w:szCs w:val="20"/>
                <w:lang w:val="uk-UA"/>
              </w:rPr>
            </w:pPr>
            <w:r w:rsidRPr="00702A9C">
              <w:rPr>
                <w:rFonts w:eastAsia="Times New Roman" w:cstheme="minorHAnsi"/>
                <w:b/>
                <w:color w:val="FFFFFF" w:themeColor="background1"/>
                <w:sz w:val="20"/>
                <w:szCs w:val="20"/>
                <w:lang w:val="uk-UA"/>
              </w:rPr>
              <w:t xml:space="preserve">Організація  </w:t>
            </w:r>
          </w:p>
        </w:tc>
        <w:tc>
          <w:tcPr>
            <w:tcW w:w="2930" w:type="dxa"/>
            <w:shd w:val="clear" w:color="auto" w:fill="44546A" w:themeFill="text2"/>
          </w:tcPr>
          <w:p w14:paraId="3F8E1E72" w14:textId="77777777" w:rsidR="00C006B8" w:rsidRPr="00702A9C" w:rsidRDefault="00C006B8" w:rsidP="00C006B8">
            <w:pPr>
              <w:rPr>
                <w:rFonts w:eastAsia="Times New Roman" w:cstheme="minorHAnsi"/>
                <w:b/>
                <w:color w:val="FFFFFF" w:themeColor="background1"/>
                <w:sz w:val="20"/>
                <w:szCs w:val="20"/>
                <w:lang w:val="uk-UA"/>
              </w:rPr>
            </w:pPr>
            <w:r w:rsidRPr="00702A9C">
              <w:rPr>
                <w:rFonts w:eastAsia="Times New Roman" w:cstheme="minorHAnsi"/>
                <w:b/>
                <w:color w:val="FFFFFF" w:themeColor="background1"/>
                <w:sz w:val="20"/>
                <w:szCs w:val="20"/>
                <w:lang w:val="uk-UA"/>
              </w:rPr>
              <w:t>Охоплення секторів</w:t>
            </w:r>
          </w:p>
        </w:tc>
        <w:tc>
          <w:tcPr>
            <w:tcW w:w="6355" w:type="dxa"/>
            <w:shd w:val="clear" w:color="auto" w:fill="44546A" w:themeFill="text2"/>
          </w:tcPr>
          <w:p w14:paraId="4A32DD32" w14:textId="77777777" w:rsidR="00C006B8" w:rsidRPr="00702A9C" w:rsidRDefault="00C006B8" w:rsidP="00C006B8">
            <w:pPr>
              <w:rPr>
                <w:rFonts w:eastAsia="Times New Roman" w:cstheme="minorHAnsi"/>
                <w:b/>
                <w:color w:val="FFFFFF" w:themeColor="background1"/>
                <w:sz w:val="20"/>
                <w:szCs w:val="20"/>
                <w:lang w:val="uk-UA"/>
              </w:rPr>
            </w:pPr>
            <w:r w:rsidRPr="00702A9C">
              <w:rPr>
                <w:rFonts w:eastAsia="Times New Roman" w:cstheme="minorHAnsi"/>
                <w:b/>
                <w:color w:val="FFFFFF" w:themeColor="background1"/>
                <w:sz w:val="20"/>
                <w:szCs w:val="20"/>
                <w:lang w:val="uk-UA"/>
              </w:rPr>
              <w:t>Фінансування та вимоги</w:t>
            </w:r>
          </w:p>
        </w:tc>
        <w:tc>
          <w:tcPr>
            <w:tcW w:w="3260" w:type="dxa"/>
            <w:shd w:val="clear" w:color="auto" w:fill="44546A" w:themeFill="text2"/>
          </w:tcPr>
          <w:p w14:paraId="1C5CA294" w14:textId="77777777" w:rsidR="00C006B8" w:rsidRPr="00702A9C" w:rsidRDefault="00C006B8" w:rsidP="00C006B8">
            <w:pPr>
              <w:rPr>
                <w:rFonts w:eastAsia="Times New Roman" w:cstheme="minorHAnsi"/>
                <w:b/>
                <w:color w:val="FFFFFF" w:themeColor="background1"/>
                <w:sz w:val="20"/>
                <w:szCs w:val="20"/>
                <w:lang w:val="uk-UA"/>
              </w:rPr>
            </w:pPr>
            <w:r w:rsidRPr="00702A9C">
              <w:rPr>
                <w:rFonts w:eastAsia="Times New Roman" w:cstheme="minorHAnsi"/>
                <w:b/>
                <w:color w:val="FFFFFF" w:themeColor="background1"/>
                <w:sz w:val="20"/>
                <w:szCs w:val="20"/>
                <w:lang w:val="uk-UA"/>
              </w:rPr>
              <w:t>Посилання</w:t>
            </w:r>
          </w:p>
        </w:tc>
      </w:tr>
      <w:tr w:rsidR="00C006B8" w:rsidRPr="007F039F" w14:paraId="073F731C" w14:textId="77777777" w:rsidTr="00D73A14">
        <w:trPr>
          <w:trHeight w:val="1712"/>
          <w:jc w:val="center"/>
        </w:trPr>
        <w:tc>
          <w:tcPr>
            <w:tcW w:w="1767" w:type="dxa"/>
          </w:tcPr>
          <w:p w14:paraId="2DF2635D"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C40 Cities Financial Facility</w:t>
            </w:r>
            <w:r w:rsidRPr="00702A9C">
              <w:rPr>
                <w:rFonts w:cstheme="minorHAnsi"/>
                <w:sz w:val="20"/>
                <w:szCs w:val="20"/>
                <w:lang w:val="uk-UA"/>
              </w:rPr>
              <w:t xml:space="preserve"> (CDP)</w:t>
            </w:r>
          </w:p>
        </w:tc>
        <w:tc>
          <w:tcPr>
            <w:tcW w:w="2930" w:type="dxa"/>
          </w:tcPr>
          <w:p w14:paraId="46DABCE1" w14:textId="77777777" w:rsidR="00C006B8" w:rsidRPr="00702A9C" w:rsidRDefault="00C006B8" w:rsidP="00553028">
            <w:pPr>
              <w:pStyle w:val="ad"/>
              <w:numPr>
                <w:ilvl w:val="0"/>
                <w:numId w:val="72"/>
              </w:numPr>
              <w:ind w:left="360"/>
              <w:rPr>
                <w:rFonts w:cstheme="minorHAnsi"/>
                <w:sz w:val="20"/>
                <w:szCs w:val="20"/>
                <w:lang w:val="uk-UA"/>
              </w:rPr>
            </w:pPr>
            <w:r w:rsidRPr="00702A9C">
              <w:rPr>
                <w:rFonts w:cstheme="minorHAnsi"/>
                <w:sz w:val="20"/>
                <w:szCs w:val="20"/>
                <w:lang w:val="uk-UA"/>
              </w:rPr>
              <w:t xml:space="preserve">Енергетика та будівлі </w:t>
            </w:r>
          </w:p>
          <w:p w14:paraId="508CD243" w14:textId="77777777" w:rsidR="00C006B8" w:rsidRPr="00702A9C" w:rsidRDefault="00C006B8" w:rsidP="00553028">
            <w:pPr>
              <w:pStyle w:val="ad"/>
              <w:numPr>
                <w:ilvl w:val="0"/>
                <w:numId w:val="72"/>
              </w:numPr>
              <w:ind w:left="360"/>
              <w:rPr>
                <w:rFonts w:cstheme="minorHAnsi"/>
                <w:sz w:val="20"/>
                <w:szCs w:val="20"/>
                <w:lang w:val="uk-UA"/>
              </w:rPr>
            </w:pPr>
            <w:r w:rsidRPr="00702A9C">
              <w:rPr>
                <w:rFonts w:cstheme="minorHAnsi"/>
                <w:sz w:val="20"/>
                <w:szCs w:val="20"/>
                <w:lang w:val="uk-UA"/>
              </w:rPr>
              <w:t>Транспорт</w:t>
            </w:r>
          </w:p>
          <w:p w14:paraId="456B3BF7" w14:textId="77777777" w:rsidR="00C006B8" w:rsidRPr="00702A9C" w:rsidRDefault="00C006B8" w:rsidP="00553028">
            <w:pPr>
              <w:pStyle w:val="ad"/>
              <w:numPr>
                <w:ilvl w:val="0"/>
                <w:numId w:val="72"/>
              </w:numPr>
              <w:ind w:left="360"/>
              <w:rPr>
                <w:rFonts w:cstheme="minorHAnsi"/>
                <w:sz w:val="20"/>
                <w:szCs w:val="20"/>
                <w:lang w:val="uk-UA"/>
              </w:rPr>
            </w:pPr>
            <w:r w:rsidRPr="00702A9C">
              <w:rPr>
                <w:rFonts w:cstheme="minorHAnsi"/>
                <w:sz w:val="20"/>
                <w:szCs w:val="20"/>
                <w:lang w:val="uk-UA"/>
              </w:rPr>
              <w:t xml:space="preserve">Відходи </w:t>
            </w:r>
          </w:p>
          <w:p w14:paraId="3DE85496" w14:textId="77777777" w:rsidR="00C006B8" w:rsidRPr="00702A9C" w:rsidRDefault="00C006B8" w:rsidP="00553028">
            <w:pPr>
              <w:pStyle w:val="ad"/>
              <w:numPr>
                <w:ilvl w:val="0"/>
                <w:numId w:val="72"/>
              </w:numPr>
              <w:ind w:left="360"/>
              <w:rPr>
                <w:rFonts w:cstheme="minorHAnsi"/>
                <w:sz w:val="20"/>
                <w:szCs w:val="20"/>
                <w:lang w:val="uk-UA"/>
              </w:rPr>
            </w:pPr>
            <w:r w:rsidRPr="00702A9C">
              <w:rPr>
                <w:rFonts w:cstheme="minorHAnsi"/>
                <w:sz w:val="20"/>
                <w:szCs w:val="20"/>
                <w:lang w:val="uk-UA"/>
              </w:rPr>
              <w:t>Переробка</w:t>
            </w:r>
          </w:p>
        </w:tc>
        <w:tc>
          <w:tcPr>
            <w:tcW w:w="6355" w:type="dxa"/>
          </w:tcPr>
          <w:p w14:paraId="1501E0E0"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Фінансування CFF обмежено країнами, які мають право на Офіційну Допомогу в Розвитку (ОДР), як визначено Організацією Економічного Співробітництва та Розвитку (Україна входить в склад цих країн).</w:t>
            </w:r>
          </w:p>
          <w:p w14:paraId="041CB7D0" w14:textId="77777777" w:rsidR="00C006B8" w:rsidRPr="00702A9C" w:rsidRDefault="00C006B8" w:rsidP="00C006B8">
            <w:pPr>
              <w:rPr>
                <w:rFonts w:eastAsia="Times New Roman" w:cstheme="minorHAnsi"/>
                <w:sz w:val="20"/>
                <w:szCs w:val="20"/>
                <w:lang w:val="uk-UA"/>
              </w:rPr>
            </w:pPr>
            <w:r w:rsidRPr="00702A9C">
              <w:rPr>
                <w:rFonts w:eastAsia="Times New Roman" w:cstheme="minorHAnsi"/>
                <w:b/>
                <w:sz w:val="20"/>
                <w:szCs w:val="20"/>
                <w:lang w:val="uk-UA"/>
              </w:rPr>
              <w:t>Загальні капітальні вкладення</w:t>
            </w:r>
            <w:r w:rsidRPr="00702A9C">
              <w:rPr>
                <w:rFonts w:eastAsia="Times New Roman" w:cstheme="minorHAnsi"/>
                <w:sz w:val="20"/>
                <w:szCs w:val="20"/>
                <w:lang w:val="uk-UA"/>
              </w:rPr>
              <w:t xml:space="preserve"> - 24,2 млрд доларів США.</w:t>
            </w:r>
          </w:p>
          <w:p w14:paraId="5CC45025" w14:textId="5508FF8E" w:rsidR="00C006B8" w:rsidRPr="00702A9C" w:rsidRDefault="00C006B8" w:rsidP="004600AB">
            <w:pPr>
              <w:ind w:right="-115"/>
              <w:rPr>
                <w:rFonts w:eastAsia="Times New Roman" w:cstheme="minorHAnsi"/>
                <w:sz w:val="20"/>
                <w:szCs w:val="20"/>
                <w:lang w:val="uk-UA"/>
              </w:rPr>
            </w:pPr>
            <w:r w:rsidRPr="00702A9C">
              <w:rPr>
                <w:rFonts w:eastAsia="Times New Roman" w:cstheme="minorHAnsi"/>
                <w:sz w:val="20"/>
                <w:szCs w:val="20"/>
                <w:lang w:val="uk-UA"/>
              </w:rPr>
              <w:t xml:space="preserve">Середня капіталовкладення для проєктів </w:t>
            </w:r>
            <w:r w:rsidRPr="00702A9C">
              <w:rPr>
                <w:rFonts w:eastAsia="Times New Roman" w:cstheme="minorHAnsi"/>
                <w:b/>
                <w:sz w:val="20"/>
                <w:szCs w:val="20"/>
                <w:lang w:val="uk-UA"/>
              </w:rPr>
              <w:t>C40 Cities</w:t>
            </w:r>
            <w:r w:rsidR="003C3144" w:rsidRPr="003C3144">
              <w:rPr>
                <w:rFonts w:eastAsia="Times New Roman" w:cstheme="minorHAnsi"/>
                <w:b/>
                <w:sz w:val="20"/>
                <w:szCs w:val="20"/>
                <w:lang w:val="ru-RU"/>
              </w:rPr>
              <w:t xml:space="preserve"> </w:t>
            </w:r>
            <w:r w:rsidRPr="00702A9C">
              <w:rPr>
                <w:rFonts w:eastAsia="Times New Roman" w:cstheme="minorHAnsi"/>
                <w:sz w:val="20"/>
                <w:szCs w:val="20"/>
                <w:lang w:val="uk-UA"/>
              </w:rPr>
              <w:t>-19,7 млн. дол</w:t>
            </w:r>
            <w:r w:rsidR="004412D3" w:rsidRPr="004412D3">
              <w:rPr>
                <w:rFonts w:eastAsia="Times New Roman" w:cstheme="minorHAnsi"/>
                <w:sz w:val="20"/>
                <w:szCs w:val="20"/>
                <w:lang w:val="ru-RU"/>
              </w:rPr>
              <w:t>.</w:t>
            </w:r>
            <w:r w:rsidR="00E6608D" w:rsidRPr="00E6608D">
              <w:rPr>
                <w:rFonts w:eastAsia="Times New Roman" w:cstheme="minorHAnsi"/>
                <w:sz w:val="20"/>
                <w:szCs w:val="20"/>
                <w:lang w:val="ru-RU"/>
              </w:rPr>
              <w:t xml:space="preserve"> </w:t>
            </w:r>
            <w:r w:rsidRPr="00702A9C">
              <w:rPr>
                <w:rFonts w:eastAsia="Times New Roman" w:cstheme="minorHAnsi"/>
                <w:sz w:val="20"/>
                <w:szCs w:val="20"/>
                <w:lang w:val="uk-UA"/>
              </w:rPr>
              <w:t>США</w:t>
            </w:r>
          </w:p>
          <w:p w14:paraId="7243945F" w14:textId="08D7BD4C" w:rsidR="00C006B8" w:rsidRPr="00702A9C" w:rsidRDefault="00C006B8" w:rsidP="004600AB">
            <w:pPr>
              <w:ind w:right="-115"/>
              <w:rPr>
                <w:rFonts w:eastAsia="Times New Roman" w:cstheme="minorHAnsi"/>
                <w:sz w:val="20"/>
                <w:szCs w:val="20"/>
                <w:lang w:val="uk-UA"/>
              </w:rPr>
            </w:pPr>
            <w:r w:rsidRPr="00702A9C">
              <w:rPr>
                <w:rFonts w:eastAsia="Times New Roman" w:cstheme="minorHAnsi"/>
                <w:sz w:val="20"/>
                <w:szCs w:val="20"/>
                <w:lang w:val="uk-UA"/>
              </w:rPr>
              <w:t xml:space="preserve">Середня капіталовкладення для проєктів CDP у </w:t>
            </w:r>
            <w:r w:rsidRPr="00702A9C">
              <w:rPr>
                <w:rFonts w:eastAsia="Times New Roman" w:cstheme="minorHAnsi"/>
                <w:b/>
                <w:sz w:val="20"/>
                <w:szCs w:val="20"/>
                <w:lang w:val="uk-UA"/>
              </w:rPr>
              <w:t>містах ОДР</w:t>
            </w:r>
            <w:r w:rsidRPr="00702A9C">
              <w:rPr>
                <w:rFonts w:eastAsia="Times New Roman" w:cstheme="minorHAnsi"/>
                <w:sz w:val="20"/>
                <w:szCs w:val="20"/>
                <w:lang w:val="uk-UA"/>
              </w:rPr>
              <w:t xml:space="preserve"> -7 млн.</w:t>
            </w:r>
            <w:r w:rsidR="00E6608D" w:rsidRPr="00E6608D">
              <w:rPr>
                <w:rFonts w:eastAsia="Times New Roman" w:cstheme="minorHAnsi"/>
                <w:sz w:val="20"/>
                <w:szCs w:val="20"/>
                <w:lang w:val="ru-RU"/>
              </w:rPr>
              <w:t xml:space="preserve"> </w:t>
            </w:r>
            <w:r w:rsidRPr="00702A9C">
              <w:rPr>
                <w:rFonts w:eastAsia="Times New Roman" w:cstheme="minorHAnsi"/>
                <w:sz w:val="20"/>
                <w:szCs w:val="20"/>
                <w:lang w:val="uk-UA"/>
              </w:rPr>
              <w:t>дол</w:t>
            </w:r>
            <w:r w:rsidR="00E6608D" w:rsidRPr="00E6608D">
              <w:rPr>
                <w:rFonts w:eastAsia="Times New Roman" w:cstheme="minorHAnsi"/>
                <w:sz w:val="20"/>
                <w:szCs w:val="20"/>
                <w:lang w:val="ru-RU"/>
              </w:rPr>
              <w:t xml:space="preserve">. </w:t>
            </w:r>
            <w:r w:rsidRPr="00702A9C">
              <w:rPr>
                <w:rFonts w:eastAsia="Times New Roman" w:cstheme="minorHAnsi"/>
                <w:sz w:val="20"/>
                <w:szCs w:val="20"/>
                <w:lang w:val="uk-UA"/>
              </w:rPr>
              <w:t>США</w:t>
            </w:r>
          </w:p>
        </w:tc>
        <w:tc>
          <w:tcPr>
            <w:tcW w:w="3260" w:type="dxa"/>
          </w:tcPr>
          <w:p w14:paraId="25A00729" w14:textId="77777777" w:rsidR="00C006B8" w:rsidRPr="00702A9C" w:rsidRDefault="006C50DB" w:rsidP="00C006B8">
            <w:pPr>
              <w:rPr>
                <w:rFonts w:eastAsia="Times New Roman" w:cstheme="minorHAnsi"/>
                <w:color w:val="0070C0"/>
                <w:sz w:val="20"/>
                <w:szCs w:val="20"/>
                <w:lang w:val="uk-UA"/>
              </w:rPr>
            </w:pPr>
            <w:hyperlink r:id="rId150" w:history="1">
              <w:r w:rsidR="00C006B8" w:rsidRPr="00702A9C">
                <w:rPr>
                  <w:rStyle w:val="ac"/>
                  <w:rFonts w:eastAsia="Times New Roman" w:cstheme="minorHAnsi"/>
                  <w:color w:val="0070C0"/>
                  <w:sz w:val="20"/>
                  <w:szCs w:val="20"/>
                  <w:lang w:val="uk-UA"/>
                </w:rPr>
                <w:t>https://www.c40.org/programmes/c40-cities-finance-facility</w:t>
              </w:r>
            </w:hyperlink>
            <w:r w:rsidR="00C006B8" w:rsidRPr="00702A9C">
              <w:rPr>
                <w:rFonts w:eastAsia="Times New Roman" w:cstheme="minorHAnsi"/>
                <w:color w:val="0070C0"/>
                <w:sz w:val="20"/>
                <w:szCs w:val="20"/>
                <w:lang w:val="uk-UA"/>
              </w:rPr>
              <w:t xml:space="preserve"> </w:t>
            </w:r>
          </w:p>
        </w:tc>
      </w:tr>
      <w:tr w:rsidR="00C006B8" w:rsidRPr="007F039F" w14:paraId="214A62AD" w14:textId="77777777" w:rsidTr="006772E4">
        <w:trPr>
          <w:trHeight w:val="167"/>
          <w:jc w:val="center"/>
        </w:trPr>
        <w:tc>
          <w:tcPr>
            <w:tcW w:w="1767" w:type="dxa"/>
          </w:tcPr>
          <w:p w14:paraId="282FAA07" w14:textId="77777777" w:rsidR="00C006B8" w:rsidRPr="00702A9C" w:rsidRDefault="00C006B8" w:rsidP="00C006B8">
            <w:pPr>
              <w:rPr>
                <w:rFonts w:eastAsia="Times New Roman" w:cstheme="minorHAnsi"/>
                <w:sz w:val="20"/>
                <w:szCs w:val="20"/>
                <w:lang w:val="uk-UA"/>
              </w:rPr>
            </w:pPr>
            <w:r w:rsidRPr="00702A9C">
              <w:rPr>
                <w:rFonts w:cstheme="minorHAnsi"/>
                <w:sz w:val="20"/>
                <w:szCs w:val="20"/>
                <w:lang w:val="uk-UA"/>
              </w:rPr>
              <w:t>Global Environment Facility (GEF)</w:t>
            </w:r>
          </w:p>
        </w:tc>
        <w:tc>
          <w:tcPr>
            <w:tcW w:w="2930" w:type="dxa"/>
          </w:tcPr>
          <w:p w14:paraId="479A9281" w14:textId="77777777" w:rsidR="00C006B8" w:rsidRPr="00702A9C" w:rsidRDefault="00C006B8" w:rsidP="00553028">
            <w:pPr>
              <w:pStyle w:val="ad"/>
              <w:numPr>
                <w:ilvl w:val="0"/>
                <w:numId w:val="78"/>
              </w:numPr>
              <w:ind w:left="360"/>
              <w:rPr>
                <w:rFonts w:cstheme="minorHAnsi"/>
                <w:sz w:val="20"/>
                <w:szCs w:val="20"/>
                <w:lang w:val="uk-UA"/>
              </w:rPr>
            </w:pPr>
            <w:r w:rsidRPr="00702A9C">
              <w:rPr>
                <w:rFonts w:cstheme="minorHAnsi"/>
                <w:sz w:val="20"/>
                <w:szCs w:val="20"/>
                <w:lang w:val="uk-UA"/>
              </w:rPr>
              <w:t>Біорізноманіття</w:t>
            </w:r>
          </w:p>
          <w:p w14:paraId="0FF32F0A" w14:textId="77777777" w:rsidR="00C006B8" w:rsidRPr="00702A9C" w:rsidRDefault="00C006B8" w:rsidP="00553028">
            <w:pPr>
              <w:pStyle w:val="ad"/>
              <w:numPr>
                <w:ilvl w:val="0"/>
                <w:numId w:val="78"/>
              </w:numPr>
              <w:ind w:left="360"/>
              <w:rPr>
                <w:rFonts w:cstheme="minorHAnsi"/>
                <w:sz w:val="20"/>
                <w:szCs w:val="20"/>
                <w:lang w:val="uk-UA"/>
              </w:rPr>
            </w:pPr>
            <w:r w:rsidRPr="00702A9C">
              <w:rPr>
                <w:rFonts w:cstheme="minorHAnsi"/>
                <w:sz w:val="20"/>
                <w:szCs w:val="20"/>
                <w:lang w:val="uk-UA"/>
              </w:rPr>
              <w:t>Міжнародні води</w:t>
            </w:r>
          </w:p>
          <w:p w14:paraId="7F6053BE" w14:textId="77777777" w:rsidR="00C006B8" w:rsidRPr="00702A9C" w:rsidRDefault="00C006B8" w:rsidP="00553028">
            <w:pPr>
              <w:pStyle w:val="ad"/>
              <w:numPr>
                <w:ilvl w:val="0"/>
                <w:numId w:val="78"/>
              </w:numPr>
              <w:ind w:left="360"/>
              <w:rPr>
                <w:rFonts w:cstheme="minorHAnsi"/>
                <w:sz w:val="20"/>
                <w:szCs w:val="20"/>
                <w:lang w:val="uk-UA"/>
              </w:rPr>
            </w:pPr>
            <w:r w:rsidRPr="00702A9C">
              <w:rPr>
                <w:rFonts w:cstheme="minorHAnsi"/>
                <w:sz w:val="20"/>
                <w:szCs w:val="20"/>
                <w:lang w:val="uk-UA"/>
              </w:rPr>
              <w:t>Деградація земель</w:t>
            </w:r>
          </w:p>
          <w:p w14:paraId="2D799A4F" w14:textId="77777777" w:rsidR="00C006B8" w:rsidRPr="00702A9C" w:rsidRDefault="00C006B8" w:rsidP="00553028">
            <w:pPr>
              <w:pStyle w:val="ad"/>
              <w:numPr>
                <w:ilvl w:val="0"/>
                <w:numId w:val="78"/>
              </w:numPr>
              <w:ind w:left="360"/>
              <w:rPr>
                <w:rFonts w:cstheme="minorHAnsi"/>
                <w:sz w:val="20"/>
                <w:szCs w:val="20"/>
                <w:lang w:val="uk-UA"/>
              </w:rPr>
            </w:pPr>
            <w:r w:rsidRPr="00702A9C">
              <w:rPr>
                <w:rFonts w:cstheme="minorHAnsi"/>
                <w:sz w:val="20"/>
                <w:szCs w:val="20"/>
                <w:lang w:val="uk-UA"/>
              </w:rPr>
              <w:t>Хімікати та відходи</w:t>
            </w:r>
          </w:p>
          <w:p w14:paraId="2D218CF6" w14:textId="77777777" w:rsidR="00C006B8" w:rsidRPr="00702A9C" w:rsidRDefault="00C006B8" w:rsidP="00553028">
            <w:pPr>
              <w:pStyle w:val="ad"/>
              <w:numPr>
                <w:ilvl w:val="0"/>
                <w:numId w:val="78"/>
              </w:numPr>
              <w:ind w:left="360"/>
              <w:rPr>
                <w:rFonts w:cstheme="minorHAnsi"/>
                <w:sz w:val="20"/>
                <w:szCs w:val="20"/>
                <w:lang w:val="uk-UA"/>
              </w:rPr>
            </w:pPr>
            <w:r w:rsidRPr="00702A9C">
              <w:rPr>
                <w:rFonts w:cstheme="minorHAnsi"/>
                <w:sz w:val="20"/>
                <w:szCs w:val="20"/>
                <w:lang w:val="uk-UA"/>
              </w:rPr>
              <w:t>Зміни клімату</w:t>
            </w:r>
          </w:p>
          <w:p w14:paraId="7B297F0C" w14:textId="77777777" w:rsidR="00C006B8" w:rsidRPr="00702A9C" w:rsidRDefault="00C006B8" w:rsidP="00553028">
            <w:pPr>
              <w:pStyle w:val="ad"/>
              <w:numPr>
                <w:ilvl w:val="0"/>
                <w:numId w:val="78"/>
              </w:numPr>
              <w:ind w:left="360"/>
              <w:rPr>
                <w:rFonts w:cstheme="minorHAnsi"/>
                <w:sz w:val="20"/>
                <w:szCs w:val="20"/>
                <w:lang w:val="uk-UA"/>
              </w:rPr>
            </w:pPr>
            <w:r w:rsidRPr="00702A9C">
              <w:rPr>
                <w:rFonts w:cstheme="minorHAnsi"/>
                <w:sz w:val="20"/>
                <w:szCs w:val="20"/>
                <w:lang w:val="uk-UA"/>
              </w:rPr>
              <w:t>Наскрізні проблеми (пілотні міста)</w:t>
            </w:r>
          </w:p>
        </w:tc>
        <w:tc>
          <w:tcPr>
            <w:tcW w:w="6355" w:type="dxa"/>
          </w:tcPr>
          <w:p w14:paraId="01FBECB8" w14:textId="77777777" w:rsidR="00C006B8" w:rsidRPr="00702A9C" w:rsidRDefault="00C006B8" w:rsidP="00C006B8">
            <w:pPr>
              <w:rPr>
                <w:rFonts w:cstheme="minorHAnsi"/>
                <w:sz w:val="20"/>
                <w:szCs w:val="20"/>
                <w:lang w:val="uk-UA"/>
              </w:rPr>
            </w:pPr>
            <w:r w:rsidRPr="00702A9C">
              <w:rPr>
                <w:rFonts w:cstheme="minorHAnsi"/>
                <w:sz w:val="20"/>
                <w:szCs w:val="20"/>
                <w:lang w:val="uk-UA"/>
              </w:rPr>
              <w:t>Фінансування надається суб’єктам державного та приватного сектору, а також організаціям громадського суспільства та науково -дослідним інститутам. У більшості випадків GEF забезпечує фінансування для підтримки урядових проєктів та програм. Уряди приймають рішення про виконавче агентство (державні установи, організації громадянського суспільства, компанії приватного сектора, науково -дослідні установи).</w:t>
            </w:r>
          </w:p>
          <w:p w14:paraId="38B4FDF9" w14:textId="77777777" w:rsidR="00C006B8" w:rsidRPr="00702A9C" w:rsidRDefault="00C006B8" w:rsidP="00C006B8">
            <w:pPr>
              <w:rPr>
                <w:rFonts w:eastAsia="Times New Roman" w:cstheme="minorHAnsi"/>
                <w:sz w:val="20"/>
                <w:szCs w:val="20"/>
                <w:lang w:val="uk-UA"/>
              </w:rPr>
            </w:pPr>
            <w:r w:rsidRPr="00702A9C">
              <w:rPr>
                <w:rFonts w:cstheme="minorHAnsi"/>
                <w:sz w:val="20"/>
                <w:szCs w:val="20"/>
                <w:lang w:val="uk-UA"/>
              </w:rPr>
              <w:t>Подання заявки - через національні оперативні координаційні центри</w:t>
            </w:r>
            <w:r w:rsidRPr="00702A9C">
              <w:rPr>
                <w:rStyle w:val="afa"/>
                <w:rFonts w:cstheme="minorHAnsi"/>
                <w:sz w:val="20"/>
                <w:szCs w:val="20"/>
                <w:lang w:val="uk-UA"/>
              </w:rPr>
              <w:t xml:space="preserve"> </w:t>
            </w:r>
          </w:p>
        </w:tc>
        <w:tc>
          <w:tcPr>
            <w:tcW w:w="3260" w:type="dxa"/>
          </w:tcPr>
          <w:p w14:paraId="12801CF8" w14:textId="77777777" w:rsidR="00C006B8" w:rsidRPr="00702A9C" w:rsidRDefault="006C50DB" w:rsidP="00C006B8">
            <w:pPr>
              <w:rPr>
                <w:rFonts w:eastAsia="Times New Roman" w:cstheme="minorHAnsi"/>
                <w:color w:val="0070C0"/>
                <w:sz w:val="20"/>
                <w:szCs w:val="20"/>
                <w:lang w:val="uk-UA"/>
              </w:rPr>
            </w:pPr>
            <w:hyperlink r:id="rId151" w:history="1">
              <w:r w:rsidR="00C006B8" w:rsidRPr="00702A9C">
                <w:rPr>
                  <w:rStyle w:val="ac"/>
                  <w:rFonts w:eastAsia="Times New Roman" w:cstheme="minorHAnsi"/>
                  <w:color w:val="0070C0"/>
                  <w:sz w:val="20"/>
                  <w:szCs w:val="20"/>
                  <w:lang w:val="uk-UA"/>
                </w:rPr>
                <w:t>https://www.thegef.org/our-work</w:t>
              </w:r>
            </w:hyperlink>
            <w:r w:rsidR="00C006B8" w:rsidRPr="00702A9C">
              <w:rPr>
                <w:rFonts w:eastAsia="Times New Roman" w:cstheme="minorHAnsi"/>
                <w:color w:val="0070C0"/>
                <w:sz w:val="20"/>
                <w:szCs w:val="20"/>
                <w:lang w:val="uk-UA"/>
              </w:rPr>
              <w:t xml:space="preserve"> </w:t>
            </w:r>
          </w:p>
          <w:p w14:paraId="57E4029A" w14:textId="77777777" w:rsidR="00C006B8" w:rsidRPr="00702A9C" w:rsidRDefault="00C006B8" w:rsidP="00C006B8">
            <w:pPr>
              <w:rPr>
                <w:rFonts w:eastAsia="Times New Roman" w:cstheme="minorHAnsi"/>
                <w:color w:val="0070C0"/>
                <w:sz w:val="20"/>
                <w:szCs w:val="20"/>
                <w:lang w:val="uk-UA"/>
              </w:rPr>
            </w:pPr>
          </w:p>
          <w:p w14:paraId="6144A3BD" w14:textId="77777777" w:rsidR="00C006B8" w:rsidRPr="00702A9C" w:rsidRDefault="00C006B8" w:rsidP="00C006B8">
            <w:pPr>
              <w:rPr>
                <w:rFonts w:eastAsia="Times New Roman" w:cstheme="minorHAnsi"/>
                <w:color w:val="0070C0"/>
                <w:sz w:val="20"/>
                <w:szCs w:val="20"/>
                <w:lang w:val="uk-UA"/>
              </w:rPr>
            </w:pPr>
            <w:r w:rsidRPr="00702A9C">
              <w:rPr>
                <w:rFonts w:eastAsia="Times New Roman" w:cstheme="minorHAnsi"/>
                <w:color w:val="0070C0"/>
                <w:sz w:val="20"/>
                <w:szCs w:val="20"/>
                <w:lang w:val="uk-UA"/>
              </w:rPr>
              <w:t xml:space="preserve"> </w:t>
            </w:r>
          </w:p>
        </w:tc>
      </w:tr>
      <w:tr w:rsidR="00C006B8" w:rsidRPr="00702A9C" w14:paraId="5FE07682" w14:textId="77777777" w:rsidTr="006772E4">
        <w:trPr>
          <w:trHeight w:val="167"/>
          <w:jc w:val="center"/>
        </w:trPr>
        <w:tc>
          <w:tcPr>
            <w:tcW w:w="1767" w:type="dxa"/>
          </w:tcPr>
          <w:p w14:paraId="3DB85898" w14:textId="77777777" w:rsidR="00C006B8" w:rsidRPr="00702A9C" w:rsidRDefault="00C006B8" w:rsidP="00C006B8">
            <w:pPr>
              <w:rPr>
                <w:rFonts w:eastAsia="Times New Roman" w:cstheme="minorHAnsi"/>
                <w:sz w:val="20"/>
                <w:szCs w:val="20"/>
                <w:lang w:val="uk-UA"/>
              </w:rPr>
            </w:pPr>
            <w:r w:rsidRPr="00702A9C">
              <w:rPr>
                <w:rFonts w:cstheme="minorHAnsi"/>
                <w:sz w:val="20"/>
                <w:szCs w:val="20"/>
                <w:lang w:val="uk-UA"/>
              </w:rPr>
              <w:t>Green Climate Fund</w:t>
            </w:r>
          </w:p>
        </w:tc>
        <w:tc>
          <w:tcPr>
            <w:tcW w:w="2930" w:type="dxa"/>
          </w:tcPr>
          <w:p w14:paraId="642B9F93" w14:textId="77777777" w:rsidR="00C006B8" w:rsidRPr="00702A9C" w:rsidRDefault="00C006B8" w:rsidP="00553028">
            <w:pPr>
              <w:pStyle w:val="ad"/>
              <w:numPr>
                <w:ilvl w:val="0"/>
                <w:numId w:val="79"/>
              </w:numPr>
              <w:ind w:left="360"/>
              <w:rPr>
                <w:rFonts w:cstheme="minorHAnsi"/>
                <w:sz w:val="20"/>
                <w:szCs w:val="20"/>
                <w:lang w:val="uk-UA"/>
              </w:rPr>
            </w:pPr>
            <w:r w:rsidRPr="00702A9C">
              <w:rPr>
                <w:rFonts w:cstheme="minorHAnsi"/>
                <w:sz w:val="20"/>
                <w:szCs w:val="20"/>
                <w:lang w:val="uk-UA"/>
              </w:rPr>
              <w:t>Безпека здоров'я, харчування та води</w:t>
            </w:r>
          </w:p>
          <w:p w14:paraId="7895BADE" w14:textId="77777777" w:rsidR="00C006B8" w:rsidRPr="00702A9C" w:rsidRDefault="00C006B8" w:rsidP="00553028">
            <w:pPr>
              <w:pStyle w:val="ad"/>
              <w:numPr>
                <w:ilvl w:val="0"/>
                <w:numId w:val="79"/>
              </w:numPr>
              <w:ind w:left="360"/>
              <w:rPr>
                <w:rFonts w:cstheme="minorHAnsi"/>
                <w:sz w:val="20"/>
                <w:szCs w:val="20"/>
                <w:lang w:val="uk-UA"/>
              </w:rPr>
            </w:pPr>
            <w:r w:rsidRPr="00702A9C">
              <w:rPr>
                <w:rFonts w:cstheme="minorHAnsi"/>
                <w:sz w:val="20"/>
                <w:szCs w:val="20"/>
                <w:lang w:val="uk-UA"/>
              </w:rPr>
              <w:t>Інфраструктура</w:t>
            </w:r>
          </w:p>
          <w:p w14:paraId="232EC924" w14:textId="77777777" w:rsidR="00C006B8" w:rsidRPr="00702A9C" w:rsidRDefault="00C006B8" w:rsidP="00553028">
            <w:pPr>
              <w:pStyle w:val="ad"/>
              <w:numPr>
                <w:ilvl w:val="0"/>
                <w:numId w:val="79"/>
              </w:numPr>
              <w:ind w:left="360"/>
              <w:rPr>
                <w:rFonts w:cstheme="minorHAnsi"/>
                <w:sz w:val="20"/>
                <w:szCs w:val="20"/>
                <w:lang w:val="uk-UA"/>
              </w:rPr>
            </w:pPr>
            <w:r w:rsidRPr="00702A9C">
              <w:rPr>
                <w:rFonts w:cstheme="minorHAnsi"/>
                <w:sz w:val="20"/>
                <w:szCs w:val="20"/>
                <w:lang w:val="uk-UA"/>
              </w:rPr>
              <w:t>Виробництво енергії</w:t>
            </w:r>
          </w:p>
          <w:p w14:paraId="54E73288" w14:textId="77777777" w:rsidR="00C006B8" w:rsidRPr="00702A9C" w:rsidRDefault="00C006B8" w:rsidP="00553028">
            <w:pPr>
              <w:pStyle w:val="ad"/>
              <w:numPr>
                <w:ilvl w:val="0"/>
                <w:numId w:val="79"/>
              </w:numPr>
              <w:ind w:left="360"/>
              <w:rPr>
                <w:rFonts w:cstheme="minorHAnsi"/>
                <w:sz w:val="20"/>
                <w:szCs w:val="20"/>
                <w:lang w:val="uk-UA"/>
              </w:rPr>
            </w:pPr>
            <w:r w:rsidRPr="00702A9C">
              <w:rPr>
                <w:rFonts w:cstheme="minorHAnsi"/>
                <w:sz w:val="20"/>
                <w:szCs w:val="20"/>
                <w:lang w:val="uk-UA"/>
              </w:rPr>
              <w:t>Транспорт</w:t>
            </w:r>
          </w:p>
          <w:p w14:paraId="448A7E0C" w14:textId="77777777" w:rsidR="00C006B8" w:rsidRPr="00702A9C" w:rsidRDefault="00C006B8" w:rsidP="00553028">
            <w:pPr>
              <w:pStyle w:val="ad"/>
              <w:numPr>
                <w:ilvl w:val="0"/>
                <w:numId w:val="79"/>
              </w:numPr>
              <w:ind w:left="360"/>
              <w:rPr>
                <w:rFonts w:cstheme="minorHAnsi"/>
                <w:sz w:val="20"/>
                <w:szCs w:val="20"/>
                <w:lang w:val="uk-UA"/>
              </w:rPr>
            </w:pPr>
            <w:r w:rsidRPr="00702A9C">
              <w:rPr>
                <w:rFonts w:cstheme="minorHAnsi"/>
                <w:sz w:val="20"/>
                <w:szCs w:val="20"/>
                <w:lang w:val="uk-UA"/>
              </w:rPr>
              <w:t>Ліси та землекористування</w:t>
            </w:r>
          </w:p>
          <w:p w14:paraId="101268C1" w14:textId="77777777" w:rsidR="00C006B8" w:rsidRPr="00702A9C" w:rsidRDefault="00C006B8" w:rsidP="00553028">
            <w:pPr>
              <w:pStyle w:val="ad"/>
              <w:numPr>
                <w:ilvl w:val="0"/>
                <w:numId w:val="79"/>
              </w:numPr>
              <w:ind w:left="360"/>
              <w:rPr>
                <w:rFonts w:cstheme="minorHAnsi"/>
                <w:sz w:val="20"/>
                <w:szCs w:val="20"/>
                <w:lang w:val="uk-UA"/>
              </w:rPr>
            </w:pPr>
            <w:r w:rsidRPr="00702A9C">
              <w:rPr>
                <w:rFonts w:cstheme="minorHAnsi"/>
                <w:sz w:val="20"/>
                <w:szCs w:val="20"/>
                <w:lang w:val="uk-UA"/>
              </w:rPr>
              <w:t>Екосистеми</w:t>
            </w:r>
          </w:p>
          <w:p w14:paraId="2D497826" w14:textId="77777777" w:rsidR="00C006B8" w:rsidRPr="00702A9C" w:rsidRDefault="00C006B8" w:rsidP="00553028">
            <w:pPr>
              <w:pStyle w:val="ad"/>
              <w:numPr>
                <w:ilvl w:val="0"/>
                <w:numId w:val="79"/>
              </w:numPr>
              <w:ind w:left="360"/>
              <w:rPr>
                <w:rFonts w:cstheme="minorHAnsi"/>
                <w:sz w:val="20"/>
                <w:szCs w:val="20"/>
                <w:lang w:val="uk-UA"/>
              </w:rPr>
            </w:pPr>
            <w:r w:rsidRPr="00702A9C">
              <w:rPr>
                <w:rFonts w:cstheme="minorHAnsi"/>
                <w:sz w:val="20"/>
                <w:szCs w:val="20"/>
                <w:lang w:val="uk-UA"/>
              </w:rPr>
              <w:lastRenderedPageBreak/>
              <w:t>Будівлі, міста, промисловість та побутова техніка</w:t>
            </w:r>
          </w:p>
        </w:tc>
        <w:tc>
          <w:tcPr>
            <w:tcW w:w="6355" w:type="dxa"/>
          </w:tcPr>
          <w:p w14:paraId="769320F1" w14:textId="183DAE8D" w:rsidR="00C006B8" w:rsidRPr="00702A9C" w:rsidRDefault="00C006B8" w:rsidP="00C006B8">
            <w:pPr>
              <w:rPr>
                <w:rFonts w:eastAsia="Times New Roman" w:cstheme="minorHAnsi"/>
                <w:sz w:val="20"/>
                <w:szCs w:val="20"/>
                <w:lang w:val="uk-UA"/>
              </w:rPr>
            </w:pPr>
            <w:r w:rsidRPr="00702A9C">
              <w:rPr>
                <w:rFonts w:cstheme="minorHAnsi"/>
                <w:sz w:val="20"/>
                <w:szCs w:val="20"/>
                <w:lang w:val="uk-UA"/>
              </w:rPr>
              <w:lastRenderedPageBreak/>
              <w:t>Надає кредитування, власний капітал, гранти та гарантії для проєктів з чіткими перевагами пом'якшення та/ або адаптації  викидів, сталого та стійкого до клімату розвитку як для державних, так і для приватних організацій</w:t>
            </w:r>
            <w:r w:rsidR="00874D52">
              <w:rPr>
                <w:rFonts w:cstheme="minorHAnsi"/>
                <w:sz w:val="20"/>
                <w:szCs w:val="20"/>
                <w:lang w:val="uk-UA"/>
              </w:rPr>
              <w:t>.</w:t>
            </w:r>
          </w:p>
        </w:tc>
        <w:tc>
          <w:tcPr>
            <w:tcW w:w="3260" w:type="dxa"/>
          </w:tcPr>
          <w:p w14:paraId="0563C746" w14:textId="77777777" w:rsidR="00C006B8" w:rsidRPr="00702A9C" w:rsidRDefault="006C50DB" w:rsidP="00C006B8">
            <w:pPr>
              <w:rPr>
                <w:rFonts w:eastAsia="Times New Roman" w:cstheme="minorHAnsi"/>
                <w:color w:val="0070C0"/>
                <w:sz w:val="20"/>
                <w:szCs w:val="20"/>
                <w:lang w:val="uk-UA"/>
              </w:rPr>
            </w:pPr>
            <w:hyperlink r:id="rId152" w:history="1">
              <w:r w:rsidR="00C006B8" w:rsidRPr="00702A9C">
                <w:rPr>
                  <w:rStyle w:val="ac"/>
                  <w:rFonts w:eastAsia="Times New Roman" w:cstheme="minorHAnsi"/>
                  <w:color w:val="0070C0"/>
                  <w:sz w:val="20"/>
                  <w:szCs w:val="20"/>
                  <w:lang w:val="uk-UA"/>
                </w:rPr>
                <w:t>https://www.greenclimate.fund/</w:t>
              </w:r>
            </w:hyperlink>
            <w:r w:rsidR="00C006B8" w:rsidRPr="00702A9C">
              <w:rPr>
                <w:rFonts w:eastAsia="Times New Roman" w:cstheme="minorHAnsi"/>
                <w:color w:val="0070C0"/>
                <w:sz w:val="20"/>
                <w:szCs w:val="20"/>
                <w:lang w:val="uk-UA"/>
              </w:rPr>
              <w:t xml:space="preserve"> </w:t>
            </w:r>
          </w:p>
        </w:tc>
      </w:tr>
      <w:tr w:rsidR="00C006B8" w:rsidRPr="007F039F" w14:paraId="0F1D96C9" w14:textId="77777777" w:rsidTr="006772E4">
        <w:trPr>
          <w:trHeight w:val="167"/>
          <w:jc w:val="center"/>
        </w:trPr>
        <w:tc>
          <w:tcPr>
            <w:tcW w:w="1767" w:type="dxa"/>
          </w:tcPr>
          <w:p w14:paraId="412F4E44"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 xml:space="preserve">Кліматична Ініціатива Організації Об’єднаних Націй </w:t>
            </w:r>
          </w:p>
          <w:p w14:paraId="4EDA55E7" w14:textId="77777777" w:rsidR="00C006B8" w:rsidRPr="00702A9C" w:rsidRDefault="00C006B8" w:rsidP="00C006B8">
            <w:pPr>
              <w:rPr>
                <w:rFonts w:eastAsia="Times New Roman" w:cstheme="minorHAnsi"/>
                <w:sz w:val="20"/>
                <w:szCs w:val="20"/>
                <w:lang w:val="uk-UA"/>
              </w:rPr>
            </w:pPr>
          </w:p>
        </w:tc>
        <w:tc>
          <w:tcPr>
            <w:tcW w:w="2930" w:type="dxa"/>
          </w:tcPr>
          <w:p w14:paraId="291E5889" w14:textId="77777777" w:rsidR="00C006B8" w:rsidRPr="00702A9C" w:rsidRDefault="00C006B8" w:rsidP="00553028">
            <w:pPr>
              <w:pStyle w:val="ad"/>
              <w:numPr>
                <w:ilvl w:val="0"/>
                <w:numId w:val="87"/>
              </w:numPr>
              <w:ind w:left="360"/>
              <w:rPr>
                <w:rFonts w:cstheme="minorHAnsi"/>
                <w:sz w:val="20"/>
                <w:szCs w:val="20"/>
                <w:lang w:val="uk-UA"/>
              </w:rPr>
            </w:pPr>
            <w:r w:rsidRPr="00702A9C">
              <w:rPr>
                <w:rFonts w:cstheme="minorHAnsi"/>
                <w:sz w:val="20"/>
                <w:szCs w:val="20"/>
                <w:lang w:val="uk-UA"/>
              </w:rPr>
              <w:t xml:space="preserve">Зменшення викидів </w:t>
            </w:r>
          </w:p>
        </w:tc>
        <w:tc>
          <w:tcPr>
            <w:tcW w:w="6355" w:type="dxa"/>
          </w:tcPr>
          <w:p w14:paraId="0C373C8A" w14:textId="77777777" w:rsidR="00C006B8" w:rsidRPr="00702A9C" w:rsidRDefault="00C006B8" w:rsidP="00C006B8">
            <w:pPr>
              <w:rPr>
                <w:rFonts w:eastAsia="Times New Roman" w:cstheme="minorHAnsi"/>
                <w:sz w:val="20"/>
                <w:szCs w:val="20"/>
                <w:lang w:val="uk-UA"/>
              </w:rPr>
            </w:pPr>
            <w:r w:rsidRPr="00702A9C">
              <w:rPr>
                <w:rFonts w:cstheme="minorHAnsi"/>
                <w:sz w:val="20"/>
                <w:szCs w:val="20"/>
                <w:lang w:val="uk-UA"/>
              </w:rPr>
              <w:t>Дозволяє проєктам з низькими рівнями викидів отримувати «вуглецеві кредити» як сертифіковане скорочення викидів.</w:t>
            </w:r>
          </w:p>
        </w:tc>
        <w:tc>
          <w:tcPr>
            <w:tcW w:w="3260" w:type="dxa"/>
          </w:tcPr>
          <w:p w14:paraId="3E1A3986" w14:textId="77777777" w:rsidR="00C006B8" w:rsidRPr="00702A9C" w:rsidRDefault="006C50DB" w:rsidP="00C006B8">
            <w:pPr>
              <w:rPr>
                <w:rFonts w:eastAsia="Times New Roman" w:cstheme="minorHAnsi"/>
                <w:color w:val="0070C0"/>
                <w:sz w:val="20"/>
                <w:szCs w:val="20"/>
                <w:lang w:val="uk-UA"/>
              </w:rPr>
            </w:pPr>
            <w:hyperlink r:id="rId153" w:history="1">
              <w:r w:rsidR="00C006B8" w:rsidRPr="00702A9C">
                <w:rPr>
                  <w:rStyle w:val="ac"/>
                  <w:rFonts w:eastAsia="Times New Roman" w:cstheme="minorHAnsi"/>
                  <w:color w:val="0070C0"/>
                  <w:sz w:val="20"/>
                  <w:szCs w:val="20"/>
                  <w:lang w:val="uk-UA"/>
                </w:rPr>
                <w:t>https://unfccc.int/process-and-meetings/the-kyoto-protocol/mechanisms-under-the-kyoto-protocol/the-clean-development-mechanism</w:t>
              </w:r>
            </w:hyperlink>
            <w:r w:rsidR="00C006B8" w:rsidRPr="00702A9C">
              <w:rPr>
                <w:rFonts w:eastAsia="Times New Roman" w:cstheme="minorHAnsi"/>
                <w:color w:val="0070C0"/>
                <w:sz w:val="20"/>
                <w:szCs w:val="20"/>
                <w:lang w:val="uk-UA"/>
              </w:rPr>
              <w:t xml:space="preserve"> </w:t>
            </w:r>
          </w:p>
        </w:tc>
      </w:tr>
      <w:tr w:rsidR="00C006B8" w:rsidRPr="007F039F" w14:paraId="073A53B8" w14:textId="77777777" w:rsidTr="006772E4">
        <w:trPr>
          <w:trHeight w:val="1939"/>
          <w:jc w:val="center"/>
        </w:trPr>
        <w:tc>
          <w:tcPr>
            <w:tcW w:w="1767" w:type="dxa"/>
          </w:tcPr>
          <w:p w14:paraId="7D2E4CF8"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Програма допомоги з управління енергетичним сектором (Програма енерго-ефективності міст)</w:t>
            </w:r>
          </w:p>
        </w:tc>
        <w:tc>
          <w:tcPr>
            <w:tcW w:w="2930" w:type="dxa"/>
          </w:tcPr>
          <w:p w14:paraId="744BCFE2" w14:textId="77777777" w:rsidR="00C006B8" w:rsidRPr="00702A9C" w:rsidRDefault="00C006B8" w:rsidP="001623BD">
            <w:pPr>
              <w:pStyle w:val="ad"/>
              <w:numPr>
                <w:ilvl w:val="0"/>
                <w:numId w:val="76"/>
              </w:numPr>
              <w:ind w:left="244" w:hanging="244"/>
              <w:rPr>
                <w:rFonts w:cstheme="minorHAnsi"/>
                <w:sz w:val="20"/>
                <w:szCs w:val="20"/>
                <w:lang w:val="uk-UA"/>
              </w:rPr>
            </w:pPr>
            <w:r w:rsidRPr="00702A9C">
              <w:rPr>
                <w:rFonts w:cstheme="minorHAnsi"/>
                <w:sz w:val="20"/>
                <w:szCs w:val="20"/>
                <w:lang w:val="uk-UA"/>
              </w:rPr>
              <w:t>Ефективні та сталі будівлі;</w:t>
            </w:r>
          </w:p>
          <w:p w14:paraId="1B7312CE" w14:textId="77777777" w:rsidR="00C006B8" w:rsidRPr="00702A9C" w:rsidRDefault="00C006B8" w:rsidP="001623BD">
            <w:pPr>
              <w:pStyle w:val="ad"/>
              <w:numPr>
                <w:ilvl w:val="0"/>
                <w:numId w:val="76"/>
              </w:numPr>
              <w:ind w:left="244" w:hanging="244"/>
              <w:rPr>
                <w:rFonts w:cstheme="minorHAnsi"/>
                <w:sz w:val="20"/>
                <w:szCs w:val="20"/>
                <w:lang w:val="uk-UA"/>
              </w:rPr>
            </w:pPr>
            <w:r w:rsidRPr="00702A9C">
              <w:rPr>
                <w:rFonts w:cstheme="minorHAnsi"/>
                <w:sz w:val="20"/>
                <w:szCs w:val="20"/>
                <w:lang w:val="uk-UA"/>
              </w:rPr>
              <w:t>Енергоефективні міські послуги</w:t>
            </w:r>
          </w:p>
          <w:p w14:paraId="28A52C7F" w14:textId="77777777" w:rsidR="00C006B8" w:rsidRPr="00702A9C" w:rsidRDefault="00C006B8" w:rsidP="001623BD">
            <w:pPr>
              <w:pStyle w:val="ad"/>
              <w:numPr>
                <w:ilvl w:val="0"/>
                <w:numId w:val="76"/>
              </w:numPr>
              <w:ind w:left="244" w:hanging="244"/>
              <w:rPr>
                <w:rFonts w:cstheme="minorHAnsi"/>
                <w:sz w:val="20"/>
                <w:szCs w:val="20"/>
                <w:lang w:val="uk-UA"/>
              </w:rPr>
            </w:pPr>
            <w:r w:rsidRPr="00702A9C">
              <w:rPr>
                <w:rFonts w:cstheme="minorHAnsi"/>
                <w:sz w:val="20"/>
                <w:szCs w:val="20"/>
                <w:lang w:val="uk-UA"/>
              </w:rPr>
              <w:t>Інтегрувати енергоефективність у проєкти різних секторів (міський, водний, транспортний);</w:t>
            </w:r>
          </w:p>
          <w:p w14:paraId="63A8DECC" w14:textId="77777777" w:rsidR="00C006B8" w:rsidRPr="00702A9C" w:rsidRDefault="00C006B8" w:rsidP="001623BD">
            <w:pPr>
              <w:pStyle w:val="ad"/>
              <w:numPr>
                <w:ilvl w:val="0"/>
                <w:numId w:val="76"/>
              </w:numPr>
              <w:ind w:left="244" w:hanging="244"/>
              <w:rPr>
                <w:rFonts w:cstheme="minorHAnsi"/>
                <w:sz w:val="20"/>
                <w:szCs w:val="20"/>
                <w:lang w:val="uk-UA"/>
              </w:rPr>
            </w:pPr>
            <w:r w:rsidRPr="00702A9C">
              <w:rPr>
                <w:rFonts w:cstheme="minorHAnsi"/>
                <w:sz w:val="20"/>
                <w:szCs w:val="20"/>
                <w:lang w:val="uk-UA"/>
              </w:rPr>
              <w:t>Розробка моделі доставки та механізми фінансування для збільшення енергоефективності</w:t>
            </w:r>
          </w:p>
        </w:tc>
        <w:tc>
          <w:tcPr>
            <w:tcW w:w="6355" w:type="dxa"/>
          </w:tcPr>
          <w:p w14:paraId="60783011"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Надання грантів на перехід енергетичного сектору до нульових викидів вуглецю.</w:t>
            </w:r>
          </w:p>
        </w:tc>
        <w:tc>
          <w:tcPr>
            <w:tcW w:w="3260" w:type="dxa"/>
          </w:tcPr>
          <w:p w14:paraId="7DD8F4F5" w14:textId="77777777" w:rsidR="00C006B8" w:rsidRPr="00702A9C" w:rsidRDefault="006C50DB" w:rsidP="00C006B8">
            <w:pPr>
              <w:rPr>
                <w:rFonts w:eastAsia="Times New Roman" w:cstheme="minorHAnsi"/>
                <w:color w:val="0070C0"/>
                <w:sz w:val="20"/>
                <w:szCs w:val="20"/>
                <w:lang w:val="uk-UA"/>
              </w:rPr>
            </w:pPr>
            <w:hyperlink r:id="rId154" w:history="1">
              <w:r w:rsidR="00C006B8" w:rsidRPr="00702A9C">
                <w:rPr>
                  <w:rStyle w:val="ac"/>
                  <w:rFonts w:eastAsia="Times New Roman" w:cstheme="minorHAnsi"/>
                  <w:color w:val="0070C0"/>
                  <w:sz w:val="20"/>
                  <w:szCs w:val="20"/>
                  <w:lang w:val="uk-UA"/>
                </w:rPr>
                <w:t>https://www.esmap.org/node/20</w:t>
              </w:r>
            </w:hyperlink>
            <w:r w:rsidR="00C006B8" w:rsidRPr="00702A9C">
              <w:rPr>
                <w:rFonts w:eastAsia="Times New Roman" w:cstheme="minorHAnsi"/>
                <w:color w:val="0070C0"/>
                <w:sz w:val="20"/>
                <w:szCs w:val="20"/>
                <w:lang w:val="uk-UA"/>
              </w:rPr>
              <w:t xml:space="preserve"> </w:t>
            </w:r>
          </w:p>
        </w:tc>
      </w:tr>
      <w:tr w:rsidR="00C006B8" w:rsidRPr="007F039F" w14:paraId="1F09A684" w14:textId="77777777" w:rsidTr="006772E4">
        <w:trPr>
          <w:trHeight w:val="2122"/>
          <w:jc w:val="center"/>
        </w:trPr>
        <w:tc>
          <w:tcPr>
            <w:tcW w:w="1767" w:type="dxa"/>
          </w:tcPr>
          <w:p w14:paraId="63AA5EEE"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World Resources</w:t>
            </w:r>
          </w:p>
          <w:p w14:paraId="1A08CD4B"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Institute Ross Center for</w:t>
            </w:r>
          </w:p>
          <w:p w14:paraId="5EB8813F" w14:textId="77777777" w:rsidR="00C006B8" w:rsidRPr="00702A9C" w:rsidRDefault="00C006B8" w:rsidP="00C006B8">
            <w:pPr>
              <w:rPr>
                <w:rFonts w:cstheme="minorHAnsi"/>
                <w:sz w:val="20"/>
                <w:szCs w:val="20"/>
                <w:lang w:val="uk-UA"/>
              </w:rPr>
            </w:pPr>
            <w:r w:rsidRPr="00702A9C">
              <w:rPr>
                <w:rFonts w:eastAsia="Times New Roman" w:cstheme="minorHAnsi"/>
                <w:sz w:val="20"/>
                <w:szCs w:val="20"/>
                <w:lang w:val="uk-UA"/>
              </w:rPr>
              <w:t>Sustainable Cities; C40</w:t>
            </w:r>
            <w:r w:rsidRPr="00702A9C">
              <w:rPr>
                <w:rFonts w:cstheme="minorHAnsi"/>
                <w:sz w:val="20"/>
                <w:szCs w:val="20"/>
                <w:lang w:val="uk-UA"/>
              </w:rPr>
              <w:t xml:space="preserve"> (Financing</w:t>
            </w:r>
          </w:p>
          <w:p w14:paraId="67434745" w14:textId="77777777" w:rsidR="00C006B8" w:rsidRPr="00702A9C" w:rsidRDefault="00C006B8" w:rsidP="00C006B8">
            <w:pPr>
              <w:rPr>
                <w:rFonts w:cstheme="minorHAnsi"/>
                <w:sz w:val="20"/>
                <w:szCs w:val="20"/>
                <w:lang w:val="uk-UA"/>
              </w:rPr>
            </w:pPr>
            <w:r w:rsidRPr="00702A9C">
              <w:rPr>
                <w:rFonts w:cstheme="minorHAnsi"/>
                <w:sz w:val="20"/>
                <w:szCs w:val="20"/>
                <w:lang w:val="uk-UA"/>
              </w:rPr>
              <w:t>Sustainable Cities</w:t>
            </w:r>
          </w:p>
          <w:p w14:paraId="1B1205CC" w14:textId="77777777" w:rsidR="00C006B8" w:rsidRPr="00702A9C" w:rsidRDefault="00C006B8" w:rsidP="00C006B8">
            <w:pPr>
              <w:rPr>
                <w:rFonts w:eastAsia="Times New Roman" w:cstheme="minorHAnsi"/>
                <w:sz w:val="20"/>
                <w:szCs w:val="20"/>
                <w:lang w:val="uk-UA"/>
              </w:rPr>
            </w:pPr>
            <w:r w:rsidRPr="00702A9C">
              <w:rPr>
                <w:rFonts w:cstheme="minorHAnsi"/>
                <w:sz w:val="20"/>
                <w:szCs w:val="20"/>
                <w:lang w:val="uk-UA"/>
              </w:rPr>
              <w:t>Initiative)</w:t>
            </w:r>
          </w:p>
        </w:tc>
        <w:tc>
          <w:tcPr>
            <w:tcW w:w="2930" w:type="dxa"/>
          </w:tcPr>
          <w:p w14:paraId="1D7533E2" w14:textId="77777777" w:rsidR="00C006B8" w:rsidRPr="00702A9C" w:rsidRDefault="00C006B8" w:rsidP="001623BD">
            <w:pPr>
              <w:pStyle w:val="ad"/>
              <w:numPr>
                <w:ilvl w:val="0"/>
                <w:numId w:val="80"/>
              </w:numPr>
              <w:ind w:left="244" w:hanging="244"/>
              <w:rPr>
                <w:rFonts w:cstheme="minorHAnsi"/>
                <w:sz w:val="20"/>
                <w:szCs w:val="20"/>
                <w:lang w:val="uk-UA"/>
              </w:rPr>
            </w:pPr>
            <w:r w:rsidRPr="00702A9C">
              <w:rPr>
                <w:rFonts w:cstheme="minorHAnsi"/>
                <w:sz w:val="20"/>
                <w:szCs w:val="20"/>
                <w:lang w:val="uk-UA"/>
              </w:rPr>
              <w:t>Будівлі</w:t>
            </w:r>
          </w:p>
          <w:p w14:paraId="34543799" w14:textId="77777777" w:rsidR="00C006B8" w:rsidRPr="00702A9C" w:rsidRDefault="00C006B8" w:rsidP="001623BD">
            <w:pPr>
              <w:pStyle w:val="ad"/>
              <w:numPr>
                <w:ilvl w:val="0"/>
                <w:numId w:val="80"/>
              </w:numPr>
              <w:ind w:left="244" w:hanging="244"/>
              <w:rPr>
                <w:rFonts w:cstheme="minorHAnsi"/>
                <w:sz w:val="20"/>
                <w:szCs w:val="20"/>
                <w:lang w:val="uk-UA"/>
              </w:rPr>
            </w:pPr>
            <w:r w:rsidRPr="00702A9C">
              <w:rPr>
                <w:rFonts w:cstheme="minorHAnsi"/>
                <w:sz w:val="20"/>
                <w:szCs w:val="20"/>
                <w:lang w:val="uk-UA"/>
              </w:rPr>
              <w:t>Енергетика та клімат</w:t>
            </w:r>
          </w:p>
          <w:p w14:paraId="1DE5C1E6" w14:textId="77777777" w:rsidR="00C006B8" w:rsidRPr="00702A9C" w:rsidRDefault="00C006B8" w:rsidP="001623BD">
            <w:pPr>
              <w:pStyle w:val="ad"/>
              <w:numPr>
                <w:ilvl w:val="0"/>
                <w:numId w:val="80"/>
              </w:numPr>
              <w:ind w:left="244" w:hanging="244"/>
              <w:rPr>
                <w:rFonts w:cstheme="minorHAnsi"/>
                <w:sz w:val="20"/>
                <w:szCs w:val="20"/>
                <w:lang w:val="uk-UA"/>
              </w:rPr>
            </w:pPr>
            <w:r w:rsidRPr="00702A9C">
              <w:rPr>
                <w:rFonts w:cstheme="minorHAnsi"/>
                <w:sz w:val="20"/>
                <w:szCs w:val="20"/>
                <w:lang w:val="uk-UA"/>
              </w:rPr>
              <w:t>Охорона здоров'я та безпека дорожнього руху</w:t>
            </w:r>
          </w:p>
          <w:p w14:paraId="124C5BD1" w14:textId="77777777" w:rsidR="00C006B8" w:rsidRPr="00702A9C" w:rsidRDefault="00C006B8" w:rsidP="001623BD">
            <w:pPr>
              <w:pStyle w:val="ad"/>
              <w:numPr>
                <w:ilvl w:val="0"/>
                <w:numId w:val="80"/>
              </w:numPr>
              <w:ind w:left="244" w:hanging="244"/>
              <w:rPr>
                <w:rFonts w:cstheme="minorHAnsi"/>
                <w:sz w:val="20"/>
                <w:szCs w:val="20"/>
                <w:lang w:val="uk-UA"/>
              </w:rPr>
            </w:pPr>
            <w:r w:rsidRPr="00702A9C">
              <w:rPr>
                <w:rFonts w:cstheme="minorHAnsi"/>
                <w:sz w:val="20"/>
                <w:szCs w:val="20"/>
                <w:lang w:val="uk-UA"/>
              </w:rPr>
              <w:t>Стійка міська мобільність</w:t>
            </w:r>
          </w:p>
          <w:p w14:paraId="166B0A70" w14:textId="77777777" w:rsidR="00C006B8" w:rsidRPr="00702A9C" w:rsidRDefault="00C006B8" w:rsidP="001623BD">
            <w:pPr>
              <w:pStyle w:val="ad"/>
              <w:numPr>
                <w:ilvl w:val="0"/>
                <w:numId w:val="80"/>
              </w:numPr>
              <w:ind w:left="244" w:hanging="244"/>
              <w:rPr>
                <w:rFonts w:cstheme="minorHAnsi"/>
                <w:sz w:val="20"/>
                <w:szCs w:val="20"/>
                <w:lang w:val="uk-UA"/>
              </w:rPr>
            </w:pPr>
            <w:r w:rsidRPr="00702A9C">
              <w:rPr>
                <w:rFonts w:cstheme="minorHAnsi"/>
                <w:sz w:val="20"/>
                <w:szCs w:val="20"/>
                <w:lang w:val="uk-UA"/>
              </w:rPr>
              <w:t>Стійкість міського клімату</w:t>
            </w:r>
          </w:p>
          <w:p w14:paraId="237C364B" w14:textId="77777777" w:rsidR="00C006B8" w:rsidRPr="00702A9C" w:rsidRDefault="00C006B8" w:rsidP="001623BD">
            <w:pPr>
              <w:pStyle w:val="ad"/>
              <w:numPr>
                <w:ilvl w:val="0"/>
                <w:numId w:val="80"/>
              </w:numPr>
              <w:ind w:left="244" w:hanging="244"/>
              <w:rPr>
                <w:rFonts w:cstheme="minorHAnsi"/>
                <w:sz w:val="20"/>
                <w:szCs w:val="20"/>
                <w:lang w:val="uk-UA"/>
              </w:rPr>
            </w:pPr>
            <w:r w:rsidRPr="00702A9C">
              <w:rPr>
                <w:rFonts w:cstheme="minorHAnsi"/>
                <w:sz w:val="20"/>
                <w:szCs w:val="20"/>
                <w:lang w:val="uk-UA"/>
              </w:rPr>
              <w:t>Міський розвиток</w:t>
            </w:r>
          </w:p>
          <w:p w14:paraId="6F3B9949" w14:textId="77777777" w:rsidR="00C006B8" w:rsidRPr="00702A9C" w:rsidRDefault="00C006B8" w:rsidP="001623BD">
            <w:pPr>
              <w:pStyle w:val="ad"/>
              <w:numPr>
                <w:ilvl w:val="0"/>
                <w:numId w:val="80"/>
              </w:numPr>
              <w:ind w:left="244" w:hanging="244"/>
              <w:rPr>
                <w:rFonts w:cstheme="minorHAnsi"/>
                <w:sz w:val="20"/>
                <w:szCs w:val="20"/>
                <w:lang w:val="uk-UA"/>
              </w:rPr>
            </w:pPr>
            <w:r w:rsidRPr="00702A9C">
              <w:rPr>
                <w:rFonts w:cstheme="minorHAnsi"/>
                <w:sz w:val="20"/>
                <w:szCs w:val="20"/>
                <w:lang w:val="uk-UA"/>
              </w:rPr>
              <w:t>Вода</w:t>
            </w:r>
          </w:p>
          <w:p w14:paraId="5C746EA4" w14:textId="77777777" w:rsidR="00C006B8" w:rsidRPr="00702A9C" w:rsidRDefault="00C006B8" w:rsidP="001623BD">
            <w:pPr>
              <w:pStyle w:val="ad"/>
              <w:numPr>
                <w:ilvl w:val="0"/>
                <w:numId w:val="80"/>
              </w:numPr>
              <w:ind w:left="244" w:hanging="244"/>
              <w:rPr>
                <w:rFonts w:cstheme="minorHAnsi"/>
                <w:sz w:val="20"/>
                <w:szCs w:val="20"/>
                <w:lang w:val="uk-UA"/>
              </w:rPr>
            </w:pPr>
            <w:r w:rsidRPr="00702A9C">
              <w:rPr>
                <w:rFonts w:cstheme="minorHAnsi"/>
                <w:sz w:val="20"/>
                <w:szCs w:val="20"/>
                <w:lang w:val="uk-UA"/>
              </w:rPr>
              <w:t>Міське управління</w:t>
            </w:r>
          </w:p>
        </w:tc>
        <w:tc>
          <w:tcPr>
            <w:tcW w:w="6355" w:type="dxa"/>
          </w:tcPr>
          <w:p w14:paraId="79C583C8"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Допомога містам прискорити та розширити інвестиції у стійкі міські рішення.</w:t>
            </w:r>
          </w:p>
          <w:p w14:paraId="295D99AD"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Фінансові партнери:</w:t>
            </w:r>
          </w:p>
          <w:p w14:paraId="06DD4BCE"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Федеральне міністерство економічного співробітництва та розвитку</w:t>
            </w:r>
          </w:p>
          <w:p w14:paraId="72B1DC06"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Уряд Великобританії</w:t>
            </w:r>
          </w:p>
          <w:p w14:paraId="2C52C93E"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USAID</w:t>
            </w:r>
          </w:p>
          <w:p w14:paraId="7EFF1B1F"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GIZ та C40 Cities - установи-виконавці</w:t>
            </w:r>
          </w:p>
        </w:tc>
        <w:tc>
          <w:tcPr>
            <w:tcW w:w="3260" w:type="dxa"/>
          </w:tcPr>
          <w:p w14:paraId="1BC07F08" w14:textId="77777777" w:rsidR="00C006B8" w:rsidRPr="00702A9C" w:rsidRDefault="006C50DB" w:rsidP="00C006B8">
            <w:pPr>
              <w:rPr>
                <w:rFonts w:eastAsia="Times New Roman" w:cstheme="minorHAnsi"/>
                <w:color w:val="0070C0"/>
                <w:sz w:val="20"/>
                <w:szCs w:val="20"/>
                <w:lang w:val="uk-UA"/>
              </w:rPr>
            </w:pPr>
            <w:hyperlink r:id="rId155" w:history="1">
              <w:r w:rsidR="00C006B8" w:rsidRPr="00702A9C">
                <w:rPr>
                  <w:rStyle w:val="ac"/>
                  <w:rFonts w:eastAsia="Times New Roman" w:cstheme="minorHAnsi"/>
                  <w:color w:val="0070C0"/>
                  <w:sz w:val="20"/>
                  <w:szCs w:val="20"/>
                  <w:lang w:val="uk-UA"/>
                </w:rPr>
                <w:t>https://wrirosscities.org/</w:t>
              </w:r>
            </w:hyperlink>
            <w:r w:rsidR="00C006B8" w:rsidRPr="00702A9C">
              <w:rPr>
                <w:rFonts w:eastAsia="Times New Roman" w:cstheme="minorHAnsi"/>
                <w:color w:val="0070C0"/>
                <w:sz w:val="20"/>
                <w:szCs w:val="20"/>
                <w:lang w:val="uk-UA"/>
              </w:rPr>
              <w:t xml:space="preserve"> </w:t>
            </w:r>
          </w:p>
          <w:p w14:paraId="42D618AB" w14:textId="77777777" w:rsidR="00C006B8" w:rsidRPr="00702A9C" w:rsidRDefault="00C006B8" w:rsidP="00C006B8">
            <w:pPr>
              <w:rPr>
                <w:rFonts w:eastAsia="Times New Roman" w:cstheme="minorHAnsi"/>
                <w:color w:val="0070C0"/>
                <w:sz w:val="20"/>
                <w:szCs w:val="20"/>
                <w:lang w:val="uk-UA"/>
              </w:rPr>
            </w:pPr>
          </w:p>
          <w:p w14:paraId="2A7D2BE4" w14:textId="77777777" w:rsidR="00C006B8" w:rsidRPr="00702A9C" w:rsidRDefault="006C50DB" w:rsidP="00C006B8">
            <w:pPr>
              <w:rPr>
                <w:rFonts w:eastAsia="Times New Roman" w:cstheme="minorHAnsi"/>
                <w:color w:val="0070C0"/>
                <w:sz w:val="20"/>
                <w:szCs w:val="20"/>
                <w:lang w:val="uk-UA"/>
              </w:rPr>
            </w:pPr>
            <w:hyperlink r:id="rId156" w:history="1">
              <w:r w:rsidR="00C006B8" w:rsidRPr="00702A9C">
                <w:rPr>
                  <w:rStyle w:val="ac"/>
                  <w:rFonts w:eastAsia="Times New Roman" w:cstheme="minorHAnsi"/>
                  <w:color w:val="0070C0"/>
                  <w:sz w:val="20"/>
                  <w:szCs w:val="20"/>
                  <w:lang w:val="uk-UA"/>
                </w:rPr>
                <w:t>http://financingsustainablecities.org/</w:t>
              </w:r>
            </w:hyperlink>
            <w:r w:rsidR="00C006B8" w:rsidRPr="00702A9C">
              <w:rPr>
                <w:rFonts w:eastAsia="Times New Roman" w:cstheme="minorHAnsi"/>
                <w:color w:val="0070C0"/>
                <w:sz w:val="20"/>
                <w:szCs w:val="20"/>
                <w:lang w:val="uk-UA"/>
              </w:rPr>
              <w:t xml:space="preserve"> </w:t>
            </w:r>
          </w:p>
        </w:tc>
      </w:tr>
      <w:tr w:rsidR="00C006B8" w:rsidRPr="007F039F" w14:paraId="3D3A213D" w14:textId="77777777" w:rsidTr="006772E4">
        <w:trPr>
          <w:trHeight w:val="1813"/>
          <w:jc w:val="center"/>
        </w:trPr>
        <w:tc>
          <w:tcPr>
            <w:tcW w:w="1767" w:type="dxa"/>
          </w:tcPr>
          <w:p w14:paraId="5045E3E1"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lastRenderedPageBreak/>
              <w:t>Світовий банк (Ініціатива кредитоспроможності міст)</w:t>
            </w:r>
          </w:p>
        </w:tc>
        <w:tc>
          <w:tcPr>
            <w:tcW w:w="2930" w:type="dxa"/>
          </w:tcPr>
          <w:p w14:paraId="244404FC" w14:textId="77777777" w:rsidR="00C006B8" w:rsidRPr="00702A9C" w:rsidRDefault="00C006B8" w:rsidP="001623BD">
            <w:pPr>
              <w:pStyle w:val="ad"/>
              <w:numPr>
                <w:ilvl w:val="0"/>
                <w:numId w:val="82"/>
              </w:numPr>
              <w:ind w:left="244" w:hanging="244"/>
              <w:rPr>
                <w:rFonts w:cstheme="minorHAnsi"/>
                <w:sz w:val="20"/>
                <w:szCs w:val="20"/>
                <w:lang w:val="uk-UA"/>
              </w:rPr>
            </w:pPr>
            <w:r w:rsidRPr="00702A9C">
              <w:rPr>
                <w:rFonts w:cstheme="minorHAnsi"/>
                <w:sz w:val="20"/>
                <w:szCs w:val="20"/>
                <w:lang w:val="uk-UA"/>
              </w:rPr>
              <w:t>Досягнення вищої кредитоспроможності шляхом посилення фінансових показників;</w:t>
            </w:r>
          </w:p>
          <w:p w14:paraId="607FEDA5" w14:textId="77777777" w:rsidR="00C006B8" w:rsidRPr="00702A9C" w:rsidRDefault="00C006B8" w:rsidP="001623BD">
            <w:pPr>
              <w:pStyle w:val="ad"/>
              <w:numPr>
                <w:ilvl w:val="0"/>
                <w:numId w:val="82"/>
              </w:numPr>
              <w:ind w:left="244" w:hanging="244"/>
              <w:rPr>
                <w:rFonts w:cstheme="minorHAnsi"/>
                <w:sz w:val="20"/>
                <w:szCs w:val="20"/>
                <w:lang w:val="uk-UA"/>
              </w:rPr>
            </w:pPr>
            <w:r w:rsidRPr="00702A9C">
              <w:rPr>
                <w:rFonts w:cstheme="minorHAnsi"/>
                <w:sz w:val="20"/>
                <w:szCs w:val="20"/>
                <w:lang w:val="uk-UA"/>
              </w:rPr>
              <w:t>Розробити сприятливі правові та нормативні, інституційні та політичні рамки для відповідальних субнаціональних запозичень шляхом реформ на національному рівні;</w:t>
            </w:r>
          </w:p>
          <w:p w14:paraId="26CCB254" w14:textId="77777777" w:rsidR="00C006B8" w:rsidRPr="00702A9C" w:rsidRDefault="00C006B8" w:rsidP="001623BD">
            <w:pPr>
              <w:pStyle w:val="ad"/>
              <w:numPr>
                <w:ilvl w:val="0"/>
                <w:numId w:val="82"/>
              </w:numPr>
              <w:ind w:left="244" w:hanging="244"/>
              <w:rPr>
                <w:rFonts w:cstheme="minorHAnsi"/>
                <w:sz w:val="20"/>
                <w:szCs w:val="20"/>
                <w:lang w:val="uk-UA"/>
              </w:rPr>
            </w:pPr>
            <w:r w:rsidRPr="00702A9C">
              <w:rPr>
                <w:rFonts w:cstheme="minorHAnsi"/>
                <w:sz w:val="20"/>
                <w:szCs w:val="20"/>
                <w:lang w:val="uk-UA"/>
              </w:rPr>
              <w:t>Покращення сторони «попиту» фінансування шляхом розробки надійних проєктів, орієнтованих на клімат, які сприяють зеленому зростанню;</w:t>
            </w:r>
          </w:p>
          <w:p w14:paraId="15E1FCC3" w14:textId="77777777" w:rsidR="00C006B8" w:rsidRPr="00702A9C" w:rsidRDefault="00C006B8" w:rsidP="001623BD">
            <w:pPr>
              <w:pStyle w:val="ad"/>
              <w:numPr>
                <w:ilvl w:val="0"/>
                <w:numId w:val="82"/>
              </w:numPr>
              <w:ind w:left="244" w:hanging="244"/>
              <w:rPr>
                <w:rFonts w:cstheme="minorHAnsi"/>
                <w:sz w:val="20"/>
                <w:szCs w:val="20"/>
                <w:lang w:val="uk-UA"/>
              </w:rPr>
            </w:pPr>
            <w:r w:rsidRPr="00702A9C">
              <w:rPr>
                <w:rFonts w:cstheme="minorHAnsi"/>
                <w:sz w:val="20"/>
                <w:szCs w:val="20"/>
                <w:lang w:val="uk-UA"/>
              </w:rPr>
              <w:t>Покращити «пропозиції» сторони фінансування, залучаючи до співпраці з інвесторами приватного сектора.</w:t>
            </w:r>
          </w:p>
        </w:tc>
        <w:tc>
          <w:tcPr>
            <w:tcW w:w="6355" w:type="dxa"/>
          </w:tcPr>
          <w:p w14:paraId="19AA79D1"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Міська академія кредитоспроможності - це серія навчальних ініціатив, мета яких - допомогти 300 містам.</w:t>
            </w:r>
          </w:p>
          <w:p w14:paraId="3C100A83"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у 60 країнах з низьким та середнім рівнем доходу для покращення своїх фінансових показників та забезпечення їх безпеки приватні інвестиції, які їм потрібні для фінансування інтелектуальної клімату інфраструктури та послуг. Будівля кредитоспроможність у містах є ключовим обмеженням у доступі до подальших інвестицій та фінансування для міста та кліматичні проєкти.</w:t>
            </w:r>
          </w:p>
        </w:tc>
        <w:tc>
          <w:tcPr>
            <w:tcW w:w="3260" w:type="dxa"/>
          </w:tcPr>
          <w:p w14:paraId="4E701749" w14:textId="77777777" w:rsidR="00C006B8" w:rsidRPr="00702A9C" w:rsidRDefault="006C50DB" w:rsidP="00C006B8">
            <w:pPr>
              <w:rPr>
                <w:rFonts w:eastAsia="Times New Roman" w:cstheme="minorHAnsi"/>
                <w:color w:val="0070C0"/>
                <w:sz w:val="20"/>
                <w:szCs w:val="20"/>
                <w:lang w:val="uk-UA"/>
              </w:rPr>
            </w:pPr>
            <w:hyperlink r:id="rId157" w:history="1">
              <w:r w:rsidR="00C006B8" w:rsidRPr="00702A9C">
                <w:rPr>
                  <w:rStyle w:val="ac"/>
                  <w:rFonts w:eastAsia="Times New Roman" w:cstheme="minorHAnsi"/>
                  <w:color w:val="0070C0"/>
                  <w:sz w:val="20"/>
                  <w:szCs w:val="20"/>
                  <w:lang w:val="uk-UA"/>
                </w:rPr>
                <w:t>https://www.worldbank.org/en/topic/urbandevelopment/brief/city-creditworthiness-initiative</w:t>
              </w:r>
            </w:hyperlink>
            <w:r w:rsidR="00C006B8" w:rsidRPr="00702A9C">
              <w:rPr>
                <w:rFonts w:eastAsia="Times New Roman" w:cstheme="minorHAnsi"/>
                <w:color w:val="0070C0"/>
                <w:sz w:val="20"/>
                <w:szCs w:val="20"/>
                <w:lang w:val="uk-UA"/>
              </w:rPr>
              <w:t xml:space="preserve"> </w:t>
            </w:r>
          </w:p>
        </w:tc>
      </w:tr>
      <w:tr w:rsidR="00C006B8" w:rsidRPr="007F039F" w14:paraId="282029EC" w14:textId="77777777" w:rsidTr="006772E4">
        <w:trPr>
          <w:trHeight w:val="558"/>
          <w:jc w:val="center"/>
        </w:trPr>
        <w:tc>
          <w:tcPr>
            <w:tcW w:w="1767" w:type="dxa"/>
          </w:tcPr>
          <w:p w14:paraId="7A19F334" w14:textId="77777777" w:rsidR="00C006B8" w:rsidRPr="00702A9C" w:rsidRDefault="00C006B8" w:rsidP="00C006B8">
            <w:pPr>
              <w:rPr>
                <w:rFonts w:eastAsia="Times New Roman" w:cstheme="minorHAnsi"/>
                <w:sz w:val="20"/>
                <w:szCs w:val="20"/>
                <w:lang w:val="uk-UA"/>
              </w:rPr>
            </w:pPr>
            <w:r w:rsidRPr="00702A9C">
              <w:rPr>
                <w:rFonts w:cstheme="minorHAnsi"/>
                <w:sz w:val="20"/>
                <w:szCs w:val="20"/>
                <w:lang w:val="uk-UA"/>
              </w:rPr>
              <w:t>Світовий банк (Консультативний центр державно-приватної інфраструктури субнаціональної програми технічної допомоги)</w:t>
            </w:r>
          </w:p>
        </w:tc>
        <w:tc>
          <w:tcPr>
            <w:tcW w:w="2930" w:type="dxa"/>
          </w:tcPr>
          <w:p w14:paraId="50940E1F" w14:textId="77777777" w:rsidR="00C006B8" w:rsidRPr="00702A9C" w:rsidRDefault="00C006B8" w:rsidP="00553028">
            <w:pPr>
              <w:pStyle w:val="ad"/>
              <w:numPr>
                <w:ilvl w:val="0"/>
                <w:numId w:val="85"/>
              </w:numPr>
              <w:ind w:left="360"/>
              <w:rPr>
                <w:rFonts w:cstheme="minorHAnsi"/>
                <w:sz w:val="20"/>
                <w:szCs w:val="20"/>
                <w:lang w:val="uk-UA"/>
              </w:rPr>
            </w:pPr>
            <w:r w:rsidRPr="00702A9C">
              <w:rPr>
                <w:rFonts w:cstheme="minorHAnsi"/>
                <w:sz w:val="20"/>
                <w:szCs w:val="20"/>
                <w:lang w:val="uk-UA"/>
              </w:rPr>
              <w:t xml:space="preserve">Інфраструктура </w:t>
            </w:r>
          </w:p>
        </w:tc>
        <w:tc>
          <w:tcPr>
            <w:tcW w:w="6355" w:type="dxa"/>
          </w:tcPr>
          <w:p w14:paraId="5AEE9B65" w14:textId="77777777" w:rsidR="00C006B8" w:rsidRPr="00702A9C" w:rsidRDefault="00C006B8" w:rsidP="00C006B8">
            <w:pPr>
              <w:rPr>
                <w:rFonts w:cstheme="minorHAnsi"/>
                <w:sz w:val="20"/>
                <w:szCs w:val="20"/>
                <w:lang w:val="uk-UA"/>
              </w:rPr>
            </w:pPr>
            <w:r w:rsidRPr="00702A9C">
              <w:rPr>
                <w:rFonts w:cstheme="minorHAnsi"/>
                <w:sz w:val="20"/>
                <w:szCs w:val="20"/>
                <w:lang w:val="uk-UA"/>
              </w:rPr>
              <w:t>Надання грантів країнам-членам для покращення кредитоспроможності субнаціональних організацій та їх інвестиційних проєктів шляхом: (i) розроблення стратегій розвитку інфраструктури; (ii) розроблення та впровадження політичних, регуляторних та інституційних реформ; та (iii) розробка та впровадження новаторських проєктів</w:t>
            </w:r>
          </w:p>
          <w:p w14:paraId="0ECC4D42" w14:textId="77777777" w:rsidR="00C006B8" w:rsidRPr="00702A9C" w:rsidRDefault="00C006B8" w:rsidP="00C006B8">
            <w:pPr>
              <w:rPr>
                <w:rFonts w:cstheme="minorHAnsi"/>
                <w:sz w:val="20"/>
                <w:szCs w:val="20"/>
                <w:lang w:val="uk-UA"/>
              </w:rPr>
            </w:pPr>
            <w:r w:rsidRPr="00702A9C">
              <w:rPr>
                <w:rFonts w:cstheme="minorHAnsi"/>
                <w:sz w:val="20"/>
                <w:szCs w:val="20"/>
                <w:lang w:val="uk-UA"/>
              </w:rPr>
              <w:t xml:space="preserve">Надання грантів неурядовим організаціям для покращення кредитоспроможності субнаціональних організацій та їх інвестиційних проєктів шляхом: (i) розробки та публічного розповсюдження знань про найкращі практики участі приватного сектора в інфраструктурі, включаючи онлайн-платформи та набори інструментів; (ii) нарощування потенціалу країн -учасниць щодо участі приватного </w:t>
            </w:r>
            <w:r w:rsidRPr="00702A9C">
              <w:rPr>
                <w:rFonts w:cstheme="minorHAnsi"/>
                <w:sz w:val="20"/>
                <w:szCs w:val="20"/>
                <w:lang w:val="uk-UA"/>
              </w:rPr>
              <w:lastRenderedPageBreak/>
              <w:t>сектору в інфраструктурі; та (iii) організація форумів для заохочення діалогу щодо політичних, регуляторних та інституційних реформ.</w:t>
            </w:r>
          </w:p>
        </w:tc>
        <w:tc>
          <w:tcPr>
            <w:tcW w:w="3260" w:type="dxa"/>
          </w:tcPr>
          <w:p w14:paraId="4EBC8F1A" w14:textId="77777777" w:rsidR="00C006B8" w:rsidRPr="00702A9C" w:rsidRDefault="006C50DB" w:rsidP="00C006B8">
            <w:pPr>
              <w:rPr>
                <w:rFonts w:eastAsia="Times New Roman" w:cstheme="minorHAnsi"/>
                <w:color w:val="0070C0"/>
                <w:sz w:val="20"/>
                <w:szCs w:val="20"/>
                <w:lang w:val="uk-UA"/>
              </w:rPr>
            </w:pPr>
            <w:hyperlink r:id="rId158" w:history="1">
              <w:r w:rsidR="00C006B8" w:rsidRPr="00702A9C">
                <w:rPr>
                  <w:rStyle w:val="ac"/>
                  <w:rFonts w:eastAsia="Times New Roman" w:cstheme="minorHAnsi"/>
                  <w:color w:val="0070C0"/>
                  <w:sz w:val="20"/>
                  <w:szCs w:val="20"/>
                  <w:lang w:val="uk-UA"/>
                </w:rPr>
                <w:t>https://documents1.worldbank.org/curated/en/992211523278601704/pdf/ITKWB532331-201803090852.pdf</w:t>
              </w:r>
            </w:hyperlink>
            <w:r w:rsidR="00C006B8" w:rsidRPr="00702A9C">
              <w:rPr>
                <w:rFonts w:eastAsia="Times New Roman" w:cstheme="minorHAnsi"/>
                <w:color w:val="0070C0"/>
                <w:sz w:val="20"/>
                <w:szCs w:val="20"/>
                <w:lang w:val="uk-UA"/>
              </w:rPr>
              <w:t xml:space="preserve"> </w:t>
            </w:r>
          </w:p>
          <w:p w14:paraId="32CAC624" w14:textId="77777777" w:rsidR="00C006B8" w:rsidRPr="00702A9C" w:rsidRDefault="00C006B8" w:rsidP="00C006B8">
            <w:pPr>
              <w:jc w:val="right"/>
              <w:rPr>
                <w:rFonts w:eastAsia="Times New Roman" w:cstheme="minorHAnsi"/>
                <w:color w:val="0070C0"/>
                <w:sz w:val="20"/>
                <w:szCs w:val="20"/>
                <w:lang w:val="uk-UA"/>
              </w:rPr>
            </w:pPr>
          </w:p>
        </w:tc>
      </w:tr>
      <w:tr w:rsidR="00C006B8" w:rsidRPr="007F039F" w14:paraId="752AF410" w14:textId="77777777" w:rsidTr="006772E4">
        <w:trPr>
          <w:trHeight w:val="558"/>
          <w:jc w:val="center"/>
        </w:trPr>
        <w:tc>
          <w:tcPr>
            <w:tcW w:w="1767" w:type="dxa"/>
          </w:tcPr>
          <w:p w14:paraId="74F50A37"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 xml:space="preserve">IFC </w:t>
            </w:r>
          </w:p>
        </w:tc>
        <w:tc>
          <w:tcPr>
            <w:tcW w:w="2930" w:type="dxa"/>
          </w:tcPr>
          <w:p w14:paraId="7795C4C2" w14:textId="77777777" w:rsidR="00C006B8" w:rsidRPr="00702A9C" w:rsidRDefault="00C006B8" w:rsidP="00553028">
            <w:pPr>
              <w:pStyle w:val="ad"/>
              <w:numPr>
                <w:ilvl w:val="0"/>
                <w:numId w:val="85"/>
              </w:numPr>
              <w:ind w:left="360"/>
              <w:rPr>
                <w:rFonts w:eastAsia="Times New Roman" w:cstheme="minorHAnsi"/>
                <w:sz w:val="20"/>
                <w:szCs w:val="20"/>
                <w:lang w:val="uk-UA"/>
              </w:rPr>
            </w:pPr>
            <w:r w:rsidRPr="00702A9C">
              <w:rPr>
                <w:rFonts w:eastAsia="Times New Roman" w:cstheme="minorHAnsi"/>
                <w:sz w:val="20"/>
                <w:szCs w:val="20"/>
                <w:lang w:val="uk-UA"/>
              </w:rPr>
              <w:t>Інфраструктура</w:t>
            </w:r>
          </w:p>
        </w:tc>
        <w:tc>
          <w:tcPr>
            <w:tcW w:w="6355" w:type="dxa"/>
          </w:tcPr>
          <w:p w14:paraId="47AA2C27" w14:textId="77777777" w:rsidR="00C006B8" w:rsidRPr="00702A9C" w:rsidRDefault="00C006B8" w:rsidP="00C006B8">
            <w:pPr>
              <w:rPr>
                <w:rFonts w:eastAsia="Times New Roman" w:cstheme="minorHAnsi"/>
                <w:sz w:val="20"/>
                <w:szCs w:val="20"/>
                <w:lang w:val="uk-UA"/>
              </w:rPr>
            </w:pPr>
            <w:r w:rsidRPr="00702A9C">
              <w:rPr>
                <w:rFonts w:cstheme="minorHAnsi"/>
                <w:sz w:val="20"/>
                <w:szCs w:val="20"/>
                <w:lang w:val="uk-UA"/>
              </w:rPr>
              <w:t>Угода про співробітництво, підписана між НБУ та IFC (квітень 2021 р.) дДля розвитку системи зеленого фінансування в Україні.</w:t>
            </w:r>
          </w:p>
        </w:tc>
        <w:tc>
          <w:tcPr>
            <w:tcW w:w="3260" w:type="dxa"/>
          </w:tcPr>
          <w:p w14:paraId="666CC0BD" w14:textId="77777777" w:rsidR="00C006B8" w:rsidRPr="00702A9C" w:rsidRDefault="006C50DB" w:rsidP="00C006B8">
            <w:pPr>
              <w:rPr>
                <w:rFonts w:eastAsia="Times New Roman" w:cstheme="minorHAnsi"/>
                <w:color w:val="0070C0"/>
                <w:sz w:val="20"/>
                <w:szCs w:val="20"/>
                <w:lang w:val="uk-UA"/>
              </w:rPr>
            </w:pPr>
            <w:hyperlink r:id="rId159" w:history="1">
              <w:r w:rsidR="00C006B8" w:rsidRPr="00702A9C">
                <w:rPr>
                  <w:rStyle w:val="ac"/>
                  <w:rFonts w:eastAsia="Times New Roman" w:cstheme="minorHAnsi"/>
                  <w:color w:val="0070C0"/>
                  <w:sz w:val="20"/>
                  <w:szCs w:val="20"/>
                  <w:lang w:val="uk-UA"/>
                </w:rPr>
                <w:t>https://www.ifc.org/wps/wcm/connect/Topics_Ext_Content/IFC_External_Corporate_Site/Sustainability-At-IFC/Company-Resources/Sustainable-Infra/</w:t>
              </w:r>
            </w:hyperlink>
            <w:r w:rsidR="00C006B8" w:rsidRPr="00702A9C">
              <w:rPr>
                <w:rFonts w:eastAsia="Times New Roman" w:cstheme="minorHAnsi"/>
                <w:color w:val="0070C0"/>
                <w:sz w:val="20"/>
                <w:szCs w:val="20"/>
                <w:lang w:val="uk-UA"/>
              </w:rPr>
              <w:t xml:space="preserve"> </w:t>
            </w:r>
          </w:p>
        </w:tc>
      </w:tr>
      <w:tr w:rsidR="00C006B8" w:rsidRPr="007F039F" w14:paraId="4E099B7F" w14:textId="77777777" w:rsidTr="006772E4">
        <w:trPr>
          <w:trHeight w:val="558"/>
          <w:jc w:val="center"/>
        </w:trPr>
        <w:tc>
          <w:tcPr>
            <w:tcW w:w="1767" w:type="dxa"/>
          </w:tcPr>
          <w:p w14:paraId="0BE20F1D" w14:textId="77777777" w:rsidR="00C006B8" w:rsidRPr="00702A9C" w:rsidRDefault="00C006B8" w:rsidP="00C006B8">
            <w:pPr>
              <w:rPr>
                <w:rFonts w:cstheme="minorHAnsi"/>
                <w:sz w:val="20"/>
                <w:szCs w:val="20"/>
                <w:lang w:val="uk-UA"/>
              </w:rPr>
            </w:pPr>
            <w:r w:rsidRPr="00702A9C">
              <w:rPr>
                <w:rFonts w:cstheme="minorHAnsi"/>
                <w:sz w:val="20"/>
                <w:szCs w:val="20"/>
                <w:lang w:val="uk-UA"/>
              </w:rPr>
              <w:t>BMU (Програма підтримки енергоефективності України – EE4U)</w:t>
            </w:r>
          </w:p>
        </w:tc>
        <w:tc>
          <w:tcPr>
            <w:tcW w:w="2930" w:type="dxa"/>
          </w:tcPr>
          <w:p w14:paraId="7A6A8467" w14:textId="77777777" w:rsidR="00C006B8" w:rsidRPr="00702A9C" w:rsidRDefault="00C006B8" w:rsidP="00553028">
            <w:pPr>
              <w:pStyle w:val="ad"/>
              <w:numPr>
                <w:ilvl w:val="0"/>
                <w:numId w:val="98"/>
              </w:numPr>
              <w:ind w:left="360"/>
              <w:rPr>
                <w:rFonts w:cstheme="minorHAnsi"/>
                <w:sz w:val="20"/>
                <w:szCs w:val="20"/>
                <w:lang w:val="uk-UA"/>
              </w:rPr>
            </w:pPr>
            <w:r w:rsidRPr="00702A9C">
              <w:rPr>
                <w:rFonts w:cstheme="minorHAnsi"/>
                <w:sz w:val="20"/>
                <w:szCs w:val="20"/>
                <w:lang w:val="uk-UA"/>
              </w:rPr>
              <w:t xml:space="preserve">Енергоефективність </w:t>
            </w:r>
          </w:p>
        </w:tc>
        <w:tc>
          <w:tcPr>
            <w:tcW w:w="6355" w:type="dxa"/>
          </w:tcPr>
          <w:p w14:paraId="69424581" w14:textId="5D89C901" w:rsidR="00C006B8" w:rsidRPr="00702A9C" w:rsidRDefault="00C006B8" w:rsidP="00C006B8">
            <w:pPr>
              <w:tabs>
                <w:tab w:val="left" w:pos="1606"/>
              </w:tabs>
              <w:rPr>
                <w:rFonts w:cstheme="minorHAnsi"/>
                <w:sz w:val="20"/>
                <w:szCs w:val="20"/>
                <w:lang w:val="uk-UA"/>
              </w:rPr>
            </w:pPr>
            <w:r w:rsidRPr="00702A9C">
              <w:rPr>
                <w:rFonts w:cstheme="minorHAnsi"/>
                <w:sz w:val="20"/>
                <w:szCs w:val="20"/>
                <w:lang w:val="uk-UA"/>
              </w:rPr>
              <w:t>Багатодонорський цільовий фонд для фінансування Програми підтримки енергоефективності в Україні (EE4U), що фінансується за рахунок 10 мільйонів євро BMU та управляється Міжнародним фінансовим співробітництвом (IFC), підтримує енергоефективну модернізацію житлового фонду України. В основі своєї діяльності Фонд енергоефективності (ЕЕФ) надає гранти асоціаціям власників житла для співфінансування впровадження заходів з енергоефективності в багатоквартирних будинках.</w:t>
            </w:r>
          </w:p>
        </w:tc>
        <w:tc>
          <w:tcPr>
            <w:tcW w:w="3260" w:type="dxa"/>
          </w:tcPr>
          <w:p w14:paraId="2E715D00" w14:textId="77777777" w:rsidR="00C006B8" w:rsidRPr="00702A9C" w:rsidRDefault="006C50DB" w:rsidP="00C006B8">
            <w:pPr>
              <w:rPr>
                <w:rFonts w:cstheme="minorHAnsi"/>
                <w:color w:val="0070C0"/>
                <w:sz w:val="20"/>
                <w:szCs w:val="20"/>
                <w:lang w:val="uk-UA"/>
              </w:rPr>
            </w:pPr>
            <w:hyperlink r:id="rId160" w:history="1">
              <w:r w:rsidR="00C006B8" w:rsidRPr="00702A9C">
                <w:rPr>
                  <w:rStyle w:val="ac"/>
                  <w:rFonts w:cstheme="minorHAnsi"/>
                  <w:color w:val="0070C0"/>
                  <w:sz w:val="20"/>
                  <w:szCs w:val="20"/>
                  <w:lang w:val="uk-UA"/>
                </w:rPr>
                <w:t>https://www.international-climate-initiative.com/de/details/project/energy-efficiency-support-program-for-ukraine-ee4u-18_I_424-3147</w:t>
              </w:r>
            </w:hyperlink>
            <w:r w:rsidR="00C006B8" w:rsidRPr="00702A9C">
              <w:rPr>
                <w:rFonts w:cstheme="minorHAnsi"/>
                <w:color w:val="0070C0"/>
                <w:sz w:val="20"/>
                <w:szCs w:val="20"/>
                <w:lang w:val="uk-UA"/>
              </w:rPr>
              <w:t xml:space="preserve"> </w:t>
            </w:r>
          </w:p>
        </w:tc>
      </w:tr>
      <w:tr w:rsidR="00C006B8" w:rsidRPr="007F039F" w14:paraId="19D5C45E" w14:textId="77777777" w:rsidTr="006772E4">
        <w:trPr>
          <w:trHeight w:val="1238"/>
          <w:jc w:val="center"/>
        </w:trPr>
        <w:tc>
          <w:tcPr>
            <w:tcW w:w="1767" w:type="dxa"/>
          </w:tcPr>
          <w:p w14:paraId="619F3073" w14:textId="77777777" w:rsidR="00C006B8" w:rsidRPr="00702A9C" w:rsidRDefault="00C006B8" w:rsidP="00C006B8">
            <w:pPr>
              <w:rPr>
                <w:rFonts w:eastAsia="Times New Roman" w:cstheme="minorHAnsi"/>
                <w:sz w:val="20"/>
                <w:szCs w:val="20"/>
                <w:lang w:val="uk-UA"/>
              </w:rPr>
            </w:pPr>
            <w:r w:rsidRPr="00702A9C">
              <w:rPr>
                <w:rFonts w:cstheme="minorHAnsi"/>
                <w:sz w:val="20"/>
                <w:szCs w:val="20"/>
                <w:lang w:val="uk-UA"/>
              </w:rPr>
              <w:t>Фонд Чистих Технологій</w:t>
            </w:r>
            <w:r w:rsidRPr="00702A9C">
              <w:rPr>
                <w:rFonts w:eastAsia="Times New Roman" w:cstheme="minorHAnsi"/>
                <w:sz w:val="20"/>
                <w:szCs w:val="20"/>
                <w:lang w:val="uk-UA"/>
              </w:rPr>
              <w:t xml:space="preserve"> (Фонд Кліматичних Інвестицій) </w:t>
            </w:r>
          </w:p>
          <w:p w14:paraId="33129966" w14:textId="77777777" w:rsidR="00C006B8" w:rsidRPr="00702A9C" w:rsidRDefault="00C006B8" w:rsidP="00C006B8">
            <w:pPr>
              <w:rPr>
                <w:rFonts w:eastAsia="Times New Roman" w:cstheme="minorHAnsi"/>
                <w:sz w:val="20"/>
                <w:szCs w:val="20"/>
                <w:lang w:val="uk-UA"/>
              </w:rPr>
            </w:pPr>
          </w:p>
        </w:tc>
        <w:tc>
          <w:tcPr>
            <w:tcW w:w="2930" w:type="dxa"/>
          </w:tcPr>
          <w:p w14:paraId="6B93ADED" w14:textId="77777777" w:rsidR="00C006B8" w:rsidRPr="00702A9C" w:rsidRDefault="00C006B8" w:rsidP="00553028">
            <w:pPr>
              <w:pStyle w:val="ad"/>
              <w:numPr>
                <w:ilvl w:val="0"/>
                <w:numId w:val="83"/>
              </w:numPr>
              <w:ind w:left="360"/>
              <w:rPr>
                <w:rFonts w:cstheme="minorHAnsi"/>
                <w:sz w:val="20"/>
                <w:szCs w:val="20"/>
                <w:lang w:val="uk-UA"/>
              </w:rPr>
            </w:pPr>
            <w:r w:rsidRPr="00702A9C">
              <w:rPr>
                <w:rFonts w:cstheme="minorHAnsi"/>
                <w:sz w:val="20"/>
                <w:szCs w:val="20"/>
                <w:lang w:val="uk-UA"/>
              </w:rPr>
              <w:t>Низьковуглецеві технології</w:t>
            </w:r>
          </w:p>
          <w:p w14:paraId="1B844F11" w14:textId="77777777" w:rsidR="00C006B8" w:rsidRPr="00702A9C" w:rsidRDefault="00C006B8" w:rsidP="00553028">
            <w:pPr>
              <w:pStyle w:val="ad"/>
              <w:numPr>
                <w:ilvl w:val="0"/>
                <w:numId w:val="83"/>
              </w:numPr>
              <w:ind w:left="360"/>
              <w:rPr>
                <w:rFonts w:cstheme="minorHAnsi"/>
                <w:sz w:val="20"/>
                <w:szCs w:val="20"/>
                <w:lang w:val="uk-UA"/>
              </w:rPr>
            </w:pPr>
            <w:r w:rsidRPr="00702A9C">
              <w:rPr>
                <w:rFonts w:cstheme="minorHAnsi"/>
                <w:sz w:val="20"/>
                <w:szCs w:val="20"/>
                <w:lang w:val="uk-UA"/>
              </w:rPr>
              <w:t>Відновлювальна енергія</w:t>
            </w:r>
          </w:p>
          <w:p w14:paraId="3DD9FD4B" w14:textId="77777777" w:rsidR="00C006B8" w:rsidRPr="00702A9C" w:rsidRDefault="00C006B8" w:rsidP="00553028">
            <w:pPr>
              <w:pStyle w:val="ad"/>
              <w:numPr>
                <w:ilvl w:val="0"/>
                <w:numId w:val="83"/>
              </w:numPr>
              <w:ind w:left="360"/>
              <w:rPr>
                <w:rFonts w:cstheme="minorHAnsi"/>
                <w:sz w:val="20"/>
                <w:szCs w:val="20"/>
                <w:lang w:val="uk-UA"/>
              </w:rPr>
            </w:pPr>
            <w:r w:rsidRPr="00702A9C">
              <w:rPr>
                <w:rFonts w:cstheme="minorHAnsi"/>
                <w:sz w:val="20"/>
                <w:szCs w:val="20"/>
                <w:lang w:val="uk-UA"/>
              </w:rPr>
              <w:t>Енергоефективність</w:t>
            </w:r>
          </w:p>
          <w:p w14:paraId="6ED6EFF9" w14:textId="77777777" w:rsidR="00C006B8" w:rsidRPr="00702A9C" w:rsidRDefault="00C006B8" w:rsidP="00553028">
            <w:pPr>
              <w:pStyle w:val="ad"/>
              <w:numPr>
                <w:ilvl w:val="0"/>
                <w:numId w:val="83"/>
              </w:numPr>
              <w:ind w:left="360"/>
              <w:rPr>
                <w:rFonts w:cstheme="minorHAnsi"/>
                <w:sz w:val="20"/>
                <w:szCs w:val="20"/>
                <w:lang w:val="uk-UA"/>
              </w:rPr>
            </w:pPr>
            <w:r w:rsidRPr="00702A9C">
              <w:rPr>
                <w:rFonts w:cstheme="minorHAnsi"/>
                <w:sz w:val="20"/>
                <w:szCs w:val="20"/>
                <w:lang w:val="uk-UA"/>
              </w:rPr>
              <w:t>Чистий транспорт</w:t>
            </w:r>
          </w:p>
        </w:tc>
        <w:tc>
          <w:tcPr>
            <w:tcW w:w="6355" w:type="dxa"/>
          </w:tcPr>
          <w:p w14:paraId="78FAEDBA" w14:textId="279D6DCB"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Фонд схвалив 4 мільярди доларів на впровадження інвестицій, що використовуються за допомогою різноманітних інструментів, таких як пільгові позики, субординовані позики/мезонінні інструменти, власний капітал, конвертовані гранти та умовні гранти на стягнення, інвестиційні гранти та гарантії.</w:t>
            </w:r>
          </w:p>
        </w:tc>
        <w:tc>
          <w:tcPr>
            <w:tcW w:w="3260" w:type="dxa"/>
          </w:tcPr>
          <w:p w14:paraId="4D7EF04E" w14:textId="77777777" w:rsidR="00C006B8" w:rsidRPr="00702A9C" w:rsidRDefault="006C50DB" w:rsidP="00C006B8">
            <w:pPr>
              <w:rPr>
                <w:rFonts w:eastAsia="Times New Roman" w:cstheme="minorHAnsi"/>
                <w:color w:val="0070C0"/>
                <w:sz w:val="20"/>
                <w:szCs w:val="20"/>
                <w:lang w:val="uk-UA"/>
              </w:rPr>
            </w:pPr>
            <w:hyperlink r:id="rId161" w:history="1">
              <w:r w:rsidR="00C006B8" w:rsidRPr="00702A9C">
                <w:rPr>
                  <w:rStyle w:val="ac"/>
                  <w:rFonts w:eastAsia="Times New Roman" w:cstheme="minorHAnsi"/>
                  <w:color w:val="0070C0"/>
                  <w:sz w:val="20"/>
                  <w:szCs w:val="20"/>
                  <w:lang w:val="uk-UA"/>
                </w:rPr>
                <w:t>https://climatefundsupdate.org/the-funds/clean-technology-fund/</w:t>
              </w:r>
            </w:hyperlink>
            <w:r w:rsidR="00C006B8" w:rsidRPr="00702A9C">
              <w:rPr>
                <w:rFonts w:eastAsia="Times New Roman" w:cstheme="minorHAnsi"/>
                <w:color w:val="0070C0"/>
                <w:sz w:val="20"/>
                <w:szCs w:val="20"/>
                <w:lang w:val="uk-UA"/>
              </w:rPr>
              <w:t xml:space="preserve"> </w:t>
            </w:r>
          </w:p>
        </w:tc>
      </w:tr>
      <w:tr w:rsidR="00C006B8" w:rsidRPr="007F039F" w14:paraId="2089E73B" w14:textId="77777777" w:rsidTr="006772E4">
        <w:trPr>
          <w:trHeight w:val="277"/>
          <w:jc w:val="center"/>
        </w:trPr>
        <w:tc>
          <w:tcPr>
            <w:tcW w:w="1767" w:type="dxa"/>
          </w:tcPr>
          <w:p w14:paraId="38DB106F" w14:textId="77777777" w:rsidR="00C006B8" w:rsidRPr="00702A9C" w:rsidRDefault="00C006B8" w:rsidP="00C006B8">
            <w:pPr>
              <w:rPr>
                <w:rFonts w:cstheme="minorHAnsi"/>
                <w:sz w:val="20"/>
                <w:szCs w:val="20"/>
                <w:lang w:val="uk-UA"/>
              </w:rPr>
            </w:pPr>
            <w:r w:rsidRPr="00702A9C">
              <w:rPr>
                <w:rFonts w:cstheme="minorHAnsi"/>
                <w:sz w:val="20"/>
                <w:szCs w:val="20"/>
                <w:lang w:val="uk-UA"/>
              </w:rPr>
              <w:t xml:space="preserve">Global Climate Partnership Fund </w:t>
            </w:r>
          </w:p>
        </w:tc>
        <w:tc>
          <w:tcPr>
            <w:tcW w:w="2930" w:type="dxa"/>
          </w:tcPr>
          <w:p w14:paraId="47123456" w14:textId="77777777" w:rsidR="00C006B8" w:rsidRPr="00702A9C" w:rsidRDefault="00C006B8" w:rsidP="00553028">
            <w:pPr>
              <w:pStyle w:val="ad"/>
              <w:numPr>
                <w:ilvl w:val="0"/>
                <w:numId w:val="85"/>
              </w:numPr>
              <w:ind w:left="360"/>
              <w:rPr>
                <w:rFonts w:cstheme="minorHAnsi"/>
                <w:sz w:val="20"/>
                <w:szCs w:val="20"/>
                <w:lang w:val="uk-UA"/>
              </w:rPr>
            </w:pPr>
            <w:r w:rsidRPr="00702A9C">
              <w:rPr>
                <w:rFonts w:cstheme="minorHAnsi"/>
                <w:sz w:val="20"/>
                <w:szCs w:val="20"/>
                <w:lang w:val="uk-UA"/>
              </w:rPr>
              <w:t>Енергоефективність</w:t>
            </w:r>
          </w:p>
          <w:p w14:paraId="206EA20F" w14:textId="77777777" w:rsidR="00C006B8" w:rsidRPr="00702A9C" w:rsidRDefault="00C006B8" w:rsidP="00553028">
            <w:pPr>
              <w:pStyle w:val="ad"/>
              <w:numPr>
                <w:ilvl w:val="0"/>
                <w:numId w:val="85"/>
              </w:numPr>
              <w:ind w:left="360"/>
              <w:rPr>
                <w:rFonts w:cstheme="minorHAnsi"/>
                <w:sz w:val="20"/>
                <w:szCs w:val="20"/>
                <w:lang w:val="uk-UA"/>
              </w:rPr>
            </w:pPr>
            <w:r w:rsidRPr="00702A9C">
              <w:rPr>
                <w:rFonts w:cstheme="minorHAnsi"/>
                <w:sz w:val="20"/>
                <w:szCs w:val="20"/>
                <w:lang w:val="uk-UA"/>
              </w:rPr>
              <w:t>Відновлювальна енергія</w:t>
            </w:r>
          </w:p>
        </w:tc>
        <w:tc>
          <w:tcPr>
            <w:tcW w:w="6355" w:type="dxa"/>
          </w:tcPr>
          <w:p w14:paraId="4F4BD29E" w14:textId="77777777" w:rsidR="00C006B8" w:rsidRPr="00702A9C" w:rsidRDefault="00C006B8" w:rsidP="00C006B8">
            <w:pPr>
              <w:rPr>
                <w:rFonts w:cstheme="minorHAnsi"/>
                <w:sz w:val="20"/>
                <w:szCs w:val="20"/>
                <w:lang w:val="uk-UA"/>
              </w:rPr>
            </w:pPr>
            <w:r w:rsidRPr="00702A9C">
              <w:rPr>
                <w:rFonts w:cstheme="minorHAnsi"/>
                <w:sz w:val="20"/>
                <w:szCs w:val="20"/>
                <w:lang w:val="uk-UA"/>
              </w:rPr>
              <w:t>GCPF в основному надає фінансування місцевим фінансовим установам, які надають субкредити для енергетичних проєктів, що приносять користь, зокрема, малому та середньому бізнесу та приватним домогосподарствам. GCPF також безпосередньо фінансує проєкти з енергоефективності та відновлюваних джерел енергії. Відповідні проєкти охоплюють різні сектори та розміри кредитів.</w:t>
            </w:r>
          </w:p>
        </w:tc>
        <w:tc>
          <w:tcPr>
            <w:tcW w:w="3260" w:type="dxa"/>
          </w:tcPr>
          <w:p w14:paraId="2ADBE7F1" w14:textId="77777777" w:rsidR="00C006B8" w:rsidRPr="00702A9C" w:rsidRDefault="006C50DB" w:rsidP="00C006B8">
            <w:pPr>
              <w:rPr>
                <w:rFonts w:cstheme="minorHAnsi"/>
                <w:color w:val="0070C0"/>
                <w:sz w:val="20"/>
                <w:szCs w:val="20"/>
                <w:lang w:val="uk-UA"/>
              </w:rPr>
            </w:pPr>
            <w:hyperlink r:id="rId162" w:history="1">
              <w:r w:rsidR="00C006B8" w:rsidRPr="00702A9C">
                <w:rPr>
                  <w:rStyle w:val="ac"/>
                  <w:rFonts w:cstheme="minorHAnsi"/>
                  <w:color w:val="0070C0"/>
                  <w:sz w:val="20"/>
                  <w:szCs w:val="20"/>
                  <w:lang w:val="uk-UA"/>
                </w:rPr>
                <w:t>https://www.gcpf.lu/investing-in-renewable-energy-and-energy-efficiency.html#</w:t>
              </w:r>
            </w:hyperlink>
            <w:r w:rsidR="00C006B8" w:rsidRPr="00702A9C">
              <w:rPr>
                <w:rFonts w:cstheme="minorHAnsi"/>
                <w:color w:val="0070C0"/>
                <w:sz w:val="20"/>
                <w:szCs w:val="20"/>
                <w:lang w:val="uk-UA"/>
              </w:rPr>
              <w:t xml:space="preserve"> </w:t>
            </w:r>
          </w:p>
          <w:p w14:paraId="18C033A4" w14:textId="77777777" w:rsidR="00C006B8" w:rsidRPr="00702A9C" w:rsidRDefault="006C50DB" w:rsidP="00C006B8">
            <w:pPr>
              <w:rPr>
                <w:rFonts w:cstheme="minorHAnsi"/>
                <w:color w:val="0070C0"/>
                <w:sz w:val="20"/>
                <w:szCs w:val="20"/>
                <w:lang w:val="uk-UA"/>
              </w:rPr>
            </w:pPr>
            <w:hyperlink r:id="rId163" w:history="1">
              <w:r w:rsidR="00C006B8" w:rsidRPr="00702A9C">
                <w:rPr>
                  <w:rStyle w:val="ac"/>
                  <w:rFonts w:cstheme="minorHAnsi"/>
                  <w:color w:val="0070C0"/>
                  <w:sz w:val="20"/>
                  <w:szCs w:val="20"/>
                  <w:lang w:val="uk-UA"/>
                </w:rPr>
                <w:t>https://www.international-climate-initiative.com/en/details/project/global-climate-partnership-fund-09_I_128-42</w:t>
              </w:r>
            </w:hyperlink>
            <w:r w:rsidR="00C006B8" w:rsidRPr="00702A9C">
              <w:rPr>
                <w:rFonts w:cstheme="minorHAnsi"/>
                <w:color w:val="0070C0"/>
                <w:sz w:val="20"/>
                <w:szCs w:val="20"/>
                <w:lang w:val="uk-UA"/>
              </w:rPr>
              <w:t xml:space="preserve"> </w:t>
            </w:r>
          </w:p>
        </w:tc>
      </w:tr>
      <w:tr w:rsidR="00C006B8" w:rsidRPr="007F039F" w14:paraId="207C04EC" w14:textId="77777777" w:rsidTr="006772E4">
        <w:trPr>
          <w:trHeight w:val="234"/>
          <w:jc w:val="center"/>
        </w:trPr>
        <w:tc>
          <w:tcPr>
            <w:tcW w:w="1767" w:type="dxa"/>
          </w:tcPr>
          <w:p w14:paraId="6578954D" w14:textId="77777777" w:rsidR="00C006B8" w:rsidRPr="00702A9C" w:rsidRDefault="00C006B8" w:rsidP="00C006B8">
            <w:pPr>
              <w:rPr>
                <w:rFonts w:cstheme="minorHAnsi"/>
                <w:sz w:val="20"/>
                <w:szCs w:val="20"/>
                <w:lang w:val="uk-UA"/>
              </w:rPr>
            </w:pPr>
            <w:r w:rsidRPr="00702A9C">
              <w:rPr>
                <w:rFonts w:cstheme="minorHAnsi"/>
                <w:sz w:val="20"/>
                <w:szCs w:val="20"/>
                <w:lang w:val="uk-UA"/>
              </w:rPr>
              <w:t>UNDP</w:t>
            </w:r>
          </w:p>
        </w:tc>
        <w:tc>
          <w:tcPr>
            <w:tcW w:w="2930" w:type="dxa"/>
          </w:tcPr>
          <w:p w14:paraId="5E04A721" w14:textId="77777777" w:rsidR="00C006B8" w:rsidRPr="00702A9C" w:rsidRDefault="00C006B8" w:rsidP="00DF6C47">
            <w:pPr>
              <w:pStyle w:val="ad"/>
              <w:numPr>
                <w:ilvl w:val="0"/>
                <w:numId w:val="96"/>
              </w:numPr>
              <w:ind w:left="244" w:hanging="244"/>
              <w:rPr>
                <w:rFonts w:cstheme="minorHAnsi"/>
                <w:sz w:val="20"/>
                <w:szCs w:val="20"/>
                <w:lang w:val="uk-UA"/>
              </w:rPr>
            </w:pPr>
            <w:r w:rsidRPr="00702A9C">
              <w:rPr>
                <w:rFonts w:cstheme="minorHAnsi"/>
                <w:sz w:val="20"/>
                <w:szCs w:val="20"/>
                <w:lang w:val="uk-UA"/>
              </w:rPr>
              <w:t>Уберегти людей від бідності;</w:t>
            </w:r>
          </w:p>
          <w:p w14:paraId="738C7600" w14:textId="77777777" w:rsidR="00C006B8" w:rsidRPr="00702A9C" w:rsidRDefault="00C006B8" w:rsidP="00DF6C47">
            <w:pPr>
              <w:pStyle w:val="ad"/>
              <w:numPr>
                <w:ilvl w:val="0"/>
                <w:numId w:val="96"/>
              </w:numPr>
              <w:ind w:left="244" w:hanging="244"/>
              <w:rPr>
                <w:rFonts w:cstheme="minorHAnsi"/>
                <w:sz w:val="20"/>
                <w:szCs w:val="20"/>
                <w:lang w:val="uk-UA"/>
              </w:rPr>
            </w:pPr>
            <w:r w:rsidRPr="00702A9C">
              <w:rPr>
                <w:rFonts w:cstheme="minorHAnsi"/>
                <w:sz w:val="20"/>
                <w:szCs w:val="20"/>
                <w:lang w:val="uk-UA"/>
              </w:rPr>
              <w:t>Покращення управління, щоб зробити суспільство мирним, справедливим та всеохоплюючим;</w:t>
            </w:r>
          </w:p>
          <w:p w14:paraId="6E97D61C" w14:textId="77777777" w:rsidR="00C006B8" w:rsidRPr="00702A9C" w:rsidRDefault="00C006B8" w:rsidP="00DF6C47">
            <w:pPr>
              <w:pStyle w:val="ad"/>
              <w:numPr>
                <w:ilvl w:val="0"/>
                <w:numId w:val="96"/>
              </w:numPr>
              <w:ind w:left="244" w:hanging="244"/>
              <w:rPr>
                <w:rFonts w:cstheme="minorHAnsi"/>
                <w:sz w:val="20"/>
                <w:szCs w:val="20"/>
                <w:lang w:val="uk-UA"/>
              </w:rPr>
            </w:pPr>
            <w:r w:rsidRPr="00702A9C">
              <w:rPr>
                <w:rFonts w:cstheme="minorHAnsi"/>
                <w:sz w:val="20"/>
                <w:szCs w:val="20"/>
                <w:lang w:val="uk-UA"/>
              </w:rPr>
              <w:t xml:space="preserve">Робота над запобіганням </w:t>
            </w:r>
            <w:r w:rsidRPr="00702A9C">
              <w:rPr>
                <w:rFonts w:cstheme="minorHAnsi"/>
                <w:sz w:val="20"/>
                <w:szCs w:val="20"/>
                <w:lang w:val="uk-UA"/>
              </w:rPr>
              <w:lastRenderedPageBreak/>
              <w:t>кризам та стійкістю до них;</w:t>
            </w:r>
          </w:p>
          <w:p w14:paraId="51FDD09B" w14:textId="77777777" w:rsidR="00C006B8" w:rsidRPr="00702A9C" w:rsidRDefault="00C006B8" w:rsidP="00DF6C47">
            <w:pPr>
              <w:pStyle w:val="ad"/>
              <w:numPr>
                <w:ilvl w:val="0"/>
                <w:numId w:val="96"/>
              </w:numPr>
              <w:ind w:left="244" w:hanging="244"/>
              <w:rPr>
                <w:rFonts w:cstheme="minorHAnsi"/>
                <w:sz w:val="20"/>
                <w:szCs w:val="20"/>
                <w:lang w:val="uk-UA"/>
              </w:rPr>
            </w:pPr>
            <w:r w:rsidRPr="00702A9C">
              <w:rPr>
                <w:rFonts w:cstheme="minorHAnsi"/>
                <w:sz w:val="20"/>
                <w:szCs w:val="20"/>
                <w:lang w:val="uk-UA"/>
              </w:rPr>
              <w:t>Використання природних рішень та рішень у гармонії з природою для розвитку;</w:t>
            </w:r>
          </w:p>
          <w:p w14:paraId="11389B76" w14:textId="77777777" w:rsidR="00C006B8" w:rsidRPr="00702A9C" w:rsidRDefault="00C006B8" w:rsidP="00DF6C47">
            <w:pPr>
              <w:pStyle w:val="ad"/>
              <w:numPr>
                <w:ilvl w:val="0"/>
                <w:numId w:val="96"/>
              </w:numPr>
              <w:ind w:left="244" w:hanging="244"/>
              <w:rPr>
                <w:rFonts w:cstheme="minorHAnsi"/>
                <w:sz w:val="20"/>
                <w:szCs w:val="20"/>
                <w:lang w:val="uk-UA"/>
              </w:rPr>
            </w:pPr>
            <w:r w:rsidRPr="00702A9C">
              <w:rPr>
                <w:rFonts w:cstheme="minorHAnsi"/>
                <w:sz w:val="20"/>
                <w:szCs w:val="20"/>
                <w:lang w:val="uk-UA"/>
              </w:rPr>
              <w:t>Інвестування у чисту, доступну енергію; та</w:t>
            </w:r>
          </w:p>
          <w:p w14:paraId="43B0A67A" w14:textId="77777777" w:rsidR="00C006B8" w:rsidRPr="00702A9C" w:rsidRDefault="00C006B8" w:rsidP="00DF6C47">
            <w:pPr>
              <w:pStyle w:val="ad"/>
              <w:numPr>
                <w:ilvl w:val="0"/>
                <w:numId w:val="96"/>
              </w:numPr>
              <w:ind w:left="244" w:hanging="244"/>
              <w:rPr>
                <w:rFonts w:cstheme="minorHAnsi"/>
                <w:sz w:val="20"/>
                <w:szCs w:val="20"/>
                <w:lang w:val="uk-UA"/>
              </w:rPr>
            </w:pPr>
            <w:r w:rsidRPr="00702A9C">
              <w:rPr>
                <w:rFonts w:cstheme="minorHAnsi"/>
                <w:sz w:val="20"/>
                <w:szCs w:val="20"/>
                <w:lang w:val="uk-UA"/>
              </w:rPr>
              <w:t>Забезпечення розширення прав і можливостей жінок та гендерної рівності.</w:t>
            </w:r>
          </w:p>
        </w:tc>
        <w:tc>
          <w:tcPr>
            <w:tcW w:w="6355" w:type="dxa"/>
          </w:tcPr>
          <w:p w14:paraId="6AEF8164" w14:textId="77777777" w:rsidR="00C006B8" w:rsidRPr="00702A9C" w:rsidRDefault="00C006B8" w:rsidP="00C006B8">
            <w:pPr>
              <w:tabs>
                <w:tab w:val="left" w:pos="1340"/>
              </w:tabs>
              <w:rPr>
                <w:rFonts w:cstheme="minorHAnsi"/>
                <w:sz w:val="20"/>
                <w:szCs w:val="20"/>
                <w:lang w:val="uk-UA"/>
              </w:rPr>
            </w:pPr>
            <w:r w:rsidRPr="00702A9C">
              <w:rPr>
                <w:rFonts w:cstheme="minorHAnsi"/>
                <w:sz w:val="20"/>
                <w:szCs w:val="20"/>
                <w:lang w:val="uk-UA"/>
              </w:rPr>
              <w:lastRenderedPageBreak/>
              <w:t>United Nations Development Programme in Ukraine. Бюджет на 2021 рік: 118 мільйонів доларів США</w:t>
            </w:r>
          </w:p>
        </w:tc>
        <w:tc>
          <w:tcPr>
            <w:tcW w:w="3260" w:type="dxa"/>
          </w:tcPr>
          <w:p w14:paraId="0143C8D3" w14:textId="77777777" w:rsidR="00C006B8" w:rsidRPr="00702A9C" w:rsidRDefault="006C50DB" w:rsidP="00C006B8">
            <w:pPr>
              <w:rPr>
                <w:rFonts w:cstheme="minorHAnsi"/>
                <w:color w:val="0070C0"/>
                <w:sz w:val="20"/>
                <w:szCs w:val="20"/>
                <w:lang w:val="uk-UA"/>
              </w:rPr>
            </w:pPr>
            <w:hyperlink r:id="rId164" w:history="1">
              <w:r w:rsidR="00C006B8" w:rsidRPr="00702A9C">
                <w:rPr>
                  <w:rStyle w:val="ac"/>
                  <w:rFonts w:cstheme="minorHAnsi"/>
                  <w:color w:val="0070C0"/>
                  <w:sz w:val="20"/>
                  <w:szCs w:val="20"/>
                  <w:lang w:val="uk-UA"/>
                </w:rPr>
                <w:t>https://www.ua.undp.org/content/ukraine/en/home/about-us.html</w:t>
              </w:r>
            </w:hyperlink>
            <w:r w:rsidR="00C006B8" w:rsidRPr="00702A9C">
              <w:rPr>
                <w:rFonts w:cstheme="minorHAnsi"/>
                <w:color w:val="0070C0"/>
                <w:sz w:val="20"/>
                <w:szCs w:val="20"/>
                <w:lang w:val="uk-UA"/>
              </w:rPr>
              <w:t xml:space="preserve"> </w:t>
            </w:r>
          </w:p>
        </w:tc>
      </w:tr>
      <w:tr w:rsidR="00C006B8" w:rsidRPr="007F039F" w14:paraId="4911A6F4" w14:textId="77777777" w:rsidTr="006772E4">
        <w:trPr>
          <w:trHeight w:val="234"/>
          <w:jc w:val="center"/>
        </w:trPr>
        <w:tc>
          <w:tcPr>
            <w:tcW w:w="1767" w:type="dxa"/>
          </w:tcPr>
          <w:p w14:paraId="50D5830A" w14:textId="77777777" w:rsidR="00C006B8" w:rsidRPr="00702A9C" w:rsidRDefault="00C006B8" w:rsidP="00C006B8">
            <w:pPr>
              <w:rPr>
                <w:rFonts w:cstheme="minorHAnsi"/>
                <w:sz w:val="20"/>
                <w:szCs w:val="20"/>
                <w:lang w:val="uk-UA"/>
              </w:rPr>
            </w:pPr>
            <w:r w:rsidRPr="00702A9C">
              <w:rPr>
                <w:rFonts w:cstheme="minorHAnsi"/>
                <w:sz w:val="20"/>
                <w:szCs w:val="20"/>
                <w:lang w:val="uk-UA"/>
              </w:rPr>
              <w:t>ResponseAbility Investment (Climate Finance)</w:t>
            </w:r>
          </w:p>
        </w:tc>
        <w:tc>
          <w:tcPr>
            <w:tcW w:w="2930" w:type="dxa"/>
          </w:tcPr>
          <w:p w14:paraId="2A10E98B" w14:textId="77777777" w:rsidR="00C006B8" w:rsidRPr="00702A9C" w:rsidRDefault="00C006B8" w:rsidP="00DF6C47">
            <w:pPr>
              <w:pStyle w:val="ad"/>
              <w:numPr>
                <w:ilvl w:val="0"/>
                <w:numId w:val="99"/>
              </w:numPr>
              <w:ind w:left="244" w:hanging="244"/>
              <w:rPr>
                <w:rFonts w:cstheme="minorHAnsi"/>
                <w:sz w:val="20"/>
                <w:szCs w:val="20"/>
                <w:lang w:val="uk-UA"/>
              </w:rPr>
            </w:pPr>
            <w:r w:rsidRPr="00702A9C">
              <w:rPr>
                <w:rFonts w:cstheme="minorHAnsi"/>
                <w:sz w:val="20"/>
                <w:szCs w:val="20"/>
                <w:lang w:val="uk-UA"/>
              </w:rPr>
              <w:t>Відновлювальна енергія</w:t>
            </w:r>
          </w:p>
          <w:p w14:paraId="65DC3FA1" w14:textId="77777777" w:rsidR="00C006B8" w:rsidRPr="00702A9C" w:rsidRDefault="00C006B8" w:rsidP="00DF6C47">
            <w:pPr>
              <w:pStyle w:val="ad"/>
              <w:numPr>
                <w:ilvl w:val="0"/>
                <w:numId w:val="99"/>
              </w:numPr>
              <w:ind w:left="244" w:hanging="244"/>
              <w:rPr>
                <w:rFonts w:cstheme="minorHAnsi"/>
                <w:sz w:val="20"/>
                <w:szCs w:val="20"/>
                <w:lang w:val="uk-UA"/>
              </w:rPr>
            </w:pPr>
            <w:r w:rsidRPr="00702A9C">
              <w:rPr>
                <w:rFonts w:cstheme="minorHAnsi"/>
                <w:sz w:val="20"/>
                <w:szCs w:val="20"/>
                <w:lang w:val="uk-UA"/>
              </w:rPr>
              <w:t>Енергоефективність</w:t>
            </w:r>
          </w:p>
        </w:tc>
        <w:tc>
          <w:tcPr>
            <w:tcW w:w="6355" w:type="dxa"/>
          </w:tcPr>
          <w:p w14:paraId="4D81DDED" w14:textId="77777777" w:rsidR="00C006B8" w:rsidRPr="00702A9C" w:rsidRDefault="00C006B8" w:rsidP="00C006B8">
            <w:pPr>
              <w:rPr>
                <w:rFonts w:cstheme="minorHAnsi"/>
                <w:sz w:val="20"/>
                <w:szCs w:val="20"/>
                <w:lang w:val="uk-UA"/>
              </w:rPr>
            </w:pPr>
          </w:p>
        </w:tc>
        <w:tc>
          <w:tcPr>
            <w:tcW w:w="3260" w:type="dxa"/>
          </w:tcPr>
          <w:p w14:paraId="0A2BB028" w14:textId="77777777" w:rsidR="00C006B8" w:rsidRPr="00702A9C" w:rsidRDefault="006C50DB" w:rsidP="00C006B8">
            <w:pPr>
              <w:rPr>
                <w:rFonts w:cstheme="minorHAnsi"/>
                <w:color w:val="0070C0"/>
                <w:sz w:val="20"/>
                <w:szCs w:val="20"/>
                <w:lang w:val="uk-UA"/>
              </w:rPr>
            </w:pPr>
            <w:hyperlink r:id="rId165" w:history="1">
              <w:r w:rsidR="00C006B8" w:rsidRPr="00702A9C">
                <w:rPr>
                  <w:rStyle w:val="ac"/>
                  <w:rFonts w:cstheme="minorHAnsi"/>
                  <w:color w:val="0070C0"/>
                  <w:sz w:val="20"/>
                  <w:szCs w:val="20"/>
                  <w:lang w:val="uk-UA"/>
                </w:rPr>
                <w:t>https://www.responsability.com/en/sectors/climate-finance</w:t>
              </w:r>
            </w:hyperlink>
            <w:r w:rsidR="00C006B8" w:rsidRPr="00702A9C">
              <w:rPr>
                <w:rFonts w:cstheme="minorHAnsi"/>
                <w:color w:val="0070C0"/>
                <w:sz w:val="20"/>
                <w:szCs w:val="20"/>
                <w:lang w:val="uk-UA"/>
              </w:rPr>
              <w:t xml:space="preserve"> </w:t>
            </w:r>
          </w:p>
        </w:tc>
      </w:tr>
      <w:tr w:rsidR="00C006B8" w:rsidRPr="007F039F" w14:paraId="3F61A8AF" w14:textId="77777777" w:rsidTr="006772E4">
        <w:trPr>
          <w:trHeight w:val="277"/>
          <w:jc w:val="center"/>
        </w:trPr>
        <w:tc>
          <w:tcPr>
            <w:tcW w:w="1767" w:type="dxa"/>
          </w:tcPr>
          <w:p w14:paraId="453EAFDD"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International Renaissance Foundation (</w:t>
            </w:r>
            <w:r w:rsidRPr="00702A9C">
              <w:rPr>
                <w:rFonts w:cstheme="minorHAnsi"/>
                <w:sz w:val="20"/>
                <w:szCs w:val="20"/>
                <w:lang w:val="uk-UA"/>
              </w:rPr>
              <w:t>Environmental Initiative)</w:t>
            </w:r>
          </w:p>
        </w:tc>
        <w:tc>
          <w:tcPr>
            <w:tcW w:w="2930" w:type="dxa"/>
          </w:tcPr>
          <w:p w14:paraId="10ED873B" w14:textId="77777777" w:rsidR="00C006B8" w:rsidRPr="00702A9C" w:rsidRDefault="00C006B8" w:rsidP="00DF6C47">
            <w:pPr>
              <w:pStyle w:val="ad"/>
              <w:numPr>
                <w:ilvl w:val="0"/>
                <w:numId w:val="102"/>
              </w:numPr>
              <w:ind w:left="244" w:hanging="244"/>
              <w:rPr>
                <w:rFonts w:cstheme="minorHAnsi"/>
                <w:sz w:val="20"/>
                <w:szCs w:val="20"/>
                <w:lang w:val="uk-UA"/>
              </w:rPr>
            </w:pPr>
            <w:r w:rsidRPr="00702A9C">
              <w:rPr>
                <w:rFonts w:cstheme="minorHAnsi"/>
                <w:sz w:val="20"/>
                <w:szCs w:val="20"/>
                <w:lang w:val="uk-UA"/>
              </w:rPr>
              <w:t>Екологічні ініціативи</w:t>
            </w:r>
          </w:p>
        </w:tc>
        <w:tc>
          <w:tcPr>
            <w:tcW w:w="6355" w:type="dxa"/>
          </w:tcPr>
          <w:p w14:paraId="0369A307"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Гранти виділяються через відкритий конкурс у три етапи</w:t>
            </w:r>
          </w:p>
        </w:tc>
        <w:tc>
          <w:tcPr>
            <w:tcW w:w="3260" w:type="dxa"/>
          </w:tcPr>
          <w:p w14:paraId="069FE6B0" w14:textId="77777777" w:rsidR="00C006B8" w:rsidRPr="00702A9C" w:rsidRDefault="006C50DB" w:rsidP="00C006B8">
            <w:pPr>
              <w:rPr>
                <w:rFonts w:cstheme="minorHAnsi"/>
                <w:sz w:val="20"/>
                <w:szCs w:val="20"/>
                <w:lang w:val="uk-UA"/>
              </w:rPr>
            </w:pPr>
            <w:hyperlink r:id="rId166" w:history="1">
              <w:r w:rsidR="00C006B8" w:rsidRPr="00702A9C">
                <w:rPr>
                  <w:rStyle w:val="ac"/>
                  <w:rFonts w:eastAsia="Times New Roman" w:cstheme="minorHAnsi"/>
                  <w:sz w:val="20"/>
                  <w:szCs w:val="20"/>
                  <w:lang w:val="uk-UA"/>
                </w:rPr>
                <w:t>https://www.irf.ua/yak-praczyuye-inicziatyva-z-rozvytku-ekologichnoyi-polityky-j-advokacziyi-v-ukrayini-epaiu</w:t>
              </w:r>
            </w:hyperlink>
            <w:r w:rsidR="00C006B8" w:rsidRPr="00702A9C">
              <w:rPr>
                <w:rFonts w:cstheme="minorHAnsi"/>
                <w:sz w:val="20"/>
                <w:szCs w:val="20"/>
                <w:lang w:val="uk-UA"/>
              </w:rPr>
              <w:t xml:space="preserve"> </w:t>
            </w:r>
          </w:p>
        </w:tc>
      </w:tr>
    </w:tbl>
    <w:p w14:paraId="7C2C571A" w14:textId="77777777" w:rsidR="00C006B8" w:rsidRPr="00702A9C" w:rsidRDefault="00C006B8" w:rsidP="00C006B8">
      <w:pPr>
        <w:rPr>
          <w:rFonts w:eastAsia="Times New Roman" w:cstheme="minorHAnsi"/>
          <w:b/>
          <w:lang w:val="uk-UA"/>
        </w:rPr>
      </w:pPr>
    </w:p>
    <w:p w14:paraId="4C1675EF" w14:textId="7F8FA9FC" w:rsidR="00C006B8" w:rsidRPr="00702A9C" w:rsidRDefault="00C006B8" w:rsidP="00C006B8">
      <w:pPr>
        <w:pStyle w:val="Heading2NoTOC"/>
        <w:rPr>
          <w:b w:val="0"/>
          <w:lang w:val="uk-UA"/>
        </w:rPr>
      </w:pPr>
      <w:r w:rsidRPr="00702A9C">
        <w:rPr>
          <w:lang w:val="uk-UA"/>
        </w:rPr>
        <w:t xml:space="preserve"> </w:t>
      </w:r>
      <w:bookmarkStart w:id="362" w:name="_Toc85814372"/>
      <w:bookmarkStart w:id="363" w:name="_Toc114670645"/>
      <w:r w:rsidR="0071319F">
        <w:rPr>
          <w:lang w:val="en-US"/>
        </w:rPr>
        <w:t>D</w:t>
      </w:r>
      <w:r w:rsidRPr="00702A9C">
        <w:rPr>
          <w:lang w:val="uk-UA"/>
        </w:rPr>
        <w:t>.2. Приклади регіональних  фондів, МФО та донорських програм</w:t>
      </w:r>
      <w:bookmarkEnd w:id="362"/>
      <w:bookmarkEnd w:id="363"/>
    </w:p>
    <w:tbl>
      <w:tblPr>
        <w:tblStyle w:val="af3"/>
        <w:tblW w:w="14170" w:type="dxa"/>
        <w:jc w:val="center"/>
        <w:tblInd w:w="0" w:type="dxa"/>
        <w:tblLayout w:type="fixed"/>
        <w:tblLook w:val="04A0" w:firstRow="1" w:lastRow="0" w:firstColumn="1" w:lastColumn="0" w:noHBand="0" w:noVBand="1"/>
      </w:tblPr>
      <w:tblGrid>
        <w:gridCol w:w="1696"/>
        <w:gridCol w:w="2977"/>
        <w:gridCol w:w="6101"/>
        <w:gridCol w:w="3396"/>
      </w:tblGrid>
      <w:tr w:rsidR="00C006B8" w:rsidRPr="00702A9C" w14:paraId="7A5F970F" w14:textId="77777777" w:rsidTr="00AE3E83">
        <w:trPr>
          <w:trHeight w:val="555"/>
          <w:tblHeader/>
          <w:jc w:val="center"/>
        </w:trPr>
        <w:tc>
          <w:tcPr>
            <w:tcW w:w="1696" w:type="dxa"/>
            <w:shd w:val="clear" w:color="auto" w:fill="44546A" w:themeFill="text2"/>
          </w:tcPr>
          <w:p w14:paraId="14B72479" w14:textId="77777777" w:rsidR="00C006B8" w:rsidRPr="00702A9C" w:rsidRDefault="00C006B8" w:rsidP="00C006B8">
            <w:pPr>
              <w:rPr>
                <w:rFonts w:eastAsia="Times New Roman" w:cstheme="minorHAnsi"/>
                <w:b/>
                <w:color w:val="FFFFFF" w:themeColor="background1"/>
                <w:sz w:val="20"/>
                <w:szCs w:val="20"/>
                <w:lang w:val="uk-UA"/>
              </w:rPr>
            </w:pPr>
            <w:r w:rsidRPr="00702A9C">
              <w:rPr>
                <w:rFonts w:eastAsia="Times New Roman" w:cstheme="minorHAnsi"/>
                <w:b/>
                <w:color w:val="FFFFFF" w:themeColor="background1"/>
                <w:sz w:val="20"/>
                <w:szCs w:val="20"/>
                <w:lang w:val="uk-UA"/>
              </w:rPr>
              <w:t xml:space="preserve">Організація  </w:t>
            </w:r>
          </w:p>
        </w:tc>
        <w:tc>
          <w:tcPr>
            <w:tcW w:w="2977" w:type="dxa"/>
            <w:shd w:val="clear" w:color="auto" w:fill="44546A" w:themeFill="text2"/>
          </w:tcPr>
          <w:p w14:paraId="50FEF6D8" w14:textId="77777777" w:rsidR="00C006B8" w:rsidRPr="00702A9C" w:rsidRDefault="00C006B8" w:rsidP="00C006B8">
            <w:pPr>
              <w:rPr>
                <w:rFonts w:eastAsia="Times New Roman" w:cstheme="minorHAnsi"/>
                <w:b/>
                <w:color w:val="FFFFFF" w:themeColor="background1"/>
                <w:sz w:val="20"/>
                <w:szCs w:val="20"/>
                <w:lang w:val="uk-UA"/>
              </w:rPr>
            </w:pPr>
            <w:r w:rsidRPr="00702A9C">
              <w:rPr>
                <w:rFonts w:eastAsia="Times New Roman" w:cstheme="minorHAnsi"/>
                <w:b/>
                <w:color w:val="FFFFFF" w:themeColor="background1"/>
                <w:sz w:val="20"/>
                <w:szCs w:val="20"/>
                <w:lang w:val="uk-UA"/>
              </w:rPr>
              <w:t>Охоплення секторів</w:t>
            </w:r>
          </w:p>
        </w:tc>
        <w:tc>
          <w:tcPr>
            <w:tcW w:w="6101" w:type="dxa"/>
            <w:shd w:val="clear" w:color="auto" w:fill="44546A" w:themeFill="text2"/>
          </w:tcPr>
          <w:p w14:paraId="6050A1D8" w14:textId="77777777" w:rsidR="00C006B8" w:rsidRPr="00702A9C" w:rsidRDefault="00C006B8" w:rsidP="00C006B8">
            <w:pPr>
              <w:rPr>
                <w:rFonts w:eastAsia="Times New Roman" w:cstheme="minorHAnsi"/>
                <w:b/>
                <w:color w:val="FFFFFF" w:themeColor="background1"/>
                <w:sz w:val="20"/>
                <w:szCs w:val="20"/>
                <w:lang w:val="uk-UA"/>
              </w:rPr>
            </w:pPr>
            <w:r w:rsidRPr="00702A9C">
              <w:rPr>
                <w:rFonts w:eastAsia="Times New Roman" w:cstheme="minorHAnsi"/>
                <w:b/>
                <w:color w:val="FFFFFF" w:themeColor="background1"/>
                <w:sz w:val="20"/>
                <w:szCs w:val="20"/>
                <w:lang w:val="uk-UA"/>
              </w:rPr>
              <w:t>Варіанти фінансування та вимоги</w:t>
            </w:r>
          </w:p>
        </w:tc>
        <w:tc>
          <w:tcPr>
            <w:tcW w:w="3396" w:type="dxa"/>
            <w:shd w:val="clear" w:color="auto" w:fill="44546A" w:themeFill="text2"/>
          </w:tcPr>
          <w:p w14:paraId="105DD275" w14:textId="77777777" w:rsidR="00C006B8" w:rsidRPr="00702A9C" w:rsidRDefault="00C006B8" w:rsidP="00C006B8">
            <w:pPr>
              <w:rPr>
                <w:rFonts w:eastAsia="Times New Roman" w:cstheme="minorHAnsi"/>
                <w:b/>
                <w:color w:val="FFFFFF" w:themeColor="background1"/>
                <w:sz w:val="20"/>
                <w:szCs w:val="20"/>
                <w:lang w:val="uk-UA"/>
              </w:rPr>
            </w:pPr>
            <w:r w:rsidRPr="00702A9C">
              <w:rPr>
                <w:rFonts w:eastAsia="Times New Roman" w:cstheme="minorHAnsi"/>
                <w:b/>
                <w:color w:val="FFFFFF" w:themeColor="background1"/>
                <w:sz w:val="20"/>
                <w:szCs w:val="20"/>
                <w:lang w:val="uk-UA"/>
              </w:rPr>
              <w:t>Посилання</w:t>
            </w:r>
          </w:p>
        </w:tc>
      </w:tr>
      <w:tr w:rsidR="00C006B8" w:rsidRPr="007F039F" w14:paraId="38E929FA" w14:textId="77777777" w:rsidTr="00AE3E83">
        <w:trPr>
          <w:trHeight w:val="1722"/>
          <w:jc w:val="center"/>
        </w:trPr>
        <w:tc>
          <w:tcPr>
            <w:tcW w:w="1696" w:type="dxa"/>
          </w:tcPr>
          <w:p w14:paraId="4033225F"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Європейський фонд стратегічних інвестицій та 13 інших фінансових інструментів ЄС</w:t>
            </w:r>
            <w:r w:rsidRPr="00702A9C">
              <w:rPr>
                <w:rFonts w:cstheme="minorHAnsi"/>
                <w:sz w:val="20"/>
                <w:szCs w:val="20"/>
                <w:lang w:val="uk-UA"/>
              </w:rPr>
              <w:t xml:space="preserve"> (InvestEU)</w:t>
            </w:r>
          </w:p>
        </w:tc>
        <w:tc>
          <w:tcPr>
            <w:tcW w:w="2977" w:type="dxa"/>
          </w:tcPr>
          <w:p w14:paraId="04BA5D2C" w14:textId="77777777" w:rsidR="00C006B8" w:rsidRPr="00702A9C" w:rsidRDefault="00C006B8" w:rsidP="00DF6C47">
            <w:pPr>
              <w:pStyle w:val="ad"/>
              <w:numPr>
                <w:ilvl w:val="0"/>
                <w:numId w:val="73"/>
              </w:numPr>
              <w:ind w:left="244" w:hanging="244"/>
              <w:contextualSpacing w:val="0"/>
              <w:rPr>
                <w:rFonts w:eastAsia="Times New Roman" w:cstheme="minorHAnsi"/>
                <w:sz w:val="20"/>
                <w:szCs w:val="20"/>
                <w:lang w:val="uk-UA"/>
              </w:rPr>
            </w:pPr>
            <w:r w:rsidRPr="00702A9C">
              <w:rPr>
                <w:rFonts w:eastAsia="Times New Roman" w:cstheme="minorHAnsi"/>
                <w:sz w:val="20"/>
                <w:szCs w:val="20"/>
                <w:lang w:val="uk-UA"/>
              </w:rPr>
              <w:t>Стала енергетика;</w:t>
            </w:r>
          </w:p>
          <w:p w14:paraId="7C951F79" w14:textId="77777777" w:rsidR="00C006B8" w:rsidRPr="00702A9C" w:rsidRDefault="00C006B8" w:rsidP="00DF6C47">
            <w:pPr>
              <w:pStyle w:val="ad"/>
              <w:numPr>
                <w:ilvl w:val="0"/>
                <w:numId w:val="73"/>
              </w:numPr>
              <w:ind w:left="244" w:hanging="244"/>
              <w:contextualSpacing w:val="0"/>
              <w:rPr>
                <w:rFonts w:eastAsia="Times New Roman" w:cstheme="minorHAnsi"/>
                <w:sz w:val="20"/>
                <w:szCs w:val="20"/>
                <w:lang w:val="uk-UA"/>
              </w:rPr>
            </w:pPr>
            <w:r w:rsidRPr="00702A9C">
              <w:rPr>
                <w:rFonts w:eastAsia="Times New Roman" w:cstheme="minorHAnsi"/>
                <w:sz w:val="20"/>
                <w:szCs w:val="20"/>
                <w:lang w:val="uk-UA"/>
              </w:rPr>
              <w:t>Цифровий зв'язок;</w:t>
            </w:r>
          </w:p>
          <w:p w14:paraId="7FE55186" w14:textId="77777777" w:rsidR="00C006B8" w:rsidRPr="00702A9C" w:rsidRDefault="00C006B8" w:rsidP="00DF6C47">
            <w:pPr>
              <w:pStyle w:val="ad"/>
              <w:numPr>
                <w:ilvl w:val="0"/>
                <w:numId w:val="73"/>
              </w:numPr>
              <w:ind w:left="244" w:hanging="244"/>
              <w:contextualSpacing w:val="0"/>
              <w:rPr>
                <w:rFonts w:eastAsia="Times New Roman" w:cstheme="minorHAnsi"/>
                <w:sz w:val="20"/>
                <w:szCs w:val="20"/>
                <w:lang w:val="uk-UA"/>
              </w:rPr>
            </w:pPr>
            <w:r w:rsidRPr="00702A9C">
              <w:rPr>
                <w:rFonts w:eastAsia="Times New Roman" w:cstheme="minorHAnsi"/>
                <w:sz w:val="20"/>
                <w:szCs w:val="20"/>
                <w:lang w:val="uk-UA"/>
              </w:rPr>
              <w:t>Транспорт;</w:t>
            </w:r>
          </w:p>
          <w:p w14:paraId="1B758987" w14:textId="77777777" w:rsidR="00C006B8" w:rsidRPr="00702A9C" w:rsidRDefault="00C006B8" w:rsidP="00DF6C47">
            <w:pPr>
              <w:pStyle w:val="ad"/>
              <w:numPr>
                <w:ilvl w:val="0"/>
                <w:numId w:val="73"/>
              </w:numPr>
              <w:ind w:left="244" w:hanging="244"/>
              <w:contextualSpacing w:val="0"/>
              <w:rPr>
                <w:rFonts w:eastAsia="Times New Roman" w:cstheme="minorHAnsi"/>
                <w:sz w:val="20"/>
                <w:szCs w:val="20"/>
                <w:lang w:val="uk-UA"/>
              </w:rPr>
            </w:pPr>
            <w:r w:rsidRPr="00702A9C">
              <w:rPr>
                <w:rFonts w:eastAsia="Times New Roman" w:cstheme="minorHAnsi"/>
                <w:sz w:val="20"/>
                <w:szCs w:val="20"/>
                <w:lang w:val="uk-UA"/>
              </w:rPr>
              <w:t>Кругова економіка;</w:t>
            </w:r>
          </w:p>
          <w:p w14:paraId="0729BFA9" w14:textId="77777777" w:rsidR="00C006B8" w:rsidRPr="00702A9C" w:rsidRDefault="00C006B8" w:rsidP="00DF6C47">
            <w:pPr>
              <w:pStyle w:val="ad"/>
              <w:numPr>
                <w:ilvl w:val="0"/>
                <w:numId w:val="73"/>
              </w:numPr>
              <w:ind w:left="244" w:hanging="244"/>
              <w:contextualSpacing w:val="0"/>
              <w:rPr>
                <w:rFonts w:eastAsia="Times New Roman" w:cstheme="minorHAnsi"/>
                <w:sz w:val="20"/>
                <w:szCs w:val="20"/>
                <w:lang w:val="uk-UA"/>
              </w:rPr>
            </w:pPr>
            <w:r w:rsidRPr="00702A9C">
              <w:rPr>
                <w:rFonts w:eastAsia="Times New Roman" w:cstheme="minorHAnsi"/>
                <w:sz w:val="20"/>
                <w:szCs w:val="20"/>
                <w:lang w:val="uk-UA"/>
              </w:rPr>
              <w:t>відходи;</w:t>
            </w:r>
          </w:p>
          <w:p w14:paraId="67AA7209" w14:textId="77777777" w:rsidR="00C006B8" w:rsidRPr="00702A9C" w:rsidRDefault="00C006B8" w:rsidP="00DF6C47">
            <w:pPr>
              <w:pStyle w:val="ad"/>
              <w:numPr>
                <w:ilvl w:val="0"/>
                <w:numId w:val="73"/>
              </w:numPr>
              <w:ind w:left="244" w:hanging="244"/>
              <w:contextualSpacing w:val="0"/>
              <w:rPr>
                <w:rFonts w:eastAsia="Times New Roman" w:cstheme="minorHAnsi"/>
                <w:sz w:val="20"/>
                <w:szCs w:val="20"/>
                <w:lang w:val="uk-UA"/>
              </w:rPr>
            </w:pPr>
            <w:r w:rsidRPr="00702A9C">
              <w:rPr>
                <w:rFonts w:eastAsia="Times New Roman" w:cstheme="minorHAnsi"/>
                <w:sz w:val="20"/>
                <w:szCs w:val="20"/>
                <w:lang w:val="uk-UA"/>
              </w:rPr>
              <w:t>Вода;</w:t>
            </w:r>
          </w:p>
          <w:p w14:paraId="10E5B397" w14:textId="77777777" w:rsidR="00C006B8" w:rsidRPr="00702A9C" w:rsidRDefault="00C006B8" w:rsidP="00DF6C47">
            <w:pPr>
              <w:pStyle w:val="ad"/>
              <w:numPr>
                <w:ilvl w:val="0"/>
                <w:numId w:val="73"/>
              </w:numPr>
              <w:ind w:left="244" w:hanging="244"/>
              <w:contextualSpacing w:val="0"/>
              <w:rPr>
                <w:rFonts w:eastAsia="Times New Roman" w:cstheme="minorHAnsi"/>
                <w:sz w:val="20"/>
                <w:szCs w:val="20"/>
                <w:lang w:val="uk-UA"/>
              </w:rPr>
            </w:pPr>
            <w:r w:rsidRPr="00702A9C">
              <w:rPr>
                <w:rFonts w:eastAsia="Times New Roman" w:cstheme="minorHAnsi"/>
                <w:sz w:val="20"/>
                <w:szCs w:val="20"/>
                <w:lang w:val="uk-UA"/>
              </w:rPr>
              <w:t>інша інфраструктура довкілля;</w:t>
            </w:r>
          </w:p>
        </w:tc>
        <w:tc>
          <w:tcPr>
            <w:tcW w:w="6101" w:type="dxa"/>
          </w:tcPr>
          <w:p w14:paraId="5727660B" w14:textId="77777777" w:rsidR="00C006B8" w:rsidRPr="00702A9C" w:rsidRDefault="00C006B8" w:rsidP="00C006B8">
            <w:pPr>
              <w:rPr>
                <w:rFonts w:eastAsia="Times New Roman" w:cstheme="minorHAnsi"/>
                <w:sz w:val="20"/>
                <w:szCs w:val="20"/>
                <w:lang w:val="uk-UA"/>
              </w:rPr>
            </w:pPr>
            <w:r w:rsidRPr="00702A9C">
              <w:rPr>
                <w:rFonts w:cstheme="minorHAnsi"/>
                <w:sz w:val="20"/>
                <w:szCs w:val="20"/>
                <w:lang w:val="uk-UA"/>
              </w:rPr>
              <w:t>Загальний бюджет - 38 мільярдів євро</w:t>
            </w:r>
          </w:p>
        </w:tc>
        <w:tc>
          <w:tcPr>
            <w:tcW w:w="3396" w:type="dxa"/>
          </w:tcPr>
          <w:p w14:paraId="1D82AB0F" w14:textId="77777777" w:rsidR="00C006B8" w:rsidRPr="00702A9C" w:rsidRDefault="006C50DB" w:rsidP="00C006B8">
            <w:pPr>
              <w:rPr>
                <w:rFonts w:eastAsia="Times New Roman" w:cstheme="minorHAnsi"/>
                <w:color w:val="0070C0"/>
                <w:sz w:val="20"/>
                <w:szCs w:val="20"/>
                <w:lang w:val="uk-UA"/>
              </w:rPr>
            </w:pPr>
            <w:hyperlink r:id="rId167" w:history="1">
              <w:r w:rsidR="00C006B8" w:rsidRPr="00702A9C">
                <w:rPr>
                  <w:rStyle w:val="ac"/>
                  <w:rFonts w:eastAsia="Times New Roman" w:cstheme="minorHAnsi"/>
                  <w:color w:val="0070C0"/>
                  <w:sz w:val="20"/>
                  <w:szCs w:val="20"/>
                  <w:lang w:val="uk-UA"/>
                </w:rPr>
                <w:t>https://europa.eu/investeu/investeu-fund/about-investeu-fund/third-country-access-investeu-fund_en</w:t>
              </w:r>
            </w:hyperlink>
          </w:p>
        </w:tc>
      </w:tr>
      <w:tr w:rsidR="00C006B8" w:rsidRPr="007F039F" w14:paraId="4D1B3201" w14:textId="77777777" w:rsidTr="00AE3E83">
        <w:trPr>
          <w:trHeight w:val="2812"/>
          <w:jc w:val="center"/>
        </w:trPr>
        <w:tc>
          <w:tcPr>
            <w:tcW w:w="1696" w:type="dxa"/>
          </w:tcPr>
          <w:p w14:paraId="63FC3941"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lastRenderedPageBreak/>
              <w:t>Європейська Комісія</w:t>
            </w:r>
            <w:r w:rsidRPr="00702A9C">
              <w:rPr>
                <w:rFonts w:cstheme="minorHAnsi"/>
                <w:sz w:val="20"/>
                <w:szCs w:val="20"/>
                <w:lang w:val="uk-UA"/>
              </w:rPr>
              <w:t xml:space="preserve"> (Європейський фонд регіонального розвитку та Фонд згуртованості) </w:t>
            </w:r>
          </w:p>
        </w:tc>
        <w:tc>
          <w:tcPr>
            <w:tcW w:w="2977" w:type="dxa"/>
          </w:tcPr>
          <w:p w14:paraId="5E2D5FDB" w14:textId="77777777" w:rsidR="00C006B8" w:rsidRPr="00702A9C" w:rsidRDefault="00C006B8" w:rsidP="00DF6C47">
            <w:pPr>
              <w:pStyle w:val="ad"/>
              <w:numPr>
                <w:ilvl w:val="0"/>
                <w:numId w:val="74"/>
              </w:numPr>
              <w:ind w:left="244" w:hanging="244"/>
              <w:contextualSpacing w:val="0"/>
              <w:rPr>
                <w:rFonts w:cstheme="minorHAnsi"/>
                <w:sz w:val="20"/>
                <w:szCs w:val="20"/>
                <w:lang w:val="uk-UA"/>
              </w:rPr>
            </w:pPr>
            <w:r w:rsidRPr="00702A9C">
              <w:rPr>
                <w:rFonts w:cstheme="minorHAnsi"/>
                <w:sz w:val="20"/>
                <w:szCs w:val="20"/>
                <w:lang w:val="uk-UA"/>
              </w:rPr>
              <w:t>Діджиталізація та цифрове підключення</w:t>
            </w:r>
          </w:p>
          <w:p w14:paraId="0DC34E52" w14:textId="77777777" w:rsidR="00C006B8" w:rsidRPr="00702A9C" w:rsidRDefault="00C006B8" w:rsidP="00DF6C47">
            <w:pPr>
              <w:pStyle w:val="ad"/>
              <w:numPr>
                <w:ilvl w:val="0"/>
                <w:numId w:val="74"/>
              </w:numPr>
              <w:ind w:left="244" w:hanging="244"/>
              <w:contextualSpacing w:val="0"/>
              <w:rPr>
                <w:rFonts w:cstheme="minorHAnsi"/>
                <w:sz w:val="20"/>
                <w:szCs w:val="20"/>
                <w:lang w:val="uk-UA"/>
              </w:rPr>
            </w:pPr>
            <w:r w:rsidRPr="00702A9C">
              <w:rPr>
                <w:rFonts w:cstheme="minorHAnsi"/>
                <w:sz w:val="20"/>
                <w:szCs w:val="20"/>
                <w:lang w:val="uk-UA"/>
              </w:rPr>
              <w:t>Низьковуглецеві ініціативи</w:t>
            </w:r>
          </w:p>
          <w:p w14:paraId="18A059A3" w14:textId="77777777" w:rsidR="00C006B8" w:rsidRPr="00702A9C" w:rsidRDefault="00C006B8" w:rsidP="00DF6C47">
            <w:pPr>
              <w:pStyle w:val="ad"/>
              <w:numPr>
                <w:ilvl w:val="0"/>
                <w:numId w:val="74"/>
              </w:numPr>
              <w:ind w:left="244" w:hanging="244"/>
              <w:contextualSpacing w:val="0"/>
              <w:rPr>
                <w:rFonts w:cstheme="minorHAnsi"/>
                <w:sz w:val="20"/>
                <w:szCs w:val="20"/>
                <w:lang w:val="uk-UA"/>
              </w:rPr>
            </w:pPr>
            <w:r w:rsidRPr="00702A9C">
              <w:rPr>
                <w:rFonts w:cstheme="minorHAnsi"/>
                <w:sz w:val="20"/>
                <w:szCs w:val="20"/>
                <w:lang w:val="uk-UA"/>
              </w:rPr>
              <w:t>Підвищення мобільності</w:t>
            </w:r>
          </w:p>
          <w:p w14:paraId="5A9B7E62" w14:textId="77777777" w:rsidR="00C006B8" w:rsidRPr="00702A9C" w:rsidRDefault="00C006B8" w:rsidP="00DF6C47">
            <w:pPr>
              <w:pStyle w:val="ad"/>
              <w:numPr>
                <w:ilvl w:val="0"/>
                <w:numId w:val="74"/>
              </w:numPr>
              <w:ind w:left="244" w:hanging="244"/>
              <w:contextualSpacing w:val="0"/>
              <w:rPr>
                <w:rFonts w:cstheme="minorHAnsi"/>
                <w:sz w:val="20"/>
                <w:szCs w:val="20"/>
                <w:lang w:val="uk-UA"/>
              </w:rPr>
            </w:pPr>
            <w:r w:rsidRPr="00702A9C">
              <w:rPr>
                <w:rFonts w:cstheme="minorHAnsi"/>
                <w:sz w:val="20"/>
                <w:szCs w:val="20"/>
                <w:lang w:val="uk-UA"/>
              </w:rPr>
              <w:t>Ефективна та інклюзивна зайнятість, освіта, навички, соціальна інклюзія та рівний доступ до медичної допомоги, а також підвищення ролі культури та сталого туризму</w:t>
            </w:r>
          </w:p>
          <w:p w14:paraId="1A4C49F9" w14:textId="77777777" w:rsidR="00C006B8" w:rsidRPr="00702A9C" w:rsidRDefault="00C006B8" w:rsidP="00DF6C47">
            <w:pPr>
              <w:pStyle w:val="ad"/>
              <w:numPr>
                <w:ilvl w:val="0"/>
                <w:numId w:val="74"/>
              </w:numPr>
              <w:ind w:left="244" w:hanging="244"/>
              <w:contextualSpacing w:val="0"/>
              <w:rPr>
                <w:rFonts w:eastAsia="Times New Roman" w:cstheme="minorHAnsi"/>
                <w:sz w:val="20"/>
                <w:szCs w:val="20"/>
                <w:lang w:val="uk-UA"/>
              </w:rPr>
            </w:pPr>
            <w:r w:rsidRPr="00702A9C">
              <w:rPr>
                <w:rFonts w:cstheme="minorHAnsi"/>
                <w:sz w:val="20"/>
                <w:szCs w:val="20"/>
                <w:lang w:val="uk-UA"/>
              </w:rPr>
              <w:t>Підтримка місцевого розвитку та сталого розвитку міст у ЄС</w:t>
            </w:r>
          </w:p>
        </w:tc>
        <w:tc>
          <w:tcPr>
            <w:tcW w:w="6101" w:type="dxa"/>
          </w:tcPr>
          <w:p w14:paraId="7BBE9D29" w14:textId="77777777" w:rsidR="00C006B8" w:rsidRPr="00702A9C" w:rsidRDefault="00C006B8" w:rsidP="00C006B8">
            <w:pPr>
              <w:rPr>
                <w:rFonts w:eastAsia="Times New Roman" w:cstheme="minorHAnsi"/>
                <w:sz w:val="20"/>
                <w:szCs w:val="20"/>
                <w:lang w:val="uk-UA"/>
              </w:rPr>
            </w:pPr>
            <w:r w:rsidRPr="00702A9C">
              <w:rPr>
                <w:rFonts w:cstheme="minorHAnsi"/>
                <w:sz w:val="20"/>
                <w:szCs w:val="20"/>
                <w:lang w:val="uk-UA"/>
              </w:rPr>
              <w:t>Загальний бюджет 273 млрд євро</w:t>
            </w:r>
          </w:p>
        </w:tc>
        <w:tc>
          <w:tcPr>
            <w:tcW w:w="3396" w:type="dxa"/>
          </w:tcPr>
          <w:p w14:paraId="5AA02794" w14:textId="77777777" w:rsidR="00C006B8" w:rsidRPr="00702A9C" w:rsidRDefault="006C50DB" w:rsidP="00C006B8">
            <w:pPr>
              <w:rPr>
                <w:rFonts w:eastAsia="Times New Roman" w:cstheme="minorHAnsi"/>
                <w:color w:val="0070C0"/>
                <w:sz w:val="20"/>
                <w:szCs w:val="20"/>
                <w:lang w:val="uk-UA"/>
              </w:rPr>
            </w:pPr>
            <w:hyperlink r:id="rId168" w:history="1">
              <w:r w:rsidR="00C006B8" w:rsidRPr="00702A9C">
                <w:rPr>
                  <w:rStyle w:val="ac"/>
                  <w:rFonts w:eastAsia="Times New Roman" w:cstheme="minorHAnsi"/>
                  <w:color w:val="0070C0"/>
                  <w:sz w:val="20"/>
                  <w:szCs w:val="20"/>
                  <w:lang w:val="uk-UA"/>
                </w:rPr>
                <w:t>https://ec.europa.eu/regional_policy/en/funding/erdf/</w:t>
              </w:r>
            </w:hyperlink>
          </w:p>
        </w:tc>
      </w:tr>
      <w:tr w:rsidR="00C006B8" w:rsidRPr="007F039F" w14:paraId="35DB8B53" w14:textId="77777777" w:rsidTr="00AE3E83">
        <w:trPr>
          <w:trHeight w:val="596"/>
          <w:jc w:val="center"/>
        </w:trPr>
        <w:tc>
          <w:tcPr>
            <w:tcW w:w="1696" w:type="dxa"/>
          </w:tcPr>
          <w:p w14:paraId="275A3704"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Європейська Комісія</w:t>
            </w:r>
            <w:r w:rsidRPr="00702A9C">
              <w:rPr>
                <w:rFonts w:cstheme="minorHAnsi"/>
                <w:sz w:val="20"/>
                <w:szCs w:val="20"/>
                <w:lang w:val="uk-UA"/>
              </w:rPr>
              <w:t xml:space="preserve"> (LIFE +)</w:t>
            </w:r>
          </w:p>
        </w:tc>
        <w:tc>
          <w:tcPr>
            <w:tcW w:w="2977" w:type="dxa"/>
          </w:tcPr>
          <w:p w14:paraId="4AFD6873" w14:textId="77777777" w:rsidR="00C006B8" w:rsidRPr="00702A9C" w:rsidRDefault="00C006B8" w:rsidP="00553028">
            <w:pPr>
              <w:pStyle w:val="ad"/>
              <w:numPr>
                <w:ilvl w:val="0"/>
                <w:numId w:val="88"/>
              </w:numPr>
              <w:ind w:left="360"/>
              <w:contextualSpacing w:val="0"/>
              <w:rPr>
                <w:rFonts w:cstheme="minorHAnsi"/>
                <w:sz w:val="20"/>
                <w:szCs w:val="20"/>
                <w:lang w:val="uk-UA"/>
              </w:rPr>
            </w:pPr>
            <w:r w:rsidRPr="00702A9C">
              <w:rPr>
                <w:rFonts w:cstheme="minorHAnsi"/>
                <w:sz w:val="20"/>
                <w:szCs w:val="20"/>
                <w:lang w:val="uk-UA"/>
              </w:rPr>
              <w:t>Чиста Енергія</w:t>
            </w:r>
          </w:p>
        </w:tc>
        <w:tc>
          <w:tcPr>
            <w:tcW w:w="6101" w:type="dxa"/>
          </w:tcPr>
          <w:p w14:paraId="769CCF01" w14:textId="77777777" w:rsidR="00C006B8" w:rsidRPr="00702A9C" w:rsidRDefault="00C006B8" w:rsidP="00C006B8">
            <w:pPr>
              <w:rPr>
                <w:rFonts w:eastAsia="Times New Roman" w:cstheme="minorHAnsi"/>
                <w:sz w:val="20"/>
                <w:szCs w:val="20"/>
                <w:lang w:val="uk-UA"/>
              </w:rPr>
            </w:pPr>
            <w:r w:rsidRPr="00702A9C">
              <w:rPr>
                <w:rFonts w:cstheme="minorHAnsi"/>
                <w:sz w:val="20"/>
                <w:szCs w:val="20"/>
                <w:lang w:val="uk-UA"/>
              </w:rPr>
              <w:t>Загальний бюджет 5,4 млрд євро (2021-2027)</w:t>
            </w:r>
          </w:p>
        </w:tc>
        <w:tc>
          <w:tcPr>
            <w:tcW w:w="3396" w:type="dxa"/>
          </w:tcPr>
          <w:p w14:paraId="78BE4149" w14:textId="77777777" w:rsidR="00C006B8" w:rsidRPr="00702A9C" w:rsidRDefault="006C50DB" w:rsidP="00C006B8">
            <w:pPr>
              <w:rPr>
                <w:rFonts w:eastAsia="Times New Roman" w:cstheme="minorHAnsi"/>
                <w:color w:val="0070C0"/>
                <w:sz w:val="20"/>
                <w:szCs w:val="20"/>
                <w:lang w:val="uk-UA"/>
              </w:rPr>
            </w:pPr>
            <w:hyperlink r:id="rId169" w:history="1">
              <w:r w:rsidR="00C006B8" w:rsidRPr="00702A9C">
                <w:rPr>
                  <w:rStyle w:val="ac"/>
                  <w:rFonts w:eastAsia="Times New Roman" w:cstheme="minorHAnsi"/>
                  <w:color w:val="0070C0"/>
                  <w:sz w:val="20"/>
                  <w:szCs w:val="20"/>
                  <w:lang w:val="uk-UA"/>
                </w:rPr>
                <w:t>https://ec.europa.eu/commission/presscorner/detail/en/IP_21_501</w:t>
              </w:r>
            </w:hyperlink>
          </w:p>
        </w:tc>
      </w:tr>
      <w:tr w:rsidR="00C006B8" w:rsidRPr="007F039F" w14:paraId="1A5E744C" w14:textId="77777777" w:rsidTr="00AE3E83">
        <w:trPr>
          <w:trHeight w:val="1260"/>
          <w:jc w:val="center"/>
        </w:trPr>
        <w:tc>
          <w:tcPr>
            <w:tcW w:w="1696" w:type="dxa"/>
          </w:tcPr>
          <w:p w14:paraId="427CC818"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Європейська Комісія</w:t>
            </w:r>
            <w:r>
              <w:rPr>
                <w:rFonts w:eastAsia="Times New Roman" w:cstheme="minorHAnsi"/>
                <w:sz w:val="20"/>
                <w:szCs w:val="20"/>
                <w:lang w:val="uk-UA"/>
              </w:rPr>
              <w:t xml:space="preserve"> (</w:t>
            </w:r>
            <w:r w:rsidRPr="00702A9C">
              <w:rPr>
                <w:rFonts w:cstheme="minorHAnsi"/>
                <w:sz w:val="20"/>
                <w:szCs w:val="20"/>
                <w:lang w:val="uk-UA"/>
              </w:rPr>
              <w:t>Horizon Europe</w:t>
            </w:r>
            <w:r>
              <w:rPr>
                <w:rFonts w:cstheme="minorHAnsi"/>
                <w:sz w:val="20"/>
                <w:szCs w:val="20"/>
                <w:lang w:val="uk-UA"/>
              </w:rPr>
              <w:t>)</w:t>
            </w:r>
          </w:p>
        </w:tc>
        <w:tc>
          <w:tcPr>
            <w:tcW w:w="2977" w:type="dxa"/>
          </w:tcPr>
          <w:p w14:paraId="48150B7F" w14:textId="77777777" w:rsidR="00C006B8" w:rsidRPr="00702A9C" w:rsidRDefault="00C006B8" w:rsidP="00553028">
            <w:pPr>
              <w:pStyle w:val="ad"/>
              <w:numPr>
                <w:ilvl w:val="0"/>
                <w:numId w:val="75"/>
              </w:numPr>
              <w:ind w:left="360"/>
              <w:contextualSpacing w:val="0"/>
              <w:rPr>
                <w:rFonts w:eastAsia="Times New Roman" w:cstheme="minorHAnsi"/>
                <w:sz w:val="20"/>
                <w:szCs w:val="20"/>
                <w:lang w:val="uk-UA"/>
              </w:rPr>
            </w:pPr>
            <w:r w:rsidRPr="00702A9C">
              <w:rPr>
                <w:rFonts w:eastAsia="Times New Roman" w:cstheme="minorHAnsi"/>
                <w:sz w:val="20"/>
                <w:szCs w:val="20"/>
                <w:lang w:val="uk-UA"/>
              </w:rPr>
              <w:t>Здоров'я</w:t>
            </w:r>
          </w:p>
          <w:p w14:paraId="6A66EB9D" w14:textId="77777777" w:rsidR="00C006B8" w:rsidRPr="00702A9C" w:rsidRDefault="00C006B8" w:rsidP="00553028">
            <w:pPr>
              <w:pStyle w:val="ad"/>
              <w:numPr>
                <w:ilvl w:val="0"/>
                <w:numId w:val="75"/>
              </w:numPr>
              <w:ind w:left="360"/>
              <w:contextualSpacing w:val="0"/>
              <w:rPr>
                <w:rFonts w:eastAsia="Times New Roman" w:cstheme="minorHAnsi"/>
                <w:sz w:val="20"/>
                <w:szCs w:val="20"/>
                <w:lang w:val="uk-UA"/>
              </w:rPr>
            </w:pPr>
            <w:r w:rsidRPr="00702A9C">
              <w:rPr>
                <w:rFonts w:eastAsia="Times New Roman" w:cstheme="minorHAnsi"/>
                <w:sz w:val="20"/>
                <w:szCs w:val="20"/>
                <w:lang w:val="uk-UA"/>
              </w:rPr>
              <w:t>Культура, творчість та інклюзивне суспільство</w:t>
            </w:r>
          </w:p>
          <w:p w14:paraId="0969D622" w14:textId="77777777" w:rsidR="00C006B8" w:rsidRPr="00702A9C" w:rsidRDefault="00C006B8" w:rsidP="00553028">
            <w:pPr>
              <w:pStyle w:val="ad"/>
              <w:numPr>
                <w:ilvl w:val="0"/>
                <w:numId w:val="75"/>
              </w:numPr>
              <w:ind w:left="360"/>
              <w:contextualSpacing w:val="0"/>
              <w:rPr>
                <w:rFonts w:eastAsia="Times New Roman" w:cstheme="minorHAnsi"/>
                <w:sz w:val="20"/>
                <w:szCs w:val="20"/>
                <w:lang w:val="uk-UA"/>
              </w:rPr>
            </w:pPr>
            <w:r w:rsidRPr="00702A9C">
              <w:rPr>
                <w:rFonts w:eastAsia="Times New Roman" w:cstheme="minorHAnsi"/>
                <w:sz w:val="20"/>
                <w:szCs w:val="20"/>
                <w:lang w:val="uk-UA"/>
              </w:rPr>
              <w:t>Цивільна безпека для суспільства</w:t>
            </w:r>
          </w:p>
          <w:p w14:paraId="3C487FA3" w14:textId="77777777" w:rsidR="00C006B8" w:rsidRPr="00702A9C" w:rsidRDefault="00C006B8" w:rsidP="00553028">
            <w:pPr>
              <w:pStyle w:val="ad"/>
              <w:numPr>
                <w:ilvl w:val="0"/>
                <w:numId w:val="75"/>
              </w:numPr>
              <w:ind w:left="360"/>
              <w:contextualSpacing w:val="0"/>
              <w:rPr>
                <w:rFonts w:eastAsia="Times New Roman" w:cstheme="minorHAnsi"/>
                <w:sz w:val="20"/>
                <w:szCs w:val="20"/>
                <w:lang w:val="uk-UA"/>
              </w:rPr>
            </w:pPr>
            <w:r w:rsidRPr="00702A9C">
              <w:rPr>
                <w:rFonts w:eastAsia="Times New Roman" w:cstheme="minorHAnsi"/>
                <w:sz w:val="20"/>
                <w:szCs w:val="20"/>
                <w:lang w:val="uk-UA"/>
              </w:rPr>
              <w:t>Цифрові технології, промисловість та космос</w:t>
            </w:r>
          </w:p>
          <w:p w14:paraId="44556D47" w14:textId="77777777" w:rsidR="00C006B8" w:rsidRPr="00702A9C" w:rsidRDefault="00C006B8" w:rsidP="00553028">
            <w:pPr>
              <w:pStyle w:val="ad"/>
              <w:numPr>
                <w:ilvl w:val="0"/>
                <w:numId w:val="75"/>
              </w:numPr>
              <w:ind w:left="360"/>
              <w:contextualSpacing w:val="0"/>
              <w:rPr>
                <w:rFonts w:eastAsia="Times New Roman" w:cstheme="minorHAnsi"/>
                <w:sz w:val="20"/>
                <w:szCs w:val="20"/>
                <w:lang w:val="uk-UA"/>
              </w:rPr>
            </w:pPr>
            <w:r w:rsidRPr="00702A9C">
              <w:rPr>
                <w:rFonts w:eastAsia="Times New Roman" w:cstheme="minorHAnsi"/>
                <w:sz w:val="20"/>
                <w:szCs w:val="20"/>
                <w:lang w:val="uk-UA"/>
              </w:rPr>
              <w:t>Клімат, енергія та мобільність</w:t>
            </w:r>
          </w:p>
          <w:p w14:paraId="1C4E0733" w14:textId="77777777" w:rsidR="00C006B8" w:rsidRPr="00702A9C" w:rsidRDefault="00C006B8" w:rsidP="00553028">
            <w:pPr>
              <w:pStyle w:val="ad"/>
              <w:numPr>
                <w:ilvl w:val="0"/>
                <w:numId w:val="75"/>
              </w:numPr>
              <w:ind w:left="360"/>
              <w:contextualSpacing w:val="0"/>
              <w:rPr>
                <w:rFonts w:eastAsia="Times New Roman" w:cstheme="minorHAnsi"/>
                <w:sz w:val="20"/>
                <w:szCs w:val="20"/>
                <w:lang w:val="uk-UA"/>
              </w:rPr>
            </w:pPr>
            <w:r w:rsidRPr="00702A9C">
              <w:rPr>
                <w:rFonts w:eastAsia="Times New Roman" w:cstheme="minorHAnsi"/>
                <w:sz w:val="20"/>
                <w:szCs w:val="20"/>
                <w:lang w:val="uk-UA"/>
              </w:rPr>
              <w:t>Продовольство, біоекономіка, природні ресурси, сільське господарство</w:t>
            </w:r>
          </w:p>
          <w:p w14:paraId="060EB699" w14:textId="4BA366FD" w:rsidR="00C006B8" w:rsidRPr="00DF6C47" w:rsidRDefault="00C006B8" w:rsidP="00C006B8">
            <w:pPr>
              <w:pStyle w:val="ad"/>
              <w:numPr>
                <w:ilvl w:val="0"/>
                <w:numId w:val="75"/>
              </w:numPr>
              <w:ind w:left="360"/>
              <w:contextualSpacing w:val="0"/>
              <w:rPr>
                <w:rFonts w:eastAsia="Times New Roman" w:cstheme="minorHAnsi"/>
                <w:sz w:val="20"/>
                <w:szCs w:val="20"/>
                <w:lang w:val="uk-UA"/>
              </w:rPr>
            </w:pPr>
            <w:r w:rsidRPr="00702A9C">
              <w:rPr>
                <w:rFonts w:eastAsia="Times New Roman" w:cstheme="minorHAnsi"/>
                <w:sz w:val="20"/>
                <w:szCs w:val="20"/>
                <w:lang w:val="uk-UA"/>
              </w:rPr>
              <w:t>Середовище</w:t>
            </w:r>
          </w:p>
        </w:tc>
        <w:tc>
          <w:tcPr>
            <w:tcW w:w="6101" w:type="dxa"/>
          </w:tcPr>
          <w:p w14:paraId="7D7FB311" w14:textId="77777777" w:rsidR="00C006B8" w:rsidRPr="00702A9C" w:rsidRDefault="00C006B8" w:rsidP="00C006B8">
            <w:pPr>
              <w:rPr>
                <w:rFonts w:eastAsia="Times New Roman" w:cstheme="minorHAnsi"/>
                <w:sz w:val="20"/>
                <w:szCs w:val="20"/>
                <w:lang w:val="uk-UA"/>
              </w:rPr>
            </w:pPr>
            <w:r w:rsidRPr="00702A9C">
              <w:rPr>
                <w:rFonts w:cstheme="minorHAnsi"/>
                <w:sz w:val="20"/>
                <w:szCs w:val="20"/>
                <w:lang w:val="uk-UA"/>
              </w:rPr>
              <w:t>Загальний бюджет 95,5 млрд євро на програми на 2021-2027 роки.</w:t>
            </w:r>
          </w:p>
        </w:tc>
        <w:tc>
          <w:tcPr>
            <w:tcW w:w="3396" w:type="dxa"/>
          </w:tcPr>
          <w:p w14:paraId="270588D1" w14:textId="77777777" w:rsidR="00C006B8" w:rsidRPr="00702A9C" w:rsidRDefault="006C50DB" w:rsidP="00C006B8">
            <w:pPr>
              <w:rPr>
                <w:rFonts w:eastAsia="Times New Roman" w:cstheme="minorHAnsi"/>
                <w:color w:val="0070C0"/>
                <w:sz w:val="20"/>
                <w:szCs w:val="20"/>
                <w:lang w:val="uk-UA"/>
              </w:rPr>
            </w:pPr>
            <w:hyperlink r:id="rId170" w:history="1">
              <w:r w:rsidR="00C006B8" w:rsidRPr="00702A9C">
                <w:rPr>
                  <w:rStyle w:val="ac"/>
                  <w:rFonts w:eastAsia="Times New Roman" w:cstheme="minorHAnsi"/>
                  <w:color w:val="0070C0"/>
                  <w:sz w:val="20"/>
                  <w:szCs w:val="20"/>
                  <w:lang w:val="uk-UA"/>
                </w:rPr>
                <w:t>https://ec.europa.eu/info/sites/default/files/research_and_innovation/strategy_on_research_and_innovation/presentations/horizon_europe/ec_rtd_he-investing-to-shape-our-future.pdf</w:t>
              </w:r>
            </w:hyperlink>
          </w:p>
        </w:tc>
      </w:tr>
      <w:tr w:rsidR="00C006B8" w:rsidRPr="007F039F" w14:paraId="1DE77584" w14:textId="77777777" w:rsidTr="00AE3E83">
        <w:trPr>
          <w:trHeight w:val="140"/>
          <w:jc w:val="center"/>
        </w:trPr>
        <w:tc>
          <w:tcPr>
            <w:tcW w:w="1696" w:type="dxa"/>
          </w:tcPr>
          <w:p w14:paraId="34A04E31" w14:textId="77777777" w:rsidR="00C006B8" w:rsidRPr="00702A9C" w:rsidRDefault="00C006B8" w:rsidP="00C006B8">
            <w:pPr>
              <w:rPr>
                <w:rFonts w:cstheme="minorHAnsi"/>
                <w:sz w:val="20"/>
                <w:szCs w:val="20"/>
                <w:lang w:val="uk-UA"/>
              </w:rPr>
            </w:pPr>
            <w:r w:rsidRPr="00702A9C">
              <w:rPr>
                <w:rFonts w:cstheme="minorHAnsi"/>
                <w:sz w:val="20"/>
                <w:szCs w:val="20"/>
                <w:lang w:val="uk-UA"/>
              </w:rPr>
              <w:t>EU (INOGATE)</w:t>
            </w:r>
          </w:p>
        </w:tc>
        <w:tc>
          <w:tcPr>
            <w:tcW w:w="2977" w:type="dxa"/>
          </w:tcPr>
          <w:p w14:paraId="04E48BB1" w14:textId="77777777" w:rsidR="00C006B8" w:rsidRPr="00702A9C" w:rsidRDefault="00C006B8" w:rsidP="00553028">
            <w:pPr>
              <w:pStyle w:val="ad"/>
              <w:numPr>
                <w:ilvl w:val="0"/>
                <w:numId w:val="100"/>
              </w:numPr>
              <w:ind w:left="360"/>
              <w:contextualSpacing w:val="0"/>
              <w:rPr>
                <w:rFonts w:cstheme="minorHAnsi"/>
                <w:sz w:val="20"/>
                <w:szCs w:val="20"/>
                <w:lang w:val="uk-UA"/>
              </w:rPr>
            </w:pPr>
            <w:r w:rsidRPr="00702A9C">
              <w:rPr>
                <w:rFonts w:cstheme="minorHAnsi"/>
                <w:sz w:val="20"/>
                <w:szCs w:val="20"/>
                <w:lang w:val="uk-UA"/>
              </w:rPr>
              <w:t>Енергоефективність</w:t>
            </w:r>
          </w:p>
          <w:p w14:paraId="4ECFA944" w14:textId="77777777" w:rsidR="00C006B8" w:rsidRPr="00702A9C" w:rsidRDefault="00C006B8" w:rsidP="00553028">
            <w:pPr>
              <w:pStyle w:val="ad"/>
              <w:numPr>
                <w:ilvl w:val="0"/>
                <w:numId w:val="100"/>
              </w:numPr>
              <w:ind w:left="360"/>
              <w:contextualSpacing w:val="0"/>
              <w:rPr>
                <w:rFonts w:cstheme="minorHAnsi"/>
                <w:sz w:val="20"/>
                <w:szCs w:val="20"/>
                <w:lang w:val="uk-UA"/>
              </w:rPr>
            </w:pPr>
            <w:r w:rsidRPr="00702A9C">
              <w:rPr>
                <w:rFonts w:cstheme="minorHAnsi"/>
                <w:sz w:val="20"/>
                <w:szCs w:val="20"/>
                <w:lang w:val="uk-UA"/>
              </w:rPr>
              <w:t>Відновлювальна енергія</w:t>
            </w:r>
          </w:p>
        </w:tc>
        <w:tc>
          <w:tcPr>
            <w:tcW w:w="6101" w:type="dxa"/>
          </w:tcPr>
          <w:p w14:paraId="0F9D76BD" w14:textId="77777777" w:rsidR="00C006B8" w:rsidRPr="00702A9C" w:rsidRDefault="00C006B8" w:rsidP="00C006B8">
            <w:pPr>
              <w:rPr>
                <w:rFonts w:cstheme="minorHAnsi"/>
                <w:sz w:val="20"/>
                <w:szCs w:val="20"/>
                <w:lang w:val="uk-UA"/>
              </w:rPr>
            </w:pPr>
          </w:p>
        </w:tc>
        <w:tc>
          <w:tcPr>
            <w:tcW w:w="3396" w:type="dxa"/>
          </w:tcPr>
          <w:p w14:paraId="26E0ECC1" w14:textId="77777777" w:rsidR="00C006B8" w:rsidRPr="00702A9C" w:rsidRDefault="006C50DB" w:rsidP="00C006B8">
            <w:pPr>
              <w:rPr>
                <w:rFonts w:cstheme="minorHAnsi"/>
                <w:color w:val="0070C0"/>
                <w:sz w:val="20"/>
                <w:szCs w:val="20"/>
                <w:lang w:val="uk-UA"/>
              </w:rPr>
            </w:pPr>
            <w:hyperlink r:id="rId171" w:history="1">
              <w:r w:rsidR="00C006B8" w:rsidRPr="00702A9C">
                <w:rPr>
                  <w:rStyle w:val="ac"/>
                  <w:rFonts w:cstheme="minorHAnsi"/>
                  <w:color w:val="0070C0"/>
                  <w:sz w:val="20"/>
                  <w:szCs w:val="20"/>
                  <w:lang w:val="uk-UA"/>
                </w:rPr>
                <w:t>http://www.inogate.org/countries/12?lang=en</w:t>
              </w:r>
            </w:hyperlink>
          </w:p>
        </w:tc>
      </w:tr>
      <w:tr w:rsidR="00C006B8" w:rsidRPr="00702A9C" w14:paraId="74AC381D" w14:textId="77777777" w:rsidTr="00AE3E83">
        <w:trPr>
          <w:trHeight w:val="140"/>
          <w:jc w:val="center"/>
        </w:trPr>
        <w:tc>
          <w:tcPr>
            <w:tcW w:w="1696" w:type="dxa"/>
          </w:tcPr>
          <w:p w14:paraId="539414C8"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E5P Fund</w:t>
            </w:r>
          </w:p>
          <w:p w14:paraId="72EE0F99" w14:textId="77777777" w:rsidR="00C006B8" w:rsidRPr="00702A9C" w:rsidRDefault="00C006B8" w:rsidP="00C006B8">
            <w:pPr>
              <w:rPr>
                <w:rFonts w:eastAsia="Times New Roman" w:cstheme="minorHAnsi"/>
                <w:sz w:val="20"/>
                <w:szCs w:val="20"/>
                <w:lang w:val="uk-UA"/>
              </w:rPr>
            </w:pPr>
          </w:p>
        </w:tc>
        <w:tc>
          <w:tcPr>
            <w:tcW w:w="2977" w:type="dxa"/>
          </w:tcPr>
          <w:p w14:paraId="31D963B5" w14:textId="77777777" w:rsidR="00C006B8" w:rsidRPr="00702A9C" w:rsidRDefault="00C006B8" w:rsidP="00553028">
            <w:pPr>
              <w:pStyle w:val="ad"/>
              <w:numPr>
                <w:ilvl w:val="0"/>
                <w:numId w:val="101"/>
              </w:numPr>
              <w:ind w:left="360"/>
              <w:contextualSpacing w:val="0"/>
              <w:rPr>
                <w:rFonts w:eastAsia="Times New Roman" w:cstheme="minorHAnsi"/>
                <w:sz w:val="20"/>
                <w:szCs w:val="20"/>
                <w:lang w:val="uk-UA"/>
              </w:rPr>
            </w:pPr>
            <w:r w:rsidRPr="00702A9C">
              <w:rPr>
                <w:rFonts w:eastAsia="Times New Roman" w:cstheme="minorHAnsi"/>
                <w:sz w:val="20"/>
                <w:szCs w:val="20"/>
                <w:lang w:val="uk-UA"/>
              </w:rPr>
              <w:lastRenderedPageBreak/>
              <w:t>Енергоефективність</w:t>
            </w:r>
          </w:p>
          <w:p w14:paraId="7BD2EBCB" w14:textId="77777777" w:rsidR="00C006B8" w:rsidRPr="00702A9C" w:rsidRDefault="00C006B8" w:rsidP="00553028">
            <w:pPr>
              <w:pStyle w:val="ad"/>
              <w:numPr>
                <w:ilvl w:val="0"/>
                <w:numId w:val="101"/>
              </w:numPr>
              <w:ind w:left="360"/>
              <w:contextualSpacing w:val="0"/>
              <w:rPr>
                <w:rFonts w:eastAsia="Times New Roman" w:cstheme="minorHAnsi"/>
                <w:sz w:val="20"/>
                <w:szCs w:val="20"/>
                <w:lang w:val="uk-UA"/>
              </w:rPr>
            </w:pPr>
            <w:r w:rsidRPr="00702A9C">
              <w:rPr>
                <w:rFonts w:eastAsia="Times New Roman" w:cstheme="minorHAnsi"/>
                <w:sz w:val="20"/>
                <w:szCs w:val="20"/>
                <w:lang w:val="uk-UA"/>
              </w:rPr>
              <w:lastRenderedPageBreak/>
              <w:t>Екологічні проєкти</w:t>
            </w:r>
          </w:p>
        </w:tc>
        <w:tc>
          <w:tcPr>
            <w:tcW w:w="6101" w:type="dxa"/>
          </w:tcPr>
          <w:p w14:paraId="65ACD12A"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lastRenderedPageBreak/>
              <w:t xml:space="preserve">Поточний залишок виплачених коштів, доступних для нових </w:t>
            </w:r>
            <w:r w:rsidRPr="00702A9C">
              <w:rPr>
                <w:rFonts w:eastAsia="Times New Roman" w:cstheme="minorHAnsi"/>
                <w:sz w:val="20"/>
                <w:szCs w:val="20"/>
                <w:lang w:val="uk-UA"/>
              </w:rPr>
              <w:lastRenderedPageBreak/>
              <w:t>проєктів, становить приблизно 3,4 млн. Євро. Очікується, що цей залишок збільшиться до 5,4 млн. Євро.</w:t>
            </w:r>
          </w:p>
          <w:p w14:paraId="31E1335E"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Фонд E5P вже зробив внесок у два проєкти у Києві:</w:t>
            </w:r>
          </w:p>
          <w:p w14:paraId="277C6156"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Енергоефективність Київської обласної лікарні - 16,5 млн євро</w:t>
            </w:r>
            <w:r>
              <w:rPr>
                <w:rFonts w:eastAsia="Times New Roman" w:cstheme="minorHAnsi"/>
                <w:sz w:val="20"/>
                <w:szCs w:val="20"/>
                <w:lang w:val="uk-UA"/>
              </w:rPr>
              <w:t xml:space="preserve">; </w:t>
            </w:r>
            <w:r w:rsidRPr="00702A9C">
              <w:rPr>
                <w:rFonts w:eastAsia="Times New Roman" w:cstheme="minorHAnsi"/>
                <w:sz w:val="20"/>
                <w:szCs w:val="20"/>
                <w:lang w:val="uk-UA"/>
              </w:rPr>
              <w:t>Енергоефективність у громадських будівлях Києва - 25 млн євро</w:t>
            </w:r>
            <w:r>
              <w:rPr>
                <w:rFonts w:eastAsia="Times New Roman" w:cstheme="minorHAnsi"/>
                <w:sz w:val="20"/>
                <w:szCs w:val="20"/>
                <w:lang w:val="uk-UA"/>
              </w:rPr>
              <w:t xml:space="preserve">; </w:t>
            </w:r>
            <w:r w:rsidRPr="00702A9C">
              <w:rPr>
                <w:rFonts w:eastAsia="Times New Roman" w:cstheme="minorHAnsi"/>
                <w:sz w:val="20"/>
                <w:szCs w:val="20"/>
                <w:lang w:val="uk-UA"/>
              </w:rPr>
              <w:t xml:space="preserve">Очікуване відкриття інвестицій для запропонованих коротко- та середньострокових проєктів в Україні- 1,2 млрд євро. Серед них 203 млн євро на запропонований проєкт Київського електричного міського транспорту. </w:t>
            </w:r>
            <w:r>
              <w:rPr>
                <w:rFonts w:eastAsia="Times New Roman" w:cstheme="minorHAnsi"/>
                <w:sz w:val="20"/>
                <w:szCs w:val="20"/>
                <w:lang w:val="uk-UA"/>
              </w:rPr>
              <w:t xml:space="preserve"> </w:t>
            </w:r>
            <w:r w:rsidRPr="00702A9C">
              <w:rPr>
                <w:rFonts w:eastAsia="Times New Roman" w:cstheme="minorHAnsi"/>
                <w:sz w:val="20"/>
                <w:szCs w:val="20"/>
                <w:lang w:val="uk-UA"/>
              </w:rPr>
              <w:t>Очікуване відкриття інвестицій для запропонованих довгострокових проєктів в Україні: ~ 2,2 млрд євро</w:t>
            </w:r>
          </w:p>
        </w:tc>
        <w:tc>
          <w:tcPr>
            <w:tcW w:w="3396" w:type="dxa"/>
          </w:tcPr>
          <w:p w14:paraId="69AEDEF4" w14:textId="77777777" w:rsidR="00C006B8" w:rsidRPr="00702A9C" w:rsidRDefault="006C50DB" w:rsidP="00C006B8">
            <w:pPr>
              <w:rPr>
                <w:rFonts w:eastAsia="Times New Roman" w:cstheme="minorHAnsi"/>
                <w:color w:val="0070C0"/>
                <w:sz w:val="20"/>
                <w:szCs w:val="20"/>
                <w:lang w:val="uk-UA"/>
              </w:rPr>
            </w:pPr>
            <w:hyperlink r:id="rId172" w:history="1">
              <w:r w:rsidR="00C006B8" w:rsidRPr="00702A9C">
                <w:rPr>
                  <w:rStyle w:val="ac"/>
                  <w:rFonts w:eastAsia="Times New Roman" w:cstheme="minorHAnsi"/>
                  <w:color w:val="0070C0"/>
                  <w:sz w:val="20"/>
                  <w:szCs w:val="20"/>
                  <w:lang w:val="uk-UA"/>
                </w:rPr>
                <w:t>https://e5p.eu/ukraine</w:t>
              </w:r>
            </w:hyperlink>
          </w:p>
        </w:tc>
      </w:tr>
      <w:tr w:rsidR="00C006B8" w:rsidRPr="007F039F" w14:paraId="596E13B9" w14:textId="77777777" w:rsidTr="00AE3E83">
        <w:trPr>
          <w:trHeight w:val="140"/>
          <w:jc w:val="center"/>
        </w:trPr>
        <w:tc>
          <w:tcPr>
            <w:tcW w:w="1696" w:type="dxa"/>
          </w:tcPr>
          <w:p w14:paraId="0DF1ABF2"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ЄБРР</w:t>
            </w:r>
            <w:r w:rsidRPr="00702A9C">
              <w:rPr>
                <w:rFonts w:cstheme="minorHAnsi"/>
                <w:sz w:val="20"/>
                <w:szCs w:val="20"/>
                <w:lang w:val="uk-UA"/>
              </w:rPr>
              <w:t xml:space="preserve"> Green Cities Framework 2 (GRCF2)</w:t>
            </w:r>
          </w:p>
        </w:tc>
        <w:tc>
          <w:tcPr>
            <w:tcW w:w="2977" w:type="dxa"/>
          </w:tcPr>
          <w:p w14:paraId="0B5E1CB0" w14:textId="77777777" w:rsidR="00C006B8" w:rsidRPr="00702A9C" w:rsidRDefault="00C006B8" w:rsidP="00553028">
            <w:pPr>
              <w:pStyle w:val="ad"/>
              <w:numPr>
                <w:ilvl w:val="0"/>
                <w:numId w:val="102"/>
              </w:numPr>
              <w:ind w:left="360"/>
              <w:contextualSpacing w:val="0"/>
              <w:rPr>
                <w:rFonts w:cstheme="minorHAnsi"/>
                <w:sz w:val="20"/>
                <w:szCs w:val="20"/>
                <w:lang w:val="uk-UA"/>
              </w:rPr>
            </w:pPr>
            <w:r w:rsidRPr="00702A9C">
              <w:rPr>
                <w:rFonts w:cstheme="minorHAnsi"/>
                <w:sz w:val="20"/>
                <w:szCs w:val="20"/>
                <w:lang w:val="uk-UA"/>
              </w:rPr>
              <w:t>Екологічна вигода</w:t>
            </w:r>
          </w:p>
        </w:tc>
        <w:tc>
          <w:tcPr>
            <w:tcW w:w="6101" w:type="dxa"/>
          </w:tcPr>
          <w:p w14:paraId="347F4123"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Надання до 133 мільйонів євро для Window I відповідно до другої Рамки зелених міст („GrCF2 WI”) для підтримки інвестицій, пов’язаних із „зеленими містами”, де субпроєкти співфінансуються Зеленим кліматичним фондом („GCF”).</w:t>
            </w:r>
          </w:p>
          <w:p w14:paraId="49F81C96" w14:textId="2F3C643A"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WI GrCF2 та кожен підпроєкт у рамках Рамкової програми сприятиме значному поліпшенню навколишнього середовища та підтримуватиме якість зеленого переходу шляхом розробки та впровадження ПДЗМ для відповідних міст. Рамка також буде переслідувати цілі ТІ, пов'язані з якістю перехідного періоду, що регулюється, шляхом підтримки покращення інституційної спроможності для планування, регулювання та моніторингу природоохоронної діяльності, а також завдяки кращій контрактній, фінансовій та операційній ясності у відповідних секторах.</w:t>
            </w:r>
          </w:p>
        </w:tc>
        <w:tc>
          <w:tcPr>
            <w:tcW w:w="3396" w:type="dxa"/>
          </w:tcPr>
          <w:p w14:paraId="4E6D7D55" w14:textId="77777777" w:rsidR="00C006B8" w:rsidRPr="00702A9C" w:rsidRDefault="006C50DB" w:rsidP="00C006B8">
            <w:pPr>
              <w:rPr>
                <w:rFonts w:cstheme="minorHAnsi"/>
                <w:sz w:val="20"/>
                <w:szCs w:val="20"/>
                <w:lang w:val="uk-UA"/>
              </w:rPr>
            </w:pPr>
            <w:hyperlink r:id="rId173" w:history="1">
              <w:r w:rsidR="00C006B8" w:rsidRPr="00702A9C">
                <w:rPr>
                  <w:rStyle w:val="ac"/>
                  <w:rFonts w:cstheme="minorHAnsi"/>
                  <w:sz w:val="20"/>
                  <w:szCs w:val="20"/>
                  <w:lang w:val="uk-UA"/>
                </w:rPr>
                <w:t>https://www.ebrd.com/work-with-us/projects/psd/green-cities-2.html</w:t>
              </w:r>
            </w:hyperlink>
          </w:p>
        </w:tc>
      </w:tr>
      <w:tr w:rsidR="00C006B8" w:rsidRPr="007F039F" w14:paraId="2092EA75" w14:textId="77777777" w:rsidTr="00AE3E83">
        <w:trPr>
          <w:trHeight w:val="140"/>
          <w:jc w:val="center"/>
        </w:trPr>
        <w:tc>
          <w:tcPr>
            <w:tcW w:w="1696" w:type="dxa"/>
          </w:tcPr>
          <w:p w14:paraId="6EF784FC" w14:textId="77777777" w:rsidR="00C006B8" w:rsidRPr="00702A9C" w:rsidRDefault="00C006B8" w:rsidP="00C006B8">
            <w:pPr>
              <w:rPr>
                <w:rFonts w:eastAsia="Times New Roman" w:cstheme="minorHAnsi"/>
                <w:sz w:val="20"/>
                <w:szCs w:val="20"/>
                <w:lang w:val="uk-UA"/>
              </w:rPr>
            </w:pPr>
            <w:r w:rsidRPr="00702A9C">
              <w:rPr>
                <w:rFonts w:cstheme="minorHAnsi"/>
                <w:sz w:val="20"/>
                <w:szCs w:val="20"/>
                <w:lang w:val="uk-UA"/>
              </w:rPr>
              <w:t>Зелені Облігації</w:t>
            </w:r>
          </w:p>
        </w:tc>
        <w:tc>
          <w:tcPr>
            <w:tcW w:w="2977" w:type="dxa"/>
          </w:tcPr>
          <w:p w14:paraId="28B59D27" w14:textId="77777777" w:rsidR="00C006B8" w:rsidRPr="00702A9C" w:rsidRDefault="00C006B8" w:rsidP="00DF6C47">
            <w:pPr>
              <w:pStyle w:val="ad"/>
              <w:numPr>
                <w:ilvl w:val="0"/>
                <w:numId w:val="102"/>
              </w:numPr>
              <w:ind w:left="244" w:hanging="244"/>
              <w:contextualSpacing w:val="0"/>
              <w:rPr>
                <w:rFonts w:cstheme="minorHAnsi"/>
                <w:sz w:val="20"/>
                <w:szCs w:val="20"/>
                <w:lang w:val="uk-UA"/>
              </w:rPr>
            </w:pPr>
            <w:r w:rsidRPr="00702A9C">
              <w:rPr>
                <w:rFonts w:cstheme="minorHAnsi"/>
                <w:sz w:val="20"/>
                <w:szCs w:val="20"/>
                <w:lang w:val="uk-UA"/>
              </w:rPr>
              <w:t>Будь -які проєкти, пов'язані з екологічною вигодою</w:t>
            </w:r>
          </w:p>
        </w:tc>
        <w:tc>
          <w:tcPr>
            <w:tcW w:w="6101" w:type="dxa"/>
          </w:tcPr>
          <w:p w14:paraId="61C5BB70" w14:textId="3ADDBF5D" w:rsidR="00C006B8" w:rsidRPr="00702A9C" w:rsidRDefault="00C006B8" w:rsidP="00C006B8">
            <w:pPr>
              <w:rPr>
                <w:rFonts w:cstheme="minorHAnsi"/>
                <w:sz w:val="20"/>
                <w:szCs w:val="20"/>
                <w:lang w:val="uk-UA"/>
              </w:rPr>
            </w:pPr>
            <w:r w:rsidRPr="00702A9C">
              <w:rPr>
                <w:rFonts w:cstheme="minorHAnsi"/>
                <w:sz w:val="20"/>
                <w:szCs w:val="20"/>
                <w:lang w:val="uk-UA"/>
              </w:rPr>
              <w:t>Випуск зелених облігацій може здійснюватися особою (юридичною особою приватного права, зокрема банком, іншою фінансовою установою або міжнародною фінансовою організацією), яка реалізує чи фінансує екологічний проєкт.</w:t>
            </w:r>
          </w:p>
        </w:tc>
        <w:tc>
          <w:tcPr>
            <w:tcW w:w="3396" w:type="dxa"/>
          </w:tcPr>
          <w:p w14:paraId="79B49A5D" w14:textId="77777777" w:rsidR="00C006B8" w:rsidRPr="00702A9C" w:rsidRDefault="00C006B8" w:rsidP="00C006B8">
            <w:pPr>
              <w:rPr>
                <w:rFonts w:cstheme="minorHAnsi"/>
                <w:sz w:val="20"/>
                <w:szCs w:val="20"/>
                <w:lang w:val="uk-UA"/>
              </w:rPr>
            </w:pPr>
          </w:p>
        </w:tc>
      </w:tr>
      <w:tr w:rsidR="00C006B8" w:rsidRPr="007F039F" w14:paraId="0A627B69" w14:textId="77777777" w:rsidTr="00AE3E83">
        <w:trPr>
          <w:trHeight w:val="140"/>
          <w:jc w:val="center"/>
        </w:trPr>
        <w:tc>
          <w:tcPr>
            <w:tcW w:w="1696" w:type="dxa"/>
          </w:tcPr>
          <w:p w14:paraId="3F3949F8"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ЄІБ (Безпека Міського дорожнього руху)</w:t>
            </w:r>
          </w:p>
        </w:tc>
        <w:tc>
          <w:tcPr>
            <w:tcW w:w="2977" w:type="dxa"/>
          </w:tcPr>
          <w:p w14:paraId="13D7832B" w14:textId="77777777" w:rsidR="00C006B8" w:rsidRPr="00702A9C" w:rsidRDefault="00C006B8" w:rsidP="00553028">
            <w:pPr>
              <w:pStyle w:val="ad"/>
              <w:numPr>
                <w:ilvl w:val="0"/>
                <w:numId w:val="81"/>
              </w:numPr>
              <w:ind w:left="360"/>
              <w:contextualSpacing w:val="0"/>
              <w:rPr>
                <w:rFonts w:cstheme="minorHAnsi"/>
                <w:sz w:val="20"/>
                <w:szCs w:val="20"/>
                <w:lang w:val="uk-UA"/>
              </w:rPr>
            </w:pPr>
            <w:r w:rsidRPr="00702A9C">
              <w:rPr>
                <w:rFonts w:cstheme="minorHAnsi"/>
                <w:sz w:val="20"/>
                <w:szCs w:val="20"/>
                <w:lang w:val="uk-UA"/>
              </w:rPr>
              <w:t>Транспорт</w:t>
            </w:r>
          </w:p>
        </w:tc>
        <w:tc>
          <w:tcPr>
            <w:tcW w:w="6101" w:type="dxa"/>
          </w:tcPr>
          <w:p w14:paraId="4DCFB474"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Рамков</w:t>
            </w:r>
            <w:r>
              <w:rPr>
                <w:rFonts w:eastAsia="Times New Roman" w:cstheme="minorHAnsi"/>
                <w:sz w:val="20"/>
                <w:szCs w:val="20"/>
                <w:lang w:val="uk-UA"/>
              </w:rPr>
              <w:t>а</w:t>
            </w:r>
            <w:r w:rsidRPr="00702A9C">
              <w:rPr>
                <w:rFonts w:eastAsia="Times New Roman" w:cstheme="minorHAnsi"/>
                <w:sz w:val="20"/>
                <w:szCs w:val="20"/>
                <w:lang w:val="uk-UA"/>
              </w:rPr>
              <w:t xml:space="preserve"> кредит</w:t>
            </w:r>
            <w:r>
              <w:rPr>
                <w:rFonts w:eastAsia="Times New Roman" w:cstheme="minorHAnsi"/>
                <w:sz w:val="20"/>
                <w:szCs w:val="20"/>
                <w:lang w:val="uk-UA"/>
              </w:rPr>
              <w:t>на угода</w:t>
            </w:r>
            <w:r w:rsidRPr="00702A9C">
              <w:rPr>
                <w:rFonts w:eastAsia="Times New Roman" w:cstheme="minorHAnsi"/>
                <w:sz w:val="20"/>
                <w:szCs w:val="20"/>
                <w:lang w:val="uk-UA"/>
              </w:rPr>
              <w:t xml:space="preserve"> для фінансування інфраструктурних інвестицій, пов'язаних із безпекою дорожнього руху в містах у п’яти українських муніципалітетах (Київ, Одеса, Львів, Дніпро та Харків).</w:t>
            </w:r>
            <w:r>
              <w:rPr>
                <w:rFonts w:eastAsia="Times New Roman" w:cstheme="minorHAnsi"/>
                <w:sz w:val="20"/>
                <w:szCs w:val="20"/>
                <w:lang w:val="uk-UA"/>
              </w:rPr>
              <w:t xml:space="preserve"> </w:t>
            </w:r>
            <w:r w:rsidRPr="00702A9C">
              <w:rPr>
                <w:rFonts w:eastAsia="Times New Roman" w:cstheme="minorHAnsi"/>
                <w:sz w:val="20"/>
                <w:szCs w:val="20"/>
                <w:lang w:val="uk-UA"/>
              </w:rPr>
              <w:t>Рамков</w:t>
            </w:r>
            <w:r>
              <w:rPr>
                <w:rFonts w:eastAsia="Times New Roman" w:cstheme="minorHAnsi"/>
                <w:sz w:val="20"/>
                <w:szCs w:val="20"/>
                <w:lang w:val="uk-UA"/>
              </w:rPr>
              <w:t>а</w:t>
            </w:r>
            <w:r w:rsidRPr="00702A9C">
              <w:rPr>
                <w:rFonts w:eastAsia="Times New Roman" w:cstheme="minorHAnsi"/>
                <w:sz w:val="20"/>
                <w:szCs w:val="20"/>
                <w:lang w:val="uk-UA"/>
              </w:rPr>
              <w:t xml:space="preserve"> кредит</w:t>
            </w:r>
            <w:r>
              <w:rPr>
                <w:rFonts w:eastAsia="Times New Roman" w:cstheme="minorHAnsi"/>
                <w:sz w:val="20"/>
                <w:szCs w:val="20"/>
                <w:lang w:val="uk-UA"/>
              </w:rPr>
              <w:t>на угода</w:t>
            </w:r>
            <w:r w:rsidRPr="00702A9C">
              <w:rPr>
                <w:rFonts w:eastAsia="Times New Roman" w:cstheme="minorHAnsi"/>
                <w:sz w:val="20"/>
                <w:szCs w:val="20"/>
                <w:lang w:val="uk-UA"/>
              </w:rPr>
              <w:t xml:space="preserve"> фінансуватиме інфраструктуру міського руху з метою покращення безпеки дорожнього руху для водіїв та, зокрема, найбільш уразливих учасників дорожнього руху, таких як пішоходи та велосипедисти. Окрім поліпшення безпеки дорожнього </w:t>
            </w:r>
            <w:r w:rsidRPr="00702A9C">
              <w:rPr>
                <w:rFonts w:eastAsia="Times New Roman" w:cstheme="minorHAnsi"/>
                <w:sz w:val="20"/>
                <w:szCs w:val="20"/>
                <w:lang w:val="uk-UA"/>
              </w:rPr>
              <w:lastRenderedPageBreak/>
              <w:t>руху та зменшення кількості нещасних випадків, інвестиції мають потенціал для зменшення непрямих фінансових витрат, що виникають унаслідок поганої безпеки дорожнього руху, а отже, позитивно впливають на розвиток місцевої економіки.</w:t>
            </w:r>
          </w:p>
          <w:p w14:paraId="344AA9F2"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Пропоноване фінансування ЄІБ (приблизна сума) 75 млн євро</w:t>
            </w:r>
          </w:p>
        </w:tc>
        <w:tc>
          <w:tcPr>
            <w:tcW w:w="3396" w:type="dxa"/>
          </w:tcPr>
          <w:p w14:paraId="2F6680A8" w14:textId="77777777" w:rsidR="00C006B8" w:rsidRPr="00702A9C" w:rsidRDefault="006C50DB" w:rsidP="00C006B8">
            <w:pPr>
              <w:rPr>
                <w:rFonts w:cstheme="minorHAnsi"/>
                <w:sz w:val="20"/>
                <w:szCs w:val="20"/>
                <w:lang w:val="uk-UA"/>
              </w:rPr>
            </w:pPr>
            <w:hyperlink r:id="rId174" w:history="1">
              <w:r w:rsidR="00C006B8" w:rsidRPr="00702A9C">
                <w:rPr>
                  <w:rStyle w:val="ac"/>
                  <w:rFonts w:cstheme="minorHAnsi"/>
                  <w:sz w:val="20"/>
                  <w:szCs w:val="20"/>
                  <w:lang w:val="uk-UA"/>
                </w:rPr>
                <w:t>https://www.eib.org/en/projects/pipelines/all/20160819</w:t>
              </w:r>
            </w:hyperlink>
            <w:r w:rsidR="00C006B8" w:rsidRPr="00702A9C">
              <w:rPr>
                <w:rFonts w:cstheme="minorHAnsi"/>
                <w:sz w:val="20"/>
                <w:szCs w:val="20"/>
                <w:lang w:val="uk-UA"/>
              </w:rPr>
              <w:t xml:space="preserve"> </w:t>
            </w:r>
          </w:p>
        </w:tc>
      </w:tr>
      <w:tr w:rsidR="00C006B8" w:rsidRPr="007F039F" w14:paraId="351E9AB9" w14:textId="77777777" w:rsidTr="00AE3E83">
        <w:trPr>
          <w:trHeight w:val="268"/>
          <w:jc w:val="center"/>
        </w:trPr>
        <w:tc>
          <w:tcPr>
            <w:tcW w:w="1696" w:type="dxa"/>
          </w:tcPr>
          <w:p w14:paraId="7F251E78"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NEFCO (</w:t>
            </w:r>
            <w:r w:rsidRPr="00702A9C">
              <w:rPr>
                <w:rFonts w:cstheme="minorHAnsi"/>
                <w:sz w:val="20"/>
                <w:szCs w:val="20"/>
                <w:lang w:val="uk-UA"/>
              </w:rPr>
              <w:t>Nordic Green Bank)</w:t>
            </w:r>
          </w:p>
        </w:tc>
        <w:tc>
          <w:tcPr>
            <w:tcW w:w="2977" w:type="dxa"/>
          </w:tcPr>
          <w:p w14:paraId="4E0ECBB1" w14:textId="77777777" w:rsidR="00C006B8" w:rsidRPr="00702A9C" w:rsidRDefault="00C006B8" w:rsidP="00DF6C47">
            <w:pPr>
              <w:pStyle w:val="ad"/>
              <w:numPr>
                <w:ilvl w:val="0"/>
                <w:numId w:val="81"/>
              </w:numPr>
              <w:ind w:left="244" w:hanging="244"/>
              <w:contextualSpacing w:val="0"/>
              <w:rPr>
                <w:rFonts w:cstheme="minorHAnsi"/>
                <w:sz w:val="20"/>
                <w:szCs w:val="20"/>
                <w:lang w:val="uk-UA"/>
              </w:rPr>
            </w:pPr>
            <w:r w:rsidRPr="00702A9C">
              <w:rPr>
                <w:rFonts w:cstheme="minorHAnsi"/>
                <w:sz w:val="20"/>
                <w:szCs w:val="20"/>
                <w:lang w:val="uk-UA"/>
              </w:rPr>
              <w:t>промисловість</w:t>
            </w:r>
          </w:p>
          <w:p w14:paraId="28A926EF" w14:textId="77777777" w:rsidR="00C006B8" w:rsidRPr="00702A9C" w:rsidRDefault="00C006B8" w:rsidP="00DF6C47">
            <w:pPr>
              <w:pStyle w:val="ad"/>
              <w:numPr>
                <w:ilvl w:val="0"/>
                <w:numId w:val="81"/>
              </w:numPr>
              <w:ind w:left="244" w:hanging="244"/>
              <w:contextualSpacing w:val="0"/>
              <w:rPr>
                <w:rFonts w:cstheme="minorHAnsi"/>
                <w:sz w:val="20"/>
                <w:szCs w:val="20"/>
                <w:lang w:val="uk-UA"/>
              </w:rPr>
            </w:pPr>
            <w:r w:rsidRPr="00702A9C">
              <w:rPr>
                <w:rFonts w:cstheme="minorHAnsi"/>
                <w:sz w:val="20"/>
                <w:szCs w:val="20"/>
                <w:lang w:val="uk-UA"/>
              </w:rPr>
              <w:t>поводження з відходами</w:t>
            </w:r>
          </w:p>
          <w:p w14:paraId="7C476C4C" w14:textId="77777777" w:rsidR="00C006B8" w:rsidRPr="00702A9C" w:rsidRDefault="00C006B8" w:rsidP="00DF6C47">
            <w:pPr>
              <w:pStyle w:val="ad"/>
              <w:numPr>
                <w:ilvl w:val="0"/>
                <w:numId w:val="81"/>
              </w:numPr>
              <w:ind w:left="244" w:hanging="244"/>
              <w:contextualSpacing w:val="0"/>
              <w:rPr>
                <w:rFonts w:cstheme="minorHAnsi"/>
                <w:sz w:val="20"/>
                <w:szCs w:val="20"/>
                <w:lang w:val="uk-UA"/>
              </w:rPr>
            </w:pPr>
            <w:r>
              <w:rPr>
                <w:rFonts w:cstheme="minorHAnsi"/>
                <w:sz w:val="20"/>
                <w:szCs w:val="20"/>
                <w:lang w:val="uk-UA"/>
              </w:rPr>
              <w:t xml:space="preserve">водні </w:t>
            </w:r>
            <w:r w:rsidRPr="00702A9C">
              <w:rPr>
                <w:rFonts w:cstheme="minorHAnsi"/>
                <w:sz w:val="20"/>
                <w:szCs w:val="20"/>
                <w:lang w:val="uk-UA"/>
              </w:rPr>
              <w:t>технологі</w:t>
            </w:r>
            <w:r>
              <w:rPr>
                <w:rFonts w:cstheme="minorHAnsi"/>
                <w:sz w:val="20"/>
                <w:szCs w:val="20"/>
                <w:lang w:val="uk-UA"/>
              </w:rPr>
              <w:t>ї</w:t>
            </w:r>
            <w:r w:rsidRPr="00702A9C">
              <w:rPr>
                <w:rFonts w:cstheme="minorHAnsi"/>
                <w:sz w:val="20"/>
                <w:szCs w:val="20"/>
                <w:lang w:val="uk-UA"/>
              </w:rPr>
              <w:t xml:space="preserve"> </w:t>
            </w:r>
          </w:p>
          <w:p w14:paraId="5B1298C4" w14:textId="77777777" w:rsidR="00C006B8" w:rsidRPr="00702A9C" w:rsidRDefault="00C006B8" w:rsidP="00DF6C47">
            <w:pPr>
              <w:pStyle w:val="ad"/>
              <w:numPr>
                <w:ilvl w:val="0"/>
                <w:numId w:val="81"/>
              </w:numPr>
              <w:ind w:left="244" w:hanging="244"/>
              <w:contextualSpacing w:val="0"/>
              <w:rPr>
                <w:rFonts w:cstheme="minorHAnsi"/>
                <w:sz w:val="20"/>
                <w:szCs w:val="20"/>
                <w:lang w:val="uk-UA"/>
              </w:rPr>
            </w:pPr>
            <w:r w:rsidRPr="00702A9C">
              <w:rPr>
                <w:rFonts w:cstheme="minorHAnsi"/>
                <w:sz w:val="20"/>
                <w:szCs w:val="20"/>
                <w:lang w:val="uk-UA"/>
              </w:rPr>
              <w:t>енергоефективність</w:t>
            </w:r>
          </w:p>
          <w:p w14:paraId="737B8C77" w14:textId="77777777" w:rsidR="00C006B8" w:rsidRPr="00702A9C" w:rsidRDefault="00C006B8" w:rsidP="00DF6C47">
            <w:pPr>
              <w:pStyle w:val="ad"/>
              <w:numPr>
                <w:ilvl w:val="0"/>
                <w:numId w:val="81"/>
              </w:numPr>
              <w:ind w:left="244" w:hanging="244"/>
              <w:contextualSpacing w:val="0"/>
              <w:rPr>
                <w:rFonts w:cstheme="minorHAnsi"/>
                <w:sz w:val="20"/>
                <w:szCs w:val="20"/>
                <w:lang w:val="uk-UA"/>
              </w:rPr>
            </w:pPr>
            <w:r w:rsidRPr="00702A9C">
              <w:rPr>
                <w:rFonts w:cstheme="minorHAnsi"/>
                <w:sz w:val="20"/>
                <w:szCs w:val="20"/>
                <w:lang w:val="uk-UA"/>
              </w:rPr>
              <w:t>відновлювальна енергія</w:t>
            </w:r>
          </w:p>
          <w:p w14:paraId="65C89555" w14:textId="77777777" w:rsidR="00C006B8" w:rsidRPr="00702A9C" w:rsidRDefault="00C006B8" w:rsidP="00DF6C47">
            <w:pPr>
              <w:pStyle w:val="ad"/>
              <w:numPr>
                <w:ilvl w:val="0"/>
                <w:numId w:val="81"/>
              </w:numPr>
              <w:ind w:left="244" w:hanging="244"/>
              <w:contextualSpacing w:val="0"/>
              <w:rPr>
                <w:rFonts w:cstheme="minorHAnsi"/>
                <w:sz w:val="20"/>
                <w:szCs w:val="20"/>
                <w:lang w:val="uk-UA"/>
              </w:rPr>
            </w:pPr>
            <w:r w:rsidRPr="00702A9C">
              <w:rPr>
                <w:rFonts w:cstheme="minorHAnsi"/>
                <w:sz w:val="20"/>
                <w:szCs w:val="20"/>
                <w:lang w:val="uk-UA"/>
              </w:rPr>
              <w:t>технологія будівництва</w:t>
            </w:r>
          </w:p>
          <w:p w14:paraId="5B15D17E" w14:textId="77777777" w:rsidR="00C006B8" w:rsidRPr="00702A9C" w:rsidRDefault="00C006B8" w:rsidP="00DF6C47">
            <w:pPr>
              <w:pStyle w:val="ad"/>
              <w:numPr>
                <w:ilvl w:val="0"/>
                <w:numId w:val="81"/>
              </w:numPr>
              <w:ind w:left="244" w:hanging="244"/>
              <w:contextualSpacing w:val="0"/>
              <w:rPr>
                <w:rFonts w:cstheme="minorHAnsi"/>
                <w:sz w:val="20"/>
                <w:szCs w:val="20"/>
                <w:lang w:val="uk-UA"/>
              </w:rPr>
            </w:pPr>
            <w:r w:rsidRPr="00702A9C">
              <w:rPr>
                <w:rFonts w:cstheme="minorHAnsi"/>
                <w:sz w:val="20"/>
                <w:szCs w:val="20"/>
                <w:lang w:val="uk-UA"/>
              </w:rPr>
              <w:t>матеріали</w:t>
            </w:r>
          </w:p>
          <w:p w14:paraId="6F12B306" w14:textId="77777777" w:rsidR="00C006B8" w:rsidRPr="00702A9C" w:rsidRDefault="00C006B8" w:rsidP="00DF6C47">
            <w:pPr>
              <w:pStyle w:val="ad"/>
              <w:numPr>
                <w:ilvl w:val="0"/>
                <w:numId w:val="81"/>
              </w:numPr>
              <w:ind w:left="244" w:hanging="244"/>
              <w:contextualSpacing w:val="0"/>
              <w:rPr>
                <w:rFonts w:cstheme="minorHAnsi"/>
                <w:sz w:val="20"/>
                <w:szCs w:val="20"/>
                <w:lang w:val="uk-UA"/>
              </w:rPr>
            </w:pPr>
            <w:r w:rsidRPr="00702A9C">
              <w:rPr>
                <w:rFonts w:cstheme="minorHAnsi"/>
                <w:sz w:val="20"/>
                <w:szCs w:val="20"/>
                <w:lang w:val="uk-UA"/>
              </w:rPr>
              <w:t>харчова промисловість</w:t>
            </w:r>
          </w:p>
        </w:tc>
        <w:tc>
          <w:tcPr>
            <w:tcW w:w="6101" w:type="dxa"/>
          </w:tcPr>
          <w:p w14:paraId="3B6AEEBB"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Фінансування малих та середніх проєктів державного сектору з використанням пільгового кредитування та суміщення кредитного фінансування з грантовими програмами урядів Північної Європи, ЄС та інших країн.</w:t>
            </w:r>
          </w:p>
        </w:tc>
        <w:tc>
          <w:tcPr>
            <w:tcW w:w="3396" w:type="dxa"/>
          </w:tcPr>
          <w:p w14:paraId="10555806" w14:textId="77777777" w:rsidR="00C006B8" w:rsidRPr="00702A9C" w:rsidRDefault="006C50DB" w:rsidP="00C006B8">
            <w:pPr>
              <w:rPr>
                <w:rFonts w:eastAsia="Times New Roman" w:cstheme="minorHAnsi"/>
                <w:color w:val="0070C0"/>
                <w:sz w:val="20"/>
                <w:szCs w:val="20"/>
                <w:lang w:val="uk-UA"/>
              </w:rPr>
            </w:pPr>
            <w:hyperlink r:id="rId175" w:history="1">
              <w:r w:rsidR="00C006B8" w:rsidRPr="00702A9C">
                <w:rPr>
                  <w:rStyle w:val="ac"/>
                  <w:rFonts w:eastAsia="Times New Roman" w:cstheme="minorHAnsi"/>
                  <w:color w:val="0070C0"/>
                  <w:sz w:val="20"/>
                  <w:szCs w:val="20"/>
                  <w:lang w:val="uk-UA"/>
                </w:rPr>
                <w:t>https://www.nefco.int/about-nefco/</w:t>
              </w:r>
            </w:hyperlink>
          </w:p>
        </w:tc>
      </w:tr>
      <w:tr w:rsidR="00C006B8" w:rsidRPr="007F039F" w14:paraId="3AB2A0FF" w14:textId="77777777" w:rsidTr="00AE3E83">
        <w:trPr>
          <w:trHeight w:val="1373"/>
          <w:jc w:val="center"/>
        </w:trPr>
        <w:tc>
          <w:tcPr>
            <w:tcW w:w="1696" w:type="dxa"/>
          </w:tcPr>
          <w:p w14:paraId="72227C0D"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Nefco and SAEE</w:t>
            </w:r>
            <w:r w:rsidRPr="00702A9C">
              <w:rPr>
                <w:rFonts w:cstheme="minorHAnsi"/>
                <w:sz w:val="20"/>
                <w:szCs w:val="20"/>
                <w:lang w:val="uk-UA"/>
              </w:rPr>
              <w:t xml:space="preserve"> (Фонд Зелених Інвестицій)</w:t>
            </w:r>
          </w:p>
        </w:tc>
        <w:tc>
          <w:tcPr>
            <w:tcW w:w="2977" w:type="dxa"/>
          </w:tcPr>
          <w:p w14:paraId="2FFDFE8D" w14:textId="77777777" w:rsidR="00C006B8" w:rsidRPr="00702A9C" w:rsidRDefault="00C006B8" w:rsidP="00DF6C47">
            <w:pPr>
              <w:pStyle w:val="ad"/>
              <w:numPr>
                <w:ilvl w:val="0"/>
                <w:numId w:val="87"/>
              </w:numPr>
              <w:ind w:left="244" w:hanging="244"/>
              <w:contextualSpacing w:val="0"/>
              <w:rPr>
                <w:rFonts w:cstheme="minorHAnsi"/>
                <w:sz w:val="20"/>
                <w:szCs w:val="20"/>
                <w:lang w:val="uk-UA"/>
              </w:rPr>
            </w:pPr>
            <w:r w:rsidRPr="00702A9C">
              <w:rPr>
                <w:rFonts w:cstheme="minorHAnsi"/>
                <w:sz w:val="20"/>
                <w:szCs w:val="20"/>
                <w:lang w:val="uk-UA"/>
              </w:rPr>
              <w:t>Співфінансування нових «зелених» енергетичних проєктів</w:t>
            </w:r>
          </w:p>
        </w:tc>
        <w:tc>
          <w:tcPr>
            <w:tcW w:w="6101" w:type="dxa"/>
          </w:tcPr>
          <w:p w14:paraId="3E1B3C91"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Фонд дозвол</w:t>
            </w:r>
            <w:r>
              <w:rPr>
                <w:rFonts w:eastAsia="Times New Roman" w:cstheme="minorHAnsi"/>
                <w:sz w:val="20"/>
                <w:szCs w:val="20"/>
                <w:lang w:val="uk-UA"/>
              </w:rPr>
              <w:t>яє</w:t>
            </w:r>
            <w:r w:rsidRPr="00702A9C">
              <w:rPr>
                <w:rFonts w:eastAsia="Times New Roman" w:cstheme="minorHAnsi"/>
                <w:sz w:val="20"/>
                <w:szCs w:val="20"/>
                <w:lang w:val="uk-UA"/>
              </w:rPr>
              <w:t xml:space="preserve"> забезпечити співфінансування нових проєктів екологічної енергії, а також усунути основні бар’єри для реалізації цих проєктів.</w:t>
            </w:r>
          </w:p>
        </w:tc>
        <w:tc>
          <w:tcPr>
            <w:tcW w:w="3396" w:type="dxa"/>
          </w:tcPr>
          <w:p w14:paraId="35EF5C3F" w14:textId="77777777" w:rsidR="00C006B8" w:rsidRPr="00702A9C" w:rsidRDefault="006C50DB" w:rsidP="00C006B8">
            <w:pPr>
              <w:rPr>
                <w:rFonts w:eastAsia="Times New Roman" w:cstheme="minorHAnsi"/>
                <w:color w:val="0070C0"/>
                <w:sz w:val="20"/>
                <w:szCs w:val="20"/>
                <w:lang w:val="uk-UA"/>
              </w:rPr>
            </w:pPr>
            <w:hyperlink r:id="rId176" w:history="1">
              <w:r w:rsidR="00C006B8" w:rsidRPr="00702A9C">
                <w:rPr>
                  <w:rStyle w:val="ac"/>
                  <w:rFonts w:eastAsia="Times New Roman" w:cstheme="minorHAnsi"/>
                  <w:color w:val="0070C0"/>
                  <w:sz w:val="20"/>
                  <w:szCs w:val="20"/>
                  <w:lang w:val="uk-UA"/>
                </w:rPr>
                <w:t>https://www.kmu.gov.ua/en/news/derzhenergoefektivnosti-spilno-iz-finskimi-partnerami-pracyuye-nad-stvorennyam-fondu-zelenih-investicij-v-ukrayini</w:t>
              </w:r>
            </w:hyperlink>
          </w:p>
        </w:tc>
      </w:tr>
      <w:tr w:rsidR="00C006B8" w:rsidRPr="007F039F" w14:paraId="582AA3D2" w14:textId="77777777" w:rsidTr="00AE3E83">
        <w:trPr>
          <w:trHeight w:val="277"/>
          <w:jc w:val="center"/>
        </w:trPr>
        <w:tc>
          <w:tcPr>
            <w:tcW w:w="1696" w:type="dxa"/>
          </w:tcPr>
          <w:p w14:paraId="71D734BE"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Укрексімбанк та  NEFCO</w:t>
            </w:r>
          </w:p>
        </w:tc>
        <w:tc>
          <w:tcPr>
            <w:tcW w:w="2977" w:type="dxa"/>
          </w:tcPr>
          <w:p w14:paraId="680F629E" w14:textId="77777777" w:rsidR="00C006B8" w:rsidRPr="00702A9C" w:rsidRDefault="00C006B8" w:rsidP="00DF6C47">
            <w:pPr>
              <w:pStyle w:val="ad"/>
              <w:numPr>
                <w:ilvl w:val="0"/>
                <w:numId w:val="77"/>
              </w:numPr>
              <w:ind w:left="244" w:hanging="244"/>
              <w:contextualSpacing w:val="0"/>
              <w:rPr>
                <w:rFonts w:cstheme="minorHAnsi"/>
                <w:sz w:val="20"/>
                <w:szCs w:val="20"/>
                <w:lang w:val="uk-UA"/>
              </w:rPr>
            </w:pPr>
            <w:r w:rsidRPr="00702A9C">
              <w:rPr>
                <w:rFonts w:cstheme="minorHAnsi"/>
                <w:sz w:val="20"/>
                <w:szCs w:val="20"/>
                <w:lang w:val="uk-UA"/>
              </w:rPr>
              <w:t>Відновлювальна енергія</w:t>
            </w:r>
          </w:p>
          <w:p w14:paraId="31474282" w14:textId="77777777" w:rsidR="00C006B8" w:rsidRPr="00702A9C" w:rsidRDefault="00C006B8" w:rsidP="00DF6C47">
            <w:pPr>
              <w:pStyle w:val="ad"/>
              <w:numPr>
                <w:ilvl w:val="0"/>
                <w:numId w:val="77"/>
              </w:numPr>
              <w:ind w:left="244" w:hanging="244"/>
              <w:contextualSpacing w:val="0"/>
              <w:rPr>
                <w:rFonts w:cstheme="minorHAnsi"/>
                <w:sz w:val="20"/>
                <w:szCs w:val="20"/>
                <w:lang w:val="uk-UA"/>
              </w:rPr>
            </w:pPr>
            <w:r w:rsidRPr="00702A9C">
              <w:rPr>
                <w:rFonts w:cstheme="minorHAnsi"/>
                <w:sz w:val="20"/>
                <w:szCs w:val="20"/>
                <w:lang w:val="uk-UA"/>
              </w:rPr>
              <w:t>Енергоефективність</w:t>
            </w:r>
          </w:p>
        </w:tc>
        <w:tc>
          <w:tcPr>
            <w:tcW w:w="6101" w:type="dxa"/>
          </w:tcPr>
          <w:p w14:paraId="15CF396A"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Фонд на суму 10 млн Євро фінансуватиме малі та середні проєкти українських компаній</w:t>
            </w:r>
          </w:p>
        </w:tc>
        <w:tc>
          <w:tcPr>
            <w:tcW w:w="3396" w:type="dxa"/>
          </w:tcPr>
          <w:p w14:paraId="49DA5639" w14:textId="77777777" w:rsidR="00C006B8" w:rsidRPr="00702A9C" w:rsidRDefault="006C50DB" w:rsidP="00C006B8">
            <w:pPr>
              <w:rPr>
                <w:rFonts w:eastAsia="Times New Roman" w:cstheme="minorHAnsi"/>
                <w:color w:val="0070C0"/>
                <w:sz w:val="20"/>
                <w:szCs w:val="20"/>
                <w:lang w:val="uk-UA"/>
              </w:rPr>
            </w:pPr>
            <w:hyperlink r:id="rId177" w:history="1">
              <w:r w:rsidR="00C006B8" w:rsidRPr="00702A9C">
                <w:rPr>
                  <w:rStyle w:val="ac"/>
                  <w:rFonts w:eastAsia="Times New Roman" w:cstheme="minorHAnsi"/>
                  <w:color w:val="0070C0"/>
                  <w:sz w:val="20"/>
                  <w:szCs w:val="20"/>
                  <w:lang w:val="uk-UA"/>
                </w:rPr>
                <w:t>https://www.eximb.com/eng/bank/press/novyny-banku/news-list/ukreximbank-and-nefco-launch-a-new-facility-to-finance-green-projects.html</w:t>
              </w:r>
            </w:hyperlink>
          </w:p>
        </w:tc>
      </w:tr>
      <w:tr w:rsidR="00C006B8" w:rsidRPr="007F039F" w14:paraId="1B88C22D" w14:textId="77777777" w:rsidTr="00AE3E83">
        <w:trPr>
          <w:trHeight w:val="277"/>
          <w:jc w:val="center"/>
        </w:trPr>
        <w:tc>
          <w:tcPr>
            <w:tcW w:w="1696" w:type="dxa"/>
          </w:tcPr>
          <w:p w14:paraId="76DB8454"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EIB, GIZ</w:t>
            </w:r>
            <w:r w:rsidRPr="00702A9C">
              <w:rPr>
                <w:rFonts w:cstheme="minorHAnsi"/>
                <w:sz w:val="20"/>
                <w:szCs w:val="20"/>
                <w:lang w:val="uk-UA"/>
              </w:rPr>
              <w:t xml:space="preserve"> </w:t>
            </w:r>
          </w:p>
          <w:p w14:paraId="5E7090EF" w14:textId="77777777" w:rsidR="00C006B8" w:rsidRPr="00702A9C" w:rsidRDefault="00C006B8" w:rsidP="00C006B8">
            <w:pPr>
              <w:rPr>
                <w:rFonts w:cstheme="minorHAnsi"/>
                <w:sz w:val="20"/>
                <w:szCs w:val="20"/>
                <w:lang w:val="uk-UA"/>
              </w:rPr>
            </w:pPr>
            <w:r w:rsidRPr="00702A9C">
              <w:rPr>
                <w:rFonts w:cstheme="minorHAnsi"/>
                <w:sz w:val="20"/>
                <w:szCs w:val="20"/>
                <w:lang w:val="uk-UA"/>
              </w:rPr>
              <w:t>(Фінансування енергетики для низьковуглецевих інвестицій-</w:t>
            </w:r>
          </w:p>
          <w:p w14:paraId="1F751BEF" w14:textId="77777777" w:rsidR="00C006B8" w:rsidRPr="00702A9C" w:rsidRDefault="00C006B8" w:rsidP="00C006B8">
            <w:pPr>
              <w:rPr>
                <w:rFonts w:eastAsia="Times New Roman" w:cstheme="minorHAnsi"/>
                <w:sz w:val="20"/>
                <w:szCs w:val="20"/>
                <w:lang w:val="uk-UA"/>
              </w:rPr>
            </w:pPr>
            <w:r w:rsidRPr="00702A9C">
              <w:rPr>
                <w:rFonts w:cstheme="minorHAnsi"/>
                <w:sz w:val="20"/>
                <w:szCs w:val="20"/>
                <w:lang w:val="uk-UA"/>
              </w:rPr>
              <w:t>Консультативний центр міст (FELICITY))</w:t>
            </w:r>
          </w:p>
        </w:tc>
        <w:tc>
          <w:tcPr>
            <w:tcW w:w="2977" w:type="dxa"/>
          </w:tcPr>
          <w:p w14:paraId="6ABD6402" w14:textId="77777777" w:rsidR="00C006B8" w:rsidRPr="00702A9C" w:rsidRDefault="00C006B8" w:rsidP="00DF6C47">
            <w:pPr>
              <w:pStyle w:val="ad"/>
              <w:numPr>
                <w:ilvl w:val="0"/>
                <w:numId w:val="84"/>
              </w:numPr>
              <w:ind w:left="244" w:hanging="244"/>
              <w:contextualSpacing w:val="0"/>
              <w:rPr>
                <w:rFonts w:cstheme="minorHAnsi"/>
                <w:sz w:val="20"/>
                <w:szCs w:val="20"/>
                <w:lang w:val="uk-UA"/>
              </w:rPr>
            </w:pPr>
            <w:r w:rsidRPr="00702A9C">
              <w:rPr>
                <w:rFonts w:cstheme="minorHAnsi"/>
                <w:sz w:val="20"/>
                <w:szCs w:val="20"/>
                <w:lang w:val="uk-UA"/>
              </w:rPr>
              <w:t>Енергія</w:t>
            </w:r>
          </w:p>
          <w:p w14:paraId="7EB285CD" w14:textId="77777777" w:rsidR="00C006B8" w:rsidRPr="00702A9C" w:rsidRDefault="00C006B8" w:rsidP="00DF6C47">
            <w:pPr>
              <w:pStyle w:val="ad"/>
              <w:numPr>
                <w:ilvl w:val="0"/>
                <w:numId w:val="84"/>
              </w:numPr>
              <w:ind w:left="244" w:hanging="244"/>
              <w:contextualSpacing w:val="0"/>
              <w:rPr>
                <w:rFonts w:cstheme="minorHAnsi"/>
                <w:sz w:val="20"/>
                <w:szCs w:val="20"/>
                <w:lang w:val="uk-UA"/>
              </w:rPr>
            </w:pPr>
            <w:r w:rsidRPr="00702A9C">
              <w:rPr>
                <w:rFonts w:cstheme="minorHAnsi"/>
                <w:sz w:val="20"/>
                <w:szCs w:val="20"/>
                <w:lang w:val="uk-UA"/>
              </w:rPr>
              <w:t>Транспорт</w:t>
            </w:r>
          </w:p>
          <w:p w14:paraId="21C40AF3" w14:textId="77777777" w:rsidR="00C006B8" w:rsidRPr="00702A9C" w:rsidRDefault="00C006B8" w:rsidP="00DF6C47">
            <w:pPr>
              <w:pStyle w:val="ad"/>
              <w:numPr>
                <w:ilvl w:val="0"/>
                <w:numId w:val="84"/>
              </w:numPr>
              <w:ind w:left="244" w:hanging="244"/>
              <w:contextualSpacing w:val="0"/>
              <w:rPr>
                <w:rFonts w:cstheme="minorHAnsi"/>
                <w:sz w:val="20"/>
                <w:szCs w:val="20"/>
                <w:lang w:val="uk-UA"/>
              </w:rPr>
            </w:pPr>
            <w:r w:rsidRPr="00702A9C">
              <w:rPr>
                <w:rFonts w:cstheme="minorHAnsi"/>
                <w:sz w:val="20"/>
                <w:szCs w:val="20"/>
                <w:lang w:val="uk-UA"/>
              </w:rPr>
              <w:t>Відходи</w:t>
            </w:r>
          </w:p>
          <w:p w14:paraId="78E4E151" w14:textId="77777777" w:rsidR="00C006B8" w:rsidRPr="00702A9C" w:rsidRDefault="00C006B8" w:rsidP="00DF6C47">
            <w:pPr>
              <w:pStyle w:val="ad"/>
              <w:numPr>
                <w:ilvl w:val="0"/>
                <w:numId w:val="84"/>
              </w:numPr>
              <w:ind w:left="244" w:hanging="244"/>
              <w:contextualSpacing w:val="0"/>
              <w:rPr>
                <w:rFonts w:cstheme="minorHAnsi"/>
                <w:sz w:val="20"/>
                <w:szCs w:val="20"/>
                <w:lang w:val="uk-UA"/>
              </w:rPr>
            </w:pPr>
            <w:r w:rsidRPr="00702A9C">
              <w:rPr>
                <w:rFonts w:cstheme="minorHAnsi"/>
                <w:sz w:val="20"/>
                <w:szCs w:val="20"/>
                <w:lang w:val="uk-UA"/>
              </w:rPr>
              <w:t>Вода</w:t>
            </w:r>
          </w:p>
        </w:tc>
        <w:tc>
          <w:tcPr>
            <w:tcW w:w="6101" w:type="dxa"/>
          </w:tcPr>
          <w:p w14:paraId="7FA4E6D8"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 xml:space="preserve">1) </w:t>
            </w:r>
            <w:r>
              <w:rPr>
                <w:rFonts w:eastAsia="Times New Roman" w:cstheme="minorHAnsi"/>
                <w:sz w:val="20"/>
                <w:szCs w:val="20"/>
                <w:lang w:val="uk-UA"/>
              </w:rPr>
              <w:t>П</w:t>
            </w:r>
            <w:r w:rsidRPr="00702A9C">
              <w:rPr>
                <w:rFonts w:eastAsia="Times New Roman" w:cstheme="minorHAnsi"/>
                <w:sz w:val="20"/>
                <w:szCs w:val="20"/>
                <w:lang w:val="uk-UA"/>
              </w:rPr>
              <w:t>ідтримка, орієнтована на попит, для виявлення та підготовки банківських низьковуглецевих інфраструктурних проєктів;</w:t>
            </w:r>
          </w:p>
          <w:p w14:paraId="7438E793"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2) Розвиток потенціалу в муніципалітетах;</w:t>
            </w:r>
          </w:p>
          <w:p w14:paraId="4618DD06"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3) Політичні поради щодо рамкових умов міжнародного фінансування клімату;</w:t>
            </w:r>
          </w:p>
          <w:p w14:paraId="42E41B4D"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4) Управління знаннями та розробка відповідних інструментів та методологій.</w:t>
            </w:r>
          </w:p>
          <w:p w14:paraId="43F836EF" w14:textId="77777777" w:rsidR="00C006B8" w:rsidRPr="00702A9C" w:rsidRDefault="00C006B8" w:rsidP="00C006B8">
            <w:pPr>
              <w:rPr>
                <w:rFonts w:eastAsia="Times New Roman" w:cstheme="minorHAnsi"/>
                <w:sz w:val="20"/>
                <w:szCs w:val="20"/>
                <w:lang w:val="uk-UA"/>
              </w:rPr>
            </w:pPr>
          </w:p>
        </w:tc>
        <w:tc>
          <w:tcPr>
            <w:tcW w:w="3396" w:type="dxa"/>
          </w:tcPr>
          <w:p w14:paraId="24604020" w14:textId="77777777" w:rsidR="00C006B8" w:rsidRPr="00702A9C" w:rsidRDefault="006C50DB" w:rsidP="00C006B8">
            <w:pPr>
              <w:rPr>
                <w:rFonts w:eastAsia="Times New Roman" w:cstheme="minorHAnsi"/>
                <w:color w:val="0070C0"/>
                <w:sz w:val="20"/>
                <w:szCs w:val="20"/>
                <w:lang w:val="uk-UA"/>
              </w:rPr>
            </w:pPr>
            <w:hyperlink r:id="rId178" w:history="1">
              <w:r w:rsidR="00C006B8" w:rsidRPr="00702A9C">
                <w:rPr>
                  <w:rStyle w:val="ac"/>
                  <w:rFonts w:eastAsia="Times New Roman" w:cstheme="minorHAnsi"/>
                  <w:color w:val="0070C0"/>
                  <w:sz w:val="20"/>
                  <w:szCs w:val="20"/>
                  <w:lang w:val="uk-UA"/>
                </w:rPr>
                <w:t>https://www.eib.org/en/products/advisory-services/felicity.htm</w:t>
              </w:r>
            </w:hyperlink>
          </w:p>
        </w:tc>
      </w:tr>
      <w:tr w:rsidR="00C006B8" w:rsidRPr="007F039F" w14:paraId="2E47981E" w14:textId="77777777" w:rsidTr="00AE3E83">
        <w:trPr>
          <w:trHeight w:val="277"/>
          <w:jc w:val="center"/>
        </w:trPr>
        <w:tc>
          <w:tcPr>
            <w:tcW w:w="1696" w:type="dxa"/>
          </w:tcPr>
          <w:p w14:paraId="688DF4D0"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KfW</w:t>
            </w:r>
          </w:p>
        </w:tc>
        <w:tc>
          <w:tcPr>
            <w:tcW w:w="2977" w:type="dxa"/>
          </w:tcPr>
          <w:p w14:paraId="28F5BFCF" w14:textId="77777777" w:rsidR="00C006B8" w:rsidRPr="00702A9C" w:rsidRDefault="00C006B8" w:rsidP="00DF6C47">
            <w:pPr>
              <w:pStyle w:val="ad"/>
              <w:numPr>
                <w:ilvl w:val="0"/>
                <w:numId w:val="86"/>
              </w:numPr>
              <w:ind w:left="244" w:hanging="244"/>
              <w:contextualSpacing w:val="0"/>
              <w:rPr>
                <w:rFonts w:cstheme="minorHAnsi"/>
                <w:sz w:val="20"/>
                <w:szCs w:val="20"/>
                <w:lang w:val="uk-UA"/>
              </w:rPr>
            </w:pPr>
            <w:r w:rsidRPr="00702A9C">
              <w:rPr>
                <w:rFonts w:cstheme="minorHAnsi"/>
                <w:sz w:val="20"/>
                <w:szCs w:val="20"/>
                <w:lang w:val="uk-UA"/>
              </w:rPr>
              <w:t>Стале виробництво</w:t>
            </w:r>
          </w:p>
          <w:p w14:paraId="76CC1F6B" w14:textId="77777777" w:rsidR="00C006B8" w:rsidRPr="00702A9C" w:rsidRDefault="00C006B8" w:rsidP="00DF6C47">
            <w:pPr>
              <w:pStyle w:val="ad"/>
              <w:numPr>
                <w:ilvl w:val="0"/>
                <w:numId w:val="86"/>
              </w:numPr>
              <w:ind w:left="244" w:hanging="244"/>
              <w:contextualSpacing w:val="0"/>
              <w:rPr>
                <w:rFonts w:cstheme="minorHAnsi"/>
                <w:sz w:val="20"/>
                <w:szCs w:val="20"/>
                <w:lang w:val="uk-UA"/>
              </w:rPr>
            </w:pPr>
            <w:r w:rsidRPr="00702A9C">
              <w:rPr>
                <w:rFonts w:cstheme="minorHAnsi"/>
                <w:sz w:val="20"/>
                <w:szCs w:val="20"/>
                <w:lang w:val="uk-UA"/>
              </w:rPr>
              <w:t xml:space="preserve">Енергоефективне </w:t>
            </w:r>
            <w:r w:rsidRPr="00702A9C">
              <w:rPr>
                <w:rFonts w:cstheme="minorHAnsi"/>
                <w:sz w:val="20"/>
                <w:szCs w:val="20"/>
                <w:lang w:val="uk-UA"/>
              </w:rPr>
              <w:lastRenderedPageBreak/>
              <w:t>будівництво</w:t>
            </w:r>
          </w:p>
        </w:tc>
        <w:tc>
          <w:tcPr>
            <w:tcW w:w="6101" w:type="dxa"/>
          </w:tcPr>
          <w:p w14:paraId="0FDE470E" w14:textId="77777777" w:rsidR="00C006B8" w:rsidRPr="00702A9C" w:rsidRDefault="00C006B8" w:rsidP="00C006B8">
            <w:pPr>
              <w:rPr>
                <w:rFonts w:eastAsia="Times New Roman" w:cstheme="minorHAnsi"/>
                <w:sz w:val="20"/>
                <w:szCs w:val="20"/>
                <w:lang w:val="uk-UA"/>
              </w:rPr>
            </w:pPr>
            <w:r w:rsidRPr="00702A9C">
              <w:rPr>
                <w:rFonts w:cstheme="minorHAnsi"/>
                <w:sz w:val="20"/>
                <w:szCs w:val="20"/>
                <w:lang w:val="uk-UA"/>
              </w:rPr>
              <w:lastRenderedPageBreak/>
              <w:t xml:space="preserve">Зазвичай </w:t>
            </w:r>
            <w:r>
              <w:rPr>
                <w:rFonts w:cstheme="minorHAnsi"/>
                <w:sz w:val="20"/>
                <w:szCs w:val="20"/>
                <w:lang w:val="uk-UA"/>
              </w:rPr>
              <w:t>кредитування або</w:t>
            </w:r>
            <w:r w:rsidRPr="00702A9C">
              <w:rPr>
                <w:rFonts w:cstheme="minorHAnsi"/>
                <w:sz w:val="20"/>
                <w:szCs w:val="20"/>
                <w:lang w:val="uk-UA"/>
              </w:rPr>
              <w:t xml:space="preserve"> частков</w:t>
            </w:r>
            <w:r>
              <w:rPr>
                <w:rFonts w:cstheme="minorHAnsi"/>
                <w:sz w:val="20"/>
                <w:szCs w:val="20"/>
                <w:lang w:val="uk-UA"/>
              </w:rPr>
              <w:t>а</w:t>
            </w:r>
            <w:r w:rsidRPr="00702A9C">
              <w:rPr>
                <w:rFonts w:cstheme="minorHAnsi"/>
                <w:sz w:val="20"/>
                <w:szCs w:val="20"/>
                <w:lang w:val="uk-UA"/>
              </w:rPr>
              <w:t xml:space="preserve"> субсиді</w:t>
            </w:r>
            <w:r>
              <w:rPr>
                <w:rFonts w:cstheme="minorHAnsi"/>
                <w:sz w:val="20"/>
                <w:szCs w:val="20"/>
                <w:lang w:val="uk-UA"/>
              </w:rPr>
              <w:t>я</w:t>
            </w:r>
            <w:r w:rsidRPr="00702A9C">
              <w:rPr>
                <w:rFonts w:cstheme="minorHAnsi"/>
                <w:sz w:val="20"/>
                <w:szCs w:val="20"/>
                <w:lang w:val="uk-UA"/>
              </w:rPr>
              <w:t xml:space="preserve"> міській владі</w:t>
            </w:r>
          </w:p>
        </w:tc>
        <w:tc>
          <w:tcPr>
            <w:tcW w:w="3396" w:type="dxa"/>
          </w:tcPr>
          <w:p w14:paraId="5D58AF3D" w14:textId="77777777" w:rsidR="00C006B8" w:rsidRPr="00702A9C" w:rsidRDefault="006C50DB" w:rsidP="00C006B8">
            <w:pPr>
              <w:rPr>
                <w:rFonts w:eastAsia="Times New Roman" w:cstheme="minorHAnsi"/>
                <w:color w:val="0070C0"/>
                <w:sz w:val="20"/>
                <w:szCs w:val="20"/>
                <w:lang w:val="uk-UA"/>
              </w:rPr>
            </w:pPr>
            <w:hyperlink r:id="rId179" w:history="1">
              <w:r w:rsidR="00C006B8" w:rsidRPr="00702A9C">
                <w:rPr>
                  <w:rStyle w:val="ac"/>
                  <w:rFonts w:eastAsia="Times New Roman" w:cstheme="minorHAnsi"/>
                  <w:color w:val="0070C0"/>
                  <w:sz w:val="20"/>
                  <w:szCs w:val="20"/>
                  <w:lang w:val="uk-UA"/>
                </w:rPr>
                <w:t>https://www.kfw-entwicklungsbank.de/International-</w:t>
              </w:r>
              <w:r w:rsidR="00C006B8" w:rsidRPr="00702A9C">
                <w:rPr>
                  <w:rStyle w:val="ac"/>
                  <w:rFonts w:eastAsia="Times New Roman" w:cstheme="minorHAnsi"/>
                  <w:color w:val="0070C0"/>
                  <w:sz w:val="20"/>
                  <w:szCs w:val="20"/>
                  <w:lang w:val="uk-UA"/>
                </w:rPr>
                <w:lastRenderedPageBreak/>
                <w:t>financing/KfW-Development-Bank/Our-topics/SDGs/SDG-13/Klimaschutz/</w:t>
              </w:r>
            </w:hyperlink>
          </w:p>
        </w:tc>
      </w:tr>
      <w:tr w:rsidR="00C006B8" w:rsidRPr="007F039F" w14:paraId="5EDE3C37" w14:textId="77777777" w:rsidTr="00AE3E83">
        <w:trPr>
          <w:trHeight w:val="234"/>
          <w:jc w:val="center"/>
        </w:trPr>
        <w:tc>
          <w:tcPr>
            <w:tcW w:w="1696" w:type="dxa"/>
          </w:tcPr>
          <w:p w14:paraId="0BA39264" w14:textId="77777777" w:rsidR="00C006B8" w:rsidRPr="00702A9C" w:rsidRDefault="00C006B8" w:rsidP="00C006B8">
            <w:pPr>
              <w:rPr>
                <w:rFonts w:cstheme="minorHAnsi"/>
                <w:sz w:val="20"/>
                <w:szCs w:val="20"/>
                <w:lang w:val="uk-UA"/>
              </w:rPr>
            </w:pPr>
            <w:r w:rsidRPr="00702A9C">
              <w:rPr>
                <w:rFonts w:cstheme="minorHAnsi"/>
                <w:sz w:val="20"/>
                <w:szCs w:val="20"/>
                <w:lang w:val="uk-UA"/>
              </w:rPr>
              <w:lastRenderedPageBreak/>
              <w:t>Королівське посольство Норвегії</w:t>
            </w:r>
          </w:p>
        </w:tc>
        <w:tc>
          <w:tcPr>
            <w:tcW w:w="2977" w:type="dxa"/>
          </w:tcPr>
          <w:p w14:paraId="1D33B17D" w14:textId="77777777" w:rsidR="00C006B8" w:rsidRPr="00702A9C" w:rsidRDefault="00C006B8" w:rsidP="00DF6C47">
            <w:pPr>
              <w:pStyle w:val="ad"/>
              <w:numPr>
                <w:ilvl w:val="0"/>
                <w:numId w:val="89"/>
              </w:numPr>
              <w:ind w:left="244" w:hanging="244"/>
              <w:contextualSpacing w:val="0"/>
              <w:rPr>
                <w:rFonts w:cstheme="minorHAnsi"/>
                <w:sz w:val="20"/>
                <w:szCs w:val="20"/>
                <w:lang w:val="uk-UA"/>
              </w:rPr>
            </w:pPr>
            <w:r w:rsidRPr="00702A9C">
              <w:rPr>
                <w:rFonts w:cstheme="minorHAnsi"/>
                <w:sz w:val="20"/>
                <w:szCs w:val="20"/>
                <w:lang w:val="uk-UA"/>
              </w:rPr>
              <w:t>Підтримка прав людини та забезпечення гендерної рівності з особливим акцентом на вразливі групи населення.</w:t>
            </w:r>
          </w:p>
          <w:p w14:paraId="632CD3DC" w14:textId="77777777" w:rsidR="00C006B8" w:rsidRPr="00702A9C" w:rsidRDefault="00C006B8" w:rsidP="00DF6C47">
            <w:pPr>
              <w:pStyle w:val="ad"/>
              <w:numPr>
                <w:ilvl w:val="0"/>
                <w:numId w:val="89"/>
              </w:numPr>
              <w:ind w:left="244" w:hanging="244"/>
              <w:contextualSpacing w:val="0"/>
              <w:rPr>
                <w:rFonts w:cstheme="minorHAnsi"/>
                <w:sz w:val="20"/>
                <w:szCs w:val="20"/>
                <w:lang w:val="uk-UA"/>
              </w:rPr>
            </w:pPr>
            <w:r w:rsidRPr="00702A9C">
              <w:rPr>
                <w:rFonts w:cstheme="minorHAnsi"/>
                <w:sz w:val="20"/>
                <w:szCs w:val="20"/>
                <w:lang w:val="uk-UA"/>
              </w:rPr>
              <w:t>Зміцнення демократичної культури та толерантності.</w:t>
            </w:r>
          </w:p>
          <w:p w14:paraId="49C89BC1" w14:textId="77777777" w:rsidR="00C006B8" w:rsidRPr="00702A9C" w:rsidRDefault="00C006B8" w:rsidP="00DF6C47">
            <w:pPr>
              <w:pStyle w:val="ad"/>
              <w:numPr>
                <w:ilvl w:val="0"/>
                <w:numId w:val="89"/>
              </w:numPr>
              <w:ind w:left="244" w:hanging="244"/>
              <w:contextualSpacing w:val="0"/>
              <w:rPr>
                <w:rFonts w:cstheme="minorHAnsi"/>
                <w:sz w:val="20"/>
                <w:szCs w:val="20"/>
                <w:lang w:val="uk-UA"/>
              </w:rPr>
            </w:pPr>
            <w:r w:rsidRPr="00702A9C">
              <w:rPr>
                <w:rFonts w:cstheme="minorHAnsi"/>
                <w:sz w:val="20"/>
                <w:szCs w:val="20"/>
                <w:lang w:val="uk-UA"/>
              </w:rPr>
              <w:t>Просування незалежних та інноваційних медіа. Посилення свободи слова.</w:t>
            </w:r>
          </w:p>
          <w:p w14:paraId="300C061E" w14:textId="77777777" w:rsidR="00C006B8" w:rsidRPr="00702A9C" w:rsidRDefault="00C006B8" w:rsidP="00DF6C47">
            <w:pPr>
              <w:pStyle w:val="ad"/>
              <w:numPr>
                <w:ilvl w:val="0"/>
                <w:numId w:val="89"/>
              </w:numPr>
              <w:ind w:left="244" w:hanging="244"/>
              <w:contextualSpacing w:val="0"/>
              <w:rPr>
                <w:rFonts w:cstheme="minorHAnsi"/>
                <w:sz w:val="20"/>
                <w:szCs w:val="20"/>
                <w:lang w:val="uk-UA"/>
              </w:rPr>
            </w:pPr>
            <w:r w:rsidRPr="00702A9C">
              <w:rPr>
                <w:rFonts w:cstheme="minorHAnsi"/>
                <w:sz w:val="20"/>
                <w:szCs w:val="20"/>
                <w:lang w:val="uk-UA"/>
              </w:rPr>
              <w:t>Просування проєктів енергоефективності із суттєвою екологічною складовою на рівні громад.</w:t>
            </w:r>
          </w:p>
        </w:tc>
        <w:tc>
          <w:tcPr>
            <w:tcW w:w="6101" w:type="dxa"/>
          </w:tcPr>
          <w:p w14:paraId="58537FEB" w14:textId="77777777" w:rsidR="00C006B8" w:rsidRPr="00702A9C" w:rsidRDefault="00C006B8" w:rsidP="00C006B8">
            <w:pPr>
              <w:rPr>
                <w:rFonts w:cstheme="minorHAnsi"/>
                <w:sz w:val="20"/>
                <w:szCs w:val="20"/>
                <w:lang w:val="uk-UA"/>
              </w:rPr>
            </w:pPr>
            <w:r w:rsidRPr="00702A9C">
              <w:rPr>
                <w:rFonts w:cstheme="minorHAnsi"/>
                <w:sz w:val="20"/>
                <w:szCs w:val="20"/>
                <w:lang w:val="uk-UA"/>
              </w:rPr>
              <w:t>Бюджет на 2020 рік склав 5 мільйонів норвезьких крон</w:t>
            </w:r>
          </w:p>
        </w:tc>
        <w:tc>
          <w:tcPr>
            <w:tcW w:w="3396" w:type="dxa"/>
          </w:tcPr>
          <w:p w14:paraId="165F3E1B" w14:textId="77777777" w:rsidR="00C006B8" w:rsidRPr="00702A9C" w:rsidRDefault="006C50DB" w:rsidP="00C006B8">
            <w:pPr>
              <w:rPr>
                <w:rFonts w:cstheme="minorHAnsi"/>
                <w:color w:val="0070C0"/>
                <w:sz w:val="20"/>
                <w:szCs w:val="20"/>
                <w:lang w:val="uk-UA"/>
              </w:rPr>
            </w:pPr>
            <w:hyperlink r:id="rId180" w:history="1">
              <w:r w:rsidR="00C006B8" w:rsidRPr="00702A9C">
                <w:rPr>
                  <w:rStyle w:val="ac"/>
                  <w:rFonts w:cstheme="minorHAnsi"/>
                  <w:color w:val="0070C0"/>
                  <w:sz w:val="20"/>
                  <w:szCs w:val="20"/>
                  <w:lang w:val="uk-UA"/>
                </w:rPr>
                <w:t>https://www.norway.no/en/ukraine/norway-ukraine/grants-and-projects/</w:t>
              </w:r>
            </w:hyperlink>
          </w:p>
        </w:tc>
      </w:tr>
      <w:tr w:rsidR="00C006B8" w:rsidRPr="007F039F" w14:paraId="23DA25BD" w14:textId="77777777" w:rsidTr="00AE3E83">
        <w:trPr>
          <w:trHeight w:val="234"/>
          <w:jc w:val="center"/>
        </w:trPr>
        <w:tc>
          <w:tcPr>
            <w:tcW w:w="1696" w:type="dxa"/>
          </w:tcPr>
          <w:p w14:paraId="0EB902D8" w14:textId="77777777" w:rsidR="00C006B8" w:rsidRPr="00702A9C" w:rsidRDefault="00C006B8" w:rsidP="00C006B8">
            <w:pPr>
              <w:rPr>
                <w:rFonts w:cstheme="minorHAnsi"/>
                <w:sz w:val="20"/>
                <w:szCs w:val="20"/>
                <w:lang w:val="uk-UA"/>
              </w:rPr>
            </w:pPr>
            <w:r w:rsidRPr="00702A9C">
              <w:rPr>
                <w:rFonts w:cstheme="minorHAnsi"/>
                <w:sz w:val="20"/>
                <w:szCs w:val="20"/>
                <w:lang w:val="uk-UA"/>
              </w:rPr>
              <w:t xml:space="preserve">Посольство Фінляндії </w:t>
            </w:r>
          </w:p>
          <w:p w14:paraId="6AAECB6B" w14:textId="77777777" w:rsidR="00C006B8" w:rsidRPr="00702A9C" w:rsidRDefault="00C006B8" w:rsidP="00C006B8">
            <w:pPr>
              <w:rPr>
                <w:rFonts w:cstheme="minorHAnsi"/>
                <w:sz w:val="20"/>
                <w:szCs w:val="20"/>
                <w:lang w:val="uk-UA"/>
              </w:rPr>
            </w:pPr>
            <w:r w:rsidRPr="00702A9C">
              <w:rPr>
                <w:rFonts w:cstheme="minorHAnsi"/>
                <w:sz w:val="20"/>
                <w:szCs w:val="20"/>
                <w:lang w:val="uk-UA"/>
              </w:rPr>
              <w:t>(Фонд місцевого співробітництва Фінляндії (LCF)</w:t>
            </w:r>
          </w:p>
        </w:tc>
        <w:tc>
          <w:tcPr>
            <w:tcW w:w="2977" w:type="dxa"/>
          </w:tcPr>
          <w:p w14:paraId="4EBEB57E" w14:textId="77777777" w:rsidR="00C006B8" w:rsidRPr="00702A9C" w:rsidRDefault="00C006B8" w:rsidP="00DF6C47">
            <w:pPr>
              <w:pStyle w:val="ad"/>
              <w:numPr>
                <w:ilvl w:val="0"/>
                <w:numId w:val="90"/>
              </w:numPr>
              <w:ind w:left="244" w:hanging="244"/>
              <w:contextualSpacing w:val="0"/>
              <w:rPr>
                <w:rFonts w:cstheme="minorHAnsi"/>
                <w:sz w:val="20"/>
                <w:szCs w:val="20"/>
                <w:lang w:val="uk-UA"/>
              </w:rPr>
            </w:pPr>
            <w:r w:rsidRPr="00702A9C">
              <w:rPr>
                <w:rFonts w:cstheme="minorHAnsi"/>
                <w:sz w:val="20"/>
                <w:szCs w:val="20"/>
                <w:lang w:val="uk-UA"/>
              </w:rPr>
              <w:t>Інноваційні рішення для утилізації у громадах</w:t>
            </w:r>
          </w:p>
          <w:p w14:paraId="054572A7" w14:textId="77777777" w:rsidR="00C006B8" w:rsidRPr="00702A9C" w:rsidRDefault="00C006B8" w:rsidP="00DF6C47">
            <w:pPr>
              <w:pStyle w:val="ad"/>
              <w:numPr>
                <w:ilvl w:val="0"/>
                <w:numId w:val="90"/>
              </w:numPr>
              <w:ind w:left="244" w:hanging="244"/>
              <w:contextualSpacing w:val="0"/>
              <w:rPr>
                <w:rFonts w:cstheme="minorHAnsi"/>
                <w:sz w:val="20"/>
                <w:szCs w:val="20"/>
                <w:lang w:val="uk-UA"/>
              </w:rPr>
            </w:pPr>
            <w:r w:rsidRPr="00702A9C">
              <w:rPr>
                <w:rFonts w:cstheme="minorHAnsi"/>
                <w:sz w:val="20"/>
                <w:szCs w:val="20"/>
                <w:lang w:val="uk-UA"/>
              </w:rPr>
              <w:t>Підвищення обізнаності щодо зміни клімату чи біорізноманіття</w:t>
            </w:r>
          </w:p>
          <w:p w14:paraId="544C15E8" w14:textId="77777777" w:rsidR="00C006B8" w:rsidRPr="00702A9C" w:rsidRDefault="00C006B8" w:rsidP="00DF6C47">
            <w:pPr>
              <w:pStyle w:val="ad"/>
              <w:numPr>
                <w:ilvl w:val="0"/>
                <w:numId w:val="90"/>
              </w:numPr>
              <w:ind w:left="244" w:hanging="244"/>
              <w:contextualSpacing w:val="0"/>
              <w:rPr>
                <w:rFonts w:cstheme="minorHAnsi"/>
                <w:sz w:val="20"/>
                <w:szCs w:val="20"/>
                <w:lang w:val="uk-UA"/>
              </w:rPr>
            </w:pPr>
            <w:r w:rsidRPr="00702A9C">
              <w:rPr>
                <w:rFonts w:cstheme="minorHAnsi"/>
                <w:sz w:val="20"/>
                <w:szCs w:val="20"/>
                <w:lang w:val="uk-UA"/>
              </w:rPr>
              <w:t>Пом'якшення втрат у навчанні через Covid-19</w:t>
            </w:r>
          </w:p>
        </w:tc>
        <w:tc>
          <w:tcPr>
            <w:tcW w:w="6101" w:type="dxa"/>
          </w:tcPr>
          <w:p w14:paraId="05F149B0" w14:textId="77777777" w:rsidR="00C006B8" w:rsidRPr="00702A9C" w:rsidRDefault="00C006B8" w:rsidP="00C006B8">
            <w:pPr>
              <w:rPr>
                <w:rFonts w:cstheme="minorHAnsi"/>
                <w:sz w:val="20"/>
                <w:szCs w:val="20"/>
                <w:lang w:val="uk-UA"/>
              </w:rPr>
            </w:pPr>
            <w:r w:rsidRPr="00702A9C">
              <w:rPr>
                <w:rFonts w:cstheme="minorHAnsi"/>
                <w:sz w:val="20"/>
                <w:szCs w:val="20"/>
                <w:lang w:val="uk-UA"/>
              </w:rPr>
              <w:t>Проєкт відповідає цілям та принципам політики розвитку Фінляндії (</w:t>
            </w:r>
            <w:hyperlink r:id="rId181" w:anchor="Development" w:history="1">
              <w:r w:rsidRPr="00702A9C">
                <w:rPr>
                  <w:rStyle w:val="ac"/>
                  <w:rFonts w:cstheme="minorHAnsi"/>
                  <w:sz w:val="20"/>
                  <w:szCs w:val="20"/>
                  <w:lang w:val="uk-UA"/>
                </w:rPr>
                <w:t>https://um.fi/goals-and-principles-of-finland-s-development-policy#Development</w:t>
              </w:r>
            </w:hyperlink>
            <w:r w:rsidRPr="00702A9C">
              <w:rPr>
                <w:rFonts w:cstheme="minorHAnsi"/>
                <w:sz w:val="20"/>
                <w:szCs w:val="20"/>
                <w:lang w:val="uk-UA"/>
              </w:rPr>
              <w:t>) І, зокрема, тематичний фокус для LCF 2021, як зазначено у конкурсі</w:t>
            </w:r>
          </w:p>
          <w:p w14:paraId="14A4A7B4" w14:textId="77777777" w:rsidR="00C006B8" w:rsidRPr="00702A9C" w:rsidRDefault="00C006B8" w:rsidP="00553028">
            <w:pPr>
              <w:pStyle w:val="ad"/>
              <w:numPr>
                <w:ilvl w:val="0"/>
                <w:numId w:val="91"/>
              </w:numPr>
              <w:contextualSpacing w:val="0"/>
              <w:rPr>
                <w:rFonts w:cstheme="minorHAnsi"/>
                <w:sz w:val="20"/>
                <w:szCs w:val="20"/>
                <w:lang w:val="uk-UA"/>
              </w:rPr>
            </w:pPr>
            <w:r w:rsidRPr="00702A9C">
              <w:rPr>
                <w:rFonts w:cstheme="minorHAnsi"/>
                <w:sz w:val="20"/>
                <w:szCs w:val="20"/>
                <w:lang w:val="uk-UA"/>
              </w:rPr>
              <w:t>Вирішення однієї або декілька цілей зазначених в фінській політиці розвитку: гендерна рівність, зменшення дискримінації (орієнтація на людей з інвалідністю), стійкість до клімату, розвиток низьких викидів</w:t>
            </w:r>
          </w:p>
          <w:p w14:paraId="0BC251CD" w14:textId="77777777" w:rsidR="00C006B8" w:rsidRPr="00702A9C" w:rsidRDefault="00C006B8" w:rsidP="00553028">
            <w:pPr>
              <w:pStyle w:val="ad"/>
              <w:numPr>
                <w:ilvl w:val="0"/>
                <w:numId w:val="91"/>
              </w:numPr>
              <w:contextualSpacing w:val="0"/>
              <w:rPr>
                <w:rFonts w:cstheme="minorHAnsi"/>
                <w:sz w:val="20"/>
                <w:szCs w:val="20"/>
                <w:lang w:val="uk-UA"/>
              </w:rPr>
            </w:pPr>
            <w:r w:rsidRPr="00702A9C">
              <w:rPr>
                <w:rFonts w:cstheme="minorHAnsi"/>
                <w:sz w:val="20"/>
                <w:szCs w:val="20"/>
                <w:lang w:val="uk-UA"/>
              </w:rPr>
              <w:t>Основна мета проєкту, діяльність та очікувані результати чітко сформульовані</w:t>
            </w:r>
          </w:p>
          <w:p w14:paraId="38C8DBCC" w14:textId="77777777" w:rsidR="00C006B8" w:rsidRPr="00702A9C" w:rsidRDefault="00C006B8" w:rsidP="00553028">
            <w:pPr>
              <w:pStyle w:val="ad"/>
              <w:numPr>
                <w:ilvl w:val="0"/>
                <w:numId w:val="91"/>
              </w:numPr>
              <w:contextualSpacing w:val="0"/>
              <w:rPr>
                <w:rFonts w:cstheme="minorHAnsi"/>
                <w:sz w:val="20"/>
                <w:szCs w:val="20"/>
                <w:lang w:val="uk-UA"/>
              </w:rPr>
            </w:pPr>
            <w:r w:rsidRPr="00702A9C">
              <w:rPr>
                <w:rFonts w:cstheme="minorHAnsi"/>
                <w:sz w:val="20"/>
                <w:szCs w:val="20"/>
                <w:lang w:val="uk-UA"/>
              </w:rPr>
              <w:t>Цілі проєкту реалістичні та чітко визначені</w:t>
            </w:r>
          </w:p>
          <w:p w14:paraId="0CA4EF0A" w14:textId="77777777" w:rsidR="00C006B8" w:rsidRPr="00702A9C" w:rsidRDefault="00C006B8" w:rsidP="00553028">
            <w:pPr>
              <w:pStyle w:val="ad"/>
              <w:numPr>
                <w:ilvl w:val="0"/>
                <w:numId w:val="91"/>
              </w:numPr>
              <w:contextualSpacing w:val="0"/>
              <w:rPr>
                <w:rFonts w:cstheme="minorHAnsi"/>
                <w:sz w:val="20"/>
                <w:szCs w:val="20"/>
                <w:lang w:val="uk-UA"/>
              </w:rPr>
            </w:pPr>
            <w:r w:rsidRPr="00702A9C">
              <w:rPr>
                <w:rFonts w:cstheme="minorHAnsi"/>
                <w:sz w:val="20"/>
                <w:szCs w:val="20"/>
                <w:lang w:val="uk-UA"/>
              </w:rPr>
              <w:t>Для визначення результатів проєкту визначені показники</w:t>
            </w:r>
          </w:p>
          <w:p w14:paraId="2E730283" w14:textId="77777777" w:rsidR="00C006B8" w:rsidRPr="00702A9C" w:rsidRDefault="00C006B8" w:rsidP="00553028">
            <w:pPr>
              <w:pStyle w:val="ad"/>
              <w:numPr>
                <w:ilvl w:val="0"/>
                <w:numId w:val="91"/>
              </w:numPr>
              <w:contextualSpacing w:val="0"/>
              <w:rPr>
                <w:rFonts w:cstheme="minorHAnsi"/>
                <w:sz w:val="20"/>
                <w:szCs w:val="20"/>
                <w:lang w:val="uk-UA"/>
              </w:rPr>
            </w:pPr>
            <w:r w:rsidRPr="00702A9C">
              <w:rPr>
                <w:rFonts w:cstheme="minorHAnsi"/>
                <w:sz w:val="20"/>
                <w:szCs w:val="20"/>
                <w:lang w:val="uk-UA"/>
              </w:rPr>
              <w:t>Бюджет реалістичний та прозорий. Переборювання буде сприйматися негативно в процесі оцінки</w:t>
            </w:r>
          </w:p>
          <w:p w14:paraId="0D34380E" w14:textId="77777777" w:rsidR="00C006B8" w:rsidRPr="00702A9C" w:rsidRDefault="00C006B8" w:rsidP="00553028">
            <w:pPr>
              <w:pStyle w:val="ad"/>
              <w:numPr>
                <w:ilvl w:val="0"/>
                <w:numId w:val="91"/>
              </w:numPr>
              <w:contextualSpacing w:val="0"/>
              <w:rPr>
                <w:rFonts w:cstheme="minorHAnsi"/>
                <w:sz w:val="20"/>
                <w:szCs w:val="20"/>
                <w:lang w:val="uk-UA"/>
              </w:rPr>
            </w:pPr>
            <w:r w:rsidRPr="00702A9C">
              <w:rPr>
                <w:rFonts w:cstheme="minorHAnsi"/>
                <w:sz w:val="20"/>
                <w:szCs w:val="20"/>
                <w:lang w:val="uk-UA"/>
              </w:rPr>
              <w:t>Визначено бенефіціарів проєкту та їх потреби</w:t>
            </w:r>
          </w:p>
          <w:p w14:paraId="27572A1C" w14:textId="77777777" w:rsidR="00C006B8" w:rsidRPr="00702A9C" w:rsidRDefault="00C006B8" w:rsidP="00553028">
            <w:pPr>
              <w:pStyle w:val="ad"/>
              <w:numPr>
                <w:ilvl w:val="0"/>
                <w:numId w:val="91"/>
              </w:numPr>
              <w:contextualSpacing w:val="0"/>
              <w:rPr>
                <w:rFonts w:cstheme="minorHAnsi"/>
                <w:sz w:val="20"/>
                <w:szCs w:val="20"/>
                <w:lang w:val="uk-UA"/>
              </w:rPr>
            </w:pPr>
            <w:r w:rsidRPr="00702A9C">
              <w:rPr>
                <w:rFonts w:cstheme="minorHAnsi"/>
                <w:sz w:val="20"/>
                <w:szCs w:val="20"/>
                <w:lang w:val="uk-UA"/>
              </w:rPr>
              <w:t>Проведено комплексний аналіз ризиків та визначено заходи щодо зменшення ризиків</w:t>
            </w:r>
          </w:p>
          <w:p w14:paraId="55F7306A" w14:textId="77777777" w:rsidR="00C006B8" w:rsidRPr="00702A9C" w:rsidRDefault="00C006B8" w:rsidP="00553028">
            <w:pPr>
              <w:pStyle w:val="ad"/>
              <w:numPr>
                <w:ilvl w:val="0"/>
                <w:numId w:val="91"/>
              </w:numPr>
              <w:contextualSpacing w:val="0"/>
              <w:rPr>
                <w:rFonts w:cstheme="minorHAnsi"/>
                <w:sz w:val="20"/>
                <w:szCs w:val="20"/>
                <w:lang w:val="uk-UA"/>
              </w:rPr>
            </w:pPr>
            <w:r w:rsidRPr="00702A9C">
              <w:rPr>
                <w:rFonts w:cstheme="minorHAnsi"/>
                <w:sz w:val="20"/>
                <w:szCs w:val="20"/>
                <w:lang w:val="uk-UA"/>
              </w:rPr>
              <w:lastRenderedPageBreak/>
              <w:t>Пояснюються очікувані довгострокові наслідки проєкту</w:t>
            </w:r>
          </w:p>
          <w:p w14:paraId="07092DD9" w14:textId="77777777" w:rsidR="00C006B8" w:rsidRPr="00702A9C" w:rsidRDefault="00C006B8" w:rsidP="00553028">
            <w:pPr>
              <w:pStyle w:val="ad"/>
              <w:numPr>
                <w:ilvl w:val="0"/>
                <w:numId w:val="91"/>
              </w:numPr>
              <w:contextualSpacing w:val="0"/>
              <w:rPr>
                <w:rFonts w:cstheme="minorHAnsi"/>
                <w:sz w:val="20"/>
                <w:szCs w:val="20"/>
                <w:lang w:val="uk-UA"/>
              </w:rPr>
            </w:pPr>
            <w:r w:rsidRPr="00702A9C">
              <w:rPr>
                <w:rFonts w:cstheme="minorHAnsi"/>
                <w:sz w:val="20"/>
                <w:szCs w:val="20"/>
                <w:lang w:val="uk-UA"/>
              </w:rPr>
              <w:t>Враховується стійкість діяльності</w:t>
            </w:r>
          </w:p>
          <w:p w14:paraId="12AD5992" w14:textId="7AA5FCE4" w:rsidR="00C006B8" w:rsidRPr="00AE3E83" w:rsidRDefault="00C006B8" w:rsidP="00AE3E83">
            <w:pPr>
              <w:numPr>
                <w:ilvl w:val="0"/>
                <w:numId w:val="91"/>
              </w:numPr>
              <w:tabs>
                <w:tab w:val="left" w:pos="1185"/>
              </w:tabs>
              <w:rPr>
                <w:rFonts w:cstheme="minorHAnsi"/>
                <w:sz w:val="20"/>
                <w:szCs w:val="20"/>
                <w:lang w:val="uk-UA"/>
              </w:rPr>
            </w:pPr>
            <w:r w:rsidRPr="00702A9C">
              <w:rPr>
                <w:rFonts w:cstheme="minorHAnsi"/>
                <w:sz w:val="20"/>
                <w:szCs w:val="20"/>
                <w:lang w:val="uk-UA"/>
              </w:rPr>
              <w:t>Досвід та спроможність заявника в управлінні проєктами</w:t>
            </w:r>
          </w:p>
        </w:tc>
        <w:tc>
          <w:tcPr>
            <w:tcW w:w="3396" w:type="dxa"/>
          </w:tcPr>
          <w:p w14:paraId="1F51E565" w14:textId="77777777" w:rsidR="00C006B8" w:rsidRPr="00702A9C" w:rsidRDefault="006C50DB" w:rsidP="00C006B8">
            <w:pPr>
              <w:rPr>
                <w:rFonts w:cstheme="minorHAnsi"/>
                <w:color w:val="0070C0"/>
                <w:sz w:val="20"/>
                <w:szCs w:val="20"/>
                <w:lang w:val="uk-UA"/>
              </w:rPr>
            </w:pPr>
            <w:hyperlink r:id="rId182" w:history="1">
              <w:r w:rsidR="00C006B8" w:rsidRPr="00702A9C">
                <w:rPr>
                  <w:rStyle w:val="ac"/>
                  <w:rFonts w:cstheme="minorHAnsi"/>
                  <w:color w:val="0070C0"/>
                  <w:sz w:val="20"/>
                  <w:szCs w:val="20"/>
                  <w:lang w:val="uk-UA"/>
                </w:rPr>
                <w:t>https://finlandabroad.fi/web/ukr/pidtrimka-miscevih-gromads-kih-organizacij</w:t>
              </w:r>
            </w:hyperlink>
          </w:p>
        </w:tc>
      </w:tr>
      <w:tr w:rsidR="00C006B8" w:rsidRPr="007F039F" w14:paraId="13983E1C" w14:textId="77777777" w:rsidTr="00AE3E83">
        <w:trPr>
          <w:trHeight w:val="234"/>
          <w:jc w:val="center"/>
        </w:trPr>
        <w:tc>
          <w:tcPr>
            <w:tcW w:w="1696" w:type="dxa"/>
          </w:tcPr>
          <w:p w14:paraId="02E69988" w14:textId="77777777" w:rsidR="00C006B8" w:rsidRPr="00702A9C" w:rsidRDefault="00C006B8" w:rsidP="00C006B8">
            <w:pPr>
              <w:rPr>
                <w:rFonts w:cstheme="minorHAnsi"/>
                <w:sz w:val="20"/>
                <w:szCs w:val="20"/>
                <w:lang w:val="uk-UA"/>
              </w:rPr>
            </w:pPr>
            <w:r w:rsidRPr="00702A9C">
              <w:rPr>
                <w:rFonts w:cstheme="minorHAnsi"/>
                <w:sz w:val="20"/>
                <w:szCs w:val="20"/>
                <w:lang w:val="uk-UA"/>
              </w:rPr>
              <w:t>Посольство Нідерландів (MATRA)</w:t>
            </w:r>
          </w:p>
        </w:tc>
        <w:tc>
          <w:tcPr>
            <w:tcW w:w="2977" w:type="dxa"/>
          </w:tcPr>
          <w:p w14:paraId="639CB006" w14:textId="77777777" w:rsidR="00C006B8" w:rsidRPr="00702A9C" w:rsidRDefault="00C006B8" w:rsidP="006E4316">
            <w:pPr>
              <w:pStyle w:val="ad"/>
              <w:numPr>
                <w:ilvl w:val="0"/>
                <w:numId w:val="92"/>
              </w:numPr>
              <w:ind w:left="244" w:hanging="244"/>
              <w:contextualSpacing w:val="0"/>
              <w:rPr>
                <w:rFonts w:cstheme="minorHAnsi"/>
                <w:sz w:val="20"/>
                <w:szCs w:val="20"/>
                <w:lang w:val="uk-UA"/>
              </w:rPr>
            </w:pPr>
            <w:r w:rsidRPr="00702A9C">
              <w:rPr>
                <w:rFonts w:cstheme="minorHAnsi"/>
                <w:sz w:val="20"/>
                <w:szCs w:val="20"/>
                <w:lang w:val="uk-UA"/>
              </w:rPr>
              <w:t>Підвищення позицій організацій громадянського суспільства;</w:t>
            </w:r>
          </w:p>
          <w:p w14:paraId="0D19CA2D" w14:textId="77777777" w:rsidR="00C006B8" w:rsidRPr="00702A9C" w:rsidRDefault="00C006B8" w:rsidP="006E4316">
            <w:pPr>
              <w:pStyle w:val="ad"/>
              <w:numPr>
                <w:ilvl w:val="0"/>
                <w:numId w:val="92"/>
              </w:numPr>
              <w:ind w:left="244" w:hanging="244"/>
              <w:contextualSpacing w:val="0"/>
              <w:rPr>
                <w:rFonts w:cstheme="minorHAnsi"/>
                <w:sz w:val="20"/>
                <w:szCs w:val="20"/>
                <w:lang w:val="uk-UA"/>
              </w:rPr>
            </w:pPr>
            <w:r w:rsidRPr="00702A9C">
              <w:rPr>
                <w:rFonts w:cstheme="minorHAnsi"/>
                <w:sz w:val="20"/>
                <w:szCs w:val="20"/>
                <w:lang w:val="uk-UA"/>
              </w:rPr>
              <w:t>Зміцнення верховенства права з акцентом на боротьбу з корупцією;</w:t>
            </w:r>
          </w:p>
          <w:p w14:paraId="316DCB5C" w14:textId="77777777" w:rsidR="00C006B8" w:rsidRPr="00702A9C" w:rsidRDefault="00C006B8" w:rsidP="006E4316">
            <w:pPr>
              <w:pStyle w:val="ad"/>
              <w:numPr>
                <w:ilvl w:val="0"/>
                <w:numId w:val="92"/>
              </w:numPr>
              <w:ind w:left="244" w:hanging="244"/>
              <w:contextualSpacing w:val="0"/>
              <w:rPr>
                <w:rFonts w:cstheme="minorHAnsi"/>
                <w:sz w:val="20"/>
                <w:szCs w:val="20"/>
                <w:lang w:val="uk-UA"/>
              </w:rPr>
            </w:pPr>
            <w:r w:rsidRPr="00702A9C">
              <w:rPr>
                <w:rFonts w:cstheme="minorHAnsi"/>
                <w:sz w:val="20"/>
                <w:szCs w:val="20"/>
                <w:lang w:val="uk-UA"/>
              </w:rPr>
              <w:t>Підтримка уряду у вдосконаленні ключових реформ (включаючи земельну реформу);</w:t>
            </w:r>
          </w:p>
          <w:p w14:paraId="5C1F45F0" w14:textId="77777777" w:rsidR="00C006B8" w:rsidRPr="00702A9C" w:rsidRDefault="00C006B8" w:rsidP="006E4316">
            <w:pPr>
              <w:pStyle w:val="ad"/>
              <w:numPr>
                <w:ilvl w:val="0"/>
                <w:numId w:val="92"/>
              </w:numPr>
              <w:ind w:left="244" w:hanging="244"/>
              <w:contextualSpacing w:val="0"/>
              <w:rPr>
                <w:rFonts w:cstheme="minorHAnsi"/>
                <w:sz w:val="20"/>
                <w:szCs w:val="20"/>
                <w:lang w:val="uk-UA"/>
              </w:rPr>
            </w:pPr>
            <w:r w:rsidRPr="00702A9C">
              <w:rPr>
                <w:rFonts w:cstheme="minorHAnsi"/>
                <w:sz w:val="20"/>
                <w:szCs w:val="20"/>
                <w:lang w:val="uk-UA"/>
              </w:rPr>
              <w:t>Розробка програм громадянської освіти та участі молоді;</w:t>
            </w:r>
          </w:p>
          <w:p w14:paraId="36CAE6E6" w14:textId="77777777" w:rsidR="00C006B8" w:rsidRPr="00702A9C" w:rsidRDefault="00C006B8" w:rsidP="006E4316">
            <w:pPr>
              <w:pStyle w:val="ad"/>
              <w:numPr>
                <w:ilvl w:val="0"/>
                <w:numId w:val="92"/>
              </w:numPr>
              <w:ind w:left="244" w:hanging="244"/>
              <w:contextualSpacing w:val="0"/>
              <w:rPr>
                <w:rFonts w:cstheme="minorHAnsi"/>
                <w:sz w:val="20"/>
                <w:szCs w:val="20"/>
                <w:lang w:val="uk-UA"/>
              </w:rPr>
            </w:pPr>
            <w:r w:rsidRPr="00702A9C">
              <w:rPr>
                <w:rFonts w:cstheme="minorHAnsi"/>
                <w:sz w:val="20"/>
                <w:szCs w:val="20"/>
                <w:lang w:val="uk-UA"/>
              </w:rPr>
              <w:t>Внесок у безпеку та стабільність у регіонах.</w:t>
            </w:r>
          </w:p>
        </w:tc>
        <w:tc>
          <w:tcPr>
            <w:tcW w:w="6101" w:type="dxa"/>
          </w:tcPr>
          <w:p w14:paraId="2108CFD0" w14:textId="77777777" w:rsidR="00C006B8" w:rsidRPr="00702A9C" w:rsidRDefault="00C006B8" w:rsidP="00C006B8">
            <w:pPr>
              <w:rPr>
                <w:rFonts w:cstheme="minorHAnsi"/>
                <w:sz w:val="20"/>
                <w:szCs w:val="20"/>
                <w:lang w:val="uk-UA"/>
              </w:rPr>
            </w:pPr>
            <w:r w:rsidRPr="00702A9C">
              <w:rPr>
                <w:rFonts w:cstheme="minorHAnsi"/>
                <w:sz w:val="20"/>
                <w:szCs w:val="20"/>
                <w:lang w:val="uk-UA"/>
              </w:rPr>
              <w:t>Максимальний бюджет проєкту - 150 000 євро</w:t>
            </w:r>
          </w:p>
          <w:p w14:paraId="6A191243" w14:textId="77777777" w:rsidR="00C006B8" w:rsidRPr="00702A9C" w:rsidRDefault="00C006B8" w:rsidP="00553028">
            <w:pPr>
              <w:pStyle w:val="ad"/>
              <w:numPr>
                <w:ilvl w:val="0"/>
                <w:numId w:val="93"/>
              </w:numPr>
              <w:contextualSpacing w:val="0"/>
              <w:rPr>
                <w:rFonts w:cstheme="minorHAnsi"/>
                <w:sz w:val="20"/>
                <w:szCs w:val="20"/>
                <w:lang w:val="uk-UA"/>
              </w:rPr>
            </w:pPr>
            <w:r w:rsidRPr="00702A9C">
              <w:rPr>
                <w:rFonts w:cstheme="minorHAnsi"/>
                <w:sz w:val="20"/>
                <w:szCs w:val="20"/>
                <w:lang w:val="uk-UA"/>
              </w:rPr>
              <w:t>Організація -заявник повинна бути добре відомою та поважною регіональною / місцевою ОГС або аналітичним центром, який усвідомлює потреби у відповідних регіонах і здатний відповідати на ці потреби.</w:t>
            </w:r>
          </w:p>
          <w:p w14:paraId="5EDE7AEA" w14:textId="77777777" w:rsidR="00C006B8" w:rsidRPr="00702A9C" w:rsidRDefault="00C006B8" w:rsidP="00553028">
            <w:pPr>
              <w:pStyle w:val="ad"/>
              <w:numPr>
                <w:ilvl w:val="0"/>
                <w:numId w:val="93"/>
              </w:numPr>
              <w:contextualSpacing w:val="0"/>
              <w:rPr>
                <w:rFonts w:cstheme="minorHAnsi"/>
                <w:sz w:val="20"/>
                <w:szCs w:val="20"/>
                <w:lang w:val="uk-UA"/>
              </w:rPr>
            </w:pPr>
            <w:r w:rsidRPr="00702A9C">
              <w:rPr>
                <w:rFonts w:cstheme="minorHAnsi"/>
                <w:sz w:val="20"/>
                <w:szCs w:val="20"/>
                <w:lang w:val="uk-UA"/>
              </w:rPr>
              <w:t>Будьте суворо незалежними та безпартійними;</w:t>
            </w:r>
          </w:p>
          <w:p w14:paraId="181E5666" w14:textId="77777777" w:rsidR="00C006B8" w:rsidRPr="00702A9C" w:rsidRDefault="00C006B8" w:rsidP="00553028">
            <w:pPr>
              <w:pStyle w:val="ad"/>
              <w:numPr>
                <w:ilvl w:val="0"/>
                <w:numId w:val="93"/>
              </w:numPr>
              <w:contextualSpacing w:val="0"/>
              <w:rPr>
                <w:rFonts w:cstheme="minorHAnsi"/>
                <w:sz w:val="20"/>
                <w:szCs w:val="20"/>
                <w:lang w:val="uk-UA"/>
              </w:rPr>
            </w:pPr>
            <w:r w:rsidRPr="00702A9C">
              <w:rPr>
                <w:rFonts w:cstheme="minorHAnsi"/>
                <w:sz w:val="20"/>
                <w:szCs w:val="20"/>
                <w:lang w:val="uk-UA"/>
              </w:rPr>
              <w:t>Мати сильні фінансові та організаційні можливості;</w:t>
            </w:r>
          </w:p>
          <w:p w14:paraId="5EE55667" w14:textId="77777777" w:rsidR="00C006B8" w:rsidRPr="00702A9C" w:rsidRDefault="00C006B8" w:rsidP="00553028">
            <w:pPr>
              <w:pStyle w:val="ad"/>
              <w:numPr>
                <w:ilvl w:val="0"/>
                <w:numId w:val="93"/>
              </w:numPr>
              <w:contextualSpacing w:val="0"/>
              <w:rPr>
                <w:rFonts w:cstheme="minorHAnsi"/>
                <w:sz w:val="20"/>
                <w:szCs w:val="20"/>
                <w:lang w:val="uk-UA"/>
              </w:rPr>
            </w:pPr>
            <w:r w:rsidRPr="00702A9C">
              <w:rPr>
                <w:rFonts w:cstheme="minorHAnsi"/>
                <w:sz w:val="20"/>
                <w:szCs w:val="20"/>
                <w:lang w:val="uk-UA"/>
              </w:rPr>
              <w:t>Мати досвід / розуміння у проведенні програм, що передбачають повторне надання;</w:t>
            </w:r>
          </w:p>
          <w:p w14:paraId="1F3094F9" w14:textId="77777777" w:rsidR="00C006B8" w:rsidRPr="00702A9C" w:rsidRDefault="00C006B8" w:rsidP="00553028">
            <w:pPr>
              <w:pStyle w:val="ad"/>
              <w:numPr>
                <w:ilvl w:val="0"/>
                <w:numId w:val="93"/>
              </w:numPr>
              <w:contextualSpacing w:val="0"/>
              <w:rPr>
                <w:rFonts w:cstheme="minorHAnsi"/>
                <w:sz w:val="20"/>
                <w:szCs w:val="20"/>
                <w:lang w:val="uk-UA"/>
              </w:rPr>
            </w:pPr>
            <w:r w:rsidRPr="00702A9C">
              <w:rPr>
                <w:rFonts w:cstheme="minorHAnsi"/>
                <w:sz w:val="20"/>
                <w:szCs w:val="20"/>
                <w:lang w:val="uk-UA"/>
              </w:rPr>
              <w:t>Мати можливість охопити громади;</w:t>
            </w:r>
          </w:p>
          <w:p w14:paraId="25CFC8FC" w14:textId="77777777" w:rsidR="00C006B8" w:rsidRPr="00702A9C" w:rsidRDefault="00C006B8" w:rsidP="00553028">
            <w:pPr>
              <w:pStyle w:val="ad"/>
              <w:numPr>
                <w:ilvl w:val="0"/>
                <w:numId w:val="93"/>
              </w:numPr>
              <w:contextualSpacing w:val="0"/>
              <w:rPr>
                <w:rFonts w:cstheme="minorHAnsi"/>
                <w:sz w:val="20"/>
                <w:szCs w:val="20"/>
                <w:lang w:val="uk-UA"/>
              </w:rPr>
            </w:pPr>
            <w:r w:rsidRPr="00702A9C">
              <w:rPr>
                <w:rFonts w:cstheme="minorHAnsi"/>
                <w:sz w:val="20"/>
                <w:szCs w:val="20"/>
                <w:lang w:val="uk-UA"/>
              </w:rPr>
              <w:t>Майте інноваційну стратегію спілкування.</w:t>
            </w:r>
          </w:p>
          <w:p w14:paraId="2F5E2BB0" w14:textId="77777777" w:rsidR="00C006B8" w:rsidRPr="00702A9C" w:rsidRDefault="00C006B8" w:rsidP="00C006B8">
            <w:pPr>
              <w:pStyle w:val="ad"/>
              <w:contextualSpacing w:val="0"/>
              <w:rPr>
                <w:rFonts w:cstheme="minorHAnsi"/>
                <w:sz w:val="20"/>
                <w:szCs w:val="20"/>
                <w:lang w:val="uk-UA"/>
              </w:rPr>
            </w:pPr>
          </w:p>
        </w:tc>
        <w:tc>
          <w:tcPr>
            <w:tcW w:w="3396" w:type="dxa"/>
          </w:tcPr>
          <w:p w14:paraId="4ABEC4FF" w14:textId="77777777" w:rsidR="00C006B8" w:rsidRPr="00702A9C" w:rsidRDefault="006C50DB" w:rsidP="00C006B8">
            <w:pPr>
              <w:rPr>
                <w:rFonts w:cstheme="minorHAnsi"/>
                <w:color w:val="0070C0"/>
                <w:sz w:val="20"/>
                <w:szCs w:val="20"/>
                <w:lang w:val="uk-UA"/>
              </w:rPr>
            </w:pPr>
            <w:hyperlink r:id="rId183" w:history="1">
              <w:r w:rsidR="00C006B8" w:rsidRPr="00702A9C">
                <w:rPr>
                  <w:rStyle w:val="ac"/>
                  <w:rFonts w:cstheme="minorHAnsi"/>
                  <w:color w:val="0070C0"/>
                  <w:sz w:val="20"/>
                  <w:szCs w:val="20"/>
                  <w:lang w:val="uk-UA"/>
                </w:rPr>
                <w:t>https://www.netherlandsandyou.nl/your-country-and-the-netherlands/ukraine/and-the-netherlands/matra-programme</w:t>
              </w:r>
            </w:hyperlink>
          </w:p>
        </w:tc>
      </w:tr>
      <w:tr w:rsidR="00C006B8" w:rsidRPr="007F039F" w14:paraId="29197513" w14:textId="77777777" w:rsidTr="00AE3E83">
        <w:trPr>
          <w:trHeight w:val="234"/>
          <w:jc w:val="center"/>
        </w:trPr>
        <w:tc>
          <w:tcPr>
            <w:tcW w:w="1696" w:type="dxa"/>
          </w:tcPr>
          <w:p w14:paraId="529378FC" w14:textId="77777777" w:rsidR="00C006B8" w:rsidRPr="00702A9C" w:rsidRDefault="00C006B8" w:rsidP="00C006B8">
            <w:pPr>
              <w:rPr>
                <w:rFonts w:cstheme="minorHAnsi"/>
                <w:sz w:val="20"/>
                <w:szCs w:val="20"/>
                <w:lang w:val="uk-UA"/>
              </w:rPr>
            </w:pPr>
            <w:r w:rsidRPr="00702A9C">
              <w:rPr>
                <w:rFonts w:cstheme="minorHAnsi"/>
                <w:sz w:val="20"/>
                <w:szCs w:val="20"/>
                <w:lang w:val="uk-UA"/>
              </w:rPr>
              <w:t>FMO</w:t>
            </w:r>
          </w:p>
        </w:tc>
        <w:tc>
          <w:tcPr>
            <w:tcW w:w="2977" w:type="dxa"/>
          </w:tcPr>
          <w:p w14:paraId="7E9539F4" w14:textId="77777777" w:rsidR="00C006B8" w:rsidRPr="00702A9C" w:rsidRDefault="00C006B8" w:rsidP="006E4316">
            <w:pPr>
              <w:pStyle w:val="ad"/>
              <w:numPr>
                <w:ilvl w:val="0"/>
                <w:numId w:val="99"/>
              </w:numPr>
              <w:ind w:left="244" w:hanging="244"/>
              <w:contextualSpacing w:val="0"/>
              <w:rPr>
                <w:rFonts w:cstheme="minorHAnsi"/>
                <w:sz w:val="20"/>
                <w:szCs w:val="20"/>
                <w:lang w:val="uk-UA"/>
              </w:rPr>
            </w:pPr>
            <w:r w:rsidRPr="00702A9C">
              <w:rPr>
                <w:rFonts w:cstheme="minorHAnsi"/>
                <w:sz w:val="20"/>
                <w:szCs w:val="20"/>
                <w:lang w:val="uk-UA"/>
              </w:rPr>
              <w:t>Стійка енергетика</w:t>
            </w:r>
          </w:p>
        </w:tc>
        <w:tc>
          <w:tcPr>
            <w:tcW w:w="6101" w:type="dxa"/>
          </w:tcPr>
          <w:p w14:paraId="3DDD40C0" w14:textId="77777777" w:rsidR="00C006B8" w:rsidRPr="00702A9C" w:rsidRDefault="00C006B8" w:rsidP="00C006B8">
            <w:pPr>
              <w:rPr>
                <w:rFonts w:cstheme="minorHAnsi"/>
                <w:sz w:val="20"/>
                <w:szCs w:val="20"/>
                <w:lang w:val="uk-UA"/>
              </w:rPr>
            </w:pPr>
            <w:r w:rsidRPr="00702A9C">
              <w:rPr>
                <w:rFonts w:cstheme="minorHAnsi"/>
                <w:sz w:val="20"/>
                <w:szCs w:val="20"/>
                <w:lang w:val="uk-UA"/>
              </w:rPr>
              <w:t>Запропонований повний спектр фінансових рішень - (синдикованих) позик та інвестицій у власний капітал - для проєктів з виробництва та розподілу енергії, рішень поза мережею, реконструкції та підвищення ефективності.</w:t>
            </w:r>
          </w:p>
        </w:tc>
        <w:tc>
          <w:tcPr>
            <w:tcW w:w="3396" w:type="dxa"/>
          </w:tcPr>
          <w:p w14:paraId="6C09CA02" w14:textId="77777777" w:rsidR="00C006B8" w:rsidRPr="00702A9C" w:rsidRDefault="006C50DB" w:rsidP="00C006B8">
            <w:pPr>
              <w:rPr>
                <w:rFonts w:cstheme="minorHAnsi"/>
                <w:color w:val="0070C0"/>
                <w:sz w:val="20"/>
                <w:szCs w:val="20"/>
                <w:lang w:val="uk-UA"/>
              </w:rPr>
            </w:pPr>
            <w:hyperlink r:id="rId184" w:history="1">
              <w:r w:rsidR="00C006B8" w:rsidRPr="00702A9C">
                <w:rPr>
                  <w:rStyle w:val="ac"/>
                  <w:rFonts w:cstheme="minorHAnsi"/>
                  <w:color w:val="0070C0"/>
                  <w:sz w:val="20"/>
                  <w:szCs w:val="20"/>
                  <w:lang w:val="uk-UA"/>
                </w:rPr>
                <w:t>https://www.fmo.nl/partner-with-us/energy</w:t>
              </w:r>
            </w:hyperlink>
          </w:p>
          <w:p w14:paraId="4E979AC6" w14:textId="77777777" w:rsidR="00C006B8" w:rsidRPr="00702A9C" w:rsidRDefault="00C006B8" w:rsidP="00C006B8">
            <w:pPr>
              <w:ind w:firstLine="720"/>
              <w:rPr>
                <w:rFonts w:cstheme="minorHAnsi"/>
                <w:color w:val="0070C0"/>
                <w:sz w:val="20"/>
                <w:szCs w:val="20"/>
                <w:lang w:val="uk-UA"/>
              </w:rPr>
            </w:pPr>
          </w:p>
        </w:tc>
      </w:tr>
      <w:tr w:rsidR="00C006B8" w:rsidRPr="007F039F" w14:paraId="5187C549" w14:textId="77777777" w:rsidTr="00AE3E83">
        <w:trPr>
          <w:trHeight w:val="234"/>
          <w:jc w:val="center"/>
        </w:trPr>
        <w:tc>
          <w:tcPr>
            <w:tcW w:w="1696" w:type="dxa"/>
          </w:tcPr>
          <w:p w14:paraId="50AD16E5" w14:textId="77777777" w:rsidR="00C006B8" w:rsidRPr="00702A9C" w:rsidRDefault="00C006B8" w:rsidP="00C006B8">
            <w:pPr>
              <w:rPr>
                <w:rFonts w:cstheme="minorHAnsi"/>
                <w:sz w:val="20"/>
                <w:szCs w:val="20"/>
                <w:lang w:val="uk-UA"/>
              </w:rPr>
            </w:pPr>
            <w:r w:rsidRPr="00702A9C">
              <w:rPr>
                <w:rFonts w:cstheme="minorHAnsi"/>
                <w:sz w:val="20"/>
                <w:szCs w:val="20"/>
                <w:lang w:val="uk-UA"/>
              </w:rPr>
              <w:t>SIDA</w:t>
            </w:r>
          </w:p>
        </w:tc>
        <w:tc>
          <w:tcPr>
            <w:tcW w:w="2977" w:type="dxa"/>
          </w:tcPr>
          <w:p w14:paraId="1B54237D" w14:textId="77777777" w:rsidR="00C006B8" w:rsidRPr="00702A9C" w:rsidRDefault="00C006B8" w:rsidP="006E4316">
            <w:pPr>
              <w:pStyle w:val="ad"/>
              <w:numPr>
                <w:ilvl w:val="0"/>
                <w:numId w:val="94"/>
              </w:numPr>
              <w:ind w:left="244" w:hanging="244"/>
              <w:contextualSpacing w:val="0"/>
              <w:rPr>
                <w:rFonts w:cstheme="minorHAnsi"/>
                <w:sz w:val="20"/>
                <w:szCs w:val="20"/>
                <w:lang w:val="uk-UA"/>
              </w:rPr>
            </w:pPr>
            <w:r w:rsidRPr="00702A9C">
              <w:rPr>
                <w:rFonts w:cstheme="minorHAnsi"/>
                <w:sz w:val="20"/>
                <w:szCs w:val="20"/>
                <w:lang w:val="uk-UA"/>
              </w:rPr>
              <w:t>Гендерна рівність</w:t>
            </w:r>
          </w:p>
          <w:p w14:paraId="05E23327" w14:textId="77777777" w:rsidR="00C006B8" w:rsidRPr="00702A9C" w:rsidRDefault="00C006B8" w:rsidP="006E4316">
            <w:pPr>
              <w:pStyle w:val="ad"/>
              <w:numPr>
                <w:ilvl w:val="0"/>
                <w:numId w:val="94"/>
              </w:numPr>
              <w:ind w:left="244" w:hanging="244"/>
              <w:contextualSpacing w:val="0"/>
              <w:rPr>
                <w:rFonts w:cstheme="minorHAnsi"/>
                <w:sz w:val="20"/>
                <w:szCs w:val="20"/>
                <w:lang w:val="uk-UA"/>
              </w:rPr>
            </w:pPr>
            <w:r w:rsidRPr="00702A9C">
              <w:rPr>
                <w:rFonts w:cstheme="minorHAnsi"/>
                <w:sz w:val="20"/>
                <w:szCs w:val="20"/>
                <w:lang w:val="uk-UA"/>
              </w:rPr>
              <w:t>Чиста вода та каналізація та сталі міста</w:t>
            </w:r>
          </w:p>
          <w:p w14:paraId="51D1103F" w14:textId="77777777" w:rsidR="00C006B8" w:rsidRPr="00702A9C" w:rsidRDefault="00C006B8" w:rsidP="006E4316">
            <w:pPr>
              <w:pStyle w:val="ad"/>
              <w:numPr>
                <w:ilvl w:val="0"/>
                <w:numId w:val="94"/>
              </w:numPr>
              <w:ind w:left="244" w:hanging="244"/>
              <w:contextualSpacing w:val="0"/>
              <w:rPr>
                <w:rFonts w:cstheme="minorHAnsi"/>
                <w:sz w:val="20"/>
                <w:szCs w:val="20"/>
                <w:lang w:val="uk-UA"/>
              </w:rPr>
            </w:pPr>
            <w:r w:rsidRPr="00702A9C">
              <w:rPr>
                <w:rFonts w:cstheme="minorHAnsi"/>
                <w:sz w:val="20"/>
                <w:szCs w:val="20"/>
                <w:lang w:val="uk-UA"/>
              </w:rPr>
              <w:t>Економічне зростання та гідна праця</w:t>
            </w:r>
          </w:p>
          <w:p w14:paraId="5C6919C0" w14:textId="77777777" w:rsidR="00C006B8" w:rsidRPr="00702A9C" w:rsidRDefault="00C006B8" w:rsidP="006E4316">
            <w:pPr>
              <w:pStyle w:val="ad"/>
              <w:numPr>
                <w:ilvl w:val="0"/>
                <w:numId w:val="94"/>
              </w:numPr>
              <w:ind w:left="244" w:hanging="244"/>
              <w:contextualSpacing w:val="0"/>
              <w:rPr>
                <w:rFonts w:cstheme="minorHAnsi"/>
                <w:sz w:val="20"/>
                <w:szCs w:val="20"/>
                <w:lang w:val="uk-UA"/>
              </w:rPr>
            </w:pPr>
            <w:r w:rsidRPr="00702A9C">
              <w:rPr>
                <w:rFonts w:cstheme="minorHAnsi"/>
                <w:sz w:val="20"/>
                <w:szCs w:val="20"/>
                <w:lang w:val="uk-UA"/>
              </w:rPr>
              <w:t>Кліматичні дії</w:t>
            </w:r>
          </w:p>
          <w:p w14:paraId="470DC4EC" w14:textId="77777777" w:rsidR="00C006B8" w:rsidRPr="00702A9C" w:rsidRDefault="00C006B8" w:rsidP="006E4316">
            <w:pPr>
              <w:pStyle w:val="ad"/>
              <w:numPr>
                <w:ilvl w:val="0"/>
                <w:numId w:val="94"/>
              </w:numPr>
              <w:ind w:left="244" w:hanging="244"/>
              <w:contextualSpacing w:val="0"/>
              <w:rPr>
                <w:rFonts w:cstheme="minorHAnsi"/>
                <w:sz w:val="20"/>
                <w:szCs w:val="20"/>
                <w:lang w:val="uk-UA"/>
              </w:rPr>
            </w:pPr>
            <w:r w:rsidRPr="00702A9C">
              <w:rPr>
                <w:rFonts w:cstheme="minorHAnsi"/>
                <w:sz w:val="20"/>
                <w:szCs w:val="20"/>
                <w:lang w:val="uk-UA"/>
              </w:rPr>
              <w:t>Біорізноманіття</w:t>
            </w:r>
          </w:p>
          <w:p w14:paraId="76487A55" w14:textId="77777777" w:rsidR="00C006B8" w:rsidRPr="00702A9C" w:rsidRDefault="00C006B8" w:rsidP="006E4316">
            <w:pPr>
              <w:pStyle w:val="ad"/>
              <w:numPr>
                <w:ilvl w:val="0"/>
                <w:numId w:val="94"/>
              </w:numPr>
              <w:ind w:left="244" w:hanging="244"/>
              <w:contextualSpacing w:val="0"/>
              <w:rPr>
                <w:rFonts w:cstheme="minorHAnsi"/>
                <w:sz w:val="20"/>
                <w:szCs w:val="20"/>
                <w:lang w:val="uk-UA"/>
              </w:rPr>
            </w:pPr>
            <w:r w:rsidRPr="00702A9C">
              <w:rPr>
                <w:rFonts w:cstheme="minorHAnsi"/>
                <w:sz w:val="20"/>
                <w:szCs w:val="20"/>
                <w:lang w:val="uk-UA"/>
              </w:rPr>
              <w:t>Мир, Справедливість та сильні інституції</w:t>
            </w:r>
          </w:p>
        </w:tc>
        <w:tc>
          <w:tcPr>
            <w:tcW w:w="6101" w:type="dxa"/>
          </w:tcPr>
          <w:p w14:paraId="5589FE99" w14:textId="77777777" w:rsidR="00C006B8" w:rsidRPr="00702A9C" w:rsidRDefault="00C006B8" w:rsidP="00C006B8">
            <w:pPr>
              <w:rPr>
                <w:rFonts w:cstheme="minorHAnsi"/>
                <w:sz w:val="20"/>
                <w:szCs w:val="20"/>
                <w:lang w:val="uk-UA"/>
              </w:rPr>
            </w:pPr>
            <w:r w:rsidRPr="00702A9C">
              <w:rPr>
                <w:rFonts w:cstheme="minorHAnsi"/>
                <w:sz w:val="20"/>
                <w:szCs w:val="20"/>
                <w:lang w:val="uk-UA"/>
              </w:rPr>
              <w:t>Шведські інвестори для сталого розвитку (SISD) - це партнерство, до складу якого входять 21 найбільший фінансовий суб'єкт на шведському ринку, а також Sida. Вони є конкурентами, які працюють пліч -о -пліч з найбільшими викликами нашого часу у партнерстві заради Цілей сталого розвитку (ЦСР).</w:t>
            </w:r>
          </w:p>
        </w:tc>
        <w:tc>
          <w:tcPr>
            <w:tcW w:w="3396" w:type="dxa"/>
          </w:tcPr>
          <w:p w14:paraId="29F906D4" w14:textId="77777777" w:rsidR="00C006B8" w:rsidRPr="00702A9C" w:rsidRDefault="006C50DB" w:rsidP="00C006B8">
            <w:pPr>
              <w:rPr>
                <w:rFonts w:cstheme="minorHAnsi"/>
                <w:color w:val="0070C0"/>
                <w:sz w:val="20"/>
                <w:szCs w:val="20"/>
                <w:lang w:val="uk-UA"/>
              </w:rPr>
            </w:pPr>
            <w:hyperlink r:id="rId185" w:history="1">
              <w:r w:rsidR="00C006B8" w:rsidRPr="00702A9C">
                <w:rPr>
                  <w:rStyle w:val="ac"/>
                  <w:rFonts w:cstheme="minorHAnsi"/>
                  <w:color w:val="0070C0"/>
                  <w:sz w:val="20"/>
                  <w:szCs w:val="20"/>
                  <w:lang w:val="uk-UA"/>
                </w:rPr>
                <w:t>https://www.sida.se/en/for-partners/private-sector/swedish-investors-for-sustainable-development</w:t>
              </w:r>
            </w:hyperlink>
          </w:p>
        </w:tc>
      </w:tr>
      <w:tr w:rsidR="00C006B8" w:rsidRPr="007F039F" w14:paraId="559C5723" w14:textId="77777777" w:rsidTr="00AE3E83">
        <w:trPr>
          <w:trHeight w:val="234"/>
          <w:jc w:val="center"/>
        </w:trPr>
        <w:tc>
          <w:tcPr>
            <w:tcW w:w="1696" w:type="dxa"/>
          </w:tcPr>
          <w:p w14:paraId="60A86C4A" w14:textId="77777777" w:rsidR="00C006B8" w:rsidRPr="00702A9C" w:rsidRDefault="00C006B8" w:rsidP="00C006B8">
            <w:pPr>
              <w:rPr>
                <w:rFonts w:cstheme="minorHAnsi"/>
                <w:sz w:val="20"/>
                <w:szCs w:val="20"/>
                <w:lang w:val="uk-UA"/>
              </w:rPr>
            </w:pPr>
            <w:r w:rsidRPr="00702A9C">
              <w:rPr>
                <w:rFonts w:cstheme="minorHAnsi"/>
                <w:sz w:val="20"/>
                <w:szCs w:val="20"/>
                <w:lang w:val="uk-UA"/>
              </w:rPr>
              <w:t>CIDA</w:t>
            </w:r>
          </w:p>
        </w:tc>
        <w:tc>
          <w:tcPr>
            <w:tcW w:w="2977" w:type="dxa"/>
          </w:tcPr>
          <w:p w14:paraId="384F4CDE" w14:textId="77777777" w:rsidR="00C006B8" w:rsidRPr="00702A9C" w:rsidRDefault="00C006B8" w:rsidP="006E4316">
            <w:pPr>
              <w:pStyle w:val="ad"/>
              <w:numPr>
                <w:ilvl w:val="0"/>
                <w:numId w:val="95"/>
              </w:numPr>
              <w:ind w:left="244" w:hanging="244"/>
              <w:contextualSpacing w:val="0"/>
              <w:rPr>
                <w:rFonts w:cstheme="minorHAnsi"/>
                <w:sz w:val="20"/>
                <w:szCs w:val="20"/>
                <w:lang w:val="uk-UA"/>
              </w:rPr>
            </w:pPr>
            <w:r w:rsidRPr="00702A9C">
              <w:rPr>
                <w:rFonts w:cstheme="minorHAnsi"/>
                <w:sz w:val="20"/>
                <w:szCs w:val="20"/>
                <w:lang w:val="uk-UA"/>
              </w:rPr>
              <w:t xml:space="preserve">Більш сучасна та екологічно стійка практика управління </w:t>
            </w:r>
            <w:r w:rsidRPr="00702A9C">
              <w:rPr>
                <w:rFonts w:cstheme="minorHAnsi"/>
                <w:sz w:val="20"/>
                <w:szCs w:val="20"/>
                <w:lang w:val="uk-UA"/>
              </w:rPr>
              <w:lastRenderedPageBreak/>
              <w:t>серед малих та середніх підприємств та фермерських господарств, у тому числі під керівництвом жінок</w:t>
            </w:r>
          </w:p>
          <w:p w14:paraId="5544AF66" w14:textId="77777777" w:rsidR="00C006B8" w:rsidRPr="00702A9C" w:rsidRDefault="00C006B8" w:rsidP="006E4316">
            <w:pPr>
              <w:pStyle w:val="ad"/>
              <w:numPr>
                <w:ilvl w:val="0"/>
                <w:numId w:val="95"/>
              </w:numPr>
              <w:ind w:left="244" w:hanging="244"/>
              <w:contextualSpacing w:val="0"/>
              <w:rPr>
                <w:rFonts w:cstheme="minorHAnsi"/>
                <w:sz w:val="20"/>
                <w:szCs w:val="20"/>
                <w:lang w:val="uk-UA"/>
              </w:rPr>
            </w:pPr>
            <w:r w:rsidRPr="00702A9C">
              <w:rPr>
                <w:rFonts w:cstheme="minorHAnsi"/>
                <w:sz w:val="20"/>
                <w:szCs w:val="20"/>
                <w:lang w:val="uk-UA"/>
              </w:rPr>
              <w:t>Поліпшення місцевого бізнес-середовища для малих та середніх підприємств та фермерських господарств, включаючи підприємства, якими керують жінки</w:t>
            </w:r>
          </w:p>
          <w:p w14:paraId="4709B239" w14:textId="77777777" w:rsidR="00C006B8" w:rsidRPr="00702A9C" w:rsidRDefault="00C006B8" w:rsidP="006E4316">
            <w:pPr>
              <w:pStyle w:val="ad"/>
              <w:numPr>
                <w:ilvl w:val="0"/>
                <w:numId w:val="95"/>
              </w:numPr>
              <w:ind w:left="244" w:hanging="244"/>
              <w:contextualSpacing w:val="0"/>
              <w:rPr>
                <w:rFonts w:cstheme="minorHAnsi"/>
                <w:sz w:val="20"/>
                <w:szCs w:val="20"/>
                <w:lang w:val="uk-UA"/>
              </w:rPr>
            </w:pPr>
            <w:r w:rsidRPr="00702A9C">
              <w:rPr>
                <w:rFonts w:cstheme="minorHAnsi"/>
                <w:sz w:val="20"/>
                <w:szCs w:val="20"/>
                <w:lang w:val="uk-UA"/>
              </w:rPr>
              <w:t>Вдосконалення регуляторної реформи для збільшення можливостей торгівлі та інвестицій, особливо у ключових сферах зростання, таких як малий бізнес</w:t>
            </w:r>
          </w:p>
        </w:tc>
        <w:tc>
          <w:tcPr>
            <w:tcW w:w="6101" w:type="dxa"/>
          </w:tcPr>
          <w:p w14:paraId="5A070A33" w14:textId="77777777" w:rsidR="00C006B8" w:rsidRPr="00702A9C" w:rsidRDefault="00C006B8" w:rsidP="00C006B8">
            <w:pPr>
              <w:rPr>
                <w:rFonts w:cstheme="minorHAnsi"/>
                <w:sz w:val="20"/>
                <w:szCs w:val="20"/>
                <w:lang w:val="uk-UA"/>
              </w:rPr>
            </w:pPr>
          </w:p>
        </w:tc>
        <w:tc>
          <w:tcPr>
            <w:tcW w:w="3396" w:type="dxa"/>
          </w:tcPr>
          <w:p w14:paraId="5B1F2A08" w14:textId="77777777" w:rsidR="00C006B8" w:rsidRPr="00702A9C" w:rsidRDefault="006C50DB" w:rsidP="00C006B8">
            <w:pPr>
              <w:rPr>
                <w:rFonts w:cstheme="minorHAnsi"/>
                <w:color w:val="0070C0"/>
                <w:sz w:val="20"/>
                <w:szCs w:val="20"/>
                <w:lang w:val="uk-UA"/>
              </w:rPr>
            </w:pPr>
            <w:hyperlink r:id="rId186" w:history="1">
              <w:r w:rsidR="00C006B8" w:rsidRPr="00702A9C">
                <w:rPr>
                  <w:rStyle w:val="ac"/>
                  <w:rFonts w:cstheme="minorHAnsi"/>
                  <w:color w:val="0070C0"/>
                  <w:sz w:val="20"/>
                  <w:szCs w:val="20"/>
                  <w:lang w:val="uk-UA"/>
                </w:rPr>
                <w:t>https://www.international.gc.ca/world-monde/issues_development-</w:t>
              </w:r>
              <w:r w:rsidR="00C006B8" w:rsidRPr="00702A9C">
                <w:rPr>
                  <w:rStyle w:val="ac"/>
                  <w:rFonts w:cstheme="minorHAnsi"/>
                  <w:color w:val="0070C0"/>
                  <w:sz w:val="20"/>
                  <w:szCs w:val="20"/>
                  <w:lang w:val="uk-UA"/>
                </w:rPr>
                <w:lastRenderedPageBreak/>
                <w:t>enjeux_developpement/priorities-priorites/where-ou/ukraine.aspx?lang=eng</w:t>
              </w:r>
            </w:hyperlink>
          </w:p>
        </w:tc>
      </w:tr>
      <w:tr w:rsidR="00C006B8" w:rsidRPr="007F039F" w14:paraId="57B48539" w14:textId="77777777" w:rsidTr="00AE3E83">
        <w:trPr>
          <w:trHeight w:val="234"/>
          <w:jc w:val="center"/>
        </w:trPr>
        <w:tc>
          <w:tcPr>
            <w:tcW w:w="1696" w:type="dxa"/>
          </w:tcPr>
          <w:p w14:paraId="69C7B892" w14:textId="77777777" w:rsidR="00C006B8" w:rsidRPr="00702A9C" w:rsidRDefault="00C006B8" w:rsidP="00C006B8">
            <w:pPr>
              <w:rPr>
                <w:rFonts w:cstheme="minorHAnsi"/>
                <w:sz w:val="20"/>
                <w:szCs w:val="20"/>
                <w:lang w:val="uk-UA"/>
              </w:rPr>
            </w:pPr>
            <w:r w:rsidRPr="00702A9C">
              <w:rPr>
                <w:rFonts w:cstheme="minorHAnsi"/>
                <w:sz w:val="20"/>
                <w:szCs w:val="20"/>
                <w:lang w:val="uk-UA"/>
              </w:rPr>
              <w:lastRenderedPageBreak/>
              <w:t xml:space="preserve">Швейцарське агентство розвитку </w:t>
            </w:r>
          </w:p>
        </w:tc>
        <w:tc>
          <w:tcPr>
            <w:tcW w:w="2977" w:type="dxa"/>
          </w:tcPr>
          <w:p w14:paraId="2E00B798" w14:textId="77777777" w:rsidR="00C006B8" w:rsidRPr="00702A9C" w:rsidRDefault="00C006B8" w:rsidP="00DF6C47">
            <w:pPr>
              <w:pStyle w:val="ad"/>
              <w:numPr>
                <w:ilvl w:val="0"/>
                <w:numId w:val="97"/>
              </w:numPr>
              <w:ind w:left="244" w:hanging="244"/>
              <w:contextualSpacing w:val="0"/>
              <w:rPr>
                <w:rFonts w:cstheme="minorHAnsi"/>
                <w:sz w:val="20"/>
                <w:szCs w:val="20"/>
                <w:lang w:val="uk-UA"/>
              </w:rPr>
            </w:pPr>
            <w:r w:rsidRPr="00702A9C">
              <w:rPr>
                <w:rFonts w:cstheme="minorHAnsi"/>
                <w:sz w:val="20"/>
                <w:szCs w:val="20"/>
                <w:lang w:val="uk-UA"/>
              </w:rPr>
              <w:t>Управління енергією</w:t>
            </w:r>
          </w:p>
          <w:p w14:paraId="6C90140A" w14:textId="77777777" w:rsidR="00C006B8" w:rsidRPr="00702A9C" w:rsidRDefault="00C006B8" w:rsidP="00DF6C47">
            <w:pPr>
              <w:pStyle w:val="ad"/>
              <w:numPr>
                <w:ilvl w:val="0"/>
                <w:numId w:val="97"/>
              </w:numPr>
              <w:ind w:left="244" w:hanging="244"/>
              <w:contextualSpacing w:val="0"/>
              <w:rPr>
                <w:rFonts w:cstheme="minorHAnsi"/>
                <w:sz w:val="20"/>
                <w:szCs w:val="20"/>
                <w:lang w:val="uk-UA"/>
              </w:rPr>
            </w:pPr>
            <w:r w:rsidRPr="00702A9C">
              <w:rPr>
                <w:rFonts w:cstheme="minorHAnsi"/>
                <w:sz w:val="20"/>
                <w:szCs w:val="20"/>
                <w:lang w:val="uk-UA"/>
              </w:rPr>
              <w:t>Міський розвиток</w:t>
            </w:r>
          </w:p>
          <w:p w14:paraId="6E5DAAF5" w14:textId="77777777" w:rsidR="00C006B8" w:rsidRPr="00702A9C" w:rsidRDefault="00C006B8" w:rsidP="00DF6C47">
            <w:pPr>
              <w:pStyle w:val="ad"/>
              <w:numPr>
                <w:ilvl w:val="0"/>
                <w:numId w:val="97"/>
              </w:numPr>
              <w:ind w:left="244" w:hanging="244"/>
              <w:contextualSpacing w:val="0"/>
              <w:rPr>
                <w:rFonts w:cstheme="minorHAnsi"/>
                <w:sz w:val="20"/>
                <w:szCs w:val="20"/>
                <w:lang w:val="uk-UA"/>
              </w:rPr>
            </w:pPr>
            <w:r w:rsidRPr="00702A9C">
              <w:rPr>
                <w:rFonts w:cstheme="minorHAnsi"/>
                <w:sz w:val="20"/>
                <w:szCs w:val="20"/>
                <w:lang w:val="uk-UA"/>
              </w:rPr>
              <w:t>Стійка мобільність</w:t>
            </w:r>
          </w:p>
        </w:tc>
        <w:tc>
          <w:tcPr>
            <w:tcW w:w="6101" w:type="dxa"/>
          </w:tcPr>
          <w:p w14:paraId="1A74656E" w14:textId="77777777" w:rsidR="00C006B8" w:rsidRPr="00702A9C" w:rsidRDefault="00C006B8" w:rsidP="00C006B8">
            <w:pPr>
              <w:rPr>
                <w:rFonts w:cstheme="minorHAnsi"/>
                <w:sz w:val="20"/>
                <w:szCs w:val="20"/>
                <w:lang w:val="uk-UA"/>
              </w:rPr>
            </w:pPr>
          </w:p>
        </w:tc>
        <w:tc>
          <w:tcPr>
            <w:tcW w:w="3396" w:type="dxa"/>
          </w:tcPr>
          <w:p w14:paraId="7E63DA24" w14:textId="77777777" w:rsidR="00C006B8" w:rsidRPr="00702A9C" w:rsidRDefault="006C50DB" w:rsidP="00C006B8">
            <w:pPr>
              <w:rPr>
                <w:rFonts w:cstheme="minorHAnsi"/>
                <w:color w:val="0070C0"/>
                <w:sz w:val="20"/>
                <w:szCs w:val="20"/>
                <w:lang w:val="uk-UA"/>
              </w:rPr>
            </w:pPr>
            <w:hyperlink r:id="rId187" w:history="1">
              <w:r w:rsidR="00C006B8" w:rsidRPr="00702A9C">
                <w:rPr>
                  <w:rStyle w:val="ac"/>
                  <w:rFonts w:cstheme="minorHAnsi"/>
                  <w:color w:val="0070C0"/>
                  <w:sz w:val="20"/>
                  <w:szCs w:val="20"/>
                  <w:lang w:val="uk-UA"/>
                </w:rPr>
                <w:t>https://www.eda.admin.ch/deza/en/home/countries/ukraine.html</w:t>
              </w:r>
            </w:hyperlink>
          </w:p>
        </w:tc>
      </w:tr>
      <w:tr w:rsidR="00C006B8" w:rsidRPr="007F039F" w14:paraId="2E9474E5" w14:textId="77777777" w:rsidTr="00AE3E83">
        <w:trPr>
          <w:trHeight w:val="277"/>
          <w:jc w:val="center"/>
        </w:trPr>
        <w:tc>
          <w:tcPr>
            <w:tcW w:w="1696" w:type="dxa"/>
          </w:tcPr>
          <w:p w14:paraId="4367B625"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DANIDA</w:t>
            </w:r>
          </w:p>
        </w:tc>
        <w:tc>
          <w:tcPr>
            <w:tcW w:w="2977" w:type="dxa"/>
          </w:tcPr>
          <w:p w14:paraId="7CC38C7E" w14:textId="77777777" w:rsidR="00C006B8" w:rsidRPr="00702A9C" w:rsidRDefault="00C006B8" w:rsidP="00DF6C47">
            <w:pPr>
              <w:pStyle w:val="ad"/>
              <w:numPr>
                <w:ilvl w:val="0"/>
                <w:numId w:val="102"/>
              </w:numPr>
              <w:ind w:left="244" w:hanging="244"/>
              <w:contextualSpacing w:val="0"/>
              <w:rPr>
                <w:rFonts w:cstheme="minorHAnsi"/>
                <w:sz w:val="20"/>
                <w:szCs w:val="20"/>
                <w:lang w:val="uk-UA"/>
              </w:rPr>
            </w:pPr>
            <w:r w:rsidRPr="00702A9C">
              <w:rPr>
                <w:rFonts w:cstheme="minorHAnsi"/>
                <w:sz w:val="20"/>
                <w:szCs w:val="20"/>
                <w:lang w:val="uk-UA"/>
              </w:rPr>
              <w:t>Відновлювальна енергія</w:t>
            </w:r>
          </w:p>
        </w:tc>
        <w:tc>
          <w:tcPr>
            <w:tcW w:w="6101" w:type="dxa"/>
          </w:tcPr>
          <w:p w14:paraId="74F1C2EB" w14:textId="77777777" w:rsidR="00C006B8" w:rsidRPr="00702A9C" w:rsidRDefault="00C006B8" w:rsidP="00C006B8">
            <w:pPr>
              <w:rPr>
                <w:rFonts w:eastAsia="Times New Roman" w:cstheme="minorHAnsi"/>
                <w:sz w:val="20"/>
                <w:szCs w:val="20"/>
                <w:lang w:val="uk-UA"/>
              </w:rPr>
            </w:pPr>
            <w:r w:rsidRPr="00702A9C">
              <w:rPr>
                <w:rFonts w:eastAsia="Times New Roman" w:cstheme="minorHAnsi"/>
                <w:sz w:val="20"/>
                <w:szCs w:val="20"/>
                <w:lang w:val="uk-UA"/>
              </w:rPr>
              <w:t>7 мільйонів датських крон виділено на інвестиції в енергетику в Україні</w:t>
            </w:r>
          </w:p>
        </w:tc>
        <w:tc>
          <w:tcPr>
            <w:tcW w:w="3396" w:type="dxa"/>
          </w:tcPr>
          <w:p w14:paraId="79CFA907" w14:textId="77777777" w:rsidR="00C006B8" w:rsidRPr="00702A9C" w:rsidRDefault="006C50DB" w:rsidP="00C006B8">
            <w:pPr>
              <w:rPr>
                <w:rFonts w:eastAsia="Times New Roman" w:cstheme="minorHAnsi"/>
                <w:sz w:val="20"/>
                <w:szCs w:val="20"/>
                <w:lang w:val="uk-UA"/>
              </w:rPr>
            </w:pPr>
            <w:hyperlink r:id="rId188" w:history="1">
              <w:r w:rsidR="00C006B8" w:rsidRPr="00702A9C">
                <w:rPr>
                  <w:rStyle w:val="ac"/>
                  <w:rFonts w:eastAsia="Times New Roman" w:cstheme="minorHAnsi"/>
                  <w:sz w:val="20"/>
                  <w:szCs w:val="20"/>
                  <w:lang w:val="uk-UA"/>
                </w:rPr>
                <w:t>https://um.dk/en/danida-en/countries%20and%20regions/countries-regions/eu-neighbours/</w:t>
              </w:r>
            </w:hyperlink>
          </w:p>
        </w:tc>
      </w:tr>
    </w:tbl>
    <w:p w14:paraId="105538B4" w14:textId="77777777" w:rsidR="00C006B8" w:rsidRPr="00702A9C" w:rsidRDefault="00C006B8" w:rsidP="00C006B8">
      <w:pPr>
        <w:rPr>
          <w:lang w:val="uk-UA"/>
        </w:rPr>
      </w:pPr>
    </w:p>
    <w:p w14:paraId="306D1E1E" w14:textId="77777777" w:rsidR="00C006B8" w:rsidRDefault="00C006B8" w:rsidP="00C006B8">
      <w:pPr>
        <w:rPr>
          <w:lang w:val="uk-UA"/>
        </w:rPr>
        <w:sectPr w:rsidR="00C006B8" w:rsidSect="00C006B8">
          <w:headerReference w:type="even" r:id="rId189"/>
          <w:headerReference w:type="default" r:id="rId190"/>
          <w:footerReference w:type="default" r:id="rId191"/>
          <w:headerReference w:type="first" r:id="rId192"/>
          <w:pgSz w:w="16838" w:h="11906" w:orient="landscape"/>
          <w:pgMar w:top="1440" w:right="1440" w:bottom="1440" w:left="1440" w:header="708" w:footer="708" w:gutter="0"/>
          <w:cols w:space="708"/>
          <w:docGrid w:linePitch="360"/>
        </w:sectPr>
      </w:pPr>
    </w:p>
    <w:p w14:paraId="65293EBC" w14:textId="77777777" w:rsidR="00C006B8" w:rsidRPr="004E049F" w:rsidRDefault="00C006B8" w:rsidP="00C006B8">
      <w:pPr>
        <w:rPr>
          <w:lang w:val="uk-UA"/>
        </w:rPr>
      </w:pPr>
      <w:r>
        <w:rPr>
          <w:noProof/>
          <w:lang w:val="ru-RU" w:eastAsia="ru-RU"/>
        </w:rPr>
        <w:lastRenderedPageBreak/>
        <w:drawing>
          <wp:anchor distT="0" distB="0" distL="114300" distR="114300" simplePos="0" relativeHeight="251664896" behindDoc="0" locked="0" layoutInCell="1" allowOverlap="1" wp14:anchorId="7A58AA54" wp14:editId="66792179">
            <wp:simplePos x="0" y="0"/>
            <wp:positionH relativeFrom="margin">
              <wp:align>center</wp:align>
            </wp:positionH>
            <wp:positionV relativeFrom="margin">
              <wp:align>center</wp:align>
            </wp:positionV>
            <wp:extent cx="7637648" cy="10801526"/>
            <wp:effectExtent l="0" t="0" r="1905" b="0"/>
            <wp:wrapNone/>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7637648" cy="10801526"/>
                    </a:xfrm>
                    <a:prstGeom prst="rect">
                      <a:avLst/>
                    </a:prstGeom>
                  </pic:spPr>
                </pic:pic>
              </a:graphicData>
            </a:graphic>
            <wp14:sizeRelH relativeFrom="margin">
              <wp14:pctWidth>0</wp14:pctWidth>
            </wp14:sizeRelH>
            <wp14:sizeRelV relativeFrom="margin">
              <wp14:pctHeight>0</wp14:pctHeight>
            </wp14:sizeRelV>
          </wp:anchor>
        </w:drawing>
      </w:r>
    </w:p>
    <w:sectPr w:rsidR="00C006B8" w:rsidRPr="004E049F" w:rsidSect="00636FB9">
      <w:headerReference w:type="even" r:id="rId194"/>
      <w:headerReference w:type="default" r:id="rId195"/>
      <w:footerReference w:type="default" r:id="rId196"/>
      <w:headerReference w:type="first" r:id="rId19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EFD635" w14:textId="77777777" w:rsidR="00FD190C" w:rsidRDefault="00FD190C" w:rsidP="00BA7573">
      <w:pPr>
        <w:spacing w:after="0" w:line="240" w:lineRule="auto"/>
      </w:pPr>
      <w:r>
        <w:separator/>
      </w:r>
    </w:p>
  </w:endnote>
  <w:endnote w:type="continuationSeparator" w:id="0">
    <w:p w14:paraId="708B52C1" w14:textId="77777777" w:rsidR="00FD190C" w:rsidRDefault="00FD190C" w:rsidP="00BA7573">
      <w:pPr>
        <w:spacing w:after="0" w:line="240" w:lineRule="auto"/>
      </w:pPr>
      <w:r>
        <w:continuationSeparator/>
      </w:r>
    </w:p>
  </w:endnote>
  <w:endnote w:type="continuationNotice" w:id="1">
    <w:p w14:paraId="15639FFA" w14:textId="77777777" w:rsidR="00FD190C" w:rsidRDefault="00FD190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Microsoft Uighur">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Segoe UI">
    <w:altName w:val="Century Gothic"/>
    <w:panose1 w:val="020B0502040204020203"/>
    <w:charset w:val="CC"/>
    <w:family w:val="swiss"/>
    <w:pitch w:val="variable"/>
    <w:sig w:usb0="E4002EFF" w:usb1="C000E47F"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Arial-BoldMT">
    <w:altName w:val="Arial"/>
    <w:panose1 w:val="00000000000000000000"/>
    <w:charset w:val="00"/>
    <w:family w:val="roman"/>
    <w:notTrueType/>
    <w:pitch w:val="default"/>
  </w:font>
  <w:font w:name="ArialMT">
    <w:altName w:val="Arial"/>
    <w:panose1 w:val="00000000000000000000"/>
    <w:charset w:val="00"/>
    <w:family w:val="roman"/>
    <w:notTrueType/>
    <w:pitch w:val="default"/>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70673783"/>
      <w:docPartObj>
        <w:docPartGallery w:val="Page Numbers (Bottom of Page)"/>
        <w:docPartUnique/>
      </w:docPartObj>
    </w:sdtPr>
    <w:sdtEndPr>
      <w:rPr>
        <w:noProof/>
      </w:rPr>
    </w:sdtEndPr>
    <w:sdtContent>
      <w:p w14:paraId="067B7EF5" w14:textId="6977C74C" w:rsidR="00FD190C" w:rsidRDefault="00FD190C">
        <w:pPr>
          <w:pStyle w:val="a7"/>
          <w:jc w:val="right"/>
        </w:pPr>
        <w:r>
          <w:rPr>
            <w:noProof/>
            <w:lang w:val="ru-RU" w:eastAsia="ru-RU"/>
          </w:rPr>
          <w:drawing>
            <wp:anchor distT="0" distB="0" distL="114300" distR="114300" simplePos="0" relativeHeight="251642368" behindDoc="1" locked="0" layoutInCell="1" allowOverlap="1" wp14:anchorId="427E5A19" wp14:editId="6C73BFC9">
              <wp:simplePos x="0" y="0"/>
              <wp:positionH relativeFrom="column">
                <wp:posOffset>0</wp:posOffset>
              </wp:positionH>
              <wp:positionV relativeFrom="paragraph">
                <wp:posOffset>-80660</wp:posOffset>
              </wp:positionV>
              <wp:extent cx="3633849" cy="372806"/>
              <wp:effectExtent l="0" t="0" r="5080" b="8255"/>
              <wp:wrapNone/>
              <wp:docPr id="119"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3635643" cy="372990"/>
                      </a:xfrm>
                      <a:prstGeom prst="rect">
                        <a:avLst/>
                      </a:prstGeom>
                    </pic:spPr>
                  </pic:pic>
                </a:graphicData>
              </a:graphic>
              <wp14:sizeRelH relativeFrom="margin">
                <wp14:pctWidth>0</wp14:pctWidth>
              </wp14:sizeRelH>
              <wp14:sizeRelV relativeFrom="margin">
                <wp14:pctHeight>0</wp14:pctHeight>
              </wp14:sizeRelV>
            </wp:anchor>
          </w:drawing>
        </w:r>
        <w:r>
          <w:rPr>
            <w:noProof/>
            <w:lang w:val="ru-RU" w:eastAsia="ru-RU"/>
          </w:rPr>
          <w:drawing>
            <wp:anchor distT="0" distB="0" distL="114300" distR="114300" simplePos="0" relativeHeight="251582976" behindDoc="0" locked="0" layoutInCell="1" allowOverlap="1" wp14:anchorId="0B11EA0A" wp14:editId="2F917051">
              <wp:simplePos x="0" y="0"/>
              <wp:positionH relativeFrom="column">
                <wp:posOffset>4994730</wp:posOffset>
              </wp:positionH>
              <wp:positionV relativeFrom="paragraph">
                <wp:posOffset>-279400</wp:posOffset>
              </wp:positionV>
              <wp:extent cx="548640" cy="737870"/>
              <wp:effectExtent l="0" t="0" r="3810" b="5080"/>
              <wp:wrapNone/>
              <wp:docPr id="120"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48640" cy="737870"/>
                      </a:xfrm>
                      <a:prstGeom prst="rect">
                        <a:avLst/>
                      </a:prstGeom>
                      <a:noFill/>
                    </pic:spPr>
                  </pic:pic>
                </a:graphicData>
              </a:graphic>
            </wp:anchor>
          </w:drawing>
        </w:r>
        <w:r>
          <w:fldChar w:fldCharType="begin"/>
        </w:r>
        <w:r>
          <w:instrText xml:space="preserve"> PAGE   \* MERGEFORMAT </w:instrText>
        </w:r>
        <w:r>
          <w:fldChar w:fldCharType="separate"/>
        </w:r>
        <w:r w:rsidR="006C50DB">
          <w:rPr>
            <w:noProof/>
          </w:rPr>
          <w:t>4</w:t>
        </w:r>
        <w:r>
          <w:rPr>
            <w:noProof/>
          </w:rPr>
          <w:fldChar w:fldCharType="end"/>
        </w:r>
      </w:p>
    </w:sdtContent>
  </w:sdt>
  <w:p w14:paraId="4AC22551" w14:textId="77777777" w:rsidR="00FD190C" w:rsidRDefault="00FD190C">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AE4682" w14:textId="3793157A" w:rsidR="00FD190C" w:rsidRDefault="006C50DB">
    <w:pPr>
      <w:pStyle w:val="a7"/>
      <w:jc w:val="right"/>
    </w:pPr>
    <w:sdt>
      <w:sdtPr>
        <w:id w:val="-1849548202"/>
        <w:docPartObj>
          <w:docPartGallery w:val="Page Numbers (Bottom of Page)"/>
          <w:docPartUnique/>
        </w:docPartObj>
      </w:sdtPr>
      <w:sdtEndPr>
        <w:rPr>
          <w:noProof/>
        </w:rPr>
      </w:sdtEndPr>
      <w:sdtContent>
        <w:r w:rsidR="00FD190C">
          <w:rPr>
            <w:noProof/>
            <w:lang w:val="ru-RU" w:eastAsia="ru-RU"/>
          </w:rPr>
          <w:drawing>
            <wp:anchor distT="0" distB="0" distL="114300" distR="114300" simplePos="0" relativeHeight="251701760" behindDoc="0" locked="0" layoutInCell="1" allowOverlap="1" wp14:anchorId="59630117" wp14:editId="798E9549">
              <wp:simplePos x="0" y="0"/>
              <wp:positionH relativeFrom="column">
                <wp:posOffset>8133231</wp:posOffset>
              </wp:positionH>
              <wp:positionV relativeFrom="paragraph">
                <wp:posOffset>-347345</wp:posOffset>
              </wp:positionV>
              <wp:extent cx="548640" cy="737870"/>
              <wp:effectExtent l="0" t="0" r="3810" b="5080"/>
              <wp:wrapNone/>
              <wp:docPr id="73"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48640" cy="737870"/>
                      </a:xfrm>
                      <a:prstGeom prst="rect">
                        <a:avLst/>
                      </a:prstGeom>
                      <a:noFill/>
                    </pic:spPr>
                  </pic:pic>
                </a:graphicData>
              </a:graphic>
            </wp:anchor>
          </w:drawing>
        </w:r>
        <w:r w:rsidR="00FD190C">
          <w:fldChar w:fldCharType="begin"/>
        </w:r>
        <w:r w:rsidR="00FD190C">
          <w:instrText xml:space="preserve"> PAGE   \* MERGEFORMAT </w:instrText>
        </w:r>
        <w:r w:rsidR="00FD190C">
          <w:fldChar w:fldCharType="separate"/>
        </w:r>
        <w:r>
          <w:rPr>
            <w:noProof/>
          </w:rPr>
          <w:t>83</w:t>
        </w:r>
        <w:r w:rsidR="00FD190C">
          <w:rPr>
            <w:noProof/>
          </w:rPr>
          <w:fldChar w:fldCharType="end"/>
        </w:r>
      </w:sdtContent>
    </w:sdt>
  </w:p>
  <w:p w14:paraId="55D3B8E0" w14:textId="77777777" w:rsidR="00FD190C" w:rsidRDefault="00FD190C">
    <w:pPr>
      <w:pStyle w:val="a7"/>
    </w:pPr>
    <w:r w:rsidRPr="00B46807">
      <w:rPr>
        <w:noProof/>
        <w:lang w:val="ru-RU" w:eastAsia="ru-RU"/>
      </w:rPr>
      <w:drawing>
        <wp:anchor distT="0" distB="0" distL="114300" distR="114300" simplePos="0" relativeHeight="251761152" behindDoc="1" locked="0" layoutInCell="1" allowOverlap="1" wp14:anchorId="62DFFC64" wp14:editId="6E0204C2">
          <wp:simplePos x="0" y="0"/>
          <wp:positionH relativeFrom="column">
            <wp:posOffset>0</wp:posOffset>
          </wp:positionH>
          <wp:positionV relativeFrom="paragraph">
            <wp:posOffset>-230357</wp:posOffset>
          </wp:positionV>
          <wp:extent cx="3871356" cy="397176"/>
          <wp:effectExtent l="0" t="0" r="0" b="3175"/>
          <wp:wrapNone/>
          <wp:docPr id="76"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71356" cy="397176"/>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2070293"/>
      <w:docPartObj>
        <w:docPartGallery w:val="Page Numbers (Bottom of Page)"/>
        <w:docPartUnique/>
      </w:docPartObj>
    </w:sdtPr>
    <w:sdtEndPr>
      <w:rPr>
        <w:noProof/>
      </w:rPr>
    </w:sdtEndPr>
    <w:sdtContent>
      <w:p w14:paraId="34A00A19" w14:textId="2CF87FEC" w:rsidR="00FD190C" w:rsidRDefault="00FD190C">
        <w:pPr>
          <w:pStyle w:val="a7"/>
          <w:jc w:val="right"/>
        </w:pPr>
        <w:r>
          <w:rPr>
            <w:noProof/>
            <w:lang w:val="ru-RU" w:eastAsia="ru-RU"/>
          </w:rPr>
          <w:drawing>
            <wp:anchor distT="0" distB="0" distL="114300" distR="114300" simplePos="0" relativeHeight="251643392" behindDoc="0" locked="0" layoutInCell="1" allowOverlap="1" wp14:anchorId="17E8BB66" wp14:editId="5E7D6E67">
              <wp:simplePos x="0" y="0"/>
              <wp:positionH relativeFrom="column">
                <wp:posOffset>8133231</wp:posOffset>
              </wp:positionH>
              <wp:positionV relativeFrom="paragraph">
                <wp:posOffset>-347345</wp:posOffset>
              </wp:positionV>
              <wp:extent cx="548640" cy="737870"/>
              <wp:effectExtent l="0" t="0" r="3810" b="5080"/>
              <wp:wrapNone/>
              <wp:docPr id="467"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48640" cy="737870"/>
                      </a:xfrm>
                      <a:prstGeom prst="rect">
                        <a:avLst/>
                      </a:prstGeom>
                      <a:noFill/>
                    </pic:spPr>
                  </pic:pic>
                </a:graphicData>
              </a:graphic>
            </wp:anchor>
          </w:drawing>
        </w:r>
        <w:r>
          <w:fldChar w:fldCharType="begin"/>
        </w:r>
        <w:r>
          <w:instrText xml:space="preserve"> PAGE   \* MERGEFORMAT </w:instrText>
        </w:r>
        <w:r>
          <w:fldChar w:fldCharType="separate"/>
        </w:r>
        <w:r w:rsidR="006C50DB">
          <w:rPr>
            <w:noProof/>
          </w:rPr>
          <w:t>132</w:t>
        </w:r>
        <w:r>
          <w:rPr>
            <w:noProof/>
          </w:rPr>
          <w:fldChar w:fldCharType="end"/>
        </w:r>
      </w:p>
    </w:sdtContent>
  </w:sdt>
  <w:p w14:paraId="7AB039B8" w14:textId="77777777" w:rsidR="00FD190C" w:rsidRDefault="00FD190C">
    <w:pPr>
      <w:pStyle w:val="a7"/>
    </w:pPr>
    <w:r w:rsidRPr="00B46807">
      <w:rPr>
        <w:noProof/>
        <w:lang w:val="ru-RU" w:eastAsia="ru-RU"/>
      </w:rPr>
      <w:drawing>
        <wp:anchor distT="0" distB="0" distL="114300" distR="114300" simplePos="0" relativeHeight="251644416" behindDoc="1" locked="0" layoutInCell="1" allowOverlap="1" wp14:anchorId="3C070957" wp14:editId="0D013CDD">
          <wp:simplePos x="0" y="0"/>
          <wp:positionH relativeFrom="column">
            <wp:posOffset>0</wp:posOffset>
          </wp:positionH>
          <wp:positionV relativeFrom="paragraph">
            <wp:posOffset>-230357</wp:posOffset>
          </wp:positionV>
          <wp:extent cx="3871356" cy="397176"/>
          <wp:effectExtent l="0" t="0" r="0" b="3175"/>
          <wp:wrapNone/>
          <wp:docPr id="468"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71356" cy="397176"/>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42689645"/>
      <w:docPartObj>
        <w:docPartGallery w:val="Page Numbers (Bottom of Page)"/>
        <w:docPartUnique/>
      </w:docPartObj>
    </w:sdtPr>
    <w:sdtEndPr>
      <w:rPr>
        <w:noProof/>
      </w:rPr>
    </w:sdtEndPr>
    <w:sdtContent>
      <w:p w14:paraId="49E0CABD" w14:textId="465956D8" w:rsidR="00FD190C" w:rsidRDefault="00FD190C">
        <w:pPr>
          <w:pStyle w:val="a7"/>
          <w:jc w:val="right"/>
        </w:pPr>
        <w:r>
          <w:rPr>
            <w:noProof/>
            <w:lang w:val="ru-RU" w:eastAsia="ru-RU"/>
          </w:rPr>
          <w:drawing>
            <wp:anchor distT="0" distB="0" distL="114300" distR="114300" simplePos="0" relativeHeight="251640320" behindDoc="0" locked="0" layoutInCell="1" allowOverlap="1" wp14:anchorId="0AD7EDC5" wp14:editId="03889CCA">
              <wp:simplePos x="0" y="0"/>
              <wp:positionH relativeFrom="column">
                <wp:posOffset>8133231</wp:posOffset>
              </wp:positionH>
              <wp:positionV relativeFrom="paragraph">
                <wp:posOffset>-347345</wp:posOffset>
              </wp:positionV>
              <wp:extent cx="548640" cy="737870"/>
              <wp:effectExtent l="0" t="0" r="3810" b="508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48640" cy="737870"/>
                      </a:xfrm>
                      <a:prstGeom prst="rect">
                        <a:avLst/>
                      </a:prstGeom>
                      <a:noFill/>
                    </pic:spPr>
                  </pic:pic>
                </a:graphicData>
              </a:graphic>
            </wp:anchor>
          </w:drawing>
        </w:r>
        <w:r>
          <w:fldChar w:fldCharType="begin"/>
        </w:r>
        <w:r>
          <w:instrText xml:space="preserve"> PAGE   \* MERGEFORMAT </w:instrText>
        </w:r>
        <w:r>
          <w:fldChar w:fldCharType="separate"/>
        </w:r>
        <w:r w:rsidR="006C50DB">
          <w:rPr>
            <w:noProof/>
          </w:rPr>
          <w:t>159</w:t>
        </w:r>
        <w:r>
          <w:rPr>
            <w:noProof/>
          </w:rPr>
          <w:fldChar w:fldCharType="end"/>
        </w:r>
      </w:p>
    </w:sdtContent>
  </w:sdt>
  <w:p w14:paraId="4FCE97CA" w14:textId="77777777" w:rsidR="00FD190C" w:rsidRDefault="00FD190C">
    <w:pPr>
      <w:pStyle w:val="a7"/>
    </w:pPr>
    <w:r w:rsidRPr="00B46807">
      <w:rPr>
        <w:noProof/>
        <w:lang w:val="ru-RU" w:eastAsia="ru-RU"/>
      </w:rPr>
      <w:drawing>
        <wp:anchor distT="0" distB="0" distL="114300" distR="114300" simplePos="0" relativeHeight="251642368" behindDoc="1" locked="0" layoutInCell="1" allowOverlap="1" wp14:anchorId="00AA8729" wp14:editId="2AF3B532">
          <wp:simplePos x="0" y="0"/>
          <wp:positionH relativeFrom="column">
            <wp:posOffset>0</wp:posOffset>
          </wp:positionH>
          <wp:positionV relativeFrom="paragraph">
            <wp:posOffset>-230357</wp:posOffset>
          </wp:positionV>
          <wp:extent cx="3871356" cy="397176"/>
          <wp:effectExtent l="0" t="0" r="0" b="3175"/>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71356" cy="397176"/>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FB4302D" w14:textId="77777777" w:rsidR="00FD190C" w:rsidRDefault="00FD190C" w:rsidP="00BA7573">
      <w:pPr>
        <w:spacing w:after="0" w:line="240" w:lineRule="auto"/>
      </w:pPr>
      <w:r>
        <w:separator/>
      </w:r>
    </w:p>
  </w:footnote>
  <w:footnote w:type="continuationSeparator" w:id="0">
    <w:p w14:paraId="10A704EC" w14:textId="77777777" w:rsidR="00FD190C" w:rsidRDefault="00FD190C" w:rsidP="00BA7573">
      <w:pPr>
        <w:spacing w:after="0" w:line="240" w:lineRule="auto"/>
      </w:pPr>
      <w:r>
        <w:continuationSeparator/>
      </w:r>
    </w:p>
  </w:footnote>
  <w:footnote w:type="continuationNotice" w:id="1">
    <w:p w14:paraId="7B2FD9E6" w14:textId="77777777" w:rsidR="00FD190C" w:rsidRDefault="00FD190C">
      <w:pPr>
        <w:spacing w:after="0" w:line="240" w:lineRule="auto"/>
      </w:pPr>
    </w:p>
  </w:footnote>
  <w:footnote w:id="2">
    <w:p w14:paraId="7A5F38D2" w14:textId="77777777" w:rsidR="00FD190C" w:rsidRDefault="00FD190C" w:rsidP="00411BE0">
      <w:pPr>
        <w:pStyle w:val="af8"/>
        <w:rPr>
          <w:sz w:val="18"/>
          <w:szCs w:val="18"/>
          <w:lang w:val="uk-UA"/>
        </w:rPr>
      </w:pPr>
      <w:r w:rsidRPr="00546308">
        <w:rPr>
          <w:rStyle w:val="afa"/>
          <w:rFonts w:asciiTheme="minorHAnsi" w:hAnsiTheme="minorHAnsi"/>
          <w:sz w:val="18"/>
          <w:szCs w:val="18"/>
          <w:lang w:val="uk-UA"/>
        </w:rPr>
        <w:footnoteRef/>
      </w:r>
      <w:r w:rsidRPr="00546308">
        <w:rPr>
          <w:rFonts w:asciiTheme="minorHAnsi" w:hAnsiTheme="minorHAnsi"/>
          <w:sz w:val="18"/>
          <w:szCs w:val="18"/>
          <w:lang w:val="uk-UA"/>
        </w:rPr>
        <w:t xml:space="preserve"> Тут – сертифікати енергетичної ефективності будівель згідно законодавства України</w:t>
      </w:r>
    </w:p>
  </w:footnote>
  <w:footnote w:id="3">
    <w:p w14:paraId="3213CD1F" w14:textId="77777777" w:rsidR="00FD190C" w:rsidRPr="00546308" w:rsidRDefault="00FD190C" w:rsidP="00411BE0">
      <w:pPr>
        <w:pStyle w:val="af8"/>
        <w:rPr>
          <w:rFonts w:asciiTheme="minorHAnsi" w:hAnsiTheme="minorHAnsi"/>
          <w:sz w:val="18"/>
          <w:szCs w:val="18"/>
          <w:lang w:val="uk-UA"/>
        </w:rPr>
      </w:pPr>
      <w:r w:rsidRPr="00546308">
        <w:rPr>
          <w:rStyle w:val="afa"/>
          <w:rFonts w:asciiTheme="minorHAnsi" w:hAnsiTheme="minorHAnsi"/>
        </w:rPr>
        <w:footnoteRef/>
      </w:r>
      <w:r w:rsidRPr="00546308">
        <w:rPr>
          <w:rFonts w:asciiTheme="minorHAnsi" w:hAnsiTheme="minorHAnsi"/>
          <w:lang w:val="ru-RU"/>
        </w:rPr>
        <w:t xml:space="preserve"> </w:t>
      </w:r>
      <w:r w:rsidRPr="00546308">
        <w:rPr>
          <w:rFonts w:asciiTheme="minorHAnsi" w:hAnsiTheme="minorHAnsi"/>
          <w:sz w:val="18"/>
          <w:szCs w:val="18"/>
          <w:lang w:val="uk-UA"/>
        </w:rPr>
        <w:t xml:space="preserve">КМДА не має важелів впливу на приватні підприємства. Даний індикатор буде відстежуватись за наявності відповідної статистичної інформації </w:t>
      </w:r>
    </w:p>
  </w:footnote>
  <w:footnote w:id="4">
    <w:p w14:paraId="3CB0E96A" w14:textId="77777777" w:rsidR="00FD190C" w:rsidRPr="00FE085E" w:rsidRDefault="00FD190C" w:rsidP="00411BE0">
      <w:pPr>
        <w:pStyle w:val="af8"/>
        <w:rPr>
          <w:sz w:val="18"/>
          <w:szCs w:val="18"/>
          <w:lang w:val="uk-UA"/>
        </w:rPr>
      </w:pPr>
      <w:r w:rsidRPr="00546308">
        <w:rPr>
          <w:rStyle w:val="afa"/>
          <w:rFonts w:asciiTheme="minorHAnsi" w:hAnsiTheme="minorHAnsi"/>
          <w:lang w:val="uk-UA"/>
        </w:rPr>
        <w:footnoteRef/>
      </w:r>
      <w:r w:rsidRPr="00546308">
        <w:rPr>
          <w:rFonts w:asciiTheme="minorHAnsi" w:hAnsiTheme="minorHAnsi"/>
          <w:lang w:val="uk-UA"/>
        </w:rPr>
        <w:t xml:space="preserve"> </w:t>
      </w:r>
      <w:r w:rsidRPr="00546308">
        <w:rPr>
          <w:rFonts w:asciiTheme="minorHAnsi" w:hAnsiTheme="minorHAnsi"/>
          <w:sz w:val="18"/>
          <w:szCs w:val="18"/>
          <w:lang w:val="uk-UA"/>
        </w:rPr>
        <w:t>За наявністю даних від постачальників електричної енергії</w:t>
      </w:r>
    </w:p>
  </w:footnote>
  <w:footnote w:id="5">
    <w:p w14:paraId="69F76876" w14:textId="77777777" w:rsidR="00FD190C" w:rsidRDefault="00FD190C" w:rsidP="0049366E">
      <w:pPr>
        <w:pStyle w:val="af8"/>
        <w:rPr>
          <w:rFonts w:asciiTheme="minorHAnsi" w:hAnsiTheme="minorHAnsi" w:cstheme="minorHAnsi"/>
          <w:lang w:val="uk-UA"/>
        </w:rPr>
      </w:pPr>
      <w:r>
        <w:rPr>
          <w:rStyle w:val="afa"/>
        </w:rPr>
        <w:footnoteRef/>
      </w:r>
      <w:r w:rsidRPr="00E52640">
        <w:rPr>
          <w:lang w:val="uk-UA"/>
        </w:rPr>
        <w:t xml:space="preserve"> </w:t>
      </w:r>
      <w:hyperlink r:id="rId1" w:anchor="1618227156019-ede09cf8-5e08" w:history="1">
        <w:r w:rsidRPr="00FF2F1C">
          <w:rPr>
            <w:rStyle w:val="ac"/>
            <w:rFonts w:asciiTheme="minorHAnsi" w:hAnsiTheme="minorHAnsi" w:cstheme="minorHAnsi"/>
          </w:rPr>
          <w:t>https</w:t>
        </w:r>
        <w:r w:rsidRPr="00FF2F1C">
          <w:rPr>
            <w:rStyle w:val="ac"/>
            <w:rFonts w:asciiTheme="minorHAnsi" w:hAnsiTheme="minorHAnsi" w:cstheme="minorHAnsi"/>
            <w:lang w:val="uk-UA"/>
          </w:rPr>
          <w:t>://</w:t>
        </w:r>
        <w:r w:rsidRPr="00FF2F1C">
          <w:rPr>
            <w:rStyle w:val="ac"/>
            <w:rFonts w:asciiTheme="minorHAnsi" w:hAnsiTheme="minorHAnsi" w:cstheme="minorHAnsi"/>
          </w:rPr>
          <w:t>kte</w:t>
        </w:r>
        <w:r w:rsidRPr="00FF2F1C">
          <w:rPr>
            <w:rStyle w:val="ac"/>
            <w:rFonts w:asciiTheme="minorHAnsi" w:hAnsiTheme="minorHAnsi" w:cstheme="minorHAnsi"/>
            <w:lang w:val="uk-UA"/>
          </w:rPr>
          <w:t>.</w:t>
        </w:r>
        <w:r w:rsidRPr="00FF2F1C">
          <w:rPr>
            <w:rStyle w:val="ac"/>
            <w:rFonts w:asciiTheme="minorHAnsi" w:hAnsiTheme="minorHAnsi" w:cstheme="minorHAnsi"/>
          </w:rPr>
          <w:t>kmda</w:t>
        </w:r>
        <w:r w:rsidRPr="00FF2F1C">
          <w:rPr>
            <w:rStyle w:val="ac"/>
            <w:rFonts w:asciiTheme="minorHAnsi" w:hAnsiTheme="minorHAnsi" w:cstheme="minorHAnsi"/>
            <w:lang w:val="uk-UA"/>
          </w:rPr>
          <w:t>.</w:t>
        </w:r>
        <w:r w:rsidRPr="00FF2F1C">
          <w:rPr>
            <w:rStyle w:val="ac"/>
            <w:rFonts w:asciiTheme="minorHAnsi" w:hAnsiTheme="minorHAnsi" w:cstheme="minorHAnsi"/>
          </w:rPr>
          <w:t>gov</w:t>
        </w:r>
        <w:r w:rsidRPr="00FF2F1C">
          <w:rPr>
            <w:rStyle w:val="ac"/>
            <w:rFonts w:asciiTheme="minorHAnsi" w:hAnsiTheme="minorHAnsi" w:cstheme="minorHAnsi"/>
            <w:lang w:val="uk-UA"/>
          </w:rPr>
          <w:t>.</w:t>
        </w:r>
        <w:r w:rsidRPr="00FF2F1C">
          <w:rPr>
            <w:rStyle w:val="ac"/>
            <w:rFonts w:asciiTheme="minorHAnsi" w:hAnsiTheme="minorHAnsi" w:cstheme="minorHAnsi"/>
          </w:rPr>
          <w:t>ua</w:t>
        </w:r>
        <w:r w:rsidRPr="00FF2F1C">
          <w:rPr>
            <w:rStyle w:val="ac"/>
            <w:rFonts w:asciiTheme="minorHAnsi" w:hAnsiTheme="minorHAnsi" w:cstheme="minorHAnsi"/>
            <w:lang w:val="uk-UA"/>
          </w:rPr>
          <w:t>/</w:t>
        </w:r>
        <w:r w:rsidRPr="00FF2F1C">
          <w:rPr>
            <w:rStyle w:val="ac"/>
            <w:rFonts w:asciiTheme="minorHAnsi" w:hAnsiTheme="minorHAnsi" w:cstheme="minorHAnsi"/>
          </w:rPr>
          <w:t>informaciya</w:t>
        </w:r>
        <w:r w:rsidRPr="00FF2F1C">
          <w:rPr>
            <w:rStyle w:val="ac"/>
            <w:rFonts w:asciiTheme="minorHAnsi" w:hAnsiTheme="minorHAnsi" w:cstheme="minorHAnsi"/>
            <w:lang w:val="uk-UA"/>
          </w:rPr>
          <w:t>-</w:t>
        </w:r>
        <w:r w:rsidRPr="00FF2F1C">
          <w:rPr>
            <w:rStyle w:val="ac"/>
            <w:rFonts w:asciiTheme="minorHAnsi" w:hAnsiTheme="minorHAnsi" w:cstheme="minorHAnsi"/>
          </w:rPr>
          <w:t>pro</w:t>
        </w:r>
        <w:r w:rsidRPr="00FF2F1C">
          <w:rPr>
            <w:rStyle w:val="ac"/>
            <w:rFonts w:asciiTheme="minorHAnsi" w:hAnsiTheme="minorHAnsi" w:cstheme="minorHAnsi"/>
            <w:lang w:val="uk-UA"/>
          </w:rPr>
          <w:t>-</w:t>
        </w:r>
        <w:r w:rsidRPr="00FF2F1C">
          <w:rPr>
            <w:rStyle w:val="ac"/>
            <w:rFonts w:asciiTheme="minorHAnsi" w:hAnsiTheme="minorHAnsi" w:cstheme="minorHAnsi"/>
          </w:rPr>
          <w:t>chastku</w:t>
        </w:r>
        <w:r w:rsidRPr="00FF2F1C">
          <w:rPr>
            <w:rStyle w:val="ac"/>
            <w:rFonts w:asciiTheme="minorHAnsi" w:hAnsiTheme="minorHAnsi" w:cstheme="minorHAnsi"/>
            <w:lang w:val="uk-UA"/>
          </w:rPr>
          <w:t>-</w:t>
        </w:r>
        <w:r w:rsidRPr="00FF2F1C">
          <w:rPr>
            <w:rStyle w:val="ac"/>
            <w:rFonts w:asciiTheme="minorHAnsi" w:hAnsiTheme="minorHAnsi" w:cstheme="minorHAnsi"/>
          </w:rPr>
          <w:t>kozhnogo</w:t>
        </w:r>
        <w:r w:rsidRPr="00FF2F1C">
          <w:rPr>
            <w:rStyle w:val="ac"/>
            <w:rFonts w:asciiTheme="minorHAnsi" w:hAnsiTheme="minorHAnsi" w:cstheme="minorHAnsi"/>
            <w:lang w:val="uk-UA"/>
          </w:rPr>
          <w:t>-</w:t>
        </w:r>
        <w:r w:rsidRPr="00FF2F1C">
          <w:rPr>
            <w:rStyle w:val="ac"/>
            <w:rFonts w:asciiTheme="minorHAnsi" w:hAnsiTheme="minorHAnsi" w:cstheme="minorHAnsi"/>
          </w:rPr>
          <w:t>dzherela</w:t>
        </w:r>
        <w:r w:rsidRPr="00FF2F1C">
          <w:rPr>
            <w:rStyle w:val="ac"/>
            <w:rFonts w:asciiTheme="minorHAnsi" w:hAnsiTheme="minorHAnsi" w:cstheme="minorHAnsi"/>
            <w:lang w:val="uk-UA"/>
          </w:rPr>
          <w:t>-</w:t>
        </w:r>
        <w:r w:rsidRPr="00FF2F1C">
          <w:rPr>
            <w:rStyle w:val="ac"/>
            <w:rFonts w:asciiTheme="minorHAnsi" w:hAnsiTheme="minorHAnsi" w:cstheme="minorHAnsi"/>
          </w:rPr>
          <w:t>energiyi</w:t>
        </w:r>
        <w:r w:rsidRPr="00FF2F1C">
          <w:rPr>
            <w:rStyle w:val="ac"/>
            <w:rFonts w:asciiTheme="minorHAnsi" w:hAnsiTheme="minorHAnsi" w:cstheme="minorHAnsi"/>
            <w:lang w:val="uk-UA"/>
          </w:rPr>
          <w:t>/#1618227156019-</w:t>
        </w:r>
        <w:r w:rsidRPr="00FF2F1C">
          <w:rPr>
            <w:rStyle w:val="ac"/>
            <w:rFonts w:asciiTheme="minorHAnsi" w:hAnsiTheme="minorHAnsi" w:cstheme="minorHAnsi"/>
          </w:rPr>
          <w:t>ede</w:t>
        </w:r>
        <w:r w:rsidRPr="00FF2F1C">
          <w:rPr>
            <w:rStyle w:val="ac"/>
            <w:rFonts w:asciiTheme="minorHAnsi" w:hAnsiTheme="minorHAnsi" w:cstheme="minorHAnsi"/>
            <w:lang w:val="uk-UA"/>
          </w:rPr>
          <w:t>09</w:t>
        </w:r>
        <w:r w:rsidRPr="00FF2F1C">
          <w:rPr>
            <w:rStyle w:val="ac"/>
            <w:rFonts w:asciiTheme="minorHAnsi" w:hAnsiTheme="minorHAnsi" w:cstheme="minorHAnsi"/>
          </w:rPr>
          <w:t>cf</w:t>
        </w:r>
        <w:r w:rsidRPr="00FF2F1C">
          <w:rPr>
            <w:rStyle w:val="ac"/>
            <w:rFonts w:asciiTheme="minorHAnsi" w:hAnsiTheme="minorHAnsi" w:cstheme="minorHAnsi"/>
            <w:lang w:val="uk-UA"/>
          </w:rPr>
          <w:t>8-5</w:t>
        </w:r>
        <w:r w:rsidRPr="00FF2F1C">
          <w:rPr>
            <w:rStyle w:val="ac"/>
            <w:rFonts w:asciiTheme="minorHAnsi" w:hAnsiTheme="minorHAnsi" w:cstheme="minorHAnsi"/>
          </w:rPr>
          <w:t>e</w:t>
        </w:r>
        <w:r w:rsidRPr="00FF2F1C">
          <w:rPr>
            <w:rStyle w:val="ac"/>
            <w:rFonts w:asciiTheme="minorHAnsi" w:hAnsiTheme="minorHAnsi" w:cstheme="minorHAnsi"/>
            <w:lang w:val="uk-UA"/>
          </w:rPr>
          <w:t>08</w:t>
        </w:r>
      </w:hyperlink>
    </w:p>
    <w:p w14:paraId="536F78B8" w14:textId="77777777" w:rsidR="00FD190C" w:rsidRPr="0054721B" w:rsidRDefault="00FD190C" w:rsidP="0049366E">
      <w:pPr>
        <w:pStyle w:val="af8"/>
        <w:rPr>
          <w:rFonts w:asciiTheme="minorHAnsi" w:hAnsiTheme="minorHAnsi" w:cstheme="minorHAnsi"/>
          <w:lang w:val="uk-UA"/>
        </w:rPr>
      </w:pPr>
    </w:p>
  </w:footnote>
  <w:footnote w:id="6">
    <w:p w14:paraId="7676FC5D" w14:textId="77777777" w:rsidR="00FD190C" w:rsidRPr="007A114F" w:rsidRDefault="00FD190C">
      <w:pPr>
        <w:pStyle w:val="af8"/>
        <w:rPr>
          <w:rFonts w:asciiTheme="minorHAnsi" w:hAnsiTheme="minorHAnsi" w:cstheme="minorHAnsi"/>
          <w:sz w:val="16"/>
          <w:szCs w:val="16"/>
          <w:lang w:val="uk-UA"/>
        </w:rPr>
      </w:pPr>
      <w:r w:rsidRPr="007A114F">
        <w:rPr>
          <w:rStyle w:val="afa"/>
          <w:rFonts w:asciiTheme="minorHAnsi" w:hAnsiTheme="minorHAnsi" w:cstheme="minorHAnsi"/>
          <w:sz w:val="16"/>
          <w:szCs w:val="16"/>
        </w:rPr>
        <w:footnoteRef/>
      </w:r>
      <w:r w:rsidRPr="007A114F">
        <w:rPr>
          <w:rFonts w:asciiTheme="minorHAnsi" w:hAnsiTheme="minorHAnsi" w:cstheme="minorHAnsi"/>
          <w:sz w:val="16"/>
          <w:szCs w:val="16"/>
          <w:lang w:val="ru-RU"/>
        </w:rPr>
        <w:t xml:space="preserve"> </w:t>
      </w:r>
      <w:r w:rsidRPr="007A114F">
        <w:rPr>
          <w:rFonts w:asciiTheme="minorHAnsi" w:hAnsiTheme="minorHAnsi" w:cstheme="minorHAnsi"/>
          <w:sz w:val="16"/>
          <w:szCs w:val="16"/>
          <w:lang w:val="uk-UA"/>
        </w:rPr>
        <w:t xml:space="preserve">Тут і далі, у випадку наявності сценарієв, окремо зазначається сума інвестицій, яка попередньо включена до ПДЗМ  </w:t>
      </w:r>
    </w:p>
  </w:footnote>
  <w:footnote w:id="7">
    <w:p w14:paraId="4DBC6D9A" w14:textId="77777777" w:rsidR="00FD190C" w:rsidRPr="007A114F" w:rsidRDefault="00FD190C" w:rsidP="00C552E5">
      <w:pPr>
        <w:pStyle w:val="af8"/>
        <w:rPr>
          <w:rFonts w:asciiTheme="minorHAnsi" w:hAnsiTheme="minorHAnsi" w:cstheme="minorHAnsi"/>
          <w:sz w:val="16"/>
          <w:szCs w:val="16"/>
          <w:lang w:val="ru-RU"/>
        </w:rPr>
      </w:pPr>
      <w:r w:rsidRPr="007A114F">
        <w:rPr>
          <w:rStyle w:val="afa"/>
          <w:rFonts w:asciiTheme="minorHAnsi" w:hAnsiTheme="minorHAnsi" w:cstheme="minorHAnsi"/>
          <w:sz w:val="16"/>
          <w:szCs w:val="16"/>
        </w:rPr>
        <w:footnoteRef/>
      </w:r>
      <w:r w:rsidRPr="007A114F">
        <w:rPr>
          <w:rFonts w:asciiTheme="minorHAnsi" w:hAnsiTheme="minorHAnsi" w:cstheme="minorHAnsi"/>
          <w:sz w:val="16"/>
          <w:szCs w:val="16"/>
          <w:lang w:val="ru-RU"/>
        </w:rPr>
        <w:t xml:space="preserve"> Тут – </w:t>
      </w:r>
      <w:r w:rsidRPr="007A114F">
        <w:rPr>
          <w:rFonts w:asciiTheme="minorHAnsi" w:hAnsiTheme="minorHAnsi" w:cstheme="minorHAnsi"/>
          <w:sz w:val="16"/>
          <w:szCs w:val="16"/>
          <w:lang w:val="uk-UA"/>
        </w:rPr>
        <w:t>будівлі підключені до централізованого теплопостачання</w:t>
      </w:r>
    </w:p>
  </w:footnote>
  <w:footnote w:id="8">
    <w:p w14:paraId="50C5837D" w14:textId="77777777" w:rsidR="00FD190C" w:rsidRPr="007A114F" w:rsidRDefault="00FD190C" w:rsidP="00C552E5">
      <w:pPr>
        <w:pStyle w:val="af8"/>
        <w:rPr>
          <w:rFonts w:asciiTheme="minorHAnsi" w:hAnsiTheme="minorHAnsi" w:cstheme="minorHAnsi"/>
          <w:sz w:val="16"/>
          <w:szCs w:val="16"/>
          <w:lang w:val="uk-UA"/>
        </w:rPr>
      </w:pPr>
      <w:r w:rsidRPr="007A114F">
        <w:rPr>
          <w:rStyle w:val="afa"/>
          <w:rFonts w:asciiTheme="minorHAnsi" w:hAnsiTheme="minorHAnsi" w:cstheme="minorHAnsi"/>
          <w:sz w:val="16"/>
          <w:szCs w:val="16"/>
          <w:lang w:val="uk-UA"/>
        </w:rPr>
        <w:footnoteRef/>
      </w:r>
      <w:r w:rsidRPr="007A114F">
        <w:rPr>
          <w:rFonts w:asciiTheme="minorHAnsi" w:hAnsiTheme="minorHAnsi" w:cstheme="minorHAnsi"/>
          <w:sz w:val="16"/>
          <w:szCs w:val="16"/>
          <w:lang w:val="uk-UA"/>
        </w:rPr>
        <w:t xml:space="preserve"> Тут – сертифікати енергетичної ефективності будівель згідно законодавства України</w:t>
      </w:r>
    </w:p>
  </w:footnote>
  <w:footnote w:id="9">
    <w:p w14:paraId="44522462" w14:textId="77777777" w:rsidR="00FD190C" w:rsidRPr="007A114F" w:rsidRDefault="00FD190C" w:rsidP="00C552E5">
      <w:pPr>
        <w:pStyle w:val="af8"/>
        <w:rPr>
          <w:rFonts w:asciiTheme="minorHAnsi" w:hAnsiTheme="minorHAnsi" w:cstheme="minorHAnsi"/>
          <w:sz w:val="16"/>
          <w:szCs w:val="16"/>
          <w:lang w:val="uk-UA"/>
        </w:rPr>
      </w:pPr>
      <w:r w:rsidRPr="007A114F">
        <w:rPr>
          <w:rStyle w:val="afa"/>
          <w:rFonts w:asciiTheme="minorHAnsi" w:hAnsiTheme="minorHAnsi" w:cstheme="minorHAnsi"/>
          <w:sz w:val="16"/>
          <w:szCs w:val="16"/>
        </w:rPr>
        <w:footnoteRef/>
      </w:r>
      <w:r w:rsidRPr="007A114F">
        <w:rPr>
          <w:rFonts w:asciiTheme="minorHAnsi" w:hAnsiTheme="minorHAnsi" w:cstheme="minorHAnsi"/>
          <w:sz w:val="16"/>
          <w:szCs w:val="16"/>
          <w:lang w:val="ru-RU"/>
        </w:rPr>
        <w:t xml:space="preserve"> </w:t>
      </w:r>
      <w:r w:rsidRPr="007A114F">
        <w:rPr>
          <w:rFonts w:asciiTheme="minorHAnsi" w:hAnsiTheme="minorHAnsi" w:cstheme="minorHAnsi"/>
          <w:sz w:val="16"/>
          <w:szCs w:val="16"/>
          <w:lang w:val="uk-UA"/>
        </w:rPr>
        <w:t xml:space="preserve">КМДА не має важелів впливу на приватні підприємства. Даний індикатор буде відстежуватись за наявності статистичної інформації </w:t>
      </w:r>
    </w:p>
  </w:footnote>
  <w:footnote w:id="10">
    <w:p w14:paraId="1E4A9281" w14:textId="77777777" w:rsidR="00FD190C" w:rsidRPr="00FE085E" w:rsidRDefault="00FD190C" w:rsidP="00C552E5">
      <w:pPr>
        <w:pStyle w:val="af8"/>
        <w:rPr>
          <w:sz w:val="18"/>
          <w:szCs w:val="18"/>
          <w:lang w:val="uk-UA"/>
        </w:rPr>
      </w:pPr>
      <w:r w:rsidRPr="007A114F">
        <w:rPr>
          <w:rStyle w:val="afa"/>
          <w:rFonts w:asciiTheme="minorHAnsi" w:hAnsiTheme="minorHAnsi" w:cstheme="minorHAnsi"/>
          <w:sz w:val="16"/>
          <w:szCs w:val="16"/>
          <w:lang w:val="uk-UA"/>
        </w:rPr>
        <w:footnoteRef/>
      </w:r>
      <w:r w:rsidRPr="007A114F">
        <w:rPr>
          <w:rFonts w:asciiTheme="minorHAnsi" w:hAnsiTheme="minorHAnsi" w:cstheme="minorHAnsi"/>
          <w:sz w:val="16"/>
          <w:szCs w:val="16"/>
          <w:lang w:val="uk-UA"/>
        </w:rPr>
        <w:t xml:space="preserve"> За наявністю даних від постачальників електричної енергії</w:t>
      </w:r>
    </w:p>
  </w:footnote>
  <w:footnote w:id="11">
    <w:p w14:paraId="1AC61D5E" w14:textId="33EAD304" w:rsidR="00FD190C" w:rsidRPr="00022276" w:rsidRDefault="00FD190C" w:rsidP="00C006B8">
      <w:pPr>
        <w:pStyle w:val="af8"/>
        <w:rPr>
          <w:rFonts w:asciiTheme="minorHAnsi" w:hAnsiTheme="minorHAnsi" w:cstheme="minorHAnsi"/>
          <w:lang w:val="uk-UA"/>
        </w:rPr>
      </w:pPr>
      <w:r w:rsidRPr="00E67352">
        <w:rPr>
          <w:rStyle w:val="afa"/>
          <w:rFonts w:asciiTheme="minorHAnsi" w:hAnsiTheme="minorHAnsi" w:cstheme="minorHAnsi"/>
        </w:rPr>
        <w:footnoteRef/>
      </w:r>
      <w:r w:rsidRPr="001B259A">
        <w:rPr>
          <w:rFonts w:asciiTheme="minorHAnsi" w:hAnsiTheme="minorHAnsi" w:cstheme="minorHAnsi"/>
          <w:lang w:val="uk-UA"/>
        </w:rPr>
        <w:t xml:space="preserve"> </w:t>
      </w:r>
      <w:r w:rsidRPr="001B259A">
        <w:rPr>
          <w:rFonts w:asciiTheme="minorHAnsi" w:hAnsiTheme="minorHAnsi" w:cstheme="minorHAnsi"/>
          <w:sz w:val="16"/>
          <w:szCs w:val="16"/>
          <w:lang w:val="uk-UA"/>
        </w:rPr>
        <w:t>Попередн</w:t>
      </w:r>
      <w:r w:rsidRPr="004161F1">
        <w:rPr>
          <w:rFonts w:asciiTheme="minorHAnsi" w:hAnsiTheme="minorHAnsi" w:cstheme="minorHAnsi"/>
          <w:sz w:val="16"/>
          <w:szCs w:val="16"/>
          <w:lang w:val="uk-UA"/>
        </w:rPr>
        <w:t xml:space="preserve">ій перелік заходів та рішень, рекомендованих </w:t>
      </w:r>
      <w:r>
        <w:rPr>
          <w:rFonts w:asciiTheme="minorHAnsi" w:hAnsiTheme="minorHAnsi" w:cstheme="minorHAnsi"/>
          <w:sz w:val="16"/>
          <w:szCs w:val="16"/>
          <w:lang w:val="uk-UA"/>
        </w:rPr>
        <w:t>місту та його комунальним пі</w:t>
      </w:r>
      <w:r w:rsidRPr="001B259A">
        <w:rPr>
          <w:rFonts w:asciiTheme="minorHAnsi" w:hAnsiTheme="minorHAnsi" w:cstheme="minorHAnsi"/>
          <w:sz w:val="16"/>
          <w:szCs w:val="16"/>
          <w:lang w:val="uk-UA"/>
        </w:rPr>
        <w:t>д</w:t>
      </w:r>
      <w:r>
        <w:rPr>
          <w:rFonts w:asciiTheme="minorHAnsi" w:hAnsiTheme="minorHAnsi" w:cstheme="minorHAnsi"/>
          <w:sz w:val="16"/>
          <w:szCs w:val="16"/>
          <w:lang w:val="uk-UA"/>
        </w:rPr>
        <w:t xml:space="preserve">приємствам </w:t>
      </w:r>
      <w:r w:rsidRPr="004161F1">
        <w:rPr>
          <w:rFonts w:asciiTheme="minorHAnsi" w:hAnsiTheme="minorHAnsi" w:cstheme="minorHAnsi"/>
          <w:sz w:val="16"/>
          <w:szCs w:val="16"/>
          <w:lang w:val="uk-UA"/>
        </w:rPr>
        <w:t xml:space="preserve">з огляду на очікувані результати за переліком ініциатив, наданого у Додатку </w:t>
      </w:r>
      <w:r>
        <w:rPr>
          <w:rFonts w:asciiTheme="minorHAnsi" w:hAnsiTheme="minorHAnsi" w:cstheme="minorHAnsi"/>
          <w:sz w:val="16"/>
          <w:szCs w:val="16"/>
          <w:lang w:val="en-US"/>
        </w:rPr>
        <w:t>B</w:t>
      </w:r>
      <w:r w:rsidRPr="004161F1">
        <w:rPr>
          <w:rFonts w:asciiTheme="minorHAnsi" w:hAnsiTheme="minorHAnsi" w:cstheme="minorHAnsi"/>
          <w:sz w:val="16"/>
          <w:szCs w:val="16"/>
          <w:lang w:val="uk-UA"/>
        </w:rPr>
        <w:t>.2</w:t>
      </w:r>
      <w:r w:rsidRPr="001B259A">
        <w:rPr>
          <w:sz w:val="16"/>
          <w:szCs w:val="16"/>
          <w:lang w:val="uk-UA"/>
        </w:rPr>
        <w:t xml:space="preserve"> </w:t>
      </w:r>
      <w:r w:rsidRPr="004161F1">
        <w:rPr>
          <w:rFonts w:asciiTheme="minorHAnsi" w:hAnsiTheme="minorHAnsi" w:cstheme="minorHAnsi"/>
          <w:sz w:val="16"/>
          <w:szCs w:val="16"/>
          <w:lang w:val="uk-UA"/>
        </w:rPr>
        <w:t>щодо</w:t>
      </w:r>
      <w:r w:rsidRPr="004161F1">
        <w:rPr>
          <w:sz w:val="16"/>
          <w:szCs w:val="16"/>
          <w:lang w:val="uk-UA"/>
        </w:rPr>
        <w:t xml:space="preserve"> </w:t>
      </w:r>
      <w:r w:rsidRPr="004161F1">
        <w:rPr>
          <w:rFonts w:asciiTheme="minorHAnsi" w:hAnsiTheme="minorHAnsi" w:cstheme="minorHAnsi"/>
          <w:sz w:val="16"/>
          <w:szCs w:val="16"/>
          <w:lang w:val="uk-UA"/>
        </w:rPr>
        <w:t xml:space="preserve">підготовки проєктів, техніко-економічних обгрунтувань, розробки рекомендацій щодо політичних та стратегічних документів. </w:t>
      </w:r>
    </w:p>
  </w:footnote>
  <w:footnote w:id="12">
    <w:p w14:paraId="3D6171DF" w14:textId="19D362F1" w:rsidR="00FD190C" w:rsidRPr="000E4D41" w:rsidRDefault="00FD190C" w:rsidP="00C006B8">
      <w:pPr>
        <w:pStyle w:val="af8"/>
        <w:rPr>
          <w:rFonts w:asciiTheme="minorHAnsi" w:hAnsiTheme="minorHAnsi" w:cstheme="minorHAnsi"/>
          <w:lang w:val="uk-UA"/>
        </w:rPr>
      </w:pPr>
      <w:r w:rsidRPr="000E4D41">
        <w:rPr>
          <w:rStyle w:val="afa"/>
          <w:rFonts w:asciiTheme="minorHAnsi" w:hAnsiTheme="minorHAnsi" w:cstheme="minorHAnsi"/>
        </w:rPr>
        <w:footnoteRef/>
      </w:r>
      <w:r w:rsidRPr="00022276">
        <w:rPr>
          <w:rFonts w:asciiTheme="minorHAnsi" w:hAnsiTheme="minorHAnsi" w:cstheme="minorHAnsi"/>
          <w:lang w:val="uk-UA"/>
        </w:rPr>
        <w:t xml:space="preserve"> Попередній перелік заходів та рішень, рекомендованих місту та його комунальним підприємствам з огляду на очікувані результати за переліком ініциатив, наданого у Додатку </w:t>
      </w:r>
      <w:r w:rsidRPr="00644ED3">
        <w:rPr>
          <w:rFonts w:asciiTheme="minorHAnsi" w:hAnsiTheme="minorHAnsi" w:cstheme="minorHAnsi"/>
          <w:color w:val="000000" w:themeColor="text1"/>
          <w:lang w:val="uk-UA"/>
        </w:rPr>
        <w:t>С.</w:t>
      </w:r>
      <w:r w:rsidRPr="00022276">
        <w:rPr>
          <w:rFonts w:asciiTheme="minorHAnsi" w:hAnsiTheme="minorHAnsi" w:cstheme="minorHAnsi"/>
          <w:lang w:val="uk-UA"/>
        </w:rPr>
        <w:t xml:space="preserve">2 щодо підготовки проєктів, техніко-економічних обгрунтувань, розробки рекомендацій щодо політичних та стратегічних документів. </w:t>
      </w:r>
      <w:r w:rsidRPr="00D069A7">
        <w:rPr>
          <w:rFonts w:asciiTheme="minorHAnsi" w:hAnsiTheme="minorHAnsi" w:cstheme="minorHAnsi"/>
          <w:lang w:val="uk-UA"/>
        </w:rPr>
        <w:t>Перелік потребує узгодження та опрацювання з боку КМДА</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463B49" w14:textId="605ADDE0" w:rsidR="00FD190C" w:rsidRDefault="00FD190C">
    <w:pPr>
      <w:pStyle w:val="a5"/>
    </w:pPr>
    <w:r w:rsidRPr="000F4103">
      <w:rPr>
        <w:noProof/>
        <w:lang w:val="ru-RU" w:eastAsia="ru-RU"/>
      </w:rPr>
      <w:drawing>
        <wp:anchor distT="0" distB="0" distL="0" distR="0" simplePos="0" relativeHeight="251731456" behindDoc="0" locked="0" layoutInCell="1" allowOverlap="1" wp14:anchorId="293476F4" wp14:editId="0D6C0D56">
          <wp:simplePos x="0" y="0"/>
          <wp:positionH relativeFrom="page">
            <wp:posOffset>6291065</wp:posOffset>
          </wp:positionH>
          <wp:positionV relativeFrom="paragraph">
            <wp:posOffset>-329786</wp:posOffset>
          </wp:positionV>
          <wp:extent cx="1432333" cy="1093330"/>
          <wp:effectExtent l="0" t="1905" r="0" b="0"/>
          <wp:wrapNone/>
          <wp:docPr id="9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 cstate="print"/>
                  <a:stretch>
                    <a:fillRect/>
                  </a:stretch>
                </pic:blipFill>
                <pic:spPr>
                  <a:xfrm rot="16200000">
                    <a:off x="0" y="0"/>
                    <a:ext cx="1432333" cy="1093330"/>
                  </a:xfrm>
                  <a:prstGeom prst="rect">
                    <a:avLst/>
                  </a:prstGeom>
                </pic:spPr>
              </pic:pic>
            </a:graphicData>
          </a:graphic>
        </wp:anchor>
      </w:drawing>
    </w:r>
    <w:r w:rsidRPr="001D66F8">
      <w:rPr>
        <w:noProof/>
        <w:lang w:val="ru-RU" w:eastAsia="ru-RU"/>
      </w:rPr>
      <w:drawing>
        <wp:anchor distT="0" distB="0" distL="0" distR="0" simplePos="0" relativeHeight="251612672" behindDoc="0" locked="0" layoutInCell="1" allowOverlap="1" wp14:anchorId="715405E5" wp14:editId="05485DCF">
          <wp:simplePos x="0" y="0"/>
          <wp:positionH relativeFrom="page">
            <wp:posOffset>1244283</wp:posOffset>
          </wp:positionH>
          <wp:positionV relativeFrom="paragraph">
            <wp:posOffset>-1137441</wp:posOffset>
          </wp:positionV>
          <wp:extent cx="318770" cy="1702435"/>
          <wp:effectExtent l="0" t="6033" r="0" b="0"/>
          <wp:wrapNone/>
          <wp:docPr id="98"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63.png"/>
                  <pic:cNvPicPr/>
                </pic:nvPicPr>
                <pic:blipFill>
                  <a:blip r:embed="rId2" cstate="print">
                    <a:duotone>
                      <a:schemeClr val="accent1">
                        <a:shade val="45000"/>
                        <a:satMod val="135000"/>
                      </a:schemeClr>
                      <a:prstClr val="white"/>
                    </a:duotone>
                  </a:blip>
                  <a:stretch>
                    <a:fillRect/>
                  </a:stretch>
                </pic:blipFill>
                <pic:spPr>
                  <a:xfrm rot="16200000">
                    <a:off x="0" y="0"/>
                    <a:ext cx="318770" cy="1702435"/>
                  </a:xfrm>
                  <a:prstGeom prst="rect">
                    <a:avLst/>
                  </a:prstGeom>
                </pic:spPr>
              </pic:pic>
            </a:graphicData>
          </a:graphic>
          <wp14:sizeRelH relativeFrom="margin">
            <wp14:pctWidth>0</wp14:pctWidth>
          </wp14:sizeRelH>
          <wp14:sizeRelV relativeFrom="margin">
            <wp14:pctHeight>0</wp14:pctHeight>
          </wp14:sizeRelV>
        </wp:anchor>
      </w:drawing>
    </w:r>
    <w:r w:rsidRPr="001D66F8">
      <w:rPr>
        <w:noProof/>
        <w:lang w:val="ru-RU" w:eastAsia="ru-RU"/>
      </w:rPr>
      <w:drawing>
        <wp:anchor distT="0" distB="0" distL="114300" distR="114300" simplePos="0" relativeHeight="251672064" behindDoc="0" locked="0" layoutInCell="1" allowOverlap="1" wp14:anchorId="3EADB1DB" wp14:editId="44437F34">
          <wp:simplePos x="0" y="0"/>
          <wp:positionH relativeFrom="page">
            <wp:posOffset>2121535</wp:posOffset>
          </wp:positionH>
          <wp:positionV relativeFrom="paragraph">
            <wp:posOffset>-250190</wp:posOffset>
          </wp:positionV>
          <wp:extent cx="285115" cy="285115"/>
          <wp:effectExtent l="0" t="0" r="635" b="635"/>
          <wp:wrapNone/>
          <wp:docPr id="102" name="Picture 13">
            <a:extLst xmlns:a="http://schemas.openxmlformats.org/drawingml/2006/main">
              <a:ext uri="{FF2B5EF4-FFF2-40B4-BE49-F238E27FC236}">
                <a16:creationId xmlns:a16="http://schemas.microsoft.com/office/drawing/2014/main" id="{0B8CE801-7BD8-3C4E-9F4C-C4AE5C36D7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0B8CE801-7BD8-3C4E-9F4C-C4AE5C36D750}"/>
                      </a:ext>
                    </a:extLst>
                  </pic:cNvPr>
                  <pic:cNvPicPr>
                    <a:picLocks noChangeAspect="1"/>
                  </pic:cNvPicPr>
                </pic:nvPicPr>
                <pic:blipFill>
                  <a:blip r:embed="rId3">
                    <a:extLst>
                      <a:ext uri="{28A0092B-C50C-407E-A947-70E740481C1C}">
                        <a14:useLocalDpi xmlns:a14="http://schemas.microsoft.com/office/drawing/2010/main" val="0"/>
                      </a:ext>
                    </a:extLst>
                  </a:blip>
                  <a:srcRect/>
                  <a:stretch/>
                </pic:blipFill>
                <pic:spPr>
                  <a:xfrm>
                    <a:off x="0" y="0"/>
                    <a:ext cx="285115" cy="285115"/>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631A48" w14:textId="00991988" w:rsidR="00FD190C" w:rsidRDefault="00FD190C">
    <w:pPr>
      <w:pStyle w:val="a5"/>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90CBE" w14:textId="0C7534FA" w:rsidR="00FD190C" w:rsidRDefault="00FD190C">
    <w:pPr>
      <w:pStyle w:val="a5"/>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606E11" w14:textId="18FEC35A" w:rsidR="00FD190C" w:rsidRDefault="00FD190C">
    <w:pPr>
      <w:pStyle w:val="a5"/>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ACB1F9" w14:textId="77777777" w:rsidR="00FD190C" w:rsidRDefault="00FD190C">
    <w:pPr>
      <w:pStyle w:val="a5"/>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0B44B8" w14:textId="77777777" w:rsidR="00FD190C" w:rsidRDefault="00FD190C">
    <w:pPr>
      <w:pStyle w:val="a5"/>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BBEC6F" w14:textId="77777777" w:rsidR="00FD190C" w:rsidRDefault="00FD190C">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31A9410"/>
    <w:lvl w:ilvl="0">
      <w:start w:val="1"/>
      <w:numFmt w:val="decimal"/>
      <w:pStyle w:val="5"/>
      <w:lvlText w:val="%1."/>
      <w:lvlJc w:val="left"/>
      <w:pPr>
        <w:tabs>
          <w:tab w:val="num" w:pos="1558"/>
        </w:tabs>
        <w:ind w:left="1558" w:hanging="360"/>
      </w:pPr>
    </w:lvl>
  </w:abstractNum>
  <w:abstractNum w:abstractNumId="1" w15:restartNumberingAfterBreak="0">
    <w:nsid w:val="FFFFFF7E"/>
    <w:multiLevelType w:val="singleLevel"/>
    <w:tmpl w:val="A1CED374"/>
    <w:lvl w:ilvl="0">
      <w:start w:val="1"/>
      <w:numFmt w:val="lowerRoman"/>
      <w:pStyle w:val="3"/>
      <w:lvlText w:val="%1."/>
      <w:lvlJc w:val="left"/>
      <w:pPr>
        <w:ind w:left="926" w:hanging="360"/>
      </w:pPr>
      <w:rPr>
        <w:rFonts w:hint="default"/>
      </w:rPr>
    </w:lvl>
  </w:abstractNum>
  <w:abstractNum w:abstractNumId="2" w15:restartNumberingAfterBreak="0">
    <w:nsid w:val="FFFFFF83"/>
    <w:multiLevelType w:val="singleLevel"/>
    <w:tmpl w:val="0F8835B8"/>
    <w:lvl w:ilvl="0">
      <w:start w:val="1"/>
      <w:numFmt w:val="bullet"/>
      <w:pStyle w:val="2"/>
      <w:lvlText w:val="-"/>
      <w:lvlJc w:val="left"/>
      <w:pPr>
        <w:ind w:left="700" w:hanging="360"/>
      </w:pPr>
      <w:rPr>
        <w:rFonts w:ascii="Arial" w:hAnsi="Arial" w:hint="default"/>
        <w:color w:val="auto"/>
      </w:rPr>
    </w:lvl>
  </w:abstractNum>
  <w:abstractNum w:abstractNumId="3" w15:restartNumberingAfterBreak="0">
    <w:nsid w:val="FFFFFF88"/>
    <w:multiLevelType w:val="singleLevel"/>
    <w:tmpl w:val="6658DD72"/>
    <w:lvl w:ilvl="0">
      <w:start w:val="1"/>
      <w:numFmt w:val="decimal"/>
      <w:pStyle w:val="a"/>
      <w:lvlText w:val="%1."/>
      <w:lvlJc w:val="left"/>
      <w:pPr>
        <w:tabs>
          <w:tab w:val="num" w:pos="340"/>
        </w:tabs>
        <w:ind w:left="340" w:hanging="340"/>
      </w:pPr>
      <w:rPr>
        <w:rFonts w:hint="default"/>
      </w:rPr>
    </w:lvl>
  </w:abstractNum>
  <w:abstractNum w:abstractNumId="4" w15:restartNumberingAfterBreak="0">
    <w:nsid w:val="FFFFFF89"/>
    <w:multiLevelType w:val="singleLevel"/>
    <w:tmpl w:val="96387C24"/>
    <w:lvl w:ilvl="0">
      <w:start w:val="1"/>
      <w:numFmt w:val="bullet"/>
      <w:pStyle w:val="a0"/>
      <w:lvlText w:val=""/>
      <w:lvlJc w:val="left"/>
      <w:pPr>
        <w:ind w:left="720" w:hanging="360"/>
      </w:pPr>
      <w:rPr>
        <w:rFonts w:ascii="Symbol" w:hAnsi="Symbol" w:hint="default"/>
      </w:rPr>
    </w:lvl>
  </w:abstractNum>
  <w:abstractNum w:abstractNumId="5" w15:restartNumberingAfterBreak="0">
    <w:nsid w:val="00C36655"/>
    <w:multiLevelType w:val="hybridMultilevel"/>
    <w:tmpl w:val="410CB6AE"/>
    <w:lvl w:ilvl="0" w:tplc="0422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036F66"/>
    <w:multiLevelType w:val="hybridMultilevel"/>
    <w:tmpl w:val="E238214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15:restartNumberingAfterBreak="0">
    <w:nsid w:val="0136115D"/>
    <w:multiLevelType w:val="hybridMultilevel"/>
    <w:tmpl w:val="C68CA17E"/>
    <w:lvl w:ilvl="0" w:tplc="66F682A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32C5263"/>
    <w:multiLevelType w:val="multilevel"/>
    <w:tmpl w:val="E3AE30F2"/>
    <w:lvl w:ilvl="0">
      <w:start w:val="1"/>
      <w:numFmt w:val="bullet"/>
      <w:lvlText w:val=""/>
      <w:lvlJc w:val="left"/>
      <w:pPr>
        <w:ind w:left="410" w:hanging="410"/>
      </w:pPr>
      <w:rPr>
        <w:rFonts w:ascii="Symbol" w:hAnsi="Symbol" w:hint="default"/>
      </w:rPr>
    </w:lvl>
    <w:lvl w:ilvl="1">
      <w:start w:val="1"/>
      <w:numFmt w:val="decimal"/>
      <w:lvlText w:val="%1.%2"/>
      <w:lvlJc w:val="left"/>
      <w:pPr>
        <w:ind w:left="1080" w:hanging="720"/>
      </w:pPr>
      <w:rPr>
        <w:rFonts w:eastAsia="Times New Roman" w:hint="default"/>
      </w:rPr>
    </w:lvl>
    <w:lvl w:ilvl="2">
      <w:start w:val="1"/>
      <w:numFmt w:val="decimal"/>
      <w:lvlText w:val="%1.%2.%3"/>
      <w:lvlJc w:val="left"/>
      <w:pPr>
        <w:ind w:left="1440" w:hanging="720"/>
      </w:pPr>
      <w:rPr>
        <w:rFonts w:eastAsia="Times New Roman" w:hint="default"/>
      </w:rPr>
    </w:lvl>
    <w:lvl w:ilvl="3">
      <w:start w:val="1"/>
      <w:numFmt w:val="decimal"/>
      <w:lvlText w:val="%1.%2.%3.%4"/>
      <w:lvlJc w:val="left"/>
      <w:pPr>
        <w:ind w:left="2160" w:hanging="1080"/>
      </w:pPr>
      <w:rPr>
        <w:rFonts w:eastAsia="Times New Roman" w:hint="default"/>
      </w:rPr>
    </w:lvl>
    <w:lvl w:ilvl="4">
      <w:start w:val="1"/>
      <w:numFmt w:val="decimal"/>
      <w:lvlText w:val="%1.%2.%3.%4.%5"/>
      <w:lvlJc w:val="left"/>
      <w:pPr>
        <w:ind w:left="2880" w:hanging="1440"/>
      </w:pPr>
      <w:rPr>
        <w:rFonts w:eastAsia="Times New Roman" w:hint="default"/>
      </w:rPr>
    </w:lvl>
    <w:lvl w:ilvl="5">
      <w:start w:val="1"/>
      <w:numFmt w:val="decimal"/>
      <w:lvlText w:val="%1.%2.%3.%4.%5.%6"/>
      <w:lvlJc w:val="left"/>
      <w:pPr>
        <w:ind w:left="3240" w:hanging="1440"/>
      </w:pPr>
      <w:rPr>
        <w:rFonts w:eastAsia="Times New Roman" w:hint="default"/>
      </w:rPr>
    </w:lvl>
    <w:lvl w:ilvl="6">
      <w:start w:val="1"/>
      <w:numFmt w:val="decimal"/>
      <w:lvlText w:val="%1.%2.%3.%4.%5.%6.%7"/>
      <w:lvlJc w:val="left"/>
      <w:pPr>
        <w:ind w:left="3960" w:hanging="1800"/>
      </w:pPr>
      <w:rPr>
        <w:rFonts w:eastAsia="Times New Roman" w:hint="default"/>
      </w:rPr>
    </w:lvl>
    <w:lvl w:ilvl="7">
      <w:start w:val="1"/>
      <w:numFmt w:val="decimal"/>
      <w:lvlText w:val="%1.%2.%3.%4.%5.%6.%7.%8"/>
      <w:lvlJc w:val="left"/>
      <w:pPr>
        <w:ind w:left="4680" w:hanging="2160"/>
      </w:pPr>
      <w:rPr>
        <w:rFonts w:eastAsia="Times New Roman" w:hint="default"/>
      </w:rPr>
    </w:lvl>
    <w:lvl w:ilvl="8">
      <w:start w:val="1"/>
      <w:numFmt w:val="decimal"/>
      <w:lvlText w:val="%1.%2.%3.%4.%5.%6.%7.%8.%9"/>
      <w:lvlJc w:val="left"/>
      <w:pPr>
        <w:ind w:left="5040" w:hanging="2160"/>
      </w:pPr>
      <w:rPr>
        <w:rFonts w:eastAsia="Times New Roman" w:hint="default"/>
      </w:rPr>
    </w:lvl>
  </w:abstractNum>
  <w:abstractNum w:abstractNumId="9" w15:restartNumberingAfterBreak="0">
    <w:nsid w:val="03AE6692"/>
    <w:multiLevelType w:val="hybridMultilevel"/>
    <w:tmpl w:val="C41ABCE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15:restartNumberingAfterBreak="0">
    <w:nsid w:val="03E6423B"/>
    <w:multiLevelType w:val="hybridMultilevel"/>
    <w:tmpl w:val="47D64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9169E3"/>
    <w:multiLevelType w:val="hybridMultilevel"/>
    <w:tmpl w:val="CDC829EE"/>
    <w:lvl w:ilvl="0" w:tplc="0422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5000644"/>
    <w:multiLevelType w:val="hybridMultilevel"/>
    <w:tmpl w:val="3DB811B2"/>
    <w:lvl w:ilvl="0" w:tplc="04190001">
      <w:start w:val="1"/>
      <w:numFmt w:val="bullet"/>
      <w:lvlText w:val=""/>
      <w:lvlJc w:val="left"/>
      <w:pPr>
        <w:ind w:left="1364" w:hanging="360"/>
      </w:pPr>
      <w:rPr>
        <w:rFonts w:ascii="Symbol" w:hAnsi="Symbol" w:hint="default"/>
      </w:rPr>
    </w:lvl>
    <w:lvl w:ilvl="1" w:tplc="04190003" w:tentative="1">
      <w:start w:val="1"/>
      <w:numFmt w:val="bullet"/>
      <w:lvlText w:val="o"/>
      <w:lvlJc w:val="left"/>
      <w:pPr>
        <w:ind w:left="2084" w:hanging="360"/>
      </w:pPr>
      <w:rPr>
        <w:rFonts w:ascii="Courier New" w:hAnsi="Courier New" w:cs="Courier New" w:hint="default"/>
      </w:rPr>
    </w:lvl>
    <w:lvl w:ilvl="2" w:tplc="04190005" w:tentative="1">
      <w:start w:val="1"/>
      <w:numFmt w:val="bullet"/>
      <w:lvlText w:val=""/>
      <w:lvlJc w:val="left"/>
      <w:pPr>
        <w:ind w:left="2804" w:hanging="360"/>
      </w:pPr>
      <w:rPr>
        <w:rFonts w:ascii="Wingdings" w:hAnsi="Wingdings" w:hint="default"/>
      </w:rPr>
    </w:lvl>
    <w:lvl w:ilvl="3" w:tplc="04190001" w:tentative="1">
      <w:start w:val="1"/>
      <w:numFmt w:val="bullet"/>
      <w:lvlText w:val=""/>
      <w:lvlJc w:val="left"/>
      <w:pPr>
        <w:ind w:left="3524" w:hanging="360"/>
      </w:pPr>
      <w:rPr>
        <w:rFonts w:ascii="Symbol" w:hAnsi="Symbol" w:hint="default"/>
      </w:rPr>
    </w:lvl>
    <w:lvl w:ilvl="4" w:tplc="04190003" w:tentative="1">
      <w:start w:val="1"/>
      <w:numFmt w:val="bullet"/>
      <w:lvlText w:val="o"/>
      <w:lvlJc w:val="left"/>
      <w:pPr>
        <w:ind w:left="4244" w:hanging="360"/>
      </w:pPr>
      <w:rPr>
        <w:rFonts w:ascii="Courier New" w:hAnsi="Courier New" w:cs="Courier New" w:hint="default"/>
      </w:rPr>
    </w:lvl>
    <w:lvl w:ilvl="5" w:tplc="04190005" w:tentative="1">
      <w:start w:val="1"/>
      <w:numFmt w:val="bullet"/>
      <w:lvlText w:val=""/>
      <w:lvlJc w:val="left"/>
      <w:pPr>
        <w:ind w:left="4964" w:hanging="360"/>
      </w:pPr>
      <w:rPr>
        <w:rFonts w:ascii="Wingdings" w:hAnsi="Wingdings" w:hint="default"/>
      </w:rPr>
    </w:lvl>
    <w:lvl w:ilvl="6" w:tplc="04190001" w:tentative="1">
      <w:start w:val="1"/>
      <w:numFmt w:val="bullet"/>
      <w:lvlText w:val=""/>
      <w:lvlJc w:val="left"/>
      <w:pPr>
        <w:ind w:left="5684" w:hanging="360"/>
      </w:pPr>
      <w:rPr>
        <w:rFonts w:ascii="Symbol" w:hAnsi="Symbol" w:hint="default"/>
      </w:rPr>
    </w:lvl>
    <w:lvl w:ilvl="7" w:tplc="04190003" w:tentative="1">
      <w:start w:val="1"/>
      <w:numFmt w:val="bullet"/>
      <w:lvlText w:val="o"/>
      <w:lvlJc w:val="left"/>
      <w:pPr>
        <w:ind w:left="6404" w:hanging="360"/>
      </w:pPr>
      <w:rPr>
        <w:rFonts w:ascii="Courier New" w:hAnsi="Courier New" w:cs="Courier New" w:hint="default"/>
      </w:rPr>
    </w:lvl>
    <w:lvl w:ilvl="8" w:tplc="04190005" w:tentative="1">
      <w:start w:val="1"/>
      <w:numFmt w:val="bullet"/>
      <w:lvlText w:val=""/>
      <w:lvlJc w:val="left"/>
      <w:pPr>
        <w:ind w:left="7124" w:hanging="360"/>
      </w:pPr>
      <w:rPr>
        <w:rFonts w:ascii="Wingdings" w:hAnsi="Wingdings" w:hint="default"/>
      </w:rPr>
    </w:lvl>
  </w:abstractNum>
  <w:abstractNum w:abstractNumId="13" w15:restartNumberingAfterBreak="0">
    <w:nsid w:val="06367CD3"/>
    <w:multiLevelType w:val="hybridMultilevel"/>
    <w:tmpl w:val="30407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7CD6863"/>
    <w:multiLevelType w:val="hybridMultilevel"/>
    <w:tmpl w:val="C69CF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81F2C75"/>
    <w:multiLevelType w:val="hybridMultilevel"/>
    <w:tmpl w:val="7ED406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82D52B8"/>
    <w:multiLevelType w:val="hybridMultilevel"/>
    <w:tmpl w:val="44AA9E90"/>
    <w:lvl w:ilvl="0" w:tplc="66F682A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A22682C"/>
    <w:multiLevelType w:val="hybridMultilevel"/>
    <w:tmpl w:val="49C80604"/>
    <w:lvl w:ilvl="0" w:tplc="1892F4E0">
      <w:start w:val="1"/>
      <w:numFmt w:val="bullet"/>
      <w:lvlText w:val="•"/>
      <w:lvlJc w:val="left"/>
      <w:pPr>
        <w:tabs>
          <w:tab w:val="num" w:pos="720"/>
        </w:tabs>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B544317"/>
    <w:multiLevelType w:val="hybridMultilevel"/>
    <w:tmpl w:val="1D327A3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 w15:restartNumberingAfterBreak="0">
    <w:nsid w:val="0BE21D0E"/>
    <w:multiLevelType w:val="hybridMultilevel"/>
    <w:tmpl w:val="2586CBF8"/>
    <w:lvl w:ilvl="0" w:tplc="66F682A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C5B2B89"/>
    <w:multiLevelType w:val="hybridMultilevel"/>
    <w:tmpl w:val="B990548C"/>
    <w:lvl w:ilvl="0" w:tplc="04190019">
      <w:start w:val="1"/>
      <w:numFmt w:val="lowerLetter"/>
      <w:lvlText w:val="%1."/>
      <w:lvlJc w:val="left"/>
      <w:pPr>
        <w:ind w:left="1211" w:hanging="360"/>
      </w:p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1" w15:restartNumberingAfterBreak="0">
    <w:nsid w:val="0DB055DD"/>
    <w:multiLevelType w:val="hybridMultilevel"/>
    <w:tmpl w:val="A1CA67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DFB103B"/>
    <w:multiLevelType w:val="hybridMultilevel"/>
    <w:tmpl w:val="A1AE21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E2A1DE3"/>
    <w:multiLevelType w:val="hybridMultilevel"/>
    <w:tmpl w:val="D540A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F893C5E"/>
    <w:multiLevelType w:val="hybridMultilevel"/>
    <w:tmpl w:val="636E0936"/>
    <w:lvl w:ilvl="0" w:tplc="2C029DEE">
      <w:start w:val="1"/>
      <w:numFmt w:val="decimal"/>
      <w:lvlText w:val="%1."/>
      <w:lvlJc w:val="left"/>
      <w:pPr>
        <w:ind w:left="500" w:hanging="140"/>
      </w:pPr>
      <w:rPr>
        <w:rFonts w:hint="default"/>
      </w:rPr>
    </w:lvl>
    <w:lvl w:ilvl="1" w:tplc="0409000F">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0F373DD"/>
    <w:multiLevelType w:val="hybridMultilevel"/>
    <w:tmpl w:val="C6E82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3392137"/>
    <w:multiLevelType w:val="hybridMultilevel"/>
    <w:tmpl w:val="E6E8D538"/>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722242D"/>
    <w:multiLevelType w:val="hybridMultilevel"/>
    <w:tmpl w:val="F168CE5A"/>
    <w:lvl w:ilvl="0" w:tplc="A9940E04">
      <w:start w:val="1"/>
      <w:numFmt w:val="decimal"/>
      <w:pStyle w:val="TableTitle"/>
      <w:lvlText w:val="Table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1A722CE9"/>
    <w:multiLevelType w:val="multilevel"/>
    <w:tmpl w:val="2206AED6"/>
    <w:lvl w:ilvl="0">
      <w:start w:val="1"/>
      <w:numFmt w:val="bullet"/>
      <w:lvlText w:val=""/>
      <w:lvlJc w:val="left"/>
      <w:pPr>
        <w:ind w:left="410" w:hanging="410"/>
      </w:pPr>
      <w:rPr>
        <w:rFonts w:ascii="Symbol" w:hAnsi="Symbol" w:hint="default"/>
      </w:rPr>
    </w:lvl>
    <w:lvl w:ilvl="1">
      <w:start w:val="1"/>
      <w:numFmt w:val="decimal"/>
      <w:lvlText w:val="%1.%2"/>
      <w:lvlJc w:val="left"/>
      <w:pPr>
        <w:ind w:left="1080" w:hanging="720"/>
      </w:pPr>
      <w:rPr>
        <w:rFonts w:eastAsia="Times New Roman" w:hint="default"/>
      </w:rPr>
    </w:lvl>
    <w:lvl w:ilvl="2">
      <w:start w:val="1"/>
      <w:numFmt w:val="decimal"/>
      <w:lvlText w:val="%1.%2.%3"/>
      <w:lvlJc w:val="left"/>
      <w:pPr>
        <w:ind w:left="1440" w:hanging="720"/>
      </w:pPr>
      <w:rPr>
        <w:rFonts w:eastAsia="Times New Roman" w:hint="default"/>
      </w:rPr>
    </w:lvl>
    <w:lvl w:ilvl="3">
      <w:start w:val="1"/>
      <w:numFmt w:val="decimal"/>
      <w:lvlText w:val="%1.%2.%3.%4"/>
      <w:lvlJc w:val="left"/>
      <w:pPr>
        <w:ind w:left="2160" w:hanging="1080"/>
      </w:pPr>
      <w:rPr>
        <w:rFonts w:eastAsia="Times New Roman" w:hint="default"/>
      </w:rPr>
    </w:lvl>
    <w:lvl w:ilvl="4">
      <w:start w:val="1"/>
      <w:numFmt w:val="decimal"/>
      <w:lvlText w:val="%1.%2.%3.%4.%5"/>
      <w:lvlJc w:val="left"/>
      <w:pPr>
        <w:ind w:left="2880" w:hanging="1440"/>
      </w:pPr>
      <w:rPr>
        <w:rFonts w:eastAsia="Times New Roman" w:hint="default"/>
      </w:rPr>
    </w:lvl>
    <w:lvl w:ilvl="5">
      <w:start w:val="1"/>
      <w:numFmt w:val="decimal"/>
      <w:lvlText w:val="%1.%2.%3.%4.%5.%6"/>
      <w:lvlJc w:val="left"/>
      <w:pPr>
        <w:ind w:left="3240" w:hanging="1440"/>
      </w:pPr>
      <w:rPr>
        <w:rFonts w:eastAsia="Times New Roman" w:hint="default"/>
      </w:rPr>
    </w:lvl>
    <w:lvl w:ilvl="6">
      <w:start w:val="1"/>
      <w:numFmt w:val="decimal"/>
      <w:lvlText w:val="%1.%2.%3.%4.%5.%6.%7"/>
      <w:lvlJc w:val="left"/>
      <w:pPr>
        <w:ind w:left="3960" w:hanging="1800"/>
      </w:pPr>
      <w:rPr>
        <w:rFonts w:eastAsia="Times New Roman" w:hint="default"/>
      </w:rPr>
    </w:lvl>
    <w:lvl w:ilvl="7">
      <w:start w:val="1"/>
      <w:numFmt w:val="decimal"/>
      <w:lvlText w:val="%1.%2.%3.%4.%5.%6.%7.%8"/>
      <w:lvlJc w:val="left"/>
      <w:pPr>
        <w:ind w:left="4680" w:hanging="2160"/>
      </w:pPr>
      <w:rPr>
        <w:rFonts w:eastAsia="Times New Roman" w:hint="default"/>
      </w:rPr>
    </w:lvl>
    <w:lvl w:ilvl="8">
      <w:start w:val="1"/>
      <w:numFmt w:val="decimal"/>
      <w:lvlText w:val="%1.%2.%3.%4.%5.%6.%7.%8.%9"/>
      <w:lvlJc w:val="left"/>
      <w:pPr>
        <w:ind w:left="5040" w:hanging="2160"/>
      </w:pPr>
      <w:rPr>
        <w:rFonts w:eastAsia="Times New Roman" w:hint="default"/>
      </w:rPr>
    </w:lvl>
  </w:abstractNum>
  <w:abstractNum w:abstractNumId="29" w15:restartNumberingAfterBreak="0">
    <w:nsid w:val="1A753C69"/>
    <w:multiLevelType w:val="hybridMultilevel"/>
    <w:tmpl w:val="91027962"/>
    <w:lvl w:ilvl="0" w:tplc="66F682A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AAD06F1"/>
    <w:multiLevelType w:val="hybridMultilevel"/>
    <w:tmpl w:val="DBC4AF4C"/>
    <w:lvl w:ilvl="0" w:tplc="66F682A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D9A42F3"/>
    <w:multiLevelType w:val="hybridMultilevel"/>
    <w:tmpl w:val="3DFC6592"/>
    <w:lvl w:ilvl="0" w:tplc="1892F4E0">
      <w:start w:val="1"/>
      <w:numFmt w:val="bullet"/>
      <w:lvlText w:val="•"/>
      <w:lvlJc w:val="left"/>
      <w:pPr>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1DB44940"/>
    <w:multiLevelType w:val="hybridMultilevel"/>
    <w:tmpl w:val="A62098B4"/>
    <w:lvl w:ilvl="0" w:tplc="66F682A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F0A0C64"/>
    <w:multiLevelType w:val="hybridMultilevel"/>
    <w:tmpl w:val="3AAE9E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F0C58CD"/>
    <w:multiLevelType w:val="hybridMultilevel"/>
    <w:tmpl w:val="DD4E84BC"/>
    <w:lvl w:ilvl="0" w:tplc="38E635AC">
      <w:start w:val="1"/>
      <w:numFmt w:val="bullet"/>
      <w:lvlText w:val=""/>
      <w:lvlJc w:val="left"/>
      <w:pPr>
        <w:ind w:left="720" w:hanging="360"/>
      </w:pPr>
      <w:rPr>
        <w:rFonts w:ascii="Wingdings" w:hAnsi="Wingdings" w:hint="default"/>
        <w:i w:val="0"/>
        <w:color w:val="auto"/>
        <w:sz w:val="19"/>
        <w:szCs w:val="19"/>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218B0A74"/>
    <w:multiLevelType w:val="hybridMultilevel"/>
    <w:tmpl w:val="7D8CFAE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6" w15:restartNumberingAfterBreak="0">
    <w:nsid w:val="22BD5DE2"/>
    <w:multiLevelType w:val="hybridMultilevel"/>
    <w:tmpl w:val="FE2C6A28"/>
    <w:lvl w:ilvl="0" w:tplc="04220001">
      <w:start w:val="1"/>
      <w:numFmt w:val="bullet"/>
      <w:lvlText w:val=""/>
      <w:lvlJc w:val="left"/>
      <w:pPr>
        <w:ind w:left="360" w:firstLine="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238722FF"/>
    <w:multiLevelType w:val="hybridMultilevel"/>
    <w:tmpl w:val="94982758"/>
    <w:lvl w:ilvl="0" w:tplc="1892F4E0">
      <w:start w:val="1"/>
      <w:numFmt w:val="bullet"/>
      <w:lvlText w:val="•"/>
      <w:lvlJc w:val="left"/>
      <w:pPr>
        <w:tabs>
          <w:tab w:val="num" w:pos="720"/>
        </w:tabs>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24C253F5"/>
    <w:multiLevelType w:val="hybridMultilevel"/>
    <w:tmpl w:val="2C46DA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256C5979"/>
    <w:multiLevelType w:val="hybridMultilevel"/>
    <w:tmpl w:val="A0045F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5D34363"/>
    <w:multiLevelType w:val="hybridMultilevel"/>
    <w:tmpl w:val="D32CBB20"/>
    <w:lvl w:ilvl="0" w:tplc="1892F4E0">
      <w:start w:val="1"/>
      <w:numFmt w:val="bullet"/>
      <w:lvlText w:val="•"/>
      <w:lvlJc w:val="left"/>
      <w:pPr>
        <w:tabs>
          <w:tab w:val="num" w:pos="720"/>
        </w:tabs>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26537788"/>
    <w:multiLevelType w:val="hybridMultilevel"/>
    <w:tmpl w:val="D7240DAE"/>
    <w:lvl w:ilvl="0" w:tplc="1892F4E0">
      <w:start w:val="1"/>
      <w:numFmt w:val="bullet"/>
      <w:lvlText w:val="•"/>
      <w:lvlJc w:val="left"/>
      <w:pPr>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271759CE"/>
    <w:multiLevelType w:val="hybridMultilevel"/>
    <w:tmpl w:val="03E6DB80"/>
    <w:lvl w:ilvl="0" w:tplc="1FEAAA7E">
      <w:numFmt w:val="bullet"/>
      <w:lvlText w:val="•"/>
      <w:lvlJc w:val="left"/>
      <w:pPr>
        <w:ind w:left="720" w:hanging="720"/>
      </w:pPr>
      <w:rPr>
        <w:rFonts w:ascii="Calibri" w:eastAsiaTheme="minorHAnsi" w:hAnsi="Calibri" w:cs="Calibri" w:hint="default"/>
      </w:rPr>
    </w:lvl>
    <w:lvl w:ilvl="1" w:tplc="08090003">
      <w:start w:val="1"/>
      <w:numFmt w:val="bullet"/>
      <w:lvlText w:val="o"/>
      <w:lvlJc w:val="left"/>
      <w:pPr>
        <w:ind w:left="1440" w:hanging="72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27621DDC"/>
    <w:multiLevelType w:val="hybridMultilevel"/>
    <w:tmpl w:val="897CE534"/>
    <w:lvl w:ilvl="0" w:tplc="1892F4E0">
      <w:start w:val="1"/>
      <w:numFmt w:val="bullet"/>
      <w:lvlText w:val="•"/>
      <w:lvlJc w:val="left"/>
      <w:pPr>
        <w:tabs>
          <w:tab w:val="num" w:pos="720"/>
        </w:tabs>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276C0BD5"/>
    <w:multiLevelType w:val="hybridMultilevel"/>
    <w:tmpl w:val="5D060EE0"/>
    <w:lvl w:ilvl="0" w:tplc="66F682A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9734FE9"/>
    <w:multiLevelType w:val="hybridMultilevel"/>
    <w:tmpl w:val="B114C2AA"/>
    <w:lvl w:ilvl="0" w:tplc="1892F4E0">
      <w:start w:val="1"/>
      <w:numFmt w:val="bullet"/>
      <w:lvlText w:val="•"/>
      <w:lvlJc w:val="left"/>
      <w:pPr>
        <w:tabs>
          <w:tab w:val="num" w:pos="360"/>
        </w:tabs>
        <w:ind w:left="360" w:hanging="360"/>
      </w:pPr>
      <w:rPr>
        <w:rFonts w:ascii="Arial" w:hAnsi="Arial"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2AEB2E87"/>
    <w:multiLevelType w:val="hybridMultilevel"/>
    <w:tmpl w:val="7DE09042"/>
    <w:lvl w:ilvl="0" w:tplc="04190003">
      <w:start w:val="1"/>
      <w:numFmt w:val="bullet"/>
      <w:lvlText w:val="o"/>
      <w:lvlJc w:val="left"/>
      <w:pPr>
        <w:ind w:left="1080" w:hanging="360"/>
      </w:pPr>
      <w:rPr>
        <w:rFonts w:ascii="Courier New" w:hAnsi="Courier New" w:cs="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7" w15:restartNumberingAfterBreak="0">
    <w:nsid w:val="2BB91079"/>
    <w:multiLevelType w:val="hybridMultilevel"/>
    <w:tmpl w:val="2C0EA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BBC7E9C"/>
    <w:multiLevelType w:val="hybridMultilevel"/>
    <w:tmpl w:val="09A44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BE238D5"/>
    <w:multiLevelType w:val="hybridMultilevel"/>
    <w:tmpl w:val="04B29F42"/>
    <w:lvl w:ilvl="0" w:tplc="04190001">
      <w:start w:val="1"/>
      <w:numFmt w:val="bullet"/>
      <w:lvlText w:val=""/>
      <w:lvlJc w:val="left"/>
      <w:pPr>
        <w:ind w:left="602" w:hanging="360"/>
      </w:pPr>
      <w:rPr>
        <w:rFonts w:ascii="Symbol" w:hAnsi="Symbol" w:hint="default"/>
      </w:rPr>
    </w:lvl>
    <w:lvl w:ilvl="1" w:tplc="04190003" w:tentative="1">
      <w:start w:val="1"/>
      <w:numFmt w:val="bullet"/>
      <w:lvlText w:val="o"/>
      <w:lvlJc w:val="left"/>
      <w:pPr>
        <w:ind w:left="1322" w:hanging="360"/>
      </w:pPr>
      <w:rPr>
        <w:rFonts w:ascii="Courier New" w:hAnsi="Courier New" w:cs="Courier New" w:hint="default"/>
      </w:rPr>
    </w:lvl>
    <w:lvl w:ilvl="2" w:tplc="04190005" w:tentative="1">
      <w:start w:val="1"/>
      <w:numFmt w:val="bullet"/>
      <w:lvlText w:val=""/>
      <w:lvlJc w:val="left"/>
      <w:pPr>
        <w:ind w:left="2042" w:hanging="360"/>
      </w:pPr>
      <w:rPr>
        <w:rFonts w:ascii="Wingdings" w:hAnsi="Wingdings" w:hint="default"/>
      </w:rPr>
    </w:lvl>
    <w:lvl w:ilvl="3" w:tplc="04190001" w:tentative="1">
      <w:start w:val="1"/>
      <w:numFmt w:val="bullet"/>
      <w:lvlText w:val=""/>
      <w:lvlJc w:val="left"/>
      <w:pPr>
        <w:ind w:left="2762" w:hanging="360"/>
      </w:pPr>
      <w:rPr>
        <w:rFonts w:ascii="Symbol" w:hAnsi="Symbol" w:hint="default"/>
      </w:rPr>
    </w:lvl>
    <w:lvl w:ilvl="4" w:tplc="04190003" w:tentative="1">
      <w:start w:val="1"/>
      <w:numFmt w:val="bullet"/>
      <w:lvlText w:val="o"/>
      <w:lvlJc w:val="left"/>
      <w:pPr>
        <w:ind w:left="3482" w:hanging="360"/>
      </w:pPr>
      <w:rPr>
        <w:rFonts w:ascii="Courier New" w:hAnsi="Courier New" w:cs="Courier New" w:hint="default"/>
      </w:rPr>
    </w:lvl>
    <w:lvl w:ilvl="5" w:tplc="04190005" w:tentative="1">
      <w:start w:val="1"/>
      <w:numFmt w:val="bullet"/>
      <w:lvlText w:val=""/>
      <w:lvlJc w:val="left"/>
      <w:pPr>
        <w:ind w:left="4202" w:hanging="360"/>
      </w:pPr>
      <w:rPr>
        <w:rFonts w:ascii="Wingdings" w:hAnsi="Wingdings" w:hint="default"/>
      </w:rPr>
    </w:lvl>
    <w:lvl w:ilvl="6" w:tplc="04190001" w:tentative="1">
      <w:start w:val="1"/>
      <w:numFmt w:val="bullet"/>
      <w:lvlText w:val=""/>
      <w:lvlJc w:val="left"/>
      <w:pPr>
        <w:ind w:left="4922" w:hanging="360"/>
      </w:pPr>
      <w:rPr>
        <w:rFonts w:ascii="Symbol" w:hAnsi="Symbol" w:hint="default"/>
      </w:rPr>
    </w:lvl>
    <w:lvl w:ilvl="7" w:tplc="04190003" w:tentative="1">
      <w:start w:val="1"/>
      <w:numFmt w:val="bullet"/>
      <w:lvlText w:val="o"/>
      <w:lvlJc w:val="left"/>
      <w:pPr>
        <w:ind w:left="5642" w:hanging="360"/>
      </w:pPr>
      <w:rPr>
        <w:rFonts w:ascii="Courier New" w:hAnsi="Courier New" w:cs="Courier New" w:hint="default"/>
      </w:rPr>
    </w:lvl>
    <w:lvl w:ilvl="8" w:tplc="04190005" w:tentative="1">
      <w:start w:val="1"/>
      <w:numFmt w:val="bullet"/>
      <w:lvlText w:val=""/>
      <w:lvlJc w:val="left"/>
      <w:pPr>
        <w:ind w:left="6362" w:hanging="360"/>
      </w:pPr>
      <w:rPr>
        <w:rFonts w:ascii="Wingdings" w:hAnsi="Wingdings" w:hint="default"/>
      </w:rPr>
    </w:lvl>
  </w:abstractNum>
  <w:abstractNum w:abstractNumId="50" w15:restartNumberingAfterBreak="0">
    <w:nsid w:val="2C457F94"/>
    <w:multiLevelType w:val="hybridMultilevel"/>
    <w:tmpl w:val="703E9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C9221B6"/>
    <w:multiLevelType w:val="hybridMultilevel"/>
    <w:tmpl w:val="FD22B7F4"/>
    <w:lvl w:ilvl="0" w:tplc="1892F4E0">
      <w:start w:val="1"/>
      <w:numFmt w:val="bullet"/>
      <w:lvlText w:val="•"/>
      <w:lvlJc w:val="left"/>
      <w:pPr>
        <w:tabs>
          <w:tab w:val="num" w:pos="720"/>
        </w:tabs>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2E1752B5"/>
    <w:multiLevelType w:val="hybridMultilevel"/>
    <w:tmpl w:val="3DF42656"/>
    <w:lvl w:ilvl="0" w:tplc="A784F374">
      <w:start w:val="1"/>
      <w:numFmt w:val="decimal"/>
      <w:pStyle w:val="ListNumb3Last"/>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3" w15:restartNumberingAfterBreak="0">
    <w:nsid w:val="2EBD4971"/>
    <w:multiLevelType w:val="hybridMultilevel"/>
    <w:tmpl w:val="6A14E8A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4" w15:restartNumberingAfterBreak="0">
    <w:nsid w:val="2EF47992"/>
    <w:multiLevelType w:val="hybridMultilevel"/>
    <w:tmpl w:val="6E9815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2FBE42DD"/>
    <w:multiLevelType w:val="hybridMultilevel"/>
    <w:tmpl w:val="ABC2C3DC"/>
    <w:lvl w:ilvl="0" w:tplc="04190001">
      <w:start w:val="1"/>
      <w:numFmt w:val="bullet"/>
      <w:lvlText w:val=""/>
      <w:lvlJc w:val="left"/>
      <w:pPr>
        <w:ind w:left="1364" w:hanging="360"/>
      </w:pPr>
      <w:rPr>
        <w:rFonts w:ascii="Symbol" w:hAnsi="Symbol" w:hint="default"/>
      </w:rPr>
    </w:lvl>
    <w:lvl w:ilvl="1" w:tplc="04190003" w:tentative="1">
      <w:start w:val="1"/>
      <w:numFmt w:val="bullet"/>
      <w:lvlText w:val="o"/>
      <w:lvlJc w:val="left"/>
      <w:pPr>
        <w:ind w:left="2084" w:hanging="360"/>
      </w:pPr>
      <w:rPr>
        <w:rFonts w:ascii="Courier New" w:hAnsi="Courier New" w:cs="Courier New" w:hint="default"/>
      </w:rPr>
    </w:lvl>
    <w:lvl w:ilvl="2" w:tplc="04190005" w:tentative="1">
      <w:start w:val="1"/>
      <w:numFmt w:val="bullet"/>
      <w:lvlText w:val=""/>
      <w:lvlJc w:val="left"/>
      <w:pPr>
        <w:ind w:left="2804" w:hanging="360"/>
      </w:pPr>
      <w:rPr>
        <w:rFonts w:ascii="Wingdings" w:hAnsi="Wingdings" w:hint="default"/>
      </w:rPr>
    </w:lvl>
    <w:lvl w:ilvl="3" w:tplc="04190001" w:tentative="1">
      <w:start w:val="1"/>
      <w:numFmt w:val="bullet"/>
      <w:lvlText w:val=""/>
      <w:lvlJc w:val="left"/>
      <w:pPr>
        <w:ind w:left="3524" w:hanging="360"/>
      </w:pPr>
      <w:rPr>
        <w:rFonts w:ascii="Symbol" w:hAnsi="Symbol" w:hint="default"/>
      </w:rPr>
    </w:lvl>
    <w:lvl w:ilvl="4" w:tplc="04190003" w:tentative="1">
      <w:start w:val="1"/>
      <w:numFmt w:val="bullet"/>
      <w:lvlText w:val="o"/>
      <w:lvlJc w:val="left"/>
      <w:pPr>
        <w:ind w:left="4244" w:hanging="360"/>
      </w:pPr>
      <w:rPr>
        <w:rFonts w:ascii="Courier New" w:hAnsi="Courier New" w:cs="Courier New" w:hint="default"/>
      </w:rPr>
    </w:lvl>
    <w:lvl w:ilvl="5" w:tplc="04190005" w:tentative="1">
      <w:start w:val="1"/>
      <w:numFmt w:val="bullet"/>
      <w:lvlText w:val=""/>
      <w:lvlJc w:val="left"/>
      <w:pPr>
        <w:ind w:left="4964" w:hanging="360"/>
      </w:pPr>
      <w:rPr>
        <w:rFonts w:ascii="Wingdings" w:hAnsi="Wingdings" w:hint="default"/>
      </w:rPr>
    </w:lvl>
    <w:lvl w:ilvl="6" w:tplc="04190001" w:tentative="1">
      <w:start w:val="1"/>
      <w:numFmt w:val="bullet"/>
      <w:lvlText w:val=""/>
      <w:lvlJc w:val="left"/>
      <w:pPr>
        <w:ind w:left="5684" w:hanging="360"/>
      </w:pPr>
      <w:rPr>
        <w:rFonts w:ascii="Symbol" w:hAnsi="Symbol" w:hint="default"/>
      </w:rPr>
    </w:lvl>
    <w:lvl w:ilvl="7" w:tplc="04190003" w:tentative="1">
      <w:start w:val="1"/>
      <w:numFmt w:val="bullet"/>
      <w:lvlText w:val="o"/>
      <w:lvlJc w:val="left"/>
      <w:pPr>
        <w:ind w:left="6404" w:hanging="360"/>
      </w:pPr>
      <w:rPr>
        <w:rFonts w:ascii="Courier New" w:hAnsi="Courier New" w:cs="Courier New" w:hint="default"/>
      </w:rPr>
    </w:lvl>
    <w:lvl w:ilvl="8" w:tplc="04190005" w:tentative="1">
      <w:start w:val="1"/>
      <w:numFmt w:val="bullet"/>
      <w:lvlText w:val=""/>
      <w:lvlJc w:val="left"/>
      <w:pPr>
        <w:ind w:left="7124" w:hanging="360"/>
      </w:pPr>
      <w:rPr>
        <w:rFonts w:ascii="Wingdings" w:hAnsi="Wingdings" w:hint="default"/>
      </w:rPr>
    </w:lvl>
  </w:abstractNum>
  <w:abstractNum w:abstractNumId="56" w15:restartNumberingAfterBreak="0">
    <w:nsid w:val="31124653"/>
    <w:multiLevelType w:val="hybridMultilevel"/>
    <w:tmpl w:val="51325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19B4609"/>
    <w:multiLevelType w:val="hybridMultilevel"/>
    <w:tmpl w:val="19120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1A12849"/>
    <w:multiLevelType w:val="hybridMultilevel"/>
    <w:tmpl w:val="81005F44"/>
    <w:lvl w:ilvl="0" w:tplc="04190019">
      <w:start w:val="1"/>
      <w:numFmt w:val="lowerLetter"/>
      <w:lvlText w:val="%1."/>
      <w:lvlJc w:val="left"/>
      <w:pPr>
        <w:ind w:left="1211" w:hanging="360"/>
      </w:pPr>
      <w:rPr>
        <w:rFonts w:hint="default"/>
      </w:rPr>
    </w:lvl>
    <w:lvl w:ilvl="1" w:tplc="08090019">
      <w:start w:val="1"/>
      <w:numFmt w:val="lowerLetter"/>
      <w:lvlText w:val="%2."/>
      <w:lvlJc w:val="left"/>
      <w:pPr>
        <w:ind w:left="1931" w:hanging="360"/>
      </w:pPr>
    </w:lvl>
    <w:lvl w:ilvl="2" w:tplc="0809001B">
      <w:start w:val="1"/>
      <w:numFmt w:val="lowerRoman"/>
      <w:lvlText w:val="%3."/>
      <w:lvlJc w:val="right"/>
      <w:pPr>
        <w:ind w:left="2651" w:hanging="180"/>
      </w:pPr>
    </w:lvl>
    <w:lvl w:ilvl="3" w:tplc="0809000F">
      <w:start w:val="1"/>
      <w:numFmt w:val="decimal"/>
      <w:lvlText w:val="%4."/>
      <w:lvlJc w:val="left"/>
      <w:pPr>
        <w:ind w:left="3371" w:hanging="360"/>
      </w:pPr>
    </w:lvl>
    <w:lvl w:ilvl="4" w:tplc="08090019">
      <w:start w:val="1"/>
      <w:numFmt w:val="lowerLetter"/>
      <w:lvlText w:val="%5."/>
      <w:lvlJc w:val="left"/>
      <w:pPr>
        <w:ind w:left="4091" w:hanging="360"/>
      </w:pPr>
    </w:lvl>
    <w:lvl w:ilvl="5" w:tplc="0809001B">
      <w:start w:val="1"/>
      <w:numFmt w:val="lowerRoman"/>
      <w:lvlText w:val="%6."/>
      <w:lvlJc w:val="right"/>
      <w:pPr>
        <w:ind w:left="4811" w:hanging="180"/>
      </w:pPr>
    </w:lvl>
    <w:lvl w:ilvl="6" w:tplc="0809000F">
      <w:start w:val="1"/>
      <w:numFmt w:val="decimal"/>
      <w:lvlText w:val="%7."/>
      <w:lvlJc w:val="left"/>
      <w:pPr>
        <w:ind w:left="5531" w:hanging="360"/>
      </w:pPr>
    </w:lvl>
    <w:lvl w:ilvl="7" w:tplc="08090019">
      <w:start w:val="1"/>
      <w:numFmt w:val="lowerLetter"/>
      <w:lvlText w:val="%8."/>
      <w:lvlJc w:val="left"/>
      <w:pPr>
        <w:ind w:left="6251" w:hanging="360"/>
      </w:pPr>
    </w:lvl>
    <w:lvl w:ilvl="8" w:tplc="0809001B">
      <w:start w:val="1"/>
      <w:numFmt w:val="lowerRoman"/>
      <w:lvlText w:val="%9."/>
      <w:lvlJc w:val="right"/>
      <w:pPr>
        <w:ind w:left="6971" w:hanging="180"/>
      </w:pPr>
    </w:lvl>
  </w:abstractNum>
  <w:abstractNum w:abstractNumId="59" w15:restartNumberingAfterBreak="0">
    <w:nsid w:val="31D866C4"/>
    <w:multiLevelType w:val="hybridMultilevel"/>
    <w:tmpl w:val="6DB2A5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4207869"/>
    <w:multiLevelType w:val="hybridMultilevel"/>
    <w:tmpl w:val="3EA228E6"/>
    <w:lvl w:ilvl="0" w:tplc="1FEAAA7E">
      <w:numFmt w:val="bullet"/>
      <w:lvlText w:val="•"/>
      <w:lvlJc w:val="left"/>
      <w:pPr>
        <w:ind w:left="720" w:hanging="720"/>
      </w:pPr>
      <w:rPr>
        <w:rFonts w:ascii="Calibri" w:eastAsiaTheme="minorHAnsi"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1" w15:restartNumberingAfterBreak="0">
    <w:nsid w:val="347D548D"/>
    <w:multiLevelType w:val="hybridMultilevel"/>
    <w:tmpl w:val="BF640A86"/>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62" w15:restartNumberingAfterBreak="0">
    <w:nsid w:val="34931B75"/>
    <w:multiLevelType w:val="hybridMultilevel"/>
    <w:tmpl w:val="11789D12"/>
    <w:lvl w:ilvl="0" w:tplc="38E635AC">
      <w:start w:val="1"/>
      <w:numFmt w:val="bullet"/>
      <w:lvlText w:val=""/>
      <w:lvlJc w:val="left"/>
      <w:pPr>
        <w:ind w:left="720" w:hanging="360"/>
      </w:pPr>
      <w:rPr>
        <w:rFonts w:ascii="Wingdings" w:hAnsi="Wingdings" w:hint="default"/>
        <w:i w:val="0"/>
        <w:color w:val="auto"/>
        <w:sz w:val="19"/>
        <w:szCs w:val="19"/>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3" w15:restartNumberingAfterBreak="0">
    <w:nsid w:val="34E31F3D"/>
    <w:multiLevelType w:val="hybridMultilevel"/>
    <w:tmpl w:val="D0607142"/>
    <w:lvl w:ilvl="0" w:tplc="1892F4E0">
      <w:start w:val="1"/>
      <w:numFmt w:val="bullet"/>
      <w:lvlText w:val="•"/>
      <w:lvlJc w:val="left"/>
      <w:pPr>
        <w:tabs>
          <w:tab w:val="num" w:pos="720"/>
        </w:tabs>
        <w:ind w:left="720" w:hanging="360"/>
      </w:pPr>
      <w:rPr>
        <w:rFonts w:ascii="Arial" w:hAnsi="Aria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4" w15:restartNumberingAfterBreak="0">
    <w:nsid w:val="366031F0"/>
    <w:multiLevelType w:val="hybridMultilevel"/>
    <w:tmpl w:val="0F326F40"/>
    <w:lvl w:ilvl="0" w:tplc="04190019">
      <w:start w:val="1"/>
      <w:numFmt w:val="lowerLetter"/>
      <w:lvlText w:val="%1."/>
      <w:lvlJc w:val="left"/>
      <w:pPr>
        <w:ind w:left="1211" w:hanging="360"/>
      </w:pPr>
      <w:rPr>
        <w:rFonts w:hint="default"/>
      </w:rPr>
    </w:lvl>
    <w:lvl w:ilvl="1" w:tplc="08090019">
      <w:start w:val="1"/>
      <w:numFmt w:val="lowerLetter"/>
      <w:lvlText w:val="%2."/>
      <w:lvlJc w:val="left"/>
      <w:pPr>
        <w:ind w:left="1931" w:hanging="360"/>
      </w:pPr>
    </w:lvl>
    <w:lvl w:ilvl="2" w:tplc="0809001B">
      <w:start w:val="1"/>
      <w:numFmt w:val="lowerRoman"/>
      <w:lvlText w:val="%3."/>
      <w:lvlJc w:val="right"/>
      <w:pPr>
        <w:ind w:left="2651" w:hanging="180"/>
      </w:pPr>
    </w:lvl>
    <w:lvl w:ilvl="3" w:tplc="0809000F">
      <w:start w:val="1"/>
      <w:numFmt w:val="decimal"/>
      <w:lvlText w:val="%4."/>
      <w:lvlJc w:val="left"/>
      <w:pPr>
        <w:ind w:left="3371" w:hanging="360"/>
      </w:pPr>
    </w:lvl>
    <w:lvl w:ilvl="4" w:tplc="08090019">
      <w:start w:val="1"/>
      <w:numFmt w:val="lowerLetter"/>
      <w:lvlText w:val="%5."/>
      <w:lvlJc w:val="left"/>
      <w:pPr>
        <w:ind w:left="4091" w:hanging="360"/>
      </w:pPr>
    </w:lvl>
    <w:lvl w:ilvl="5" w:tplc="0809001B">
      <w:start w:val="1"/>
      <w:numFmt w:val="lowerRoman"/>
      <w:lvlText w:val="%6."/>
      <w:lvlJc w:val="right"/>
      <w:pPr>
        <w:ind w:left="4811" w:hanging="180"/>
      </w:pPr>
    </w:lvl>
    <w:lvl w:ilvl="6" w:tplc="0809000F">
      <w:start w:val="1"/>
      <w:numFmt w:val="decimal"/>
      <w:lvlText w:val="%7."/>
      <w:lvlJc w:val="left"/>
      <w:pPr>
        <w:ind w:left="5531" w:hanging="360"/>
      </w:pPr>
    </w:lvl>
    <w:lvl w:ilvl="7" w:tplc="08090019">
      <w:start w:val="1"/>
      <w:numFmt w:val="lowerLetter"/>
      <w:lvlText w:val="%8."/>
      <w:lvlJc w:val="left"/>
      <w:pPr>
        <w:ind w:left="6251" w:hanging="360"/>
      </w:pPr>
    </w:lvl>
    <w:lvl w:ilvl="8" w:tplc="0809001B">
      <w:start w:val="1"/>
      <w:numFmt w:val="lowerRoman"/>
      <w:lvlText w:val="%9."/>
      <w:lvlJc w:val="right"/>
      <w:pPr>
        <w:ind w:left="6971" w:hanging="180"/>
      </w:pPr>
    </w:lvl>
  </w:abstractNum>
  <w:abstractNum w:abstractNumId="65" w15:restartNumberingAfterBreak="0">
    <w:nsid w:val="38D44AA4"/>
    <w:multiLevelType w:val="multilevel"/>
    <w:tmpl w:val="29AAB682"/>
    <w:lvl w:ilvl="0">
      <w:start w:val="1"/>
      <w:numFmt w:val="decimal"/>
      <w:lvlText w:val="%1."/>
      <w:lvlJc w:val="left"/>
      <w:pPr>
        <w:ind w:left="720"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6" w15:restartNumberingAfterBreak="0">
    <w:nsid w:val="393269C8"/>
    <w:multiLevelType w:val="hybridMultilevel"/>
    <w:tmpl w:val="FA983FAC"/>
    <w:lvl w:ilvl="0" w:tplc="038C5890">
      <w:start w:val="1"/>
      <w:numFmt w:val="decimal"/>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7" w15:restartNumberingAfterBreak="0">
    <w:nsid w:val="3A0E639D"/>
    <w:multiLevelType w:val="hybridMultilevel"/>
    <w:tmpl w:val="7A42D5FC"/>
    <w:lvl w:ilvl="0" w:tplc="1892F4E0">
      <w:start w:val="1"/>
      <w:numFmt w:val="bullet"/>
      <w:lvlText w:val="•"/>
      <w:lvlJc w:val="left"/>
      <w:pPr>
        <w:tabs>
          <w:tab w:val="num" w:pos="720"/>
        </w:tabs>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3BBA07BB"/>
    <w:multiLevelType w:val="hybridMultilevel"/>
    <w:tmpl w:val="FA983FAC"/>
    <w:lvl w:ilvl="0" w:tplc="038C5890">
      <w:start w:val="1"/>
      <w:numFmt w:val="decimal"/>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9" w15:restartNumberingAfterBreak="0">
    <w:nsid w:val="3C8F7B82"/>
    <w:multiLevelType w:val="hybridMultilevel"/>
    <w:tmpl w:val="D4E887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DD26A28"/>
    <w:multiLevelType w:val="hybridMultilevel"/>
    <w:tmpl w:val="80C6B8F0"/>
    <w:lvl w:ilvl="0" w:tplc="04220001">
      <w:start w:val="1"/>
      <w:numFmt w:val="bullet"/>
      <w:lvlText w:val=""/>
      <w:lvlJc w:val="left"/>
      <w:pPr>
        <w:ind w:left="1080" w:hanging="72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1" w15:restartNumberingAfterBreak="0">
    <w:nsid w:val="3E4A5F55"/>
    <w:multiLevelType w:val="hybridMultilevel"/>
    <w:tmpl w:val="155A9CBE"/>
    <w:lvl w:ilvl="0" w:tplc="0422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720" w:hanging="360"/>
      </w:pPr>
      <w:rPr>
        <w:rFonts w:ascii="Courier New" w:hAnsi="Courier New" w:cs="Courier New" w:hint="default"/>
      </w:rPr>
    </w:lvl>
    <w:lvl w:ilvl="2" w:tplc="20000005" w:tentative="1">
      <w:start w:val="1"/>
      <w:numFmt w:val="bullet"/>
      <w:lvlText w:val=""/>
      <w:lvlJc w:val="left"/>
      <w:pPr>
        <w:ind w:left="1440" w:hanging="360"/>
      </w:pPr>
      <w:rPr>
        <w:rFonts w:ascii="Wingdings" w:hAnsi="Wingdings" w:hint="default"/>
      </w:rPr>
    </w:lvl>
    <w:lvl w:ilvl="3" w:tplc="20000001" w:tentative="1">
      <w:start w:val="1"/>
      <w:numFmt w:val="bullet"/>
      <w:lvlText w:val=""/>
      <w:lvlJc w:val="left"/>
      <w:pPr>
        <w:ind w:left="2160" w:hanging="360"/>
      </w:pPr>
      <w:rPr>
        <w:rFonts w:ascii="Symbol" w:hAnsi="Symbol" w:hint="default"/>
      </w:rPr>
    </w:lvl>
    <w:lvl w:ilvl="4" w:tplc="20000003" w:tentative="1">
      <w:start w:val="1"/>
      <w:numFmt w:val="bullet"/>
      <w:lvlText w:val="o"/>
      <w:lvlJc w:val="left"/>
      <w:pPr>
        <w:ind w:left="2880" w:hanging="360"/>
      </w:pPr>
      <w:rPr>
        <w:rFonts w:ascii="Courier New" w:hAnsi="Courier New" w:cs="Courier New" w:hint="default"/>
      </w:rPr>
    </w:lvl>
    <w:lvl w:ilvl="5" w:tplc="20000005" w:tentative="1">
      <w:start w:val="1"/>
      <w:numFmt w:val="bullet"/>
      <w:lvlText w:val=""/>
      <w:lvlJc w:val="left"/>
      <w:pPr>
        <w:ind w:left="3600" w:hanging="360"/>
      </w:pPr>
      <w:rPr>
        <w:rFonts w:ascii="Wingdings" w:hAnsi="Wingdings" w:hint="default"/>
      </w:rPr>
    </w:lvl>
    <w:lvl w:ilvl="6" w:tplc="20000001" w:tentative="1">
      <w:start w:val="1"/>
      <w:numFmt w:val="bullet"/>
      <w:lvlText w:val=""/>
      <w:lvlJc w:val="left"/>
      <w:pPr>
        <w:ind w:left="4320" w:hanging="360"/>
      </w:pPr>
      <w:rPr>
        <w:rFonts w:ascii="Symbol" w:hAnsi="Symbol" w:hint="default"/>
      </w:rPr>
    </w:lvl>
    <w:lvl w:ilvl="7" w:tplc="20000003" w:tentative="1">
      <w:start w:val="1"/>
      <w:numFmt w:val="bullet"/>
      <w:lvlText w:val="o"/>
      <w:lvlJc w:val="left"/>
      <w:pPr>
        <w:ind w:left="5040" w:hanging="360"/>
      </w:pPr>
      <w:rPr>
        <w:rFonts w:ascii="Courier New" w:hAnsi="Courier New" w:cs="Courier New" w:hint="default"/>
      </w:rPr>
    </w:lvl>
    <w:lvl w:ilvl="8" w:tplc="20000005" w:tentative="1">
      <w:start w:val="1"/>
      <w:numFmt w:val="bullet"/>
      <w:lvlText w:val=""/>
      <w:lvlJc w:val="left"/>
      <w:pPr>
        <w:ind w:left="5760" w:hanging="360"/>
      </w:pPr>
      <w:rPr>
        <w:rFonts w:ascii="Wingdings" w:hAnsi="Wingdings" w:hint="default"/>
      </w:rPr>
    </w:lvl>
  </w:abstractNum>
  <w:abstractNum w:abstractNumId="72" w15:restartNumberingAfterBreak="0">
    <w:nsid w:val="3ECC53E4"/>
    <w:multiLevelType w:val="hybridMultilevel"/>
    <w:tmpl w:val="578AC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FAA22A6"/>
    <w:multiLevelType w:val="hybridMultilevel"/>
    <w:tmpl w:val="FB0202D6"/>
    <w:lvl w:ilvl="0" w:tplc="76980DA6">
      <w:start w:val="7"/>
      <w:numFmt w:val="bullet"/>
      <w:lvlText w:val="•"/>
      <w:lvlJc w:val="left"/>
      <w:pPr>
        <w:ind w:left="1080" w:hanging="72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4" w15:restartNumberingAfterBreak="0">
    <w:nsid w:val="451E4E8C"/>
    <w:multiLevelType w:val="hybridMultilevel"/>
    <w:tmpl w:val="6FCA2DA8"/>
    <w:lvl w:ilvl="0" w:tplc="C2EC914A">
      <w:start w:val="1"/>
      <w:numFmt w:val="decimal"/>
      <w:pStyle w:val="FigureTitle"/>
      <w:lvlText w:val="Figure %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45B91BB2"/>
    <w:multiLevelType w:val="multilevel"/>
    <w:tmpl w:val="88EA1574"/>
    <w:lvl w:ilvl="0">
      <w:start w:val="1"/>
      <w:numFmt w:val="bullet"/>
      <w:lvlText w:val="•"/>
      <w:lvlJc w:val="left"/>
      <w:pPr>
        <w:ind w:left="360" w:hanging="360"/>
      </w:pPr>
      <w:rPr>
        <w:rFonts w:ascii="Arial" w:hAnsi="Arial" w:cs="Times New Roman" w:hint="default"/>
      </w:rPr>
    </w:lvl>
    <w:lvl w:ilvl="1">
      <w:start w:val="1"/>
      <w:numFmt w:val="decimal"/>
      <w:isLgl/>
      <w:lvlText w:val="%1.%2."/>
      <w:lvlJc w:val="left"/>
      <w:pPr>
        <w:ind w:left="644" w:hanging="720"/>
      </w:pPr>
      <w:rPr>
        <w:rFonts w:hint="default"/>
      </w:rPr>
    </w:lvl>
    <w:lvl w:ilvl="2">
      <w:start w:val="1"/>
      <w:numFmt w:val="decimal"/>
      <w:isLgl/>
      <w:lvlText w:val="%1.%2.%3."/>
      <w:lvlJc w:val="left"/>
      <w:pPr>
        <w:ind w:left="644"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76" w15:restartNumberingAfterBreak="0">
    <w:nsid w:val="45F34881"/>
    <w:multiLevelType w:val="hybridMultilevel"/>
    <w:tmpl w:val="86423BD0"/>
    <w:lvl w:ilvl="0" w:tplc="1892F4E0">
      <w:start w:val="1"/>
      <w:numFmt w:val="bullet"/>
      <w:lvlText w:val="•"/>
      <w:lvlJc w:val="left"/>
      <w:pPr>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49394C6B"/>
    <w:multiLevelType w:val="hybridMultilevel"/>
    <w:tmpl w:val="DB9A4DC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8" w15:restartNumberingAfterBreak="0">
    <w:nsid w:val="4A5846DF"/>
    <w:multiLevelType w:val="hybridMultilevel"/>
    <w:tmpl w:val="56D23802"/>
    <w:lvl w:ilvl="0" w:tplc="0422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4B2758B3"/>
    <w:multiLevelType w:val="hybridMultilevel"/>
    <w:tmpl w:val="1910B8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4F262976"/>
    <w:multiLevelType w:val="hybridMultilevel"/>
    <w:tmpl w:val="BDD08786"/>
    <w:lvl w:ilvl="0" w:tplc="66F682A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F663860"/>
    <w:multiLevelType w:val="hybridMultilevel"/>
    <w:tmpl w:val="EEA49A72"/>
    <w:lvl w:ilvl="0" w:tplc="1892F4E0">
      <w:start w:val="1"/>
      <w:numFmt w:val="bullet"/>
      <w:lvlText w:val="•"/>
      <w:lvlJc w:val="left"/>
      <w:pPr>
        <w:tabs>
          <w:tab w:val="num" w:pos="597"/>
        </w:tabs>
        <w:ind w:left="597" w:hanging="360"/>
      </w:pPr>
      <w:rPr>
        <w:rFonts w:ascii="Arial" w:hAnsi="Arial" w:cs="Times New Roman" w:hint="default"/>
      </w:rPr>
    </w:lvl>
    <w:lvl w:ilvl="1" w:tplc="08090003" w:tentative="1">
      <w:start w:val="1"/>
      <w:numFmt w:val="bullet"/>
      <w:lvlText w:val="o"/>
      <w:lvlJc w:val="left"/>
      <w:pPr>
        <w:ind w:left="1317" w:hanging="360"/>
      </w:pPr>
      <w:rPr>
        <w:rFonts w:ascii="Courier New" w:hAnsi="Courier New" w:cs="Courier New" w:hint="default"/>
      </w:rPr>
    </w:lvl>
    <w:lvl w:ilvl="2" w:tplc="08090005" w:tentative="1">
      <w:start w:val="1"/>
      <w:numFmt w:val="bullet"/>
      <w:lvlText w:val=""/>
      <w:lvlJc w:val="left"/>
      <w:pPr>
        <w:ind w:left="2037" w:hanging="360"/>
      </w:pPr>
      <w:rPr>
        <w:rFonts w:ascii="Wingdings" w:hAnsi="Wingdings" w:hint="default"/>
      </w:rPr>
    </w:lvl>
    <w:lvl w:ilvl="3" w:tplc="08090001" w:tentative="1">
      <w:start w:val="1"/>
      <w:numFmt w:val="bullet"/>
      <w:lvlText w:val=""/>
      <w:lvlJc w:val="left"/>
      <w:pPr>
        <w:ind w:left="2757" w:hanging="360"/>
      </w:pPr>
      <w:rPr>
        <w:rFonts w:ascii="Symbol" w:hAnsi="Symbol" w:hint="default"/>
      </w:rPr>
    </w:lvl>
    <w:lvl w:ilvl="4" w:tplc="08090003" w:tentative="1">
      <w:start w:val="1"/>
      <w:numFmt w:val="bullet"/>
      <w:lvlText w:val="o"/>
      <w:lvlJc w:val="left"/>
      <w:pPr>
        <w:ind w:left="3477" w:hanging="360"/>
      </w:pPr>
      <w:rPr>
        <w:rFonts w:ascii="Courier New" w:hAnsi="Courier New" w:cs="Courier New" w:hint="default"/>
      </w:rPr>
    </w:lvl>
    <w:lvl w:ilvl="5" w:tplc="08090005" w:tentative="1">
      <w:start w:val="1"/>
      <w:numFmt w:val="bullet"/>
      <w:lvlText w:val=""/>
      <w:lvlJc w:val="left"/>
      <w:pPr>
        <w:ind w:left="4197" w:hanging="360"/>
      </w:pPr>
      <w:rPr>
        <w:rFonts w:ascii="Wingdings" w:hAnsi="Wingdings" w:hint="default"/>
      </w:rPr>
    </w:lvl>
    <w:lvl w:ilvl="6" w:tplc="08090001" w:tentative="1">
      <w:start w:val="1"/>
      <w:numFmt w:val="bullet"/>
      <w:lvlText w:val=""/>
      <w:lvlJc w:val="left"/>
      <w:pPr>
        <w:ind w:left="4917" w:hanging="360"/>
      </w:pPr>
      <w:rPr>
        <w:rFonts w:ascii="Symbol" w:hAnsi="Symbol" w:hint="default"/>
      </w:rPr>
    </w:lvl>
    <w:lvl w:ilvl="7" w:tplc="08090003" w:tentative="1">
      <w:start w:val="1"/>
      <w:numFmt w:val="bullet"/>
      <w:lvlText w:val="o"/>
      <w:lvlJc w:val="left"/>
      <w:pPr>
        <w:ind w:left="5637" w:hanging="360"/>
      </w:pPr>
      <w:rPr>
        <w:rFonts w:ascii="Courier New" w:hAnsi="Courier New" w:cs="Courier New" w:hint="default"/>
      </w:rPr>
    </w:lvl>
    <w:lvl w:ilvl="8" w:tplc="08090005" w:tentative="1">
      <w:start w:val="1"/>
      <w:numFmt w:val="bullet"/>
      <w:lvlText w:val=""/>
      <w:lvlJc w:val="left"/>
      <w:pPr>
        <w:ind w:left="6357" w:hanging="360"/>
      </w:pPr>
      <w:rPr>
        <w:rFonts w:ascii="Wingdings" w:hAnsi="Wingdings" w:hint="default"/>
      </w:rPr>
    </w:lvl>
  </w:abstractNum>
  <w:abstractNum w:abstractNumId="82" w15:restartNumberingAfterBreak="0">
    <w:nsid w:val="50E82B6E"/>
    <w:multiLevelType w:val="hybridMultilevel"/>
    <w:tmpl w:val="A8EC1320"/>
    <w:lvl w:ilvl="0" w:tplc="1892F4E0">
      <w:start w:val="1"/>
      <w:numFmt w:val="bullet"/>
      <w:lvlText w:val="•"/>
      <w:lvlJc w:val="left"/>
      <w:pPr>
        <w:tabs>
          <w:tab w:val="num" w:pos="720"/>
        </w:tabs>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146415C"/>
    <w:multiLevelType w:val="hybridMultilevel"/>
    <w:tmpl w:val="6FCAF562"/>
    <w:lvl w:ilvl="0" w:tplc="EE9675E0">
      <w:start w:val="1"/>
      <w:numFmt w:val="lowerRoman"/>
      <w:pStyle w:val="4"/>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51AC7F67"/>
    <w:multiLevelType w:val="hybridMultilevel"/>
    <w:tmpl w:val="E9A62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3145DEB"/>
    <w:multiLevelType w:val="hybridMultilevel"/>
    <w:tmpl w:val="A82C3BCA"/>
    <w:lvl w:ilvl="0" w:tplc="0422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533B42C1"/>
    <w:multiLevelType w:val="hybridMultilevel"/>
    <w:tmpl w:val="9E3E4484"/>
    <w:lvl w:ilvl="0" w:tplc="E7B49508">
      <w:start w:val="1"/>
      <w:numFmt w:val="decimal"/>
      <w:lvlText w:val="%1)"/>
      <w:lvlJc w:val="left"/>
      <w:pPr>
        <w:ind w:left="490" w:hanging="130"/>
      </w:pPr>
      <w:rPr>
        <w:rFonts w:hint="default"/>
      </w:rPr>
    </w:lvl>
    <w:lvl w:ilvl="1" w:tplc="0409000F">
      <w:start w:val="1"/>
      <w:numFmt w:val="decimal"/>
      <w:lvlText w:val="%2."/>
      <w:lvlJc w:val="left"/>
      <w:pPr>
        <w:ind w:left="1440" w:hanging="360"/>
      </w:pPr>
    </w:lvl>
    <w:lvl w:ilvl="2" w:tplc="D6A4FCE6">
      <w:numFmt w:val="bullet"/>
      <w:lvlText w:val="-"/>
      <w:lvlJc w:val="left"/>
      <w:pPr>
        <w:ind w:left="2340" w:hanging="360"/>
      </w:pPr>
      <w:rPr>
        <w:rFonts w:ascii="Calibri" w:eastAsiaTheme="minorHAnsi" w:hAnsi="Calibri" w:cs="Calibri"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541B51F9"/>
    <w:multiLevelType w:val="hybridMultilevel"/>
    <w:tmpl w:val="035EA5EC"/>
    <w:lvl w:ilvl="0" w:tplc="1892F4E0">
      <w:start w:val="1"/>
      <w:numFmt w:val="bullet"/>
      <w:lvlText w:val="•"/>
      <w:lvlJc w:val="left"/>
      <w:pPr>
        <w:tabs>
          <w:tab w:val="num" w:pos="720"/>
        </w:tabs>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55AC627E"/>
    <w:multiLevelType w:val="hybridMultilevel"/>
    <w:tmpl w:val="7ECE2B10"/>
    <w:lvl w:ilvl="0" w:tplc="66F682A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5BA03DB"/>
    <w:multiLevelType w:val="hybridMultilevel"/>
    <w:tmpl w:val="3F2E226C"/>
    <w:lvl w:ilvl="0" w:tplc="C8FE6978">
      <w:start w:val="1"/>
      <w:numFmt w:val="lowerLetter"/>
      <w:pStyle w:val="20"/>
      <w:lvlText w:val="%1."/>
      <w:lvlJc w:val="left"/>
      <w:pPr>
        <w:ind w:left="720" w:hanging="360"/>
      </w:pPr>
      <w:rPr>
        <w:rFonts w:hint="default"/>
        <w:color w:val="000000" w:themeColor="text1"/>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55F555F2"/>
    <w:multiLevelType w:val="hybridMultilevel"/>
    <w:tmpl w:val="F014C5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61C30F7"/>
    <w:multiLevelType w:val="hybridMultilevel"/>
    <w:tmpl w:val="453EB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63910AB"/>
    <w:multiLevelType w:val="hybridMultilevel"/>
    <w:tmpl w:val="46E08C00"/>
    <w:lvl w:ilvl="0" w:tplc="38E635AC">
      <w:start w:val="1"/>
      <w:numFmt w:val="bullet"/>
      <w:lvlText w:val=""/>
      <w:lvlJc w:val="left"/>
      <w:pPr>
        <w:ind w:left="720" w:hanging="360"/>
      </w:pPr>
      <w:rPr>
        <w:rFonts w:ascii="Wingdings" w:hAnsi="Wingdings" w:hint="default"/>
        <w:i w:val="0"/>
        <w:color w:val="auto"/>
        <w:sz w:val="19"/>
        <w:szCs w:val="19"/>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3" w15:restartNumberingAfterBreak="0">
    <w:nsid w:val="56B2264E"/>
    <w:multiLevelType w:val="hybridMultilevel"/>
    <w:tmpl w:val="E6D86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7616A88"/>
    <w:multiLevelType w:val="hybridMultilevel"/>
    <w:tmpl w:val="E00006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5" w15:restartNumberingAfterBreak="0">
    <w:nsid w:val="593C1ACA"/>
    <w:multiLevelType w:val="hybridMultilevel"/>
    <w:tmpl w:val="B55620A2"/>
    <w:lvl w:ilvl="0" w:tplc="1892F4E0">
      <w:start w:val="1"/>
      <w:numFmt w:val="bullet"/>
      <w:lvlText w:val="•"/>
      <w:lvlJc w:val="left"/>
      <w:pPr>
        <w:tabs>
          <w:tab w:val="num" w:pos="720"/>
        </w:tabs>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593F11C4"/>
    <w:multiLevelType w:val="hybridMultilevel"/>
    <w:tmpl w:val="6714CFD2"/>
    <w:lvl w:ilvl="0" w:tplc="1892F4E0">
      <w:start w:val="1"/>
      <w:numFmt w:val="bullet"/>
      <w:lvlText w:val="•"/>
      <w:lvlJc w:val="left"/>
      <w:pPr>
        <w:tabs>
          <w:tab w:val="num" w:pos="720"/>
        </w:tabs>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5B95313C"/>
    <w:multiLevelType w:val="hybridMultilevel"/>
    <w:tmpl w:val="26F01C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CA73C3A"/>
    <w:multiLevelType w:val="hybridMultilevel"/>
    <w:tmpl w:val="7B6C4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5CF9032B"/>
    <w:multiLevelType w:val="hybridMultilevel"/>
    <w:tmpl w:val="8138D6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5DA671F6"/>
    <w:multiLevelType w:val="hybridMultilevel"/>
    <w:tmpl w:val="9954CDF0"/>
    <w:lvl w:ilvl="0" w:tplc="1892F4E0">
      <w:start w:val="1"/>
      <w:numFmt w:val="bullet"/>
      <w:lvlText w:val="•"/>
      <w:lvlJc w:val="left"/>
      <w:pPr>
        <w:ind w:left="360" w:hanging="360"/>
      </w:pPr>
      <w:rPr>
        <w:rFonts w:ascii="Arial" w:hAnsi="Arial"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1" w15:restartNumberingAfterBreak="0">
    <w:nsid w:val="5E60543B"/>
    <w:multiLevelType w:val="hybridMultilevel"/>
    <w:tmpl w:val="3C0855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15:restartNumberingAfterBreak="0">
    <w:nsid w:val="5EDF5DEA"/>
    <w:multiLevelType w:val="hybridMultilevel"/>
    <w:tmpl w:val="672C9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EEA0DDB"/>
    <w:multiLevelType w:val="hybridMultilevel"/>
    <w:tmpl w:val="9E9A28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FF45945"/>
    <w:multiLevelType w:val="hybridMultilevel"/>
    <w:tmpl w:val="D49AB23A"/>
    <w:lvl w:ilvl="0" w:tplc="20000001">
      <w:start w:val="1"/>
      <w:numFmt w:val="bullet"/>
      <w:lvlText w:val=""/>
      <w:lvlJc w:val="left"/>
      <w:pPr>
        <w:ind w:left="726" w:hanging="360"/>
      </w:pPr>
      <w:rPr>
        <w:rFonts w:ascii="Symbol" w:hAnsi="Symbol" w:hint="default"/>
      </w:rPr>
    </w:lvl>
    <w:lvl w:ilvl="1" w:tplc="20000003" w:tentative="1">
      <w:start w:val="1"/>
      <w:numFmt w:val="bullet"/>
      <w:lvlText w:val="o"/>
      <w:lvlJc w:val="left"/>
      <w:pPr>
        <w:ind w:left="1446" w:hanging="360"/>
      </w:pPr>
      <w:rPr>
        <w:rFonts w:ascii="Courier New" w:hAnsi="Courier New" w:cs="Courier New" w:hint="default"/>
      </w:rPr>
    </w:lvl>
    <w:lvl w:ilvl="2" w:tplc="20000005" w:tentative="1">
      <w:start w:val="1"/>
      <w:numFmt w:val="bullet"/>
      <w:lvlText w:val=""/>
      <w:lvlJc w:val="left"/>
      <w:pPr>
        <w:ind w:left="2166" w:hanging="360"/>
      </w:pPr>
      <w:rPr>
        <w:rFonts w:ascii="Wingdings" w:hAnsi="Wingdings" w:hint="default"/>
      </w:rPr>
    </w:lvl>
    <w:lvl w:ilvl="3" w:tplc="20000001" w:tentative="1">
      <w:start w:val="1"/>
      <w:numFmt w:val="bullet"/>
      <w:lvlText w:val=""/>
      <w:lvlJc w:val="left"/>
      <w:pPr>
        <w:ind w:left="2886" w:hanging="360"/>
      </w:pPr>
      <w:rPr>
        <w:rFonts w:ascii="Symbol" w:hAnsi="Symbol" w:hint="default"/>
      </w:rPr>
    </w:lvl>
    <w:lvl w:ilvl="4" w:tplc="20000003" w:tentative="1">
      <w:start w:val="1"/>
      <w:numFmt w:val="bullet"/>
      <w:lvlText w:val="o"/>
      <w:lvlJc w:val="left"/>
      <w:pPr>
        <w:ind w:left="3606" w:hanging="360"/>
      </w:pPr>
      <w:rPr>
        <w:rFonts w:ascii="Courier New" w:hAnsi="Courier New" w:cs="Courier New" w:hint="default"/>
      </w:rPr>
    </w:lvl>
    <w:lvl w:ilvl="5" w:tplc="20000005" w:tentative="1">
      <w:start w:val="1"/>
      <w:numFmt w:val="bullet"/>
      <w:lvlText w:val=""/>
      <w:lvlJc w:val="left"/>
      <w:pPr>
        <w:ind w:left="4326" w:hanging="360"/>
      </w:pPr>
      <w:rPr>
        <w:rFonts w:ascii="Wingdings" w:hAnsi="Wingdings" w:hint="default"/>
      </w:rPr>
    </w:lvl>
    <w:lvl w:ilvl="6" w:tplc="20000001" w:tentative="1">
      <w:start w:val="1"/>
      <w:numFmt w:val="bullet"/>
      <w:lvlText w:val=""/>
      <w:lvlJc w:val="left"/>
      <w:pPr>
        <w:ind w:left="5046" w:hanging="360"/>
      </w:pPr>
      <w:rPr>
        <w:rFonts w:ascii="Symbol" w:hAnsi="Symbol" w:hint="default"/>
      </w:rPr>
    </w:lvl>
    <w:lvl w:ilvl="7" w:tplc="20000003" w:tentative="1">
      <w:start w:val="1"/>
      <w:numFmt w:val="bullet"/>
      <w:lvlText w:val="o"/>
      <w:lvlJc w:val="left"/>
      <w:pPr>
        <w:ind w:left="5766" w:hanging="360"/>
      </w:pPr>
      <w:rPr>
        <w:rFonts w:ascii="Courier New" w:hAnsi="Courier New" w:cs="Courier New" w:hint="default"/>
      </w:rPr>
    </w:lvl>
    <w:lvl w:ilvl="8" w:tplc="20000005" w:tentative="1">
      <w:start w:val="1"/>
      <w:numFmt w:val="bullet"/>
      <w:lvlText w:val=""/>
      <w:lvlJc w:val="left"/>
      <w:pPr>
        <w:ind w:left="6486" w:hanging="360"/>
      </w:pPr>
      <w:rPr>
        <w:rFonts w:ascii="Wingdings" w:hAnsi="Wingdings" w:hint="default"/>
      </w:rPr>
    </w:lvl>
  </w:abstractNum>
  <w:abstractNum w:abstractNumId="105" w15:restartNumberingAfterBreak="0">
    <w:nsid w:val="60EF0C17"/>
    <w:multiLevelType w:val="hybridMultilevel"/>
    <w:tmpl w:val="DA184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61787EBC"/>
    <w:multiLevelType w:val="hybridMultilevel"/>
    <w:tmpl w:val="E8DA7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61D74AB7"/>
    <w:multiLevelType w:val="hybridMultilevel"/>
    <w:tmpl w:val="2FBCA9FE"/>
    <w:lvl w:ilvl="0" w:tplc="1892F4E0">
      <w:start w:val="1"/>
      <w:numFmt w:val="bullet"/>
      <w:lvlText w:val="•"/>
      <w:lvlJc w:val="left"/>
      <w:pPr>
        <w:tabs>
          <w:tab w:val="num" w:pos="720"/>
        </w:tabs>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65332A3B"/>
    <w:multiLevelType w:val="hybridMultilevel"/>
    <w:tmpl w:val="8B9E9B88"/>
    <w:lvl w:ilvl="0" w:tplc="1892F4E0">
      <w:start w:val="1"/>
      <w:numFmt w:val="bullet"/>
      <w:lvlText w:val="•"/>
      <w:lvlJc w:val="left"/>
      <w:pPr>
        <w:tabs>
          <w:tab w:val="num" w:pos="720"/>
        </w:tabs>
        <w:ind w:left="720" w:hanging="360"/>
      </w:pPr>
      <w:rPr>
        <w:rFonts w:ascii="Arial" w:hAnsi="Aria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9" w15:restartNumberingAfterBreak="0">
    <w:nsid w:val="656821C8"/>
    <w:multiLevelType w:val="hybridMultilevel"/>
    <w:tmpl w:val="5A528376"/>
    <w:lvl w:ilvl="0" w:tplc="1892F4E0">
      <w:start w:val="1"/>
      <w:numFmt w:val="bullet"/>
      <w:lvlText w:val="•"/>
      <w:lvlJc w:val="left"/>
      <w:pPr>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65763E8C"/>
    <w:multiLevelType w:val="hybridMultilevel"/>
    <w:tmpl w:val="6D42F67E"/>
    <w:lvl w:ilvl="0" w:tplc="E00E3ACC">
      <w:start w:val="1"/>
      <w:numFmt w:val="bullet"/>
      <w:lvlText w:val="•"/>
      <w:lvlJc w:val="left"/>
      <w:pPr>
        <w:tabs>
          <w:tab w:val="num" w:pos="938"/>
        </w:tabs>
        <w:ind w:left="938" w:hanging="360"/>
      </w:pPr>
      <w:rPr>
        <w:rFonts w:ascii="Arial" w:hAnsi="Arial" w:cs="Times New Roman" w:hint="default"/>
        <w:color w:val="767171" w:themeColor="background2" w:themeShade="80"/>
      </w:rPr>
    </w:lvl>
    <w:lvl w:ilvl="1" w:tplc="3642F3EE">
      <w:start w:val="1"/>
      <w:numFmt w:val="bullet"/>
      <w:lvlText w:val=""/>
      <w:lvlJc w:val="left"/>
      <w:pPr>
        <w:ind w:left="1658" w:hanging="360"/>
      </w:pPr>
      <w:rPr>
        <w:rFonts w:ascii="Symbol" w:hAnsi="Symbol" w:hint="default"/>
      </w:rPr>
    </w:lvl>
    <w:lvl w:ilvl="2" w:tplc="08090005">
      <w:start w:val="1"/>
      <w:numFmt w:val="bullet"/>
      <w:lvlText w:val=""/>
      <w:lvlJc w:val="left"/>
      <w:pPr>
        <w:ind w:left="2378" w:hanging="360"/>
      </w:pPr>
      <w:rPr>
        <w:rFonts w:ascii="Wingdings" w:hAnsi="Wingdings" w:hint="default"/>
      </w:rPr>
    </w:lvl>
    <w:lvl w:ilvl="3" w:tplc="08090001">
      <w:start w:val="1"/>
      <w:numFmt w:val="bullet"/>
      <w:lvlText w:val=""/>
      <w:lvlJc w:val="left"/>
      <w:pPr>
        <w:ind w:left="3098" w:hanging="360"/>
      </w:pPr>
      <w:rPr>
        <w:rFonts w:ascii="Symbol" w:hAnsi="Symbol" w:hint="default"/>
      </w:rPr>
    </w:lvl>
    <w:lvl w:ilvl="4" w:tplc="08090003">
      <w:start w:val="1"/>
      <w:numFmt w:val="bullet"/>
      <w:lvlText w:val="o"/>
      <w:lvlJc w:val="left"/>
      <w:pPr>
        <w:ind w:left="3818" w:hanging="360"/>
      </w:pPr>
      <w:rPr>
        <w:rFonts w:ascii="Courier New" w:hAnsi="Courier New" w:cs="Courier New" w:hint="default"/>
      </w:rPr>
    </w:lvl>
    <w:lvl w:ilvl="5" w:tplc="08090005">
      <w:start w:val="1"/>
      <w:numFmt w:val="bullet"/>
      <w:lvlText w:val=""/>
      <w:lvlJc w:val="left"/>
      <w:pPr>
        <w:ind w:left="4538" w:hanging="360"/>
      </w:pPr>
      <w:rPr>
        <w:rFonts w:ascii="Wingdings" w:hAnsi="Wingdings" w:hint="default"/>
      </w:rPr>
    </w:lvl>
    <w:lvl w:ilvl="6" w:tplc="08090001">
      <w:start w:val="1"/>
      <w:numFmt w:val="bullet"/>
      <w:lvlText w:val=""/>
      <w:lvlJc w:val="left"/>
      <w:pPr>
        <w:ind w:left="5258" w:hanging="360"/>
      </w:pPr>
      <w:rPr>
        <w:rFonts w:ascii="Symbol" w:hAnsi="Symbol" w:hint="default"/>
      </w:rPr>
    </w:lvl>
    <w:lvl w:ilvl="7" w:tplc="08090003">
      <w:start w:val="1"/>
      <w:numFmt w:val="bullet"/>
      <w:lvlText w:val="o"/>
      <w:lvlJc w:val="left"/>
      <w:pPr>
        <w:ind w:left="5978" w:hanging="360"/>
      </w:pPr>
      <w:rPr>
        <w:rFonts w:ascii="Courier New" w:hAnsi="Courier New" w:cs="Courier New" w:hint="default"/>
      </w:rPr>
    </w:lvl>
    <w:lvl w:ilvl="8" w:tplc="08090005">
      <w:start w:val="1"/>
      <w:numFmt w:val="bullet"/>
      <w:lvlText w:val=""/>
      <w:lvlJc w:val="left"/>
      <w:pPr>
        <w:ind w:left="6698" w:hanging="360"/>
      </w:pPr>
      <w:rPr>
        <w:rFonts w:ascii="Wingdings" w:hAnsi="Wingdings" w:hint="default"/>
      </w:rPr>
    </w:lvl>
  </w:abstractNum>
  <w:abstractNum w:abstractNumId="111" w15:restartNumberingAfterBreak="0">
    <w:nsid w:val="65FC52A1"/>
    <w:multiLevelType w:val="hybridMultilevel"/>
    <w:tmpl w:val="F5B26FC4"/>
    <w:lvl w:ilvl="0" w:tplc="1892F4E0">
      <w:start w:val="1"/>
      <w:numFmt w:val="bullet"/>
      <w:lvlText w:val="•"/>
      <w:lvlJc w:val="left"/>
      <w:pPr>
        <w:tabs>
          <w:tab w:val="num" w:pos="720"/>
        </w:tabs>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661C078C"/>
    <w:multiLevelType w:val="hybridMultilevel"/>
    <w:tmpl w:val="862A5B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665D3CBF"/>
    <w:multiLevelType w:val="multilevel"/>
    <w:tmpl w:val="29AAB682"/>
    <w:lvl w:ilvl="0">
      <w:start w:val="1"/>
      <w:numFmt w:val="decimal"/>
      <w:lvlText w:val="%1."/>
      <w:lvlJc w:val="left"/>
      <w:pPr>
        <w:ind w:left="720"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4" w15:restartNumberingAfterBreak="0">
    <w:nsid w:val="6913533F"/>
    <w:multiLevelType w:val="hybridMultilevel"/>
    <w:tmpl w:val="E000064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15:restartNumberingAfterBreak="0">
    <w:nsid w:val="692F7456"/>
    <w:multiLevelType w:val="hybridMultilevel"/>
    <w:tmpl w:val="8F7897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69DE2FFC"/>
    <w:multiLevelType w:val="hybridMultilevel"/>
    <w:tmpl w:val="3A4CC4A4"/>
    <w:lvl w:ilvl="0" w:tplc="581C8112">
      <w:start w:val="1"/>
      <w:numFmt w:val="decimal"/>
      <w:lvlText w:val="%1."/>
      <w:lvlJc w:val="left"/>
      <w:pPr>
        <w:ind w:left="720" w:hanging="360"/>
      </w:pPr>
      <w:rPr>
        <w:sz w:val="48"/>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6A5164F3"/>
    <w:multiLevelType w:val="hybridMultilevel"/>
    <w:tmpl w:val="51161D08"/>
    <w:lvl w:ilvl="0" w:tplc="3642F3EE">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18" w15:restartNumberingAfterBreak="0">
    <w:nsid w:val="6A5F7995"/>
    <w:multiLevelType w:val="hybridMultilevel"/>
    <w:tmpl w:val="FA983FAC"/>
    <w:lvl w:ilvl="0" w:tplc="038C5890">
      <w:start w:val="1"/>
      <w:numFmt w:val="decimal"/>
      <w:lvlText w:val="%1."/>
      <w:lvlJc w:val="left"/>
      <w:pPr>
        <w:ind w:left="1080" w:hanging="72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19" w15:restartNumberingAfterBreak="0">
    <w:nsid w:val="6B740CBB"/>
    <w:multiLevelType w:val="hybridMultilevel"/>
    <w:tmpl w:val="2E70FED0"/>
    <w:lvl w:ilvl="0" w:tplc="1892F4E0">
      <w:start w:val="1"/>
      <w:numFmt w:val="bullet"/>
      <w:lvlText w:val="•"/>
      <w:lvlJc w:val="left"/>
      <w:pPr>
        <w:tabs>
          <w:tab w:val="num" w:pos="720"/>
        </w:tabs>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6C386038"/>
    <w:multiLevelType w:val="hybridMultilevel"/>
    <w:tmpl w:val="44304740"/>
    <w:lvl w:ilvl="0" w:tplc="1892F4E0">
      <w:start w:val="1"/>
      <w:numFmt w:val="bullet"/>
      <w:lvlText w:val="•"/>
      <w:lvlJc w:val="left"/>
      <w:pPr>
        <w:tabs>
          <w:tab w:val="num" w:pos="720"/>
        </w:tabs>
        <w:ind w:left="720" w:hanging="360"/>
      </w:pPr>
      <w:rPr>
        <w:rFonts w:ascii="Arial" w:hAnsi="Arial" w:cs="Times New Roman" w:hint="default"/>
      </w:rPr>
    </w:lvl>
    <w:lvl w:ilvl="1" w:tplc="EFC2949C">
      <w:start w:val="6"/>
      <w:numFmt w:val="bullet"/>
      <w:lvlText w:val="-"/>
      <w:lvlJc w:val="left"/>
      <w:pPr>
        <w:ind w:left="1440" w:hanging="360"/>
      </w:pPr>
      <w:rPr>
        <w:rFonts w:ascii="Calibri" w:eastAsiaTheme="minorHAnsi" w:hAnsi="Calibri" w:cs="Calibri"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1" w15:restartNumberingAfterBreak="0">
    <w:nsid w:val="6EF92174"/>
    <w:multiLevelType w:val="hybridMultilevel"/>
    <w:tmpl w:val="EE0CD74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15:restartNumberingAfterBreak="0">
    <w:nsid w:val="711F0268"/>
    <w:multiLevelType w:val="hybridMultilevel"/>
    <w:tmpl w:val="0C9C051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3" w15:restartNumberingAfterBreak="0">
    <w:nsid w:val="737B18DD"/>
    <w:multiLevelType w:val="hybridMultilevel"/>
    <w:tmpl w:val="3BC8D5C8"/>
    <w:lvl w:ilvl="0" w:tplc="0422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4" w15:restartNumberingAfterBreak="0">
    <w:nsid w:val="73B254C5"/>
    <w:multiLevelType w:val="hybridMultilevel"/>
    <w:tmpl w:val="87E844F2"/>
    <w:lvl w:ilvl="0" w:tplc="66F682A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73FC6A3E"/>
    <w:multiLevelType w:val="hybridMultilevel"/>
    <w:tmpl w:val="275AF7C4"/>
    <w:lvl w:ilvl="0" w:tplc="0422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360" w:hanging="360"/>
      </w:pPr>
      <w:rPr>
        <w:rFonts w:ascii="Courier New" w:hAnsi="Courier New" w:cs="Courier New" w:hint="default"/>
      </w:rPr>
    </w:lvl>
    <w:lvl w:ilvl="2" w:tplc="20000005" w:tentative="1">
      <w:start w:val="1"/>
      <w:numFmt w:val="bullet"/>
      <w:lvlText w:val=""/>
      <w:lvlJc w:val="left"/>
      <w:pPr>
        <w:ind w:left="1080" w:hanging="360"/>
      </w:pPr>
      <w:rPr>
        <w:rFonts w:ascii="Wingdings" w:hAnsi="Wingdings" w:hint="default"/>
      </w:rPr>
    </w:lvl>
    <w:lvl w:ilvl="3" w:tplc="20000001" w:tentative="1">
      <w:start w:val="1"/>
      <w:numFmt w:val="bullet"/>
      <w:lvlText w:val=""/>
      <w:lvlJc w:val="left"/>
      <w:pPr>
        <w:ind w:left="1800" w:hanging="360"/>
      </w:pPr>
      <w:rPr>
        <w:rFonts w:ascii="Symbol" w:hAnsi="Symbol" w:hint="default"/>
      </w:rPr>
    </w:lvl>
    <w:lvl w:ilvl="4" w:tplc="20000003" w:tentative="1">
      <w:start w:val="1"/>
      <w:numFmt w:val="bullet"/>
      <w:lvlText w:val="o"/>
      <w:lvlJc w:val="left"/>
      <w:pPr>
        <w:ind w:left="2520" w:hanging="360"/>
      </w:pPr>
      <w:rPr>
        <w:rFonts w:ascii="Courier New" w:hAnsi="Courier New" w:cs="Courier New" w:hint="default"/>
      </w:rPr>
    </w:lvl>
    <w:lvl w:ilvl="5" w:tplc="20000005" w:tentative="1">
      <w:start w:val="1"/>
      <w:numFmt w:val="bullet"/>
      <w:lvlText w:val=""/>
      <w:lvlJc w:val="left"/>
      <w:pPr>
        <w:ind w:left="3240" w:hanging="360"/>
      </w:pPr>
      <w:rPr>
        <w:rFonts w:ascii="Wingdings" w:hAnsi="Wingdings" w:hint="default"/>
      </w:rPr>
    </w:lvl>
    <w:lvl w:ilvl="6" w:tplc="20000001" w:tentative="1">
      <w:start w:val="1"/>
      <w:numFmt w:val="bullet"/>
      <w:lvlText w:val=""/>
      <w:lvlJc w:val="left"/>
      <w:pPr>
        <w:ind w:left="3960" w:hanging="360"/>
      </w:pPr>
      <w:rPr>
        <w:rFonts w:ascii="Symbol" w:hAnsi="Symbol" w:hint="default"/>
      </w:rPr>
    </w:lvl>
    <w:lvl w:ilvl="7" w:tplc="20000003" w:tentative="1">
      <w:start w:val="1"/>
      <w:numFmt w:val="bullet"/>
      <w:lvlText w:val="o"/>
      <w:lvlJc w:val="left"/>
      <w:pPr>
        <w:ind w:left="4680" w:hanging="360"/>
      </w:pPr>
      <w:rPr>
        <w:rFonts w:ascii="Courier New" w:hAnsi="Courier New" w:cs="Courier New" w:hint="default"/>
      </w:rPr>
    </w:lvl>
    <w:lvl w:ilvl="8" w:tplc="20000005" w:tentative="1">
      <w:start w:val="1"/>
      <w:numFmt w:val="bullet"/>
      <w:lvlText w:val=""/>
      <w:lvlJc w:val="left"/>
      <w:pPr>
        <w:ind w:left="5400" w:hanging="360"/>
      </w:pPr>
      <w:rPr>
        <w:rFonts w:ascii="Wingdings" w:hAnsi="Wingdings" w:hint="default"/>
      </w:rPr>
    </w:lvl>
  </w:abstractNum>
  <w:abstractNum w:abstractNumId="126" w15:restartNumberingAfterBreak="0">
    <w:nsid w:val="75FD31BC"/>
    <w:multiLevelType w:val="hybridMultilevel"/>
    <w:tmpl w:val="68B2E7C2"/>
    <w:lvl w:ilvl="0" w:tplc="04220001">
      <w:start w:val="1"/>
      <w:numFmt w:val="bullet"/>
      <w:lvlText w:val=""/>
      <w:lvlJc w:val="left"/>
      <w:pPr>
        <w:ind w:left="720" w:hanging="720"/>
      </w:pPr>
      <w:rPr>
        <w:rFonts w:ascii="Symbol" w:hAnsi="Symbol" w:hint="default"/>
      </w:rPr>
    </w:lvl>
    <w:lvl w:ilvl="1" w:tplc="08090003">
      <w:start w:val="1"/>
      <w:numFmt w:val="bullet"/>
      <w:lvlText w:val="o"/>
      <w:lvlJc w:val="left"/>
      <w:pPr>
        <w:ind w:left="1440" w:hanging="72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7" w15:restartNumberingAfterBreak="0">
    <w:nsid w:val="77055AC7"/>
    <w:multiLevelType w:val="hybridMultilevel"/>
    <w:tmpl w:val="B89E220E"/>
    <w:lvl w:ilvl="0" w:tplc="1892F4E0">
      <w:start w:val="1"/>
      <w:numFmt w:val="bullet"/>
      <w:lvlText w:val="•"/>
      <w:lvlJc w:val="left"/>
      <w:pPr>
        <w:tabs>
          <w:tab w:val="num" w:pos="720"/>
        </w:tabs>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770C6BC1"/>
    <w:multiLevelType w:val="multilevel"/>
    <w:tmpl w:val="58205DE2"/>
    <w:lvl w:ilvl="0">
      <w:start w:val="6"/>
      <w:numFmt w:val="decimal"/>
      <w:lvlText w:val="%1."/>
      <w:lvlJc w:val="left"/>
      <w:pPr>
        <w:ind w:left="500" w:hanging="500"/>
      </w:pPr>
      <w:rPr>
        <w:rFonts w:hint="default"/>
      </w:rPr>
    </w:lvl>
    <w:lvl w:ilvl="1">
      <w:start w:val="3"/>
      <w:numFmt w:val="decimal"/>
      <w:lvlText w:val="%1.%2."/>
      <w:lvlJc w:val="left"/>
      <w:pPr>
        <w:ind w:left="1004" w:hanging="720"/>
      </w:pPr>
      <w:rPr>
        <w:rFonts w:hint="default"/>
      </w:rPr>
    </w:lvl>
    <w:lvl w:ilvl="2">
      <w:start w:val="1"/>
      <w:numFmt w:val="decimal"/>
      <w:lvlText w:val="%1.%2.%3."/>
      <w:lvlJc w:val="left"/>
      <w:pPr>
        <w:ind w:left="1648" w:hanging="108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3220" w:hanging="180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4148" w:hanging="2160"/>
      </w:pPr>
      <w:rPr>
        <w:rFonts w:hint="default"/>
      </w:rPr>
    </w:lvl>
    <w:lvl w:ilvl="8">
      <w:start w:val="1"/>
      <w:numFmt w:val="decimal"/>
      <w:lvlText w:val="%1.%2.%3.%4.%5.%6.%7.%8.%9."/>
      <w:lvlJc w:val="left"/>
      <w:pPr>
        <w:ind w:left="4792" w:hanging="2520"/>
      </w:pPr>
      <w:rPr>
        <w:rFonts w:hint="default"/>
      </w:rPr>
    </w:lvl>
  </w:abstractNum>
  <w:abstractNum w:abstractNumId="129" w15:restartNumberingAfterBreak="0">
    <w:nsid w:val="774A345F"/>
    <w:multiLevelType w:val="multilevel"/>
    <w:tmpl w:val="DE921A2A"/>
    <w:lvl w:ilvl="0">
      <w:start w:val="1"/>
      <w:numFmt w:val="decimal"/>
      <w:lvlText w:val="%1."/>
      <w:lvlJc w:val="left"/>
      <w:pPr>
        <w:ind w:left="340" w:hanging="340"/>
      </w:pPr>
      <w:rPr>
        <w:rFonts w:hint="default"/>
      </w:rPr>
    </w:lvl>
    <w:lvl w:ilvl="1">
      <w:start w:val="1"/>
      <w:numFmt w:val="lowerLetter"/>
      <w:lvlText w:val="%2."/>
      <w:lvlJc w:val="left"/>
      <w:pPr>
        <w:ind w:left="680" w:hanging="340"/>
      </w:pPr>
      <w:rPr>
        <w:rFonts w:hint="default"/>
      </w:rPr>
    </w:lvl>
    <w:lvl w:ilvl="2">
      <w:start w:val="1"/>
      <w:numFmt w:val="lowerRoman"/>
      <w:pStyle w:val="ListNumb3"/>
      <w:lvlText w:val="%3."/>
      <w:lvlJc w:val="left"/>
      <w:pPr>
        <w:ind w:left="1021" w:hanging="34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0" w15:restartNumberingAfterBreak="0">
    <w:nsid w:val="77DD292A"/>
    <w:multiLevelType w:val="hybridMultilevel"/>
    <w:tmpl w:val="E91A3E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78176940"/>
    <w:multiLevelType w:val="hybridMultilevel"/>
    <w:tmpl w:val="1122B9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786B75DD"/>
    <w:multiLevelType w:val="hybridMultilevel"/>
    <w:tmpl w:val="D988D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A3353E5"/>
    <w:multiLevelType w:val="hybridMultilevel"/>
    <w:tmpl w:val="612663E2"/>
    <w:lvl w:ilvl="0" w:tplc="1892F4E0">
      <w:start w:val="1"/>
      <w:numFmt w:val="bullet"/>
      <w:lvlText w:val="•"/>
      <w:lvlJc w:val="left"/>
      <w:pPr>
        <w:ind w:left="360" w:hanging="360"/>
      </w:pPr>
      <w:rPr>
        <w:rFonts w:ascii="Arial" w:hAnsi="Arial" w:cs="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4" w15:restartNumberingAfterBreak="0">
    <w:nsid w:val="7EA42A3A"/>
    <w:multiLevelType w:val="hybridMultilevel"/>
    <w:tmpl w:val="41E8B4D8"/>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3"/>
  </w:num>
  <w:num w:numId="2">
    <w:abstractNumId w:val="4"/>
  </w:num>
  <w:num w:numId="3">
    <w:abstractNumId w:val="3"/>
  </w:num>
  <w:num w:numId="4">
    <w:abstractNumId w:val="1"/>
  </w:num>
  <w:num w:numId="5">
    <w:abstractNumId w:val="0"/>
  </w:num>
  <w:num w:numId="6">
    <w:abstractNumId w:val="27"/>
  </w:num>
  <w:num w:numId="7">
    <w:abstractNumId w:val="74"/>
  </w:num>
  <w:num w:numId="8">
    <w:abstractNumId w:val="89"/>
  </w:num>
  <w:num w:numId="9">
    <w:abstractNumId w:val="83"/>
  </w:num>
  <w:num w:numId="10">
    <w:abstractNumId w:val="2"/>
  </w:num>
  <w:num w:numId="11">
    <w:abstractNumId w:val="129"/>
  </w:num>
  <w:num w:numId="12">
    <w:abstractNumId w:val="35"/>
  </w:num>
  <w:num w:numId="13">
    <w:abstractNumId w:val="114"/>
  </w:num>
  <w:num w:numId="14">
    <w:abstractNumId w:val="22"/>
  </w:num>
  <w:num w:numId="15">
    <w:abstractNumId w:val="73"/>
  </w:num>
  <w:num w:numId="16">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63"/>
  </w:num>
  <w:num w:numId="20">
    <w:abstractNumId w:val="112"/>
  </w:num>
  <w:num w:numId="21">
    <w:abstractNumId w:val="131"/>
  </w:num>
  <w:num w:numId="22">
    <w:abstractNumId w:val="39"/>
  </w:num>
  <w:num w:numId="23">
    <w:abstractNumId w:val="99"/>
  </w:num>
  <w:num w:numId="24">
    <w:abstractNumId w:val="79"/>
  </w:num>
  <w:num w:numId="25">
    <w:abstractNumId w:val="33"/>
  </w:num>
  <w:num w:numId="26">
    <w:abstractNumId w:val="105"/>
  </w:num>
  <w:num w:numId="27">
    <w:abstractNumId w:val="14"/>
  </w:num>
  <w:num w:numId="28">
    <w:abstractNumId w:val="52"/>
  </w:num>
  <w:num w:numId="29">
    <w:abstractNumId w:val="122"/>
  </w:num>
  <w:num w:numId="30">
    <w:abstractNumId w:val="61"/>
  </w:num>
  <w:num w:numId="31">
    <w:abstractNumId w:val="103"/>
  </w:num>
  <w:num w:numId="32">
    <w:abstractNumId w:val="26"/>
  </w:num>
  <w:num w:numId="33">
    <w:abstractNumId w:val="24"/>
  </w:num>
  <w:num w:numId="34">
    <w:abstractNumId w:val="116"/>
  </w:num>
  <w:num w:numId="35">
    <w:abstractNumId w:val="75"/>
  </w:num>
  <w:num w:numId="36">
    <w:abstractNumId w:val="42"/>
  </w:num>
  <w:num w:numId="37">
    <w:abstractNumId w:val="134"/>
  </w:num>
  <w:num w:numId="38">
    <w:abstractNumId w:val="86"/>
  </w:num>
  <w:num w:numId="39">
    <w:abstractNumId w:val="60"/>
  </w:num>
  <w:num w:numId="40">
    <w:abstractNumId w:val="62"/>
  </w:num>
  <w:num w:numId="41">
    <w:abstractNumId w:val="34"/>
  </w:num>
  <w:num w:numId="42">
    <w:abstractNumId w:val="92"/>
  </w:num>
  <w:num w:numId="43">
    <w:abstractNumId w:val="53"/>
  </w:num>
  <w:num w:numId="44">
    <w:abstractNumId w:val="104"/>
  </w:num>
  <w:num w:numId="45">
    <w:abstractNumId w:val="71"/>
  </w:num>
  <w:num w:numId="46">
    <w:abstractNumId w:val="78"/>
  </w:num>
  <w:num w:numId="47">
    <w:abstractNumId w:val="125"/>
  </w:num>
  <w:num w:numId="48">
    <w:abstractNumId w:val="123"/>
  </w:num>
  <w:num w:numId="49">
    <w:abstractNumId w:val="5"/>
  </w:num>
  <w:num w:numId="50">
    <w:abstractNumId w:val="126"/>
  </w:num>
  <w:num w:numId="51">
    <w:abstractNumId w:val="36"/>
  </w:num>
  <w:num w:numId="52">
    <w:abstractNumId w:val="11"/>
  </w:num>
  <w:num w:numId="53">
    <w:abstractNumId w:val="28"/>
  </w:num>
  <w:num w:numId="54">
    <w:abstractNumId w:val="8"/>
  </w:num>
  <w:num w:numId="55">
    <w:abstractNumId w:val="70"/>
  </w:num>
  <w:num w:numId="56">
    <w:abstractNumId w:val="58"/>
  </w:num>
  <w:num w:numId="57">
    <w:abstractNumId w:val="49"/>
  </w:num>
  <w:num w:numId="58">
    <w:abstractNumId w:val="6"/>
  </w:num>
  <w:num w:numId="59">
    <w:abstractNumId w:val="38"/>
  </w:num>
  <w:num w:numId="60">
    <w:abstractNumId w:val="101"/>
  </w:num>
  <w:num w:numId="61">
    <w:abstractNumId w:val="55"/>
  </w:num>
  <w:num w:numId="62">
    <w:abstractNumId w:val="12"/>
  </w:num>
  <w:num w:numId="63">
    <w:abstractNumId w:val="77"/>
  </w:num>
  <w:num w:numId="64">
    <w:abstractNumId w:val="128"/>
  </w:num>
  <w:num w:numId="65">
    <w:abstractNumId w:val="85"/>
  </w:num>
  <w:num w:numId="66">
    <w:abstractNumId w:val="117"/>
  </w:num>
  <w:num w:numId="67">
    <w:abstractNumId w:val="120"/>
  </w:num>
  <w:num w:numId="68">
    <w:abstractNumId w:val="110"/>
  </w:num>
  <w:num w:numId="69">
    <w:abstractNumId w:val="130"/>
  </w:num>
  <w:num w:numId="70">
    <w:abstractNumId w:val="115"/>
  </w:num>
  <w:num w:numId="71">
    <w:abstractNumId w:val="18"/>
  </w:num>
  <w:num w:numId="72">
    <w:abstractNumId w:val="57"/>
  </w:num>
  <w:num w:numId="73">
    <w:abstractNumId w:val="102"/>
  </w:num>
  <w:num w:numId="74">
    <w:abstractNumId w:val="88"/>
  </w:num>
  <w:num w:numId="75">
    <w:abstractNumId w:val="80"/>
  </w:num>
  <w:num w:numId="76">
    <w:abstractNumId w:val="30"/>
  </w:num>
  <w:num w:numId="77">
    <w:abstractNumId w:val="124"/>
  </w:num>
  <w:num w:numId="78">
    <w:abstractNumId w:val="29"/>
  </w:num>
  <w:num w:numId="79">
    <w:abstractNumId w:val="7"/>
  </w:num>
  <w:num w:numId="80">
    <w:abstractNumId w:val="44"/>
  </w:num>
  <w:num w:numId="81">
    <w:abstractNumId w:val="16"/>
  </w:num>
  <w:num w:numId="82">
    <w:abstractNumId w:val="19"/>
  </w:num>
  <w:num w:numId="83">
    <w:abstractNumId w:val="32"/>
  </w:num>
  <w:num w:numId="84">
    <w:abstractNumId w:val="47"/>
  </w:num>
  <w:num w:numId="85">
    <w:abstractNumId w:val="93"/>
  </w:num>
  <w:num w:numId="86">
    <w:abstractNumId w:val="50"/>
  </w:num>
  <w:num w:numId="87">
    <w:abstractNumId w:val="106"/>
  </w:num>
  <w:num w:numId="88">
    <w:abstractNumId w:val="132"/>
  </w:num>
  <w:num w:numId="89">
    <w:abstractNumId w:val="69"/>
  </w:num>
  <w:num w:numId="90">
    <w:abstractNumId w:val="98"/>
  </w:num>
  <w:num w:numId="91">
    <w:abstractNumId w:val="90"/>
  </w:num>
  <w:num w:numId="92">
    <w:abstractNumId w:val="84"/>
  </w:num>
  <w:num w:numId="93">
    <w:abstractNumId w:val="59"/>
  </w:num>
  <w:num w:numId="94">
    <w:abstractNumId w:val="97"/>
  </w:num>
  <w:num w:numId="95">
    <w:abstractNumId w:val="91"/>
  </w:num>
  <w:num w:numId="96">
    <w:abstractNumId w:val="48"/>
  </w:num>
  <w:num w:numId="97">
    <w:abstractNumId w:val="72"/>
  </w:num>
  <w:num w:numId="98">
    <w:abstractNumId w:val="13"/>
  </w:num>
  <w:num w:numId="99">
    <w:abstractNumId w:val="23"/>
  </w:num>
  <w:num w:numId="100">
    <w:abstractNumId w:val="10"/>
  </w:num>
  <w:num w:numId="101">
    <w:abstractNumId w:val="56"/>
  </w:num>
  <w:num w:numId="102">
    <w:abstractNumId w:val="25"/>
  </w:num>
  <w:num w:numId="103">
    <w:abstractNumId w:val="51"/>
  </w:num>
  <w:num w:numId="104">
    <w:abstractNumId w:val="121"/>
  </w:num>
  <w:num w:numId="105">
    <w:abstractNumId w:val="107"/>
  </w:num>
  <w:num w:numId="106">
    <w:abstractNumId w:val="17"/>
  </w:num>
  <w:num w:numId="107">
    <w:abstractNumId w:val="40"/>
  </w:num>
  <w:num w:numId="108">
    <w:abstractNumId w:val="37"/>
  </w:num>
  <w:num w:numId="109">
    <w:abstractNumId w:val="81"/>
  </w:num>
  <w:num w:numId="110">
    <w:abstractNumId w:val="111"/>
  </w:num>
  <w:num w:numId="111">
    <w:abstractNumId w:val="127"/>
  </w:num>
  <w:num w:numId="112">
    <w:abstractNumId w:val="96"/>
  </w:num>
  <w:num w:numId="113">
    <w:abstractNumId w:val="43"/>
  </w:num>
  <w:num w:numId="114">
    <w:abstractNumId w:val="45"/>
  </w:num>
  <w:num w:numId="115">
    <w:abstractNumId w:val="82"/>
  </w:num>
  <w:num w:numId="116">
    <w:abstractNumId w:val="95"/>
  </w:num>
  <w:num w:numId="117">
    <w:abstractNumId w:val="67"/>
  </w:num>
  <w:num w:numId="118">
    <w:abstractNumId w:val="119"/>
  </w:num>
  <w:num w:numId="119">
    <w:abstractNumId w:val="87"/>
  </w:num>
  <w:num w:numId="120">
    <w:abstractNumId w:val="76"/>
  </w:num>
  <w:num w:numId="121">
    <w:abstractNumId w:val="41"/>
  </w:num>
  <w:num w:numId="122">
    <w:abstractNumId w:val="100"/>
  </w:num>
  <w:num w:numId="123">
    <w:abstractNumId w:val="31"/>
  </w:num>
  <w:num w:numId="124">
    <w:abstractNumId w:val="133"/>
  </w:num>
  <w:num w:numId="125">
    <w:abstractNumId w:val="108"/>
  </w:num>
  <w:num w:numId="126">
    <w:abstractNumId w:val="109"/>
  </w:num>
  <w:num w:numId="127">
    <w:abstractNumId w:val="46"/>
  </w:num>
  <w:num w:numId="128">
    <w:abstractNumId w:val="94"/>
  </w:num>
  <w:num w:numId="129">
    <w:abstractNumId w:val="21"/>
  </w:num>
  <w:num w:numId="130">
    <w:abstractNumId w:val="15"/>
  </w:num>
  <w:num w:numId="131">
    <w:abstractNumId w:val="65"/>
  </w:num>
  <w:num w:numId="132">
    <w:abstractNumId w:val="54"/>
  </w:num>
  <w:num w:numId="133">
    <w:abstractNumId w:val="9"/>
  </w:num>
  <w:num w:numId="134">
    <w:abstractNumId w:val="64"/>
  </w:num>
  <w:num w:numId="135">
    <w:abstractNumId w:val="20"/>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ru-RU"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fr-FR" w:vendorID="64" w:dllVersion="6" w:nlCheck="1" w:checkStyle="0"/>
  <w:activeWritingStyle w:appName="MSWord" w:lang="en-GB" w:vendorID="64" w:dllVersion="4096" w:nlCheck="1" w:checkStyle="0"/>
  <w:activeWritingStyle w:appName="MSWord" w:lang="ru-RU" w:vendorID="64" w:dllVersion="4096" w:nlCheck="1" w:checkStyle="0"/>
  <w:activeWritingStyle w:appName="MSWord" w:lang="en-US" w:vendorID="64" w:dllVersion="4096" w:nlCheck="1" w:checkStyle="0"/>
  <w:activeWritingStyle w:appName="MSWord" w:lang="en-GB" w:vendorID="64" w:dllVersion="131078" w:nlCheck="1" w:checkStyle="1"/>
  <w:activeWritingStyle w:appName="MSWord" w:lang="ru-RU" w:vendorID="64" w:dllVersion="131078" w:nlCheck="1" w:checkStyle="0"/>
  <w:activeWritingStyle w:appName="MSWord" w:lang="en-US" w:vendorID="64" w:dllVersion="131078" w:nlCheck="1" w:checkStyle="1"/>
  <w:defaultTabStop w:val="720"/>
  <w:hyphenationZone w:val="425"/>
  <w:characterSpacingControl w:val="doNotCompress"/>
  <w:hdrShapeDefaults>
    <o:shapedefaults v:ext="edit" spidmax="4505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ocRiskLevelWizardText" w:val="Atkins Baseline"/>
  </w:docVars>
  <w:rsids>
    <w:rsidRoot w:val="00BA7573"/>
    <w:rsid w:val="00000EBD"/>
    <w:rsid w:val="00000FDB"/>
    <w:rsid w:val="000012B8"/>
    <w:rsid w:val="00001314"/>
    <w:rsid w:val="00002EDD"/>
    <w:rsid w:val="00003EA2"/>
    <w:rsid w:val="00003F39"/>
    <w:rsid w:val="00010B67"/>
    <w:rsid w:val="00010D6D"/>
    <w:rsid w:val="00010E21"/>
    <w:rsid w:val="00010F2E"/>
    <w:rsid w:val="00011167"/>
    <w:rsid w:val="00011BC0"/>
    <w:rsid w:val="00012911"/>
    <w:rsid w:val="000131FD"/>
    <w:rsid w:val="00013223"/>
    <w:rsid w:val="0001365F"/>
    <w:rsid w:val="00013A20"/>
    <w:rsid w:val="000142CF"/>
    <w:rsid w:val="00015BFD"/>
    <w:rsid w:val="0001621D"/>
    <w:rsid w:val="000165BB"/>
    <w:rsid w:val="000168F2"/>
    <w:rsid w:val="00017D23"/>
    <w:rsid w:val="00020347"/>
    <w:rsid w:val="00020E65"/>
    <w:rsid w:val="00021225"/>
    <w:rsid w:val="000212E0"/>
    <w:rsid w:val="0002260F"/>
    <w:rsid w:val="00024969"/>
    <w:rsid w:val="00025430"/>
    <w:rsid w:val="0002566E"/>
    <w:rsid w:val="000256BC"/>
    <w:rsid w:val="00026C12"/>
    <w:rsid w:val="00031A97"/>
    <w:rsid w:val="00031C76"/>
    <w:rsid w:val="0003271D"/>
    <w:rsid w:val="0003276A"/>
    <w:rsid w:val="00032A0A"/>
    <w:rsid w:val="00032C11"/>
    <w:rsid w:val="0003303A"/>
    <w:rsid w:val="00033336"/>
    <w:rsid w:val="00033DD8"/>
    <w:rsid w:val="00033E01"/>
    <w:rsid w:val="000345CC"/>
    <w:rsid w:val="000349A1"/>
    <w:rsid w:val="00035BD7"/>
    <w:rsid w:val="0003621A"/>
    <w:rsid w:val="00036DBD"/>
    <w:rsid w:val="00037A21"/>
    <w:rsid w:val="00037B2D"/>
    <w:rsid w:val="00040323"/>
    <w:rsid w:val="000406F3"/>
    <w:rsid w:val="000411A9"/>
    <w:rsid w:val="0004126C"/>
    <w:rsid w:val="00041826"/>
    <w:rsid w:val="00042075"/>
    <w:rsid w:val="000432BC"/>
    <w:rsid w:val="000437D5"/>
    <w:rsid w:val="00044868"/>
    <w:rsid w:val="00045C9E"/>
    <w:rsid w:val="0004610B"/>
    <w:rsid w:val="00050399"/>
    <w:rsid w:val="0005100C"/>
    <w:rsid w:val="00051BFA"/>
    <w:rsid w:val="00052989"/>
    <w:rsid w:val="00052C01"/>
    <w:rsid w:val="0005395F"/>
    <w:rsid w:val="0005410D"/>
    <w:rsid w:val="00054234"/>
    <w:rsid w:val="0005494D"/>
    <w:rsid w:val="0005694A"/>
    <w:rsid w:val="00057DA1"/>
    <w:rsid w:val="00057E66"/>
    <w:rsid w:val="000610B2"/>
    <w:rsid w:val="00061359"/>
    <w:rsid w:val="00061439"/>
    <w:rsid w:val="000629CA"/>
    <w:rsid w:val="00062D29"/>
    <w:rsid w:val="00063974"/>
    <w:rsid w:val="00064A71"/>
    <w:rsid w:val="0006575B"/>
    <w:rsid w:val="00065A80"/>
    <w:rsid w:val="00066944"/>
    <w:rsid w:val="00071988"/>
    <w:rsid w:val="00072D13"/>
    <w:rsid w:val="00074103"/>
    <w:rsid w:val="00074EFB"/>
    <w:rsid w:val="0007528A"/>
    <w:rsid w:val="000752AF"/>
    <w:rsid w:val="00076ADC"/>
    <w:rsid w:val="00077EFC"/>
    <w:rsid w:val="000808E8"/>
    <w:rsid w:val="00080E54"/>
    <w:rsid w:val="00081475"/>
    <w:rsid w:val="00081537"/>
    <w:rsid w:val="00081B4E"/>
    <w:rsid w:val="00081D38"/>
    <w:rsid w:val="00084410"/>
    <w:rsid w:val="0008523F"/>
    <w:rsid w:val="00085AB4"/>
    <w:rsid w:val="000864CD"/>
    <w:rsid w:val="0008737D"/>
    <w:rsid w:val="00087A13"/>
    <w:rsid w:val="00087BCF"/>
    <w:rsid w:val="00090F7C"/>
    <w:rsid w:val="00092586"/>
    <w:rsid w:val="000937E9"/>
    <w:rsid w:val="00094733"/>
    <w:rsid w:val="00095781"/>
    <w:rsid w:val="0009761B"/>
    <w:rsid w:val="000A0B3E"/>
    <w:rsid w:val="000A0BD5"/>
    <w:rsid w:val="000A0C4C"/>
    <w:rsid w:val="000A1757"/>
    <w:rsid w:val="000A1AC8"/>
    <w:rsid w:val="000A1AFF"/>
    <w:rsid w:val="000A21B5"/>
    <w:rsid w:val="000A21C0"/>
    <w:rsid w:val="000A223B"/>
    <w:rsid w:val="000A2799"/>
    <w:rsid w:val="000A3D7A"/>
    <w:rsid w:val="000A4527"/>
    <w:rsid w:val="000A4F08"/>
    <w:rsid w:val="000A58E5"/>
    <w:rsid w:val="000A6138"/>
    <w:rsid w:val="000A6699"/>
    <w:rsid w:val="000A7AFB"/>
    <w:rsid w:val="000A7D8B"/>
    <w:rsid w:val="000B04B6"/>
    <w:rsid w:val="000B230C"/>
    <w:rsid w:val="000B25E6"/>
    <w:rsid w:val="000B286C"/>
    <w:rsid w:val="000B2BBE"/>
    <w:rsid w:val="000B2EEB"/>
    <w:rsid w:val="000B2F88"/>
    <w:rsid w:val="000B323A"/>
    <w:rsid w:val="000B33E8"/>
    <w:rsid w:val="000B37DB"/>
    <w:rsid w:val="000B3F47"/>
    <w:rsid w:val="000B41F8"/>
    <w:rsid w:val="000B52BD"/>
    <w:rsid w:val="000B5CF0"/>
    <w:rsid w:val="000B66D9"/>
    <w:rsid w:val="000B7451"/>
    <w:rsid w:val="000B7DCE"/>
    <w:rsid w:val="000C034B"/>
    <w:rsid w:val="000C090A"/>
    <w:rsid w:val="000C15D1"/>
    <w:rsid w:val="000C1CBB"/>
    <w:rsid w:val="000C1FBE"/>
    <w:rsid w:val="000C2348"/>
    <w:rsid w:val="000C2A97"/>
    <w:rsid w:val="000C3FB2"/>
    <w:rsid w:val="000C41AC"/>
    <w:rsid w:val="000C4A12"/>
    <w:rsid w:val="000C559A"/>
    <w:rsid w:val="000C57EC"/>
    <w:rsid w:val="000C60D2"/>
    <w:rsid w:val="000C64C9"/>
    <w:rsid w:val="000C67DA"/>
    <w:rsid w:val="000C728C"/>
    <w:rsid w:val="000D0AD6"/>
    <w:rsid w:val="000D1012"/>
    <w:rsid w:val="000D1619"/>
    <w:rsid w:val="000D24DF"/>
    <w:rsid w:val="000D2849"/>
    <w:rsid w:val="000D4D2C"/>
    <w:rsid w:val="000D4F60"/>
    <w:rsid w:val="000D5B37"/>
    <w:rsid w:val="000D5F73"/>
    <w:rsid w:val="000D63AA"/>
    <w:rsid w:val="000D7850"/>
    <w:rsid w:val="000D7D5E"/>
    <w:rsid w:val="000E029C"/>
    <w:rsid w:val="000E15A1"/>
    <w:rsid w:val="000E307B"/>
    <w:rsid w:val="000E3502"/>
    <w:rsid w:val="000E37C7"/>
    <w:rsid w:val="000E3972"/>
    <w:rsid w:val="000E4D2D"/>
    <w:rsid w:val="000E4E0C"/>
    <w:rsid w:val="000E5FEB"/>
    <w:rsid w:val="000E73BB"/>
    <w:rsid w:val="000E74F6"/>
    <w:rsid w:val="000E7605"/>
    <w:rsid w:val="000E77EB"/>
    <w:rsid w:val="000F0086"/>
    <w:rsid w:val="000F0628"/>
    <w:rsid w:val="000F06FE"/>
    <w:rsid w:val="000F0D96"/>
    <w:rsid w:val="000F0F94"/>
    <w:rsid w:val="000F1863"/>
    <w:rsid w:val="000F1FFD"/>
    <w:rsid w:val="000F2054"/>
    <w:rsid w:val="000F3596"/>
    <w:rsid w:val="000F4B5F"/>
    <w:rsid w:val="000F50FE"/>
    <w:rsid w:val="000F5C22"/>
    <w:rsid w:val="000F6057"/>
    <w:rsid w:val="000F6838"/>
    <w:rsid w:val="000F69CA"/>
    <w:rsid w:val="000F6BC5"/>
    <w:rsid w:val="000F73BA"/>
    <w:rsid w:val="000F7C45"/>
    <w:rsid w:val="000F7C88"/>
    <w:rsid w:val="001003AE"/>
    <w:rsid w:val="0010055E"/>
    <w:rsid w:val="00100D3F"/>
    <w:rsid w:val="0010155F"/>
    <w:rsid w:val="001027D1"/>
    <w:rsid w:val="00103448"/>
    <w:rsid w:val="001067E3"/>
    <w:rsid w:val="0010693D"/>
    <w:rsid w:val="00106D4B"/>
    <w:rsid w:val="00106EA4"/>
    <w:rsid w:val="00107A48"/>
    <w:rsid w:val="00110711"/>
    <w:rsid w:val="001120CE"/>
    <w:rsid w:val="0011215B"/>
    <w:rsid w:val="001125ED"/>
    <w:rsid w:val="00112B81"/>
    <w:rsid w:val="00113048"/>
    <w:rsid w:val="00114129"/>
    <w:rsid w:val="00114EB7"/>
    <w:rsid w:val="00114F8E"/>
    <w:rsid w:val="00115956"/>
    <w:rsid w:val="001161FD"/>
    <w:rsid w:val="001164F3"/>
    <w:rsid w:val="001165E5"/>
    <w:rsid w:val="001202FE"/>
    <w:rsid w:val="00121342"/>
    <w:rsid w:val="0012180F"/>
    <w:rsid w:val="00121C09"/>
    <w:rsid w:val="0012268A"/>
    <w:rsid w:val="001230BB"/>
    <w:rsid w:val="00123123"/>
    <w:rsid w:val="00124ACB"/>
    <w:rsid w:val="00124C1E"/>
    <w:rsid w:val="001251C0"/>
    <w:rsid w:val="001254C9"/>
    <w:rsid w:val="00125D8F"/>
    <w:rsid w:val="00125E51"/>
    <w:rsid w:val="00126FD1"/>
    <w:rsid w:val="00130332"/>
    <w:rsid w:val="001308B6"/>
    <w:rsid w:val="00130950"/>
    <w:rsid w:val="00131431"/>
    <w:rsid w:val="001314E6"/>
    <w:rsid w:val="00133F6A"/>
    <w:rsid w:val="00134F1E"/>
    <w:rsid w:val="00135767"/>
    <w:rsid w:val="00135872"/>
    <w:rsid w:val="00136530"/>
    <w:rsid w:val="00137B4D"/>
    <w:rsid w:val="00137D6B"/>
    <w:rsid w:val="00137D99"/>
    <w:rsid w:val="001403EF"/>
    <w:rsid w:val="00141207"/>
    <w:rsid w:val="001414CD"/>
    <w:rsid w:val="00141E22"/>
    <w:rsid w:val="00142060"/>
    <w:rsid w:val="00144646"/>
    <w:rsid w:val="00144A49"/>
    <w:rsid w:val="00145381"/>
    <w:rsid w:val="00145DF9"/>
    <w:rsid w:val="00145E97"/>
    <w:rsid w:val="00145F4B"/>
    <w:rsid w:val="001510B6"/>
    <w:rsid w:val="0015142E"/>
    <w:rsid w:val="001515F2"/>
    <w:rsid w:val="00151F7B"/>
    <w:rsid w:val="001522FF"/>
    <w:rsid w:val="00152310"/>
    <w:rsid w:val="00152454"/>
    <w:rsid w:val="00153303"/>
    <w:rsid w:val="00153AC8"/>
    <w:rsid w:val="001547DB"/>
    <w:rsid w:val="001553EF"/>
    <w:rsid w:val="00155DF0"/>
    <w:rsid w:val="00156847"/>
    <w:rsid w:val="00156BDD"/>
    <w:rsid w:val="00157021"/>
    <w:rsid w:val="0015728E"/>
    <w:rsid w:val="00157F8B"/>
    <w:rsid w:val="0016036D"/>
    <w:rsid w:val="00160BE6"/>
    <w:rsid w:val="00161A57"/>
    <w:rsid w:val="001623BD"/>
    <w:rsid w:val="00162538"/>
    <w:rsid w:val="00163044"/>
    <w:rsid w:val="001633DF"/>
    <w:rsid w:val="00163A4D"/>
    <w:rsid w:val="00165C1D"/>
    <w:rsid w:val="00166991"/>
    <w:rsid w:val="00166BA2"/>
    <w:rsid w:val="00167766"/>
    <w:rsid w:val="00171126"/>
    <w:rsid w:val="00171168"/>
    <w:rsid w:val="001717DB"/>
    <w:rsid w:val="0017283B"/>
    <w:rsid w:val="00174219"/>
    <w:rsid w:val="00175032"/>
    <w:rsid w:val="00175146"/>
    <w:rsid w:val="0017552D"/>
    <w:rsid w:val="001760C6"/>
    <w:rsid w:val="0017656F"/>
    <w:rsid w:val="00176BEF"/>
    <w:rsid w:val="00176CAA"/>
    <w:rsid w:val="00177BD6"/>
    <w:rsid w:val="00177CB9"/>
    <w:rsid w:val="001800FB"/>
    <w:rsid w:val="001801B8"/>
    <w:rsid w:val="001815F0"/>
    <w:rsid w:val="00181690"/>
    <w:rsid w:val="00181B72"/>
    <w:rsid w:val="00185323"/>
    <w:rsid w:val="00185E5E"/>
    <w:rsid w:val="00185F55"/>
    <w:rsid w:val="0018615D"/>
    <w:rsid w:val="00186480"/>
    <w:rsid w:val="0019185C"/>
    <w:rsid w:val="00193097"/>
    <w:rsid w:val="001933B1"/>
    <w:rsid w:val="001935F5"/>
    <w:rsid w:val="00193C23"/>
    <w:rsid w:val="0019617A"/>
    <w:rsid w:val="001963B8"/>
    <w:rsid w:val="00196847"/>
    <w:rsid w:val="001970C6"/>
    <w:rsid w:val="0019750E"/>
    <w:rsid w:val="001A0517"/>
    <w:rsid w:val="001A079D"/>
    <w:rsid w:val="001A0857"/>
    <w:rsid w:val="001A0D19"/>
    <w:rsid w:val="001A11CF"/>
    <w:rsid w:val="001A19D7"/>
    <w:rsid w:val="001A1E16"/>
    <w:rsid w:val="001A2C8D"/>
    <w:rsid w:val="001A2F09"/>
    <w:rsid w:val="001A34A3"/>
    <w:rsid w:val="001A3A61"/>
    <w:rsid w:val="001A5BC1"/>
    <w:rsid w:val="001A6112"/>
    <w:rsid w:val="001A6869"/>
    <w:rsid w:val="001A716D"/>
    <w:rsid w:val="001A76FB"/>
    <w:rsid w:val="001A775C"/>
    <w:rsid w:val="001B0F2E"/>
    <w:rsid w:val="001B259A"/>
    <w:rsid w:val="001B2E0D"/>
    <w:rsid w:val="001B2FAB"/>
    <w:rsid w:val="001B349F"/>
    <w:rsid w:val="001B3E4D"/>
    <w:rsid w:val="001B42D2"/>
    <w:rsid w:val="001B588A"/>
    <w:rsid w:val="001B64EB"/>
    <w:rsid w:val="001B6664"/>
    <w:rsid w:val="001B66AB"/>
    <w:rsid w:val="001B7A7C"/>
    <w:rsid w:val="001B7A81"/>
    <w:rsid w:val="001C10B2"/>
    <w:rsid w:val="001C1510"/>
    <w:rsid w:val="001C1574"/>
    <w:rsid w:val="001C1C02"/>
    <w:rsid w:val="001C215C"/>
    <w:rsid w:val="001C2690"/>
    <w:rsid w:val="001C459E"/>
    <w:rsid w:val="001C4780"/>
    <w:rsid w:val="001C5CB1"/>
    <w:rsid w:val="001C600D"/>
    <w:rsid w:val="001C693A"/>
    <w:rsid w:val="001C749C"/>
    <w:rsid w:val="001C76A5"/>
    <w:rsid w:val="001D1E4B"/>
    <w:rsid w:val="001D23AF"/>
    <w:rsid w:val="001D265B"/>
    <w:rsid w:val="001D2857"/>
    <w:rsid w:val="001D2ABC"/>
    <w:rsid w:val="001D3B99"/>
    <w:rsid w:val="001D400E"/>
    <w:rsid w:val="001D6273"/>
    <w:rsid w:val="001D66F8"/>
    <w:rsid w:val="001E0F24"/>
    <w:rsid w:val="001E15F1"/>
    <w:rsid w:val="001E164B"/>
    <w:rsid w:val="001E19E4"/>
    <w:rsid w:val="001E1ADD"/>
    <w:rsid w:val="001E1AE9"/>
    <w:rsid w:val="001E1B34"/>
    <w:rsid w:val="001E1D19"/>
    <w:rsid w:val="001E1DCA"/>
    <w:rsid w:val="001E2380"/>
    <w:rsid w:val="001E3334"/>
    <w:rsid w:val="001E38FF"/>
    <w:rsid w:val="001E39B8"/>
    <w:rsid w:val="001E39D6"/>
    <w:rsid w:val="001E4C4E"/>
    <w:rsid w:val="001F0172"/>
    <w:rsid w:val="001F0242"/>
    <w:rsid w:val="001F06F0"/>
    <w:rsid w:val="001F085E"/>
    <w:rsid w:val="001F0B55"/>
    <w:rsid w:val="001F1029"/>
    <w:rsid w:val="001F1BD8"/>
    <w:rsid w:val="001F1E29"/>
    <w:rsid w:val="001F218C"/>
    <w:rsid w:val="001F34D3"/>
    <w:rsid w:val="001F3D9E"/>
    <w:rsid w:val="001F4152"/>
    <w:rsid w:val="001F4514"/>
    <w:rsid w:val="001F605F"/>
    <w:rsid w:val="001F6FE2"/>
    <w:rsid w:val="001F7650"/>
    <w:rsid w:val="002006F7"/>
    <w:rsid w:val="002007E6"/>
    <w:rsid w:val="00201DA9"/>
    <w:rsid w:val="00202042"/>
    <w:rsid w:val="002023C5"/>
    <w:rsid w:val="0020360C"/>
    <w:rsid w:val="0020460F"/>
    <w:rsid w:val="002046CC"/>
    <w:rsid w:val="002046FB"/>
    <w:rsid w:val="0020516E"/>
    <w:rsid w:val="00206301"/>
    <w:rsid w:val="00206E78"/>
    <w:rsid w:val="00207CE7"/>
    <w:rsid w:val="002101CC"/>
    <w:rsid w:val="002111C9"/>
    <w:rsid w:val="002113AA"/>
    <w:rsid w:val="00211B94"/>
    <w:rsid w:val="00213313"/>
    <w:rsid w:val="0021512A"/>
    <w:rsid w:val="00216692"/>
    <w:rsid w:val="00216B0B"/>
    <w:rsid w:val="00217191"/>
    <w:rsid w:val="00217336"/>
    <w:rsid w:val="00220FE2"/>
    <w:rsid w:val="002221E5"/>
    <w:rsid w:val="00222731"/>
    <w:rsid w:val="0022287E"/>
    <w:rsid w:val="0022315D"/>
    <w:rsid w:val="00223AB5"/>
    <w:rsid w:val="00223B11"/>
    <w:rsid w:val="002240B6"/>
    <w:rsid w:val="002254DD"/>
    <w:rsid w:val="00226DAF"/>
    <w:rsid w:val="00227203"/>
    <w:rsid w:val="00227AC5"/>
    <w:rsid w:val="00227BCF"/>
    <w:rsid w:val="00227C0F"/>
    <w:rsid w:val="0023185B"/>
    <w:rsid w:val="00233867"/>
    <w:rsid w:val="002344E0"/>
    <w:rsid w:val="00235771"/>
    <w:rsid w:val="00235D7E"/>
    <w:rsid w:val="00236017"/>
    <w:rsid w:val="0023776B"/>
    <w:rsid w:val="00240721"/>
    <w:rsid w:val="00240BB7"/>
    <w:rsid w:val="002416A8"/>
    <w:rsid w:val="00241831"/>
    <w:rsid w:val="002418A3"/>
    <w:rsid w:val="00241E2A"/>
    <w:rsid w:val="002426EC"/>
    <w:rsid w:val="00242DDE"/>
    <w:rsid w:val="00243942"/>
    <w:rsid w:val="002440D5"/>
    <w:rsid w:val="002441B5"/>
    <w:rsid w:val="00245AB8"/>
    <w:rsid w:val="00245FB5"/>
    <w:rsid w:val="002463BE"/>
    <w:rsid w:val="00246610"/>
    <w:rsid w:val="002466E5"/>
    <w:rsid w:val="00247208"/>
    <w:rsid w:val="00247B8C"/>
    <w:rsid w:val="002501DC"/>
    <w:rsid w:val="002517AB"/>
    <w:rsid w:val="0025236A"/>
    <w:rsid w:val="00253502"/>
    <w:rsid w:val="00253D52"/>
    <w:rsid w:val="00253FA9"/>
    <w:rsid w:val="002544A6"/>
    <w:rsid w:val="0025464A"/>
    <w:rsid w:val="0025478D"/>
    <w:rsid w:val="00254BF2"/>
    <w:rsid w:val="00254C84"/>
    <w:rsid w:val="00254FE4"/>
    <w:rsid w:val="00256661"/>
    <w:rsid w:val="00256681"/>
    <w:rsid w:val="002573BB"/>
    <w:rsid w:val="002577D6"/>
    <w:rsid w:val="002579AB"/>
    <w:rsid w:val="00260D04"/>
    <w:rsid w:val="00260EBC"/>
    <w:rsid w:val="00262C25"/>
    <w:rsid w:val="00262C79"/>
    <w:rsid w:val="00263961"/>
    <w:rsid w:val="00264C21"/>
    <w:rsid w:val="00264E78"/>
    <w:rsid w:val="00265A38"/>
    <w:rsid w:val="002663F5"/>
    <w:rsid w:val="00266D03"/>
    <w:rsid w:val="0027043E"/>
    <w:rsid w:val="0027044F"/>
    <w:rsid w:val="00270578"/>
    <w:rsid w:val="00270D4D"/>
    <w:rsid w:val="00271B5D"/>
    <w:rsid w:val="002720AE"/>
    <w:rsid w:val="002724A0"/>
    <w:rsid w:val="00272F34"/>
    <w:rsid w:val="00273BDA"/>
    <w:rsid w:val="0027406E"/>
    <w:rsid w:val="00274B07"/>
    <w:rsid w:val="002750FB"/>
    <w:rsid w:val="00275A34"/>
    <w:rsid w:val="00276048"/>
    <w:rsid w:val="002764DD"/>
    <w:rsid w:val="0027751A"/>
    <w:rsid w:val="00277B3F"/>
    <w:rsid w:val="00277BDE"/>
    <w:rsid w:val="0028080D"/>
    <w:rsid w:val="00280DFD"/>
    <w:rsid w:val="00282463"/>
    <w:rsid w:val="00283657"/>
    <w:rsid w:val="00283A8D"/>
    <w:rsid w:val="002842A6"/>
    <w:rsid w:val="002850D6"/>
    <w:rsid w:val="00285F56"/>
    <w:rsid w:val="002877E9"/>
    <w:rsid w:val="002903AA"/>
    <w:rsid w:val="0029191B"/>
    <w:rsid w:val="00291BEE"/>
    <w:rsid w:val="00291E53"/>
    <w:rsid w:val="00295551"/>
    <w:rsid w:val="002958CA"/>
    <w:rsid w:val="0029598D"/>
    <w:rsid w:val="00295EB8"/>
    <w:rsid w:val="00297BD4"/>
    <w:rsid w:val="002A014F"/>
    <w:rsid w:val="002A07EE"/>
    <w:rsid w:val="002A15FF"/>
    <w:rsid w:val="002A1CE3"/>
    <w:rsid w:val="002A3B88"/>
    <w:rsid w:val="002A3EA9"/>
    <w:rsid w:val="002A50D4"/>
    <w:rsid w:val="002A5D6C"/>
    <w:rsid w:val="002A6027"/>
    <w:rsid w:val="002A6CA9"/>
    <w:rsid w:val="002B1AA7"/>
    <w:rsid w:val="002B2442"/>
    <w:rsid w:val="002B2D6F"/>
    <w:rsid w:val="002B311D"/>
    <w:rsid w:val="002B4137"/>
    <w:rsid w:val="002B4D0C"/>
    <w:rsid w:val="002B4FEB"/>
    <w:rsid w:val="002B6E17"/>
    <w:rsid w:val="002B782F"/>
    <w:rsid w:val="002B7A14"/>
    <w:rsid w:val="002B7B63"/>
    <w:rsid w:val="002B7EE4"/>
    <w:rsid w:val="002C00B6"/>
    <w:rsid w:val="002C051F"/>
    <w:rsid w:val="002C054B"/>
    <w:rsid w:val="002C0E68"/>
    <w:rsid w:val="002C0FCA"/>
    <w:rsid w:val="002C2692"/>
    <w:rsid w:val="002C2A31"/>
    <w:rsid w:val="002C3032"/>
    <w:rsid w:val="002C3380"/>
    <w:rsid w:val="002C365F"/>
    <w:rsid w:val="002C5E11"/>
    <w:rsid w:val="002C6018"/>
    <w:rsid w:val="002C7C7A"/>
    <w:rsid w:val="002C7F85"/>
    <w:rsid w:val="002D0D12"/>
    <w:rsid w:val="002D373D"/>
    <w:rsid w:val="002D37FE"/>
    <w:rsid w:val="002D3C4C"/>
    <w:rsid w:val="002D4104"/>
    <w:rsid w:val="002D64E9"/>
    <w:rsid w:val="002D66E4"/>
    <w:rsid w:val="002D6F5A"/>
    <w:rsid w:val="002D6FCE"/>
    <w:rsid w:val="002D75F8"/>
    <w:rsid w:val="002E0673"/>
    <w:rsid w:val="002E0777"/>
    <w:rsid w:val="002E0915"/>
    <w:rsid w:val="002E0958"/>
    <w:rsid w:val="002E1391"/>
    <w:rsid w:val="002E1DE1"/>
    <w:rsid w:val="002E231B"/>
    <w:rsid w:val="002E23B1"/>
    <w:rsid w:val="002E241A"/>
    <w:rsid w:val="002E3A1F"/>
    <w:rsid w:val="002E44F2"/>
    <w:rsid w:val="002E57F8"/>
    <w:rsid w:val="002E5C18"/>
    <w:rsid w:val="002E5FCB"/>
    <w:rsid w:val="002E6C23"/>
    <w:rsid w:val="002E6CBC"/>
    <w:rsid w:val="002E6F2F"/>
    <w:rsid w:val="002E7040"/>
    <w:rsid w:val="002F10BF"/>
    <w:rsid w:val="002F1213"/>
    <w:rsid w:val="002F167A"/>
    <w:rsid w:val="002F1F15"/>
    <w:rsid w:val="002F1FFD"/>
    <w:rsid w:val="002F2245"/>
    <w:rsid w:val="002F2D81"/>
    <w:rsid w:val="002F2EF5"/>
    <w:rsid w:val="002F36C2"/>
    <w:rsid w:val="002F429B"/>
    <w:rsid w:val="002F43F7"/>
    <w:rsid w:val="002F4514"/>
    <w:rsid w:val="002F6AE5"/>
    <w:rsid w:val="002F6C83"/>
    <w:rsid w:val="003003A6"/>
    <w:rsid w:val="003013D3"/>
    <w:rsid w:val="00301A1D"/>
    <w:rsid w:val="00302FE0"/>
    <w:rsid w:val="00305332"/>
    <w:rsid w:val="00307046"/>
    <w:rsid w:val="00307F2C"/>
    <w:rsid w:val="00310407"/>
    <w:rsid w:val="00310470"/>
    <w:rsid w:val="0031053E"/>
    <w:rsid w:val="0031096E"/>
    <w:rsid w:val="003112B6"/>
    <w:rsid w:val="00312629"/>
    <w:rsid w:val="00313AAF"/>
    <w:rsid w:val="00314FB9"/>
    <w:rsid w:val="003150C8"/>
    <w:rsid w:val="003153CC"/>
    <w:rsid w:val="00315451"/>
    <w:rsid w:val="00315679"/>
    <w:rsid w:val="00315A7C"/>
    <w:rsid w:val="00315D4B"/>
    <w:rsid w:val="00315F0F"/>
    <w:rsid w:val="003162AC"/>
    <w:rsid w:val="00317070"/>
    <w:rsid w:val="003172BA"/>
    <w:rsid w:val="00317F2C"/>
    <w:rsid w:val="00317F47"/>
    <w:rsid w:val="00320536"/>
    <w:rsid w:val="003216AC"/>
    <w:rsid w:val="00321C4E"/>
    <w:rsid w:val="00322B8F"/>
    <w:rsid w:val="00322DAD"/>
    <w:rsid w:val="003233D6"/>
    <w:rsid w:val="003235A9"/>
    <w:rsid w:val="00323854"/>
    <w:rsid w:val="00325949"/>
    <w:rsid w:val="00330B3B"/>
    <w:rsid w:val="00330DDC"/>
    <w:rsid w:val="003312BF"/>
    <w:rsid w:val="003315B3"/>
    <w:rsid w:val="00331797"/>
    <w:rsid w:val="00332989"/>
    <w:rsid w:val="00334108"/>
    <w:rsid w:val="00334121"/>
    <w:rsid w:val="00335CD3"/>
    <w:rsid w:val="0033679F"/>
    <w:rsid w:val="00336C2C"/>
    <w:rsid w:val="0033722E"/>
    <w:rsid w:val="00337385"/>
    <w:rsid w:val="00337848"/>
    <w:rsid w:val="00340071"/>
    <w:rsid w:val="00340A04"/>
    <w:rsid w:val="00341113"/>
    <w:rsid w:val="003418F0"/>
    <w:rsid w:val="00342070"/>
    <w:rsid w:val="00343886"/>
    <w:rsid w:val="00343B7D"/>
    <w:rsid w:val="00343BE3"/>
    <w:rsid w:val="0034420B"/>
    <w:rsid w:val="00345B81"/>
    <w:rsid w:val="00345E5E"/>
    <w:rsid w:val="00346289"/>
    <w:rsid w:val="00346A01"/>
    <w:rsid w:val="00347E59"/>
    <w:rsid w:val="00350CA4"/>
    <w:rsid w:val="003515F7"/>
    <w:rsid w:val="00352487"/>
    <w:rsid w:val="00352C7D"/>
    <w:rsid w:val="00353113"/>
    <w:rsid w:val="003533C3"/>
    <w:rsid w:val="00355F74"/>
    <w:rsid w:val="00356405"/>
    <w:rsid w:val="00356858"/>
    <w:rsid w:val="00356ABC"/>
    <w:rsid w:val="0035732A"/>
    <w:rsid w:val="00357A4E"/>
    <w:rsid w:val="00361B02"/>
    <w:rsid w:val="00361E2B"/>
    <w:rsid w:val="0036203B"/>
    <w:rsid w:val="003629F2"/>
    <w:rsid w:val="00362E4E"/>
    <w:rsid w:val="00362F73"/>
    <w:rsid w:val="003650B2"/>
    <w:rsid w:val="0036789E"/>
    <w:rsid w:val="00367928"/>
    <w:rsid w:val="00367E10"/>
    <w:rsid w:val="00367E8C"/>
    <w:rsid w:val="003712C9"/>
    <w:rsid w:val="00372586"/>
    <w:rsid w:val="00372C5A"/>
    <w:rsid w:val="0037352D"/>
    <w:rsid w:val="00373C90"/>
    <w:rsid w:val="00373D7B"/>
    <w:rsid w:val="00374522"/>
    <w:rsid w:val="00374A1F"/>
    <w:rsid w:val="0037528E"/>
    <w:rsid w:val="00376334"/>
    <w:rsid w:val="0038265A"/>
    <w:rsid w:val="00382B32"/>
    <w:rsid w:val="00382C0E"/>
    <w:rsid w:val="00383A19"/>
    <w:rsid w:val="00384CE0"/>
    <w:rsid w:val="003864F5"/>
    <w:rsid w:val="00387250"/>
    <w:rsid w:val="00387323"/>
    <w:rsid w:val="00387396"/>
    <w:rsid w:val="00390265"/>
    <w:rsid w:val="00390591"/>
    <w:rsid w:val="0039084A"/>
    <w:rsid w:val="00390F56"/>
    <w:rsid w:val="00390F8F"/>
    <w:rsid w:val="00391E64"/>
    <w:rsid w:val="00392306"/>
    <w:rsid w:val="0039232F"/>
    <w:rsid w:val="00393494"/>
    <w:rsid w:val="00393DC2"/>
    <w:rsid w:val="00394F6A"/>
    <w:rsid w:val="003952A7"/>
    <w:rsid w:val="00395D11"/>
    <w:rsid w:val="00395E7E"/>
    <w:rsid w:val="00395F2F"/>
    <w:rsid w:val="0039659F"/>
    <w:rsid w:val="0039681E"/>
    <w:rsid w:val="00396AE7"/>
    <w:rsid w:val="003973CA"/>
    <w:rsid w:val="003A0804"/>
    <w:rsid w:val="003A11B0"/>
    <w:rsid w:val="003A15B8"/>
    <w:rsid w:val="003A3D25"/>
    <w:rsid w:val="003A4510"/>
    <w:rsid w:val="003A5120"/>
    <w:rsid w:val="003A5E75"/>
    <w:rsid w:val="003A643B"/>
    <w:rsid w:val="003A7E50"/>
    <w:rsid w:val="003B2F3C"/>
    <w:rsid w:val="003B30FE"/>
    <w:rsid w:val="003B37CE"/>
    <w:rsid w:val="003B4DAF"/>
    <w:rsid w:val="003B719F"/>
    <w:rsid w:val="003B7447"/>
    <w:rsid w:val="003B7C0F"/>
    <w:rsid w:val="003B7C44"/>
    <w:rsid w:val="003C1ABF"/>
    <w:rsid w:val="003C2969"/>
    <w:rsid w:val="003C3144"/>
    <w:rsid w:val="003C3782"/>
    <w:rsid w:val="003C560D"/>
    <w:rsid w:val="003C5F32"/>
    <w:rsid w:val="003C63DE"/>
    <w:rsid w:val="003C6B07"/>
    <w:rsid w:val="003C7C57"/>
    <w:rsid w:val="003D01BC"/>
    <w:rsid w:val="003D13FE"/>
    <w:rsid w:val="003D2A63"/>
    <w:rsid w:val="003D43CF"/>
    <w:rsid w:val="003D46FC"/>
    <w:rsid w:val="003D4885"/>
    <w:rsid w:val="003D5818"/>
    <w:rsid w:val="003D6EFD"/>
    <w:rsid w:val="003D7568"/>
    <w:rsid w:val="003D7ACD"/>
    <w:rsid w:val="003D7EEE"/>
    <w:rsid w:val="003E0C0D"/>
    <w:rsid w:val="003E1F85"/>
    <w:rsid w:val="003E25CA"/>
    <w:rsid w:val="003E2962"/>
    <w:rsid w:val="003E383C"/>
    <w:rsid w:val="003E3F17"/>
    <w:rsid w:val="003E41C3"/>
    <w:rsid w:val="003E43F9"/>
    <w:rsid w:val="003E5236"/>
    <w:rsid w:val="003E527F"/>
    <w:rsid w:val="003E5A68"/>
    <w:rsid w:val="003E6F53"/>
    <w:rsid w:val="003E743D"/>
    <w:rsid w:val="003F0383"/>
    <w:rsid w:val="003F2429"/>
    <w:rsid w:val="003F2632"/>
    <w:rsid w:val="003F27E9"/>
    <w:rsid w:val="003F27FF"/>
    <w:rsid w:val="003F2F69"/>
    <w:rsid w:val="003F3035"/>
    <w:rsid w:val="003F3599"/>
    <w:rsid w:val="003F3F5A"/>
    <w:rsid w:val="003F458F"/>
    <w:rsid w:val="003F599D"/>
    <w:rsid w:val="003F5D75"/>
    <w:rsid w:val="003F5D9C"/>
    <w:rsid w:val="003F62B9"/>
    <w:rsid w:val="003F7350"/>
    <w:rsid w:val="00401A89"/>
    <w:rsid w:val="00402A87"/>
    <w:rsid w:val="00402D1C"/>
    <w:rsid w:val="00403DFF"/>
    <w:rsid w:val="00403FA6"/>
    <w:rsid w:val="00404112"/>
    <w:rsid w:val="00406D85"/>
    <w:rsid w:val="00407CA5"/>
    <w:rsid w:val="00410F19"/>
    <w:rsid w:val="0041157B"/>
    <w:rsid w:val="00411BE0"/>
    <w:rsid w:val="00411E3E"/>
    <w:rsid w:val="004126F5"/>
    <w:rsid w:val="004128CC"/>
    <w:rsid w:val="00412D07"/>
    <w:rsid w:val="00412F11"/>
    <w:rsid w:val="004140DE"/>
    <w:rsid w:val="004153A4"/>
    <w:rsid w:val="00416103"/>
    <w:rsid w:val="00416317"/>
    <w:rsid w:val="004170A6"/>
    <w:rsid w:val="00417E92"/>
    <w:rsid w:val="00420667"/>
    <w:rsid w:val="0042079E"/>
    <w:rsid w:val="00420EF3"/>
    <w:rsid w:val="00421E34"/>
    <w:rsid w:val="00422E0C"/>
    <w:rsid w:val="004234EB"/>
    <w:rsid w:val="00423D0C"/>
    <w:rsid w:val="004252AF"/>
    <w:rsid w:val="00425A51"/>
    <w:rsid w:val="00426481"/>
    <w:rsid w:val="00427813"/>
    <w:rsid w:val="004310E0"/>
    <w:rsid w:val="004322C0"/>
    <w:rsid w:val="00432318"/>
    <w:rsid w:val="00432515"/>
    <w:rsid w:val="0043318F"/>
    <w:rsid w:val="00434D8F"/>
    <w:rsid w:val="00435C5D"/>
    <w:rsid w:val="0043677B"/>
    <w:rsid w:val="00436BE3"/>
    <w:rsid w:val="0043743B"/>
    <w:rsid w:val="0043777E"/>
    <w:rsid w:val="00437D66"/>
    <w:rsid w:val="00437F20"/>
    <w:rsid w:val="004412D3"/>
    <w:rsid w:val="00441E55"/>
    <w:rsid w:val="004424CC"/>
    <w:rsid w:val="00442C5E"/>
    <w:rsid w:val="004432A0"/>
    <w:rsid w:val="00443895"/>
    <w:rsid w:val="00445174"/>
    <w:rsid w:val="00445A42"/>
    <w:rsid w:val="00447F5C"/>
    <w:rsid w:val="0045006D"/>
    <w:rsid w:val="004504AB"/>
    <w:rsid w:val="00451089"/>
    <w:rsid w:val="00451400"/>
    <w:rsid w:val="00452861"/>
    <w:rsid w:val="0045305E"/>
    <w:rsid w:val="0045385D"/>
    <w:rsid w:val="004539F0"/>
    <w:rsid w:val="00454153"/>
    <w:rsid w:val="00454D1E"/>
    <w:rsid w:val="00455D9D"/>
    <w:rsid w:val="00455F3F"/>
    <w:rsid w:val="004600AB"/>
    <w:rsid w:val="004604E8"/>
    <w:rsid w:val="004608F0"/>
    <w:rsid w:val="00460EFB"/>
    <w:rsid w:val="004617B1"/>
    <w:rsid w:val="004621F2"/>
    <w:rsid w:val="00463228"/>
    <w:rsid w:val="00463E01"/>
    <w:rsid w:val="0046527B"/>
    <w:rsid w:val="004655E7"/>
    <w:rsid w:val="004658D0"/>
    <w:rsid w:val="00470E22"/>
    <w:rsid w:val="00470EBD"/>
    <w:rsid w:val="00470FBB"/>
    <w:rsid w:val="00472349"/>
    <w:rsid w:val="00473248"/>
    <w:rsid w:val="0047370F"/>
    <w:rsid w:val="0047469B"/>
    <w:rsid w:val="00474838"/>
    <w:rsid w:val="00474BF0"/>
    <w:rsid w:val="00475E77"/>
    <w:rsid w:val="00475F90"/>
    <w:rsid w:val="004778F5"/>
    <w:rsid w:val="0048191A"/>
    <w:rsid w:val="00482844"/>
    <w:rsid w:val="00483287"/>
    <w:rsid w:val="0048331F"/>
    <w:rsid w:val="00483797"/>
    <w:rsid w:val="00483B75"/>
    <w:rsid w:val="004845E9"/>
    <w:rsid w:val="00484820"/>
    <w:rsid w:val="00485B78"/>
    <w:rsid w:val="00485FE9"/>
    <w:rsid w:val="004867A7"/>
    <w:rsid w:val="00487650"/>
    <w:rsid w:val="00490437"/>
    <w:rsid w:val="004915E6"/>
    <w:rsid w:val="004918BD"/>
    <w:rsid w:val="00492315"/>
    <w:rsid w:val="00492F99"/>
    <w:rsid w:val="004930EA"/>
    <w:rsid w:val="0049366E"/>
    <w:rsid w:val="004937E2"/>
    <w:rsid w:val="004938D6"/>
    <w:rsid w:val="0049454C"/>
    <w:rsid w:val="00494747"/>
    <w:rsid w:val="00494974"/>
    <w:rsid w:val="004953C1"/>
    <w:rsid w:val="00495523"/>
    <w:rsid w:val="004966D0"/>
    <w:rsid w:val="004974F8"/>
    <w:rsid w:val="004976C7"/>
    <w:rsid w:val="00497CE1"/>
    <w:rsid w:val="004A0597"/>
    <w:rsid w:val="004A13EA"/>
    <w:rsid w:val="004A21BA"/>
    <w:rsid w:val="004A3DF1"/>
    <w:rsid w:val="004A49F9"/>
    <w:rsid w:val="004A53E3"/>
    <w:rsid w:val="004A65C4"/>
    <w:rsid w:val="004A6A68"/>
    <w:rsid w:val="004A749D"/>
    <w:rsid w:val="004A7520"/>
    <w:rsid w:val="004B0B07"/>
    <w:rsid w:val="004B45C2"/>
    <w:rsid w:val="004B4E3D"/>
    <w:rsid w:val="004B597E"/>
    <w:rsid w:val="004B6130"/>
    <w:rsid w:val="004B73C6"/>
    <w:rsid w:val="004B7941"/>
    <w:rsid w:val="004C04CD"/>
    <w:rsid w:val="004C0A18"/>
    <w:rsid w:val="004C0E22"/>
    <w:rsid w:val="004C25B1"/>
    <w:rsid w:val="004C43C4"/>
    <w:rsid w:val="004C5F8C"/>
    <w:rsid w:val="004C6305"/>
    <w:rsid w:val="004C65E0"/>
    <w:rsid w:val="004C6EA7"/>
    <w:rsid w:val="004C761E"/>
    <w:rsid w:val="004C7A7C"/>
    <w:rsid w:val="004C7B1F"/>
    <w:rsid w:val="004D1AC0"/>
    <w:rsid w:val="004D1C40"/>
    <w:rsid w:val="004D1F13"/>
    <w:rsid w:val="004D25D8"/>
    <w:rsid w:val="004D31E8"/>
    <w:rsid w:val="004D4747"/>
    <w:rsid w:val="004D508C"/>
    <w:rsid w:val="004D58F2"/>
    <w:rsid w:val="004D6AD3"/>
    <w:rsid w:val="004D72A0"/>
    <w:rsid w:val="004E049F"/>
    <w:rsid w:val="004E11A1"/>
    <w:rsid w:val="004E17B6"/>
    <w:rsid w:val="004E1D60"/>
    <w:rsid w:val="004E1EE0"/>
    <w:rsid w:val="004E2318"/>
    <w:rsid w:val="004E244C"/>
    <w:rsid w:val="004E266A"/>
    <w:rsid w:val="004E2E63"/>
    <w:rsid w:val="004E2F32"/>
    <w:rsid w:val="004E3F63"/>
    <w:rsid w:val="004E4A13"/>
    <w:rsid w:val="004E5355"/>
    <w:rsid w:val="004E59F9"/>
    <w:rsid w:val="004E66A4"/>
    <w:rsid w:val="004E796B"/>
    <w:rsid w:val="004F0103"/>
    <w:rsid w:val="004F0C85"/>
    <w:rsid w:val="004F0D30"/>
    <w:rsid w:val="004F12E6"/>
    <w:rsid w:val="004F22B9"/>
    <w:rsid w:val="004F368B"/>
    <w:rsid w:val="004F3B2E"/>
    <w:rsid w:val="004F4313"/>
    <w:rsid w:val="004F462A"/>
    <w:rsid w:val="004F4926"/>
    <w:rsid w:val="004F4B8F"/>
    <w:rsid w:val="004F5128"/>
    <w:rsid w:val="004F5E97"/>
    <w:rsid w:val="004F60C0"/>
    <w:rsid w:val="004F619D"/>
    <w:rsid w:val="004F6960"/>
    <w:rsid w:val="004F72E5"/>
    <w:rsid w:val="004F738E"/>
    <w:rsid w:val="004F7A25"/>
    <w:rsid w:val="00500E15"/>
    <w:rsid w:val="005010B3"/>
    <w:rsid w:val="00501763"/>
    <w:rsid w:val="00502363"/>
    <w:rsid w:val="00504120"/>
    <w:rsid w:val="0050571D"/>
    <w:rsid w:val="00506474"/>
    <w:rsid w:val="00506E7B"/>
    <w:rsid w:val="005070C5"/>
    <w:rsid w:val="0050720D"/>
    <w:rsid w:val="00512EC5"/>
    <w:rsid w:val="0051321F"/>
    <w:rsid w:val="0051382C"/>
    <w:rsid w:val="005138E1"/>
    <w:rsid w:val="00513DF3"/>
    <w:rsid w:val="00513E7F"/>
    <w:rsid w:val="005141A7"/>
    <w:rsid w:val="005149E9"/>
    <w:rsid w:val="00515F93"/>
    <w:rsid w:val="005173F6"/>
    <w:rsid w:val="0052036F"/>
    <w:rsid w:val="00520B3B"/>
    <w:rsid w:val="00520C22"/>
    <w:rsid w:val="005214A6"/>
    <w:rsid w:val="00521908"/>
    <w:rsid w:val="00521CF1"/>
    <w:rsid w:val="00521E98"/>
    <w:rsid w:val="0052234B"/>
    <w:rsid w:val="00522EF8"/>
    <w:rsid w:val="00523674"/>
    <w:rsid w:val="00525750"/>
    <w:rsid w:val="0052616C"/>
    <w:rsid w:val="00526793"/>
    <w:rsid w:val="005273A7"/>
    <w:rsid w:val="0053003B"/>
    <w:rsid w:val="005307B0"/>
    <w:rsid w:val="00531199"/>
    <w:rsid w:val="00531875"/>
    <w:rsid w:val="00532417"/>
    <w:rsid w:val="00532A33"/>
    <w:rsid w:val="00533CEC"/>
    <w:rsid w:val="0053419E"/>
    <w:rsid w:val="00534A18"/>
    <w:rsid w:val="0053508A"/>
    <w:rsid w:val="00535579"/>
    <w:rsid w:val="00536B2C"/>
    <w:rsid w:val="005421DF"/>
    <w:rsid w:val="00543071"/>
    <w:rsid w:val="00543609"/>
    <w:rsid w:val="00543D01"/>
    <w:rsid w:val="00544C4E"/>
    <w:rsid w:val="00544CAF"/>
    <w:rsid w:val="005451EF"/>
    <w:rsid w:val="00545BE1"/>
    <w:rsid w:val="00545C7F"/>
    <w:rsid w:val="00546040"/>
    <w:rsid w:val="00546308"/>
    <w:rsid w:val="00546703"/>
    <w:rsid w:val="00546A7A"/>
    <w:rsid w:val="0054721B"/>
    <w:rsid w:val="00547845"/>
    <w:rsid w:val="0055001F"/>
    <w:rsid w:val="005511C2"/>
    <w:rsid w:val="00551595"/>
    <w:rsid w:val="0055190E"/>
    <w:rsid w:val="00552183"/>
    <w:rsid w:val="0055227F"/>
    <w:rsid w:val="00553028"/>
    <w:rsid w:val="005532C1"/>
    <w:rsid w:val="005536DB"/>
    <w:rsid w:val="00555CFC"/>
    <w:rsid w:val="00555F70"/>
    <w:rsid w:val="005561F8"/>
    <w:rsid w:val="0055725A"/>
    <w:rsid w:val="005575BC"/>
    <w:rsid w:val="005577F8"/>
    <w:rsid w:val="0056000D"/>
    <w:rsid w:val="00560104"/>
    <w:rsid w:val="00560118"/>
    <w:rsid w:val="00560810"/>
    <w:rsid w:val="00560E74"/>
    <w:rsid w:val="00561BA5"/>
    <w:rsid w:val="005638F3"/>
    <w:rsid w:val="00563F41"/>
    <w:rsid w:val="005646EB"/>
    <w:rsid w:val="00565BF3"/>
    <w:rsid w:val="0056792F"/>
    <w:rsid w:val="005706E8"/>
    <w:rsid w:val="00571939"/>
    <w:rsid w:val="00572777"/>
    <w:rsid w:val="005727CE"/>
    <w:rsid w:val="00572A9E"/>
    <w:rsid w:val="00572ECB"/>
    <w:rsid w:val="005736E8"/>
    <w:rsid w:val="0057375C"/>
    <w:rsid w:val="0057399C"/>
    <w:rsid w:val="00574A25"/>
    <w:rsid w:val="0057577D"/>
    <w:rsid w:val="00576932"/>
    <w:rsid w:val="005778C8"/>
    <w:rsid w:val="00577CC0"/>
    <w:rsid w:val="005808FA"/>
    <w:rsid w:val="005830C7"/>
    <w:rsid w:val="0058482F"/>
    <w:rsid w:val="00584EEA"/>
    <w:rsid w:val="005852F8"/>
    <w:rsid w:val="00586A61"/>
    <w:rsid w:val="00586AF1"/>
    <w:rsid w:val="00586DBB"/>
    <w:rsid w:val="00587CAD"/>
    <w:rsid w:val="005902F2"/>
    <w:rsid w:val="00590AE6"/>
    <w:rsid w:val="00590DD3"/>
    <w:rsid w:val="0059141C"/>
    <w:rsid w:val="00593465"/>
    <w:rsid w:val="005934B4"/>
    <w:rsid w:val="00593CF3"/>
    <w:rsid w:val="00593DE9"/>
    <w:rsid w:val="00594064"/>
    <w:rsid w:val="00594979"/>
    <w:rsid w:val="00594F64"/>
    <w:rsid w:val="00595E5B"/>
    <w:rsid w:val="00596E63"/>
    <w:rsid w:val="0059747C"/>
    <w:rsid w:val="0059786C"/>
    <w:rsid w:val="005A0319"/>
    <w:rsid w:val="005A05A0"/>
    <w:rsid w:val="005A068D"/>
    <w:rsid w:val="005A13F2"/>
    <w:rsid w:val="005A19B2"/>
    <w:rsid w:val="005A1B2A"/>
    <w:rsid w:val="005A22D9"/>
    <w:rsid w:val="005A262B"/>
    <w:rsid w:val="005A26CB"/>
    <w:rsid w:val="005A383D"/>
    <w:rsid w:val="005A4EA1"/>
    <w:rsid w:val="005A51A9"/>
    <w:rsid w:val="005A56CF"/>
    <w:rsid w:val="005A66C7"/>
    <w:rsid w:val="005A6780"/>
    <w:rsid w:val="005A6B76"/>
    <w:rsid w:val="005B0945"/>
    <w:rsid w:val="005B1550"/>
    <w:rsid w:val="005B243B"/>
    <w:rsid w:val="005B3ABC"/>
    <w:rsid w:val="005B3DFE"/>
    <w:rsid w:val="005B4319"/>
    <w:rsid w:val="005B4BA5"/>
    <w:rsid w:val="005B4DEE"/>
    <w:rsid w:val="005C0D7F"/>
    <w:rsid w:val="005C2281"/>
    <w:rsid w:val="005C38AC"/>
    <w:rsid w:val="005C40A2"/>
    <w:rsid w:val="005C47B2"/>
    <w:rsid w:val="005C5069"/>
    <w:rsid w:val="005C5348"/>
    <w:rsid w:val="005C5B1F"/>
    <w:rsid w:val="005C620F"/>
    <w:rsid w:val="005C648C"/>
    <w:rsid w:val="005D0298"/>
    <w:rsid w:val="005D1E0F"/>
    <w:rsid w:val="005D21A2"/>
    <w:rsid w:val="005D2216"/>
    <w:rsid w:val="005D22EB"/>
    <w:rsid w:val="005D3D47"/>
    <w:rsid w:val="005D426C"/>
    <w:rsid w:val="005D4426"/>
    <w:rsid w:val="005D5AFE"/>
    <w:rsid w:val="005D5C60"/>
    <w:rsid w:val="005D5DC8"/>
    <w:rsid w:val="005D5EF0"/>
    <w:rsid w:val="005D5FFC"/>
    <w:rsid w:val="005E0107"/>
    <w:rsid w:val="005E0183"/>
    <w:rsid w:val="005E1906"/>
    <w:rsid w:val="005E371C"/>
    <w:rsid w:val="005E3C0A"/>
    <w:rsid w:val="005E488F"/>
    <w:rsid w:val="005E4B30"/>
    <w:rsid w:val="005E4FFB"/>
    <w:rsid w:val="005E558C"/>
    <w:rsid w:val="005E5592"/>
    <w:rsid w:val="005E5E23"/>
    <w:rsid w:val="005E64A1"/>
    <w:rsid w:val="005E738D"/>
    <w:rsid w:val="005F0CA9"/>
    <w:rsid w:val="005F1231"/>
    <w:rsid w:val="005F145D"/>
    <w:rsid w:val="005F2067"/>
    <w:rsid w:val="005F24F5"/>
    <w:rsid w:val="005F2EE2"/>
    <w:rsid w:val="005F3DBD"/>
    <w:rsid w:val="005F3F1B"/>
    <w:rsid w:val="005F48F3"/>
    <w:rsid w:val="005F581B"/>
    <w:rsid w:val="005F6671"/>
    <w:rsid w:val="005F709A"/>
    <w:rsid w:val="005F7329"/>
    <w:rsid w:val="005F7E10"/>
    <w:rsid w:val="00600537"/>
    <w:rsid w:val="00600D52"/>
    <w:rsid w:val="00601A03"/>
    <w:rsid w:val="006021CD"/>
    <w:rsid w:val="00602945"/>
    <w:rsid w:val="006037FC"/>
    <w:rsid w:val="00605424"/>
    <w:rsid w:val="00605E9E"/>
    <w:rsid w:val="00606A2D"/>
    <w:rsid w:val="00607BEF"/>
    <w:rsid w:val="00607E3A"/>
    <w:rsid w:val="00611154"/>
    <w:rsid w:val="00611316"/>
    <w:rsid w:val="006119B5"/>
    <w:rsid w:val="00612C37"/>
    <w:rsid w:val="006138FF"/>
    <w:rsid w:val="00614344"/>
    <w:rsid w:val="0061485B"/>
    <w:rsid w:val="0061540E"/>
    <w:rsid w:val="00617E15"/>
    <w:rsid w:val="006216A9"/>
    <w:rsid w:val="00621A2B"/>
    <w:rsid w:val="006221E6"/>
    <w:rsid w:val="0062403F"/>
    <w:rsid w:val="00624979"/>
    <w:rsid w:val="0062677E"/>
    <w:rsid w:val="0062788A"/>
    <w:rsid w:val="006278E8"/>
    <w:rsid w:val="00627E39"/>
    <w:rsid w:val="00630FFA"/>
    <w:rsid w:val="006310C3"/>
    <w:rsid w:val="0063134B"/>
    <w:rsid w:val="0063374D"/>
    <w:rsid w:val="00634629"/>
    <w:rsid w:val="0063587C"/>
    <w:rsid w:val="00635A35"/>
    <w:rsid w:val="00635AF2"/>
    <w:rsid w:val="00636069"/>
    <w:rsid w:val="0063655F"/>
    <w:rsid w:val="0063668E"/>
    <w:rsid w:val="00636FB9"/>
    <w:rsid w:val="006371A0"/>
    <w:rsid w:val="006372FE"/>
    <w:rsid w:val="006373C3"/>
    <w:rsid w:val="00637634"/>
    <w:rsid w:val="0063768E"/>
    <w:rsid w:val="00637C19"/>
    <w:rsid w:val="00640A71"/>
    <w:rsid w:val="0064120D"/>
    <w:rsid w:val="00641923"/>
    <w:rsid w:val="00641AAC"/>
    <w:rsid w:val="006420D3"/>
    <w:rsid w:val="006421A5"/>
    <w:rsid w:val="006434DA"/>
    <w:rsid w:val="006438C2"/>
    <w:rsid w:val="00643BDE"/>
    <w:rsid w:val="006442C1"/>
    <w:rsid w:val="00644ED3"/>
    <w:rsid w:val="00644F83"/>
    <w:rsid w:val="006453D4"/>
    <w:rsid w:val="00645FAC"/>
    <w:rsid w:val="0064633E"/>
    <w:rsid w:val="00646582"/>
    <w:rsid w:val="006468E0"/>
    <w:rsid w:val="00646C43"/>
    <w:rsid w:val="006477A4"/>
    <w:rsid w:val="00651460"/>
    <w:rsid w:val="00651D4C"/>
    <w:rsid w:val="00651D79"/>
    <w:rsid w:val="0065202F"/>
    <w:rsid w:val="0065310C"/>
    <w:rsid w:val="0065347C"/>
    <w:rsid w:val="00653691"/>
    <w:rsid w:val="00653DB8"/>
    <w:rsid w:val="00654552"/>
    <w:rsid w:val="00654837"/>
    <w:rsid w:val="00655E5E"/>
    <w:rsid w:val="00657DC3"/>
    <w:rsid w:val="00660017"/>
    <w:rsid w:val="00660350"/>
    <w:rsid w:val="00660688"/>
    <w:rsid w:val="006606B5"/>
    <w:rsid w:val="00660AD9"/>
    <w:rsid w:val="00661735"/>
    <w:rsid w:val="006617E1"/>
    <w:rsid w:val="00661B32"/>
    <w:rsid w:val="006620BD"/>
    <w:rsid w:val="00663454"/>
    <w:rsid w:val="006635AA"/>
    <w:rsid w:val="00664257"/>
    <w:rsid w:val="00664476"/>
    <w:rsid w:val="00664599"/>
    <w:rsid w:val="006645E6"/>
    <w:rsid w:val="006650D4"/>
    <w:rsid w:val="006666D5"/>
    <w:rsid w:val="0066687B"/>
    <w:rsid w:val="00666B0D"/>
    <w:rsid w:val="006672E4"/>
    <w:rsid w:val="00670C78"/>
    <w:rsid w:val="00670E03"/>
    <w:rsid w:val="00672C87"/>
    <w:rsid w:val="00674C2B"/>
    <w:rsid w:val="006751B9"/>
    <w:rsid w:val="006757CA"/>
    <w:rsid w:val="00675A59"/>
    <w:rsid w:val="0067609B"/>
    <w:rsid w:val="00676560"/>
    <w:rsid w:val="00676A31"/>
    <w:rsid w:val="00676B91"/>
    <w:rsid w:val="006772E4"/>
    <w:rsid w:val="0067735A"/>
    <w:rsid w:val="00677A15"/>
    <w:rsid w:val="006822F7"/>
    <w:rsid w:val="006829A6"/>
    <w:rsid w:val="0068475E"/>
    <w:rsid w:val="00685885"/>
    <w:rsid w:val="00685B00"/>
    <w:rsid w:val="00687C3A"/>
    <w:rsid w:val="0069010F"/>
    <w:rsid w:val="00690187"/>
    <w:rsid w:val="006903C6"/>
    <w:rsid w:val="006913C3"/>
    <w:rsid w:val="00691DB4"/>
    <w:rsid w:val="00691EA9"/>
    <w:rsid w:val="006924B5"/>
    <w:rsid w:val="006940C3"/>
    <w:rsid w:val="006945A2"/>
    <w:rsid w:val="0069463E"/>
    <w:rsid w:val="006953FC"/>
    <w:rsid w:val="006955F6"/>
    <w:rsid w:val="006958B4"/>
    <w:rsid w:val="00695970"/>
    <w:rsid w:val="00696C6C"/>
    <w:rsid w:val="00697CDE"/>
    <w:rsid w:val="006A0E70"/>
    <w:rsid w:val="006A18C9"/>
    <w:rsid w:val="006A1F29"/>
    <w:rsid w:val="006A208F"/>
    <w:rsid w:val="006A28E6"/>
    <w:rsid w:val="006A2AF0"/>
    <w:rsid w:val="006A31C7"/>
    <w:rsid w:val="006A3810"/>
    <w:rsid w:val="006A3956"/>
    <w:rsid w:val="006A48F1"/>
    <w:rsid w:val="006A587B"/>
    <w:rsid w:val="006A6EEB"/>
    <w:rsid w:val="006A7688"/>
    <w:rsid w:val="006A7F6D"/>
    <w:rsid w:val="006B0B22"/>
    <w:rsid w:val="006B11C8"/>
    <w:rsid w:val="006B1CD4"/>
    <w:rsid w:val="006B3180"/>
    <w:rsid w:val="006B4011"/>
    <w:rsid w:val="006B61BA"/>
    <w:rsid w:val="006B63F2"/>
    <w:rsid w:val="006B6C93"/>
    <w:rsid w:val="006B785B"/>
    <w:rsid w:val="006B7BD8"/>
    <w:rsid w:val="006C0AAF"/>
    <w:rsid w:val="006C1880"/>
    <w:rsid w:val="006C2755"/>
    <w:rsid w:val="006C34BA"/>
    <w:rsid w:val="006C3BBE"/>
    <w:rsid w:val="006C4540"/>
    <w:rsid w:val="006C4682"/>
    <w:rsid w:val="006C50DB"/>
    <w:rsid w:val="006C6275"/>
    <w:rsid w:val="006C6AF5"/>
    <w:rsid w:val="006C6CDD"/>
    <w:rsid w:val="006C7FBB"/>
    <w:rsid w:val="006D121D"/>
    <w:rsid w:val="006D1C44"/>
    <w:rsid w:val="006D2B28"/>
    <w:rsid w:val="006D40C0"/>
    <w:rsid w:val="006D46AE"/>
    <w:rsid w:val="006D5218"/>
    <w:rsid w:val="006D5734"/>
    <w:rsid w:val="006D6177"/>
    <w:rsid w:val="006D6E4D"/>
    <w:rsid w:val="006D7797"/>
    <w:rsid w:val="006E0159"/>
    <w:rsid w:val="006E037C"/>
    <w:rsid w:val="006E0B1D"/>
    <w:rsid w:val="006E1E8B"/>
    <w:rsid w:val="006E37B5"/>
    <w:rsid w:val="006E389D"/>
    <w:rsid w:val="006E4316"/>
    <w:rsid w:val="006E4618"/>
    <w:rsid w:val="006E5B8F"/>
    <w:rsid w:val="006E6BBC"/>
    <w:rsid w:val="006E7B42"/>
    <w:rsid w:val="006F0781"/>
    <w:rsid w:val="006F0958"/>
    <w:rsid w:val="006F1902"/>
    <w:rsid w:val="006F2CC9"/>
    <w:rsid w:val="006F3079"/>
    <w:rsid w:val="006F4487"/>
    <w:rsid w:val="006F46F9"/>
    <w:rsid w:val="006F470D"/>
    <w:rsid w:val="006F47AA"/>
    <w:rsid w:val="006F4860"/>
    <w:rsid w:val="006F4E75"/>
    <w:rsid w:val="006F4F19"/>
    <w:rsid w:val="006F5054"/>
    <w:rsid w:val="006F517B"/>
    <w:rsid w:val="006F53D7"/>
    <w:rsid w:val="006F6B24"/>
    <w:rsid w:val="006F6BA6"/>
    <w:rsid w:val="006F74A8"/>
    <w:rsid w:val="006F75AB"/>
    <w:rsid w:val="00701A3A"/>
    <w:rsid w:val="0070225B"/>
    <w:rsid w:val="007026FC"/>
    <w:rsid w:val="00703281"/>
    <w:rsid w:val="0070371B"/>
    <w:rsid w:val="007043AF"/>
    <w:rsid w:val="00704A4C"/>
    <w:rsid w:val="00705AF2"/>
    <w:rsid w:val="00705DB5"/>
    <w:rsid w:val="00710089"/>
    <w:rsid w:val="00712B04"/>
    <w:rsid w:val="0071319F"/>
    <w:rsid w:val="007151C9"/>
    <w:rsid w:val="007156C3"/>
    <w:rsid w:val="007159EB"/>
    <w:rsid w:val="00715A28"/>
    <w:rsid w:val="00715AB1"/>
    <w:rsid w:val="00717A1E"/>
    <w:rsid w:val="00720357"/>
    <w:rsid w:val="007207A7"/>
    <w:rsid w:val="00720A61"/>
    <w:rsid w:val="0072155F"/>
    <w:rsid w:val="0072198A"/>
    <w:rsid w:val="007220A9"/>
    <w:rsid w:val="0072325C"/>
    <w:rsid w:val="00725212"/>
    <w:rsid w:val="007259A3"/>
    <w:rsid w:val="00726C63"/>
    <w:rsid w:val="00727300"/>
    <w:rsid w:val="00730BC0"/>
    <w:rsid w:val="00730C45"/>
    <w:rsid w:val="00730FD4"/>
    <w:rsid w:val="00732496"/>
    <w:rsid w:val="00732B9C"/>
    <w:rsid w:val="00732E9C"/>
    <w:rsid w:val="00734DAD"/>
    <w:rsid w:val="00735013"/>
    <w:rsid w:val="00735B77"/>
    <w:rsid w:val="00736284"/>
    <w:rsid w:val="007367AB"/>
    <w:rsid w:val="0073680F"/>
    <w:rsid w:val="00736BAB"/>
    <w:rsid w:val="00737010"/>
    <w:rsid w:val="00737AA8"/>
    <w:rsid w:val="00737B70"/>
    <w:rsid w:val="00737E0B"/>
    <w:rsid w:val="00737E74"/>
    <w:rsid w:val="00740175"/>
    <w:rsid w:val="007403B8"/>
    <w:rsid w:val="00740BCC"/>
    <w:rsid w:val="00741055"/>
    <w:rsid w:val="00741CEE"/>
    <w:rsid w:val="00742627"/>
    <w:rsid w:val="00742C7A"/>
    <w:rsid w:val="00742DB4"/>
    <w:rsid w:val="00745720"/>
    <w:rsid w:val="00746293"/>
    <w:rsid w:val="00746596"/>
    <w:rsid w:val="007472C1"/>
    <w:rsid w:val="00747536"/>
    <w:rsid w:val="00747D39"/>
    <w:rsid w:val="00750CDC"/>
    <w:rsid w:val="007535C1"/>
    <w:rsid w:val="00753AB6"/>
    <w:rsid w:val="00753AC5"/>
    <w:rsid w:val="00754231"/>
    <w:rsid w:val="00754D3D"/>
    <w:rsid w:val="0075588E"/>
    <w:rsid w:val="00755CF5"/>
    <w:rsid w:val="00755F18"/>
    <w:rsid w:val="00756351"/>
    <w:rsid w:val="00756C3C"/>
    <w:rsid w:val="007573A1"/>
    <w:rsid w:val="00757931"/>
    <w:rsid w:val="00760ACB"/>
    <w:rsid w:val="00760E74"/>
    <w:rsid w:val="00762034"/>
    <w:rsid w:val="00762107"/>
    <w:rsid w:val="007627BA"/>
    <w:rsid w:val="0076319F"/>
    <w:rsid w:val="00764C59"/>
    <w:rsid w:val="00765114"/>
    <w:rsid w:val="0076579E"/>
    <w:rsid w:val="00765A4C"/>
    <w:rsid w:val="00765F04"/>
    <w:rsid w:val="00766D59"/>
    <w:rsid w:val="0076799E"/>
    <w:rsid w:val="0077065B"/>
    <w:rsid w:val="00770DDD"/>
    <w:rsid w:val="00773127"/>
    <w:rsid w:val="00773189"/>
    <w:rsid w:val="00774AC7"/>
    <w:rsid w:val="00774F30"/>
    <w:rsid w:val="0078130E"/>
    <w:rsid w:val="00781CB3"/>
    <w:rsid w:val="00781E40"/>
    <w:rsid w:val="00782F28"/>
    <w:rsid w:val="007838A5"/>
    <w:rsid w:val="0078444D"/>
    <w:rsid w:val="00784E88"/>
    <w:rsid w:val="0078571F"/>
    <w:rsid w:val="00785DC1"/>
    <w:rsid w:val="0078601E"/>
    <w:rsid w:val="007864E6"/>
    <w:rsid w:val="00786564"/>
    <w:rsid w:val="00786CEA"/>
    <w:rsid w:val="00786EE3"/>
    <w:rsid w:val="007876E3"/>
    <w:rsid w:val="00787733"/>
    <w:rsid w:val="00787B61"/>
    <w:rsid w:val="00790104"/>
    <w:rsid w:val="007926FF"/>
    <w:rsid w:val="0079309F"/>
    <w:rsid w:val="00794B5A"/>
    <w:rsid w:val="00794CCA"/>
    <w:rsid w:val="00795186"/>
    <w:rsid w:val="00796DBA"/>
    <w:rsid w:val="00797145"/>
    <w:rsid w:val="00797C40"/>
    <w:rsid w:val="007A013D"/>
    <w:rsid w:val="007A0BFA"/>
    <w:rsid w:val="007A0C73"/>
    <w:rsid w:val="007A0DCD"/>
    <w:rsid w:val="007A114F"/>
    <w:rsid w:val="007A18EF"/>
    <w:rsid w:val="007A37D0"/>
    <w:rsid w:val="007A5874"/>
    <w:rsid w:val="007A594A"/>
    <w:rsid w:val="007A68E6"/>
    <w:rsid w:val="007A6A94"/>
    <w:rsid w:val="007B02BE"/>
    <w:rsid w:val="007B0795"/>
    <w:rsid w:val="007B155A"/>
    <w:rsid w:val="007B215E"/>
    <w:rsid w:val="007B2A5B"/>
    <w:rsid w:val="007B4401"/>
    <w:rsid w:val="007B4791"/>
    <w:rsid w:val="007B4D4B"/>
    <w:rsid w:val="007B57E5"/>
    <w:rsid w:val="007B5AB3"/>
    <w:rsid w:val="007B5CBC"/>
    <w:rsid w:val="007B5FEC"/>
    <w:rsid w:val="007C0C46"/>
    <w:rsid w:val="007C1AA8"/>
    <w:rsid w:val="007C1D18"/>
    <w:rsid w:val="007C23A4"/>
    <w:rsid w:val="007C44C4"/>
    <w:rsid w:val="007C4F0D"/>
    <w:rsid w:val="007C5671"/>
    <w:rsid w:val="007C6B78"/>
    <w:rsid w:val="007C6BDE"/>
    <w:rsid w:val="007D00F0"/>
    <w:rsid w:val="007D0949"/>
    <w:rsid w:val="007D125A"/>
    <w:rsid w:val="007D1E87"/>
    <w:rsid w:val="007D266D"/>
    <w:rsid w:val="007D432A"/>
    <w:rsid w:val="007D502B"/>
    <w:rsid w:val="007D546F"/>
    <w:rsid w:val="007D5F3E"/>
    <w:rsid w:val="007D60B6"/>
    <w:rsid w:val="007D6914"/>
    <w:rsid w:val="007D7806"/>
    <w:rsid w:val="007E1374"/>
    <w:rsid w:val="007E3AF1"/>
    <w:rsid w:val="007E3C38"/>
    <w:rsid w:val="007E4780"/>
    <w:rsid w:val="007E47CE"/>
    <w:rsid w:val="007E553B"/>
    <w:rsid w:val="007E6FC2"/>
    <w:rsid w:val="007E750D"/>
    <w:rsid w:val="007E7681"/>
    <w:rsid w:val="007E769F"/>
    <w:rsid w:val="007F039F"/>
    <w:rsid w:val="007F115C"/>
    <w:rsid w:val="007F1984"/>
    <w:rsid w:val="007F1A56"/>
    <w:rsid w:val="007F213D"/>
    <w:rsid w:val="007F260C"/>
    <w:rsid w:val="007F2C50"/>
    <w:rsid w:val="007F2D96"/>
    <w:rsid w:val="007F32C3"/>
    <w:rsid w:val="007F33C6"/>
    <w:rsid w:val="007F3416"/>
    <w:rsid w:val="007F345A"/>
    <w:rsid w:val="007F354D"/>
    <w:rsid w:val="007F361A"/>
    <w:rsid w:val="007F3C27"/>
    <w:rsid w:val="007F4061"/>
    <w:rsid w:val="007F4CE9"/>
    <w:rsid w:val="007F5A3D"/>
    <w:rsid w:val="007F5BC6"/>
    <w:rsid w:val="007F73A4"/>
    <w:rsid w:val="007F74E8"/>
    <w:rsid w:val="007F789A"/>
    <w:rsid w:val="00800271"/>
    <w:rsid w:val="008007D7"/>
    <w:rsid w:val="00800F69"/>
    <w:rsid w:val="008015D5"/>
    <w:rsid w:val="008016B3"/>
    <w:rsid w:val="00802814"/>
    <w:rsid w:val="00802F08"/>
    <w:rsid w:val="00803E70"/>
    <w:rsid w:val="00804549"/>
    <w:rsid w:val="0080599E"/>
    <w:rsid w:val="00806246"/>
    <w:rsid w:val="0080675C"/>
    <w:rsid w:val="00807406"/>
    <w:rsid w:val="008077F5"/>
    <w:rsid w:val="00810480"/>
    <w:rsid w:val="00810644"/>
    <w:rsid w:val="008115E3"/>
    <w:rsid w:val="0081160D"/>
    <w:rsid w:val="00811B23"/>
    <w:rsid w:val="008125F0"/>
    <w:rsid w:val="00812899"/>
    <w:rsid w:val="00812B0F"/>
    <w:rsid w:val="00813462"/>
    <w:rsid w:val="00813546"/>
    <w:rsid w:val="0081362E"/>
    <w:rsid w:val="00813D65"/>
    <w:rsid w:val="00814783"/>
    <w:rsid w:val="0081644F"/>
    <w:rsid w:val="008176F0"/>
    <w:rsid w:val="00817E51"/>
    <w:rsid w:val="00820132"/>
    <w:rsid w:val="008204B6"/>
    <w:rsid w:val="00820B6E"/>
    <w:rsid w:val="00820F79"/>
    <w:rsid w:val="00822975"/>
    <w:rsid w:val="00823120"/>
    <w:rsid w:val="008238DF"/>
    <w:rsid w:val="00823AFB"/>
    <w:rsid w:val="00824365"/>
    <w:rsid w:val="00825B85"/>
    <w:rsid w:val="00825FFF"/>
    <w:rsid w:val="00826F11"/>
    <w:rsid w:val="008277D0"/>
    <w:rsid w:val="008306D0"/>
    <w:rsid w:val="008308B0"/>
    <w:rsid w:val="00830E89"/>
    <w:rsid w:val="00832369"/>
    <w:rsid w:val="00833FE3"/>
    <w:rsid w:val="00835833"/>
    <w:rsid w:val="00835AD8"/>
    <w:rsid w:val="00835C96"/>
    <w:rsid w:val="00835F79"/>
    <w:rsid w:val="00836A92"/>
    <w:rsid w:val="00837C53"/>
    <w:rsid w:val="00840688"/>
    <w:rsid w:val="00841F9E"/>
    <w:rsid w:val="008429D0"/>
    <w:rsid w:val="00843571"/>
    <w:rsid w:val="008436F9"/>
    <w:rsid w:val="00843838"/>
    <w:rsid w:val="00844C28"/>
    <w:rsid w:val="00844D76"/>
    <w:rsid w:val="00844E83"/>
    <w:rsid w:val="00845789"/>
    <w:rsid w:val="00846DD4"/>
    <w:rsid w:val="00850906"/>
    <w:rsid w:val="00850A04"/>
    <w:rsid w:val="00850F1F"/>
    <w:rsid w:val="0085202F"/>
    <w:rsid w:val="00852260"/>
    <w:rsid w:val="00852648"/>
    <w:rsid w:val="00852778"/>
    <w:rsid w:val="008533D9"/>
    <w:rsid w:val="008535D5"/>
    <w:rsid w:val="0085387D"/>
    <w:rsid w:val="0085401D"/>
    <w:rsid w:val="00854317"/>
    <w:rsid w:val="0085431F"/>
    <w:rsid w:val="0085483C"/>
    <w:rsid w:val="00855179"/>
    <w:rsid w:val="00856A39"/>
    <w:rsid w:val="008574DB"/>
    <w:rsid w:val="00861126"/>
    <w:rsid w:val="0086189D"/>
    <w:rsid w:val="00861AF4"/>
    <w:rsid w:val="00861E14"/>
    <w:rsid w:val="00861E89"/>
    <w:rsid w:val="00861EAD"/>
    <w:rsid w:val="00862129"/>
    <w:rsid w:val="008629E5"/>
    <w:rsid w:val="00862DE7"/>
    <w:rsid w:val="00862F0C"/>
    <w:rsid w:val="008637FF"/>
    <w:rsid w:val="00863B72"/>
    <w:rsid w:val="00864849"/>
    <w:rsid w:val="00865BBE"/>
    <w:rsid w:val="00866694"/>
    <w:rsid w:val="00867387"/>
    <w:rsid w:val="00870689"/>
    <w:rsid w:val="00870F54"/>
    <w:rsid w:val="00872BAD"/>
    <w:rsid w:val="0087348D"/>
    <w:rsid w:val="008738CD"/>
    <w:rsid w:val="00874144"/>
    <w:rsid w:val="00874D52"/>
    <w:rsid w:val="00875464"/>
    <w:rsid w:val="00875698"/>
    <w:rsid w:val="00877009"/>
    <w:rsid w:val="008806B7"/>
    <w:rsid w:val="00880E4D"/>
    <w:rsid w:val="008815B4"/>
    <w:rsid w:val="008816F5"/>
    <w:rsid w:val="00884961"/>
    <w:rsid w:val="008853D5"/>
    <w:rsid w:val="008859D8"/>
    <w:rsid w:val="00886572"/>
    <w:rsid w:val="0088719E"/>
    <w:rsid w:val="008879C2"/>
    <w:rsid w:val="00892C5E"/>
    <w:rsid w:val="008931C4"/>
    <w:rsid w:val="008935BB"/>
    <w:rsid w:val="00893FF8"/>
    <w:rsid w:val="00894947"/>
    <w:rsid w:val="00894E12"/>
    <w:rsid w:val="00894E21"/>
    <w:rsid w:val="0089512D"/>
    <w:rsid w:val="00895355"/>
    <w:rsid w:val="00895759"/>
    <w:rsid w:val="00895AFE"/>
    <w:rsid w:val="00895C7C"/>
    <w:rsid w:val="00896C4B"/>
    <w:rsid w:val="0089728B"/>
    <w:rsid w:val="008972C3"/>
    <w:rsid w:val="008A0FB6"/>
    <w:rsid w:val="008A19B4"/>
    <w:rsid w:val="008A2CBB"/>
    <w:rsid w:val="008A384F"/>
    <w:rsid w:val="008A3AD0"/>
    <w:rsid w:val="008A3ECB"/>
    <w:rsid w:val="008A4964"/>
    <w:rsid w:val="008A4CBF"/>
    <w:rsid w:val="008A52FF"/>
    <w:rsid w:val="008A563B"/>
    <w:rsid w:val="008A6947"/>
    <w:rsid w:val="008A7376"/>
    <w:rsid w:val="008A74F7"/>
    <w:rsid w:val="008A7534"/>
    <w:rsid w:val="008B0013"/>
    <w:rsid w:val="008B03E0"/>
    <w:rsid w:val="008B14BA"/>
    <w:rsid w:val="008B3422"/>
    <w:rsid w:val="008B3B68"/>
    <w:rsid w:val="008B3EC1"/>
    <w:rsid w:val="008B4304"/>
    <w:rsid w:val="008B4C6D"/>
    <w:rsid w:val="008B57C8"/>
    <w:rsid w:val="008B5E84"/>
    <w:rsid w:val="008B6108"/>
    <w:rsid w:val="008B71B0"/>
    <w:rsid w:val="008B7280"/>
    <w:rsid w:val="008B7E29"/>
    <w:rsid w:val="008C1A37"/>
    <w:rsid w:val="008C25D3"/>
    <w:rsid w:val="008C2BE1"/>
    <w:rsid w:val="008C2CDE"/>
    <w:rsid w:val="008C3BA9"/>
    <w:rsid w:val="008C3F8F"/>
    <w:rsid w:val="008C4264"/>
    <w:rsid w:val="008C4654"/>
    <w:rsid w:val="008C4F32"/>
    <w:rsid w:val="008C51E9"/>
    <w:rsid w:val="008C70FB"/>
    <w:rsid w:val="008C7627"/>
    <w:rsid w:val="008D0BE1"/>
    <w:rsid w:val="008D1C03"/>
    <w:rsid w:val="008D2972"/>
    <w:rsid w:val="008D3CA3"/>
    <w:rsid w:val="008D524B"/>
    <w:rsid w:val="008D56AB"/>
    <w:rsid w:val="008D65B5"/>
    <w:rsid w:val="008D7507"/>
    <w:rsid w:val="008E1311"/>
    <w:rsid w:val="008E24D8"/>
    <w:rsid w:val="008E3080"/>
    <w:rsid w:val="008E3429"/>
    <w:rsid w:val="008E43DF"/>
    <w:rsid w:val="008E4E9D"/>
    <w:rsid w:val="008E50FB"/>
    <w:rsid w:val="008E57C5"/>
    <w:rsid w:val="008E5E94"/>
    <w:rsid w:val="008E6450"/>
    <w:rsid w:val="008E709D"/>
    <w:rsid w:val="008E73E4"/>
    <w:rsid w:val="008F0AEA"/>
    <w:rsid w:val="008F1B09"/>
    <w:rsid w:val="008F1DA9"/>
    <w:rsid w:val="008F249A"/>
    <w:rsid w:val="008F24AF"/>
    <w:rsid w:val="008F284F"/>
    <w:rsid w:val="008F2CD8"/>
    <w:rsid w:val="008F2D16"/>
    <w:rsid w:val="008F370A"/>
    <w:rsid w:val="008F3E90"/>
    <w:rsid w:val="008F4AD2"/>
    <w:rsid w:val="008F5310"/>
    <w:rsid w:val="008F5367"/>
    <w:rsid w:val="008F5A62"/>
    <w:rsid w:val="008F6567"/>
    <w:rsid w:val="008F7B0A"/>
    <w:rsid w:val="009014EB"/>
    <w:rsid w:val="00901E8B"/>
    <w:rsid w:val="00902C37"/>
    <w:rsid w:val="00902C5E"/>
    <w:rsid w:val="0090367F"/>
    <w:rsid w:val="00903954"/>
    <w:rsid w:val="00903DE5"/>
    <w:rsid w:val="00904113"/>
    <w:rsid w:val="009043D4"/>
    <w:rsid w:val="00904F6F"/>
    <w:rsid w:val="00905128"/>
    <w:rsid w:val="00906098"/>
    <w:rsid w:val="00906B64"/>
    <w:rsid w:val="00907D86"/>
    <w:rsid w:val="00907FD4"/>
    <w:rsid w:val="009100EC"/>
    <w:rsid w:val="00910390"/>
    <w:rsid w:val="009105F2"/>
    <w:rsid w:val="00910B9F"/>
    <w:rsid w:val="00911A19"/>
    <w:rsid w:val="00913737"/>
    <w:rsid w:val="009146BD"/>
    <w:rsid w:val="00914932"/>
    <w:rsid w:val="00914FFE"/>
    <w:rsid w:val="00916074"/>
    <w:rsid w:val="0091639E"/>
    <w:rsid w:val="009166FF"/>
    <w:rsid w:val="0091671C"/>
    <w:rsid w:val="00916D8F"/>
    <w:rsid w:val="009170FD"/>
    <w:rsid w:val="00917CBF"/>
    <w:rsid w:val="00917D9B"/>
    <w:rsid w:val="00917EBC"/>
    <w:rsid w:val="00920C1A"/>
    <w:rsid w:val="009217A2"/>
    <w:rsid w:val="00922167"/>
    <w:rsid w:val="0092273E"/>
    <w:rsid w:val="00923048"/>
    <w:rsid w:val="00923232"/>
    <w:rsid w:val="009246FE"/>
    <w:rsid w:val="00924C05"/>
    <w:rsid w:val="00924F92"/>
    <w:rsid w:val="00925438"/>
    <w:rsid w:val="00925882"/>
    <w:rsid w:val="00927103"/>
    <w:rsid w:val="00927428"/>
    <w:rsid w:val="009279DC"/>
    <w:rsid w:val="009300EC"/>
    <w:rsid w:val="00930343"/>
    <w:rsid w:val="00930EC1"/>
    <w:rsid w:val="009317AF"/>
    <w:rsid w:val="00931A98"/>
    <w:rsid w:val="00931C68"/>
    <w:rsid w:val="00932EA0"/>
    <w:rsid w:val="00933567"/>
    <w:rsid w:val="00933896"/>
    <w:rsid w:val="00933B26"/>
    <w:rsid w:val="00934230"/>
    <w:rsid w:val="0093439C"/>
    <w:rsid w:val="009348E4"/>
    <w:rsid w:val="00934A98"/>
    <w:rsid w:val="00934F6E"/>
    <w:rsid w:val="0093537A"/>
    <w:rsid w:val="00935E02"/>
    <w:rsid w:val="009366D3"/>
    <w:rsid w:val="00936ABC"/>
    <w:rsid w:val="00936DC1"/>
    <w:rsid w:val="009379F3"/>
    <w:rsid w:val="009400C2"/>
    <w:rsid w:val="00940443"/>
    <w:rsid w:val="009414EB"/>
    <w:rsid w:val="00941B7C"/>
    <w:rsid w:val="00942543"/>
    <w:rsid w:val="00942BE4"/>
    <w:rsid w:val="00945BFB"/>
    <w:rsid w:val="0094626F"/>
    <w:rsid w:val="009464D3"/>
    <w:rsid w:val="00946823"/>
    <w:rsid w:val="00950961"/>
    <w:rsid w:val="00950A1A"/>
    <w:rsid w:val="009517CB"/>
    <w:rsid w:val="00953716"/>
    <w:rsid w:val="00953B07"/>
    <w:rsid w:val="009540F9"/>
    <w:rsid w:val="009543C6"/>
    <w:rsid w:val="009561EF"/>
    <w:rsid w:val="00956CF0"/>
    <w:rsid w:val="0095752C"/>
    <w:rsid w:val="009577F8"/>
    <w:rsid w:val="009604CD"/>
    <w:rsid w:val="00961458"/>
    <w:rsid w:val="00961A54"/>
    <w:rsid w:val="00961F38"/>
    <w:rsid w:val="00962ABA"/>
    <w:rsid w:val="009650BD"/>
    <w:rsid w:val="0096510B"/>
    <w:rsid w:val="00965510"/>
    <w:rsid w:val="00965944"/>
    <w:rsid w:val="00965DB0"/>
    <w:rsid w:val="009669F2"/>
    <w:rsid w:val="00966AD2"/>
    <w:rsid w:val="00966C37"/>
    <w:rsid w:val="00966E4B"/>
    <w:rsid w:val="0096770D"/>
    <w:rsid w:val="00970067"/>
    <w:rsid w:val="009714B0"/>
    <w:rsid w:val="009734BC"/>
    <w:rsid w:val="009749FC"/>
    <w:rsid w:val="00975355"/>
    <w:rsid w:val="00976994"/>
    <w:rsid w:val="009813D3"/>
    <w:rsid w:val="009815C9"/>
    <w:rsid w:val="00983455"/>
    <w:rsid w:val="009834BE"/>
    <w:rsid w:val="00984635"/>
    <w:rsid w:val="009856F4"/>
    <w:rsid w:val="009878A9"/>
    <w:rsid w:val="00990B4B"/>
    <w:rsid w:val="00991108"/>
    <w:rsid w:val="00991E48"/>
    <w:rsid w:val="00992107"/>
    <w:rsid w:val="009925A6"/>
    <w:rsid w:val="0099269D"/>
    <w:rsid w:val="00992CB4"/>
    <w:rsid w:val="00992E43"/>
    <w:rsid w:val="0099342E"/>
    <w:rsid w:val="0099348B"/>
    <w:rsid w:val="009939B9"/>
    <w:rsid w:val="009943FD"/>
    <w:rsid w:val="00994805"/>
    <w:rsid w:val="0099490C"/>
    <w:rsid w:val="00995014"/>
    <w:rsid w:val="00995BCF"/>
    <w:rsid w:val="00996204"/>
    <w:rsid w:val="00996932"/>
    <w:rsid w:val="00996EEC"/>
    <w:rsid w:val="00997D03"/>
    <w:rsid w:val="009A13BB"/>
    <w:rsid w:val="009A1C18"/>
    <w:rsid w:val="009A263E"/>
    <w:rsid w:val="009A2C0F"/>
    <w:rsid w:val="009A2F41"/>
    <w:rsid w:val="009A3978"/>
    <w:rsid w:val="009A3A69"/>
    <w:rsid w:val="009A41D2"/>
    <w:rsid w:val="009A5195"/>
    <w:rsid w:val="009A7185"/>
    <w:rsid w:val="009A779D"/>
    <w:rsid w:val="009A7C06"/>
    <w:rsid w:val="009A7FE7"/>
    <w:rsid w:val="009B0DE7"/>
    <w:rsid w:val="009B172B"/>
    <w:rsid w:val="009B231B"/>
    <w:rsid w:val="009B3FB4"/>
    <w:rsid w:val="009B5F87"/>
    <w:rsid w:val="009B6433"/>
    <w:rsid w:val="009B6D8C"/>
    <w:rsid w:val="009B71F2"/>
    <w:rsid w:val="009B7B18"/>
    <w:rsid w:val="009B7EBB"/>
    <w:rsid w:val="009B7FA8"/>
    <w:rsid w:val="009C0450"/>
    <w:rsid w:val="009C0FC6"/>
    <w:rsid w:val="009C1580"/>
    <w:rsid w:val="009C1F53"/>
    <w:rsid w:val="009C2367"/>
    <w:rsid w:val="009C3A41"/>
    <w:rsid w:val="009C4050"/>
    <w:rsid w:val="009C4D4B"/>
    <w:rsid w:val="009C4DC2"/>
    <w:rsid w:val="009C4E56"/>
    <w:rsid w:val="009C50E5"/>
    <w:rsid w:val="009C52BF"/>
    <w:rsid w:val="009C603B"/>
    <w:rsid w:val="009C654B"/>
    <w:rsid w:val="009C6851"/>
    <w:rsid w:val="009C7232"/>
    <w:rsid w:val="009D03F5"/>
    <w:rsid w:val="009D07C4"/>
    <w:rsid w:val="009D097F"/>
    <w:rsid w:val="009D0F08"/>
    <w:rsid w:val="009D1875"/>
    <w:rsid w:val="009D1F1E"/>
    <w:rsid w:val="009D3ECE"/>
    <w:rsid w:val="009D5325"/>
    <w:rsid w:val="009D554A"/>
    <w:rsid w:val="009D61D2"/>
    <w:rsid w:val="009D635A"/>
    <w:rsid w:val="009D6B7F"/>
    <w:rsid w:val="009D72EB"/>
    <w:rsid w:val="009D7EB0"/>
    <w:rsid w:val="009E0D32"/>
    <w:rsid w:val="009E0F5F"/>
    <w:rsid w:val="009E1608"/>
    <w:rsid w:val="009E17BB"/>
    <w:rsid w:val="009E1D00"/>
    <w:rsid w:val="009E34D0"/>
    <w:rsid w:val="009E3C2D"/>
    <w:rsid w:val="009E5AE2"/>
    <w:rsid w:val="009F0C30"/>
    <w:rsid w:val="009F14E4"/>
    <w:rsid w:val="009F2030"/>
    <w:rsid w:val="009F30F3"/>
    <w:rsid w:val="009F3612"/>
    <w:rsid w:val="009F3A89"/>
    <w:rsid w:val="009F4299"/>
    <w:rsid w:val="009F46DC"/>
    <w:rsid w:val="009F6004"/>
    <w:rsid w:val="009F7881"/>
    <w:rsid w:val="009F789F"/>
    <w:rsid w:val="00A00800"/>
    <w:rsid w:val="00A00E89"/>
    <w:rsid w:val="00A01851"/>
    <w:rsid w:val="00A01CA1"/>
    <w:rsid w:val="00A02D1C"/>
    <w:rsid w:val="00A03429"/>
    <w:rsid w:val="00A03DF0"/>
    <w:rsid w:val="00A04F91"/>
    <w:rsid w:val="00A053CA"/>
    <w:rsid w:val="00A06137"/>
    <w:rsid w:val="00A063F5"/>
    <w:rsid w:val="00A074D5"/>
    <w:rsid w:val="00A118C6"/>
    <w:rsid w:val="00A1218C"/>
    <w:rsid w:val="00A1338C"/>
    <w:rsid w:val="00A13D23"/>
    <w:rsid w:val="00A159DA"/>
    <w:rsid w:val="00A1666D"/>
    <w:rsid w:val="00A16888"/>
    <w:rsid w:val="00A20912"/>
    <w:rsid w:val="00A244EF"/>
    <w:rsid w:val="00A248A5"/>
    <w:rsid w:val="00A253C9"/>
    <w:rsid w:val="00A25C05"/>
    <w:rsid w:val="00A262C2"/>
    <w:rsid w:val="00A26C16"/>
    <w:rsid w:val="00A2707A"/>
    <w:rsid w:val="00A27A3E"/>
    <w:rsid w:val="00A27D84"/>
    <w:rsid w:val="00A30DA8"/>
    <w:rsid w:val="00A30EE6"/>
    <w:rsid w:val="00A33245"/>
    <w:rsid w:val="00A33B35"/>
    <w:rsid w:val="00A33E1F"/>
    <w:rsid w:val="00A3481E"/>
    <w:rsid w:val="00A34A96"/>
    <w:rsid w:val="00A35E63"/>
    <w:rsid w:val="00A35F08"/>
    <w:rsid w:val="00A37F0E"/>
    <w:rsid w:val="00A41126"/>
    <w:rsid w:val="00A4156E"/>
    <w:rsid w:val="00A41748"/>
    <w:rsid w:val="00A41C31"/>
    <w:rsid w:val="00A436A4"/>
    <w:rsid w:val="00A446DA"/>
    <w:rsid w:val="00A45857"/>
    <w:rsid w:val="00A45FDE"/>
    <w:rsid w:val="00A46BBA"/>
    <w:rsid w:val="00A501A7"/>
    <w:rsid w:val="00A5089D"/>
    <w:rsid w:val="00A508C3"/>
    <w:rsid w:val="00A50FAB"/>
    <w:rsid w:val="00A512B7"/>
    <w:rsid w:val="00A51681"/>
    <w:rsid w:val="00A51FFB"/>
    <w:rsid w:val="00A52832"/>
    <w:rsid w:val="00A52D7A"/>
    <w:rsid w:val="00A53056"/>
    <w:rsid w:val="00A53433"/>
    <w:rsid w:val="00A53CC0"/>
    <w:rsid w:val="00A53E71"/>
    <w:rsid w:val="00A54288"/>
    <w:rsid w:val="00A542D4"/>
    <w:rsid w:val="00A5636D"/>
    <w:rsid w:val="00A56BD8"/>
    <w:rsid w:val="00A57331"/>
    <w:rsid w:val="00A5757B"/>
    <w:rsid w:val="00A61036"/>
    <w:rsid w:val="00A61437"/>
    <w:rsid w:val="00A622F1"/>
    <w:rsid w:val="00A62C0A"/>
    <w:rsid w:val="00A63792"/>
    <w:rsid w:val="00A63DD3"/>
    <w:rsid w:val="00A64F1F"/>
    <w:rsid w:val="00A65402"/>
    <w:rsid w:val="00A654C6"/>
    <w:rsid w:val="00A656A9"/>
    <w:rsid w:val="00A65CCA"/>
    <w:rsid w:val="00A65D99"/>
    <w:rsid w:val="00A66F28"/>
    <w:rsid w:val="00A67011"/>
    <w:rsid w:val="00A70CA0"/>
    <w:rsid w:val="00A71762"/>
    <w:rsid w:val="00A7227C"/>
    <w:rsid w:val="00A72F80"/>
    <w:rsid w:val="00A744C3"/>
    <w:rsid w:val="00A761CC"/>
    <w:rsid w:val="00A76E19"/>
    <w:rsid w:val="00A77957"/>
    <w:rsid w:val="00A77D0D"/>
    <w:rsid w:val="00A801E9"/>
    <w:rsid w:val="00A802BD"/>
    <w:rsid w:val="00A80F56"/>
    <w:rsid w:val="00A81E82"/>
    <w:rsid w:val="00A825CF"/>
    <w:rsid w:val="00A82616"/>
    <w:rsid w:val="00A8296D"/>
    <w:rsid w:val="00A82FC2"/>
    <w:rsid w:val="00A8358F"/>
    <w:rsid w:val="00A83C06"/>
    <w:rsid w:val="00A85466"/>
    <w:rsid w:val="00A859DD"/>
    <w:rsid w:val="00A85E02"/>
    <w:rsid w:val="00A86961"/>
    <w:rsid w:val="00A86F06"/>
    <w:rsid w:val="00A86FD8"/>
    <w:rsid w:val="00A91378"/>
    <w:rsid w:val="00A9161C"/>
    <w:rsid w:val="00A92373"/>
    <w:rsid w:val="00A9247F"/>
    <w:rsid w:val="00A92ABB"/>
    <w:rsid w:val="00A93331"/>
    <w:rsid w:val="00A93A09"/>
    <w:rsid w:val="00A943AC"/>
    <w:rsid w:val="00A9441A"/>
    <w:rsid w:val="00A958F0"/>
    <w:rsid w:val="00A95DD3"/>
    <w:rsid w:val="00A96474"/>
    <w:rsid w:val="00A9685D"/>
    <w:rsid w:val="00A96ACE"/>
    <w:rsid w:val="00AA0378"/>
    <w:rsid w:val="00AA03A0"/>
    <w:rsid w:val="00AA0A4A"/>
    <w:rsid w:val="00AA3051"/>
    <w:rsid w:val="00AA4CF4"/>
    <w:rsid w:val="00AA6D29"/>
    <w:rsid w:val="00AB0234"/>
    <w:rsid w:val="00AB0B5F"/>
    <w:rsid w:val="00AB219E"/>
    <w:rsid w:val="00AB24C0"/>
    <w:rsid w:val="00AB5A40"/>
    <w:rsid w:val="00AB6180"/>
    <w:rsid w:val="00AB6404"/>
    <w:rsid w:val="00AB6A27"/>
    <w:rsid w:val="00AB7A9D"/>
    <w:rsid w:val="00AB7E7D"/>
    <w:rsid w:val="00AC02BB"/>
    <w:rsid w:val="00AC3C07"/>
    <w:rsid w:val="00AC44FE"/>
    <w:rsid w:val="00AC4B35"/>
    <w:rsid w:val="00AC582D"/>
    <w:rsid w:val="00AC6C8F"/>
    <w:rsid w:val="00AC732F"/>
    <w:rsid w:val="00AC7BFE"/>
    <w:rsid w:val="00AD0254"/>
    <w:rsid w:val="00AD0EE0"/>
    <w:rsid w:val="00AD110F"/>
    <w:rsid w:val="00AD1A89"/>
    <w:rsid w:val="00AD28FC"/>
    <w:rsid w:val="00AD30DA"/>
    <w:rsid w:val="00AD3E07"/>
    <w:rsid w:val="00AD4862"/>
    <w:rsid w:val="00AE0C97"/>
    <w:rsid w:val="00AE3C5D"/>
    <w:rsid w:val="00AE3E83"/>
    <w:rsid w:val="00AE463F"/>
    <w:rsid w:val="00AE5A16"/>
    <w:rsid w:val="00AE5D8B"/>
    <w:rsid w:val="00AF3456"/>
    <w:rsid w:val="00AF381D"/>
    <w:rsid w:val="00AF3D66"/>
    <w:rsid w:val="00AF4B03"/>
    <w:rsid w:val="00AF5135"/>
    <w:rsid w:val="00AF5F73"/>
    <w:rsid w:val="00AF6421"/>
    <w:rsid w:val="00AF70A9"/>
    <w:rsid w:val="00AF730A"/>
    <w:rsid w:val="00AF7A84"/>
    <w:rsid w:val="00AF7B83"/>
    <w:rsid w:val="00B03973"/>
    <w:rsid w:val="00B060A2"/>
    <w:rsid w:val="00B067D2"/>
    <w:rsid w:val="00B07214"/>
    <w:rsid w:val="00B10400"/>
    <w:rsid w:val="00B10BCA"/>
    <w:rsid w:val="00B110AD"/>
    <w:rsid w:val="00B110FC"/>
    <w:rsid w:val="00B117A4"/>
    <w:rsid w:val="00B11D89"/>
    <w:rsid w:val="00B1221D"/>
    <w:rsid w:val="00B131B7"/>
    <w:rsid w:val="00B1691E"/>
    <w:rsid w:val="00B16C53"/>
    <w:rsid w:val="00B17211"/>
    <w:rsid w:val="00B17314"/>
    <w:rsid w:val="00B174E0"/>
    <w:rsid w:val="00B177AD"/>
    <w:rsid w:val="00B17B0F"/>
    <w:rsid w:val="00B21DA2"/>
    <w:rsid w:val="00B22AFB"/>
    <w:rsid w:val="00B24E73"/>
    <w:rsid w:val="00B2639C"/>
    <w:rsid w:val="00B26829"/>
    <w:rsid w:val="00B27838"/>
    <w:rsid w:val="00B27AFE"/>
    <w:rsid w:val="00B301CD"/>
    <w:rsid w:val="00B30B94"/>
    <w:rsid w:val="00B32B00"/>
    <w:rsid w:val="00B34E26"/>
    <w:rsid w:val="00B35646"/>
    <w:rsid w:val="00B36533"/>
    <w:rsid w:val="00B3769A"/>
    <w:rsid w:val="00B40469"/>
    <w:rsid w:val="00B4172D"/>
    <w:rsid w:val="00B41850"/>
    <w:rsid w:val="00B41B3F"/>
    <w:rsid w:val="00B41D8F"/>
    <w:rsid w:val="00B42CBE"/>
    <w:rsid w:val="00B42EC9"/>
    <w:rsid w:val="00B452CB"/>
    <w:rsid w:val="00B45B31"/>
    <w:rsid w:val="00B46191"/>
    <w:rsid w:val="00B46807"/>
    <w:rsid w:val="00B46B5C"/>
    <w:rsid w:val="00B47221"/>
    <w:rsid w:val="00B473FC"/>
    <w:rsid w:val="00B47565"/>
    <w:rsid w:val="00B50560"/>
    <w:rsid w:val="00B5167F"/>
    <w:rsid w:val="00B51849"/>
    <w:rsid w:val="00B52817"/>
    <w:rsid w:val="00B52984"/>
    <w:rsid w:val="00B52BBD"/>
    <w:rsid w:val="00B53DC6"/>
    <w:rsid w:val="00B540C3"/>
    <w:rsid w:val="00B5477A"/>
    <w:rsid w:val="00B54AA1"/>
    <w:rsid w:val="00B54F54"/>
    <w:rsid w:val="00B56805"/>
    <w:rsid w:val="00B56DDE"/>
    <w:rsid w:val="00B56FDC"/>
    <w:rsid w:val="00B572C5"/>
    <w:rsid w:val="00B57307"/>
    <w:rsid w:val="00B57340"/>
    <w:rsid w:val="00B574E0"/>
    <w:rsid w:val="00B57B6E"/>
    <w:rsid w:val="00B6083C"/>
    <w:rsid w:val="00B61003"/>
    <w:rsid w:val="00B61230"/>
    <w:rsid w:val="00B6287A"/>
    <w:rsid w:val="00B63686"/>
    <w:rsid w:val="00B63910"/>
    <w:rsid w:val="00B63B3E"/>
    <w:rsid w:val="00B63C6B"/>
    <w:rsid w:val="00B63FFA"/>
    <w:rsid w:val="00B64DB5"/>
    <w:rsid w:val="00B64DC2"/>
    <w:rsid w:val="00B66287"/>
    <w:rsid w:val="00B67191"/>
    <w:rsid w:val="00B67F37"/>
    <w:rsid w:val="00B7054A"/>
    <w:rsid w:val="00B70A97"/>
    <w:rsid w:val="00B72C36"/>
    <w:rsid w:val="00B72E56"/>
    <w:rsid w:val="00B73D3D"/>
    <w:rsid w:val="00B7486F"/>
    <w:rsid w:val="00B75199"/>
    <w:rsid w:val="00B754B1"/>
    <w:rsid w:val="00B7577B"/>
    <w:rsid w:val="00B8031E"/>
    <w:rsid w:val="00B8071E"/>
    <w:rsid w:val="00B80D53"/>
    <w:rsid w:val="00B8189A"/>
    <w:rsid w:val="00B838C4"/>
    <w:rsid w:val="00B84658"/>
    <w:rsid w:val="00B84BDE"/>
    <w:rsid w:val="00B84E81"/>
    <w:rsid w:val="00B8512B"/>
    <w:rsid w:val="00B8694A"/>
    <w:rsid w:val="00B86AE5"/>
    <w:rsid w:val="00B86B3E"/>
    <w:rsid w:val="00B871EE"/>
    <w:rsid w:val="00B87492"/>
    <w:rsid w:val="00B90581"/>
    <w:rsid w:val="00B9088E"/>
    <w:rsid w:val="00B90EC9"/>
    <w:rsid w:val="00B91B2E"/>
    <w:rsid w:val="00B9296C"/>
    <w:rsid w:val="00B93387"/>
    <w:rsid w:val="00B94822"/>
    <w:rsid w:val="00B95693"/>
    <w:rsid w:val="00B960DD"/>
    <w:rsid w:val="00B9704C"/>
    <w:rsid w:val="00B97543"/>
    <w:rsid w:val="00BA03B0"/>
    <w:rsid w:val="00BA155C"/>
    <w:rsid w:val="00BA15AA"/>
    <w:rsid w:val="00BA308D"/>
    <w:rsid w:val="00BA56D6"/>
    <w:rsid w:val="00BA5709"/>
    <w:rsid w:val="00BA5CEA"/>
    <w:rsid w:val="00BA7288"/>
    <w:rsid w:val="00BA750A"/>
    <w:rsid w:val="00BA7573"/>
    <w:rsid w:val="00BA7980"/>
    <w:rsid w:val="00BA7B2F"/>
    <w:rsid w:val="00BB0A3A"/>
    <w:rsid w:val="00BB0F41"/>
    <w:rsid w:val="00BB129C"/>
    <w:rsid w:val="00BB18CF"/>
    <w:rsid w:val="00BB28C0"/>
    <w:rsid w:val="00BB38F4"/>
    <w:rsid w:val="00BB4274"/>
    <w:rsid w:val="00BB46F6"/>
    <w:rsid w:val="00BB543C"/>
    <w:rsid w:val="00BB621A"/>
    <w:rsid w:val="00BB72EE"/>
    <w:rsid w:val="00BB7882"/>
    <w:rsid w:val="00BB7B47"/>
    <w:rsid w:val="00BC001F"/>
    <w:rsid w:val="00BC01EE"/>
    <w:rsid w:val="00BC04DD"/>
    <w:rsid w:val="00BC187D"/>
    <w:rsid w:val="00BC1B38"/>
    <w:rsid w:val="00BC1E7E"/>
    <w:rsid w:val="00BC2373"/>
    <w:rsid w:val="00BC2586"/>
    <w:rsid w:val="00BC27C9"/>
    <w:rsid w:val="00BC28B2"/>
    <w:rsid w:val="00BC292D"/>
    <w:rsid w:val="00BC33FE"/>
    <w:rsid w:val="00BC4022"/>
    <w:rsid w:val="00BC412B"/>
    <w:rsid w:val="00BC457F"/>
    <w:rsid w:val="00BC4A72"/>
    <w:rsid w:val="00BC5365"/>
    <w:rsid w:val="00BC5869"/>
    <w:rsid w:val="00BC5C9D"/>
    <w:rsid w:val="00BC7E28"/>
    <w:rsid w:val="00BD063A"/>
    <w:rsid w:val="00BD1A63"/>
    <w:rsid w:val="00BD1D22"/>
    <w:rsid w:val="00BD2ACC"/>
    <w:rsid w:val="00BD35AC"/>
    <w:rsid w:val="00BD42EE"/>
    <w:rsid w:val="00BD4578"/>
    <w:rsid w:val="00BD47DF"/>
    <w:rsid w:val="00BD5E73"/>
    <w:rsid w:val="00BD642E"/>
    <w:rsid w:val="00BD7621"/>
    <w:rsid w:val="00BE0055"/>
    <w:rsid w:val="00BE068B"/>
    <w:rsid w:val="00BE0696"/>
    <w:rsid w:val="00BE0B93"/>
    <w:rsid w:val="00BE1898"/>
    <w:rsid w:val="00BE1F29"/>
    <w:rsid w:val="00BE2BBA"/>
    <w:rsid w:val="00BE2F9A"/>
    <w:rsid w:val="00BE3334"/>
    <w:rsid w:val="00BE3A62"/>
    <w:rsid w:val="00BE3F9B"/>
    <w:rsid w:val="00BE4D70"/>
    <w:rsid w:val="00BE5379"/>
    <w:rsid w:val="00BE5952"/>
    <w:rsid w:val="00BE5E95"/>
    <w:rsid w:val="00BE6895"/>
    <w:rsid w:val="00BE728B"/>
    <w:rsid w:val="00BF00D6"/>
    <w:rsid w:val="00BF01AB"/>
    <w:rsid w:val="00BF105B"/>
    <w:rsid w:val="00BF1B43"/>
    <w:rsid w:val="00BF2052"/>
    <w:rsid w:val="00BF233E"/>
    <w:rsid w:val="00BF3322"/>
    <w:rsid w:val="00BF46F8"/>
    <w:rsid w:val="00BF4749"/>
    <w:rsid w:val="00BF4AC0"/>
    <w:rsid w:val="00BF4DC1"/>
    <w:rsid w:val="00BF51DB"/>
    <w:rsid w:val="00BF55B1"/>
    <w:rsid w:val="00BF71F4"/>
    <w:rsid w:val="00BF72BA"/>
    <w:rsid w:val="00BF74C4"/>
    <w:rsid w:val="00C006B8"/>
    <w:rsid w:val="00C0197B"/>
    <w:rsid w:val="00C01D66"/>
    <w:rsid w:val="00C027F0"/>
    <w:rsid w:val="00C04A08"/>
    <w:rsid w:val="00C04BDF"/>
    <w:rsid w:val="00C04C9B"/>
    <w:rsid w:val="00C04CEE"/>
    <w:rsid w:val="00C053A5"/>
    <w:rsid w:val="00C05772"/>
    <w:rsid w:val="00C05A82"/>
    <w:rsid w:val="00C05C95"/>
    <w:rsid w:val="00C05ECE"/>
    <w:rsid w:val="00C06323"/>
    <w:rsid w:val="00C063AA"/>
    <w:rsid w:val="00C06682"/>
    <w:rsid w:val="00C06920"/>
    <w:rsid w:val="00C073C0"/>
    <w:rsid w:val="00C10567"/>
    <w:rsid w:val="00C114D2"/>
    <w:rsid w:val="00C11780"/>
    <w:rsid w:val="00C118C9"/>
    <w:rsid w:val="00C12651"/>
    <w:rsid w:val="00C1288F"/>
    <w:rsid w:val="00C136A7"/>
    <w:rsid w:val="00C13D21"/>
    <w:rsid w:val="00C14376"/>
    <w:rsid w:val="00C14E60"/>
    <w:rsid w:val="00C15861"/>
    <w:rsid w:val="00C169A2"/>
    <w:rsid w:val="00C173CF"/>
    <w:rsid w:val="00C173EC"/>
    <w:rsid w:val="00C200AB"/>
    <w:rsid w:val="00C21A28"/>
    <w:rsid w:val="00C21E93"/>
    <w:rsid w:val="00C23E9E"/>
    <w:rsid w:val="00C2419B"/>
    <w:rsid w:val="00C24EE8"/>
    <w:rsid w:val="00C26FCF"/>
    <w:rsid w:val="00C30F8B"/>
    <w:rsid w:val="00C3110F"/>
    <w:rsid w:val="00C3125E"/>
    <w:rsid w:val="00C32F93"/>
    <w:rsid w:val="00C34C7A"/>
    <w:rsid w:val="00C35A64"/>
    <w:rsid w:val="00C3676B"/>
    <w:rsid w:val="00C377A3"/>
    <w:rsid w:val="00C37A66"/>
    <w:rsid w:val="00C40445"/>
    <w:rsid w:val="00C43075"/>
    <w:rsid w:val="00C43FCB"/>
    <w:rsid w:val="00C44663"/>
    <w:rsid w:val="00C45053"/>
    <w:rsid w:val="00C45D7D"/>
    <w:rsid w:val="00C4664B"/>
    <w:rsid w:val="00C47659"/>
    <w:rsid w:val="00C478AE"/>
    <w:rsid w:val="00C47B45"/>
    <w:rsid w:val="00C47E32"/>
    <w:rsid w:val="00C51744"/>
    <w:rsid w:val="00C519D4"/>
    <w:rsid w:val="00C51EF2"/>
    <w:rsid w:val="00C53669"/>
    <w:rsid w:val="00C53739"/>
    <w:rsid w:val="00C54231"/>
    <w:rsid w:val="00C5509F"/>
    <w:rsid w:val="00C552E5"/>
    <w:rsid w:val="00C5572B"/>
    <w:rsid w:val="00C55EAC"/>
    <w:rsid w:val="00C56C75"/>
    <w:rsid w:val="00C57BE2"/>
    <w:rsid w:val="00C60494"/>
    <w:rsid w:val="00C60563"/>
    <w:rsid w:val="00C61EB9"/>
    <w:rsid w:val="00C61FA0"/>
    <w:rsid w:val="00C62DE9"/>
    <w:rsid w:val="00C63D4A"/>
    <w:rsid w:val="00C64007"/>
    <w:rsid w:val="00C64A4E"/>
    <w:rsid w:val="00C65CD2"/>
    <w:rsid w:val="00C65DF9"/>
    <w:rsid w:val="00C66AE1"/>
    <w:rsid w:val="00C67ACC"/>
    <w:rsid w:val="00C70066"/>
    <w:rsid w:val="00C70078"/>
    <w:rsid w:val="00C704AC"/>
    <w:rsid w:val="00C709B2"/>
    <w:rsid w:val="00C71194"/>
    <w:rsid w:val="00C714E6"/>
    <w:rsid w:val="00C720CF"/>
    <w:rsid w:val="00C728A4"/>
    <w:rsid w:val="00C72A24"/>
    <w:rsid w:val="00C72D9B"/>
    <w:rsid w:val="00C7303E"/>
    <w:rsid w:val="00C731E2"/>
    <w:rsid w:val="00C73E3D"/>
    <w:rsid w:val="00C74196"/>
    <w:rsid w:val="00C74310"/>
    <w:rsid w:val="00C74610"/>
    <w:rsid w:val="00C747AE"/>
    <w:rsid w:val="00C74C68"/>
    <w:rsid w:val="00C75339"/>
    <w:rsid w:val="00C76034"/>
    <w:rsid w:val="00C7758E"/>
    <w:rsid w:val="00C779D6"/>
    <w:rsid w:val="00C801F7"/>
    <w:rsid w:val="00C80687"/>
    <w:rsid w:val="00C81558"/>
    <w:rsid w:val="00C82297"/>
    <w:rsid w:val="00C825FF"/>
    <w:rsid w:val="00C83011"/>
    <w:rsid w:val="00C83BBB"/>
    <w:rsid w:val="00C844BB"/>
    <w:rsid w:val="00C853FB"/>
    <w:rsid w:val="00C85890"/>
    <w:rsid w:val="00C85A4B"/>
    <w:rsid w:val="00C86349"/>
    <w:rsid w:val="00C8637D"/>
    <w:rsid w:val="00C863C3"/>
    <w:rsid w:val="00C86774"/>
    <w:rsid w:val="00C87192"/>
    <w:rsid w:val="00C87928"/>
    <w:rsid w:val="00C87B8C"/>
    <w:rsid w:val="00C87D4C"/>
    <w:rsid w:val="00C907AD"/>
    <w:rsid w:val="00C90BBC"/>
    <w:rsid w:val="00C90F3E"/>
    <w:rsid w:val="00C91007"/>
    <w:rsid w:val="00C91C20"/>
    <w:rsid w:val="00C92087"/>
    <w:rsid w:val="00C92E30"/>
    <w:rsid w:val="00C93291"/>
    <w:rsid w:val="00C947A8"/>
    <w:rsid w:val="00C9511E"/>
    <w:rsid w:val="00C9572B"/>
    <w:rsid w:val="00C9598C"/>
    <w:rsid w:val="00C96085"/>
    <w:rsid w:val="00C967CD"/>
    <w:rsid w:val="00C96891"/>
    <w:rsid w:val="00C9701C"/>
    <w:rsid w:val="00C97D6C"/>
    <w:rsid w:val="00CA03F5"/>
    <w:rsid w:val="00CA0B54"/>
    <w:rsid w:val="00CA10F1"/>
    <w:rsid w:val="00CA11D5"/>
    <w:rsid w:val="00CA1BC6"/>
    <w:rsid w:val="00CA2E1A"/>
    <w:rsid w:val="00CA507D"/>
    <w:rsid w:val="00CA54C5"/>
    <w:rsid w:val="00CA7573"/>
    <w:rsid w:val="00CA7D36"/>
    <w:rsid w:val="00CB05E9"/>
    <w:rsid w:val="00CB2F8B"/>
    <w:rsid w:val="00CB569B"/>
    <w:rsid w:val="00CB5842"/>
    <w:rsid w:val="00CB6C6F"/>
    <w:rsid w:val="00CC03A2"/>
    <w:rsid w:val="00CC051A"/>
    <w:rsid w:val="00CC187D"/>
    <w:rsid w:val="00CC1CFD"/>
    <w:rsid w:val="00CC28C0"/>
    <w:rsid w:val="00CC330C"/>
    <w:rsid w:val="00CC3E7D"/>
    <w:rsid w:val="00CC4694"/>
    <w:rsid w:val="00CC4999"/>
    <w:rsid w:val="00CC4EEF"/>
    <w:rsid w:val="00CC5422"/>
    <w:rsid w:val="00CC59AA"/>
    <w:rsid w:val="00CC6E89"/>
    <w:rsid w:val="00CC7ECF"/>
    <w:rsid w:val="00CD05C4"/>
    <w:rsid w:val="00CD0B2D"/>
    <w:rsid w:val="00CD1519"/>
    <w:rsid w:val="00CD2CBA"/>
    <w:rsid w:val="00CD33A4"/>
    <w:rsid w:val="00CD3F96"/>
    <w:rsid w:val="00CD4653"/>
    <w:rsid w:val="00CD4AC5"/>
    <w:rsid w:val="00CD52B3"/>
    <w:rsid w:val="00CD5543"/>
    <w:rsid w:val="00CD64B0"/>
    <w:rsid w:val="00CD7337"/>
    <w:rsid w:val="00CE0F34"/>
    <w:rsid w:val="00CE0FD7"/>
    <w:rsid w:val="00CE144C"/>
    <w:rsid w:val="00CE1511"/>
    <w:rsid w:val="00CE1B07"/>
    <w:rsid w:val="00CE2921"/>
    <w:rsid w:val="00CE34AB"/>
    <w:rsid w:val="00CE3701"/>
    <w:rsid w:val="00CE38BA"/>
    <w:rsid w:val="00CE45FE"/>
    <w:rsid w:val="00CE51E2"/>
    <w:rsid w:val="00CE521C"/>
    <w:rsid w:val="00CE5886"/>
    <w:rsid w:val="00CE6BBF"/>
    <w:rsid w:val="00CE6BE1"/>
    <w:rsid w:val="00CE6F7C"/>
    <w:rsid w:val="00CE7959"/>
    <w:rsid w:val="00CF0BE5"/>
    <w:rsid w:val="00CF1D15"/>
    <w:rsid w:val="00CF2CA9"/>
    <w:rsid w:val="00CF37C1"/>
    <w:rsid w:val="00CF54ED"/>
    <w:rsid w:val="00CF62A9"/>
    <w:rsid w:val="00CF62C7"/>
    <w:rsid w:val="00CF6748"/>
    <w:rsid w:val="00CF7090"/>
    <w:rsid w:val="00D004A3"/>
    <w:rsid w:val="00D00AB9"/>
    <w:rsid w:val="00D00E34"/>
    <w:rsid w:val="00D01499"/>
    <w:rsid w:val="00D02FD6"/>
    <w:rsid w:val="00D030A2"/>
    <w:rsid w:val="00D03577"/>
    <w:rsid w:val="00D038D3"/>
    <w:rsid w:val="00D040A6"/>
    <w:rsid w:val="00D04F49"/>
    <w:rsid w:val="00D061F8"/>
    <w:rsid w:val="00D069A7"/>
    <w:rsid w:val="00D07159"/>
    <w:rsid w:val="00D0752E"/>
    <w:rsid w:val="00D07A1C"/>
    <w:rsid w:val="00D106CB"/>
    <w:rsid w:val="00D10D07"/>
    <w:rsid w:val="00D10D86"/>
    <w:rsid w:val="00D11429"/>
    <w:rsid w:val="00D114BA"/>
    <w:rsid w:val="00D1154D"/>
    <w:rsid w:val="00D11678"/>
    <w:rsid w:val="00D11755"/>
    <w:rsid w:val="00D12167"/>
    <w:rsid w:val="00D126DD"/>
    <w:rsid w:val="00D12834"/>
    <w:rsid w:val="00D13488"/>
    <w:rsid w:val="00D14675"/>
    <w:rsid w:val="00D16E1C"/>
    <w:rsid w:val="00D17DAF"/>
    <w:rsid w:val="00D20557"/>
    <w:rsid w:val="00D20677"/>
    <w:rsid w:val="00D211FE"/>
    <w:rsid w:val="00D21A66"/>
    <w:rsid w:val="00D21ABC"/>
    <w:rsid w:val="00D21B9E"/>
    <w:rsid w:val="00D21CB4"/>
    <w:rsid w:val="00D2213F"/>
    <w:rsid w:val="00D22638"/>
    <w:rsid w:val="00D227F4"/>
    <w:rsid w:val="00D22ACF"/>
    <w:rsid w:val="00D237CD"/>
    <w:rsid w:val="00D245CF"/>
    <w:rsid w:val="00D24FB4"/>
    <w:rsid w:val="00D25DAE"/>
    <w:rsid w:val="00D2631C"/>
    <w:rsid w:val="00D2707D"/>
    <w:rsid w:val="00D2746A"/>
    <w:rsid w:val="00D27D0B"/>
    <w:rsid w:val="00D3088B"/>
    <w:rsid w:val="00D30C8B"/>
    <w:rsid w:val="00D31045"/>
    <w:rsid w:val="00D32247"/>
    <w:rsid w:val="00D32D29"/>
    <w:rsid w:val="00D33AC0"/>
    <w:rsid w:val="00D33E70"/>
    <w:rsid w:val="00D345E0"/>
    <w:rsid w:val="00D357EE"/>
    <w:rsid w:val="00D35AD7"/>
    <w:rsid w:val="00D36036"/>
    <w:rsid w:val="00D36691"/>
    <w:rsid w:val="00D36D31"/>
    <w:rsid w:val="00D415D7"/>
    <w:rsid w:val="00D416F9"/>
    <w:rsid w:val="00D41DA8"/>
    <w:rsid w:val="00D42242"/>
    <w:rsid w:val="00D4233A"/>
    <w:rsid w:val="00D43662"/>
    <w:rsid w:val="00D44243"/>
    <w:rsid w:val="00D4465E"/>
    <w:rsid w:val="00D4482F"/>
    <w:rsid w:val="00D4586F"/>
    <w:rsid w:val="00D47061"/>
    <w:rsid w:val="00D47BD9"/>
    <w:rsid w:val="00D502B8"/>
    <w:rsid w:val="00D50D67"/>
    <w:rsid w:val="00D51F85"/>
    <w:rsid w:val="00D5201D"/>
    <w:rsid w:val="00D5212C"/>
    <w:rsid w:val="00D52B61"/>
    <w:rsid w:val="00D53ED9"/>
    <w:rsid w:val="00D556D7"/>
    <w:rsid w:val="00D56A2B"/>
    <w:rsid w:val="00D56E08"/>
    <w:rsid w:val="00D57523"/>
    <w:rsid w:val="00D579BF"/>
    <w:rsid w:val="00D60E21"/>
    <w:rsid w:val="00D610A3"/>
    <w:rsid w:val="00D65D11"/>
    <w:rsid w:val="00D662A4"/>
    <w:rsid w:val="00D6692C"/>
    <w:rsid w:val="00D66DDB"/>
    <w:rsid w:val="00D66F33"/>
    <w:rsid w:val="00D702A5"/>
    <w:rsid w:val="00D71045"/>
    <w:rsid w:val="00D71C7D"/>
    <w:rsid w:val="00D72964"/>
    <w:rsid w:val="00D72DB8"/>
    <w:rsid w:val="00D73A14"/>
    <w:rsid w:val="00D73C57"/>
    <w:rsid w:val="00D73DE2"/>
    <w:rsid w:val="00D74E6A"/>
    <w:rsid w:val="00D759E4"/>
    <w:rsid w:val="00D75BC8"/>
    <w:rsid w:val="00D772C9"/>
    <w:rsid w:val="00D77348"/>
    <w:rsid w:val="00D77612"/>
    <w:rsid w:val="00D77CB6"/>
    <w:rsid w:val="00D77E02"/>
    <w:rsid w:val="00D77ED4"/>
    <w:rsid w:val="00D803DB"/>
    <w:rsid w:val="00D803FA"/>
    <w:rsid w:val="00D80A37"/>
    <w:rsid w:val="00D81B03"/>
    <w:rsid w:val="00D81B15"/>
    <w:rsid w:val="00D820EA"/>
    <w:rsid w:val="00D82470"/>
    <w:rsid w:val="00D82650"/>
    <w:rsid w:val="00D82AEF"/>
    <w:rsid w:val="00D82FCA"/>
    <w:rsid w:val="00D835A5"/>
    <w:rsid w:val="00D84027"/>
    <w:rsid w:val="00D848C1"/>
    <w:rsid w:val="00D8519D"/>
    <w:rsid w:val="00D86B41"/>
    <w:rsid w:val="00D87738"/>
    <w:rsid w:val="00D900B5"/>
    <w:rsid w:val="00D90651"/>
    <w:rsid w:val="00D90938"/>
    <w:rsid w:val="00D92707"/>
    <w:rsid w:val="00D92CD8"/>
    <w:rsid w:val="00D94C5A"/>
    <w:rsid w:val="00D94C90"/>
    <w:rsid w:val="00D94F0E"/>
    <w:rsid w:val="00D96A0D"/>
    <w:rsid w:val="00D971EF"/>
    <w:rsid w:val="00DA13CB"/>
    <w:rsid w:val="00DA15D4"/>
    <w:rsid w:val="00DA1F5E"/>
    <w:rsid w:val="00DA229C"/>
    <w:rsid w:val="00DA22A2"/>
    <w:rsid w:val="00DA29A7"/>
    <w:rsid w:val="00DA2E08"/>
    <w:rsid w:val="00DA3EA4"/>
    <w:rsid w:val="00DA51B5"/>
    <w:rsid w:val="00DA5563"/>
    <w:rsid w:val="00DA57B4"/>
    <w:rsid w:val="00DA5A13"/>
    <w:rsid w:val="00DA5F2F"/>
    <w:rsid w:val="00DA62AE"/>
    <w:rsid w:val="00DA76C4"/>
    <w:rsid w:val="00DB051B"/>
    <w:rsid w:val="00DB15E1"/>
    <w:rsid w:val="00DB28F4"/>
    <w:rsid w:val="00DB2B2B"/>
    <w:rsid w:val="00DB3035"/>
    <w:rsid w:val="00DB4623"/>
    <w:rsid w:val="00DB48F7"/>
    <w:rsid w:val="00DB5B77"/>
    <w:rsid w:val="00DB67DE"/>
    <w:rsid w:val="00DB7B59"/>
    <w:rsid w:val="00DB7FBB"/>
    <w:rsid w:val="00DC23E7"/>
    <w:rsid w:val="00DC2612"/>
    <w:rsid w:val="00DC2D4A"/>
    <w:rsid w:val="00DC2F57"/>
    <w:rsid w:val="00DC3DE3"/>
    <w:rsid w:val="00DC4D3A"/>
    <w:rsid w:val="00DC4E8E"/>
    <w:rsid w:val="00DC4ED3"/>
    <w:rsid w:val="00DC4EF3"/>
    <w:rsid w:val="00DC5CFE"/>
    <w:rsid w:val="00DC6C83"/>
    <w:rsid w:val="00DC74C5"/>
    <w:rsid w:val="00DD08CA"/>
    <w:rsid w:val="00DD1A24"/>
    <w:rsid w:val="00DD1C83"/>
    <w:rsid w:val="00DD1DD5"/>
    <w:rsid w:val="00DD33B4"/>
    <w:rsid w:val="00DD38EF"/>
    <w:rsid w:val="00DD3AC2"/>
    <w:rsid w:val="00DD3F45"/>
    <w:rsid w:val="00DD42C4"/>
    <w:rsid w:val="00DD4387"/>
    <w:rsid w:val="00DD445F"/>
    <w:rsid w:val="00DD580E"/>
    <w:rsid w:val="00DD5B56"/>
    <w:rsid w:val="00DD6A50"/>
    <w:rsid w:val="00DD71E5"/>
    <w:rsid w:val="00DD738C"/>
    <w:rsid w:val="00DD74D6"/>
    <w:rsid w:val="00DD7617"/>
    <w:rsid w:val="00DD7BC1"/>
    <w:rsid w:val="00DE01AC"/>
    <w:rsid w:val="00DE07BF"/>
    <w:rsid w:val="00DE104D"/>
    <w:rsid w:val="00DE14E0"/>
    <w:rsid w:val="00DE19C3"/>
    <w:rsid w:val="00DE37EC"/>
    <w:rsid w:val="00DE3A84"/>
    <w:rsid w:val="00DE3D5C"/>
    <w:rsid w:val="00DE6D63"/>
    <w:rsid w:val="00DE6E0E"/>
    <w:rsid w:val="00DE7801"/>
    <w:rsid w:val="00DE7A2E"/>
    <w:rsid w:val="00DF18CC"/>
    <w:rsid w:val="00DF34CE"/>
    <w:rsid w:val="00DF3F2F"/>
    <w:rsid w:val="00DF5716"/>
    <w:rsid w:val="00DF5F39"/>
    <w:rsid w:val="00DF6C47"/>
    <w:rsid w:val="00DF6DDC"/>
    <w:rsid w:val="00DF758A"/>
    <w:rsid w:val="00DF7663"/>
    <w:rsid w:val="00DF7813"/>
    <w:rsid w:val="00DF7D50"/>
    <w:rsid w:val="00E004A3"/>
    <w:rsid w:val="00E02259"/>
    <w:rsid w:val="00E03ABB"/>
    <w:rsid w:val="00E0544C"/>
    <w:rsid w:val="00E05AB1"/>
    <w:rsid w:val="00E06118"/>
    <w:rsid w:val="00E06801"/>
    <w:rsid w:val="00E070F0"/>
    <w:rsid w:val="00E114DB"/>
    <w:rsid w:val="00E116B9"/>
    <w:rsid w:val="00E138B0"/>
    <w:rsid w:val="00E1403B"/>
    <w:rsid w:val="00E1470B"/>
    <w:rsid w:val="00E15543"/>
    <w:rsid w:val="00E162B8"/>
    <w:rsid w:val="00E163A3"/>
    <w:rsid w:val="00E205B1"/>
    <w:rsid w:val="00E206CC"/>
    <w:rsid w:val="00E235AE"/>
    <w:rsid w:val="00E23CEC"/>
    <w:rsid w:val="00E24443"/>
    <w:rsid w:val="00E24D35"/>
    <w:rsid w:val="00E25EDF"/>
    <w:rsid w:val="00E26424"/>
    <w:rsid w:val="00E26A59"/>
    <w:rsid w:val="00E26DE7"/>
    <w:rsid w:val="00E26EF3"/>
    <w:rsid w:val="00E27381"/>
    <w:rsid w:val="00E2776B"/>
    <w:rsid w:val="00E30F30"/>
    <w:rsid w:val="00E31279"/>
    <w:rsid w:val="00E31AFC"/>
    <w:rsid w:val="00E32367"/>
    <w:rsid w:val="00E323CE"/>
    <w:rsid w:val="00E32995"/>
    <w:rsid w:val="00E32B92"/>
    <w:rsid w:val="00E331F5"/>
    <w:rsid w:val="00E339C2"/>
    <w:rsid w:val="00E33CBE"/>
    <w:rsid w:val="00E34AC7"/>
    <w:rsid w:val="00E35455"/>
    <w:rsid w:val="00E3596D"/>
    <w:rsid w:val="00E35AED"/>
    <w:rsid w:val="00E35B69"/>
    <w:rsid w:val="00E37160"/>
    <w:rsid w:val="00E37848"/>
    <w:rsid w:val="00E37B6D"/>
    <w:rsid w:val="00E407FF"/>
    <w:rsid w:val="00E41EB6"/>
    <w:rsid w:val="00E429DF"/>
    <w:rsid w:val="00E42A60"/>
    <w:rsid w:val="00E42DA3"/>
    <w:rsid w:val="00E448ED"/>
    <w:rsid w:val="00E44DE0"/>
    <w:rsid w:val="00E454F4"/>
    <w:rsid w:val="00E459D0"/>
    <w:rsid w:val="00E45EF3"/>
    <w:rsid w:val="00E4622D"/>
    <w:rsid w:val="00E46512"/>
    <w:rsid w:val="00E46D83"/>
    <w:rsid w:val="00E47601"/>
    <w:rsid w:val="00E50146"/>
    <w:rsid w:val="00E504F3"/>
    <w:rsid w:val="00E505FD"/>
    <w:rsid w:val="00E508D5"/>
    <w:rsid w:val="00E50AD0"/>
    <w:rsid w:val="00E50CD9"/>
    <w:rsid w:val="00E51477"/>
    <w:rsid w:val="00E51DFC"/>
    <w:rsid w:val="00E53C70"/>
    <w:rsid w:val="00E53EC0"/>
    <w:rsid w:val="00E53FB2"/>
    <w:rsid w:val="00E5458D"/>
    <w:rsid w:val="00E5610C"/>
    <w:rsid w:val="00E561C6"/>
    <w:rsid w:val="00E577B9"/>
    <w:rsid w:val="00E578D8"/>
    <w:rsid w:val="00E57AED"/>
    <w:rsid w:val="00E60E8F"/>
    <w:rsid w:val="00E6137C"/>
    <w:rsid w:val="00E615FB"/>
    <w:rsid w:val="00E619A4"/>
    <w:rsid w:val="00E627FD"/>
    <w:rsid w:val="00E628D1"/>
    <w:rsid w:val="00E63524"/>
    <w:rsid w:val="00E6445F"/>
    <w:rsid w:val="00E6459E"/>
    <w:rsid w:val="00E64E51"/>
    <w:rsid w:val="00E64FF9"/>
    <w:rsid w:val="00E6608D"/>
    <w:rsid w:val="00E66705"/>
    <w:rsid w:val="00E66C76"/>
    <w:rsid w:val="00E670ED"/>
    <w:rsid w:val="00E67AFC"/>
    <w:rsid w:val="00E705F7"/>
    <w:rsid w:val="00E708AF"/>
    <w:rsid w:val="00E70D81"/>
    <w:rsid w:val="00E71C84"/>
    <w:rsid w:val="00E71E11"/>
    <w:rsid w:val="00E71EE6"/>
    <w:rsid w:val="00E722A0"/>
    <w:rsid w:val="00E73B11"/>
    <w:rsid w:val="00E7542E"/>
    <w:rsid w:val="00E756E1"/>
    <w:rsid w:val="00E75AAA"/>
    <w:rsid w:val="00E7624F"/>
    <w:rsid w:val="00E7672E"/>
    <w:rsid w:val="00E77FA8"/>
    <w:rsid w:val="00E80582"/>
    <w:rsid w:val="00E80E2E"/>
    <w:rsid w:val="00E817CD"/>
    <w:rsid w:val="00E81886"/>
    <w:rsid w:val="00E82255"/>
    <w:rsid w:val="00E82387"/>
    <w:rsid w:val="00E829CB"/>
    <w:rsid w:val="00E829F9"/>
    <w:rsid w:val="00E83CDE"/>
    <w:rsid w:val="00E84D25"/>
    <w:rsid w:val="00E856A5"/>
    <w:rsid w:val="00E85D63"/>
    <w:rsid w:val="00E86168"/>
    <w:rsid w:val="00E90ECB"/>
    <w:rsid w:val="00E9122B"/>
    <w:rsid w:val="00E922A8"/>
    <w:rsid w:val="00E92C15"/>
    <w:rsid w:val="00E94CE9"/>
    <w:rsid w:val="00E94E1F"/>
    <w:rsid w:val="00E95088"/>
    <w:rsid w:val="00E95E8B"/>
    <w:rsid w:val="00E967EC"/>
    <w:rsid w:val="00E974F3"/>
    <w:rsid w:val="00E97C5F"/>
    <w:rsid w:val="00E97D5C"/>
    <w:rsid w:val="00EA04BC"/>
    <w:rsid w:val="00EA07D7"/>
    <w:rsid w:val="00EA16B5"/>
    <w:rsid w:val="00EA24DF"/>
    <w:rsid w:val="00EA4111"/>
    <w:rsid w:val="00EA43E6"/>
    <w:rsid w:val="00EA506F"/>
    <w:rsid w:val="00EA5A5F"/>
    <w:rsid w:val="00EA5D79"/>
    <w:rsid w:val="00EA61DD"/>
    <w:rsid w:val="00EA71A0"/>
    <w:rsid w:val="00EA721D"/>
    <w:rsid w:val="00EA7FDA"/>
    <w:rsid w:val="00EB04A3"/>
    <w:rsid w:val="00EB0B4E"/>
    <w:rsid w:val="00EB16C5"/>
    <w:rsid w:val="00EB2045"/>
    <w:rsid w:val="00EB21C7"/>
    <w:rsid w:val="00EB2C35"/>
    <w:rsid w:val="00EB31EE"/>
    <w:rsid w:val="00EB376B"/>
    <w:rsid w:val="00EB3EAC"/>
    <w:rsid w:val="00EB4751"/>
    <w:rsid w:val="00EB5105"/>
    <w:rsid w:val="00EB5228"/>
    <w:rsid w:val="00EB6464"/>
    <w:rsid w:val="00EC0A74"/>
    <w:rsid w:val="00EC1E9B"/>
    <w:rsid w:val="00EC39B5"/>
    <w:rsid w:val="00EC3C78"/>
    <w:rsid w:val="00EC4252"/>
    <w:rsid w:val="00EC560A"/>
    <w:rsid w:val="00EC5B76"/>
    <w:rsid w:val="00EC678F"/>
    <w:rsid w:val="00EC7012"/>
    <w:rsid w:val="00ED10D8"/>
    <w:rsid w:val="00ED2A7E"/>
    <w:rsid w:val="00ED2B96"/>
    <w:rsid w:val="00ED2D69"/>
    <w:rsid w:val="00ED2DC0"/>
    <w:rsid w:val="00ED2DE3"/>
    <w:rsid w:val="00ED2F2A"/>
    <w:rsid w:val="00ED30CC"/>
    <w:rsid w:val="00ED3AF8"/>
    <w:rsid w:val="00ED449C"/>
    <w:rsid w:val="00ED44BA"/>
    <w:rsid w:val="00ED454B"/>
    <w:rsid w:val="00ED6057"/>
    <w:rsid w:val="00ED60A5"/>
    <w:rsid w:val="00ED60D0"/>
    <w:rsid w:val="00ED6EF7"/>
    <w:rsid w:val="00ED7BCE"/>
    <w:rsid w:val="00EE11A9"/>
    <w:rsid w:val="00EE1285"/>
    <w:rsid w:val="00EE1E84"/>
    <w:rsid w:val="00EE38C2"/>
    <w:rsid w:val="00EE479E"/>
    <w:rsid w:val="00EE4A87"/>
    <w:rsid w:val="00EE4D5D"/>
    <w:rsid w:val="00EE5E4C"/>
    <w:rsid w:val="00EE67C3"/>
    <w:rsid w:val="00EE7F6F"/>
    <w:rsid w:val="00EF02C7"/>
    <w:rsid w:val="00EF0C0E"/>
    <w:rsid w:val="00EF0FAC"/>
    <w:rsid w:val="00EF103E"/>
    <w:rsid w:val="00EF1863"/>
    <w:rsid w:val="00EF1D5C"/>
    <w:rsid w:val="00EF2EB4"/>
    <w:rsid w:val="00EF2F5F"/>
    <w:rsid w:val="00EF3BD4"/>
    <w:rsid w:val="00EF3C63"/>
    <w:rsid w:val="00EF49A3"/>
    <w:rsid w:val="00EF52B7"/>
    <w:rsid w:val="00EF59AA"/>
    <w:rsid w:val="00EF6BBC"/>
    <w:rsid w:val="00EF6D14"/>
    <w:rsid w:val="00EF792D"/>
    <w:rsid w:val="00EF7E31"/>
    <w:rsid w:val="00F003AA"/>
    <w:rsid w:val="00F00710"/>
    <w:rsid w:val="00F00EAE"/>
    <w:rsid w:val="00F0127B"/>
    <w:rsid w:val="00F019EB"/>
    <w:rsid w:val="00F01ED9"/>
    <w:rsid w:val="00F024FE"/>
    <w:rsid w:val="00F032C6"/>
    <w:rsid w:val="00F0404E"/>
    <w:rsid w:val="00F04399"/>
    <w:rsid w:val="00F043AF"/>
    <w:rsid w:val="00F059D5"/>
    <w:rsid w:val="00F0697B"/>
    <w:rsid w:val="00F07844"/>
    <w:rsid w:val="00F10CBD"/>
    <w:rsid w:val="00F11276"/>
    <w:rsid w:val="00F11C10"/>
    <w:rsid w:val="00F145A3"/>
    <w:rsid w:val="00F148F0"/>
    <w:rsid w:val="00F1532B"/>
    <w:rsid w:val="00F15B20"/>
    <w:rsid w:val="00F16106"/>
    <w:rsid w:val="00F16A9B"/>
    <w:rsid w:val="00F170C8"/>
    <w:rsid w:val="00F17809"/>
    <w:rsid w:val="00F17A02"/>
    <w:rsid w:val="00F17AF8"/>
    <w:rsid w:val="00F206D9"/>
    <w:rsid w:val="00F213CD"/>
    <w:rsid w:val="00F225AF"/>
    <w:rsid w:val="00F231E8"/>
    <w:rsid w:val="00F23244"/>
    <w:rsid w:val="00F2346C"/>
    <w:rsid w:val="00F23901"/>
    <w:rsid w:val="00F23993"/>
    <w:rsid w:val="00F258D5"/>
    <w:rsid w:val="00F258F6"/>
    <w:rsid w:val="00F26455"/>
    <w:rsid w:val="00F276D7"/>
    <w:rsid w:val="00F277AF"/>
    <w:rsid w:val="00F30999"/>
    <w:rsid w:val="00F30CE6"/>
    <w:rsid w:val="00F31F02"/>
    <w:rsid w:val="00F32C49"/>
    <w:rsid w:val="00F3343B"/>
    <w:rsid w:val="00F33DF0"/>
    <w:rsid w:val="00F35166"/>
    <w:rsid w:val="00F3784F"/>
    <w:rsid w:val="00F41655"/>
    <w:rsid w:val="00F41F20"/>
    <w:rsid w:val="00F41FBA"/>
    <w:rsid w:val="00F43267"/>
    <w:rsid w:val="00F44474"/>
    <w:rsid w:val="00F447B3"/>
    <w:rsid w:val="00F44C4A"/>
    <w:rsid w:val="00F451B8"/>
    <w:rsid w:val="00F458E4"/>
    <w:rsid w:val="00F45932"/>
    <w:rsid w:val="00F46070"/>
    <w:rsid w:val="00F46A06"/>
    <w:rsid w:val="00F46AF3"/>
    <w:rsid w:val="00F47147"/>
    <w:rsid w:val="00F471CC"/>
    <w:rsid w:val="00F50730"/>
    <w:rsid w:val="00F509C0"/>
    <w:rsid w:val="00F519FC"/>
    <w:rsid w:val="00F528D2"/>
    <w:rsid w:val="00F52A50"/>
    <w:rsid w:val="00F53EB8"/>
    <w:rsid w:val="00F548B4"/>
    <w:rsid w:val="00F54B4B"/>
    <w:rsid w:val="00F54B91"/>
    <w:rsid w:val="00F54DC6"/>
    <w:rsid w:val="00F5652F"/>
    <w:rsid w:val="00F5675B"/>
    <w:rsid w:val="00F567F5"/>
    <w:rsid w:val="00F569D6"/>
    <w:rsid w:val="00F5796E"/>
    <w:rsid w:val="00F60281"/>
    <w:rsid w:val="00F61EDE"/>
    <w:rsid w:val="00F6263F"/>
    <w:rsid w:val="00F62A84"/>
    <w:rsid w:val="00F6317F"/>
    <w:rsid w:val="00F6342B"/>
    <w:rsid w:val="00F64D3C"/>
    <w:rsid w:val="00F6523D"/>
    <w:rsid w:val="00F652C3"/>
    <w:rsid w:val="00F6530C"/>
    <w:rsid w:val="00F654C7"/>
    <w:rsid w:val="00F662FF"/>
    <w:rsid w:val="00F66713"/>
    <w:rsid w:val="00F669E3"/>
    <w:rsid w:val="00F67368"/>
    <w:rsid w:val="00F6763B"/>
    <w:rsid w:val="00F678EF"/>
    <w:rsid w:val="00F70202"/>
    <w:rsid w:val="00F702F9"/>
    <w:rsid w:val="00F7057C"/>
    <w:rsid w:val="00F70DC3"/>
    <w:rsid w:val="00F71050"/>
    <w:rsid w:val="00F723D7"/>
    <w:rsid w:val="00F72ADD"/>
    <w:rsid w:val="00F734BB"/>
    <w:rsid w:val="00F738C1"/>
    <w:rsid w:val="00F73C9C"/>
    <w:rsid w:val="00F74741"/>
    <w:rsid w:val="00F756FB"/>
    <w:rsid w:val="00F76028"/>
    <w:rsid w:val="00F760CC"/>
    <w:rsid w:val="00F806D3"/>
    <w:rsid w:val="00F80DEE"/>
    <w:rsid w:val="00F81D49"/>
    <w:rsid w:val="00F82F8D"/>
    <w:rsid w:val="00F83608"/>
    <w:rsid w:val="00F854FD"/>
    <w:rsid w:val="00F860AC"/>
    <w:rsid w:val="00F86BF5"/>
    <w:rsid w:val="00F86C93"/>
    <w:rsid w:val="00F877F9"/>
    <w:rsid w:val="00F87BB4"/>
    <w:rsid w:val="00F90A0C"/>
    <w:rsid w:val="00F917EB"/>
    <w:rsid w:val="00F91EE1"/>
    <w:rsid w:val="00F92536"/>
    <w:rsid w:val="00F931F8"/>
    <w:rsid w:val="00F93A30"/>
    <w:rsid w:val="00F94084"/>
    <w:rsid w:val="00F940DF"/>
    <w:rsid w:val="00F94737"/>
    <w:rsid w:val="00F947A2"/>
    <w:rsid w:val="00F94E79"/>
    <w:rsid w:val="00F952B3"/>
    <w:rsid w:val="00F97020"/>
    <w:rsid w:val="00F9708E"/>
    <w:rsid w:val="00F97215"/>
    <w:rsid w:val="00F9785F"/>
    <w:rsid w:val="00F97BCC"/>
    <w:rsid w:val="00FA0162"/>
    <w:rsid w:val="00FA0658"/>
    <w:rsid w:val="00FA0D0A"/>
    <w:rsid w:val="00FA0F18"/>
    <w:rsid w:val="00FA230B"/>
    <w:rsid w:val="00FA57A3"/>
    <w:rsid w:val="00FA5DA1"/>
    <w:rsid w:val="00FA64EE"/>
    <w:rsid w:val="00FA6BE7"/>
    <w:rsid w:val="00FB1901"/>
    <w:rsid w:val="00FB2DB2"/>
    <w:rsid w:val="00FB4300"/>
    <w:rsid w:val="00FB49BF"/>
    <w:rsid w:val="00FB4A8D"/>
    <w:rsid w:val="00FB566B"/>
    <w:rsid w:val="00FB5E9B"/>
    <w:rsid w:val="00FB61F8"/>
    <w:rsid w:val="00FB66D3"/>
    <w:rsid w:val="00FC017F"/>
    <w:rsid w:val="00FC031C"/>
    <w:rsid w:val="00FC0FEE"/>
    <w:rsid w:val="00FC1F06"/>
    <w:rsid w:val="00FC1F84"/>
    <w:rsid w:val="00FC2158"/>
    <w:rsid w:val="00FC2C6C"/>
    <w:rsid w:val="00FC3B17"/>
    <w:rsid w:val="00FC3ED3"/>
    <w:rsid w:val="00FC41F9"/>
    <w:rsid w:val="00FC4565"/>
    <w:rsid w:val="00FC45BE"/>
    <w:rsid w:val="00FC499F"/>
    <w:rsid w:val="00FC4AEF"/>
    <w:rsid w:val="00FC5BC7"/>
    <w:rsid w:val="00FC760D"/>
    <w:rsid w:val="00FC7838"/>
    <w:rsid w:val="00FD011B"/>
    <w:rsid w:val="00FD0382"/>
    <w:rsid w:val="00FD09D8"/>
    <w:rsid w:val="00FD1759"/>
    <w:rsid w:val="00FD190C"/>
    <w:rsid w:val="00FD195C"/>
    <w:rsid w:val="00FD216A"/>
    <w:rsid w:val="00FD35C6"/>
    <w:rsid w:val="00FD3952"/>
    <w:rsid w:val="00FD4905"/>
    <w:rsid w:val="00FD52A0"/>
    <w:rsid w:val="00FD585F"/>
    <w:rsid w:val="00FD707E"/>
    <w:rsid w:val="00FD7A78"/>
    <w:rsid w:val="00FE10DB"/>
    <w:rsid w:val="00FE1C50"/>
    <w:rsid w:val="00FE1E2D"/>
    <w:rsid w:val="00FE2343"/>
    <w:rsid w:val="00FE255C"/>
    <w:rsid w:val="00FE289C"/>
    <w:rsid w:val="00FE2A26"/>
    <w:rsid w:val="00FE2D67"/>
    <w:rsid w:val="00FE3350"/>
    <w:rsid w:val="00FE452C"/>
    <w:rsid w:val="00FE5E86"/>
    <w:rsid w:val="00FE5FC8"/>
    <w:rsid w:val="00FE6348"/>
    <w:rsid w:val="00FE6BF4"/>
    <w:rsid w:val="00FE6C78"/>
    <w:rsid w:val="00FE72A8"/>
    <w:rsid w:val="00FE7411"/>
    <w:rsid w:val="00FE7A28"/>
    <w:rsid w:val="00FE7AB7"/>
    <w:rsid w:val="00FE7B4D"/>
    <w:rsid w:val="00FF23DD"/>
    <w:rsid w:val="00FF3C13"/>
    <w:rsid w:val="00FF41CB"/>
    <w:rsid w:val="00FF51B0"/>
    <w:rsid w:val="00FF622C"/>
    <w:rsid w:val="00FF6CB8"/>
    <w:rsid w:val="00FF727A"/>
    <w:rsid w:val="035791EC"/>
    <w:rsid w:val="0596B123"/>
    <w:rsid w:val="0683EC24"/>
    <w:rsid w:val="0850DD54"/>
    <w:rsid w:val="0875EE4B"/>
    <w:rsid w:val="09BA90C7"/>
    <w:rsid w:val="0B793B7D"/>
    <w:rsid w:val="0BA6B3D1"/>
    <w:rsid w:val="0C8A21E1"/>
    <w:rsid w:val="0D931BBA"/>
    <w:rsid w:val="0E0862B4"/>
    <w:rsid w:val="0E73B630"/>
    <w:rsid w:val="0FB387BC"/>
    <w:rsid w:val="103BF733"/>
    <w:rsid w:val="116BB240"/>
    <w:rsid w:val="11E0F51D"/>
    <w:rsid w:val="146A44AD"/>
    <w:rsid w:val="14B5598A"/>
    <w:rsid w:val="14DACCC5"/>
    <w:rsid w:val="18E4493B"/>
    <w:rsid w:val="1B8D8322"/>
    <w:rsid w:val="1BB86C4D"/>
    <w:rsid w:val="1EC4C3E7"/>
    <w:rsid w:val="1F3D8801"/>
    <w:rsid w:val="1F9714A6"/>
    <w:rsid w:val="203D9835"/>
    <w:rsid w:val="20EF5896"/>
    <w:rsid w:val="217B8B3C"/>
    <w:rsid w:val="225B68EE"/>
    <w:rsid w:val="25085284"/>
    <w:rsid w:val="2A744000"/>
    <w:rsid w:val="2D65D2BC"/>
    <w:rsid w:val="2E5ADF97"/>
    <w:rsid w:val="2F5F9465"/>
    <w:rsid w:val="2F75AAC4"/>
    <w:rsid w:val="2F7A6589"/>
    <w:rsid w:val="3089EB27"/>
    <w:rsid w:val="30ABF239"/>
    <w:rsid w:val="32B7314A"/>
    <w:rsid w:val="34576CF9"/>
    <w:rsid w:val="35AF602B"/>
    <w:rsid w:val="366D1F51"/>
    <w:rsid w:val="36C67845"/>
    <w:rsid w:val="3824D311"/>
    <w:rsid w:val="38CA7E91"/>
    <w:rsid w:val="3A39E8E8"/>
    <w:rsid w:val="3B3AE00B"/>
    <w:rsid w:val="3B72BF70"/>
    <w:rsid w:val="3B865183"/>
    <w:rsid w:val="3E763F73"/>
    <w:rsid w:val="3FAA4928"/>
    <w:rsid w:val="3FD88ACA"/>
    <w:rsid w:val="40F06295"/>
    <w:rsid w:val="418499E3"/>
    <w:rsid w:val="42269DD4"/>
    <w:rsid w:val="42982CA3"/>
    <w:rsid w:val="4356E8E3"/>
    <w:rsid w:val="43BC0AC5"/>
    <w:rsid w:val="457882DA"/>
    <w:rsid w:val="45AB54E1"/>
    <w:rsid w:val="45CF0417"/>
    <w:rsid w:val="45E79F94"/>
    <w:rsid w:val="46E734F6"/>
    <w:rsid w:val="471A0B1A"/>
    <w:rsid w:val="48CCFF44"/>
    <w:rsid w:val="4A9AE7FE"/>
    <w:rsid w:val="4C8352B5"/>
    <w:rsid w:val="4CEB0DCE"/>
    <w:rsid w:val="4EB21644"/>
    <w:rsid w:val="501F8762"/>
    <w:rsid w:val="51144DE6"/>
    <w:rsid w:val="524AB06E"/>
    <w:rsid w:val="54734AB5"/>
    <w:rsid w:val="57B04F07"/>
    <w:rsid w:val="588EF4E1"/>
    <w:rsid w:val="598B587D"/>
    <w:rsid w:val="59C83AA8"/>
    <w:rsid w:val="62504A1F"/>
    <w:rsid w:val="62639EF2"/>
    <w:rsid w:val="629947B5"/>
    <w:rsid w:val="6379C168"/>
    <w:rsid w:val="6452D0CD"/>
    <w:rsid w:val="64B29C0D"/>
    <w:rsid w:val="65777A53"/>
    <w:rsid w:val="66487E35"/>
    <w:rsid w:val="68C429C2"/>
    <w:rsid w:val="69405E06"/>
    <w:rsid w:val="6A656ED0"/>
    <w:rsid w:val="6D91B22B"/>
    <w:rsid w:val="701C2C52"/>
    <w:rsid w:val="70631445"/>
    <w:rsid w:val="71088772"/>
    <w:rsid w:val="7282E8CF"/>
    <w:rsid w:val="741555B4"/>
    <w:rsid w:val="74DE50CC"/>
    <w:rsid w:val="74EB6856"/>
    <w:rsid w:val="75CADEC9"/>
    <w:rsid w:val="777699F9"/>
    <w:rsid w:val="77795C80"/>
    <w:rsid w:val="78B26F76"/>
    <w:rsid w:val="78F587A3"/>
    <w:rsid w:val="797D4721"/>
    <w:rsid w:val="7A465DE4"/>
    <w:rsid w:val="7CC0E190"/>
    <w:rsid w:val="7F594C7B"/>
    <w:rsid w:val="7F863F65"/>
  </w:rsids>
  <m:mathPr>
    <m:mathFont m:val="Cambria Math"/>
    <m:brkBin m:val="before"/>
    <m:brkBinSub m:val="--"/>
    <m:smallFrac m:val="0"/>
    <m:dispDef/>
    <m:lMargin m:val="0"/>
    <m:rMargin m:val="0"/>
    <m:defJc m:val="centerGroup"/>
    <m:wrapIndent m:val="1440"/>
    <m:intLim m:val="subSup"/>
    <m:naryLim m:val="undOvr"/>
  </m:mathPr>
  <w:themeFontLang w:val="en-GB" w:bidi="ug-CN"/>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7C6538AE"/>
  <w15:docId w15:val="{18FBE970-FF4D-40D3-9797-248EB1687E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9" w:unhideWhenUsed="1" w:qFormat="1"/>
    <w:lsdException w:name="heading 7" w:semiHidden="1" w:uiPriority="19" w:unhideWhenUsed="1" w:qFormat="1"/>
    <w:lsdException w:name="heading 8" w:semiHidden="1" w:uiPriority="19" w:unhideWhenUsed="1" w:qFormat="1"/>
    <w:lsdException w:name="heading 9" w:semiHidden="1" w:uiPriority="1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2"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2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2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9"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991108"/>
  </w:style>
  <w:style w:type="paragraph" w:styleId="1">
    <w:name w:val="heading 1"/>
    <w:basedOn w:val="a1"/>
    <w:next w:val="a1"/>
    <w:link w:val="10"/>
    <w:uiPriority w:val="1"/>
    <w:qFormat/>
    <w:rsid w:val="00C87D4C"/>
    <w:pPr>
      <w:keepNext/>
      <w:keepLines/>
      <w:spacing w:before="240" w:after="0"/>
      <w:outlineLvl w:val="0"/>
    </w:pPr>
    <w:rPr>
      <w:rFonts w:eastAsiaTheme="majorEastAsia" w:cstheme="majorBidi"/>
      <w:b/>
      <w:color w:val="005781"/>
      <w:sz w:val="48"/>
      <w:szCs w:val="32"/>
    </w:rPr>
  </w:style>
  <w:style w:type="paragraph" w:styleId="21">
    <w:name w:val="heading 2"/>
    <w:basedOn w:val="a1"/>
    <w:next w:val="a1"/>
    <w:link w:val="22"/>
    <w:uiPriority w:val="9"/>
    <w:unhideWhenUsed/>
    <w:qFormat/>
    <w:rsid w:val="00C87D4C"/>
    <w:pPr>
      <w:keepNext/>
      <w:keepLines/>
      <w:spacing w:before="40" w:after="0"/>
      <w:outlineLvl w:val="1"/>
    </w:pPr>
    <w:rPr>
      <w:rFonts w:eastAsiaTheme="majorEastAsia" w:cstheme="majorBidi"/>
      <w:b/>
      <w:color w:val="005781"/>
      <w:sz w:val="32"/>
      <w:szCs w:val="26"/>
    </w:rPr>
  </w:style>
  <w:style w:type="paragraph" w:styleId="30">
    <w:name w:val="heading 3"/>
    <w:basedOn w:val="a1"/>
    <w:next w:val="a1"/>
    <w:link w:val="31"/>
    <w:uiPriority w:val="1"/>
    <w:unhideWhenUsed/>
    <w:qFormat/>
    <w:rsid w:val="00C87D4C"/>
    <w:pPr>
      <w:keepNext/>
      <w:keepLines/>
      <w:spacing w:before="40" w:after="0"/>
      <w:outlineLvl w:val="2"/>
    </w:pPr>
    <w:rPr>
      <w:rFonts w:asciiTheme="majorHAnsi" w:eastAsiaTheme="majorEastAsia" w:hAnsiTheme="majorHAnsi" w:cstheme="majorBidi"/>
      <w:b/>
      <w:color w:val="005781"/>
      <w:sz w:val="24"/>
      <w:szCs w:val="24"/>
    </w:rPr>
  </w:style>
  <w:style w:type="paragraph" w:styleId="40">
    <w:name w:val="heading 4"/>
    <w:basedOn w:val="a1"/>
    <w:link w:val="41"/>
    <w:uiPriority w:val="1"/>
    <w:unhideWhenUsed/>
    <w:qFormat/>
    <w:rsid w:val="004A7520"/>
    <w:pPr>
      <w:keepNext/>
      <w:keepLines/>
      <w:tabs>
        <w:tab w:val="num" w:pos="5103"/>
      </w:tabs>
      <w:spacing w:before="240" w:after="40" w:line="240" w:lineRule="auto"/>
      <w:ind w:left="1021" w:hanging="1021"/>
      <w:jc w:val="both"/>
      <w:outlineLvl w:val="3"/>
    </w:pPr>
    <w:rPr>
      <w:rFonts w:ascii="Arial" w:eastAsia="Times New Roman" w:hAnsi="Arial" w:cs="Times New Roman"/>
      <w:b/>
      <w:bCs/>
      <w:iCs/>
      <w:color w:val="E7E6E6" w:themeColor="background2"/>
    </w:rPr>
  </w:style>
  <w:style w:type="paragraph" w:styleId="50">
    <w:name w:val="heading 5"/>
    <w:basedOn w:val="a1"/>
    <w:link w:val="51"/>
    <w:uiPriority w:val="1"/>
    <w:unhideWhenUsed/>
    <w:qFormat/>
    <w:rsid w:val="004A7520"/>
    <w:pPr>
      <w:keepNext/>
      <w:keepLines/>
      <w:spacing w:before="240" w:after="40" w:line="240" w:lineRule="auto"/>
      <w:ind w:left="1021" w:hanging="1021"/>
      <w:jc w:val="both"/>
      <w:outlineLvl w:val="4"/>
    </w:pPr>
    <w:rPr>
      <w:rFonts w:ascii="Arial" w:eastAsia="Times New Roman" w:hAnsi="Arial" w:cs="Times New Roman"/>
      <w:b/>
      <w:color w:val="E7E6E6" w:themeColor="background2"/>
    </w:rPr>
  </w:style>
  <w:style w:type="paragraph" w:styleId="6">
    <w:name w:val="heading 6"/>
    <w:basedOn w:val="a1"/>
    <w:next w:val="7"/>
    <w:link w:val="60"/>
    <w:uiPriority w:val="19"/>
    <w:unhideWhenUsed/>
    <w:qFormat/>
    <w:rsid w:val="004A7520"/>
    <w:pPr>
      <w:keepNext/>
      <w:keepLines/>
      <w:pageBreakBefore/>
      <w:tabs>
        <w:tab w:val="left" w:pos="2948"/>
      </w:tabs>
      <w:spacing w:after="360" w:line="240" w:lineRule="auto"/>
      <w:ind w:left="3856" w:hanging="1021"/>
      <w:jc w:val="both"/>
      <w:outlineLvl w:val="5"/>
    </w:pPr>
    <w:rPr>
      <w:rFonts w:ascii="Arial" w:eastAsia="Times New Roman" w:hAnsi="Arial" w:cs="Times New Roman"/>
      <w:b/>
      <w:iCs/>
      <w:color w:val="ED7D31" w:themeColor="accent2"/>
      <w:sz w:val="48"/>
    </w:rPr>
  </w:style>
  <w:style w:type="paragraph" w:styleId="7">
    <w:name w:val="heading 7"/>
    <w:basedOn w:val="a1"/>
    <w:link w:val="70"/>
    <w:uiPriority w:val="19"/>
    <w:unhideWhenUsed/>
    <w:qFormat/>
    <w:rsid w:val="004A7520"/>
    <w:pPr>
      <w:keepNext/>
      <w:keepLines/>
      <w:spacing w:before="360" w:after="40" w:line="240" w:lineRule="auto"/>
      <w:ind w:left="1021" w:hanging="1021"/>
      <w:jc w:val="both"/>
      <w:outlineLvl w:val="6"/>
    </w:pPr>
    <w:rPr>
      <w:rFonts w:ascii="Arial" w:eastAsia="Times New Roman" w:hAnsi="Arial" w:cs="Times New Roman"/>
      <w:b/>
      <w:iCs/>
      <w:color w:val="E7E6E6" w:themeColor="background2"/>
      <w:sz w:val="30"/>
    </w:rPr>
  </w:style>
  <w:style w:type="paragraph" w:styleId="8">
    <w:name w:val="heading 8"/>
    <w:basedOn w:val="a1"/>
    <w:link w:val="80"/>
    <w:uiPriority w:val="19"/>
    <w:unhideWhenUsed/>
    <w:qFormat/>
    <w:rsid w:val="004A7520"/>
    <w:pPr>
      <w:keepNext/>
      <w:keepLines/>
      <w:spacing w:before="240" w:after="40" w:line="240" w:lineRule="auto"/>
      <w:ind w:left="1021" w:hanging="1021"/>
      <w:jc w:val="both"/>
      <w:outlineLvl w:val="7"/>
    </w:pPr>
    <w:rPr>
      <w:rFonts w:ascii="Arial" w:eastAsia="Times New Roman" w:hAnsi="Arial" w:cs="Times New Roman"/>
      <w:b/>
      <w:color w:val="E7E6E6" w:themeColor="background2"/>
      <w:sz w:val="26"/>
      <w:szCs w:val="20"/>
    </w:rPr>
  </w:style>
  <w:style w:type="paragraph" w:styleId="9">
    <w:name w:val="heading 9"/>
    <w:basedOn w:val="a1"/>
    <w:link w:val="90"/>
    <w:uiPriority w:val="19"/>
    <w:unhideWhenUsed/>
    <w:qFormat/>
    <w:rsid w:val="004A7520"/>
    <w:pPr>
      <w:keepNext/>
      <w:keepLines/>
      <w:spacing w:before="240" w:after="40" w:line="240" w:lineRule="auto"/>
      <w:ind w:left="1021" w:hanging="1021"/>
      <w:jc w:val="both"/>
      <w:outlineLvl w:val="8"/>
    </w:pPr>
    <w:rPr>
      <w:rFonts w:ascii="Arial" w:eastAsia="Times New Roman" w:hAnsi="Arial" w:cs="Times New Roman"/>
      <w:b/>
      <w:iCs/>
      <w:color w:val="E7E6E6" w:themeColor="background2"/>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1"/>
    <w:rsid w:val="00C87D4C"/>
    <w:rPr>
      <w:rFonts w:eastAsiaTheme="majorEastAsia" w:cstheme="majorBidi"/>
      <w:b/>
      <w:color w:val="005781"/>
      <w:sz w:val="48"/>
      <w:szCs w:val="32"/>
    </w:rPr>
  </w:style>
  <w:style w:type="character" w:customStyle="1" w:styleId="22">
    <w:name w:val="Заголовок 2 Знак"/>
    <w:basedOn w:val="a2"/>
    <w:link w:val="21"/>
    <w:uiPriority w:val="9"/>
    <w:rsid w:val="00C87D4C"/>
    <w:rPr>
      <w:rFonts w:eastAsiaTheme="majorEastAsia" w:cstheme="majorBidi"/>
      <w:b/>
      <w:color w:val="005781"/>
      <w:sz w:val="32"/>
      <w:szCs w:val="26"/>
    </w:rPr>
  </w:style>
  <w:style w:type="character" w:customStyle="1" w:styleId="31">
    <w:name w:val="Заголовок 3 Знак"/>
    <w:basedOn w:val="a2"/>
    <w:link w:val="30"/>
    <w:uiPriority w:val="1"/>
    <w:rsid w:val="00C87D4C"/>
    <w:rPr>
      <w:rFonts w:asciiTheme="majorHAnsi" w:eastAsiaTheme="majorEastAsia" w:hAnsiTheme="majorHAnsi" w:cstheme="majorBidi"/>
      <w:b/>
      <w:color w:val="005781"/>
      <w:sz w:val="24"/>
      <w:szCs w:val="24"/>
    </w:rPr>
  </w:style>
  <w:style w:type="character" w:customStyle="1" w:styleId="41">
    <w:name w:val="Заголовок 4 Знак"/>
    <w:basedOn w:val="a2"/>
    <w:link w:val="40"/>
    <w:uiPriority w:val="1"/>
    <w:rsid w:val="004A7520"/>
    <w:rPr>
      <w:rFonts w:ascii="Arial" w:eastAsia="Times New Roman" w:hAnsi="Arial" w:cs="Times New Roman"/>
      <w:b/>
      <w:bCs/>
      <w:iCs/>
      <w:color w:val="E7E6E6" w:themeColor="background2"/>
    </w:rPr>
  </w:style>
  <w:style w:type="character" w:customStyle="1" w:styleId="51">
    <w:name w:val="Заголовок 5 Знак"/>
    <w:basedOn w:val="a2"/>
    <w:link w:val="50"/>
    <w:uiPriority w:val="1"/>
    <w:rsid w:val="004A7520"/>
    <w:rPr>
      <w:rFonts w:ascii="Arial" w:eastAsia="Times New Roman" w:hAnsi="Arial" w:cs="Times New Roman"/>
      <w:b/>
      <w:color w:val="E7E6E6" w:themeColor="background2"/>
    </w:rPr>
  </w:style>
  <w:style w:type="character" w:customStyle="1" w:styleId="70">
    <w:name w:val="Заголовок 7 Знак"/>
    <w:basedOn w:val="a2"/>
    <w:link w:val="7"/>
    <w:uiPriority w:val="19"/>
    <w:rsid w:val="004A7520"/>
    <w:rPr>
      <w:rFonts w:ascii="Arial" w:eastAsia="Times New Roman" w:hAnsi="Arial" w:cs="Times New Roman"/>
      <w:b/>
      <w:iCs/>
      <w:color w:val="E7E6E6" w:themeColor="background2"/>
      <w:sz w:val="30"/>
    </w:rPr>
  </w:style>
  <w:style w:type="character" w:customStyle="1" w:styleId="60">
    <w:name w:val="Заголовок 6 Знак"/>
    <w:basedOn w:val="a2"/>
    <w:link w:val="6"/>
    <w:uiPriority w:val="19"/>
    <w:rsid w:val="004A7520"/>
    <w:rPr>
      <w:rFonts w:ascii="Arial" w:eastAsia="Times New Roman" w:hAnsi="Arial" w:cs="Times New Roman"/>
      <w:b/>
      <w:iCs/>
      <w:color w:val="ED7D31" w:themeColor="accent2"/>
      <w:sz w:val="48"/>
    </w:rPr>
  </w:style>
  <w:style w:type="character" w:customStyle="1" w:styleId="80">
    <w:name w:val="Заголовок 8 Знак"/>
    <w:basedOn w:val="a2"/>
    <w:link w:val="8"/>
    <w:uiPriority w:val="19"/>
    <w:rsid w:val="004A7520"/>
    <w:rPr>
      <w:rFonts w:ascii="Arial" w:eastAsia="Times New Roman" w:hAnsi="Arial" w:cs="Times New Roman"/>
      <w:b/>
      <w:color w:val="E7E6E6" w:themeColor="background2"/>
      <w:sz w:val="26"/>
      <w:szCs w:val="20"/>
    </w:rPr>
  </w:style>
  <w:style w:type="character" w:customStyle="1" w:styleId="90">
    <w:name w:val="Заголовок 9 Знак"/>
    <w:basedOn w:val="a2"/>
    <w:link w:val="9"/>
    <w:uiPriority w:val="19"/>
    <w:rsid w:val="004A7520"/>
    <w:rPr>
      <w:rFonts w:ascii="Arial" w:eastAsia="Times New Roman" w:hAnsi="Arial" w:cs="Times New Roman"/>
      <w:b/>
      <w:iCs/>
      <w:color w:val="E7E6E6" w:themeColor="background2"/>
      <w:szCs w:val="20"/>
    </w:rPr>
  </w:style>
  <w:style w:type="paragraph" w:styleId="a5">
    <w:name w:val="header"/>
    <w:basedOn w:val="a1"/>
    <w:link w:val="a6"/>
    <w:uiPriority w:val="99"/>
    <w:unhideWhenUsed/>
    <w:rsid w:val="00BA7573"/>
    <w:pPr>
      <w:tabs>
        <w:tab w:val="center" w:pos="4513"/>
        <w:tab w:val="right" w:pos="9026"/>
      </w:tabs>
      <w:spacing w:after="0" w:line="240" w:lineRule="auto"/>
    </w:pPr>
  </w:style>
  <w:style w:type="character" w:customStyle="1" w:styleId="a6">
    <w:name w:val="Верхний колонтитул Знак"/>
    <w:basedOn w:val="a2"/>
    <w:link w:val="a5"/>
    <w:uiPriority w:val="99"/>
    <w:rsid w:val="00BA7573"/>
  </w:style>
  <w:style w:type="paragraph" w:styleId="a7">
    <w:name w:val="footer"/>
    <w:basedOn w:val="a1"/>
    <w:link w:val="a8"/>
    <w:uiPriority w:val="99"/>
    <w:unhideWhenUsed/>
    <w:rsid w:val="00BA7573"/>
    <w:pPr>
      <w:tabs>
        <w:tab w:val="center" w:pos="4513"/>
        <w:tab w:val="right" w:pos="9026"/>
      </w:tabs>
      <w:spacing w:after="0" w:line="240" w:lineRule="auto"/>
    </w:pPr>
  </w:style>
  <w:style w:type="character" w:customStyle="1" w:styleId="a8">
    <w:name w:val="Нижний колонтитул Знак"/>
    <w:basedOn w:val="a2"/>
    <w:link w:val="a7"/>
    <w:uiPriority w:val="99"/>
    <w:rsid w:val="00BA7573"/>
  </w:style>
  <w:style w:type="paragraph" w:styleId="a9">
    <w:name w:val="Title"/>
    <w:basedOn w:val="a1"/>
    <w:next w:val="a1"/>
    <w:link w:val="aa"/>
    <w:uiPriority w:val="10"/>
    <w:qFormat/>
    <w:rsid w:val="0012180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a">
    <w:name w:val="Заголовок Знак"/>
    <w:basedOn w:val="a2"/>
    <w:link w:val="a9"/>
    <w:uiPriority w:val="10"/>
    <w:rsid w:val="0012180F"/>
    <w:rPr>
      <w:rFonts w:asciiTheme="majorHAnsi" w:eastAsiaTheme="majorEastAsia" w:hAnsiTheme="majorHAnsi" w:cstheme="majorBidi"/>
      <w:spacing w:val="-10"/>
      <w:kern w:val="28"/>
      <w:sz w:val="56"/>
      <w:szCs w:val="56"/>
    </w:rPr>
  </w:style>
  <w:style w:type="paragraph" w:styleId="ab">
    <w:name w:val="TOC Heading"/>
    <w:basedOn w:val="1"/>
    <w:next w:val="a1"/>
    <w:uiPriority w:val="39"/>
    <w:unhideWhenUsed/>
    <w:qFormat/>
    <w:rsid w:val="0012180F"/>
    <w:pPr>
      <w:outlineLvl w:val="9"/>
    </w:pPr>
    <w:rPr>
      <w:lang w:val="en-US"/>
    </w:rPr>
  </w:style>
  <w:style w:type="paragraph" w:styleId="11">
    <w:name w:val="toc 1"/>
    <w:basedOn w:val="a1"/>
    <w:next w:val="a1"/>
    <w:autoRedefine/>
    <w:uiPriority w:val="39"/>
    <w:unhideWhenUsed/>
    <w:rsid w:val="005F1231"/>
    <w:pPr>
      <w:tabs>
        <w:tab w:val="right" w:leader="dot" w:pos="9016"/>
      </w:tabs>
      <w:spacing w:after="100"/>
    </w:pPr>
    <w:rPr>
      <w:b/>
      <w:bCs/>
      <w:color w:val="407180"/>
      <w:sz w:val="24"/>
      <w:szCs w:val="24"/>
    </w:rPr>
  </w:style>
  <w:style w:type="paragraph" w:styleId="23">
    <w:name w:val="toc 2"/>
    <w:basedOn w:val="a1"/>
    <w:next w:val="a1"/>
    <w:autoRedefine/>
    <w:uiPriority w:val="39"/>
    <w:unhideWhenUsed/>
    <w:rsid w:val="001E1DCA"/>
    <w:pPr>
      <w:tabs>
        <w:tab w:val="left" w:pos="1320"/>
        <w:tab w:val="right" w:leader="dot" w:pos="9016"/>
      </w:tabs>
      <w:spacing w:after="100"/>
      <w:ind w:left="220"/>
    </w:pPr>
  </w:style>
  <w:style w:type="character" w:styleId="ac">
    <w:name w:val="Hyperlink"/>
    <w:basedOn w:val="a2"/>
    <w:uiPriority w:val="99"/>
    <w:unhideWhenUsed/>
    <w:rsid w:val="0012180F"/>
    <w:rPr>
      <w:color w:val="0563C1" w:themeColor="hyperlink"/>
      <w:u w:val="single"/>
    </w:rPr>
  </w:style>
  <w:style w:type="paragraph" w:styleId="ad">
    <w:name w:val="List Paragraph"/>
    <w:basedOn w:val="a1"/>
    <w:link w:val="ae"/>
    <w:uiPriority w:val="34"/>
    <w:qFormat/>
    <w:rsid w:val="0012180F"/>
    <w:pPr>
      <w:ind w:left="720"/>
      <w:contextualSpacing/>
    </w:pPr>
  </w:style>
  <w:style w:type="character" w:customStyle="1" w:styleId="ae">
    <w:name w:val="Абзац списка Знак"/>
    <w:link w:val="ad"/>
    <w:uiPriority w:val="34"/>
    <w:locked/>
    <w:rsid w:val="00DF18CC"/>
  </w:style>
  <w:style w:type="paragraph" w:styleId="32">
    <w:name w:val="toc 3"/>
    <w:basedOn w:val="a1"/>
    <w:next w:val="a1"/>
    <w:autoRedefine/>
    <w:uiPriority w:val="39"/>
    <w:unhideWhenUsed/>
    <w:rsid w:val="00D14675"/>
    <w:pPr>
      <w:spacing w:after="100"/>
      <w:ind w:left="440"/>
    </w:pPr>
  </w:style>
  <w:style w:type="paragraph" w:styleId="af">
    <w:name w:val="Balloon Text"/>
    <w:basedOn w:val="a1"/>
    <w:link w:val="af0"/>
    <w:uiPriority w:val="99"/>
    <w:semiHidden/>
    <w:unhideWhenUsed/>
    <w:rsid w:val="000B323A"/>
    <w:pPr>
      <w:spacing w:after="0" w:line="240" w:lineRule="auto"/>
    </w:pPr>
    <w:rPr>
      <w:rFonts w:ascii="Segoe UI" w:hAnsi="Segoe UI" w:cs="Segoe UI"/>
      <w:sz w:val="18"/>
      <w:szCs w:val="18"/>
    </w:rPr>
  </w:style>
  <w:style w:type="character" w:customStyle="1" w:styleId="af0">
    <w:name w:val="Текст выноски Знак"/>
    <w:basedOn w:val="a2"/>
    <w:link w:val="af"/>
    <w:uiPriority w:val="99"/>
    <w:semiHidden/>
    <w:rsid w:val="000B323A"/>
    <w:rPr>
      <w:rFonts w:ascii="Segoe UI" w:hAnsi="Segoe UI" w:cs="Segoe UI"/>
      <w:sz w:val="18"/>
      <w:szCs w:val="18"/>
    </w:rPr>
  </w:style>
  <w:style w:type="paragraph" w:styleId="af1">
    <w:name w:val="Body Text"/>
    <w:link w:val="af2"/>
    <w:uiPriority w:val="29"/>
    <w:unhideWhenUsed/>
    <w:qFormat/>
    <w:rsid w:val="00DF18CC"/>
    <w:pPr>
      <w:spacing w:after="240" w:line="240" w:lineRule="auto"/>
    </w:pPr>
    <w:rPr>
      <w:rFonts w:ascii="Arial" w:eastAsia="Batang" w:hAnsi="Arial" w:cs="Arial"/>
      <w:color w:val="394A58"/>
      <w:sz w:val="20"/>
      <w:szCs w:val="20"/>
      <w:lang w:eastAsia="ko-KR"/>
    </w:rPr>
  </w:style>
  <w:style w:type="character" w:customStyle="1" w:styleId="af2">
    <w:name w:val="Основной текст Знак"/>
    <w:basedOn w:val="a2"/>
    <w:link w:val="af1"/>
    <w:uiPriority w:val="29"/>
    <w:rsid w:val="00DF18CC"/>
    <w:rPr>
      <w:rFonts w:ascii="Arial" w:eastAsia="Batang" w:hAnsi="Arial" w:cs="Arial"/>
      <w:color w:val="394A58"/>
      <w:sz w:val="20"/>
      <w:szCs w:val="20"/>
      <w:lang w:eastAsia="ko-KR"/>
    </w:rPr>
  </w:style>
  <w:style w:type="table" w:styleId="af3">
    <w:name w:val="Table Grid"/>
    <w:basedOn w:val="a3"/>
    <w:uiPriority w:val="39"/>
    <w:rsid w:val="00DF18CC"/>
    <w:pPr>
      <w:spacing w:after="0" w:line="240" w:lineRule="auto"/>
    </w:p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SNCL">
    <w:name w:val="SNCL"/>
    <w:basedOn w:val="a3"/>
    <w:uiPriority w:val="99"/>
    <w:rsid w:val="00DF18CC"/>
    <w:pPr>
      <w:spacing w:after="0" w:line="240" w:lineRule="auto"/>
    </w:pPr>
    <w:tblPr>
      <w:tblBorders>
        <w:insideH w:val="single" w:sz="4" w:space="0" w:color="ED7D31" w:themeColor="accent2"/>
        <w:insideV w:val="single" w:sz="4" w:space="0" w:color="ED7D31" w:themeColor="accent2"/>
      </w:tblBorders>
    </w:tblPr>
  </w:style>
  <w:style w:type="paragraph" w:styleId="af4">
    <w:name w:val="No Spacing"/>
    <w:link w:val="af5"/>
    <w:uiPriority w:val="29"/>
    <w:qFormat/>
    <w:rsid w:val="007C6B78"/>
    <w:pPr>
      <w:spacing w:after="0" w:line="240" w:lineRule="auto"/>
    </w:pPr>
  </w:style>
  <w:style w:type="character" w:customStyle="1" w:styleId="af5">
    <w:name w:val="Без интервала Знак"/>
    <w:basedOn w:val="a2"/>
    <w:link w:val="af4"/>
    <w:uiPriority w:val="29"/>
    <w:rsid w:val="004A7520"/>
  </w:style>
  <w:style w:type="paragraph" w:styleId="af6">
    <w:name w:val="caption"/>
    <w:basedOn w:val="a1"/>
    <w:next w:val="a1"/>
    <w:link w:val="af7"/>
    <w:uiPriority w:val="35"/>
    <w:unhideWhenUsed/>
    <w:qFormat/>
    <w:rsid w:val="007C6B78"/>
    <w:pPr>
      <w:spacing w:after="200" w:line="240" w:lineRule="auto"/>
      <w:jc w:val="both"/>
    </w:pPr>
    <w:rPr>
      <w:rFonts w:ascii="Arial" w:hAnsi="Arial"/>
      <w:b/>
      <w:bCs/>
      <w:color w:val="44546A" w:themeColor="text2"/>
      <w:sz w:val="20"/>
      <w:szCs w:val="18"/>
    </w:rPr>
  </w:style>
  <w:style w:type="character" w:customStyle="1" w:styleId="af7">
    <w:name w:val="Название объекта Знак"/>
    <w:basedOn w:val="a2"/>
    <w:link w:val="af6"/>
    <w:uiPriority w:val="35"/>
    <w:rsid w:val="007C6B78"/>
    <w:rPr>
      <w:rFonts w:ascii="Arial" w:hAnsi="Arial"/>
      <w:b/>
      <w:bCs/>
      <w:color w:val="44546A" w:themeColor="text2"/>
      <w:sz w:val="20"/>
      <w:szCs w:val="18"/>
    </w:rPr>
  </w:style>
  <w:style w:type="paragraph" w:customStyle="1" w:styleId="TableSource">
    <w:name w:val="Table Source"/>
    <w:basedOn w:val="af1"/>
    <w:next w:val="af1"/>
    <w:uiPriority w:val="9"/>
    <w:qFormat/>
    <w:rsid w:val="007C6B78"/>
    <w:pPr>
      <w:spacing w:before="60" w:after="200"/>
    </w:pPr>
    <w:rPr>
      <w:rFonts w:eastAsiaTheme="minorHAnsi" w:cstheme="minorBidi"/>
      <w:color w:val="44546A" w:themeColor="text2"/>
      <w:sz w:val="16"/>
      <w:szCs w:val="22"/>
      <w:lang w:eastAsia="en-US"/>
    </w:rPr>
  </w:style>
  <w:style w:type="paragraph" w:customStyle="1" w:styleId="NormalNoSpace">
    <w:name w:val="NormalNoSpace"/>
    <w:basedOn w:val="a1"/>
    <w:qFormat/>
    <w:rsid w:val="00994805"/>
    <w:pPr>
      <w:spacing w:after="0" w:line="240" w:lineRule="auto"/>
      <w:jc w:val="both"/>
    </w:pPr>
    <w:rPr>
      <w:rFonts w:ascii="Arial" w:hAnsi="Arial"/>
      <w:color w:val="44546A" w:themeColor="text2"/>
      <w:sz w:val="20"/>
    </w:rPr>
  </w:style>
  <w:style w:type="paragraph" w:customStyle="1" w:styleId="Heading2NoNumb">
    <w:name w:val="Heading 2NoNumb"/>
    <w:basedOn w:val="21"/>
    <w:next w:val="a1"/>
    <w:uiPriority w:val="23"/>
    <w:qFormat/>
    <w:rsid w:val="00994805"/>
    <w:pPr>
      <w:spacing w:before="360" w:after="40" w:line="240" w:lineRule="auto"/>
      <w:jc w:val="both"/>
    </w:pPr>
    <w:rPr>
      <w:rFonts w:ascii="Arial" w:eastAsia="Times New Roman" w:hAnsi="Arial" w:cs="Times New Roman"/>
      <w:b w:val="0"/>
      <w:bCs/>
      <w:color w:val="E7E6E6" w:themeColor="background2"/>
      <w:sz w:val="30"/>
    </w:rPr>
  </w:style>
  <w:style w:type="paragraph" w:styleId="a0">
    <w:name w:val="List Bullet"/>
    <w:basedOn w:val="a1"/>
    <w:uiPriority w:val="2"/>
    <w:rsid w:val="00994805"/>
    <w:pPr>
      <w:numPr>
        <w:numId w:val="2"/>
      </w:numPr>
      <w:spacing w:after="0" w:line="240" w:lineRule="auto"/>
      <w:ind w:left="0" w:firstLine="0"/>
      <w:jc w:val="both"/>
    </w:pPr>
    <w:rPr>
      <w:rFonts w:ascii="Arial" w:hAnsi="Arial"/>
      <w:color w:val="44546A" w:themeColor="text2"/>
      <w:sz w:val="20"/>
    </w:rPr>
  </w:style>
  <w:style w:type="table" w:customStyle="1" w:styleId="SNCL1">
    <w:name w:val="SNCL1"/>
    <w:basedOn w:val="a3"/>
    <w:uiPriority w:val="99"/>
    <w:rsid w:val="00F277AF"/>
    <w:pPr>
      <w:spacing w:after="0" w:line="240" w:lineRule="auto"/>
    </w:pPr>
    <w:tblPr>
      <w:tblBorders>
        <w:insideH w:val="single" w:sz="4" w:space="0" w:color="0E6D66"/>
        <w:insideV w:val="single" w:sz="4" w:space="0" w:color="0E6D66"/>
      </w:tblBorders>
    </w:tblPr>
  </w:style>
  <w:style w:type="paragraph" w:styleId="af8">
    <w:name w:val="footnote text"/>
    <w:basedOn w:val="a1"/>
    <w:link w:val="af9"/>
    <w:uiPriority w:val="99"/>
    <w:unhideWhenUsed/>
    <w:rsid w:val="00F277AF"/>
    <w:pPr>
      <w:spacing w:after="0" w:line="240" w:lineRule="auto"/>
      <w:jc w:val="both"/>
    </w:pPr>
    <w:rPr>
      <w:rFonts w:ascii="Arial" w:hAnsi="Arial"/>
      <w:color w:val="44546A" w:themeColor="text2"/>
      <w:sz w:val="20"/>
      <w:szCs w:val="20"/>
    </w:rPr>
  </w:style>
  <w:style w:type="character" w:customStyle="1" w:styleId="af9">
    <w:name w:val="Текст сноски Знак"/>
    <w:basedOn w:val="a2"/>
    <w:link w:val="af8"/>
    <w:uiPriority w:val="99"/>
    <w:rsid w:val="00F277AF"/>
    <w:rPr>
      <w:rFonts w:ascii="Arial" w:hAnsi="Arial"/>
      <w:color w:val="44546A" w:themeColor="text2"/>
      <w:sz w:val="20"/>
      <w:szCs w:val="20"/>
    </w:rPr>
  </w:style>
  <w:style w:type="character" w:styleId="afa">
    <w:name w:val="footnote reference"/>
    <w:uiPriority w:val="99"/>
    <w:semiHidden/>
    <w:rsid w:val="00F277AF"/>
    <w:rPr>
      <w:vertAlign w:val="superscript"/>
    </w:rPr>
  </w:style>
  <w:style w:type="paragraph" w:customStyle="1" w:styleId="TableText">
    <w:name w:val="TableText"/>
    <w:basedOn w:val="af1"/>
    <w:uiPriority w:val="16"/>
    <w:qFormat/>
    <w:rsid w:val="00F277AF"/>
    <w:pPr>
      <w:spacing w:before="40" w:after="40"/>
    </w:pPr>
    <w:rPr>
      <w:color w:val="44546A" w:themeColor="text2"/>
    </w:rPr>
  </w:style>
  <w:style w:type="paragraph" w:customStyle="1" w:styleId="SubHeading">
    <w:name w:val="SubHeading"/>
    <w:basedOn w:val="a1"/>
    <w:next w:val="a1"/>
    <w:uiPriority w:val="1"/>
    <w:qFormat/>
    <w:rsid w:val="00F277AF"/>
    <w:pPr>
      <w:keepNext/>
      <w:spacing w:before="240" w:after="40" w:line="240" w:lineRule="auto"/>
      <w:jc w:val="both"/>
    </w:pPr>
    <w:rPr>
      <w:rFonts w:ascii="Arial" w:hAnsi="Arial"/>
      <w:b/>
      <w:color w:val="44546A" w:themeColor="text2"/>
      <w:sz w:val="20"/>
    </w:rPr>
  </w:style>
  <w:style w:type="paragraph" w:customStyle="1" w:styleId="DocTitle">
    <w:name w:val="DocTitle"/>
    <w:basedOn w:val="a1"/>
    <w:uiPriority w:val="29"/>
    <w:semiHidden/>
    <w:qFormat/>
    <w:rsid w:val="004A7520"/>
    <w:pPr>
      <w:spacing w:after="0" w:line="240" w:lineRule="auto"/>
      <w:ind w:right="1701"/>
      <w:jc w:val="both"/>
    </w:pPr>
    <w:rPr>
      <w:rFonts w:ascii="Arial" w:hAnsi="Arial"/>
      <w:b/>
      <w:color w:val="000000" w:themeColor="text1"/>
      <w:sz w:val="64"/>
    </w:rPr>
  </w:style>
  <w:style w:type="paragraph" w:customStyle="1" w:styleId="DocSubTitle">
    <w:name w:val="DocSubTitle"/>
    <w:basedOn w:val="DocTitle"/>
    <w:uiPriority w:val="29"/>
    <w:semiHidden/>
    <w:qFormat/>
    <w:rsid w:val="004A7520"/>
    <w:rPr>
      <w:b w:val="0"/>
      <w:sz w:val="40"/>
    </w:rPr>
  </w:style>
  <w:style w:type="paragraph" w:customStyle="1" w:styleId="Heading1NoNumb">
    <w:name w:val="Heading 1NoNumb"/>
    <w:basedOn w:val="1"/>
    <w:next w:val="a1"/>
    <w:uiPriority w:val="23"/>
    <w:qFormat/>
    <w:rsid w:val="004A7520"/>
    <w:pPr>
      <w:spacing w:before="0" w:after="360" w:line="240" w:lineRule="auto"/>
      <w:jc w:val="both"/>
    </w:pPr>
    <w:rPr>
      <w:rFonts w:ascii="Arial" w:eastAsia="Times New Roman" w:hAnsi="Arial" w:cs="Times New Roman"/>
      <w:b w:val="0"/>
      <w:bCs/>
      <w:color w:val="ED7D31" w:themeColor="accent2"/>
      <w:szCs w:val="28"/>
    </w:rPr>
  </w:style>
  <w:style w:type="paragraph" w:customStyle="1" w:styleId="Heading3NoNumb">
    <w:name w:val="Heading 3NoNumb"/>
    <w:basedOn w:val="30"/>
    <w:next w:val="a1"/>
    <w:uiPriority w:val="23"/>
    <w:qFormat/>
    <w:rsid w:val="004A7520"/>
    <w:pPr>
      <w:spacing w:before="240" w:after="40" w:line="240" w:lineRule="auto"/>
      <w:jc w:val="both"/>
    </w:pPr>
    <w:rPr>
      <w:rFonts w:ascii="Arial" w:eastAsia="Times New Roman" w:hAnsi="Arial" w:cs="Times New Roman"/>
      <w:b w:val="0"/>
      <w:bCs/>
      <w:color w:val="E7E6E6" w:themeColor="background2"/>
      <w:sz w:val="26"/>
      <w:szCs w:val="22"/>
    </w:rPr>
  </w:style>
  <w:style w:type="paragraph" w:customStyle="1" w:styleId="Heading4NoNumb">
    <w:name w:val="Heading 4NoNumb"/>
    <w:basedOn w:val="40"/>
    <w:next w:val="a1"/>
    <w:uiPriority w:val="23"/>
    <w:qFormat/>
    <w:rsid w:val="004A7520"/>
    <w:pPr>
      <w:tabs>
        <w:tab w:val="clear" w:pos="5103"/>
      </w:tabs>
      <w:ind w:left="0" w:firstLine="0"/>
    </w:pPr>
  </w:style>
  <w:style w:type="paragraph" w:customStyle="1" w:styleId="Heading5NoNumb">
    <w:name w:val="Heading 5NoNumb"/>
    <w:basedOn w:val="50"/>
    <w:next w:val="a1"/>
    <w:uiPriority w:val="23"/>
    <w:qFormat/>
    <w:rsid w:val="004A7520"/>
    <w:pPr>
      <w:ind w:left="0" w:firstLine="0"/>
    </w:pPr>
  </w:style>
  <w:style w:type="paragraph" w:customStyle="1" w:styleId="Heading1NoTOC">
    <w:name w:val="Heading 1NoTOC"/>
    <w:basedOn w:val="1"/>
    <w:next w:val="a1"/>
    <w:uiPriority w:val="24"/>
    <w:qFormat/>
    <w:rsid w:val="003216AC"/>
    <w:pPr>
      <w:spacing w:before="0" w:after="360" w:line="240" w:lineRule="auto"/>
      <w:jc w:val="both"/>
    </w:pPr>
    <w:rPr>
      <w:rFonts w:ascii="Calibri" w:eastAsia="Times New Roman" w:hAnsi="Calibri" w:cs="Times New Roman"/>
      <w:bCs/>
      <w:szCs w:val="28"/>
    </w:rPr>
  </w:style>
  <w:style w:type="paragraph" w:customStyle="1" w:styleId="QuoteLarge">
    <w:name w:val="Quote Large"/>
    <w:basedOn w:val="a1"/>
    <w:next w:val="a1"/>
    <w:uiPriority w:val="29"/>
    <w:qFormat/>
    <w:rsid w:val="004A7520"/>
    <w:pPr>
      <w:spacing w:before="240" w:after="480" w:line="240" w:lineRule="auto"/>
      <w:jc w:val="both"/>
    </w:pPr>
    <w:rPr>
      <w:rFonts w:ascii="Arial" w:hAnsi="Arial"/>
      <w:color w:val="44546A" w:themeColor="text2"/>
      <w:sz w:val="48"/>
    </w:rPr>
  </w:style>
  <w:style w:type="paragraph" w:styleId="42">
    <w:name w:val="toc 4"/>
    <w:basedOn w:val="a1"/>
    <w:next w:val="a1"/>
    <w:autoRedefine/>
    <w:uiPriority w:val="39"/>
    <w:rsid w:val="004A7520"/>
    <w:pPr>
      <w:tabs>
        <w:tab w:val="right" w:pos="9639"/>
      </w:tabs>
      <w:spacing w:after="40" w:line="240" w:lineRule="auto"/>
      <w:ind w:right="284"/>
      <w:jc w:val="both"/>
    </w:pPr>
    <w:rPr>
      <w:rFonts w:ascii="Arial" w:hAnsi="Arial"/>
      <w:color w:val="44546A" w:themeColor="text2"/>
      <w:sz w:val="20"/>
    </w:rPr>
  </w:style>
  <w:style w:type="paragraph" w:customStyle="1" w:styleId="TableHeading">
    <w:name w:val="TableHeading"/>
    <w:basedOn w:val="TableText"/>
    <w:uiPriority w:val="16"/>
    <w:qFormat/>
    <w:rsid w:val="004A7520"/>
    <w:pPr>
      <w:spacing w:before="60" w:after="60"/>
    </w:pPr>
    <w:rPr>
      <w:b/>
    </w:rPr>
  </w:style>
  <w:style w:type="paragraph" w:customStyle="1" w:styleId="TableTitle">
    <w:name w:val="TableTitle"/>
    <w:basedOn w:val="a1"/>
    <w:uiPriority w:val="15"/>
    <w:qFormat/>
    <w:rsid w:val="004A7520"/>
    <w:pPr>
      <w:numPr>
        <w:numId w:val="6"/>
      </w:numPr>
      <w:spacing w:before="240" w:after="120" w:line="240" w:lineRule="auto"/>
      <w:ind w:left="1021" w:hanging="1021"/>
      <w:jc w:val="both"/>
    </w:pPr>
    <w:rPr>
      <w:rFonts w:ascii="Arial" w:hAnsi="Arial"/>
      <w:b/>
      <w:color w:val="44546A" w:themeColor="text2"/>
      <w:sz w:val="20"/>
    </w:rPr>
  </w:style>
  <w:style w:type="paragraph" w:styleId="52">
    <w:name w:val="toc 5"/>
    <w:basedOn w:val="a1"/>
    <w:next w:val="a1"/>
    <w:autoRedefine/>
    <w:uiPriority w:val="39"/>
    <w:rsid w:val="004A7520"/>
    <w:pPr>
      <w:tabs>
        <w:tab w:val="left" w:pos="1134"/>
        <w:tab w:val="right" w:pos="9639"/>
      </w:tabs>
      <w:spacing w:after="40" w:line="240" w:lineRule="auto"/>
      <w:ind w:left="680" w:right="284" w:hanging="680"/>
      <w:jc w:val="both"/>
    </w:pPr>
    <w:rPr>
      <w:rFonts w:ascii="Arial" w:hAnsi="Arial"/>
      <w:color w:val="44546A" w:themeColor="text2"/>
      <w:sz w:val="20"/>
    </w:rPr>
  </w:style>
  <w:style w:type="paragraph" w:customStyle="1" w:styleId="FigureTitle">
    <w:name w:val="FigureTitle"/>
    <w:basedOn w:val="a1"/>
    <w:next w:val="a1"/>
    <w:uiPriority w:val="11"/>
    <w:qFormat/>
    <w:rsid w:val="004A7520"/>
    <w:pPr>
      <w:numPr>
        <w:numId w:val="7"/>
      </w:numPr>
      <w:spacing w:after="240" w:line="240" w:lineRule="auto"/>
      <w:jc w:val="both"/>
    </w:pPr>
    <w:rPr>
      <w:rFonts w:ascii="Arial" w:hAnsi="Arial"/>
      <w:b/>
      <w:color w:val="44546A" w:themeColor="text2"/>
      <w:sz w:val="20"/>
    </w:rPr>
  </w:style>
  <w:style w:type="paragraph" w:customStyle="1" w:styleId="ListBulletLast">
    <w:name w:val="List Bullet Last"/>
    <w:basedOn w:val="a0"/>
    <w:next w:val="a1"/>
    <w:uiPriority w:val="2"/>
    <w:qFormat/>
    <w:rsid w:val="004A7520"/>
    <w:pPr>
      <w:numPr>
        <w:numId w:val="0"/>
      </w:numPr>
      <w:spacing w:after="240"/>
    </w:pPr>
  </w:style>
  <w:style w:type="paragraph" w:customStyle="1" w:styleId="ListBullet2Last">
    <w:name w:val="List Bullet 2 Last"/>
    <w:basedOn w:val="2"/>
    <w:next w:val="a1"/>
    <w:uiPriority w:val="2"/>
    <w:qFormat/>
    <w:rsid w:val="004A7520"/>
    <w:pPr>
      <w:spacing w:after="240"/>
    </w:pPr>
  </w:style>
  <w:style w:type="paragraph" w:styleId="2">
    <w:name w:val="List Bullet 2"/>
    <w:basedOn w:val="a1"/>
    <w:uiPriority w:val="2"/>
    <w:rsid w:val="004A7520"/>
    <w:pPr>
      <w:numPr>
        <w:numId w:val="10"/>
      </w:numPr>
      <w:spacing w:after="0" w:line="240" w:lineRule="auto"/>
      <w:jc w:val="both"/>
    </w:pPr>
    <w:rPr>
      <w:rFonts w:ascii="Arial" w:hAnsi="Arial"/>
      <w:color w:val="44546A" w:themeColor="text2"/>
      <w:sz w:val="20"/>
    </w:rPr>
  </w:style>
  <w:style w:type="paragraph" w:styleId="a">
    <w:name w:val="List Number"/>
    <w:basedOn w:val="a1"/>
    <w:uiPriority w:val="99"/>
    <w:semiHidden/>
    <w:rsid w:val="004A7520"/>
    <w:pPr>
      <w:numPr>
        <w:numId w:val="3"/>
      </w:numPr>
      <w:spacing w:after="0" w:line="240" w:lineRule="auto"/>
      <w:contextualSpacing/>
      <w:jc w:val="both"/>
    </w:pPr>
    <w:rPr>
      <w:rFonts w:ascii="Arial" w:hAnsi="Arial"/>
      <w:color w:val="44546A" w:themeColor="text2"/>
      <w:sz w:val="20"/>
    </w:rPr>
  </w:style>
  <w:style w:type="paragraph" w:styleId="20">
    <w:name w:val="List Number 2"/>
    <w:basedOn w:val="a1"/>
    <w:uiPriority w:val="99"/>
    <w:semiHidden/>
    <w:rsid w:val="004A7520"/>
    <w:pPr>
      <w:numPr>
        <w:numId w:val="8"/>
      </w:numPr>
      <w:spacing w:after="0" w:line="240" w:lineRule="auto"/>
      <w:contextualSpacing/>
      <w:jc w:val="both"/>
    </w:pPr>
    <w:rPr>
      <w:rFonts w:ascii="Arial" w:hAnsi="Arial"/>
      <w:color w:val="44546A" w:themeColor="text2"/>
      <w:sz w:val="20"/>
    </w:rPr>
  </w:style>
  <w:style w:type="paragraph" w:customStyle="1" w:styleId="ListNumb1">
    <w:name w:val="ListNumb1"/>
    <w:basedOn w:val="a1"/>
    <w:uiPriority w:val="4"/>
    <w:qFormat/>
    <w:rsid w:val="004A7520"/>
    <w:pPr>
      <w:spacing w:after="0" w:line="240" w:lineRule="auto"/>
      <w:ind w:left="340" w:hanging="340"/>
      <w:jc w:val="both"/>
    </w:pPr>
    <w:rPr>
      <w:rFonts w:ascii="Arial" w:hAnsi="Arial"/>
      <w:color w:val="44546A" w:themeColor="text2"/>
      <w:sz w:val="20"/>
    </w:rPr>
  </w:style>
  <w:style w:type="paragraph" w:customStyle="1" w:styleId="ListNumb2">
    <w:name w:val="ListNumb2"/>
    <w:basedOn w:val="a1"/>
    <w:uiPriority w:val="4"/>
    <w:qFormat/>
    <w:rsid w:val="004A7520"/>
    <w:pPr>
      <w:spacing w:after="0" w:line="240" w:lineRule="auto"/>
      <w:ind w:left="680" w:hanging="340"/>
      <w:jc w:val="both"/>
    </w:pPr>
    <w:rPr>
      <w:rFonts w:ascii="Arial" w:hAnsi="Arial"/>
      <w:color w:val="44546A" w:themeColor="text2"/>
      <w:sz w:val="20"/>
    </w:rPr>
  </w:style>
  <w:style w:type="paragraph" w:styleId="5">
    <w:name w:val="List Number 5"/>
    <w:basedOn w:val="a1"/>
    <w:uiPriority w:val="99"/>
    <w:semiHidden/>
    <w:rsid w:val="004A7520"/>
    <w:pPr>
      <w:numPr>
        <w:numId w:val="5"/>
      </w:numPr>
      <w:spacing w:after="240" w:line="240" w:lineRule="auto"/>
      <w:contextualSpacing/>
      <w:jc w:val="both"/>
    </w:pPr>
    <w:rPr>
      <w:rFonts w:ascii="Arial" w:hAnsi="Arial"/>
      <w:color w:val="44546A" w:themeColor="text2"/>
      <w:sz w:val="20"/>
    </w:rPr>
  </w:style>
  <w:style w:type="paragraph" w:styleId="4">
    <w:name w:val="List Number 4"/>
    <w:basedOn w:val="a1"/>
    <w:uiPriority w:val="99"/>
    <w:semiHidden/>
    <w:rsid w:val="004A7520"/>
    <w:pPr>
      <w:numPr>
        <w:numId w:val="9"/>
      </w:numPr>
      <w:spacing w:after="240" w:line="240" w:lineRule="auto"/>
      <w:contextualSpacing/>
      <w:jc w:val="both"/>
    </w:pPr>
    <w:rPr>
      <w:rFonts w:ascii="Arial" w:hAnsi="Arial"/>
      <w:color w:val="44546A" w:themeColor="text2"/>
      <w:sz w:val="20"/>
    </w:rPr>
  </w:style>
  <w:style w:type="paragraph" w:styleId="3">
    <w:name w:val="List Number 3"/>
    <w:basedOn w:val="a1"/>
    <w:uiPriority w:val="99"/>
    <w:semiHidden/>
    <w:rsid w:val="004A7520"/>
    <w:pPr>
      <w:numPr>
        <w:numId w:val="4"/>
      </w:numPr>
      <w:spacing w:after="240" w:line="240" w:lineRule="auto"/>
      <w:contextualSpacing/>
      <w:jc w:val="both"/>
    </w:pPr>
    <w:rPr>
      <w:rFonts w:ascii="Arial" w:hAnsi="Arial"/>
      <w:color w:val="44546A" w:themeColor="text2"/>
      <w:sz w:val="20"/>
    </w:rPr>
  </w:style>
  <w:style w:type="paragraph" w:customStyle="1" w:styleId="ListNumb3">
    <w:name w:val="ListNumb3"/>
    <w:basedOn w:val="a1"/>
    <w:uiPriority w:val="4"/>
    <w:unhideWhenUsed/>
    <w:qFormat/>
    <w:rsid w:val="004A7520"/>
    <w:pPr>
      <w:numPr>
        <w:ilvl w:val="2"/>
        <w:numId w:val="11"/>
      </w:numPr>
      <w:spacing w:after="0" w:line="240" w:lineRule="auto"/>
      <w:ind w:left="1020" w:hanging="340"/>
      <w:jc w:val="both"/>
    </w:pPr>
    <w:rPr>
      <w:rFonts w:ascii="Arial" w:hAnsi="Arial"/>
      <w:color w:val="44546A" w:themeColor="text2"/>
      <w:sz w:val="20"/>
    </w:rPr>
  </w:style>
  <w:style w:type="paragraph" w:customStyle="1" w:styleId="ListNumb1Last">
    <w:name w:val="ListNumb1Last"/>
    <w:basedOn w:val="ListNumb1"/>
    <w:next w:val="a1"/>
    <w:uiPriority w:val="4"/>
    <w:qFormat/>
    <w:rsid w:val="004A7520"/>
    <w:pPr>
      <w:spacing w:after="240"/>
    </w:pPr>
  </w:style>
  <w:style w:type="paragraph" w:customStyle="1" w:styleId="ListNumb2Last">
    <w:name w:val="ListNumb2Last"/>
    <w:basedOn w:val="ListNumb2"/>
    <w:next w:val="a1"/>
    <w:uiPriority w:val="4"/>
    <w:qFormat/>
    <w:rsid w:val="004A7520"/>
    <w:pPr>
      <w:spacing w:after="240"/>
    </w:pPr>
  </w:style>
  <w:style w:type="paragraph" w:customStyle="1" w:styleId="ListNumb3Last">
    <w:name w:val="ListNumb3Last"/>
    <w:basedOn w:val="ListNumb3"/>
    <w:next w:val="a1"/>
    <w:uiPriority w:val="4"/>
    <w:unhideWhenUsed/>
    <w:qFormat/>
    <w:rsid w:val="004A7520"/>
    <w:pPr>
      <w:numPr>
        <w:ilvl w:val="0"/>
        <w:numId w:val="28"/>
      </w:numPr>
      <w:spacing w:after="240"/>
    </w:pPr>
  </w:style>
  <w:style w:type="paragraph" w:customStyle="1" w:styleId="Heading2NoTOC">
    <w:name w:val="Heading 2NoTOC"/>
    <w:basedOn w:val="21"/>
    <w:uiPriority w:val="29"/>
    <w:qFormat/>
    <w:rsid w:val="003216AC"/>
    <w:pPr>
      <w:spacing w:before="360" w:after="40" w:line="240" w:lineRule="auto"/>
      <w:jc w:val="both"/>
    </w:pPr>
    <w:rPr>
      <w:rFonts w:ascii="Calibri" w:eastAsia="Times New Roman" w:hAnsi="Calibri" w:cs="Times New Roman"/>
      <w:bCs/>
    </w:rPr>
  </w:style>
  <w:style w:type="paragraph" w:styleId="61">
    <w:name w:val="toc 6"/>
    <w:basedOn w:val="a1"/>
    <w:next w:val="a1"/>
    <w:autoRedefine/>
    <w:uiPriority w:val="39"/>
    <w:rsid w:val="004A7520"/>
    <w:pPr>
      <w:tabs>
        <w:tab w:val="right" w:pos="9639"/>
      </w:tabs>
      <w:spacing w:before="240" w:after="0" w:line="240" w:lineRule="auto"/>
      <w:ind w:right="-143"/>
      <w:jc w:val="both"/>
    </w:pPr>
    <w:rPr>
      <w:rFonts w:ascii="Arial" w:hAnsi="Arial"/>
      <w:b/>
      <w:color w:val="E7E6E6" w:themeColor="background2"/>
    </w:rPr>
  </w:style>
  <w:style w:type="paragraph" w:customStyle="1" w:styleId="FooterBold">
    <w:name w:val="FooterBold"/>
    <w:basedOn w:val="a7"/>
    <w:rsid w:val="004A7520"/>
    <w:pPr>
      <w:spacing w:before="80"/>
      <w:jc w:val="both"/>
    </w:pPr>
    <w:rPr>
      <w:rFonts w:ascii="Arial" w:hAnsi="Arial"/>
      <w:b/>
      <w:color w:val="E7E6E6" w:themeColor="background2"/>
      <w:sz w:val="18"/>
    </w:rPr>
  </w:style>
  <w:style w:type="paragraph" w:customStyle="1" w:styleId="TableSource0">
    <w:name w:val="TableSource"/>
    <w:basedOn w:val="a1"/>
    <w:next w:val="a1"/>
    <w:uiPriority w:val="17"/>
    <w:qFormat/>
    <w:rsid w:val="004A7520"/>
    <w:pPr>
      <w:spacing w:before="120" w:after="240" w:line="240" w:lineRule="auto"/>
      <w:jc w:val="both"/>
    </w:pPr>
    <w:rPr>
      <w:rFonts w:ascii="Arial" w:hAnsi="Arial"/>
      <w:color w:val="44546A" w:themeColor="text2"/>
      <w:sz w:val="16"/>
    </w:rPr>
  </w:style>
  <w:style w:type="paragraph" w:customStyle="1" w:styleId="ClientName">
    <w:name w:val="ClientName"/>
    <w:basedOn w:val="DocSubTitle"/>
    <w:rsid w:val="004A7520"/>
    <w:rPr>
      <w:sz w:val="32"/>
    </w:rPr>
  </w:style>
  <w:style w:type="paragraph" w:customStyle="1" w:styleId="NormalParagraphNumbered">
    <w:name w:val="Normal Paragraph Numbered"/>
    <w:basedOn w:val="21"/>
    <w:qFormat/>
    <w:rsid w:val="004A7520"/>
    <w:pPr>
      <w:keepNext w:val="0"/>
      <w:keepLines w:val="0"/>
      <w:numPr>
        <w:ilvl w:val="1"/>
      </w:numPr>
      <w:spacing w:before="0" w:after="240" w:line="240" w:lineRule="auto"/>
      <w:ind w:left="1021" w:hanging="1021"/>
      <w:jc w:val="both"/>
    </w:pPr>
    <w:rPr>
      <w:rFonts w:ascii="Arial" w:eastAsia="Times New Roman" w:hAnsi="Arial" w:cs="Times New Roman"/>
      <w:bCs/>
      <w:color w:val="44546A" w:themeColor="text2"/>
      <w:sz w:val="20"/>
    </w:rPr>
  </w:style>
  <w:style w:type="character" w:styleId="afb">
    <w:name w:val="Intense Emphasis"/>
    <w:basedOn w:val="a2"/>
    <w:uiPriority w:val="29"/>
    <w:qFormat/>
    <w:rsid w:val="004A7520"/>
    <w:rPr>
      <w:b/>
      <w:bCs/>
      <w:i/>
      <w:iCs/>
      <w:color w:val="44546A" w:themeColor="text2"/>
    </w:rPr>
  </w:style>
  <w:style w:type="paragraph" w:styleId="afc">
    <w:name w:val="Intense Quote"/>
    <w:basedOn w:val="a1"/>
    <w:next w:val="a1"/>
    <w:link w:val="afd"/>
    <w:uiPriority w:val="30"/>
    <w:qFormat/>
    <w:rsid w:val="004A7520"/>
    <w:pPr>
      <w:pBdr>
        <w:bottom w:val="single" w:sz="4" w:space="4" w:color="44546A" w:themeColor="text2"/>
      </w:pBdr>
      <w:spacing w:before="200" w:after="280" w:line="240" w:lineRule="auto"/>
      <w:ind w:left="936" w:right="936"/>
      <w:jc w:val="both"/>
    </w:pPr>
    <w:rPr>
      <w:rFonts w:ascii="Arial" w:hAnsi="Arial"/>
      <w:b/>
      <w:bCs/>
      <w:i/>
      <w:iCs/>
      <w:color w:val="44546A" w:themeColor="text2"/>
      <w:sz w:val="20"/>
    </w:rPr>
  </w:style>
  <w:style w:type="character" w:customStyle="1" w:styleId="afd">
    <w:name w:val="Выделенная цитата Знак"/>
    <w:basedOn w:val="a2"/>
    <w:link w:val="afc"/>
    <w:uiPriority w:val="30"/>
    <w:rsid w:val="004A7520"/>
    <w:rPr>
      <w:rFonts w:ascii="Arial" w:hAnsi="Arial"/>
      <w:b/>
      <w:bCs/>
      <w:i/>
      <w:iCs/>
      <w:color w:val="44546A" w:themeColor="text2"/>
      <w:sz w:val="20"/>
    </w:rPr>
  </w:style>
  <w:style w:type="paragraph" w:styleId="afe">
    <w:name w:val="Subtitle"/>
    <w:basedOn w:val="a1"/>
    <w:next w:val="a1"/>
    <w:link w:val="aff"/>
    <w:uiPriority w:val="29"/>
    <w:qFormat/>
    <w:rsid w:val="004A7520"/>
    <w:pPr>
      <w:numPr>
        <w:ilvl w:val="1"/>
      </w:numPr>
      <w:spacing w:after="240" w:line="240" w:lineRule="auto"/>
      <w:jc w:val="both"/>
    </w:pPr>
    <w:rPr>
      <w:rFonts w:asciiTheme="majorHAnsi" w:eastAsiaTheme="majorEastAsia" w:hAnsiTheme="majorHAnsi" w:cstheme="majorBidi"/>
      <w:i/>
      <w:iCs/>
      <w:color w:val="44546A" w:themeColor="text2"/>
      <w:spacing w:val="15"/>
      <w:sz w:val="24"/>
      <w:szCs w:val="24"/>
    </w:rPr>
  </w:style>
  <w:style w:type="character" w:customStyle="1" w:styleId="aff">
    <w:name w:val="Подзаголовок Знак"/>
    <w:basedOn w:val="a2"/>
    <w:link w:val="afe"/>
    <w:uiPriority w:val="29"/>
    <w:rsid w:val="004A7520"/>
    <w:rPr>
      <w:rFonts w:asciiTheme="majorHAnsi" w:eastAsiaTheme="majorEastAsia" w:hAnsiTheme="majorHAnsi" w:cstheme="majorBidi"/>
      <w:i/>
      <w:iCs/>
      <w:color w:val="44546A" w:themeColor="text2"/>
      <w:spacing w:val="15"/>
      <w:sz w:val="24"/>
      <w:szCs w:val="24"/>
    </w:rPr>
  </w:style>
  <w:style w:type="paragraph" w:styleId="aff0">
    <w:name w:val="table of figures"/>
    <w:basedOn w:val="a1"/>
    <w:next w:val="a1"/>
    <w:uiPriority w:val="99"/>
    <w:unhideWhenUsed/>
    <w:rsid w:val="004A7520"/>
    <w:pPr>
      <w:spacing w:after="0" w:line="240" w:lineRule="auto"/>
      <w:jc w:val="both"/>
    </w:pPr>
    <w:rPr>
      <w:rFonts w:ascii="Arial" w:hAnsi="Arial"/>
      <w:color w:val="44546A" w:themeColor="text2"/>
      <w:sz w:val="20"/>
    </w:rPr>
  </w:style>
  <w:style w:type="paragraph" w:styleId="aff1">
    <w:name w:val="annotation text"/>
    <w:basedOn w:val="a1"/>
    <w:link w:val="aff2"/>
    <w:uiPriority w:val="99"/>
    <w:unhideWhenUsed/>
    <w:rsid w:val="004A7520"/>
    <w:pPr>
      <w:spacing w:after="240" w:line="240" w:lineRule="auto"/>
      <w:jc w:val="both"/>
    </w:pPr>
    <w:rPr>
      <w:rFonts w:ascii="Arial" w:hAnsi="Arial"/>
      <w:color w:val="44546A" w:themeColor="text2"/>
      <w:sz w:val="20"/>
      <w:szCs w:val="20"/>
    </w:rPr>
  </w:style>
  <w:style w:type="character" w:customStyle="1" w:styleId="aff2">
    <w:name w:val="Текст примечания Знак"/>
    <w:basedOn w:val="a2"/>
    <w:link w:val="aff1"/>
    <w:uiPriority w:val="99"/>
    <w:rsid w:val="004A7520"/>
    <w:rPr>
      <w:rFonts w:ascii="Arial" w:hAnsi="Arial"/>
      <w:color w:val="44546A" w:themeColor="text2"/>
      <w:sz w:val="20"/>
      <w:szCs w:val="20"/>
    </w:rPr>
  </w:style>
  <w:style w:type="character" w:customStyle="1" w:styleId="aff3">
    <w:name w:val="Тема примечания Знак"/>
    <w:basedOn w:val="aff2"/>
    <w:link w:val="aff4"/>
    <w:uiPriority w:val="99"/>
    <w:semiHidden/>
    <w:rsid w:val="004A7520"/>
    <w:rPr>
      <w:rFonts w:ascii="Arial" w:hAnsi="Arial"/>
      <w:b/>
      <w:bCs/>
      <w:color w:val="44546A" w:themeColor="text2"/>
      <w:sz w:val="20"/>
      <w:szCs w:val="20"/>
    </w:rPr>
  </w:style>
  <w:style w:type="paragraph" w:styleId="aff4">
    <w:name w:val="annotation subject"/>
    <w:basedOn w:val="aff1"/>
    <w:next w:val="aff1"/>
    <w:link w:val="aff3"/>
    <w:uiPriority w:val="99"/>
    <w:semiHidden/>
    <w:unhideWhenUsed/>
    <w:rsid w:val="004A7520"/>
    <w:rPr>
      <w:b/>
      <w:bCs/>
    </w:rPr>
  </w:style>
  <w:style w:type="paragraph" w:customStyle="1" w:styleId="TableTitle0">
    <w:name w:val="Table Title"/>
    <w:basedOn w:val="af1"/>
    <w:uiPriority w:val="6"/>
    <w:qFormat/>
    <w:rsid w:val="004A7520"/>
    <w:pPr>
      <w:tabs>
        <w:tab w:val="left" w:pos="1134"/>
      </w:tabs>
      <w:spacing w:before="200" w:after="120"/>
    </w:pPr>
    <w:rPr>
      <w:rFonts w:eastAsiaTheme="minorHAnsi" w:cstheme="minorBidi"/>
      <w:b/>
      <w:color w:val="44546A" w:themeColor="text2"/>
      <w:szCs w:val="22"/>
      <w:lang w:eastAsia="en-US"/>
    </w:rPr>
  </w:style>
  <w:style w:type="paragraph" w:customStyle="1" w:styleId="BodyText1">
    <w:name w:val="Body Text1"/>
    <w:autoRedefine/>
    <w:uiPriority w:val="8"/>
    <w:qFormat/>
    <w:rsid w:val="004A7520"/>
    <w:pPr>
      <w:spacing w:after="240" w:line="240" w:lineRule="auto"/>
      <w:ind w:right="28"/>
    </w:pPr>
    <w:rPr>
      <w:rFonts w:ascii="Arial" w:eastAsia="Batang" w:hAnsi="Arial" w:cs="Arial"/>
      <w:color w:val="63666A"/>
      <w:sz w:val="20"/>
      <w:szCs w:val="16"/>
    </w:rPr>
  </w:style>
  <w:style w:type="character" w:customStyle="1" w:styleId="fontstyle01">
    <w:name w:val="fontstyle01"/>
    <w:basedOn w:val="a2"/>
    <w:rsid w:val="004A7520"/>
    <w:rPr>
      <w:rFonts w:ascii="Arial-BoldMT" w:hAnsi="Arial-BoldMT" w:hint="default"/>
      <w:b/>
      <w:bCs/>
      <w:i w:val="0"/>
      <w:iCs w:val="0"/>
      <w:color w:val="FFFFFF"/>
      <w:sz w:val="32"/>
      <w:szCs w:val="32"/>
    </w:rPr>
  </w:style>
  <w:style w:type="character" w:customStyle="1" w:styleId="fontstyle21">
    <w:name w:val="fontstyle21"/>
    <w:basedOn w:val="a2"/>
    <w:rsid w:val="004A7520"/>
    <w:rPr>
      <w:rFonts w:ascii="ArialMT" w:hAnsi="ArialMT" w:hint="default"/>
      <w:b w:val="0"/>
      <w:bCs w:val="0"/>
      <w:i w:val="0"/>
      <w:iCs w:val="0"/>
      <w:color w:val="394A58"/>
      <w:sz w:val="32"/>
      <w:szCs w:val="32"/>
    </w:rPr>
  </w:style>
  <w:style w:type="character" w:customStyle="1" w:styleId="aff5">
    <w:name w:val="Текст Знак"/>
    <w:basedOn w:val="a2"/>
    <w:link w:val="aff6"/>
    <w:uiPriority w:val="99"/>
    <w:rsid w:val="004A7520"/>
    <w:rPr>
      <w:rFonts w:ascii="Calibri" w:hAnsi="Calibri"/>
      <w:szCs w:val="21"/>
    </w:rPr>
  </w:style>
  <w:style w:type="paragraph" w:styleId="aff6">
    <w:name w:val="Plain Text"/>
    <w:basedOn w:val="a1"/>
    <w:link w:val="aff5"/>
    <w:uiPriority w:val="99"/>
    <w:unhideWhenUsed/>
    <w:rsid w:val="004A7520"/>
    <w:pPr>
      <w:spacing w:after="0" w:line="240" w:lineRule="auto"/>
    </w:pPr>
    <w:rPr>
      <w:rFonts w:ascii="Calibri" w:hAnsi="Calibri"/>
      <w:szCs w:val="21"/>
    </w:rPr>
  </w:style>
  <w:style w:type="character" w:styleId="aff7">
    <w:name w:val="Emphasis"/>
    <w:basedOn w:val="a2"/>
    <w:uiPriority w:val="20"/>
    <w:qFormat/>
    <w:rsid w:val="004A7520"/>
    <w:rPr>
      <w:i/>
      <w:iCs/>
    </w:rPr>
  </w:style>
  <w:style w:type="table" w:customStyle="1" w:styleId="TableGrid1">
    <w:name w:val="Table Grid1"/>
    <w:basedOn w:val="a3"/>
    <w:next w:val="af3"/>
    <w:uiPriority w:val="39"/>
    <w:rsid w:val="00905128"/>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f8">
    <w:name w:val="annotation reference"/>
    <w:basedOn w:val="a2"/>
    <w:uiPriority w:val="99"/>
    <w:semiHidden/>
    <w:unhideWhenUsed/>
    <w:rsid w:val="00905128"/>
    <w:rPr>
      <w:sz w:val="16"/>
      <w:szCs w:val="16"/>
    </w:rPr>
  </w:style>
  <w:style w:type="paragraph" w:customStyle="1" w:styleId="DocType">
    <w:name w:val="DocType"/>
    <w:basedOn w:val="DocTitle"/>
    <w:uiPriority w:val="29"/>
    <w:semiHidden/>
    <w:qFormat/>
    <w:rsid w:val="008E3080"/>
    <w:rPr>
      <w:sz w:val="22"/>
    </w:rPr>
  </w:style>
  <w:style w:type="paragraph" w:customStyle="1" w:styleId="DocDate">
    <w:name w:val="DocDate"/>
    <w:basedOn w:val="DocType"/>
    <w:uiPriority w:val="29"/>
    <w:semiHidden/>
    <w:qFormat/>
    <w:rsid w:val="008E3080"/>
    <w:pPr>
      <w:spacing w:before="360"/>
    </w:pPr>
  </w:style>
  <w:style w:type="table" w:customStyle="1" w:styleId="Atkins14pt">
    <w:name w:val="Atkins_1/4pt"/>
    <w:basedOn w:val="a3"/>
    <w:uiPriority w:val="99"/>
    <w:qFormat/>
    <w:rsid w:val="008E3080"/>
    <w:pPr>
      <w:spacing w:after="0" w:line="240" w:lineRule="auto"/>
    </w:pPr>
    <w:rPr>
      <w:rFonts w:ascii="Arial" w:eastAsia="Batang" w:hAnsi="Arial" w:cs="Arial"/>
      <w:sz w:val="20"/>
      <w:szCs w:val="20"/>
      <w:lang w:eastAsia="en-GB"/>
    </w:rPr>
    <w:tblPr>
      <w:tblInd w:w="57"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CellMar>
        <w:left w:w="57" w:type="dxa"/>
        <w:right w:w="0" w:type="dxa"/>
      </w:tblCellMar>
    </w:tblPr>
    <w:tblStylePr w:type="firstRow">
      <w:pPr>
        <w:wordWrap/>
        <w:jc w:val="left"/>
      </w:pPr>
      <w:rPr>
        <w:rFonts w:ascii="Arial" w:hAnsi="Arial"/>
        <w:b/>
      </w:rPr>
      <w:tblPr/>
      <w:tcPr>
        <w:shd w:val="clear" w:color="auto" w:fill="A8D08D" w:themeFill="accent6" w:themeFillTint="99"/>
      </w:tcPr>
    </w:tblStylePr>
    <w:tblStylePr w:type="lastRow">
      <w:tblPr/>
      <w:tcPr>
        <w:tcBorders>
          <w:bottom w:val="single" w:sz="4" w:space="0" w:color="auto"/>
        </w:tcBorders>
      </w:tcPr>
    </w:tblStylePr>
    <w:tblStylePr w:type="firstCol">
      <w:pPr>
        <w:jc w:val="left"/>
      </w:pPr>
    </w:tblStylePr>
    <w:tblStylePr w:type="nwCell">
      <w:pPr>
        <w:jc w:val="left"/>
      </w:pPr>
    </w:tblStylePr>
  </w:style>
  <w:style w:type="paragraph" w:customStyle="1" w:styleId="IntroHeading">
    <w:name w:val="IntroHeading"/>
    <w:basedOn w:val="a1"/>
    <w:next w:val="a1"/>
    <w:uiPriority w:val="29"/>
    <w:semiHidden/>
    <w:qFormat/>
    <w:rsid w:val="008E3080"/>
    <w:pPr>
      <w:spacing w:before="1080" w:after="120" w:line="240" w:lineRule="auto"/>
      <w:ind w:right="1418"/>
      <w:jc w:val="both"/>
    </w:pPr>
    <w:rPr>
      <w:rFonts w:ascii="Arial" w:hAnsi="Arial"/>
      <w:b/>
      <w:color w:val="FFFFFF" w:themeColor="background1"/>
      <w:sz w:val="48"/>
    </w:rPr>
  </w:style>
  <w:style w:type="paragraph" w:customStyle="1" w:styleId="IntroText">
    <w:name w:val="IntroText"/>
    <w:basedOn w:val="IntroHeading"/>
    <w:uiPriority w:val="29"/>
    <w:semiHidden/>
    <w:qFormat/>
    <w:rsid w:val="008E3080"/>
    <w:pPr>
      <w:spacing w:before="0"/>
    </w:pPr>
    <w:rPr>
      <w:b w:val="0"/>
    </w:rPr>
  </w:style>
  <w:style w:type="paragraph" w:customStyle="1" w:styleId="Introduction">
    <w:name w:val="Introduction"/>
    <w:basedOn w:val="a1"/>
    <w:uiPriority w:val="29"/>
    <w:semiHidden/>
    <w:qFormat/>
    <w:rsid w:val="008E3080"/>
    <w:pPr>
      <w:spacing w:after="240" w:line="240" w:lineRule="auto"/>
      <w:jc w:val="both"/>
    </w:pPr>
    <w:rPr>
      <w:rFonts w:ascii="Arial" w:hAnsi="Arial"/>
      <w:color w:val="44546A" w:themeColor="text2"/>
      <w:sz w:val="24"/>
    </w:rPr>
  </w:style>
  <w:style w:type="paragraph" w:customStyle="1" w:styleId="PictureText">
    <w:name w:val="PictureText"/>
    <w:basedOn w:val="a1"/>
    <w:uiPriority w:val="29"/>
    <w:semiHidden/>
    <w:qFormat/>
    <w:rsid w:val="008E3080"/>
    <w:pPr>
      <w:spacing w:before="120" w:after="120" w:line="240" w:lineRule="auto"/>
      <w:jc w:val="both"/>
    </w:pPr>
    <w:rPr>
      <w:rFonts w:ascii="Arial" w:hAnsi="Arial"/>
      <w:color w:val="E7E6E6" w:themeColor="background2"/>
      <w:sz w:val="16"/>
    </w:rPr>
  </w:style>
  <w:style w:type="paragraph" w:styleId="aff9">
    <w:name w:val="Block Text"/>
    <w:basedOn w:val="a1"/>
    <w:uiPriority w:val="99"/>
    <w:semiHidden/>
    <w:unhideWhenUsed/>
    <w:rsid w:val="008E3080"/>
    <w:pPr>
      <w:pBdr>
        <w:top w:val="single" w:sz="2" w:space="10" w:color="44546A" w:themeColor="text2" w:shadow="1"/>
        <w:left w:val="single" w:sz="2" w:space="10" w:color="44546A" w:themeColor="text2" w:shadow="1"/>
        <w:bottom w:val="single" w:sz="2" w:space="10" w:color="44546A" w:themeColor="text2" w:shadow="1"/>
        <w:right w:val="single" w:sz="2" w:space="10" w:color="44546A" w:themeColor="text2" w:shadow="1"/>
      </w:pBdr>
      <w:spacing w:after="240" w:line="240" w:lineRule="auto"/>
      <w:ind w:left="1152" w:right="1152"/>
      <w:jc w:val="both"/>
    </w:pPr>
    <w:rPr>
      <w:rFonts w:eastAsiaTheme="minorEastAsia"/>
      <w:i/>
      <w:iCs/>
      <w:color w:val="44546A" w:themeColor="text2"/>
      <w:sz w:val="20"/>
    </w:rPr>
  </w:style>
  <w:style w:type="character" w:styleId="affa">
    <w:name w:val="FollowedHyperlink"/>
    <w:basedOn w:val="a2"/>
    <w:uiPriority w:val="99"/>
    <w:semiHidden/>
    <w:unhideWhenUsed/>
    <w:rsid w:val="008E3080"/>
    <w:rPr>
      <w:color w:val="44546A" w:themeColor="text2"/>
      <w:u w:val="single"/>
    </w:rPr>
  </w:style>
  <w:style w:type="paragraph" w:styleId="affb">
    <w:name w:val="Revision"/>
    <w:hidden/>
    <w:uiPriority w:val="99"/>
    <w:semiHidden/>
    <w:rsid w:val="008E3080"/>
    <w:pPr>
      <w:spacing w:after="0" w:line="240" w:lineRule="auto"/>
    </w:pPr>
    <w:rPr>
      <w:rFonts w:ascii="Arial" w:hAnsi="Arial"/>
      <w:color w:val="44546A" w:themeColor="text2"/>
      <w:sz w:val="20"/>
    </w:rPr>
  </w:style>
  <w:style w:type="table" w:customStyle="1" w:styleId="TableGrid11">
    <w:name w:val="Table Grid11"/>
    <w:basedOn w:val="a3"/>
    <w:next w:val="af3"/>
    <w:uiPriority w:val="39"/>
    <w:rsid w:val="008E30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a3"/>
    <w:next w:val="af3"/>
    <w:uiPriority w:val="39"/>
    <w:rsid w:val="008E30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a3"/>
    <w:next w:val="af3"/>
    <w:uiPriority w:val="39"/>
    <w:rsid w:val="008E30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a3"/>
    <w:next w:val="af3"/>
    <w:uiPriority w:val="39"/>
    <w:rsid w:val="008E30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3"/>
    <w:next w:val="af3"/>
    <w:uiPriority w:val="39"/>
    <w:rsid w:val="008E30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a3"/>
    <w:next w:val="af3"/>
    <w:uiPriority w:val="39"/>
    <w:rsid w:val="008E308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a3"/>
    <w:next w:val="af3"/>
    <w:uiPriority w:val="39"/>
    <w:rsid w:val="008E3080"/>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
    <w:name w:val="Список-таблица 3 — акцент 21"/>
    <w:basedOn w:val="a3"/>
    <w:uiPriority w:val="48"/>
    <w:rsid w:val="008E3080"/>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paragraph" w:styleId="affc">
    <w:name w:val="Normal (Web)"/>
    <w:basedOn w:val="a1"/>
    <w:uiPriority w:val="99"/>
    <w:semiHidden/>
    <w:unhideWhenUsed/>
    <w:rsid w:val="008E3080"/>
    <w:pPr>
      <w:spacing w:before="100" w:beforeAutospacing="1" w:after="100" w:afterAutospacing="1" w:line="240" w:lineRule="auto"/>
      <w:jc w:val="both"/>
    </w:pPr>
    <w:rPr>
      <w:rFonts w:ascii="Times New Roman" w:eastAsia="Times New Roman" w:hAnsi="Times New Roman" w:cs="Times New Roman"/>
      <w:sz w:val="24"/>
      <w:szCs w:val="24"/>
      <w:lang w:eastAsia="en-GB"/>
    </w:rPr>
  </w:style>
  <w:style w:type="table" w:customStyle="1" w:styleId="-521">
    <w:name w:val="Таблица-сетка 5 темная — акцент 21"/>
    <w:basedOn w:val="a3"/>
    <w:uiPriority w:val="50"/>
    <w:rsid w:val="008E30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561">
    <w:name w:val="Таблица-сетка 5 темная — акцент 61"/>
    <w:basedOn w:val="a3"/>
    <w:uiPriority w:val="50"/>
    <w:rsid w:val="008E30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721">
    <w:name w:val="Таблица-сетка 7 цветная — акцент 21"/>
    <w:basedOn w:val="a3"/>
    <w:uiPriority w:val="52"/>
    <w:rsid w:val="008E3080"/>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21">
    <w:name w:val="Список-таблица 21"/>
    <w:basedOn w:val="a3"/>
    <w:uiPriority w:val="47"/>
    <w:rsid w:val="008E3080"/>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0">
    <w:name w:val="Таблица-сетка 21"/>
    <w:basedOn w:val="a3"/>
    <w:uiPriority w:val="47"/>
    <w:rsid w:val="008E3080"/>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5">
    <w:name w:val="Table Grid5"/>
    <w:basedOn w:val="a3"/>
    <w:next w:val="af3"/>
    <w:uiPriority w:val="39"/>
    <w:rsid w:val="008E308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a3"/>
    <w:next w:val="af3"/>
    <w:uiPriority w:val="39"/>
    <w:rsid w:val="008E3080"/>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a3"/>
    <w:next w:val="af3"/>
    <w:uiPriority w:val="39"/>
    <w:rsid w:val="008E3080"/>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4">
    <w:name w:val="Quote"/>
    <w:basedOn w:val="a1"/>
    <w:next w:val="a1"/>
    <w:link w:val="25"/>
    <w:uiPriority w:val="29"/>
    <w:qFormat/>
    <w:rsid w:val="008E3080"/>
    <w:pPr>
      <w:spacing w:before="200" w:line="240" w:lineRule="auto"/>
      <w:ind w:left="864" w:right="864"/>
      <w:jc w:val="center"/>
    </w:pPr>
    <w:rPr>
      <w:rFonts w:ascii="Arial" w:hAnsi="Arial"/>
      <w:i/>
      <w:iCs/>
      <w:color w:val="404040" w:themeColor="text1" w:themeTint="BF"/>
      <w:sz w:val="20"/>
    </w:rPr>
  </w:style>
  <w:style w:type="character" w:customStyle="1" w:styleId="25">
    <w:name w:val="Цитата 2 Знак"/>
    <w:basedOn w:val="a2"/>
    <w:link w:val="24"/>
    <w:uiPriority w:val="29"/>
    <w:rsid w:val="008E3080"/>
    <w:rPr>
      <w:rFonts w:ascii="Arial" w:hAnsi="Arial"/>
      <w:i/>
      <w:iCs/>
      <w:color w:val="404040" w:themeColor="text1" w:themeTint="BF"/>
      <w:sz w:val="20"/>
    </w:rPr>
  </w:style>
  <w:style w:type="table" w:customStyle="1" w:styleId="TableGrid8">
    <w:name w:val="Table Grid8"/>
    <w:basedOn w:val="a3"/>
    <w:next w:val="af3"/>
    <w:uiPriority w:val="39"/>
    <w:rsid w:val="008E30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a3"/>
    <w:next w:val="af3"/>
    <w:uiPriority w:val="39"/>
    <w:rsid w:val="008E30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1"/>
    <w:link w:val="HTML0"/>
    <w:uiPriority w:val="99"/>
    <w:semiHidden/>
    <w:unhideWhenUsed/>
    <w:rsid w:val="008E30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0">
    <w:name w:val="Стандартный HTML Знак"/>
    <w:basedOn w:val="a2"/>
    <w:link w:val="HTML"/>
    <w:uiPriority w:val="99"/>
    <w:semiHidden/>
    <w:rsid w:val="008E3080"/>
    <w:rPr>
      <w:rFonts w:ascii="Courier New" w:eastAsia="Times New Roman" w:hAnsi="Courier New" w:cs="Courier New"/>
      <w:sz w:val="20"/>
      <w:szCs w:val="20"/>
      <w:lang w:eastAsia="en-GB"/>
    </w:rPr>
  </w:style>
  <w:style w:type="character" w:customStyle="1" w:styleId="y2iqfc">
    <w:name w:val="y2iqfc"/>
    <w:basedOn w:val="a2"/>
    <w:rsid w:val="008E3080"/>
  </w:style>
  <w:style w:type="character" w:customStyle="1" w:styleId="UnresolvedMention1">
    <w:name w:val="Unresolved Mention1"/>
    <w:basedOn w:val="a2"/>
    <w:uiPriority w:val="99"/>
    <w:semiHidden/>
    <w:unhideWhenUsed/>
    <w:rsid w:val="008E3080"/>
    <w:rPr>
      <w:color w:val="605E5C"/>
      <w:shd w:val="clear" w:color="auto" w:fill="E1DFDD"/>
    </w:rPr>
  </w:style>
  <w:style w:type="character" w:customStyle="1" w:styleId="gmaildefault">
    <w:name w:val="gmail_default"/>
    <w:basedOn w:val="a2"/>
    <w:rsid w:val="008E3080"/>
  </w:style>
  <w:style w:type="table" w:customStyle="1" w:styleId="ListTable3-Accent21">
    <w:name w:val="List Table 3 - Accent 21"/>
    <w:basedOn w:val="a3"/>
    <w:uiPriority w:val="48"/>
    <w:rsid w:val="008E3080"/>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GridTable5Dark-Accent21">
    <w:name w:val="Grid Table 5 Dark - Accent 21"/>
    <w:basedOn w:val="a3"/>
    <w:uiPriority w:val="50"/>
    <w:rsid w:val="008E30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5Dark-Accent61">
    <w:name w:val="Grid Table 5 Dark - Accent 61"/>
    <w:basedOn w:val="a3"/>
    <w:uiPriority w:val="50"/>
    <w:rsid w:val="008E30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7Colorful-Accent21">
    <w:name w:val="Grid Table 7 Colorful - Accent 21"/>
    <w:basedOn w:val="a3"/>
    <w:uiPriority w:val="52"/>
    <w:rsid w:val="008E3080"/>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ListTable21">
    <w:name w:val="List Table 21"/>
    <w:basedOn w:val="a3"/>
    <w:uiPriority w:val="47"/>
    <w:rsid w:val="008E3080"/>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1">
    <w:name w:val="Grid Table 21"/>
    <w:basedOn w:val="a3"/>
    <w:uiPriority w:val="47"/>
    <w:rsid w:val="008E3080"/>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11">
    <w:name w:val="Unresolved Mention11"/>
    <w:basedOn w:val="a2"/>
    <w:uiPriority w:val="99"/>
    <w:semiHidden/>
    <w:unhideWhenUsed/>
    <w:rsid w:val="008E3080"/>
    <w:rPr>
      <w:color w:val="605E5C"/>
      <w:shd w:val="clear" w:color="auto" w:fill="E1DFDD"/>
    </w:rPr>
  </w:style>
  <w:style w:type="table" w:customStyle="1" w:styleId="TableGrid10">
    <w:name w:val="Table Grid10"/>
    <w:basedOn w:val="a3"/>
    <w:next w:val="af3"/>
    <w:uiPriority w:val="39"/>
    <w:rsid w:val="008E308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2">
    <w:name w:val="Сетка таблицы1"/>
    <w:basedOn w:val="a3"/>
    <w:next w:val="af3"/>
    <w:uiPriority w:val="39"/>
    <w:rsid w:val="008E308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26">
    <w:name w:val="Сетка таблицы2"/>
    <w:basedOn w:val="a3"/>
    <w:next w:val="af3"/>
    <w:uiPriority w:val="39"/>
    <w:rsid w:val="008E308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33">
    <w:name w:val="Сетка таблицы3"/>
    <w:basedOn w:val="a3"/>
    <w:next w:val="af3"/>
    <w:uiPriority w:val="39"/>
    <w:rsid w:val="008E308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3">
    <w:name w:val="Сетка таблицы4"/>
    <w:basedOn w:val="a3"/>
    <w:next w:val="af3"/>
    <w:uiPriority w:val="39"/>
    <w:rsid w:val="008E308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53">
    <w:name w:val="Сетка таблицы5"/>
    <w:basedOn w:val="a3"/>
    <w:next w:val="af3"/>
    <w:uiPriority w:val="39"/>
    <w:rsid w:val="008E308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62">
    <w:name w:val="Сетка таблицы6"/>
    <w:basedOn w:val="a3"/>
    <w:next w:val="af3"/>
    <w:uiPriority w:val="39"/>
    <w:rsid w:val="008E308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CommentSubjectChar1">
    <w:name w:val="Comment Subject Char1"/>
    <w:basedOn w:val="aff2"/>
    <w:uiPriority w:val="99"/>
    <w:semiHidden/>
    <w:rsid w:val="00C006B8"/>
    <w:rPr>
      <w:rFonts w:ascii="Arial" w:hAnsi="Arial"/>
      <w:b/>
      <w:bCs/>
      <w:color w:val="44546A" w:themeColor="text2"/>
      <w:sz w:val="20"/>
      <w:szCs w:val="20"/>
    </w:rPr>
  </w:style>
  <w:style w:type="character" w:customStyle="1" w:styleId="PlainTextChar1">
    <w:name w:val="Plain Text Char1"/>
    <w:basedOn w:val="a2"/>
    <w:uiPriority w:val="99"/>
    <w:semiHidden/>
    <w:rsid w:val="00C006B8"/>
    <w:rPr>
      <w:rFonts w:ascii="Consolas" w:hAnsi="Consolas"/>
      <w:sz w:val="21"/>
      <w:szCs w:val="21"/>
    </w:rPr>
  </w:style>
  <w:style w:type="paragraph" w:customStyle="1" w:styleId="Default">
    <w:name w:val="Default"/>
    <w:rsid w:val="00844C28"/>
    <w:pPr>
      <w:autoSpaceDE w:val="0"/>
      <w:autoSpaceDN w:val="0"/>
      <w:adjustRightInd w:val="0"/>
      <w:spacing w:after="0" w:line="240" w:lineRule="auto"/>
    </w:pPr>
    <w:rPr>
      <w:rFonts w:ascii="Calibri" w:hAnsi="Calibri" w:cs="Calibri"/>
      <w:color w:val="000000"/>
      <w:sz w:val="24"/>
      <w:szCs w:val="24"/>
      <w:lang w:val="ru-RU"/>
    </w:rPr>
  </w:style>
  <w:style w:type="table" w:customStyle="1" w:styleId="13">
    <w:name w:val="Сітка таблиці1"/>
    <w:basedOn w:val="a3"/>
    <w:next w:val="af3"/>
    <w:uiPriority w:val="39"/>
    <w:rsid w:val="00C173EC"/>
    <w:pPr>
      <w:spacing w:after="0" w:line="240" w:lineRule="auto"/>
    </w:p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a1"/>
    <w:uiPriority w:val="1"/>
    <w:qFormat/>
    <w:rsid w:val="00F47147"/>
    <w:pPr>
      <w:widowControl w:val="0"/>
      <w:autoSpaceDE w:val="0"/>
      <w:autoSpaceDN w:val="0"/>
      <w:spacing w:after="0" w:line="240" w:lineRule="auto"/>
    </w:pPr>
    <w:rPr>
      <w:rFonts w:ascii="Calibri" w:eastAsia="Calibri" w:hAnsi="Calibri" w:cs="Calibri"/>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928270">
      <w:bodyDiv w:val="1"/>
      <w:marLeft w:val="0"/>
      <w:marRight w:val="0"/>
      <w:marTop w:val="0"/>
      <w:marBottom w:val="0"/>
      <w:divBdr>
        <w:top w:val="none" w:sz="0" w:space="0" w:color="auto"/>
        <w:left w:val="none" w:sz="0" w:space="0" w:color="auto"/>
        <w:bottom w:val="none" w:sz="0" w:space="0" w:color="auto"/>
        <w:right w:val="none" w:sz="0" w:space="0" w:color="auto"/>
      </w:divBdr>
    </w:div>
    <w:div w:id="120271750">
      <w:bodyDiv w:val="1"/>
      <w:marLeft w:val="0"/>
      <w:marRight w:val="0"/>
      <w:marTop w:val="0"/>
      <w:marBottom w:val="0"/>
      <w:divBdr>
        <w:top w:val="none" w:sz="0" w:space="0" w:color="auto"/>
        <w:left w:val="none" w:sz="0" w:space="0" w:color="auto"/>
        <w:bottom w:val="none" w:sz="0" w:space="0" w:color="auto"/>
        <w:right w:val="none" w:sz="0" w:space="0" w:color="auto"/>
      </w:divBdr>
    </w:div>
    <w:div w:id="184484248">
      <w:bodyDiv w:val="1"/>
      <w:marLeft w:val="0"/>
      <w:marRight w:val="0"/>
      <w:marTop w:val="0"/>
      <w:marBottom w:val="0"/>
      <w:divBdr>
        <w:top w:val="none" w:sz="0" w:space="0" w:color="auto"/>
        <w:left w:val="none" w:sz="0" w:space="0" w:color="auto"/>
        <w:bottom w:val="none" w:sz="0" w:space="0" w:color="auto"/>
        <w:right w:val="none" w:sz="0" w:space="0" w:color="auto"/>
      </w:divBdr>
    </w:div>
    <w:div w:id="241186430">
      <w:bodyDiv w:val="1"/>
      <w:marLeft w:val="0"/>
      <w:marRight w:val="0"/>
      <w:marTop w:val="0"/>
      <w:marBottom w:val="0"/>
      <w:divBdr>
        <w:top w:val="none" w:sz="0" w:space="0" w:color="auto"/>
        <w:left w:val="none" w:sz="0" w:space="0" w:color="auto"/>
        <w:bottom w:val="none" w:sz="0" w:space="0" w:color="auto"/>
        <w:right w:val="none" w:sz="0" w:space="0" w:color="auto"/>
      </w:divBdr>
      <w:divsChild>
        <w:div w:id="537201078">
          <w:marLeft w:val="0"/>
          <w:marRight w:val="0"/>
          <w:marTop w:val="0"/>
          <w:marBottom w:val="0"/>
          <w:divBdr>
            <w:top w:val="none" w:sz="0" w:space="0" w:color="auto"/>
            <w:left w:val="none" w:sz="0" w:space="0" w:color="auto"/>
            <w:bottom w:val="none" w:sz="0" w:space="0" w:color="auto"/>
            <w:right w:val="none" w:sz="0" w:space="0" w:color="auto"/>
          </w:divBdr>
        </w:div>
      </w:divsChild>
    </w:div>
    <w:div w:id="266934525">
      <w:bodyDiv w:val="1"/>
      <w:marLeft w:val="0"/>
      <w:marRight w:val="0"/>
      <w:marTop w:val="0"/>
      <w:marBottom w:val="0"/>
      <w:divBdr>
        <w:top w:val="none" w:sz="0" w:space="0" w:color="auto"/>
        <w:left w:val="none" w:sz="0" w:space="0" w:color="auto"/>
        <w:bottom w:val="none" w:sz="0" w:space="0" w:color="auto"/>
        <w:right w:val="none" w:sz="0" w:space="0" w:color="auto"/>
      </w:divBdr>
    </w:div>
    <w:div w:id="350912137">
      <w:bodyDiv w:val="1"/>
      <w:marLeft w:val="0"/>
      <w:marRight w:val="0"/>
      <w:marTop w:val="0"/>
      <w:marBottom w:val="0"/>
      <w:divBdr>
        <w:top w:val="none" w:sz="0" w:space="0" w:color="auto"/>
        <w:left w:val="none" w:sz="0" w:space="0" w:color="auto"/>
        <w:bottom w:val="none" w:sz="0" w:space="0" w:color="auto"/>
        <w:right w:val="none" w:sz="0" w:space="0" w:color="auto"/>
      </w:divBdr>
    </w:div>
    <w:div w:id="386877086">
      <w:bodyDiv w:val="1"/>
      <w:marLeft w:val="0"/>
      <w:marRight w:val="0"/>
      <w:marTop w:val="0"/>
      <w:marBottom w:val="0"/>
      <w:divBdr>
        <w:top w:val="none" w:sz="0" w:space="0" w:color="auto"/>
        <w:left w:val="none" w:sz="0" w:space="0" w:color="auto"/>
        <w:bottom w:val="none" w:sz="0" w:space="0" w:color="auto"/>
        <w:right w:val="none" w:sz="0" w:space="0" w:color="auto"/>
      </w:divBdr>
    </w:div>
    <w:div w:id="471484442">
      <w:bodyDiv w:val="1"/>
      <w:marLeft w:val="0"/>
      <w:marRight w:val="0"/>
      <w:marTop w:val="0"/>
      <w:marBottom w:val="0"/>
      <w:divBdr>
        <w:top w:val="none" w:sz="0" w:space="0" w:color="auto"/>
        <w:left w:val="none" w:sz="0" w:space="0" w:color="auto"/>
        <w:bottom w:val="none" w:sz="0" w:space="0" w:color="auto"/>
        <w:right w:val="none" w:sz="0" w:space="0" w:color="auto"/>
      </w:divBdr>
    </w:div>
    <w:div w:id="496269713">
      <w:bodyDiv w:val="1"/>
      <w:marLeft w:val="0"/>
      <w:marRight w:val="0"/>
      <w:marTop w:val="0"/>
      <w:marBottom w:val="0"/>
      <w:divBdr>
        <w:top w:val="none" w:sz="0" w:space="0" w:color="auto"/>
        <w:left w:val="none" w:sz="0" w:space="0" w:color="auto"/>
        <w:bottom w:val="none" w:sz="0" w:space="0" w:color="auto"/>
        <w:right w:val="none" w:sz="0" w:space="0" w:color="auto"/>
      </w:divBdr>
      <w:divsChild>
        <w:div w:id="1831167527">
          <w:marLeft w:val="0"/>
          <w:marRight w:val="0"/>
          <w:marTop w:val="0"/>
          <w:marBottom w:val="0"/>
          <w:divBdr>
            <w:top w:val="none" w:sz="0" w:space="0" w:color="auto"/>
            <w:left w:val="none" w:sz="0" w:space="0" w:color="auto"/>
            <w:bottom w:val="none" w:sz="0" w:space="0" w:color="auto"/>
            <w:right w:val="none" w:sz="0" w:space="0" w:color="auto"/>
          </w:divBdr>
        </w:div>
      </w:divsChild>
    </w:div>
    <w:div w:id="641009751">
      <w:bodyDiv w:val="1"/>
      <w:marLeft w:val="0"/>
      <w:marRight w:val="0"/>
      <w:marTop w:val="0"/>
      <w:marBottom w:val="0"/>
      <w:divBdr>
        <w:top w:val="none" w:sz="0" w:space="0" w:color="auto"/>
        <w:left w:val="none" w:sz="0" w:space="0" w:color="auto"/>
        <w:bottom w:val="none" w:sz="0" w:space="0" w:color="auto"/>
        <w:right w:val="none" w:sz="0" w:space="0" w:color="auto"/>
      </w:divBdr>
    </w:div>
    <w:div w:id="689139038">
      <w:bodyDiv w:val="1"/>
      <w:marLeft w:val="0"/>
      <w:marRight w:val="0"/>
      <w:marTop w:val="0"/>
      <w:marBottom w:val="0"/>
      <w:divBdr>
        <w:top w:val="none" w:sz="0" w:space="0" w:color="auto"/>
        <w:left w:val="none" w:sz="0" w:space="0" w:color="auto"/>
        <w:bottom w:val="none" w:sz="0" w:space="0" w:color="auto"/>
        <w:right w:val="none" w:sz="0" w:space="0" w:color="auto"/>
      </w:divBdr>
    </w:div>
    <w:div w:id="755445866">
      <w:bodyDiv w:val="1"/>
      <w:marLeft w:val="0"/>
      <w:marRight w:val="0"/>
      <w:marTop w:val="0"/>
      <w:marBottom w:val="0"/>
      <w:divBdr>
        <w:top w:val="none" w:sz="0" w:space="0" w:color="auto"/>
        <w:left w:val="none" w:sz="0" w:space="0" w:color="auto"/>
        <w:bottom w:val="none" w:sz="0" w:space="0" w:color="auto"/>
        <w:right w:val="none" w:sz="0" w:space="0" w:color="auto"/>
      </w:divBdr>
    </w:div>
    <w:div w:id="767578210">
      <w:bodyDiv w:val="1"/>
      <w:marLeft w:val="0"/>
      <w:marRight w:val="0"/>
      <w:marTop w:val="0"/>
      <w:marBottom w:val="0"/>
      <w:divBdr>
        <w:top w:val="none" w:sz="0" w:space="0" w:color="auto"/>
        <w:left w:val="none" w:sz="0" w:space="0" w:color="auto"/>
        <w:bottom w:val="none" w:sz="0" w:space="0" w:color="auto"/>
        <w:right w:val="none" w:sz="0" w:space="0" w:color="auto"/>
      </w:divBdr>
    </w:div>
    <w:div w:id="786437276">
      <w:bodyDiv w:val="1"/>
      <w:marLeft w:val="0"/>
      <w:marRight w:val="0"/>
      <w:marTop w:val="0"/>
      <w:marBottom w:val="0"/>
      <w:divBdr>
        <w:top w:val="none" w:sz="0" w:space="0" w:color="auto"/>
        <w:left w:val="none" w:sz="0" w:space="0" w:color="auto"/>
        <w:bottom w:val="none" w:sz="0" w:space="0" w:color="auto"/>
        <w:right w:val="none" w:sz="0" w:space="0" w:color="auto"/>
      </w:divBdr>
    </w:div>
    <w:div w:id="866212549">
      <w:bodyDiv w:val="1"/>
      <w:marLeft w:val="0"/>
      <w:marRight w:val="0"/>
      <w:marTop w:val="0"/>
      <w:marBottom w:val="0"/>
      <w:divBdr>
        <w:top w:val="none" w:sz="0" w:space="0" w:color="auto"/>
        <w:left w:val="none" w:sz="0" w:space="0" w:color="auto"/>
        <w:bottom w:val="none" w:sz="0" w:space="0" w:color="auto"/>
        <w:right w:val="none" w:sz="0" w:space="0" w:color="auto"/>
      </w:divBdr>
    </w:div>
    <w:div w:id="904292716">
      <w:bodyDiv w:val="1"/>
      <w:marLeft w:val="0"/>
      <w:marRight w:val="0"/>
      <w:marTop w:val="0"/>
      <w:marBottom w:val="0"/>
      <w:divBdr>
        <w:top w:val="none" w:sz="0" w:space="0" w:color="auto"/>
        <w:left w:val="none" w:sz="0" w:space="0" w:color="auto"/>
        <w:bottom w:val="none" w:sz="0" w:space="0" w:color="auto"/>
        <w:right w:val="none" w:sz="0" w:space="0" w:color="auto"/>
      </w:divBdr>
    </w:div>
    <w:div w:id="928074617">
      <w:bodyDiv w:val="1"/>
      <w:marLeft w:val="0"/>
      <w:marRight w:val="0"/>
      <w:marTop w:val="0"/>
      <w:marBottom w:val="0"/>
      <w:divBdr>
        <w:top w:val="none" w:sz="0" w:space="0" w:color="auto"/>
        <w:left w:val="none" w:sz="0" w:space="0" w:color="auto"/>
        <w:bottom w:val="none" w:sz="0" w:space="0" w:color="auto"/>
        <w:right w:val="none" w:sz="0" w:space="0" w:color="auto"/>
      </w:divBdr>
    </w:div>
    <w:div w:id="940797026">
      <w:bodyDiv w:val="1"/>
      <w:marLeft w:val="0"/>
      <w:marRight w:val="0"/>
      <w:marTop w:val="0"/>
      <w:marBottom w:val="0"/>
      <w:divBdr>
        <w:top w:val="none" w:sz="0" w:space="0" w:color="auto"/>
        <w:left w:val="none" w:sz="0" w:space="0" w:color="auto"/>
        <w:bottom w:val="none" w:sz="0" w:space="0" w:color="auto"/>
        <w:right w:val="none" w:sz="0" w:space="0" w:color="auto"/>
      </w:divBdr>
    </w:div>
    <w:div w:id="1152526716">
      <w:bodyDiv w:val="1"/>
      <w:marLeft w:val="0"/>
      <w:marRight w:val="0"/>
      <w:marTop w:val="0"/>
      <w:marBottom w:val="0"/>
      <w:divBdr>
        <w:top w:val="none" w:sz="0" w:space="0" w:color="auto"/>
        <w:left w:val="none" w:sz="0" w:space="0" w:color="auto"/>
        <w:bottom w:val="none" w:sz="0" w:space="0" w:color="auto"/>
        <w:right w:val="none" w:sz="0" w:space="0" w:color="auto"/>
      </w:divBdr>
    </w:div>
    <w:div w:id="1210456675">
      <w:bodyDiv w:val="1"/>
      <w:marLeft w:val="0"/>
      <w:marRight w:val="0"/>
      <w:marTop w:val="0"/>
      <w:marBottom w:val="0"/>
      <w:divBdr>
        <w:top w:val="none" w:sz="0" w:space="0" w:color="auto"/>
        <w:left w:val="none" w:sz="0" w:space="0" w:color="auto"/>
        <w:bottom w:val="none" w:sz="0" w:space="0" w:color="auto"/>
        <w:right w:val="none" w:sz="0" w:space="0" w:color="auto"/>
      </w:divBdr>
    </w:div>
    <w:div w:id="1265305786">
      <w:bodyDiv w:val="1"/>
      <w:marLeft w:val="0"/>
      <w:marRight w:val="0"/>
      <w:marTop w:val="0"/>
      <w:marBottom w:val="0"/>
      <w:divBdr>
        <w:top w:val="none" w:sz="0" w:space="0" w:color="auto"/>
        <w:left w:val="none" w:sz="0" w:space="0" w:color="auto"/>
        <w:bottom w:val="none" w:sz="0" w:space="0" w:color="auto"/>
        <w:right w:val="none" w:sz="0" w:space="0" w:color="auto"/>
      </w:divBdr>
    </w:div>
    <w:div w:id="1329795898">
      <w:bodyDiv w:val="1"/>
      <w:marLeft w:val="0"/>
      <w:marRight w:val="0"/>
      <w:marTop w:val="0"/>
      <w:marBottom w:val="0"/>
      <w:divBdr>
        <w:top w:val="none" w:sz="0" w:space="0" w:color="auto"/>
        <w:left w:val="none" w:sz="0" w:space="0" w:color="auto"/>
        <w:bottom w:val="none" w:sz="0" w:space="0" w:color="auto"/>
        <w:right w:val="none" w:sz="0" w:space="0" w:color="auto"/>
      </w:divBdr>
    </w:div>
    <w:div w:id="1357775598">
      <w:bodyDiv w:val="1"/>
      <w:marLeft w:val="0"/>
      <w:marRight w:val="0"/>
      <w:marTop w:val="0"/>
      <w:marBottom w:val="0"/>
      <w:divBdr>
        <w:top w:val="none" w:sz="0" w:space="0" w:color="auto"/>
        <w:left w:val="none" w:sz="0" w:space="0" w:color="auto"/>
        <w:bottom w:val="none" w:sz="0" w:space="0" w:color="auto"/>
        <w:right w:val="none" w:sz="0" w:space="0" w:color="auto"/>
      </w:divBdr>
    </w:div>
    <w:div w:id="1423211979">
      <w:bodyDiv w:val="1"/>
      <w:marLeft w:val="0"/>
      <w:marRight w:val="0"/>
      <w:marTop w:val="0"/>
      <w:marBottom w:val="0"/>
      <w:divBdr>
        <w:top w:val="none" w:sz="0" w:space="0" w:color="auto"/>
        <w:left w:val="none" w:sz="0" w:space="0" w:color="auto"/>
        <w:bottom w:val="none" w:sz="0" w:space="0" w:color="auto"/>
        <w:right w:val="none" w:sz="0" w:space="0" w:color="auto"/>
      </w:divBdr>
    </w:div>
    <w:div w:id="1531066528">
      <w:bodyDiv w:val="1"/>
      <w:marLeft w:val="0"/>
      <w:marRight w:val="0"/>
      <w:marTop w:val="0"/>
      <w:marBottom w:val="0"/>
      <w:divBdr>
        <w:top w:val="none" w:sz="0" w:space="0" w:color="auto"/>
        <w:left w:val="none" w:sz="0" w:space="0" w:color="auto"/>
        <w:bottom w:val="none" w:sz="0" w:space="0" w:color="auto"/>
        <w:right w:val="none" w:sz="0" w:space="0" w:color="auto"/>
      </w:divBdr>
    </w:div>
    <w:div w:id="1531256584">
      <w:bodyDiv w:val="1"/>
      <w:marLeft w:val="0"/>
      <w:marRight w:val="0"/>
      <w:marTop w:val="0"/>
      <w:marBottom w:val="0"/>
      <w:divBdr>
        <w:top w:val="none" w:sz="0" w:space="0" w:color="auto"/>
        <w:left w:val="none" w:sz="0" w:space="0" w:color="auto"/>
        <w:bottom w:val="none" w:sz="0" w:space="0" w:color="auto"/>
        <w:right w:val="none" w:sz="0" w:space="0" w:color="auto"/>
      </w:divBdr>
    </w:div>
    <w:div w:id="1651789216">
      <w:bodyDiv w:val="1"/>
      <w:marLeft w:val="0"/>
      <w:marRight w:val="0"/>
      <w:marTop w:val="0"/>
      <w:marBottom w:val="0"/>
      <w:divBdr>
        <w:top w:val="none" w:sz="0" w:space="0" w:color="auto"/>
        <w:left w:val="none" w:sz="0" w:space="0" w:color="auto"/>
        <w:bottom w:val="none" w:sz="0" w:space="0" w:color="auto"/>
        <w:right w:val="none" w:sz="0" w:space="0" w:color="auto"/>
      </w:divBdr>
    </w:div>
    <w:div w:id="1693996262">
      <w:bodyDiv w:val="1"/>
      <w:marLeft w:val="0"/>
      <w:marRight w:val="0"/>
      <w:marTop w:val="0"/>
      <w:marBottom w:val="0"/>
      <w:divBdr>
        <w:top w:val="none" w:sz="0" w:space="0" w:color="auto"/>
        <w:left w:val="none" w:sz="0" w:space="0" w:color="auto"/>
        <w:bottom w:val="none" w:sz="0" w:space="0" w:color="auto"/>
        <w:right w:val="none" w:sz="0" w:space="0" w:color="auto"/>
      </w:divBdr>
    </w:div>
    <w:div w:id="1719165864">
      <w:bodyDiv w:val="1"/>
      <w:marLeft w:val="0"/>
      <w:marRight w:val="0"/>
      <w:marTop w:val="0"/>
      <w:marBottom w:val="0"/>
      <w:divBdr>
        <w:top w:val="none" w:sz="0" w:space="0" w:color="auto"/>
        <w:left w:val="none" w:sz="0" w:space="0" w:color="auto"/>
        <w:bottom w:val="none" w:sz="0" w:space="0" w:color="auto"/>
        <w:right w:val="none" w:sz="0" w:space="0" w:color="auto"/>
      </w:divBdr>
    </w:div>
    <w:div w:id="1764957740">
      <w:bodyDiv w:val="1"/>
      <w:marLeft w:val="0"/>
      <w:marRight w:val="0"/>
      <w:marTop w:val="0"/>
      <w:marBottom w:val="0"/>
      <w:divBdr>
        <w:top w:val="none" w:sz="0" w:space="0" w:color="auto"/>
        <w:left w:val="none" w:sz="0" w:space="0" w:color="auto"/>
        <w:bottom w:val="none" w:sz="0" w:space="0" w:color="auto"/>
        <w:right w:val="none" w:sz="0" w:space="0" w:color="auto"/>
      </w:divBdr>
    </w:div>
    <w:div w:id="1850370488">
      <w:bodyDiv w:val="1"/>
      <w:marLeft w:val="0"/>
      <w:marRight w:val="0"/>
      <w:marTop w:val="0"/>
      <w:marBottom w:val="0"/>
      <w:divBdr>
        <w:top w:val="none" w:sz="0" w:space="0" w:color="auto"/>
        <w:left w:val="none" w:sz="0" w:space="0" w:color="auto"/>
        <w:bottom w:val="none" w:sz="0" w:space="0" w:color="auto"/>
        <w:right w:val="none" w:sz="0" w:space="0" w:color="auto"/>
      </w:divBdr>
    </w:div>
    <w:div w:id="1889797921">
      <w:bodyDiv w:val="1"/>
      <w:marLeft w:val="0"/>
      <w:marRight w:val="0"/>
      <w:marTop w:val="0"/>
      <w:marBottom w:val="0"/>
      <w:divBdr>
        <w:top w:val="none" w:sz="0" w:space="0" w:color="auto"/>
        <w:left w:val="none" w:sz="0" w:space="0" w:color="auto"/>
        <w:bottom w:val="none" w:sz="0" w:space="0" w:color="auto"/>
        <w:right w:val="none" w:sz="0" w:space="0" w:color="auto"/>
      </w:divBdr>
    </w:div>
    <w:div w:id="1925338938">
      <w:bodyDiv w:val="1"/>
      <w:marLeft w:val="0"/>
      <w:marRight w:val="0"/>
      <w:marTop w:val="0"/>
      <w:marBottom w:val="0"/>
      <w:divBdr>
        <w:top w:val="none" w:sz="0" w:space="0" w:color="auto"/>
        <w:left w:val="none" w:sz="0" w:space="0" w:color="auto"/>
        <w:bottom w:val="none" w:sz="0" w:space="0" w:color="auto"/>
        <w:right w:val="none" w:sz="0" w:space="0" w:color="auto"/>
      </w:divBdr>
    </w:div>
    <w:div w:id="1927811206">
      <w:bodyDiv w:val="1"/>
      <w:marLeft w:val="0"/>
      <w:marRight w:val="0"/>
      <w:marTop w:val="0"/>
      <w:marBottom w:val="0"/>
      <w:divBdr>
        <w:top w:val="none" w:sz="0" w:space="0" w:color="auto"/>
        <w:left w:val="none" w:sz="0" w:space="0" w:color="auto"/>
        <w:bottom w:val="none" w:sz="0" w:space="0" w:color="auto"/>
        <w:right w:val="none" w:sz="0" w:space="0" w:color="auto"/>
      </w:divBdr>
    </w:div>
    <w:div w:id="1942451418">
      <w:bodyDiv w:val="1"/>
      <w:marLeft w:val="0"/>
      <w:marRight w:val="0"/>
      <w:marTop w:val="0"/>
      <w:marBottom w:val="0"/>
      <w:divBdr>
        <w:top w:val="none" w:sz="0" w:space="0" w:color="auto"/>
        <w:left w:val="none" w:sz="0" w:space="0" w:color="auto"/>
        <w:bottom w:val="none" w:sz="0" w:space="0" w:color="auto"/>
        <w:right w:val="none" w:sz="0" w:space="0" w:color="auto"/>
      </w:divBdr>
    </w:div>
    <w:div w:id="1964190184">
      <w:bodyDiv w:val="1"/>
      <w:marLeft w:val="0"/>
      <w:marRight w:val="0"/>
      <w:marTop w:val="0"/>
      <w:marBottom w:val="0"/>
      <w:divBdr>
        <w:top w:val="none" w:sz="0" w:space="0" w:color="auto"/>
        <w:left w:val="none" w:sz="0" w:space="0" w:color="auto"/>
        <w:bottom w:val="none" w:sz="0" w:space="0" w:color="auto"/>
        <w:right w:val="none" w:sz="0" w:space="0" w:color="auto"/>
      </w:divBdr>
    </w:div>
    <w:div w:id="2028213512">
      <w:bodyDiv w:val="1"/>
      <w:marLeft w:val="0"/>
      <w:marRight w:val="0"/>
      <w:marTop w:val="0"/>
      <w:marBottom w:val="0"/>
      <w:divBdr>
        <w:top w:val="none" w:sz="0" w:space="0" w:color="auto"/>
        <w:left w:val="none" w:sz="0" w:space="0" w:color="auto"/>
        <w:bottom w:val="none" w:sz="0" w:space="0" w:color="auto"/>
        <w:right w:val="none" w:sz="0" w:space="0" w:color="auto"/>
      </w:divBdr>
    </w:div>
    <w:div w:id="2030829984">
      <w:bodyDiv w:val="1"/>
      <w:marLeft w:val="0"/>
      <w:marRight w:val="0"/>
      <w:marTop w:val="0"/>
      <w:marBottom w:val="0"/>
      <w:divBdr>
        <w:top w:val="none" w:sz="0" w:space="0" w:color="auto"/>
        <w:left w:val="none" w:sz="0" w:space="0" w:color="auto"/>
        <w:bottom w:val="none" w:sz="0" w:space="0" w:color="auto"/>
        <w:right w:val="none" w:sz="0" w:space="0" w:color="auto"/>
      </w:divBdr>
    </w:div>
    <w:div w:id="2034189678">
      <w:bodyDiv w:val="1"/>
      <w:marLeft w:val="0"/>
      <w:marRight w:val="0"/>
      <w:marTop w:val="0"/>
      <w:marBottom w:val="0"/>
      <w:divBdr>
        <w:top w:val="none" w:sz="0" w:space="0" w:color="auto"/>
        <w:left w:val="none" w:sz="0" w:space="0" w:color="auto"/>
        <w:bottom w:val="none" w:sz="0" w:space="0" w:color="auto"/>
        <w:right w:val="none" w:sz="0" w:space="0" w:color="auto"/>
      </w:divBdr>
    </w:div>
    <w:div w:id="2073770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3.jpeg"/><Relationship Id="rId42" Type="http://schemas.openxmlformats.org/officeDocument/2006/relationships/image" Target="media/image34.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7.jpeg"/><Relationship Id="rId159" Type="http://schemas.openxmlformats.org/officeDocument/2006/relationships/hyperlink" Target="https://www.ifc.org/wps/wcm/connect/Topics_Ext_Content/IFC_External_Corporate_Site/Sustainability-At-IFC/Company-Resources/Sustainable-Infra/" TargetMode="External"/><Relationship Id="rId170" Type="http://schemas.openxmlformats.org/officeDocument/2006/relationships/hyperlink" Target="https://ec.europa.eu/info/sites/default/files/research_and_innovation/strategy_on_research_and_innovation/presentations/horizon_europe/ec_rtd_he-investing-to-shape-our-future.pdf" TargetMode="External"/><Relationship Id="rId191" Type="http://schemas.openxmlformats.org/officeDocument/2006/relationships/footer" Target="footer3.xml"/><Relationship Id="rId196" Type="http://schemas.openxmlformats.org/officeDocument/2006/relationships/footer" Target="footer4.xml"/><Relationship Id="rId16" Type="http://schemas.openxmlformats.org/officeDocument/2006/relationships/footer" Target="footer1.xml"/><Relationship Id="rId107" Type="http://schemas.openxmlformats.org/officeDocument/2006/relationships/image" Target="media/image97.jpeg"/><Relationship Id="rId11" Type="http://schemas.openxmlformats.org/officeDocument/2006/relationships/image" Target="media/image1.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3.emf"/><Relationship Id="rId58" Type="http://schemas.openxmlformats.org/officeDocument/2006/relationships/image" Target="media/image48.emf"/><Relationship Id="rId74" Type="http://schemas.openxmlformats.org/officeDocument/2006/relationships/image" Target="media/image64.emf"/><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image" Target="media/image132.jpeg"/><Relationship Id="rId149" Type="http://schemas.openxmlformats.org/officeDocument/2006/relationships/hyperlink" Target="https://prozorro.gov.ua/tender/UA-2020-10-16-002927-a" TargetMode="External"/><Relationship Id="rId5" Type="http://schemas.openxmlformats.org/officeDocument/2006/relationships/numbering" Target="numbering.xml"/><Relationship Id="rId90" Type="http://schemas.openxmlformats.org/officeDocument/2006/relationships/image" Target="media/image80.jpeg"/><Relationship Id="rId95" Type="http://schemas.openxmlformats.org/officeDocument/2006/relationships/image" Target="media/image85.jpeg"/><Relationship Id="rId160" Type="http://schemas.openxmlformats.org/officeDocument/2006/relationships/hyperlink" Target="https://www.international-climate-initiative.com/de/details/project/energy-efficiency-support-program-for-ukraine-ee4u-18_I_424-3147" TargetMode="External"/><Relationship Id="rId165" Type="http://schemas.openxmlformats.org/officeDocument/2006/relationships/hyperlink" Target="https://www.responsability.com/en/sectors/climate-finance" TargetMode="External"/><Relationship Id="rId181" Type="http://schemas.openxmlformats.org/officeDocument/2006/relationships/hyperlink" Target="https://um.fi/goals-and-principles-of-finland-s-development-policy" TargetMode="External"/><Relationship Id="rId186" Type="http://schemas.openxmlformats.org/officeDocument/2006/relationships/hyperlink" Target="https://www.international.gc.ca/world-monde/issues_development-enjeux_developpement/priorities-priorites/where-ou/ukraine.aspx?lang=eng" TargetMode="Externa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3.jpeg"/><Relationship Id="rId139" Type="http://schemas.openxmlformats.org/officeDocument/2006/relationships/image" Target="media/image128.tiff"/><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hyperlink" Target="https://www.c40.org/programmes/c40-cities-finance-facility" TargetMode="External"/><Relationship Id="rId155" Type="http://schemas.openxmlformats.org/officeDocument/2006/relationships/hyperlink" Target="https://wrirosscities.org/" TargetMode="External"/><Relationship Id="rId171" Type="http://schemas.openxmlformats.org/officeDocument/2006/relationships/hyperlink" Target="http://www.inogate.org/countries/12?lang=en" TargetMode="External"/><Relationship Id="rId176" Type="http://schemas.openxmlformats.org/officeDocument/2006/relationships/hyperlink" Target="https://www.kmu.gov.ua/en/news/derzhenergoefektivnosti-spilno-iz-finskimi-partnerami-pracyuye-nad-stvorennyam-fondu-zelenih-investicij-v-ukrayini" TargetMode="External"/><Relationship Id="rId192" Type="http://schemas.openxmlformats.org/officeDocument/2006/relationships/header" Target="header4.xml"/><Relationship Id="rId197" Type="http://schemas.openxmlformats.org/officeDocument/2006/relationships/header" Target="header7.xml"/><Relationship Id="rId12" Type="http://schemas.openxmlformats.org/officeDocument/2006/relationships/hyperlink" Target="file:///D:\KYIV%20GCAP%20SUBMISSION%20DOCS\Kyiv%20GCAP_draft%20final%20Dec21_ukr_latest_EBRD_updated.docx" TargetMode="External"/><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49.png"/><Relationship Id="rId103" Type="http://schemas.openxmlformats.org/officeDocument/2006/relationships/image" Target="media/image93.jpeg"/><Relationship Id="rId108" Type="http://schemas.openxmlformats.org/officeDocument/2006/relationships/image" Target="media/image98.png"/><Relationship Id="rId124" Type="http://schemas.openxmlformats.org/officeDocument/2006/relationships/image" Target="media/image113.jpeg"/><Relationship Id="rId129" Type="http://schemas.openxmlformats.org/officeDocument/2006/relationships/image" Target="media/image118.jpeg"/><Relationship Id="rId54" Type="http://schemas.openxmlformats.org/officeDocument/2006/relationships/image" Target="media/image44.png"/><Relationship Id="rId70" Type="http://schemas.openxmlformats.org/officeDocument/2006/relationships/image" Target="media/image60.emf"/><Relationship Id="rId75" Type="http://schemas.openxmlformats.org/officeDocument/2006/relationships/image" Target="media/image65.png"/><Relationship Id="rId91" Type="http://schemas.openxmlformats.org/officeDocument/2006/relationships/image" Target="media/image81.jpeg"/><Relationship Id="rId96" Type="http://schemas.openxmlformats.org/officeDocument/2006/relationships/image" Target="media/image86.jpeg"/><Relationship Id="rId140" Type="http://schemas.openxmlformats.org/officeDocument/2006/relationships/image" Target="media/image129.emf"/><Relationship Id="rId145" Type="http://schemas.openxmlformats.org/officeDocument/2006/relationships/image" Target="media/image133.png"/><Relationship Id="rId161" Type="http://schemas.openxmlformats.org/officeDocument/2006/relationships/hyperlink" Target="https://climatefundsupdate.org/the-funds/clean-technology-fund/" TargetMode="External"/><Relationship Id="rId166" Type="http://schemas.openxmlformats.org/officeDocument/2006/relationships/hyperlink" Target="https://www.irf.ua/yak-praczyuye-inicziatyva-z-rozvytku-ekologichnoyi-polityky-j-advokacziyi-v-ukrayini-epaiu" TargetMode="External"/><Relationship Id="rId182" Type="http://schemas.openxmlformats.org/officeDocument/2006/relationships/hyperlink" Target="https://finlandabroad.fi/web/ukr/pidtrimka-miscevih-gromads-kih-organizacij" TargetMode="External"/><Relationship Id="rId187" Type="http://schemas.openxmlformats.org/officeDocument/2006/relationships/hyperlink" Target="https://www.eda.admin.ch/deza/en/home/countries/ukraine.html"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4.png"/><Relationship Id="rId119" Type="http://schemas.openxmlformats.org/officeDocument/2006/relationships/image" Target="media/image109.jpeg"/><Relationship Id="rId44" Type="http://schemas.openxmlformats.org/officeDocument/2006/relationships/image" Target="media/image36.png"/><Relationship Id="rId60" Type="http://schemas.openxmlformats.org/officeDocument/2006/relationships/image" Target="media/image50.emf"/><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jpeg"/><Relationship Id="rId130" Type="http://schemas.openxmlformats.org/officeDocument/2006/relationships/image" Target="media/image119.jpeg"/><Relationship Id="rId135" Type="http://schemas.openxmlformats.org/officeDocument/2006/relationships/image" Target="media/image124.jpeg"/><Relationship Id="rId151" Type="http://schemas.openxmlformats.org/officeDocument/2006/relationships/hyperlink" Target="https://www.thegef.org/our-work" TargetMode="External"/><Relationship Id="rId156" Type="http://schemas.openxmlformats.org/officeDocument/2006/relationships/hyperlink" Target="http://financingsustainablecities.org/" TargetMode="External"/><Relationship Id="rId177" Type="http://schemas.openxmlformats.org/officeDocument/2006/relationships/hyperlink" Target="https://www.eximb.com/eng/bank/press/novyny-banku/news-list/ukreximbank-and-nefco-launch-a-new-facility-to-finance-green-projects.html" TargetMode="External"/><Relationship Id="rId198" Type="http://schemas.openxmlformats.org/officeDocument/2006/relationships/fontTable" Target="fontTable.xml"/><Relationship Id="rId172" Type="http://schemas.openxmlformats.org/officeDocument/2006/relationships/hyperlink" Target="https://e5p.eu/ukraine" TargetMode="External"/><Relationship Id="rId193" Type="http://schemas.openxmlformats.org/officeDocument/2006/relationships/image" Target="media/image134.jpeg"/><Relationship Id="rId13" Type="http://schemas.openxmlformats.org/officeDocument/2006/relationships/image" Target="media/image2.jpe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9.png"/><Relationship Id="rId34" Type="http://schemas.openxmlformats.org/officeDocument/2006/relationships/image" Target="media/image26.png"/><Relationship Id="rId50" Type="http://schemas.openxmlformats.org/officeDocument/2006/relationships/hyperlink" Target="https://www.saveecobot.com/maps/kyiv" TargetMode="External"/><Relationship Id="rId55" Type="http://schemas.openxmlformats.org/officeDocument/2006/relationships/image" Target="media/image45.emf"/><Relationship Id="rId76" Type="http://schemas.openxmlformats.org/officeDocument/2006/relationships/image" Target="media/image66.emf"/><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jpeg"/><Relationship Id="rId125" Type="http://schemas.openxmlformats.org/officeDocument/2006/relationships/image" Target="media/image114.jpeg"/><Relationship Id="rId141" Type="http://schemas.openxmlformats.org/officeDocument/2006/relationships/chart" Target="charts/chart1.xml"/><Relationship Id="rId146" Type="http://schemas.openxmlformats.org/officeDocument/2006/relationships/hyperlink" Target="https://www.facebook.com/GreencitiesKyiv" TargetMode="External"/><Relationship Id="rId167" Type="http://schemas.openxmlformats.org/officeDocument/2006/relationships/hyperlink" Target="https://europa.eu/investeu/investeu-fund/about-investeu-fund/third-country-access-investeu-fund_en" TargetMode="External"/><Relationship Id="rId188" Type="http://schemas.openxmlformats.org/officeDocument/2006/relationships/hyperlink" Target="https://um.dk/en/danida-en/countries%20and%20regions/countries-regions/eu-neighbours/" TargetMode="External"/><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jpeg"/><Relationship Id="rId162" Type="http://schemas.openxmlformats.org/officeDocument/2006/relationships/hyperlink" Target="https://www.gcpf.lu/investing-in-renewable-energy-and-energy-efficiency.html" TargetMode="External"/><Relationship Id="rId183" Type="http://schemas.openxmlformats.org/officeDocument/2006/relationships/hyperlink" Target="https://www.netherlandsandyou.nl/your-country-and-the-netherlands/ukraine/and-the-netherlands/matra-programme" TargetMode="External"/><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g"/><Relationship Id="rId66" Type="http://schemas.openxmlformats.org/officeDocument/2006/relationships/image" Target="media/image56.emf"/><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hyperlink" Target="https://www.worldbank.org/en/topic/urbandevelopment/brief/city-creditworthiness-initiative" TargetMode="External"/><Relationship Id="rId178" Type="http://schemas.openxmlformats.org/officeDocument/2006/relationships/hyperlink" Target="https://www.eib.org/en/products/advisory-services/felicity.htm" TargetMode="External"/><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hyperlink" Target="https://www.greenclimate.fund/" TargetMode="External"/><Relationship Id="rId173" Type="http://schemas.openxmlformats.org/officeDocument/2006/relationships/hyperlink" Target="https://www.ebrd.com/work-with-us/projects/psd/green-cities-2.html" TargetMode="External"/><Relationship Id="rId194" Type="http://schemas.openxmlformats.org/officeDocument/2006/relationships/header" Target="header5.xml"/><Relationship Id="rId199"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3.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5.jpeg"/><Relationship Id="rId147" Type="http://schemas.openxmlformats.org/officeDocument/2006/relationships/hyperlink" Target="https://kyivcity.gov.ua/navkolyshnie_seredovyshche_mista/" TargetMode="External"/><Relationship Id="rId168" Type="http://schemas.openxmlformats.org/officeDocument/2006/relationships/hyperlink" Target="https://ec.europa.eu/regional_policy/en/funding/erdf/" TargetMode="External"/><Relationship Id="rId8" Type="http://schemas.openxmlformats.org/officeDocument/2006/relationships/webSettings" Target="webSettings.xml"/><Relationship Id="rId51" Type="http://schemas.openxmlformats.org/officeDocument/2006/relationships/hyperlink" Target="https://www.iqair.com/profile/kyivcity" TargetMode="External"/><Relationship Id="rId72" Type="http://schemas.openxmlformats.org/officeDocument/2006/relationships/image" Target="media/image62.emf"/><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0.jpg"/><Relationship Id="rId163" Type="http://schemas.openxmlformats.org/officeDocument/2006/relationships/hyperlink" Target="https://www.international-climate-initiative.com/en/details/project/global-climate-partnership-fund-09_I_128-42" TargetMode="External"/><Relationship Id="rId184" Type="http://schemas.openxmlformats.org/officeDocument/2006/relationships/hyperlink" Target="https://www.fmo.nl/partner-with-us/energy" TargetMode="External"/><Relationship Id="rId189" Type="http://schemas.openxmlformats.org/officeDocument/2006/relationships/header" Target="header2.xml"/><Relationship Id="rId3" Type="http://schemas.openxmlformats.org/officeDocument/2006/relationships/customXml" Target="../customXml/item3.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7.png"/><Relationship Id="rId116" Type="http://schemas.openxmlformats.org/officeDocument/2006/relationships/image" Target="media/image106.jpeg"/><Relationship Id="rId137" Type="http://schemas.openxmlformats.org/officeDocument/2006/relationships/image" Target="media/image126.jpeg"/><Relationship Id="rId158" Type="http://schemas.openxmlformats.org/officeDocument/2006/relationships/hyperlink" Target="https://documents1.worldbank.org/curated/en/992211523278601704/pdf/ITKWB532331-201803090852.pdf" TargetMode="External"/><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2.emf"/><Relationship Id="rId83" Type="http://schemas.openxmlformats.org/officeDocument/2006/relationships/image" Target="media/image73.png"/><Relationship Id="rId88" Type="http://schemas.openxmlformats.org/officeDocument/2006/relationships/image" Target="media/image78.jpeg"/><Relationship Id="rId111" Type="http://schemas.openxmlformats.org/officeDocument/2006/relationships/image" Target="media/image101.png"/><Relationship Id="rId132" Type="http://schemas.openxmlformats.org/officeDocument/2006/relationships/image" Target="media/image121.jpeg"/><Relationship Id="rId153" Type="http://schemas.openxmlformats.org/officeDocument/2006/relationships/hyperlink" Target="https://unfccc.int/process-and-meetings/the-kyoto-protocol/mechanisms-under-the-kyoto-protocol/the-clean-development-mechanism" TargetMode="External"/><Relationship Id="rId174" Type="http://schemas.openxmlformats.org/officeDocument/2006/relationships/hyperlink" Target="https://www.eib.org/en/projects/pipelines/all/20160819" TargetMode="External"/><Relationship Id="rId179" Type="http://schemas.openxmlformats.org/officeDocument/2006/relationships/hyperlink" Target="https://www.kfw-entwicklungsbank.de/International-financing/KfW-Development-Bank/Our-topics/SDGs/SDG-13/Klimaschutz/" TargetMode="External"/><Relationship Id="rId195" Type="http://schemas.openxmlformats.org/officeDocument/2006/relationships/header" Target="header6.xml"/><Relationship Id="rId190" Type="http://schemas.openxmlformats.org/officeDocument/2006/relationships/header" Target="header3.xml"/><Relationship Id="rId15" Type="http://schemas.openxmlformats.org/officeDocument/2006/relationships/header" Target="header1.xml"/><Relationship Id="rId36" Type="http://schemas.openxmlformats.org/officeDocument/2006/relationships/image" Target="media/image28.png"/><Relationship Id="rId57" Type="http://schemas.openxmlformats.org/officeDocument/2006/relationships/image" Target="media/image47.png"/><Relationship Id="rId106" Type="http://schemas.openxmlformats.org/officeDocument/2006/relationships/image" Target="media/image96.jpeg"/><Relationship Id="rId127" Type="http://schemas.openxmlformats.org/officeDocument/2006/relationships/image" Target="media/image116.jpeg"/><Relationship Id="rId10" Type="http://schemas.openxmlformats.org/officeDocument/2006/relationships/endnotes" Target="endnotes.xml"/><Relationship Id="rId31" Type="http://schemas.openxmlformats.org/officeDocument/2006/relationships/image" Target="media/image23.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emf"/><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footer" Target="footer2.xml"/><Relationship Id="rId143" Type="http://schemas.openxmlformats.org/officeDocument/2006/relationships/image" Target="media/image131.jpeg"/><Relationship Id="rId148" Type="http://schemas.openxmlformats.org/officeDocument/2006/relationships/hyperlink" Target="https://toka.energy/en/chargemap/kiev/" TargetMode="External"/><Relationship Id="rId164" Type="http://schemas.openxmlformats.org/officeDocument/2006/relationships/hyperlink" Target="https://www.ua.undp.org/content/ukraine/en/home/about-us.html" TargetMode="External"/><Relationship Id="rId169" Type="http://schemas.openxmlformats.org/officeDocument/2006/relationships/hyperlink" Target="https://ec.europa.eu/commission/presscorner/detail/en/IP_21_501" TargetMode="External"/><Relationship Id="rId185" Type="http://schemas.openxmlformats.org/officeDocument/2006/relationships/hyperlink" Target="https://www.sida.se/en/for-partners/private-sector/swedish-investors-for-sustainable-development"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norway.no/en/ukraine/norway-ukraine/grants-and-projects/" TargetMode="External"/><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58.emf"/><Relationship Id="rId89" Type="http://schemas.openxmlformats.org/officeDocument/2006/relationships/image" Target="media/image79.png"/><Relationship Id="rId112" Type="http://schemas.openxmlformats.org/officeDocument/2006/relationships/image" Target="media/image102.jpeg"/><Relationship Id="rId133" Type="http://schemas.openxmlformats.org/officeDocument/2006/relationships/image" Target="media/image122.jpeg"/><Relationship Id="rId154" Type="http://schemas.openxmlformats.org/officeDocument/2006/relationships/hyperlink" Target="https://www.esmap.org/node/20" TargetMode="External"/><Relationship Id="rId175" Type="http://schemas.openxmlformats.org/officeDocument/2006/relationships/hyperlink" Target="https://www.nefco.int/about-nefco/"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footer2.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8.png"/></Relationships>
</file>

<file path=word/_rels/footer3.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8.png"/></Relationships>
</file>

<file path=word/_rels/footer4.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1" Type="http://schemas.openxmlformats.org/officeDocument/2006/relationships/hyperlink" Target="https://kte.kmda.gov.ua/informaciya-pro-chastku-kozhnogo-dzherela-energiyi/"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file:///\\wsatkins.com\project\GBEMC\ACUITY\1.%20Projects\5198298%20-%20Kyiv%20GCAP\4.%20Technical\GCAP\Financing%20chapter\KyivGCAP%20investment%20plan%2021101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12B-4EA8-B0E8-F4DCD2658644}"/>
              </c:ext>
            </c:extLst>
          </c:dPt>
          <c:dPt>
            <c:idx val="1"/>
            <c:bubble3D val="0"/>
            <c:spPr>
              <a:solidFill>
                <a:schemeClr val="accent3"/>
              </a:solidFill>
              <a:ln w="19050">
                <a:solidFill>
                  <a:schemeClr val="lt1"/>
                </a:solidFill>
              </a:ln>
              <a:effectLst/>
            </c:spPr>
            <c:extLst>
              <c:ext xmlns:c16="http://schemas.microsoft.com/office/drawing/2014/chart" uri="{C3380CC4-5D6E-409C-BE32-E72D297353CC}">
                <c16:uniqueId val="{00000003-712B-4EA8-B0E8-F4DCD2658644}"/>
              </c:ext>
            </c:extLst>
          </c:dPt>
          <c:dPt>
            <c:idx val="2"/>
            <c:bubble3D val="0"/>
            <c:spPr>
              <a:solidFill>
                <a:schemeClr val="accent5"/>
              </a:solidFill>
              <a:ln w="19050">
                <a:solidFill>
                  <a:schemeClr val="lt1"/>
                </a:solidFill>
              </a:ln>
              <a:effectLst/>
            </c:spPr>
            <c:extLst>
              <c:ext xmlns:c16="http://schemas.microsoft.com/office/drawing/2014/chart" uri="{C3380CC4-5D6E-409C-BE32-E72D297353CC}">
                <c16:uniqueId val="{00000005-712B-4EA8-B0E8-F4DCD2658644}"/>
              </c:ext>
            </c:extLst>
          </c:dPt>
          <c:dPt>
            <c:idx val="3"/>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7-712B-4EA8-B0E8-F4DCD2658644}"/>
              </c:ext>
            </c:extLst>
          </c:dPt>
          <c:dPt>
            <c:idx val="4"/>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09-712B-4EA8-B0E8-F4DCD2658644}"/>
              </c:ext>
            </c:extLst>
          </c:dPt>
          <c:dPt>
            <c:idx val="5"/>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B-712B-4EA8-B0E8-F4DCD2658644}"/>
              </c:ext>
            </c:extLst>
          </c:dPt>
          <c:dLbls>
            <c:dLbl>
              <c:idx val="3"/>
              <c:layout>
                <c:manualLayout>
                  <c:x val="-2.3399691317655062E-2"/>
                  <c:y val="3.1394486027764373E-2"/>
                </c:manualLayout>
              </c:layout>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712B-4EA8-B0E8-F4DCD2658644}"/>
                </c:ext>
              </c:extLst>
            </c:dLbl>
            <c:dLbl>
              <c:idx val="5"/>
              <c:layout>
                <c:manualLayout>
                  <c:x val="0.1077440901282688"/>
                  <c:y val="6.6658982357305973E-3"/>
                </c:manualLayout>
              </c:layout>
              <c:dLblPos val="bestFi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712B-4EA8-B0E8-F4DCD26586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'[KyivGCAP investment plan 211014.xlsx]Schedule (OC)'!$C$57:$C$62</c:f>
              <c:strCache>
                <c:ptCount val="6"/>
                <c:pt idx="0">
                  <c:v>Transport</c:v>
                </c:pt>
                <c:pt idx="1">
                  <c:v>Energy</c:v>
                </c:pt>
                <c:pt idx="2">
                  <c:v>Water</c:v>
                </c:pt>
                <c:pt idx="3">
                  <c:v>Waste</c:v>
                </c:pt>
                <c:pt idx="4">
                  <c:v>Urban</c:v>
                </c:pt>
                <c:pt idx="5">
                  <c:v>Cross cutting</c:v>
                </c:pt>
              </c:strCache>
            </c:strRef>
          </c:cat>
          <c:val>
            <c:numRef>
              <c:f>'[KyivGCAP investment plan 211014.xlsx]Schedule (OC)'!$D$57:$D$62</c:f>
              <c:numCache>
                <c:formatCode>[$€-2]\ #,##0</c:formatCode>
                <c:ptCount val="6"/>
                <c:pt idx="0">
                  <c:v>1069500000</c:v>
                </c:pt>
                <c:pt idx="1">
                  <c:v>644100000</c:v>
                </c:pt>
                <c:pt idx="2">
                  <c:v>424100000</c:v>
                </c:pt>
                <c:pt idx="3">
                  <c:v>297247500</c:v>
                </c:pt>
                <c:pt idx="4">
                  <c:v>97550000</c:v>
                </c:pt>
                <c:pt idx="5">
                  <c:v>3800000</c:v>
                </c:pt>
              </c:numCache>
            </c:numRef>
          </c:val>
          <c:extLst>
            <c:ext xmlns:c16="http://schemas.microsoft.com/office/drawing/2014/chart" uri="{C3380CC4-5D6E-409C-BE32-E72D297353CC}">
              <c16:uniqueId val="{0000000C-712B-4EA8-B0E8-F4DCD265864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5D139EDFBFEC44AAD28E8D1C4608CE9" ma:contentTypeVersion="4" ma:contentTypeDescription="Create a new document." ma:contentTypeScope="" ma:versionID="99e8dfacc163e8d5ad6eb3ca6f1f7d39">
  <xsd:schema xmlns:xsd="http://www.w3.org/2001/XMLSchema" xmlns:xs="http://www.w3.org/2001/XMLSchema" xmlns:p="http://schemas.microsoft.com/office/2006/metadata/properties" xmlns:ns2="de9212f5-4fd8-408a-8d26-a0385eac4cf3" targetNamespace="http://schemas.microsoft.com/office/2006/metadata/properties" ma:root="true" ma:fieldsID="1c140815b09148a4e6ddd397b8c71552" ns2:_="">
    <xsd:import namespace="de9212f5-4fd8-408a-8d26-a0385eac4cf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9212f5-4fd8-408a-8d26-a0385eac4cf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33879B-8C87-4896-B7B3-460D33CD1CA6}">
  <ds:schemaRefs>
    <ds:schemaRef ds:uri="http://schemas.microsoft.com/sharepoint/v3/contenttype/forms"/>
  </ds:schemaRefs>
</ds:datastoreItem>
</file>

<file path=customXml/itemProps2.xml><?xml version="1.0" encoding="utf-8"?>
<ds:datastoreItem xmlns:ds="http://schemas.openxmlformats.org/officeDocument/2006/customXml" ds:itemID="{7CDE4809-AC33-403D-A751-BD58FA46C64D}">
  <ds:schemaRefs>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schemas.microsoft.com/office/2006/metadata/properties"/>
    <ds:schemaRef ds:uri="de9212f5-4fd8-408a-8d26-a0385eac4cf3"/>
    <ds:schemaRef ds:uri="http://www.w3.org/XML/1998/namespace"/>
    <ds:schemaRef ds:uri="http://purl.org/dc/elements/1.1/"/>
  </ds:schemaRefs>
</ds:datastoreItem>
</file>

<file path=customXml/itemProps3.xml><?xml version="1.0" encoding="utf-8"?>
<ds:datastoreItem xmlns:ds="http://schemas.openxmlformats.org/officeDocument/2006/customXml" ds:itemID="{635A8ADF-5EA9-4189-9ADC-AA62203AF0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9212f5-4fd8-408a-8d26-a0385eac4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D6667D5-830D-4005-8EEF-D57F599467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2065</TotalTime>
  <Pages>175</Pages>
  <Words>55865</Words>
  <Characters>318434</Characters>
  <Application>Microsoft Office Word</Application>
  <DocSecurity>0</DocSecurity>
  <Lines>2653</Lines>
  <Paragraphs>747</Paragraphs>
  <ScaleCrop>false</ScaleCrop>
  <HeadingPairs>
    <vt:vector size="6" baseType="variant">
      <vt:variant>
        <vt:lpstr>Название</vt:lpstr>
      </vt:variant>
      <vt:variant>
        <vt:i4>1</vt:i4>
      </vt:variant>
      <vt:variant>
        <vt:lpstr>Назва</vt:lpstr>
      </vt:variant>
      <vt:variant>
        <vt:i4>1</vt:i4>
      </vt:variant>
      <vt:variant>
        <vt:lpstr>Title</vt:lpstr>
      </vt:variant>
      <vt:variant>
        <vt:i4>1</vt:i4>
      </vt:variant>
    </vt:vector>
  </HeadingPairs>
  <TitlesOfParts>
    <vt:vector size="3" baseType="lpstr">
      <vt:lpstr/>
      <vt:lpstr/>
      <vt:lpstr/>
    </vt:vector>
  </TitlesOfParts>
  <Company>diakov.net</Company>
  <LinksUpToDate>false</LinksUpToDate>
  <CharactersWithSpaces>373552</CharactersWithSpaces>
  <SharedDoc>false</SharedDoc>
  <HLinks>
    <vt:vector size="372" baseType="variant">
      <vt:variant>
        <vt:i4>6291568</vt:i4>
      </vt:variant>
      <vt:variant>
        <vt:i4>402</vt:i4>
      </vt:variant>
      <vt:variant>
        <vt:i4>0</vt:i4>
      </vt:variant>
      <vt:variant>
        <vt:i4>5</vt:i4>
      </vt:variant>
      <vt:variant>
        <vt:lpwstr>https://toka.energy/en/chargemap/kiev/</vt:lpwstr>
      </vt:variant>
      <vt:variant>
        <vt:lpwstr/>
      </vt:variant>
      <vt:variant>
        <vt:i4>1572917</vt:i4>
      </vt:variant>
      <vt:variant>
        <vt:i4>362</vt:i4>
      </vt:variant>
      <vt:variant>
        <vt:i4>0</vt:i4>
      </vt:variant>
      <vt:variant>
        <vt:i4>5</vt:i4>
      </vt:variant>
      <vt:variant>
        <vt:lpwstr/>
      </vt:variant>
      <vt:variant>
        <vt:lpwstr>_Toc84248778</vt:lpwstr>
      </vt:variant>
      <vt:variant>
        <vt:i4>1507381</vt:i4>
      </vt:variant>
      <vt:variant>
        <vt:i4>356</vt:i4>
      </vt:variant>
      <vt:variant>
        <vt:i4>0</vt:i4>
      </vt:variant>
      <vt:variant>
        <vt:i4>5</vt:i4>
      </vt:variant>
      <vt:variant>
        <vt:lpwstr/>
      </vt:variant>
      <vt:variant>
        <vt:lpwstr>_Toc84248777</vt:lpwstr>
      </vt:variant>
      <vt:variant>
        <vt:i4>1441845</vt:i4>
      </vt:variant>
      <vt:variant>
        <vt:i4>350</vt:i4>
      </vt:variant>
      <vt:variant>
        <vt:i4>0</vt:i4>
      </vt:variant>
      <vt:variant>
        <vt:i4>5</vt:i4>
      </vt:variant>
      <vt:variant>
        <vt:lpwstr/>
      </vt:variant>
      <vt:variant>
        <vt:lpwstr>_Toc84248776</vt:lpwstr>
      </vt:variant>
      <vt:variant>
        <vt:i4>1376309</vt:i4>
      </vt:variant>
      <vt:variant>
        <vt:i4>344</vt:i4>
      </vt:variant>
      <vt:variant>
        <vt:i4>0</vt:i4>
      </vt:variant>
      <vt:variant>
        <vt:i4>5</vt:i4>
      </vt:variant>
      <vt:variant>
        <vt:lpwstr/>
      </vt:variant>
      <vt:variant>
        <vt:lpwstr>_Toc84248775</vt:lpwstr>
      </vt:variant>
      <vt:variant>
        <vt:i4>1310773</vt:i4>
      </vt:variant>
      <vt:variant>
        <vt:i4>338</vt:i4>
      </vt:variant>
      <vt:variant>
        <vt:i4>0</vt:i4>
      </vt:variant>
      <vt:variant>
        <vt:i4>5</vt:i4>
      </vt:variant>
      <vt:variant>
        <vt:lpwstr/>
      </vt:variant>
      <vt:variant>
        <vt:lpwstr>_Toc84248774</vt:lpwstr>
      </vt:variant>
      <vt:variant>
        <vt:i4>1245237</vt:i4>
      </vt:variant>
      <vt:variant>
        <vt:i4>332</vt:i4>
      </vt:variant>
      <vt:variant>
        <vt:i4>0</vt:i4>
      </vt:variant>
      <vt:variant>
        <vt:i4>5</vt:i4>
      </vt:variant>
      <vt:variant>
        <vt:lpwstr/>
      </vt:variant>
      <vt:variant>
        <vt:lpwstr>_Toc84248773</vt:lpwstr>
      </vt:variant>
      <vt:variant>
        <vt:i4>1179701</vt:i4>
      </vt:variant>
      <vt:variant>
        <vt:i4>326</vt:i4>
      </vt:variant>
      <vt:variant>
        <vt:i4>0</vt:i4>
      </vt:variant>
      <vt:variant>
        <vt:i4>5</vt:i4>
      </vt:variant>
      <vt:variant>
        <vt:lpwstr/>
      </vt:variant>
      <vt:variant>
        <vt:lpwstr>_Toc84248772</vt:lpwstr>
      </vt:variant>
      <vt:variant>
        <vt:i4>1114165</vt:i4>
      </vt:variant>
      <vt:variant>
        <vt:i4>320</vt:i4>
      </vt:variant>
      <vt:variant>
        <vt:i4>0</vt:i4>
      </vt:variant>
      <vt:variant>
        <vt:i4>5</vt:i4>
      </vt:variant>
      <vt:variant>
        <vt:lpwstr/>
      </vt:variant>
      <vt:variant>
        <vt:lpwstr>_Toc84248771</vt:lpwstr>
      </vt:variant>
      <vt:variant>
        <vt:i4>1048629</vt:i4>
      </vt:variant>
      <vt:variant>
        <vt:i4>314</vt:i4>
      </vt:variant>
      <vt:variant>
        <vt:i4>0</vt:i4>
      </vt:variant>
      <vt:variant>
        <vt:i4>5</vt:i4>
      </vt:variant>
      <vt:variant>
        <vt:lpwstr/>
      </vt:variant>
      <vt:variant>
        <vt:lpwstr>_Toc84248770</vt:lpwstr>
      </vt:variant>
      <vt:variant>
        <vt:i4>1638452</vt:i4>
      </vt:variant>
      <vt:variant>
        <vt:i4>308</vt:i4>
      </vt:variant>
      <vt:variant>
        <vt:i4>0</vt:i4>
      </vt:variant>
      <vt:variant>
        <vt:i4>5</vt:i4>
      </vt:variant>
      <vt:variant>
        <vt:lpwstr/>
      </vt:variant>
      <vt:variant>
        <vt:lpwstr>_Toc84248769</vt:lpwstr>
      </vt:variant>
      <vt:variant>
        <vt:i4>1572916</vt:i4>
      </vt:variant>
      <vt:variant>
        <vt:i4>302</vt:i4>
      </vt:variant>
      <vt:variant>
        <vt:i4>0</vt:i4>
      </vt:variant>
      <vt:variant>
        <vt:i4>5</vt:i4>
      </vt:variant>
      <vt:variant>
        <vt:lpwstr/>
      </vt:variant>
      <vt:variant>
        <vt:lpwstr>_Toc84248768</vt:lpwstr>
      </vt:variant>
      <vt:variant>
        <vt:i4>1507380</vt:i4>
      </vt:variant>
      <vt:variant>
        <vt:i4>296</vt:i4>
      </vt:variant>
      <vt:variant>
        <vt:i4>0</vt:i4>
      </vt:variant>
      <vt:variant>
        <vt:i4>5</vt:i4>
      </vt:variant>
      <vt:variant>
        <vt:lpwstr/>
      </vt:variant>
      <vt:variant>
        <vt:lpwstr>_Toc84248767</vt:lpwstr>
      </vt:variant>
      <vt:variant>
        <vt:i4>1441844</vt:i4>
      </vt:variant>
      <vt:variant>
        <vt:i4>290</vt:i4>
      </vt:variant>
      <vt:variant>
        <vt:i4>0</vt:i4>
      </vt:variant>
      <vt:variant>
        <vt:i4>5</vt:i4>
      </vt:variant>
      <vt:variant>
        <vt:lpwstr/>
      </vt:variant>
      <vt:variant>
        <vt:lpwstr>_Toc84248766</vt:lpwstr>
      </vt:variant>
      <vt:variant>
        <vt:i4>1376308</vt:i4>
      </vt:variant>
      <vt:variant>
        <vt:i4>284</vt:i4>
      </vt:variant>
      <vt:variant>
        <vt:i4>0</vt:i4>
      </vt:variant>
      <vt:variant>
        <vt:i4>5</vt:i4>
      </vt:variant>
      <vt:variant>
        <vt:lpwstr/>
      </vt:variant>
      <vt:variant>
        <vt:lpwstr>_Toc84248765</vt:lpwstr>
      </vt:variant>
      <vt:variant>
        <vt:i4>1310772</vt:i4>
      </vt:variant>
      <vt:variant>
        <vt:i4>278</vt:i4>
      </vt:variant>
      <vt:variant>
        <vt:i4>0</vt:i4>
      </vt:variant>
      <vt:variant>
        <vt:i4>5</vt:i4>
      </vt:variant>
      <vt:variant>
        <vt:lpwstr/>
      </vt:variant>
      <vt:variant>
        <vt:lpwstr>_Toc84248764</vt:lpwstr>
      </vt:variant>
      <vt:variant>
        <vt:i4>1245236</vt:i4>
      </vt:variant>
      <vt:variant>
        <vt:i4>272</vt:i4>
      </vt:variant>
      <vt:variant>
        <vt:i4>0</vt:i4>
      </vt:variant>
      <vt:variant>
        <vt:i4>5</vt:i4>
      </vt:variant>
      <vt:variant>
        <vt:lpwstr/>
      </vt:variant>
      <vt:variant>
        <vt:lpwstr>_Toc84248763</vt:lpwstr>
      </vt:variant>
      <vt:variant>
        <vt:i4>1179700</vt:i4>
      </vt:variant>
      <vt:variant>
        <vt:i4>266</vt:i4>
      </vt:variant>
      <vt:variant>
        <vt:i4>0</vt:i4>
      </vt:variant>
      <vt:variant>
        <vt:i4>5</vt:i4>
      </vt:variant>
      <vt:variant>
        <vt:lpwstr/>
      </vt:variant>
      <vt:variant>
        <vt:lpwstr>_Toc84248762</vt:lpwstr>
      </vt:variant>
      <vt:variant>
        <vt:i4>1114164</vt:i4>
      </vt:variant>
      <vt:variant>
        <vt:i4>260</vt:i4>
      </vt:variant>
      <vt:variant>
        <vt:i4>0</vt:i4>
      </vt:variant>
      <vt:variant>
        <vt:i4>5</vt:i4>
      </vt:variant>
      <vt:variant>
        <vt:lpwstr/>
      </vt:variant>
      <vt:variant>
        <vt:lpwstr>_Toc84248761</vt:lpwstr>
      </vt:variant>
      <vt:variant>
        <vt:i4>1048628</vt:i4>
      </vt:variant>
      <vt:variant>
        <vt:i4>254</vt:i4>
      </vt:variant>
      <vt:variant>
        <vt:i4>0</vt:i4>
      </vt:variant>
      <vt:variant>
        <vt:i4>5</vt:i4>
      </vt:variant>
      <vt:variant>
        <vt:lpwstr/>
      </vt:variant>
      <vt:variant>
        <vt:lpwstr>_Toc84248760</vt:lpwstr>
      </vt:variant>
      <vt:variant>
        <vt:i4>1638455</vt:i4>
      </vt:variant>
      <vt:variant>
        <vt:i4>248</vt:i4>
      </vt:variant>
      <vt:variant>
        <vt:i4>0</vt:i4>
      </vt:variant>
      <vt:variant>
        <vt:i4>5</vt:i4>
      </vt:variant>
      <vt:variant>
        <vt:lpwstr/>
      </vt:variant>
      <vt:variant>
        <vt:lpwstr>_Toc84248759</vt:lpwstr>
      </vt:variant>
      <vt:variant>
        <vt:i4>1572919</vt:i4>
      </vt:variant>
      <vt:variant>
        <vt:i4>242</vt:i4>
      </vt:variant>
      <vt:variant>
        <vt:i4>0</vt:i4>
      </vt:variant>
      <vt:variant>
        <vt:i4>5</vt:i4>
      </vt:variant>
      <vt:variant>
        <vt:lpwstr/>
      </vt:variant>
      <vt:variant>
        <vt:lpwstr>_Toc84248758</vt:lpwstr>
      </vt:variant>
      <vt:variant>
        <vt:i4>1507383</vt:i4>
      </vt:variant>
      <vt:variant>
        <vt:i4>236</vt:i4>
      </vt:variant>
      <vt:variant>
        <vt:i4>0</vt:i4>
      </vt:variant>
      <vt:variant>
        <vt:i4>5</vt:i4>
      </vt:variant>
      <vt:variant>
        <vt:lpwstr/>
      </vt:variant>
      <vt:variant>
        <vt:lpwstr>_Toc84248757</vt:lpwstr>
      </vt:variant>
      <vt:variant>
        <vt:i4>1441847</vt:i4>
      </vt:variant>
      <vt:variant>
        <vt:i4>230</vt:i4>
      </vt:variant>
      <vt:variant>
        <vt:i4>0</vt:i4>
      </vt:variant>
      <vt:variant>
        <vt:i4>5</vt:i4>
      </vt:variant>
      <vt:variant>
        <vt:lpwstr/>
      </vt:variant>
      <vt:variant>
        <vt:lpwstr>_Toc84248756</vt:lpwstr>
      </vt:variant>
      <vt:variant>
        <vt:i4>1376311</vt:i4>
      </vt:variant>
      <vt:variant>
        <vt:i4>224</vt:i4>
      </vt:variant>
      <vt:variant>
        <vt:i4>0</vt:i4>
      </vt:variant>
      <vt:variant>
        <vt:i4>5</vt:i4>
      </vt:variant>
      <vt:variant>
        <vt:lpwstr/>
      </vt:variant>
      <vt:variant>
        <vt:lpwstr>_Toc84248755</vt:lpwstr>
      </vt:variant>
      <vt:variant>
        <vt:i4>1310775</vt:i4>
      </vt:variant>
      <vt:variant>
        <vt:i4>218</vt:i4>
      </vt:variant>
      <vt:variant>
        <vt:i4>0</vt:i4>
      </vt:variant>
      <vt:variant>
        <vt:i4>5</vt:i4>
      </vt:variant>
      <vt:variant>
        <vt:lpwstr/>
      </vt:variant>
      <vt:variant>
        <vt:lpwstr>_Toc84248754</vt:lpwstr>
      </vt:variant>
      <vt:variant>
        <vt:i4>1245239</vt:i4>
      </vt:variant>
      <vt:variant>
        <vt:i4>212</vt:i4>
      </vt:variant>
      <vt:variant>
        <vt:i4>0</vt:i4>
      </vt:variant>
      <vt:variant>
        <vt:i4>5</vt:i4>
      </vt:variant>
      <vt:variant>
        <vt:lpwstr/>
      </vt:variant>
      <vt:variant>
        <vt:lpwstr>_Toc84248753</vt:lpwstr>
      </vt:variant>
      <vt:variant>
        <vt:i4>1179703</vt:i4>
      </vt:variant>
      <vt:variant>
        <vt:i4>206</vt:i4>
      </vt:variant>
      <vt:variant>
        <vt:i4>0</vt:i4>
      </vt:variant>
      <vt:variant>
        <vt:i4>5</vt:i4>
      </vt:variant>
      <vt:variant>
        <vt:lpwstr/>
      </vt:variant>
      <vt:variant>
        <vt:lpwstr>_Toc84248752</vt:lpwstr>
      </vt:variant>
      <vt:variant>
        <vt:i4>1114167</vt:i4>
      </vt:variant>
      <vt:variant>
        <vt:i4>200</vt:i4>
      </vt:variant>
      <vt:variant>
        <vt:i4>0</vt:i4>
      </vt:variant>
      <vt:variant>
        <vt:i4>5</vt:i4>
      </vt:variant>
      <vt:variant>
        <vt:lpwstr/>
      </vt:variant>
      <vt:variant>
        <vt:lpwstr>_Toc84248751</vt:lpwstr>
      </vt:variant>
      <vt:variant>
        <vt:i4>1048631</vt:i4>
      </vt:variant>
      <vt:variant>
        <vt:i4>194</vt:i4>
      </vt:variant>
      <vt:variant>
        <vt:i4>0</vt:i4>
      </vt:variant>
      <vt:variant>
        <vt:i4>5</vt:i4>
      </vt:variant>
      <vt:variant>
        <vt:lpwstr/>
      </vt:variant>
      <vt:variant>
        <vt:lpwstr>_Toc84248750</vt:lpwstr>
      </vt:variant>
      <vt:variant>
        <vt:i4>1638454</vt:i4>
      </vt:variant>
      <vt:variant>
        <vt:i4>188</vt:i4>
      </vt:variant>
      <vt:variant>
        <vt:i4>0</vt:i4>
      </vt:variant>
      <vt:variant>
        <vt:i4>5</vt:i4>
      </vt:variant>
      <vt:variant>
        <vt:lpwstr/>
      </vt:variant>
      <vt:variant>
        <vt:lpwstr>_Toc84248749</vt:lpwstr>
      </vt:variant>
      <vt:variant>
        <vt:i4>1572918</vt:i4>
      </vt:variant>
      <vt:variant>
        <vt:i4>182</vt:i4>
      </vt:variant>
      <vt:variant>
        <vt:i4>0</vt:i4>
      </vt:variant>
      <vt:variant>
        <vt:i4>5</vt:i4>
      </vt:variant>
      <vt:variant>
        <vt:lpwstr/>
      </vt:variant>
      <vt:variant>
        <vt:lpwstr>_Toc84248748</vt:lpwstr>
      </vt:variant>
      <vt:variant>
        <vt:i4>1507382</vt:i4>
      </vt:variant>
      <vt:variant>
        <vt:i4>176</vt:i4>
      </vt:variant>
      <vt:variant>
        <vt:i4>0</vt:i4>
      </vt:variant>
      <vt:variant>
        <vt:i4>5</vt:i4>
      </vt:variant>
      <vt:variant>
        <vt:lpwstr/>
      </vt:variant>
      <vt:variant>
        <vt:lpwstr>_Toc84248747</vt:lpwstr>
      </vt:variant>
      <vt:variant>
        <vt:i4>1441846</vt:i4>
      </vt:variant>
      <vt:variant>
        <vt:i4>170</vt:i4>
      </vt:variant>
      <vt:variant>
        <vt:i4>0</vt:i4>
      </vt:variant>
      <vt:variant>
        <vt:i4>5</vt:i4>
      </vt:variant>
      <vt:variant>
        <vt:lpwstr/>
      </vt:variant>
      <vt:variant>
        <vt:lpwstr>_Toc84248746</vt:lpwstr>
      </vt:variant>
      <vt:variant>
        <vt:i4>1376310</vt:i4>
      </vt:variant>
      <vt:variant>
        <vt:i4>164</vt:i4>
      </vt:variant>
      <vt:variant>
        <vt:i4>0</vt:i4>
      </vt:variant>
      <vt:variant>
        <vt:i4>5</vt:i4>
      </vt:variant>
      <vt:variant>
        <vt:lpwstr/>
      </vt:variant>
      <vt:variant>
        <vt:lpwstr>_Toc84248745</vt:lpwstr>
      </vt:variant>
      <vt:variant>
        <vt:i4>1310774</vt:i4>
      </vt:variant>
      <vt:variant>
        <vt:i4>158</vt:i4>
      </vt:variant>
      <vt:variant>
        <vt:i4>0</vt:i4>
      </vt:variant>
      <vt:variant>
        <vt:i4>5</vt:i4>
      </vt:variant>
      <vt:variant>
        <vt:lpwstr/>
      </vt:variant>
      <vt:variant>
        <vt:lpwstr>_Toc84248744</vt:lpwstr>
      </vt:variant>
      <vt:variant>
        <vt:i4>1245238</vt:i4>
      </vt:variant>
      <vt:variant>
        <vt:i4>152</vt:i4>
      </vt:variant>
      <vt:variant>
        <vt:i4>0</vt:i4>
      </vt:variant>
      <vt:variant>
        <vt:i4>5</vt:i4>
      </vt:variant>
      <vt:variant>
        <vt:lpwstr/>
      </vt:variant>
      <vt:variant>
        <vt:lpwstr>_Toc84248743</vt:lpwstr>
      </vt:variant>
      <vt:variant>
        <vt:i4>1179702</vt:i4>
      </vt:variant>
      <vt:variant>
        <vt:i4>146</vt:i4>
      </vt:variant>
      <vt:variant>
        <vt:i4>0</vt:i4>
      </vt:variant>
      <vt:variant>
        <vt:i4>5</vt:i4>
      </vt:variant>
      <vt:variant>
        <vt:lpwstr/>
      </vt:variant>
      <vt:variant>
        <vt:lpwstr>_Toc84248742</vt:lpwstr>
      </vt:variant>
      <vt:variant>
        <vt:i4>1114166</vt:i4>
      </vt:variant>
      <vt:variant>
        <vt:i4>140</vt:i4>
      </vt:variant>
      <vt:variant>
        <vt:i4>0</vt:i4>
      </vt:variant>
      <vt:variant>
        <vt:i4>5</vt:i4>
      </vt:variant>
      <vt:variant>
        <vt:lpwstr/>
      </vt:variant>
      <vt:variant>
        <vt:lpwstr>_Toc84248741</vt:lpwstr>
      </vt:variant>
      <vt:variant>
        <vt:i4>1048630</vt:i4>
      </vt:variant>
      <vt:variant>
        <vt:i4>134</vt:i4>
      </vt:variant>
      <vt:variant>
        <vt:i4>0</vt:i4>
      </vt:variant>
      <vt:variant>
        <vt:i4>5</vt:i4>
      </vt:variant>
      <vt:variant>
        <vt:lpwstr/>
      </vt:variant>
      <vt:variant>
        <vt:lpwstr>_Toc84248740</vt:lpwstr>
      </vt:variant>
      <vt:variant>
        <vt:i4>1638449</vt:i4>
      </vt:variant>
      <vt:variant>
        <vt:i4>128</vt:i4>
      </vt:variant>
      <vt:variant>
        <vt:i4>0</vt:i4>
      </vt:variant>
      <vt:variant>
        <vt:i4>5</vt:i4>
      </vt:variant>
      <vt:variant>
        <vt:lpwstr/>
      </vt:variant>
      <vt:variant>
        <vt:lpwstr>_Toc84248739</vt:lpwstr>
      </vt:variant>
      <vt:variant>
        <vt:i4>1572913</vt:i4>
      </vt:variant>
      <vt:variant>
        <vt:i4>122</vt:i4>
      </vt:variant>
      <vt:variant>
        <vt:i4>0</vt:i4>
      </vt:variant>
      <vt:variant>
        <vt:i4>5</vt:i4>
      </vt:variant>
      <vt:variant>
        <vt:lpwstr/>
      </vt:variant>
      <vt:variant>
        <vt:lpwstr>_Toc84248738</vt:lpwstr>
      </vt:variant>
      <vt:variant>
        <vt:i4>1507377</vt:i4>
      </vt:variant>
      <vt:variant>
        <vt:i4>116</vt:i4>
      </vt:variant>
      <vt:variant>
        <vt:i4>0</vt:i4>
      </vt:variant>
      <vt:variant>
        <vt:i4>5</vt:i4>
      </vt:variant>
      <vt:variant>
        <vt:lpwstr/>
      </vt:variant>
      <vt:variant>
        <vt:lpwstr>_Toc84248737</vt:lpwstr>
      </vt:variant>
      <vt:variant>
        <vt:i4>1441841</vt:i4>
      </vt:variant>
      <vt:variant>
        <vt:i4>110</vt:i4>
      </vt:variant>
      <vt:variant>
        <vt:i4>0</vt:i4>
      </vt:variant>
      <vt:variant>
        <vt:i4>5</vt:i4>
      </vt:variant>
      <vt:variant>
        <vt:lpwstr/>
      </vt:variant>
      <vt:variant>
        <vt:lpwstr>_Toc84248736</vt:lpwstr>
      </vt:variant>
      <vt:variant>
        <vt:i4>1376305</vt:i4>
      </vt:variant>
      <vt:variant>
        <vt:i4>104</vt:i4>
      </vt:variant>
      <vt:variant>
        <vt:i4>0</vt:i4>
      </vt:variant>
      <vt:variant>
        <vt:i4>5</vt:i4>
      </vt:variant>
      <vt:variant>
        <vt:lpwstr/>
      </vt:variant>
      <vt:variant>
        <vt:lpwstr>_Toc84248735</vt:lpwstr>
      </vt:variant>
      <vt:variant>
        <vt:i4>1310769</vt:i4>
      </vt:variant>
      <vt:variant>
        <vt:i4>98</vt:i4>
      </vt:variant>
      <vt:variant>
        <vt:i4>0</vt:i4>
      </vt:variant>
      <vt:variant>
        <vt:i4>5</vt:i4>
      </vt:variant>
      <vt:variant>
        <vt:lpwstr/>
      </vt:variant>
      <vt:variant>
        <vt:lpwstr>_Toc84248734</vt:lpwstr>
      </vt:variant>
      <vt:variant>
        <vt:i4>1245233</vt:i4>
      </vt:variant>
      <vt:variant>
        <vt:i4>92</vt:i4>
      </vt:variant>
      <vt:variant>
        <vt:i4>0</vt:i4>
      </vt:variant>
      <vt:variant>
        <vt:i4>5</vt:i4>
      </vt:variant>
      <vt:variant>
        <vt:lpwstr/>
      </vt:variant>
      <vt:variant>
        <vt:lpwstr>_Toc84248733</vt:lpwstr>
      </vt:variant>
      <vt:variant>
        <vt:i4>1179697</vt:i4>
      </vt:variant>
      <vt:variant>
        <vt:i4>86</vt:i4>
      </vt:variant>
      <vt:variant>
        <vt:i4>0</vt:i4>
      </vt:variant>
      <vt:variant>
        <vt:i4>5</vt:i4>
      </vt:variant>
      <vt:variant>
        <vt:lpwstr/>
      </vt:variant>
      <vt:variant>
        <vt:lpwstr>_Toc84248732</vt:lpwstr>
      </vt:variant>
      <vt:variant>
        <vt:i4>1114161</vt:i4>
      </vt:variant>
      <vt:variant>
        <vt:i4>80</vt:i4>
      </vt:variant>
      <vt:variant>
        <vt:i4>0</vt:i4>
      </vt:variant>
      <vt:variant>
        <vt:i4>5</vt:i4>
      </vt:variant>
      <vt:variant>
        <vt:lpwstr/>
      </vt:variant>
      <vt:variant>
        <vt:lpwstr>_Toc84248731</vt:lpwstr>
      </vt:variant>
      <vt:variant>
        <vt:i4>1048625</vt:i4>
      </vt:variant>
      <vt:variant>
        <vt:i4>74</vt:i4>
      </vt:variant>
      <vt:variant>
        <vt:i4>0</vt:i4>
      </vt:variant>
      <vt:variant>
        <vt:i4>5</vt:i4>
      </vt:variant>
      <vt:variant>
        <vt:lpwstr/>
      </vt:variant>
      <vt:variant>
        <vt:lpwstr>_Toc84248730</vt:lpwstr>
      </vt:variant>
      <vt:variant>
        <vt:i4>1638448</vt:i4>
      </vt:variant>
      <vt:variant>
        <vt:i4>68</vt:i4>
      </vt:variant>
      <vt:variant>
        <vt:i4>0</vt:i4>
      </vt:variant>
      <vt:variant>
        <vt:i4>5</vt:i4>
      </vt:variant>
      <vt:variant>
        <vt:lpwstr/>
      </vt:variant>
      <vt:variant>
        <vt:lpwstr>_Toc84248729</vt:lpwstr>
      </vt:variant>
      <vt:variant>
        <vt:i4>1572912</vt:i4>
      </vt:variant>
      <vt:variant>
        <vt:i4>62</vt:i4>
      </vt:variant>
      <vt:variant>
        <vt:i4>0</vt:i4>
      </vt:variant>
      <vt:variant>
        <vt:i4>5</vt:i4>
      </vt:variant>
      <vt:variant>
        <vt:lpwstr/>
      </vt:variant>
      <vt:variant>
        <vt:lpwstr>_Toc84248728</vt:lpwstr>
      </vt:variant>
      <vt:variant>
        <vt:i4>1507376</vt:i4>
      </vt:variant>
      <vt:variant>
        <vt:i4>56</vt:i4>
      </vt:variant>
      <vt:variant>
        <vt:i4>0</vt:i4>
      </vt:variant>
      <vt:variant>
        <vt:i4>5</vt:i4>
      </vt:variant>
      <vt:variant>
        <vt:lpwstr/>
      </vt:variant>
      <vt:variant>
        <vt:lpwstr>_Toc84248727</vt:lpwstr>
      </vt:variant>
      <vt:variant>
        <vt:i4>1441840</vt:i4>
      </vt:variant>
      <vt:variant>
        <vt:i4>50</vt:i4>
      </vt:variant>
      <vt:variant>
        <vt:i4>0</vt:i4>
      </vt:variant>
      <vt:variant>
        <vt:i4>5</vt:i4>
      </vt:variant>
      <vt:variant>
        <vt:lpwstr/>
      </vt:variant>
      <vt:variant>
        <vt:lpwstr>_Toc84248726</vt:lpwstr>
      </vt:variant>
      <vt:variant>
        <vt:i4>1376304</vt:i4>
      </vt:variant>
      <vt:variant>
        <vt:i4>44</vt:i4>
      </vt:variant>
      <vt:variant>
        <vt:i4>0</vt:i4>
      </vt:variant>
      <vt:variant>
        <vt:i4>5</vt:i4>
      </vt:variant>
      <vt:variant>
        <vt:lpwstr/>
      </vt:variant>
      <vt:variant>
        <vt:lpwstr>_Toc84248725</vt:lpwstr>
      </vt:variant>
      <vt:variant>
        <vt:i4>1310768</vt:i4>
      </vt:variant>
      <vt:variant>
        <vt:i4>38</vt:i4>
      </vt:variant>
      <vt:variant>
        <vt:i4>0</vt:i4>
      </vt:variant>
      <vt:variant>
        <vt:i4>5</vt:i4>
      </vt:variant>
      <vt:variant>
        <vt:lpwstr/>
      </vt:variant>
      <vt:variant>
        <vt:lpwstr>_Toc84248724</vt:lpwstr>
      </vt:variant>
      <vt:variant>
        <vt:i4>1245232</vt:i4>
      </vt:variant>
      <vt:variant>
        <vt:i4>32</vt:i4>
      </vt:variant>
      <vt:variant>
        <vt:i4>0</vt:i4>
      </vt:variant>
      <vt:variant>
        <vt:i4>5</vt:i4>
      </vt:variant>
      <vt:variant>
        <vt:lpwstr/>
      </vt:variant>
      <vt:variant>
        <vt:lpwstr>_Toc84248723</vt:lpwstr>
      </vt:variant>
      <vt:variant>
        <vt:i4>1179696</vt:i4>
      </vt:variant>
      <vt:variant>
        <vt:i4>26</vt:i4>
      </vt:variant>
      <vt:variant>
        <vt:i4>0</vt:i4>
      </vt:variant>
      <vt:variant>
        <vt:i4>5</vt:i4>
      </vt:variant>
      <vt:variant>
        <vt:lpwstr/>
      </vt:variant>
      <vt:variant>
        <vt:lpwstr>_Toc84248722</vt:lpwstr>
      </vt:variant>
      <vt:variant>
        <vt:i4>1114160</vt:i4>
      </vt:variant>
      <vt:variant>
        <vt:i4>20</vt:i4>
      </vt:variant>
      <vt:variant>
        <vt:i4>0</vt:i4>
      </vt:variant>
      <vt:variant>
        <vt:i4>5</vt:i4>
      </vt:variant>
      <vt:variant>
        <vt:lpwstr/>
      </vt:variant>
      <vt:variant>
        <vt:lpwstr>_Toc84248721</vt:lpwstr>
      </vt:variant>
      <vt:variant>
        <vt:i4>1048624</vt:i4>
      </vt:variant>
      <vt:variant>
        <vt:i4>14</vt:i4>
      </vt:variant>
      <vt:variant>
        <vt:i4>0</vt:i4>
      </vt:variant>
      <vt:variant>
        <vt:i4>5</vt:i4>
      </vt:variant>
      <vt:variant>
        <vt:lpwstr/>
      </vt:variant>
      <vt:variant>
        <vt:lpwstr>_Toc84248720</vt:lpwstr>
      </vt:variant>
      <vt:variant>
        <vt:i4>1638451</vt:i4>
      </vt:variant>
      <vt:variant>
        <vt:i4>8</vt:i4>
      </vt:variant>
      <vt:variant>
        <vt:i4>0</vt:i4>
      </vt:variant>
      <vt:variant>
        <vt:i4>5</vt:i4>
      </vt:variant>
      <vt:variant>
        <vt:lpwstr/>
      </vt:variant>
      <vt:variant>
        <vt:lpwstr>_Toc84248719</vt:lpwstr>
      </vt:variant>
      <vt:variant>
        <vt:i4>1572915</vt:i4>
      </vt:variant>
      <vt:variant>
        <vt:i4>2</vt:i4>
      </vt:variant>
      <vt:variant>
        <vt:i4>0</vt:i4>
      </vt:variant>
      <vt:variant>
        <vt:i4>5</vt:i4>
      </vt:variant>
      <vt:variant>
        <vt:lpwstr/>
      </vt:variant>
      <vt:variant>
        <vt:lpwstr>_Toc84248718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Lennox, David</dc:creator>
  <cp:lastModifiedBy>user</cp:lastModifiedBy>
  <cp:revision>571</cp:revision>
  <cp:lastPrinted>2023-05-16T09:20:00Z</cp:lastPrinted>
  <dcterms:created xsi:type="dcterms:W3CDTF">2022-12-22T10:24:00Z</dcterms:created>
  <dcterms:modified xsi:type="dcterms:W3CDTF">2023-05-16T09:21:00Z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0x010100D5D139EDFBFEC44AAD28E8D1C4608CE9</vt:lpwstr>
  </property>
</Properties>
</file>