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AD" w:rsidRDefault="00623EAD" w:rsidP="00623EAD">
      <w:pPr>
        <w:keepNext/>
        <w:widowControl w:val="0"/>
        <w:autoSpaceDE w:val="0"/>
        <w:autoSpaceDN w:val="0"/>
        <w:adjustRightInd w:val="0"/>
        <w:spacing w:after="0" w:line="240" w:lineRule="auto"/>
        <w:ind w:right="69"/>
        <w:outlineLvl w:val="1"/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ru-RU"/>
        </w:rPr>
      </w:pPr>
    </w:p>
    <w:p w:rsidR="00623EAD" w:rsidRDefault="00623EAD" w:rsidP="00623EAD">
      <w:pPr>
        <w:keepNext/>
        <w:widowControl w:val="0"/>
        <w:autoSpaceDE w:val="0"/>
        <w:autoSpaceDN w:val="0"/>
        <w:adjustRightInd w:val="0"/>
        <w:spacing w:after="0" w:line="240" w:lineRule="auto"/>
        <w:ind w:right="69"/>
        <w:outlineLvl w:val="1"/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ru-RU"/>
        </w:rPr>
      </w:pPr>
    </w:p>
    <w:p w:rsidR="00623EAD" w:rsidRDefault="00623EAD" w:rsidP="00623EAD">
      <w:pPr>
        <w:keepNext/>
        <w:widowControl w:val="0"/>
        <w:autoSpaceDE w:val="0"/>
        <w:autoSpaceDN w:val="0"/>
        <w:adjustRightInd w:val="0"/>
        <w:spacing w:after="0" w:line="240" w:lineRule="auto"/>
        <w:ind w:right="69"/>
        <w:outlineLvl w:val="1"/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ru-RU"/>
        </w:rPr>
      </w:pPr>
    </w:p>
    <w:p w:rsidR="00623EAD" w:rsidRDefault="00623EAD" w:rsidP="00623EAD">
      <w:pPr>
        <w:keepNext/>
        <w:widowControl w:val="0"/>
        <w:autoSpaceDE w:val="0"/>
        <w:autoSpaceDN w:val="0"/>
        <w:adjustRightInd w:val="0"/>
        <w:spacing w:after="0" w:line="240" w:lineRule="auto"/>
        <w:ind w:right="69"/>
        <w:outlineLvl w:val="1"/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ru-RU"/>
        </w:rPr>
      </w:pPr>
    </w:p>
    <w:p w:rsidR="00C34E83" w:rsidRPr="00C34E83" w:rsidRDefault="00C34E83" w:rsidP="00C34E83">
      <w:pPr>
        <w:keepNext/>
        <w:widowControl w:val="0"/>
        <w:autoSpaceDE w:val="0"/>
        <w:autoSpaceDN w:val="0"/>
        <w:adjustRightInd w:val="0"/>
        <w:spacing w:after="0" w:line="240" w:lineRule="auto"/>
        <w:ind w:right="69"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ru-RU"/>
        </w:rPr>
        <w:t>ПОЯСНЮВАЛЬНА ЗАПИСКА</w:t>
      </w:r>
    </w:p>
    <w:p w:rsidR="00517F76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</w:p>
    <w:p w:rsidR="00517F76" w:rsidRPr="00517F76" w:rsidRDefault="00C34E83" w:rsidP="00517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внесення змін до рішення Київської міської ради </w:t>
      </w:r>
    </w:p>
    <w:p w:rsidR="00C34E83" w:rsidRPr="00C34E83" w:rsidRDefault="004F5C2E" w:rsidP="00517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15.06.2023</w:t>
      </w:r>
      <w:r w:rsidR="00C34E83" w:rsidRPr="00C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6498/6539 </w:t>
      </w: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ліквідацію комунальних підприємств територіальної громади </w:t>
      </w: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міста Києва у сфері культури»</w:t>
      </w:r>
    </w:p>
    <w:p w:rsidR="00C34E83" w:rsidRDefault="00C34E83" w:rsidP="00C34E8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AD" w:rsidRPr="00C34E83" w:rsidRDefault="00623EAD" w:rsidP="00C34E8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Опис проблем, для вирішення яких підготовлено </w:t>
      </w:r>
      <w:proofErr w:type="spellStart"/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проєкті</w:t>
      </w:r>
      <w:proofErr w:type="spellEnd"/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A3131B" w:rsidRPr="004F5C2E" w:rsidRDefault="000D5517" w:rsidP="004F5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3F5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Проєкт</w:t>
      </w:r>
      <w:proofErr w:type="spellEnd"/>
      <w:r w:rsidRPr="00DA3F5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рішення Київської міської ради </w:t>
      </w:r>
      <w:r w:rsidR="004F5C2E" w:rsidRPr="004F5C2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="004F5C2E" w:rsidRPr="004F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Київської міської ради </w:t>
      </w:r>
      <w:r w:rsidR="004F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15.06.2023</w:t>
      </w:r>
      <w:r w:rsidR="004F5C2E" w:rsidRPr="004F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6498/6539 </w:t>
      </w:r>
      <w:r w:rsidRPr="004F5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ліквідацію комунальних підп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риємств територіальної громади </w:t>
      </w:r>
      <w:r w:rsidRPr="00A3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Києва у сфері культури»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розроблений в установленому порядку</w:t>
      </w:r>
      <w:r w:rsidR="004F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F5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eastAsia="ru-RU"/>
        </w:rPr>
        <w:t xml:space="preserve"> </w:t>
      </w:r>
      <w:r w:rsidR="00A3131B" w:rsidRPr="00A3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приведення рішення </w:t>
      </w:r>
      <w:r w:rsidR="008B448D" w:rsidRPr="00DA3F5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Київської міської ради </w:t>
      </w:r>
      <w:r w:rsidR="008B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15.06.2023</w:t>
      </w:r>
      <w:r w:rsidR="008B448D" w:rsidRPr="004F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6498/6539 </w:t>
      </w:r>
      <w:r w:rsidR="00A31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вимог законодавства України та виправлення технічної помилки.</w:t>
      </w:r>
    </w:p>
    <w:p w:rsidR="007D3E55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11 статті 111 Цивільного кодексу України після завершення розрахунків з кредиторами ліквідаційна комісія (ліквідатор) затверджує ліквідаційний баланс та забезпечує його подання до податкового органу. У зв’язку з цим пропонується підпункт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3E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рішення виключити.</w:t>
      </w:r>
    </w:p>
    <w:p w:rsidR="00C34E83" w:rsidRDefault="00C34E83" w:rsidP="00F67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пропонується викласти пункт 6 рішення в новій редакції у зв’язку з приведенням </w:t>
      </w:r>
      <w:r w:rsidR="00F9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пункту у відповідність </w:t>
      </w:r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частини 5 статті 105 Цивільного кодексу України: «6. Установити, що строк </w:t>
      </w:r>
      <w:proofErr w:type="spellStart"/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заявлення</w:t>
      </w:r>
      <w:proofErr w:type="spellEnd"/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кредиторами своїх вимог до комунальних підприємств та комунального об’єднання, що ліквідовуються, становить два місяці з дня оприлюднення повідомлення про рішення щодо ліквідації комунальних підприємств та комунального об’єднання, зазначених у пунктах 1-4 цього рішення</w:t>
      </w:r>
      <w:r w:rsidR="00F90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D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виправити технічну помилку в пункті 8 рішення.</w:t>
      </w:r>
    </w:p>
    <w:p w:rsidR="00F6706C" w:rsidRPr="000D5517" w:rsidRDefault="00F6706C" w:rsidP="00F67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Правове обґрунтування необхідності прийняття рішення </w:t>
      </w: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proofErr w:type="spellEnd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рішення.</w:t>
      </w:r>
    </w:p>
    <w:p w:rsidR="00C34E83" w:rsidRPr="00C34E83" w:rsidRDefault="00C34E83" w:rsidP="00C34E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Цивільний кодекс України,</w:t>
      </w:r>
    </w:p>
    <w:p w:rsidR="00C34E83" w:rsidRPr="00C34E83" w:rsidRDefault="00C34E83" w:rsidP="00C34E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Господарський кодекс України,</w:t>
      </w:r>
    </w:p>
    <w:p w:rsidR="00C34E83" w:rsidRPr="00C34E83" w:rsidRDefault="00C34E83" w:rsidP="00C34E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місцеве самоврядування в Україні»,</w:t>
      </w:r>
    </w:p>
    <w:p w:rsidR="00C34E83" w:rsidRPr="00C34E83" w:rsidRDefault="00C34E83" w:rsidP="00C34E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культуру»,</w:t>
      </w:r>
    </w:p>
    <w:p w:rsidR="00C34E83" w:rsidRPr="00C34E83" w:rsidRDefault="00C34E83" w:rsidP="00C34E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України «Про державну реєстрацію юридичних осіб, фізичних осіб - підприємців та громадських формувань».</w:t>
      </w:r>
    </w:p>
    <w:p w:rsidR="00C34E83" w:rsidRPr="00C34E83" w:rsidRDefault="00C34E83" w:rsidP="00C34E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E83" w:rsidRPr="00C34E83" w:rsidRDefault="00C34E83" w:rsidP="00C34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Опис цілей і завдань, основних положень </w:t>
      </w:r>
      <w:proofErr w:type="spellStart"/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проєкту</w:t>
      </w:r>
      <w:proofErr w:type="spellEnd"/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а також очікуваних соціально-економічних, правових та інших наслідків для </w:t>
      </w:r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територіальної громади міста Києва від прийняття запропонованого </w:t>
      </w:r>
      <w:proofErr w:type="spellStart"/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проєкту</w:t>
      </w:r>
      <w:proofErr w:type="spellEnd"/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рішення.</w:t>
      </w:r>
    </w:p>
    <w:p w:rsidR="00C34E83" w:rsidRPr="00C34E83" w:rsidRDefault="00C34E83" w:rsidP="00C34E83">
      <w:pPr>
        <w:keepNext/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Метою цього </w:t>
      </w:r>
      <w:proofErr w:type="spellStart"/>
      <w:r w:rsidRPr="00C34E8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проєкту</w:t>
      </w:r>
      <w:proofErr w:type="spellEnd"/>
      <w:r w:rsidRPr="00C34E8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рішення є приведення у відповідність до положень Цивільного кодексу України рішення Київської міської ради </w:t>
      </w:r>
      <w:r w:rsidR="00FD7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15.06.2023 № </w:t>
      </w:r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>6498/6539 «Про ліквідацію комунальних підприємств територіальної громади міста Києва у сфері культури» для вжиття подальших організаційно-правових заходів щодо виконання цьог</w:t>
      </w:r>
      <w:r w:rsidR="00FA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рішення, а також приведення назви постійної комісії Київської міської ради у відповідність до </w:t>
      </w:r>
      <w:r w:rsidR="00C1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</w:t>
      </w:r>
      <w:r w:rsidR="00AC4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08.12.2020 № 8/8</w:t>
      </w:r>
      <w:r w:rsidR="007C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="00AC4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BB2" w:rsidRDefault="00C34E83" w:rsidP="00FD7B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3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складається із преамбули та чотирьох пунктів.</w:t>
      </w:r>
      <w:r w:rsidR="00FD7BB2" w:rsidRPr="00FD7B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BB2" w:rsidRPr="00FD7BB2" w:rsidRDefault="0052184C" w:rsidP="00FD7B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Першим пунктом передбачено</w:t>
      </w:r>
      <w:r w:rsidR="00FD7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7BB2">
        <w:rPr>
          <w:rFonts w:ascii="Times New Roman" w:eastAsia="Calibri" w:hAnsi="Times New Roman" w:cs="Times New Roman"/>
          <w:sz w:val="28"/>
          <w:szCs w:val="28"/>
        </w:rPr>
        <w:t>у</w:t>
      </w:r>
      <w:r w:rsidR="00FD7BB2" w:rsidRPr="00FD7BB2">
        <w:rPr>
          <w:rFonts w:ascii="Times New Roman" w:eastAsia="Calibri" w:hAnsi="Times New Roman" w:cs="Times New Roman"/>
          <w:sz w:val="28"/>
          <w:szCs w:val="28"/>
        </w:rPr>
        <w:t>нести</w:t>
      </w:r>
      <w:proofErr w:type="spellEnd"/>
      <w:r w:rsidR="00FD7BB2" w:rsidRPr="00FD7BB2">
        <w:rPr>
          <w:rFonts w:ascii="Times New Roman" w:eastAsia="Calibri" w:hAnsi="Times New Roman" w:cs="Times New Roman"/>
          <w:sz w:val="28"/>
          <w:szCs w:val="28"/>
        </w:rPr>
        <w:t xml:space="preserve"> до рішення Київськ</w:t>
      </w:r>
      <w:r w:rsidR="00FD7BB2">
        <w:rPr>
          <w:rFonts w:ascii="Times New Roman" w:eastAsia="Calibri" w:hAnsi="Times New Roman" w:cs="Times New Roman"/>
          <w:sz w:val="28"/>
          <w:szCs w:val="28"/>
        </w:rPr>
        <w:t xml:space="preserve">ої міської ради від 15.06.2023 </w:t>
      </w:r>
      <w:r w:rsidR="00FD7BB2" w:rsidRPr="00FD7BB2">
        <w:rPr>
          <w:rFonts w:ascii="Times New Roman" w:eastAsia="Calibri" w:hAnsi="Times New Roman" w:cs="Times New Roman"/>
          <w:sz w:val="28"/>
          <w:szCs w:val="28"/>
        </w:rPr>
        <w:t>№ 6498/6539 «Про ліквідацію комунальних підприємств територіальної громади міста Києва у сфері культури» такі зміни:</w:t>
      </w:r>
    </w:p>
    <w:p w:rsidR="00FD7BB2" w:rsidRPr="00FD7BB2" w:rsidRDefault="00FD7BB2" w:rsidP="00FD7B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B2">
        <w:rPr>
          <w:rFonts w:ascii="Times New Roman" w:eastAsia="Calibri" w:hAnsi="Times New Roman" w:cs="Times New Roman"/>
          <w:sz w:val="28"/>
          <w:szCs w:val="28"/>
        </w:rPr>
        <w:t>Підпункт 5. 3. пункту 5 виключити.</w:t>
      </w:r>
    </w:p>
    <w:p w:rsidR="00FD7BB2" w:rsidRPr="00FD7BB2" w:rsidRDefault="00FD7BB2" w:rsidP="00FD7B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B2">
        <w:rPr>
          <w:rFonts w:ascii="Times New Roman" w:eastAsia="Calibri" w:hAnsi="Times New Roman" w:cs="Times New Roman"/>
          <w:sz w:val="28"/>
          <w:szCs w:val="28"/>
        </w:rPr>
        <w:t>Пункт 6 викласти в новій редакції:</w:t>
      </w:r>
    </w:p>
    <w:p w:rsidR="00FD7BB2" w:rsidRPr="00FD7BB2" w:rsidRDefault="00FD7BB2" w:rsidP="00FD7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Установити, що строк </w:t>
      </w:r>
      <w:proofErr w:type="spellStart"/>
      <w:r w:rsidRPr="00FD7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заявлення</w:t>
      </w:r>
      <w:proofErr w:type="spellEnd"/>
      <w:r w:rsidRPr="00FD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кредиторами своїх вимог до комунальних підприємств та комунального об’єднання, що ліквідовуються, становить два місяці з дня оприлюднення повідомлення про рішення щодо ліквідації комунальних підприємств та комунального об’єднання, зазначених у пунктах 1-4 цього рішення.».</w:t>
      </w:r>
    </w:p>
    <w:p w:rsidR="00FD7BB2" w:rsidRPr="00FD7BB2" w:rsidRDefault="00FD7BB2" w:rsidP="00FD7B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пункті 8 слова «інформаційної політики» замінити на слова «суспільних комунікацій».</w:t>
      </w:r>
    </w:p>
    <w:p w:rsidR="00FD7BB2" w:rsidRPr="00FD7BB2" w:rsidRDefault="00FD7BB2" w:rsidP="00FD7B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Другим пунктом перед</w:t>
      </w:r>
      <w:r w:rsidR="0052184C">
        <w:rPr>
          <w:rFonts w:ascii="Times New Roman" w:eastAsia="Calibri" w:hAnsi="Times New Roman" w:cs="Times New Roman"/>
          <w:sz w:val="28"/>
          <w:szCs w:val="28"/>
        </w:rPr>
        <w:t>бачено о</w:t>
      </w:r>
      <w:r w:rsidRPr="00FD7BB2">
        <w:rPr>
          <w:rFonts w:ascii="Times New Roman" w:eastAsia="Calibri" w:hAnsi="Times New Roman" w:cs="Times New Roman"/>
          <w:sz w:val="28"/>
          <w:szCs w:val="28"/>
        </w:rPr>
        <w:t>прилюднити це рішення в порядку, встановленому законодавством України.</w:t>
      </w:r>
    </w:p>
    <w:p w:rsidR="00C5418E" w:rsidRDefault="0052184C" w:rsidP="00C5418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Третім пунктом передбачено, що ц</w:t>
      </w:r>
      <w:r w:rsidR="00FD7BB2" w:rsidRPr="00FD7BB2">
        <w:rPr>
          <w:rFonts w:ascii="Times New Roman" w:eastAsia="Calibri" w:hAnsi="Times New Roman" w:cs="Times New Roman"/>
          <w:sz w:val="28"/>
          <w:szCs w:val="28"/>
        </w:rPr>
        <w:t>е рішення набирає чинності в порядку, визначеному законодавством України.</w:t>
      </w:r>
    </w:p>
    <w:p w:rsidR="00FD7BB2" w:rsidRPr="00FD7BB2" w:rsidRDefault="0052184C" w:rsidP="00C5418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Четвертим пунктом </w:t>
      </w:r>
      <w:r w:rsidR="00C5418E">
        <w:rPr>
          <w:rFonts w:ascii="Times New Roman" w:eastAsia="Calibri" w:hAnsi="Times New Roman" w:cs="Times New Roman"/>
          <w:sz w:val="28"/>
          <w:szCs w:val="28"/>
        </w:rPr>
        <w:t>к</w:t>
      </w:r>
      <w:r w:rsidR="00FD7BB2" w:rsidRPr="00FD7BB2">
        <w:rPr>
          <w:rFonts w:ascii="Times New Roman" w:eastAsia="Calibri" w:hAnsi="Times New Roman" w:cs="Times New Roman"/>
          <w:sz w:val="28"/>
          <w:szCs w:val="28"/>
        </w:rPr>
        <w:t>онтроль за в</w:t>
      </w:r>
      <w:r>
        <w:rPr>
          <w:rFonts w:ascii="Times New Roman" w:eastAsia="Calibri" w:hAnsi="Times New Roman" w:cs="Times New Roman"/>
          <w:sz w:val="28"/>
          <w:szCs w:val="28"/>
        </w:rPr>
        <w:t>иконан</w:t>
      </w:r>
      <w:r w:rsidR="00C523AD">
        <w:rPr>
          <w:rFonts w:ascii="Times New Roman" w:eastAsia="Calibri" w:hAnsi="Times New Roman" w:cs="Times New Roman"/>
          <w:sz w:val="28"/>
          <w:szCs w:val="28"/>
        </w:rPr>
        <w:t>ням цього рішення передбачено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покласти</w:t>
      </w:r>
      <w:r w:rsidR="00FD7BB2" w:rsidRPr="00FD7BB2">
        <w:rPr>
          <w:rFonts w:ascii="Times New Roman" w:eastAsia="Calibri" w:hAnsi="Times New Roman" w:cs="Times New Roman"/>
          <w:sz w:val="28"/>
          <w:szCs w:val="28"/>
        </w:rPr>
        <w:t xml:space="preserve"> на постійну комісію Київської міської ради з питань культури, туризму та суспільних комунікацій</w:t>
      </w:r>
      <w:r w:rsidR="00FD7BB2" w:rsidRPr="00FD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постійну комісію Київської міської ради з питань власності та регуляторної політики. </w:t>
      </w:r>
    </w:p>
    <w:p w:rsidR="00C34E83" w:rsidRPr="00C34E83" w:rsidRDefault="00C34E83" w:rsidP="00C34E83">
      <w:pPr>
        <w:keepNext/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83" w:rsidRPr="00C34E83" w:rsidRDefault="00C34E83" w:rsidP="00C34E8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 Фінансово-економічне обґрунтування та пропозиції щодо джерел покриття цих витрат.</w:t>
      </w:r>
    </w:p>
    <w:p w:rsidR="00C34E83" w:rsidRPr="00C34E83" w:rsidRDefault="00C34E83" w:rsidP="00C34E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Прийняття цього рішення не потребує додаткового фінансування з бюджету міста Києва.</w:t>
      </w:r>
    </w:p>
    <w:p w:rsidR="00C34E83" w:rsidRPr="00C34E83" w:rsidRDefault="00C34E83" w:rsidP="00C34E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  <w:highlight w:val="yellow"/>
          <w:lang w:eastAsia="ru-RU"/>
        </w:rPr>
      </w:pP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Інформація про те, чи містить </w:t>
      </w:r>
      <w:proofErr w:type="spellStart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</w:t>
      </w:r>
      <w:proofErr w:type="spellEnd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інформацію з обмеженим доступом.</w:t>
      </w: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Зазначений </w:t>
      </w:r>
      <w:proofErr w:type="spellStart"/>
      <w:r w:rsidRPr="00C34E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проєкт</w:t>
      </w:r>
      <w:proofErr w:type="spellEnd"/>
      <w:r w:rsidRPr="00C34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Інформація про те, чи стосується </w:t>
      </w:r>
      <w:proofErr w:type="spellStart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</w:t>
      </w:r>
      <w:proofErr w:type="spellEnd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прав і соціальної захищеності осіб з інвалідністю та який вплив він матиме на життєдіяльність цієї категорії. </w:t>
      </w: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Зазначений </w:t>
      </w:r>
      <w:proofErr w:type="spellStart"/>
      <w:r w:rsidRPr="00C34E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проєкт</w:t>
      </w:r>
      <w:proofErr w:type="spellEnd"/>
      <w:r w:rsidRPr="00C34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не стосується прав і соціальної захищеності осіб з інвалідністю та не має впливу на життєдіяльність цієї категорії.</w:t>
      </w: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7. Прізвище або назва суб’єкта подання, прізвище, посада, контактні дані доповідача </w:t>
      </w:r>
      <w:proofErr w:type="spellStart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C34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рішення.</w:t>
      </w: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C34E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C34E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є </w:t>
      </w:r>
      <w:r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депутати Київської міської ради Вікторія МУХА та Володимир АНДРУСИШИН.</w:t>
      </w:r>
    </w:p>
    <w:p w:rsidR="00C34E83" w:rsidRPr="00C34E83" w:rsidRDefault="00C34E83" w:rsidP="00C3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34E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Особою, відповідальною за супроводження </w:t>
      </w:r>
      <w:proofErr w:type="spellStart"/>
      <w:r w:rsidRPr="00C34E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C34E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Київської міської ради та доповідачем на пленарному засіданні Київської міської ради є </w:t>
      </w:r>
      <w:r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Київської міської ради</w:t>
      </w:r>
      <w:r w:rsidRPr="00C34E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Вікторія МУХА</w:t>
      </w:r>
      <w:r w:rsidR="00517F7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(202-73-05)</w:t>
      </w:r>
      <w:r w:rsidRPr="00C34E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Депутати Київської міської ради </w:t>
      </w:r>
      <w:r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5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2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Вікторія МУХА</w:t>
      </w: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E83" w:rsidRPr="00C34E83" w:rsidRDefault="00C34E83" w:rsidP="00C34E83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E83" w:rsidRPr="00C34E83" w:rsidRDefault="00623EAD" w:rsidP="00C34E83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 w:rsidR="00C34E83" w:rsidRPr="00C3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 АНДРУСИШИН</w:t>
      </w:r>
    </w:p>
    <w:p w:rsidR="00D51BD1" w:rsidRDefault="00D51BD1"/>
    <w:sectPr w:rsidR="00D51BD1" w:rsidSect="00623EAD">
      <w:pgSz w:w="11909" w:h="16834"/>
      <w:pgMar w:top="709" w:right="852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1217"/>
    <w:multiLevelType w:val="multilevel"/>
    <w:tmpl w:val="1FDA3A08"/>
    <w:lvl w:ilvl="0">
      <w:start w:val="1"/>
      <w:numFmt w:val="decimal"/>
      <w:lvlText w:val="%1."/>
      <w:lvlJc w:val="left"/>
      <w:pPr>
        <w:ind w:left="1098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3"/>
    <w:rsid w:val="000D5517"/>
    <w:rsid w:val="001F6A7A"/>
    <w:rsid w:val="002C7433"/>
    <w:rsid w:val="004F5C2E"/>
    <w:rsid w:val="00517F76"/>
    <w:rsid w:val="0052184C"/>
    <w:rsid w:val="005C0BA0"/>
    <w:rsid w:val="00623EAD"/>
    <w:rsid w:val="007C6A2F"/>
    <w:rsid w:val="007D3E55"/>
    <w:rsid w:val="008501D0"/>
    <w:rsid w:val="00891F20"/>
    <w:rsid w:val="008B448D"/>
    <w:rsid w:val="00A3131B"/>
    <w:rsid w:val="00AC461C"/>
    <w:rsid w:val="00B57B5C"/>
    <w:rsid w:val="00BC16A6"/>
    <w:rsid w:val="00BC3CB8"/>
    <w:rsid w:val="00C12483"/>
    <w:rsid w:val="00C34E83"/>
    <w:rsid w:val="00C523AD"/>
    <w:rsid w:val="00C5418E"/>
    <w:rsid w:val="00C62D53"/>
    <w:rsid w:val="00D51BD1"/>
    <w:rsid w:val="00D87564"/>
    <w:rsid w:val="00DA2485"/>
    <w:rsid w:val="00E21DF2"/>
    <w:rsid w:val="00EB5664"/>
    <w:rsid w:val="00F6706C"/>
    <w:rsid w:val="00F909F4"/>
    <w:rsid w:val="00FA6CE7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C0284-C5F8-46E1-9172-4493E365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3430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9</cp:revision>
  <cp:lastPrinted>2023-10-11T10:43:00Z</cp:lastPrinted>
  <dcterms:created xsi:type="dcterms:W3CDTF">2023-10-10T13:10:00Z</dcterms:created>
  <dcterms:modified xsi:type="dcterms:W3CDTF">2023-10-11T10:46:00Z</dcterms:modified>
</cp:coreProperties>
</file>