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4E04EA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232E5" w:rsidRDefault="00D232E5" w:rsidP="00D232E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5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присвоєння </w:t>
      </w:r>
      <w:r w:rsidRPr="00576C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Театрально-видовищному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310722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D232E5" w:rsidRDefault="00D232E5" w:rsidP="00D232E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6C31">
        <w:rPr>
          <w:rFonts w:ascii="Times New Roman" w:hAnsi="Times New Roman" w:cs="Times New Roman"/>
          <w:b/>
          <w:sz w:val="28"/>
          <w:szCs w:val="28"/>
          <w:lang w:eastAsia="ru-RU"/>
        </w:rPr>
        <w:t>закладу культури «Київський академічний</w:t>
      </w:r>
    </w:p>
    <w:p w:rsidR="00D232E5" w:rsidRDefault="00D232E5" w:rsidP="00D232E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6C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драматичний театр на Подолі»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32E5" w:rsidRDefault="00D232E5" w:rsidP="00D232E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імені Віталія Малахова</w:t>
      </w:r>
    </w:p>
    <w:p w:rsidR="00D232E5" w:rsidRPr="005975C9" w:rsidRDefault="00D232E5" w:rsidP="00D232E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32E5" w:rsidRDefault="00D232E5" w:rsidP="00D232E5">
      <w:pPr>
        <w:pStyle w:val="a8"/>
        <w:ind w:firstLine="709"/>
        <w:contextualSpacing/>
        <w:jc w:val="both"/>
        <w:rPr>
          <w:sz w:val="28"/>
          <w:szCs w:val="28"/>
          <w:lang w:val="uk-UA"/>
        </w:rPr>
      </w:pPr>
      <w:r w:rsidRPr="00B8549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статті 26, </w:t>
      </w:r>
      <w:r w:rsidRPr="002B06E0">
        <w:rPr>
          <w:sz w:val="28"/>
          <w:szCs w:val="28"/>
          <w:lang w:val="uk-UA"/>
        </w:rPr>
        <w:t>пункту 1 статті 32 Закону України</w:t>
      </w:r>
      <w:r w:rsidRPr="002B06E0">
        <w:rPr>
          <w:sz w:val="24"/>
          <w:szCs w:val="24"/>
          <w:lang w:val="uk-UA"/>
        </w:rPr>
        <w:t xml:space="preserve"> </w:t>
      </w:r>
      <w:r w:rsidRPr="002B06E0"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shd w:val="clear" w:color="auto" w:fill="FFFFFF"/>
          <w:lang w:val="uk-UA"/>
        </w:rPr>
        <w:t>пункту 7 частини першої</w:t>
      </w:r>
      <w:r w:rsidRPr="002B06E0">
        <w:rPr>
          <w:sz w:val="28"/>
          <w:szCs w:val="28"/>
          <w:shd w:val="clear" w:color="auto" w:fill="FFFFFF"/>
          <w:lang w:val="uk-UA"/>
        </w:rPr>
        <w:t xml:space="preserve"> статті </w:t>
      </w:r>
      <w:r>
        <w:rPr>
          <w:sz w:val="28"/>
          <w:szCs w:val="28"/>
          <w:shd w:val="clear" w:color="auto" w:fill="FFFFFF"/>
          <w:lang w:val="uk-UA"/>
        </w:rPr>
        <w:t>8, статті 10</w:t>
      </w:r>
      <w:r w:rsidRPr="002B06E0">
        <w:rPr>
          <w:sz w:val="28"/>
          <w:szCs w:val="28"/>
          <w:shd w:val="clear" w:color="auto" w:fill="FFFFFF"/>
          <w:lang w:val="uk-UA"/>
        </w:rPr>
        <w:t xml:space="preserve"> Закону України «Про присвоєння юридичним особам та об'єктам права власності імен (псевдонімів) фізичних осіб, ювілейних та святкових дат, назв і дат історичних подій»</w:t>
      </w:r>
      <w:r>
        <w:rPr>
          <w:sz w:val="28"/>
          <w:szCs w:val="28"/>
          <w:lang w:val="uk-UA"/>
        </w:rPr>
        <w:t xml:space="preserve">, враховуючи протокол засідання Комісії з питань найменувань </w:t>
      </w:r>
      <w:r>
        <w:rPr>
          <w:sz w:val="28"/>
          <w:szCs w:val="28"/>
          <w:lang w:val="uk-UA"/>
        </w:rPr>
        <w:br/>
        <w:t xml:space="preserve">від 01 серпня 2024 року № 3, </w:t>
      </w:r>
      <w:r w:rsidRPr="00403C25">
        <w:rPr>
          <w:sz w:val="28"/>
          <w:szCs w:val="28"/>
          <w:lang w:val="uk-UA"/>
        </w:rPr>
        <w:t>з метою вшанування пам’яті засновника театру Віталія Малахова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Київська міська рада</w:t>
      </w:r>
    </w:p>
    <w:p w:rsidR="00D232E5" w:rsidRPr="00B86DEF" w:rsidRDefault="00D232E5" w:rsidP="00D232E5">
      <w:pPr>
        <w:pStyle w:val="a8"/>
        <w:ind w:firstLine="709"/>
        <w:contextualSpacing/>
        <w:jc w:val="both"/>
        <w:rPr>
          <w:sz w:val="28"/>
          <w:szCs w:val="28"/>
          <w:lang w:val="uk-UA"/>
        </w:rPr>
      </w:pPr>
    </w:p>
    <w:p w:rsidR="00D232E5" w:rsidRPr="00B86DEF" w:rsidRDefault="00D232E5" w:rsidP="00D232E5">
      <w:pPr>
        <w:pStyle w:val="a8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B86DEF">
        <w:rPr>
          <w:b/>
          <w:sz w:val="28"/>
          <w:szCs w:val="28"/>
          <w:lang w:val="uk-UA"/>
        </w:rPr>
        <w:t>ВИРІШИЛА:</w:t>
      </w:r>
    </w:p>
    <w:p w:rsidR="00D232E5" w:rsidRPr="00B86DEF" w:rsidRDefault="00D232E5" w:rsidP="00D232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2E5" w:rsidRDefault="00D232E5" w:rsidP="00D232E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F">
        <w:rPr>
          <w:rFonts w:ascii="Times New Roman" w:hAnsi="Times New Roman" w:cs="Times New Roman"/>
          <w:sz w:val="28"/>
          <w:szCs w:val="28"/>
          <w:lang w:eastAsia="ru-RU"/>
        </w:rPr>
        <w:t>Присвоїти Театрально-видовищному закладу культури «Київський академічний драматичний театр на Подолі» ім’я Віталія Малахова.</w:t>
      </w:r>
    </w:p>
    <w:p w:rsidR="00D232E5" w:rsidRDefault="00D232E5" w:rsidP="00D232E5">
      <w:pPr>
        <w:pStyle w:val="a7"/>
        <w:widowControl w:val="0"/>
        <w:autoSpaceDE w:val="0"/>
        <w:autoSpaceDN w:val="0"/>
        <w:adjustRightInd w:val="0"/>
        <w:ind w:left="92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2E5" w:rsidRPr="00D232E5" w:rsidRDefault="00D232E5" w:rsidP="00D232E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DEF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Виконавчому органу Київської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здійснити </w:t>
      </w:r>
      <w:r>
        <w:rPr>
          <w:rFonts w:ascii="Times New Roman" w:hAnsi="Times New Roman" w:cs="Times New Roman"/>
          <w:sz w:val="28"/>
          <w:szCs w:val="28"/>
        </w:rPr>
        <w:br/>
        <w:t>організаційно -</w:t>
      </w:r>
      <w:r w:rsidRPr="00B86DEF">
        <w:rPr>
          <w:rFonts w:ascii="Times New Roman" w:hAnsi="Times New Roman" w:cs="Times New Roman"/>
          <w:sz w:val="28"/>
          <w:szCs w:val="28"/>
        </w:rPr>
        <w:t xml:space="preserve"> </w:t>
      </w:r>
      <w:r w:rsidRPr="00D232E5">
        <w:rPr>
          <w:rFonts w:ascii="Times New Roman" w:hAnsi="Times New Roman" w:cs="Times New Roman"/>
          <w:sz w:val="28"/>
          <w:szCs w:val="28"/>
        </w:rPr>
        <w:t>правові заходи щодо виконання пункту 1 цього рішення.</w:t>
      </w:r>
    </w:p>
    <w:p w:rsidR="00D232E5" w:rsidRPr="00B86DEF" w:rsidRDefault="00D232E5" w:rsidP="00D232E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32E5" w:rsidRDefault="00D232E5" w:rsidP="00517EB0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1418" w:hanging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DEF">
        <w:rPr>
          <w:rFonts w:ascii="Times New Roman" w:hAnsi="Times New Roman" w:cs="Times New Roman"/>
          <w:sz w:val="28"/>
          <w:szCs w:val="28"/>
        </w:rPr>
        <w:t>Оприлюднити це рішення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86DEF">
        <w:rPr>
          <w:rFonts w:ascii="Times New Roman" w:hAnsi="Times New Roman" w:cs="Times New Roman"/>
          <w:sz w:val="28"/>
          <w:szCs w:val="28"/>
        </w:rPr>
        <w:t xml:space="preserve"> встановленому порядку.</w:t>
      </w:r>
    </w:p>
    <w:p w:rsidR="00D232E5" w:rsidRPr="00B86DEF" w:rsidRDefault="00D232E5" w:rsidP="00D232E5">
      <w:pPr>
        <w:pStyle w:val="a7"/>
        <w:rPr>
          <w:rFonts w:eastAsia="Calibri"/>
          <w:sz w:val="28"/>
          <w:szCs w:val="28"/>
        </w:rPr>
      </w:pPr>
    </w:p>
    <w:p w:rsidR="00D232E5" w:rsidRPr="00B86DEF" w:rsidRDefault="00D232E5" w:rsidP="00D232E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F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Pr="00B86DEF">
        <w:rPr>
          <w:rFonts w:ascii="Times New Roman" w:hAnsi="Times New Roman" w:cs="Times New Roman"/>
          <w:sz w:val="28"/>
          <w:szCs w:val="28"/>
        </w:rPr>
        <w:t xml:space="preserve">місцевого самоврядування та зовнішніх </w:t>
      </w:r>
      <w:proofErr w:type="spellStart"/>
      <w:r w:rsidRPr="00B86DEF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B86DEF">
        <w:rPr>
          <w:rFonts w:ascii="Times New Roman" w:eastAsia="Calibri" w:hAnsi="Times New Roman" w:cs="Times New Roman"/>
          <w:sz w:val="28"/>
          <w:szCs w:val="28"/>
        </w:rPr>
        <w:t xml:space="preserve"> та постійну комісію Київської міської ради з питань культури, </w:t>
      </w:r>
      <w:r w:rsidRPr="00B86DEF">
        <w:rPr>
          <w:rFonts w:ascii="Times New Roman" w:hAnsi="Times New Roman" w:cs="Times New Roman"/>
          <w:sz w:val="28"/>
          <w:szCs w:val="28"/>
        </w:rPr>
        <w:t>туризму та суспільних комунікацій.</w:t>
      </w:r>
    </w:p>
    <w:p w:rsidR="00D232E5" w:rsidRDefault="00D232E5" w:rsidP="00D23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15"/>
    </w:p>
    <w:p w:rsidR="00D232E5" w:rsidRDefault="00D232E5" w:rsidP="00D23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2E5" w:rsidRDefault="00D232E5" w:rsidP="00D2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13"/>
      <w:bookmarkEnd w:id="0"/>
      <w:bookmarkEnd w:id="1"/>
      <w:r w:rsidRPr="00D71D22">
        <w:rPr>
          <w:rFonts w:ascii="Times New Roman" w:hAnsi="Times New Roman" w:cs="Times New Roman"/>
          <w:sz w:val="28"/>
          <w:szCs w:val="28"/>
        </w:rPr>
        <w:t>Київський міський голова                                                             Віталій КЛИЧКО</w:t>
      </w:r>
    </w:p>
    <w:p w:rsidR="00D232E5" w:rsidRDefault="00D232E5" w:rsidP="00D232E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232E5" w:rsidRPr="00781083" w:rsidRDefault="00D232E5" w:rsidP="00D2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7F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Подання:</w:t>
      </w:r>
    </w:p>
    <w:p w:rsidR="00D232E5" w:rsidRPr="00DC67F4" w:rsidRDefault="00D232E5" w:rsidP="00D23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4853" w:type="pct"/>
        <w:tblCellSpacing w:w="15" w:type="dxa"/>
        <w:tblLook w:val="04A0" w:firstRow="1" w:lastRow="0" w:firstColumn="1" w:lastColumn="0" w:noHBand="0" w:noVBand="1"/>
      </w:tblPr>
      <w:tblGrid>
        <w:gridCol w:w="4774"/>
        <w:gridCol w:w="1308"/>
        <w:gridCol w:w="3274"/>
      </w:tblGrid>
      <w:tr w:rsidR="00D232E5" w:rsidRPr="00DC67F4" w:rsidTr="0007791C">
        <w:trPr>
          <w:trHeight w:val="623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2E5" w:rsidRPr="00DC67F4" w:rsidRDefault="00D232E5" w:rsidP="0007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Київський міський голова</w:t>
            </w:r>
          </w:p>
        </w:tc>
        <w:tc>
          <w:tcPr>
            <w:tcW w:w="683" w:type="pct"/>
          </w:tcPr>
          <w:p w:rsidR="00D232E5" w:rsidRPr="00DC67F4" w:rsidRDefault="00D232E5" w:rsidP="0007791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Віталій КЛИЧКО</w:t>
            </w:r>
          </w:p>
          <w:p w:rsidR="00D232E5" w:rsidRPr="00DC67F4" w:rsidRDefault="00D232E5" w:rsidP="0007791C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2E5" w:rsidRPr="00DC67F4" w:rsidTr="0007791C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683" w:type="pct"/>
          </w:tcPr>
          <w:p w:rsidR="00D232E5" w:rsidRPr="00DC67F4" w:rsidRDefault="00D232E5" w:rsidP="0007791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232E5" w:rsidRPr="00DC67F4" w:rsidTr="0007791C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голови Київської міської державної адміністрації</w:t>
            </w:r>
          </w:p>
        </w:tc>
        <w:tc>
          <w:tcPr>
            <w:tcW w:w="683" w:type="pct"/>
          </w:tcPr>
          <w:p w:rsidR="00D232E5" w:rsidRPr="00DC67F4" w:rsidRDefault="00D232E5" w:rsidP="0007791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Ганна СТАРОСТЕНКО</w:t>
            </w:r>
          </w:p>
        </w:tc>
      </w:tr>
      <w:tr w:rsidR="00D232E5" w:rsidRPr="00DC67F4" w:rsidTr="0007791C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D232E5" w:rsidRPr="00DC67F4" w:rsidRDefault="00D232E5" w:rsidP="0007791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2E5" w:rsidRPr="00DC67F4" w:rsidTr="0007791C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голови Київської </w:t>
            </w:r>
          </w:p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 держаної адміністрації з питань здійснення самоврядних повноважень,</w:t>
            </w:r>
          </w:p>
          <w:p w:rsidR="00D232E5" w:rsidRPr="00DC67F4" w:rsidRDefault="00D232E5" w:rsidP="0007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Комісії з питань найменувань</w:t>
            </w:r>
          </w:p>
        </w:tc>
        <w:tc>
          <w:tcPr>
            <w:tcW w:w="683" w:type="pct"/>
          </w:tcPr>
          <w:p w:rsidR="00D232E5" w:rsidRPr="00DC67F4" w:rsidRDefault="00D232E5" w:rsidP="0007791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Марина ХОНДА</w:t>
            </w:r>
          </w:p>
        </w:tc>
      </w:tr>
      <w:tr w:rsidR="00D232E5" w:rsidRPr="00DC67F4" w:rsidTr="0007791C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D232E5" w:rsidRPr="00DC67F4" w:rsidRDefault="00D232E5" w:rsidP="0007791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2E5" w:rsidRPr="00DC67F4" w:rsidTr="0007791C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Департаменту суспільних комунікацій виконавчого органу Київської міської ради (Київської міської держаної адміністрації)</w:t>
            </w:r>
          </w:p>
        </w:tc>
        <w:tc>
          <w:tcPr>
            <w:tcW w:w="683" w:type="pct"/>
            <w:vAlign w:val="center"/>
          </w:tcPr>
          <w:p w:rsidR="00D232E5" w:rsidRPr="00DC67F4" w:rsidRDefault="00D232E5" w:rsidP="0007791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Мирослава СМІРНОВА</w:t>
            </w:r>
          </w:p>
        </w:tc>
      </w:tr>
      <w:tr w:rsidR="00D232E5" w:rsidRPr="00DC67F4" w:rsidTr="0007791C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D232E5" w:rsidRPr="00DC67F4" w:rsidRDefault="00D232E5" w:rsidP="0007791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2E5" w:rsidRPr="00DC67F4" w:rsidTr="0007791C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В.о. д</w:t>
            </w: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Департаменту культури виконавчого органу Київської міської ради (Київської міської держаної адміністрації)</w:t>
            </w:r>
          </w:p>
        </w:tc>
        <w:tc>
          <w:tcPr>
            <w:tcW w:w="683" w:type="pct"/>
            <w:vAlign w:val="center"/>
          </w:tcPr>
          <w:p w:rsidR="00D232E5" w:rsidRPr="00DC67F4" w:rsidRDefault="00D232E5" w:rsidP="0007791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Pr="00DC67F4" w:rsidRDefault="00517EB0" w:rsidP="00517E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Микола</w:t>
            </w:r>
            <w:r w:rsidR="00D232E5"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ШУЛЯК</w:t>
            </w:r>
            <w:bookmarkStart w:id="2" w:name="_GoBack"/>
            <w:bookmarkEnd w:id="2"/>
          </w:p>
        </w:tc>
      </w:tr>
      <w:tr w:rsidR="00D232E5" w:rsidRPr="00DC67F4" w:rsidTr="0007791C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D232E5" w:rsidRPr="00DC67F4" w:rsidRDefault="00D232E5" w:rsidP="0007791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2E5" w:rsidRPr="00DC67F4" w:rsidTr="0007791C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Постійна комісія Київської міської ради з питань місцевого самоврядування та зовнішніх </w:t>
            </w:r>
            <w:proofErr w:type="spellStart"/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зв’язків</w:t>
            </w:r>
            <w:proofErr w:type="spellEnd"/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3" w:type="pct"/>
          </w:tcPr>
          <w:p w:rsidR="00D232E5" w:rsidRPr="00DC67F4" w:rsidRDefault="00D232E5" w:rsidP="0007791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232E5" w:rsidRPr="00DC67F4" w:rsidTr="0007791C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постійної комісії</w:t>
            </w:r>
          </w:p>
        </w:tc>
        <w:tc>
          <w:tcPr>
            <w:tcW w:w="683" w:type="pct"/>
          </w:tcPr>
          <w:p w:rsidR="00D232E5" w:rsidRPr="00DC67F4" w:rsidRDefault="00D232E5" w:rsidP="0007791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Юлія ЯРМОЛЕНКО</w:t>
            </w:r>
          </w:p>
        </w:tc>
      </w:tr>
      <w:tr w:rsidR="00D232E5" w:rsidRPr="00DC67F4" w:rsidTr="0007791C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D232E5" w:rsidRPr="00DC67F4" w:rsidRDefault="00D232E5" w:rsidP="0007791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2E5" w:rsidRPr="00DC67F4" w:rsidTr="0007791C">
        <w:trPr>
          <w:trHeight w:val="246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2E5" w:rsidRPr="00DC67F4" w:rsidTr="0007791C">
        <w:trPr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Постійна комісія Київської міської ради з питань культури, туризму та суспільних комунікацій:</w:t>
            </w:r>
          </w:p>
        </w:tc>
        <w:tc>
          <w:tcPr>
            <w:tcW w:w="683" w:type="pct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2E5" w:rsidRPr="00DC67F4" w:rsidTr="0007791C">
        <w:trPr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постійної комісії</w:t>
            </w:r>
          </w:p>
        </w:tc>
        <w:tc>
          <w:tcPr>
            <w:tcW w:w="683" w:type="pct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Вікторія МУХА</w:t>
            </w:r>
          </w:p>
        </w:tc>
      </w:tr>
      <w:tr w:rsidR="00D232E5" w:rsidRPr="00DC67F4" w:rsidTr="0007791C">
        <w:trPr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2E5" w:rsidRPr="00DC67F4" w:rsidTr="0007791C">
        <w:trPr>
          <w:trHeight w:val="765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E5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2E5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управління правового  забезпечення діяльності Київської міської ради</w:t>
            </w:r>
          </w:p>
        </w:tc>
        <w:tc>
          <w:tcPr>
            <w:tcW w:w="683" w:type="pct"/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2E5" w:rsidRPr="00DC67F4" w:rsidRDefault="00D232E5" w:rsidP="00077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Валентина ПОЛОЖИШНИК</w:t>
            </w:r>
          </w:p>
        </w:tc>
      </w:tr>
    </w:tbl>
    <w:p w:rsidR="00D232E5" w:rsidRPr="00DC67F4" w:rsidRDefault="00D232E5" w:rsidP="00D2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textWrapping" w:clear="all"/>
      </w:r>
    </w:p>
    <w:p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EA" w:rsidRDefault="004E04EA">
      <w:pPr>
        <w:spacing w:after="0" w:line="240" w:lineRule="auto"/>
      </w:pPr>
      <w:r>
        <w:separator/>
      </w:r>
    </w:p>
  </w:endnote>
  <w:endnote w:type="continuationSeparator" w:id="0">
    <w:p w:rsidR="004E04EA" w:rsidRDefault="004E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EA" w:rsidRDefault="004E04EA">
      <w:pPr>
        <w:spacing w:after="0" w:line="240" w:lineRule="auto"/>
      </w:pPr>
      <w:r>
        <w:separator/>
      </w:r>
    </w:p>
  </w:footnote>
  <w:footnote w:type="continuationSeparator" w:id="0">
    <w:p w:rsidR="004E04EA" w:rsidRDefault="004E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3C07"/>
    <w:multiLevelType w:val="hybridMultilevel"/>
    <w:tmpl w:val="46B01FFE"/>
    <w:lvl w:ilvl="0" w:tplc="386CF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10041F"/>
    <w:rsid w:val="00135003"/>
    <w:rsid w:val="00264212"/>
    <w:rsid w:val="002B51A1"/>
    <w:rsid w:val="00314D16"/>
    <w:rsid w:val="004079A8"/>
    <w:rsid w:val="00471A1C"/>
    <w:rsid w:val="00483731"/>
    <w:rsid w:val="004B7372"/>
    <w:rsid w:val="004E04EA"/>
    <w:rsid w:val="00517EB0"/>
    <w:rsid w:val="005250F2"/>
    <w:rsid w:val="006373BA"/>
    <w:rsid w:val="00C216F9"/>
    <w:rsid w:val="00D232E5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8FE2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D232E5"/>
    <w:pPr>
      <w:ind w:left="720"/>
      <w:contextualSpacing/>
    </w:pPr>
  </w:style>
  <w:style w:type="paragraph" w:styleId="a8">
    <w:name w:val="No Spacing"/>
    <w:link w:val="a9"/>
    <w:uiPriority w:val="1"/>
    <w:qFormat/>
    <w:rsid w:val="00D23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Без інтервалів Знак"/>
    <w:link w:val="a8"/>
    <w:uiPriority w:val="1"/>
    <w:locked/>
    <w:rsid w:val="00D232E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2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23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Куліуш Єгор Вікторович</dc:creator>
  <cp:lastModifiedBy>Сербул Інна Артурівна</cp:lastModifiedBy>
  <cp:revision>2</cp:revision>
  <cp:lastPrinted>2024-09-10T13:43:00Z</cp:lastPrinted>
  <dcterms:created xsi:type="dcterms:W3CDTF">2024-09-10T13:44:00Z</dcterms:created>
  <dcterms:modified xsi:type="dcterms:W3CDTF">2024-09-10T13:44:00Z</dcterms:modified>
</cp:coreProperties>
</file>