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920" w:rsidRDefault="00F17920" w:rsidP="00F17920">
      <w:pPr>
        <w:ind w:left="4395" w:firstLine="887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F17920" w:rsidRDefault="00F17920" w:rsidP="00F17920">
      <w:pPr>
        <w:ind w:left="4395" w:firstLine="887"/>
        <w:jc w:val="both"/>
        <w:rPr>
          <w:sz w:val="28"/>
          <w:szCs w:val="28"/>
        </w:rPr>
      </w:pPr>
      <w:r>
        <w:rPr>
          <w:sz w:val="28"/>
          <w:szCs w:val="28"/>
        </w:rPr>
        <w:t>рішення Київської міської ради</w:t>
      </w:r>
    </w:p>
    <w:p w:rsidR="00F17920" w:rsidRDefault="00F17920" w:rsidP="00F17920">
      <w:pPr>
        <w:ind w:left="4395" w:firstLine="887"/>
        <w:jc w:val="both"/>
        <w:rPr>
          <w:sz w:val="28"/>
          <w:szCs w:val="28"/>
        </w:rPr>
      </w:pPr>
      <w:r>
        <w:rPr>
          <w:sz w:val="28"/>
          <w:szCs w:val="28"/>
        </w:rPr>
        <w:t>_________ №______________</w:t>
      </w:r>
    </w:p>
    <w:p w:rsidR="00F17920" w:rsidRDefault="00F17920" w:rsidP="00F17920">
      <w:pPr>
        <w:suppressLineNumbers/>
        <w:tabs>
          <w:tab w:val="left" w:pos="284"/>
        </w:tabs>
        <w:jc w:val="right"/>
        <w:rPr>
          <w:sz w:val="28"/>
          <w:szCs w:val="28"/>
        </w:rPr>
      </w:pPr>
    </w:p>
    <w:p w:rsidR="00F17920" w:rsidRDefault="00F17920" w:rsidP="00F17920">
      <w:pPr>
        <w:suppressLineNumbers/>
        <w:tabs>
          <w:tab w:val="left" w:pos="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Перелік </w:t>
      </w:r>
    </w:p>
    <w:p w:rsidR="00F17920" w:rsidRDefault="00F17920" w:rsidP="00F17920">
      <w:pPr>
        <w:suppressLineNumbers/>
        <w:tabs>
          <w:tab w:val="left" w:pos="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житлових приміщень житлового фонду, закріпленого за КОМУНАЛЬНИМ ПІДПРИЄМСТВОМ З УТРИМАННЯ ТА ЕКСПЛУАТАЦІЇ ЖИТЛОВОГО ФОНДУ СПЕЦІАЛЬНОГО ПРИЗНАЧЕННЯ «СПЕЦЖИТЛОФОНД»,</w:t>
      </w:r>
    </w:p>
    <w:p w:rsidR="00F17920" w:rsidRDefault="00F17920" w:rsidP="00F17920">
      <w:pPr>
        <w:suppressLineNumbers/>
        <w:tabs>
          <w:tab w:val="left" w:pos="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які надаються в користування</w:t>
      </w:r>
    </w:p>
    <w:p w:rsidR="00F17920" w:rsidRDefault="00F17920" w:rsidP="00F17920">
      <w:pPr>
        <w:suppressLineNumbers/>
        <w:tabs>
          <w:tab w:val="left" w:pos="284"/>
        </w:tabs>
        <w:jc w:val="center"/>
        <w:rPr>
          <w:sz w:val="28"/>
          <w:szCs w:val="28"/>
        </w:rPr>
      </w:pPr>
    </w:p>
    <w:tbl>
      <w:tblPr>
        <w:tblpPr w:leftFromText="180" w:rightFromText="180" w:bottomFromText="160" w:vertAnchor="text" w:tblpX="-1155" w:tblpY="1"/>
        <w:tblOverlap w:val="never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093"/>
        <w:gridCol w:w="2075"/>
        <w:gridCol w:w="1091"/>
        <w:gridCol w:w="964"/>
        <w:gridCol w:w="1134"/>
        <w:gridCol w:w="1560"/>
        <w:gridCol w:w="1417"/>
      </w:tblGrid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lang w:eastAsia="en-US"/>
              </w:rPr>
            </w:pPr>
            <w:r>
              <w:rPr>
                <w:rFonts w:eastAsia="Times New Roman"/>
                <w:b/>
                <w:color w:val="000000"/>
                <w:lang w:eastAsia="en-US"/>
              </w:rPr>
              <w:t>№ п/п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lang w:eastAsia="en-US"/>
              </w:rPr>
            </w:pPr>
            <w:r>
              <w:rPr>
                <w:rFonts w:eastAsia="Times New Roman"/>
                <w:b/>
                <w:color w:val="000000"/>
                <w:lang w:eastAsia="en-US"/>
              </w:rPr>
              <w:t>Адреса житлового будинку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lang w:eastAsia="en-US"/>
              </w:rPr>
            </w:pPr>
            <w:r>
              <w:rPr>
                <w:rFonts w:eastAsia="Times New Roman"/>
                <w:b/>
                <w:color w:val="000000"/>
                <w:lang w:eastAsia="en-US"/>
              </w:rPr>
              <w:t>Тип житлового приміщення (квартира, кімната в комунальній квартирі, кімната в гуртожитку)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lang w:eastAsia="en-US"/>
              </w:rPr>
            </w:pPr>
            <w:r>
              <w:rPr>
                <w:rFonts w:eastAsia="Times New Roman"/>
                <w:b/>
                <w:color w:val="000000"/>
                <w:lang w:eastAsia="en-US"/>
              </w:rPr>
              <w:t>Номер квартири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lang w:eastAsia="en-US"/>
              </w:rPr>
            </w:pPr>
            <w:r>
              <w:rPr>
                <w:rFonts w:eastAsia="Times New Roman"/>
                <w:b/>
                <w:color w:val="000000"/>
                <w:lang w:eastAsia="en-US"/>
              </w:rPr>
              <w:t>Номер кімнати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lang w:eastAsia="en-US"/>
              </w:rPr>
            </w:pPr>
            <w:r>
              <w:rPr>
                <w:rFonts w:eastAsia="Times New Roman"/>
                <w:b/>
                <w:color w:val="000000"/>
                <w:lang w:eastAsia="en-US"/>
              </w:rPr>
              <w:t xml:space="preserve">Кількість кімнат у квартирі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lang w:eastAsia="en-US"/>
              </w:rPr>
            </w:pPr>
            <w:r>
              <w:rPr>
                <w:rFonts w:eastAsia="Times New Roman"/>
                <w:b/>
                <w:color w:val="000000"/>
                <w:lang w:eastAsia="en-US"/>
              </w:rPr>
              <w:t>Житлова площа</w:t>
            </w:r>
          </w:p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lang w:eastAsia="en-US"/>
              </w:rPr>
            </w:pPr>
            <w:r>
              <w:rPr>
                <w:rFonts w:eastAsia="Times New Roman"/>
                <w:b/>
                <w:color w:val="000000"/>
                <w:lang w:eastAsia="en-US"/>
              </w:rPr>
              <w:t xml:space="preserve">приміщення, </w:t>
            </w:r>
            <w:proofErr w:type="spellStart"/>
            <w:r>
              <w:rPr>
                <w:rFonts w:eastAsia="Times New Roman"/>
                <w:b/>
                <w:color w:val="000000"/>
                <w:lang w:eastAsia="en-US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lang w:eastAsia="en-US"/>
              </w:rPr>
            </w:pPr>
            <w:r>
              <w:rPr>
                <w:rFonts w:eastAsia="Times New Roman"/>
                <w:b/>
                <w:color w:val="000000"/>
                <w:lang w:eastAsia="en-US"/>
              </w:rPr>
              <w:t xml:space="preserve">Загальна площа приміщення, </w:t>
            </w:r>
            <w:proofErr w:type="spellStart"/>
            <w:r>
              <w:rPr>
                <w:rFonts w:eastAsia="Times New Roman"/>
                <w:b/>
                <w:color w:val="000000"/>
                <w:lang w:eastAsia="en-US"/>
              </w:rPr>
              <w:t>кв.м</w:t>
            </w:r>
            <w:proofErr w:type="spellEnd"/>
          </w:p>
        </w:tc>
      </w:tr>
      <w:tr w:rsidR="00F17920" w:rsidTr="00496165">
        <w:trPr>
          <w:trHeight w:val="2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вул. Празька,34  Дніпровський район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10,90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12,50</w:t>
            </w:r>
          </w:p>
        </w:tc>
      </w:tr>
      <w:tr w:rsidR="00F17920" w:rsidTr="00496165">
        <w:trPr>
          <w:trHeight w:val="3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20,70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15,00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18,00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20,70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13,30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20,93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14,84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15,30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15,18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17,70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20,36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15,48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20,82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15,18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21,70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14,72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21,39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20,36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14,03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17,25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15,29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10,90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12,50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20,70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16,10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21,10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17,30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14,40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15,18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15,04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21,30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15,18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25,88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21,80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59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416-А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12,08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69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21,50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21,28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14,38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25,88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...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77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вул. Петропавлівська, 42/33 Подільській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загальній квартирі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20,29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загальній квартирі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19,74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79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загальній квартирі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20,37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загальній квартирі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20,43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81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вул.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Рене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де Карта, 9/2 Святошинський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22,80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28,50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17,00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21,25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17,10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21,38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17,20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21,50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17,20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21,50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17,69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23,00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87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вул. Соціалістична, 17/1 Солом'янський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53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21,00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27,51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89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20,04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15,40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20,17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rPr>
                <w:rFonts w:ascii="Calibri" w:eastAsia="Times New Roman" w:hAnsi="Calibri"/>
                <w:color w:val="000000"/>
                <w:lang w:eastAsia="uk-UA"/>
              </w:rPr>
            </w:pPr>
            <w:r>
              <w:rPr>
                <w:rFonts w:ascii="Calibri" w:eastAsia="Times New Roman" w:hAnsi="Calibri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18,3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rPr>
                <w:rFonts w:ascii="Calibri" w:eastAsia="Times New Roman" w:hAnsi="Calibri"/>
                <w:color w:val="000000"/>
                <w:lang w:eastAsia="uk-UA"/>
              </w:rPr>
            </w:pPr>
            <w:r>
              <w:rPr>
                <w:rFonts w:ascii="Calibri" w:eastAsia="Times New Roman" w:hAnsi="Calibri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9,10,11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59,21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45,2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rPr>
                <w:rFonts w:ascii="Calibri" w:eastAsia="Times New Roman" w:hAnsi="Calibri"/>
                <w:color w:val="000000"/>
                <w:lang w:eastAsia="uk-UA"/>
              </w:rPr>
            </w:pPr>
            <w:r>
              <w:rPr>
                <w:rFonts w:ascii="Calibri" w:eastAsia="Times New Roman" w:hAnsi="Calibri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36,7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rPr>
                <w:rFonts w:ascii="Calibri" w:eastAsia="Times New Roman" w:hAnsi="Calibri"/>
                <w:color w:val="000000"/>
                <w:lang w:eastAsia="uk-UA"/>
              </w:rPr>
            </w:pPr>
            <w:r>
              <w:rPr>
                <w:rFonts w:ascii="Calibri" w:eastAsia="Times New Roman" w:hAnsi="Calibri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49,13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37,5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22,10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28,95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15,4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15,60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20,45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37,1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99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18,8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21,5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101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вул. Соціалістична, 19 Солом'янський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51,40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39,20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47,42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36,20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34,30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27,38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20,90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25,28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19,30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47,56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36,30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26,07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19,90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25,94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19,80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109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18,80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24,63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12-А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18,80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24,63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Pr="00EA1BCD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 w:rsidRPr="00EA1BCD">
              <w:rPr>
                <w:rFonts w:eastAsia="Times New Roman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20,96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16,00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Pr="00EA1BCD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 w:rsidRPr="00EA1BCD">
              <w:rPr>
                <w:rFonts w:eastAsia="Times New Roman"/>
                <w:lang w:eastAsia="uk-UA"/>
              </w:rPr>
              <w:t>15,17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52,00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39,70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Pr="00EA1BCD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 w:rsidRPr="00EA1BCD">
              <w:rPr>
                <w:rFonts w:eastAsia="Times New Roman"/>
                <w:lang w:eastAsia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24,90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19,00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Pr="00EA1BCD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 w:rsidRPr="00EA1BCD">
              <w:rPr>
                <w:rFonts w:eastAsia="Times New Roman"/>
                <w:lang w:eastAsia="uk-UA"/>
              </w:rPr>
              <w:t>18, 20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48,50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37,00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Pr="00EA1BCD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 w:rsidRPr="00EA1BCD">
              <w:rPr>
                <w:rFonts w:eastAsia="Times New Roman"/>
                <w:lang w:eastAsia="uk-UA"/>
              </w:rPr>
              <w:t>21,28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60,90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46,50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Pr="00EA1BCD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 w:rsidRPr="00EA1BCD">
              <w:rPr>
                <w:rFonts w:eastAsia="Times New Roman"/>
                <w:lang w:eastAsia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25,90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Pr="00EA1BCD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 w:rsidRPr="00EA1BCD">
              <w:rPr>
                <w:rFonts w:eastAsia="Times New Roman"/>
                <w:lang w:eastAsia="uk-UA"/>
              </w:rPr>
              <w:t>24,32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65,40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49,90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Pr="00EA1BCD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 w:rsidRPr="00EA1BCD">
              <w:rPr>
                <w:rFonts w:eastAsia="Times New Roman"/>
                <w:lang w:eastAsia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25,40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19,40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119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Pr="00EA1BCD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 w:rsidRPr="00EA1BCD">
              <w:rPr>
                <w:rFonts w:eastAsia="Times New Roman"/>
                <w:lang w:eastAsia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14,50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19,00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120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вул. Жилянська, 76 Шевченківський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27,40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27,20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26,69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129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139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27,00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149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вул. Жилянська, 74 Шевченківський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16,10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17,13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17,13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24,55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24,41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24,74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19,26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20,20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27,56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159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38,10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38,10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16,90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14,20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20,56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20,30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29,81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18,75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25,05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169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16,74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14,20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20,85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16,86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16,71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24,98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179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17,26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17,12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25,17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24,74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25,46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17,12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16,74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Кімната в загальній квартирі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13,10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188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вул. Салютна , 14/51 Шевченківський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20,40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38,80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189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13,10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24,90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14,50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21,69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11,40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17,05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9,00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13,47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21,30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36,89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22,00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34,76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12,70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30,69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21,60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39,36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вул.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Червонозаводська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>, 4 Святошинський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гуртожитку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17,50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22,23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198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вул. Оболонська, 34 Подільській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41,08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199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41,06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41,18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40,94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40,93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88,70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122,19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40,81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41,11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40,88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41,13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40,88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209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41,25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93,20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113,12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41,39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40,75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41,01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41,37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41,01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40,75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89,30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113,64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40,99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219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41,22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41,44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40,72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40,74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40,99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40,83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41,44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41,31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40,94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229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40,97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89,20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113,72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41,34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40,95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41,56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41,31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41,07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58,90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114,10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41,31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239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40,85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41,36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41,72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40,99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88,70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112,29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45,91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45,55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43,43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43,69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249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43,56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11,40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16,90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45,69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43,55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43,83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44,08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43,44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43,53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46,20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259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43,38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43,92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44,18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45,68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46,17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45,74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43,51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43,79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43,79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45,85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46,00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43,05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43,12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42,99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42,61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45,72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45,87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43,54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44,21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279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43,83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43,57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46,07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45,95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42,59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42,34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rPr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>Квартира (блочного типу)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42,59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286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вул.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Борщагівська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>, 10 Шевченківський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289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72,00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73,16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47,40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72,20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299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72,20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72,10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63,10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309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47,30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62,10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62,20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59,90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319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44,80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49,00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329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57,30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59,50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339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62,10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33,40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62,40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73,28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62,40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349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59,50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89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44,80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359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44,60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369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62,50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32,80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379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73,78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129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389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59,60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138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62,30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62,70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149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399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74,70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409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49,10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169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178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179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48,30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74,38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72,00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47,10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47,20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35,10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429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45,50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199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60,50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36,00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439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61,70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Квартира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40,60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71,50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441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ind w:right="-202" w:hanging="122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вул.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Януша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Корчака, 23/2 Шевченківський район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26,28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24,67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23,73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25,88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30,03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25,74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25,21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449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24,94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25,48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24,13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28,92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26,43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25,88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28,91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18,90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29,37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28,44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459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28,91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29,53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28,44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30,60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29,40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27,90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28,95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15,30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22,95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469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17,40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32,53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29,25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29,35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28,50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474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29,10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475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30,80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476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28,20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477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27,60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478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19,60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30,63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479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19,50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30,48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480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29,38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481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18,70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29,30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482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ind w:right="-110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Кімнати в загальних квартирах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18,10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jc w:val="right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34,72  </w:t>
            </w:r>
          </w:p>
        </w:tc>
      </w:tr>
      <w:tr w:rsidR="00F17920" w:rsidTr="0049616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920" w:rsidRDefault="00F17920" w:rsidP="00496165">
            <w:pPr>
              <w:spacing w:line="25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20" w:rsidRDefault="00F17920" w:rsidP="0049616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20" w:rsidRDefault="00F17920" w:rsidP="0049616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</w:tbl>
    <w:p w:rsidR="00F17920" w:rsidRDefault="00F17920" w:rsidP="00F17920">
      <w:bookmarkStart w:id="0" w:name="_GoBack"/>
      <w:bookmarkEnd w:id="0"/>
    </w:p>
    <w:p w:rsidR="00F17920" w:rsidRDefault="00F17920" w:rsidP="00F17920"/>
    <w:p w:rsidR="00F17920" w:rsidRDefault="00F17920" w:rsidP="00F4221E">
      <w:pPr>
        <w:ind w:hanging="567"/>
      </w:pPr>
      <w:r>
        <w:rPr>
          <w:bCs/>
          <w:iCs/>
          <w:sz w:val="28"/>
          <w:szCs w:val="28"/>
        </w:rPr>
        <w:t>Київський міський голова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               </w:t>
      </w:r>
      <w:r w:rsidR="00F4221E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  </w:t>
      </w:r>
      <w:proofErr w:type="spellStart"/>
      <w:r>
        <w:rPr>
          <w:sz w:val="28"/>
          <w:szCs w:val="28"/>
          <w:lang w:val="ru-RU"/>
        </w:rPr>
        <w:t>Віталій</w:t>
      </w:r>
      <w:proofErr w:type="spellEnd"/>
      <w:r>
        <w:rPr>
          <w:sz w:val="28"/>
          <w:szCs w:val="28"/>
          <w:lang w:val="ru-RU"/>
        </w:rPr>
        <w:t xml:space="preserve"> КЛИЧКО</w:t>
      </w:r>
    </w:p>
    <w:p w:rsidR="00AF49E1" w:rsidRDefault="00AF49E1"/>
    <w:sectPr w:rsidR="00AF49E1" w:rsidSect="00841CA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B0"/>
    <w:rsid w:val="00496165"/>
    <w:rsid w:val="004E1616"/>
    <w:rsid w:val="005259B0"/>
    <w:rsid w:val="00841CA5"/>
    <w:rsid w:val="00AF49E1"/>
    <w:rsid w:val="00E341C3"/>
    <w:rsid w:val="00E91FDE"/>
    <w:rsid w:val="00EA1BCD"/>
    <w:rsid w:val="00F17920"/>
    <w:rsid w:val="00F4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3C49B-FBED-41E8-8F39-93C05CAD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92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179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7920"/>
    <w:rPr>
      <w:rFonts w:ascii="Arial" w:eastAsia="Calibri" w:hAnsi="Arial" w:cs="Arial"/>
      <w:b/>
      <w:bCs/>
      <w:i/>
      <w:iCs/>
      <w:sz w:val="28"/>
      <w:szCs w:val="28"/>
      <w:lang w:val="uk-UA" w:eastAsia="ru-RU"/>
    </w:rPr>
  </w:style>
  <w:style w:type="character" w:styleId="a3">
    <w:name w:val="Hyperlink"/>
    <w:uiPriority w:val="99"/>
    <w:semiHidden/>
    <w:unhideWhenUsed/>
    <w:rsid w:val="00F179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7920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17920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F179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17920"/>
    <w:rPr>
      <w:rFonts w:ascii="Segoe UI" w:eastAsia="Calibri" w:hAnsi="Segoe UI" w:cs="Segoe UI"/>
      <w:sz w:val="18"/>
      <w:szCs w:val="18"/>
      <w:lang w:val="uk-UA" w:eastAsia="ru-RU"/>
    </w:rPr>
  </w:style>
  <w:style w:type="paragraph" w:styleId="a7">
    <w:name w:val="No Spacing"/>
    <w:qFormat/>
    <w:rsid w:val="00F17920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21">
    <w:name w:val="Основной текст (2)_"/>
    <w:link w:val="22"/>
    <w:locked/>
    <w:rsid w:val="00F17920"/>
    <w:rPr>
      <w:rFonts w:ascii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17920"/>
    <w:pPr>
      <w:widowControl w:val="0"/>
      <w:shd w:val="clear" w:color="auto" w:fill="FFFFFF"/>
      <w:spacing w:before="240" w:after="540" w:line="0" w:lineRule="atLeast"/>
      <w:jc w:val="both"/>
    </w:pPr>
    <w:rPr>
      <w:rFonts w:eastAsiaTheme="minorHAnsi"/>
      <w:sz w:val="22"/>
      <w:szCs w:val="22"/>
      <w:lang w:val="ru-RU" w:eastAsia="en-US"/>
    </w:rPr>
  </w:style>
  <w:style w:type="character" w:customStyle="1" w:styleId="3">
    <w:name w:val="Основной текст (3)_"/>
    <w:link w:val="30"/>
    <w:locked/>
    <w:rsid w:val="00F179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17920"/>
    <w:pPr>
      <w:widowControl w:val="0"/>
      <w:shd w:val="clear" w:color="auto" w:fill="FFFFFF"/>
      <w:spacing w:line="312" w:lineRule="exact"/>
      <w:jc w:val="center"/>
    </w:pPr>
    <w:rPr>
      <w:rFonts w:eastAsia="Times New Roman"/>
      <w:sz w:val="28"/>
      <w:szCs w:val="28"/>
      <w:lang w:val="ru-RU" w:eastAsia="en-US"/>
    </w:rPr>
  </w:style>
  <w:style w:type="paragraph" w:customStyle="1" w:styleId="1">
    <w:name w:val="Абзац списка1"/>
    <w:basedOn w:val="a"/>
    <w:rsid w:val="00F17920"/>
    <w:pPr>
      <w:spacing w:after="200"/>
      <w:ind w:left="720"/>
      <w:contextualSpacing/>
    </w:pPr>
    <w:rPr>
      <w:rFonts w:ascii="Calibri" w:eastAsia="Times New Roman" w:hAnsi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3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15737</Words>
  <Characters>8971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Навозенко Марина Вікторівна</cp:lastModifiedBy>
  <cp:revision>2</cp:revision>
  <cp:lastPrinted>2023-11-20T09:25:00Z</cp:lastPrinted>
  <dcterms:created xsi:type="dcterms:W3CDTF">2023-11-20T09:34:00Z</dcterms:created>
  <dcterms:modified xsi:type="dcterms:W3CDTF">2023-11-20T09:34:00Z</dcterms:modified>
</cp:coreProperties>
</file>