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B368E" w:rsidRPr="00DA468D" w:rsidRDefault="00733522" w:rsidP="00DA468D">
      <w:pPr>
        <w:pBdr>
          <w:top w:val="nil"/>
          <w:left w:val="nil"/>
          <w:bottom w:val="nil"/>
          <w:right w:val="nil"/>
          <w:between w:val="nil"/>
        </w:pBdr>
        <w:shd w:val="clear" w:color="auto" w:fill="FFFFFF"/>
        <w:spacing w:line="276" w:lineRule="auto"/>
        <w:ind w:left="5670"/>
        <w:jc w:val="both"/>
        <w:rPr>
          <w:rFonts w:ascii="Times New Roman" w:eastAsia="Times New Roman" w:hAnsi="Times New Roman" w:cs="Times New Roman"/>
          <w:color w:val="000000"/>
          <w:sz w:val="28"/>
          <w:szCs w:val="26"/>
        </w:rPr>
      </w:pPr>
      <w:r w:rsidRPr="00DA468D">
        <w:rPr>
          <w:rFonts w:ascii="Times New Roman" w:eastAsia="Times New Roman" w:hAnsi="Times New Roman" w:cs="Times New Roman"/>
          <w:color w:val="000000"/>
          <w:sz w:val="28"/>
          <w:szCs w:val="26"/>
        </w:rPr>
        <w:t xml:space="preserve">Додаток </w:t>
      </w:r>
    </w:p>
    <w:p w14:paraId="00000002" w14:textId="5CC7D42A" w:rsidR="00AB368E" w:rsidRPr="00DA468D" w:rsidRDefault="009F470B" w:rsidP="00DA468D">
      <w:pPr>
        <w:pBdr>
          <w:top w:val="nil"/>
          <w:left w:val="nil"/>
          <w:bottom w:val="nil"/>
          <w:right w:val="nil"/>
          <w:between w:val="nil"/>
        </w:pBdr>
        <w:shd w:val="clear" w:color="auto" w:fill="FFFFFF"/>
        <w:spacing w:line="276" w:lineRule="auto"/>
        <w:ind w:left="5670"/>
        <w:jc w:val="both"/>
        <w:rPr>
          <w:rFonts w:ascii="Times New Roman" w:eastAsia="Times New Roman" w:hAnsi="Times New Roman" w:cs="Times New Roman"/>
          <w:color w:val="000000"/>
          <w:sz w:val="28"/>
          <w:szCs w:val="26"/>
        </w:rPr>
      </w:pPr>
      <w:r w:rsidRPr="00DA468D">
        <w:rPr>
          <w:rFonts w:ascii="Times New Roman" w:eastAsia="Times New Roman" w:hAnsi="Times New Roman" w:cs="Times New Roman"/>
          <w:color w:val="000000"/>
          <w:sz w:val="28"/>
          <w:szCs w:val="26"/>
        </w:rPr>
        <w:t>до рішення Київської міської</w:t>
      </w:r>
      <w:r w:rsidR="00733522" w:rsidRPr="00DA468D">
        <w:rPr>
          <w:rFonts w:ascii="Times New Roman" w:eastAsia="Times New Roman" w:hAnsi="Times New Roman" w:cs="Times New Roman"/>
          <w:color w:val="000000"/>
          <w:sz w:val="28"/>
          <w:szCs w:val="26"/>
        </w:rPr>
        <w:t xml:space="preserve"> ради</w:t>
      </w:r>
    </w:p>
    <w:p w14:paraId="00000003" w14:textId="30ECBA17" w:rsidR="00AB368E" w:rsidRPr="00DA468D" w:rsidRDefault="001C6B77" w:rsidP="00DA468D">
      <w:pPr>
        <w:pBdr>
          <w:top w:val="nil"/>
          <w:left w:val="nil"/>
          <w:bottom w:val="nil"/>
          <w:right w:val="nil"/>
          <w:between w:val="nil"/>
        </w:pBdr>
        <w:shd w:val="clear" w:color="auto" w:fill="FFFFFF"/>
        <w:spacing w:line="276" w:lineRule="auto"/>
        <w:ind w:left="5670"/>
        <w:jc w:val="both"/>
        <w:rPr>
          <w:rFonts w:ascii="Times New Roman" w:eastAsia="Times New Roman" w:hAnsi="Times New Roman" w:cs="Times New Roman"/>
          <w:color w:val="000000"/>
          <w:sz w:val="28"/>
          <w:szCs w:val="26"/>
        </w:rPr>
      </w:pPr>
      <w:r w:rsidRPr="00DA468D">
        <w:rPr>
          <w:rFonts w:ascii="Times New Roman" w:eastAsia="Times New Roman" w:hAnsi="Times New Roman" w:cs="Times New Roman"/>
          <w:color w:val="000000"/>
          <w:sz w:val="28"/>
          <w:szCs w:val="26"/>
        </w:rPr>
        <w:t>від ______________ 2024</w:t>
      </w:r>
      <w:r w:rsidR="00733522" w:rsidRPr="00DA468D">
        <w:rPr>
          <w:rFonts w:ascii="Times New Roman" w:eastAsia="Times New Roman" w:hAnsi="Times New Roman" w:cs="Times New Roman"/>
          <w:color w:val="000000"/>
          <w:sz w:val="28"/>
          <w:szCs w:val="26"/>
        </w:rPr>
        <w:t xml:space="preserve"> року</w:t>
      </w:r>
    </w:p>
    <w:p w14:paraId="00000004" w14:textId="7C829D22" w:rsidR="00AB368E" w:rsidRPr="00DA468D" w:rsidRDefault="00733522" w:rsidP="00DA468D">
      <w:pPr>
        <w:pBdr>
          <w:top w:val="nil"/>
          <w:left w:val="nil"/>
          <w:bottom w:val="nil"/>
          <w:right w:val="nil"/>
          <w:between w:val="nil"/>
        </w:pBdr>
        <w:shd w:val="clear" w:color="auto" w:fill="FFFFFF"/>
        <w:spacing w:line="276" w:lineRule="auto"/>
        <w:ind w:left="5670"/>
        <w:jc w:val="both"/>
        <w:rPr>
          <w:rFonts w:ascii="Times New Roman" w:eastAsia="Times New Roman" w:hAnsi="Times New Roman" w:cs="Times New Roman"/>
          <w:color w:val="000000"/>
          <w:sz w:val="28"/>
          <w:szCs w:val="26"/>
        </w:rPr>
      </w:pPr>
      <w:r w:rsidRPr="00DA468D">
        <w:rPr>
          <w:rFonts w:ascii="Times New Roman" w:eastAsia="Times New Roman" w:hAnsi="Times New Roman" w:cs="Times New Roman"/>
          <w:color w:val="000000"/>
          <w:sz w:val="28"/>
          <w:szCs w:val="26"/>
        </w:rPr>
        <w:t xml:space="preserve">№ </w:t>
      </w:r>
      <w:r w:rsidR="00DA468D">
        <w:rPr>
          <w:rFonts w:ascii="Times New Roman" w:eastAsia="Times New Roman" w:hAnsi="Times New Roman" w:cs="Times New Roman"/>
          <w:color w:val="000000"/>
          <w:sz w:val="28"/>
          <w:szCs w:val="26"/>
        </w:rPr>
        <w:t>______________</w:t>
      </w:r>
    </w:p>
    <w:p w14:paraId="00000005" w14:textId="77777777" w:rsidR="00AB368E" w:rsidRPr="00DA468D" w:rsidRDefault="00AB368E" w:rsidP="00DA468D">
      <w:pPr>
        <w:pBdr>
          <w:top w:val="nil"/>
          <w:left w:val="nil"/>
          <w:bottom w:val="nil"/>
          <w:right w:val="nil"/>
          <w:between w:val="nil"/>
        </w:pBdr>
        <w:spacing w:after="200" w:line="276" w:lineRule="auto"/>
        <w:ind w:left="3686"/>
        <w:rPr>
          <w:rFonts w:ascii="Times New Roman" w:eastAsia="Times New Roman" w:hAnsi="Times New Roman" w:cs="Times New Roman"/>
          <w:color w:val="000000"/>
          <w:sz w:val="28"/>
          <w:szCs w:val="26"/>
        </w:rPr>
      </w:pPr>
    </w:p>
    <w:p w14:paraId="00000006" w14:textId="77777777" w:rsidR="00AB368E" w:rsidRPr="00DA468D" w:rsidRDefault="00733522" w:rsidP="00DA468D">
      <w:pPr>
        <w:pBdr>
          <w:top w:val="nil"/>
          <w:left w:val="nil"/>
          <w:bottom w:val="nil"/>
          <w:right w:val="nil"/>
          <w:between w:val="nil"/>
        </w:pBdr>
        <w:shd w:val="clear" w:color="auto" w:fill="FFFFFF"/>
        <w:spacing w:line="276" w:lineRule="auto"/>
        <w:jc w:val="center"/>
        <w:rPr>
          <w:rFonts w:ascii="Times New Roman" w:eastAsia="Times New Roman" w:hAnsi="Times New Roman" w:cs="Times New Roman"/>
          <w:color w:val="000000"/>
          <w:sz w:val="28"/>
          <w:szCs w:val="26"/>
        </w:rPr>
      </w:pPr>
      <w:r w:rsidRPr="00DA468D">
        <w:rPr>
          <w:rFonts w:ascii="Times New Roman" w:eastAsia="Times New Roman" w:hAnsi="Times New Roman" w:cs="Times New Roman"/>
          <w:b/>
          <w:color w:val="000000"/>
          <w:sz w:val="28"/>
          <w:szCs w:val="26"/>
        </w:rPr>
        <w:t>ЗВЕРНЕННЯ</w:t>
      </w:r>
    </w:p>
    <w:p w14:paraId="00000007" w14:textId="105B02ED" w:rsidR="00AB368E" w:rsidRPr="00DA468D" w:rsidRDefault="00BC1897" w:rsidP="00DA468D">
      <w:pPr>
        <w:pBdr>
          <w:top w:val="nil"/>
          <w:left w:val="nil"/>
          <w:bottom w:val="nil"/>
          <w:right w:val="nil"/>
          <w:between w:val="nil"/>
        </w:pBdr>
        <w:spacing w:line="276" w:lineRule="auto"/>
        <w:ind w:left="3" w:hanging="3"/>
        <w:jc w:val="center"/>
        <w:rPr>
          <w:rFonts w:ascii="Times New Roman" w:eastAsia="Times New Roman" w:hAnsi="Times New Roman" w:cs="Times New Roman"/>
          <w:b/>
          <w:color w:val="000000"/>
          <w:sz w:val="28"/>
          <w:szCs w:val="26"/>
        </w:rPr>
      </w:pPr>
      <w:r w:rsidRPr="00DA468D">
        <w:rPr>
          <w:rFonts w:ascii="Times New Roman" w:eastAsia="Times New Roman" w:hAnsi="Times New Roman" w:cs="Times New Roman"/>
          <w:b/>
          <w:color w:val="000000"/>
          <w:sz w:val="28"/>
          <w:szCs w:val="26"/>
        </w:rPr>
        <w:t xml:space="preserve">Київської міської ради до Керівництва та депутатських фракцій і груп Верховної Ради України ХІ скликання щодо </w:t>
      </w:r>
      <w:r w:rsidR="00771279" w:rsidRPr="00DA468D">
        <w:rPr>
          <w:rFonts w:ascii="Times New Roman" w:eastAsia="Times New Roman" w:hAnsi="Times New Roman" w:cs="Times New Roman"/>
          <w:b/>
          <w:color w:val="000000"/>
          <w:sz w:val="28"/>
          <w:szCs w:val="26"/>
        </w:rPr>
        <w:t xml:space="preserve">підтримки </w:t>
      </w:r>
      <w:proofErr w:type="spellStart"/>
      <w:r w:rsidR="00771279" w:rsidRPr="00DA468D">
        <w:rPr>
          <w:rFonts w:ascii="Times New Roman" w:eastAsia="Times New Roman" w:hAnsi="Times New Roman" w:cs="Times New Roman"/>
          <w:b/>
          <w:color w:val="000000"/>
          <w:sz w:val="28"/>
          <w:szCs w:val="26"/>
        </w:rPr>
        <w:t>проєкту</w:t>
      </w:r>
      <w:proofErr w:type="spellEnd"/>
      <w:r w:rsidR="00771279" w:rsidRPr="00DA468D">
        <w:rPr>
          <w:rFonts w:ascii="Times New Roman" w:eastAsia="Times New Roman" w:hAnsi="Times New Roman" w:cs="Times New Roman"/>
          <w:b/>
          <w:color w:val="000000"/>
          <w:sz w:val="28"/>
          <w:szCs w:val="26"/>
        </w:rPr>
        <w:t xml:space="preserve"> Закону №11161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14:paraId="2E2651BB" w14:textId="77777777" w:rsidR="00ED6435" w:rsidRPr="00DA468D" w:rsidRDefault="00ED6435" w:rsidP="00DA468D">
      <w:pPr>
        <w:pBdr>
          <w:top w:val="nil"/>
          <w:left w:val="nil"/>
          <w:bottom w:val="nil"/>
          <w:right w:val="nil"/>
          <w:between w:val="nil"/>
        </w:pBdr>
        <w:spacing w:line="276" w:lineRule="auto"/>
        <w:ind w:left="3" w:hanging="3"/>
        <w:rPr>
          <w:rFonts w:ascii="Times New Roman" w:eastAsia="Times New Roman" w:hAnsi="Times New Roman" w:cs="Times New Roman"/>
          <w:color w:val="000000"/>
          <w:sz w:val="28"/>
          <w:szCs w:val="26"/>
        </w:rPr>
      </w:pPr>
    </w:p>
    <w:p w14:paraId="4C46F4E8" w14:textId="5F2758A3" w:rsidR="00771279" w:rsidRPr="00DA468D" w:rsidRDefault="00771279" w:rsidP="00DA468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sz w:val="28"/>
          <w:szCs w:val="26"/>
        </w:rPr>
      </w:pPr>
      <w:r w:rsidRPr="00DA468D">
        <w:rPr>
          <w:rFonts w:ascii="Times New Roman" w:eastAsia="Times New Roman" w:hAnsi="Times New Roman" w:cs="Times New Roman"/>
          <w:sz w:val="28"/>
          <w:szCs w:val="26"/>
        </w:rPr>
        <w:t>Закон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від 23.02.2023 №</w:t>
      </w:r>
      <w:r w:rsidRPr="00DA468D">
        <w:rPr>
          <w:sz w:val="22"/>
        </w:rPr>
        <w:t xml:space="preserve"> </w:t>
      </w:r>
      <w:r w:rsidRPr="00DA468D">
        <w:rPr>
          <w:rFonts w:ascii="Times New Roman" w:eastAsia="Times New Roman" w:hAnsi="Times New Roman" w:cs="Times New Roman"/>
          <w:sz w:val="28"/>
          <w:szCs w:val="26"/>
        </w:rPr>
        <w:t>2923-IX</w:t>
      </w:r>
      <w:r w:rsidR="00A06625" w:rsidRPr="00DA468D">
        <w:rPr>
          <w:rFonts w:ascii="Times New Roman" w:eastAsia="Times New Roman" w:hAnsi="Times New Roman" w:cs="Times New Roman"/>
          <w:sz w:val="28"/>
          <w:szCs w:val="26"/>
        </w:rPr>
        <w:t xml:space="preserve"> гарантує компенсацію за зруйноване та/або пошкоджене житло для осіб, чиє нерухоме майно постраждало внаслідок збройної агресії Російської Федерації проти України. Утім за </w:t>
      </w:r>
      <w:r w:rsidR="00B46997" w:rsidRPr="00DA468D">
        <w:rPr>
          <w:rFonts w:ascii="Times New Roman" w:eastAsia="Times New Roman" w:hAnsi="Times New Roman" w:cs="Times New Roman"/>
          <w:sz w:val="28"/>
          <w:szCs w:val="26"/>
        </w:rPr>
        <w:t xml:space="preserve">наявним механізмом, таку компенсацію не можуть отримати громадяни України, чиє нерухоме майно знаходиться на тимчасово окупованій території Російською Федерацією або у зоні ведення активних бойових дій. </w:t>
      </w:r>
    </w:p>
    <w:p w14:paraId="038054F0" w14:textId="035DE81B" w:rsidR="00B46997" w:rsidRPr="00DA468D" w:rsidRDefault="00B46997" w:rsidP="00DA468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sz w:val="28"/>
          <w:szCs w:val="26"/>
        </w:rPr>
      </w:pPr>
      <w:r w:rsidRPr="00DA468D">
        <w:rPr>
          <w:rFonts w:ascii="Times New Roman" w:eastAsia="Times New Roman" w:hAnsi="Times New Roman" w:cs="Times New Roman"/>
          <w:sz w:val="28"/>
          <w:szCs w:val="26"/>
        </w:rPr>
        <w:t xml:space="preserve">Посилаючись на звернення громадської спілки «Асоціація молодих ВПО», що було подане депутатам Київської міської ради, Київською міською радою було обговорено питання щодо підтримки звернення громадськості про ініціювання звернення Київської міської ради до Керівництва та депутатських фракцій і груп Верховної Ради України ХІ скликання з приводу сприяння доопрацюванню </w:t>
      </w:r>
      <w:proofErr w:type="spellStart"/>
      <w:r w:rsidRPr="00DA468D">
        <w:rPr>
          <w:rFonts w:ascii="Times New Roman" w:eastAsia="Times New Roman" w:hAnsi="Times New Roman" w:cs="Times New Roman"/>
          <w:sz w:val="28"/>
          <w:szCs w:val="26"/>
        </w:rPr>
        <w:t>проєкту</w:t>
      </w:r>
      <w:proofErr w:type="spellEnd"/>
      <w:r w:rsidRPr="00DA468D">
        <w:rPr>
          <w:rFonts w:ascii="Times New Roman" w:eastAsia="Times New Roman" w:hAnsi="Times New Roman" w:cs="Times New Roman"/>
          <w:sz w:val="28"/>
          <w:szCs w:val="26"/>
        </w:rPr>
        <w:t xml:space="preserve"> Закону №11161</w:t>
      </w:r>
      <w:r w:rsidR="00A709A5">
        <w:rPr>
          <w:rFonts w:ascii="Times New Roman" w:eastAsia="Times New Roman" w:hAnsi="Times New Roman" w:cs="Times New Roman"/>
          <w:sz w:val="28"/>
          <w:szCs w:val="26"/>
        </w:rPr>
        <w:t xml:space="preserve"> «</w:t>
      </w:r>
      <w:r w:rsidR="00A709A5" w:rsidRPr="00A709A5">
        <w:rPr>
          <w:rFonts w:ascii="Times New Roman" w:eastAsia="Times New Roman" w:hAnsi="Times New Roman" w:cs="Times New Roman"/>
          <w:sz w:val="28"/>
          <w:szCs w:val="26"/>
        </w:rPr>
        <w:t xml:space="preserve">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w:t>
      </w:r>
      <w:r w:rsidR="00A709A5" w:rsidRPr="00A709A5">
        <w:rPr>
          <w:rFonts w:ascii="Times New Roman" w:eastAsia="Times New Roman" w:hAnsi="Times New Roman" w:cs="Times New Roman"/>
          <w:sz w:val="28"/>
          <w:szCs w:val="26"/>
        </w:rPr>
        <w:lastRenderedPageBreak/>
        <w:t>збройною агресією Рос</w:t>
      </w:r>
      <w:r w:rsidR="00A709A5">
        <w:rPr>
          <w:rFonts w:ascii="Times New Roman" w:eastAsia="Times New Roman" w:hAnsi="Times New Roman" w:cs="Times New Roman"/>
          <w:sz w:val="28"/>
          <w:szCs w:val="26"/>
        </w:rPr>
        <w:t>ійської Федерації проти України»</w:t>
      </w:r>
      <w:r w:rsidRPr="00DA468D">
        <w:rPr>
          <w:rFonts w:ascii="Times New Roman" w:eastAsia="Times New Roman" w:hAnsi="Times New Roman" w:cs="Times New Roman"/>
          <w:sz w:val="28"/>
          <w:szCs w:val="26"/>
        </w:rPr>
        <w:t xml:space="preserve"> та його прийняттю у другому читанні.  </w:t>
      </w:r>
    </w:p>
    <w:p w14:paraId="2991677A" w14:textId="114E6A8A" w:rsidR="00B46997" w:rsidRPr="00DA468D" w:rsidRDefault="00C13528" w:rsidP="00DA468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sz w:val="28"/>
          <w:szCs w:val="26"/>
        </w:rPr>
      </w:pPr>
      <w:r w:rsidRPr="00DA468D">
        <w:rPr>
          <w:rFonts w:ascii="Times New Roman" w:eastAsia="Times New Roman" w:hAnsi="Times New Roman" w:cs="Times New Roman"/>
          <w:sz w:val="28"/>
          <w:szCs w:val="26"/>
        </w:rPr>
        <w:t xml:space="preserve">Від початку повномасштабного вторгнення російської федерації на територію України, приблизно 5 мільйонів людей виїхали з міст, селищ та сіл </w:t>
      </w:r>
      <w:r w:rsidR="00B46997" w:rsidRPr="00DA468D">
        <w:rPr>
          <w:rFonts w:ascii="Times New Roman" w:eastAsia="Times New Roman" w:hAnsi="Times New Roman" w:cs="Times New Roman"/>
          <w:sz w:val="28"/>
          <w:szCs w:val="26"/>
        </w:rPr>
        <w:t xml:space="preserve">до інших громад. </w:t>
      </w:r>
      <w:r w:rsidR="00B37BDC" w:rsidRPr="00DA468D">
        <w:rPr>
          <w:rFonts w:ascii="Times New Roman" w:eastAsia="Times New Roman" w:hAnsi="Times New Roman" w:cs="Times New Roman"/>
          <w:sz w:val="28"/>
          <w:szCs w:val="26"/>
        </w:rPr>
        <w:t>У місті Києві станом на зараз мешкають понад 400</w:t>
      </w:r>
      <w:r w:rsidR="002E400D" w:rsidRPr="00DA468D">
        <w:rPr>
          <w:rFonts w:ascii="Times New Roman" w:eastAsia="Times New Roman" w:hAnsi="Times New Roman" w:cs="Times New Roman"/>
          <w:sz w:val="28"/>
          <w:szCs w:val="26"/>
        </w:rPr>
        <w:t xml:space="preserve"> тисяч внутрішньо переміщених осіб</w:t>
      </w:r>
      <w:r w:rsidR="00B46997" w:rsidRPr="00DA468D">
        <w:rPr>
          <w:rFonts w:ascii="Times New Roman" w:eastAsia="Times New Roman" w:hAnsi="Times New Roman" w:cs="Times New Roman"/>
          <w:sz w:val="28"/>
          <w:szCs w:val="26"/>
        </w:rPr>
        <w:t>, які перемістилися з Луганської, Донецької, Харківської, Запорізької, Херсонської областей та Автономної Республіки Крим. Ці</w:t>
      </w:r>
      <w:r w:rsidR="00B37BDC" w:rsidRPr="00DA468D">
        <w:rPr>
          <w:rFonts w:ascii="Times New Roman" w:eastAsia="Times New Roman" w:hAnsi="Times New Roman" w:cs="Times New Roman"/>
          <w:sz w:val="28"/>
          <w:szCs w:val="26"/>
        </w:rPr>
        <w:t xml:space="preserve"> люди працюють та живуть у Києві, </w:t>
      </w:r>
      <w:r w:rsidR="00B46997" w:rsidRPr="00DA468D">
        <w:rPr>
          <w:rFonts w:ascii="Times New Roman" w:eastAsia="Times New Roman" w:hAnsi="Times New Roman" w:cs="Times New Roman"/>
          <w:sz w:val="28"/>
          <w:szCs w:val="26"/>
        </w:rPr>
        <w:t xml:space="preserve">своєю активністю вони </w:t>
      </w:r>
      <w:r w:rsidR="005138B5" w:rsidRPr="00DA468D">
        <w:rPr>
          <w:rFonts w:ascii="Times New Roman" w:eastAsia="Times New Roman" w:hAnsi="Times New Roman" w:cs="Times New Roman"/>
          <w:sz w:val="28"/>
          <w:szCs w:val="26"/>
        </w:rPr>
        <w:t xml:space="preserve"> розвивають</w:t>
      </w:r>
      <w:r w:rsidR="00B37BDC" w:rsidRPr="00DA468D">
        <w:rPr>
          <w:rFonts w:ascii="Times New Roman" w:eastAsia="Times New Roman" w:hAnsi="Times New Roman" w:cs="Times New Roman"/>
          <w:sz w:val="28"/>
          <w:szCs w:val="26"/>
        </w:rPr>
        <w:t xml:space="preserve"> соціально-економічну</w:t>
      </w:r>
      <w:r w:rsidR="00B46997" w:rsidRPr="00DA468D">
        <w:rPr>
          <w:rFonts w:ascii="Times New Roman" w:eastAsia="Times New Roman" w:hAnsi="Times New Roman" w:cs="Times New Roman"/>
          <w:sz w:val="28"/>
          <w:szCs w:val="26"/>
        </w:rPr>
        <w:t xml:space="preserve"> та культурну</w:t>
      </w:r>
      <w:r w:rsidR="00B37BDC" w:rsidRPr="00DA468D">
        <w:rPr>
          <w:rFonts w:ascii="Times New Roman" w:eastAsia="Times New Roman" w:hAnsi="Times New Roman" w:cs="Times New Roman"/>
          <w:sz w:val="28"/>
          <w:szCs w:val="26"/>
        </w:rPr>
        <w:t xml:space="preserve"> по</w:t>
      </w:r>
      <w:r w:rsidR="005138B5" w:rsidRPr="00DA468D">
        <w:rPr>
          <w:rFonts w:ascii="Times New Roman" w:eastAsia="Times New Roman" w:hAnsi="Times New Roman" w:cs="Times New Roman"/>
          <w:sz w:val="28"/>
          <w:szCs w:val="26"/>
        </w:rPr>
        <w:t xml:space="preserve">тугу міста. </w:t>
      </w:r>
    </w:p>
    <w:p w14:paraId="6B314D31" w14:textId="635BB32A" w:rsidR="00B46997" w:rsidRPr="00DA468D" w:rsidRDefault="00B46997" w:rsidP="00DA468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sz w:val="28"/>
          <w:szCs w:val="26"/>
        </w:rPr>
      </w:pPr>
      <w:r w:rsidRPr="00DA468D">
        <w:rPr>
          <w:rFonts w:ascii="Times New Roman" w:eastAsia="Times New Roman" w:hAnsi="Times New Roman" w:cs="Times New Roman"/>
          <w:sz w:val="28"/>
          <w:szCs w:val="26"/>
        </w:rPr>
        <w:t>На жаль,</w:t>
      </w:r>
      <w:r w:rsidR="005138B5" w:rsidRPr="00DA468D">
        <w:rPr>
          <w:rFonts w:ascii="Times New Roman" w:eastAsia="Times New Roman" w:hAnsi="Times New Roman" w:cs="Times New Roman"/>
          <w:sz w:val="28"/>
          <w:szCs w:val="26"/>
        </w:rPr>
        <w:t xml:space="preserve"> час</w:t>
      </w:r>
      <w:r w:rsidR="00DA468D">
        <w:rPr>
          <w:rFonts w:ascii="Times New Roman" w:eastAsia="Times New Roman" w:hAnsi="Times New Roman" w:cs="Times New Roman"/>
          <w:sz w:val="28"/>
          <w:szCs w:val="26"/>
        </w:rPr>
        <w:t>то внутрішньо переміщені особи</w:t>
      </w:r>
      <w:r w:rsidR="00B37BDC" w:rsidRPr="00DA468D">
        <w:rPr>
          <w:rFonts w:ascii="Times New Roman" w:eastAsia="Times New Roman" w:hAnsi="Times New Roman" w:cs="Times New Roman"/>
          <w:sz w:val="28"/>
          <w:szCs w:val="26"/>
        </w:rPr>
        <w:t xml:space="preserve"> не отримують підтримки для </w:t>
      </w:r>
      <w:r w:rsidR="009846F1" w:rsidRPr="00DA468D">
        <w:rPr>
          <w:rFonts w:ascii="Times New Roman" w:eastAsia="Times New Roman" w:hAnsi="Times New Roman" w:cs="Times New Roman"/>
          <w:sz w:val="28"/>
          <w:szCs w:val="26"/>
        </w:rPr>
        <w:t>ефективної інтеграції, що уск</w:t>
      </w:r>
      <w:r w:rsidR="005138B5" w:rsidRPr="00DA468D">
        <w:rPr>
          <w:rFonts w:ascii="Times New Roman" w:eastAsia="Times New Roman" w:hAnsi="Times New Roman" w:cs="Times New Roman"/>
          <w:sz w:val="28"/>
          <w:szCs w:val="26"/>
        </w:rPr>
        <w:t>ладнює цей процес або змушує їх</w:t>
      </w:r>
      <w:r w:rsidR="009846F1" w:rsidRPr="00DA468D">
        <w:rPr>
          <w:rFonts w:ascii="Times New Roman" w:eastAsia="Times New Roman" w:hAnsi="Times New Roman" w:cs="Times New Roman"/>
          <w:sz w:val="28"/>
          <w:szCs w:val="26"/>
        </w:rPr>
        <w:t xml:space="preserve"> виїжджати з України закордон чи повертатися на тимчасово окуповані території. </w:t>
      </w:r>
    </w:p>
    <w:p w14:paraId="00000012" w14:textId="2C639A9A" w:rsidR="00AB368E" w:rsidRDefault="00B46997" w:rsidP="00DA468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sz w:val="28"/>
          <w:szCs w:val="26"/>
        </w:rPr>
      </w:pPr>
      <w:r w:rsidRPr="00DA468D">
        <w:rPr>
          <w:rFonts w:ascii="Times New Roman" w:eastAsia="Times New Roman" w:hAnsi="Times New Roman" w:cs="Times New Roman"/>
          <w:sz w:val="28"/>
          <w:szCs w:val="26"/>
        </w:rPr>
        <w:t>Розуміючи, що о</w:t>
      </w:r>
      <w:r w:rsidR="009846F1" w:rsidRPr="00DA468D">
        <w:rPr>
          <w:rFonts w:ascii="Times New Roman" w:eastAsia="Times New Roman" w:hAnsi="Times New Roman" w:cs="Times New Roman"/>
          <w:sz w:val="28"/>
          <w:szCs w:val="26"/>
        </w:rPr>
        <w:t xml:space="preserve">сновним показником інтеграції у громаду для таких людей є житло. </w:t>
      </w:r>
      <w:r w:rsidRPr="00DA468D">
        <w:rPr>
          <w:rFonts w:ascii="Times New Roman" w:eastAsia="Times New Roman" w:hAnsi="Times New Roman" w:cs="Times New Roman"/>
          <w:sz w:val="28"/>
          <w:szCs w:val="26"/>
        </w:rPr>
        <w:t xml:space="preserve">Київська міська рада вважає за необхідне </w:t>
      </w:r>
      <w:r w:rsidR="00000C2A" w:rsidRPr="00DA468D">
        <w:rPr>
          <w:rFonts w:ascii="Times New Roman" w:eastAsia="Times New Roman" w:hAnsi="Times New Roman" w:cs="Times New Roman"/>
          <w:sz w:val="28"/>
          <w:szCs w:val="26"/>
        </w:rPr>
        <w:t xml:space="preserve">підтримувати </w:t>
      </w:r>
      <w:r w:rsidR="002E400D" w:rsidRPr="00DA468D">
        <w:rPr>
          <w:rFonts w:ascii="Times New Roman" w:eastAsia="Times New Roman" w:hAnsi="Times New Roman" w:cs="Times New Roman"/>
          <w:sz w:val="28"/>
          <w:szCs w:val="26"/>
        </w:rPr>
        <w:t>внутрішньо переміще</w:t>
      </w:r>
      <w:r w:rsidR="00DA468D" w:rsidRPr="00DA468D">
        <w:rPr>
          <w:rFonts w:ascii="Times New Roman" w:eastAsia="Times New Roman" w:hAnsi="Times New Roman" w:cs="Times New Roman"/>
          <w:sz w:val="28"/>
          <w:szCs w:val="26"/>
        </w:rPr>
        <w:t>них осіб</w:t>
      </w:r>
      <w:r w:rsidR="00000C2A" w:rsidRPr="00DA468D">
        <w:rPr>
          <w:rFonts w:ascii="Times New Roman" w:eastAsia="Times New Roman" w:hAnsi="Times New Roman" w:cs="Times New Roman"/>
          <w:sz w:val="28"/>
          <w:szCs w:val="26"/>
        </w:rPr>
        <w:t>, які опинилися у складних життєвих обставинах, а також працювати над їхньою інтеграцію в громадах.</w:t>
      </w:r>
      <w:r w:rsidR="005138B5" w:rsidRPr="00DA468D">
        <w:rPr>
          <w:rFonts w:ascii="Times New Roman" w:eastAsia="Times New Roman" w:hAnsi="Times New Roman" w:cs="Times New Roman"/>
          <w:sz w:val="28"/>
          <w:szCs w:val="26"/>
        </w:rPr>
        <w:t xml:space="preserve"> </w:t>
      </w:r>
      <w:r w:rsidR="002E400D" w:rsidRPr="00DA468D">
        <w:rPr>
          <w:rFonts w:ascii="Times New Roman" w:eastAsia="Times New Roman" w:hAnsi="Times New Roman" w:cs="Times New Roman"/>
          <w:sz w:val="28"/>
          <w:szCs w:val="26"/>
        </w:rPr>
        <w:t>Відповідно до статті 2 Закону України «Про забезпечення прав і свобод внутрішньо переміщених осіб» держава</w:t>
      </w:r>
      <w:r w:rsidR="00DA468D" w:rsidRPr="00DA468D">
        <w:rPr>
          <w:rFonts w:ascii="Times New Roman" w:eastAsia="Times New Roman" w:hAnsi="Times New Roman" w:cs="Times New Roman"/>
          <w:sz w:val="28"/>
          <w:szCs w:val="26"/>
        </w:rPr>
        <w:t xml:space="preserve"> має вживати</w:t>
      </w:r>
      <w:r w:rsidR="002E400D" w:rsidRPr="00DA468D">
        <w:rPr>
          <w:rFonts w:ascii="Times New Roman" w:eastAsia="Times New Roman" w:hAnsi="Times New Roman" w:cs="Times New Roman"/>
          <w:sz w:val="28"/>
          <w:szCs w:val="26"/>
        </w:rPr>
        <w:t xml:space="preserve"> всіх можливих заходів, передбачених Конституцією та Законами України, міжнародними договорами, згода на обов’язковість яких надана Верховною Радою України,</w:t>
      </w:r>
      <w:r w:rsidR="00DA468D" w:rsidRPr="00DA468D">
        <w:rPr>
          <w:rFonts w:ascii="Times New Roman" w:eastAsia="Times New Roman" w:hAnsi="Times New Roman" w:cs="Times New Roman"/>
          <w:sz w:val="28"/>
          <w:szCs w:val="26"/>
        </w:rPr>
        <w:t xml:space="preserve"> щодо вирішення проблем, які виникають у внутрішньо переміщених осіб.</w:t>
      </w:r>
    </w:p>
    <w:p w14:paraId="5B79D007" w14:textId="77777777" w:rsidR="003C6E2B" w:rsidRDefault="003C6E2B" w:rsidP="00DA468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sz w:val="28"/>
          <w:szCs w:val="26"/>
        </w:rPr>
      </w:pPr>
    </w:p>
    <w:p w14:paraId="1D05AD72" w14:textId="77777777" w:rsidR="003C6E2B" w:rsidRPr="003C6E2B" w:rsidRDefault="003C6E2B" w:rsidP="003C6E2B">
      <w:pPr>
        <w:tabs>
          <w:tab w:val="left" w:pos="5245"/>
        </w:tabs>
        <w:spacing w:line="360" w:lineRule="auto"/>
        <w:ind w:right="-1"/>
        <w:jc w:val="both"/>
        <w:rPr>
          <w:rFonts w:ascii="Times New Roman" w:hAnsi="Times New Roman" w:cs="Times New Roman"/>
          <w:sz w:val="28"/>
          <w:szCs w:val="28"/>
        </w:rPr>
      </w:pPr>
      <w:r w:rsidRPr="003C6E2B">
        <w:rPr>
          <w:rFonts w:ascii="Times New Roman" w:hAnsi="Times New Roman" w:cs="Times New Roman"/>
          <w:sz w:val="28"/>
          <w:szCs w:val="28"/>
        </w:rPr>
        <w:t>Київський міський голова                                                              Віталій КЛИЧКО</w:t>
      </w:r>
    </w:p>
    <w:p w14:paraId="2106CD7B" w14:textId="77777777" w:rsidR="003C6E2B" w:rsidRPr="00DA468D" w:rsidRDefault="003C6E2B" w:rsidP="00DA468D">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sz w:val="28"/>
          <w:szCs w:val="26"/>
        </w:rPr>
      </w:pPr>
    </w:p>
    <w:p w14:paraId="54BBD6C1" w14:textId="77777777" w:rsidR="009F470B" w:rsidRPr="00000C2A" w:rsidRDefault="009F470B" w:rsidP="00000C2A">
      <w:pPr>
        <w:pBdr>
          <w:top w:val="nil"/>
          <w:left w:val="nil"/>
          <w:bottom w:val="nil"/>
          <w:right w:val="nil"/>
          <w:between w:val="nil"/>
        </w:pBdr>
        <w:shd w:val="clear" w:color="auto" w:fill="FFFFFF"/>
        <w:ind w:firstLine="720"/>
        <w:rPr>
          <w:rFonts w:ascii="Times New Roman" w:eastAsia="Times New Roman" w:hAnsi="Times New Roman" w:cs="Times New Roman"/>
          <w:color w:val="000000"/>
          <w:sz w:val="28"/>
          <w:szCs w:val="28"/>
        </w:rPr>
      </w:pPr>
    </w:p>
    <w:p w14:paraId="00000013" w14:textId="77777777" w:rsidR="00AB368E" w:rsidRDefault="00AB368E">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p>
    <w:p w14:paraId="00000019" w14:textId="77777777" w:rsidR="00AB368E" w:rsidRDefault="00AB368E">
      <w:pPr>
        <w:pBdr>
          <w:top w:val="nil"/>
          <w:left w:val="nil"/>
          <w:bottom w:val="nil"/>
          <w:right w:val="nil"/>
          <w:between w:val="nil"/>
        </w:pBdr>
        <w:shd w:val="clear" w:color="auto" w:fill="FFFFFF"/>
        <w:ind w:firstLine="5103"/>
        <w:rPr>
          <w:rFonts w:ascii="Times New Roman" w:eastAsia="Times New Roman" w:hAnsi="Times New Roman" w:cs="Times New Roman"/>
          <w:color w:val="000000"/>
          <w:sz w:val="28"/>
          <w:szCs w:val="28"/>
        </w:rPr>
      </w:pPr>
    </w:p>
    <w:sectPr w:rsidR="00AB368E">
      <w:headerReference w:type="default" r:id="rId6"/>
      <w:pgSz w:w="11906" w:h="16838"/>
      <w:pgMar w:top="1134" w:right="567"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365C9" w14:textId="77777777" w:rsidR="00D16C23" w:rsidRDefault="00D16C23">
      <w:r>
        <w:separator/>
      </w:r>
    </w:p>
  </w:endnote>
  <w:endnote w:type="continuationSeparator" w:id="0">
    <w:p w14:paraId="065E50BD" w14:textId="77777777" w:rsidR="00D16C23" w:rsidRDefault="00D1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B5E2F" w14:textId="77777777" w:rsidR="00D16C23" w:rsidRDefault="00D16C23">
      <w:r>
        <w:separator/>
      </w:r>
    </w:p>
  </w:footnote>
  <w:footnote w:type="continuationSeparator" w:id="0">
    <w:p w14:paraId="1BE216CA" w14:textId="77777777" w:rsidR="00D16C23" w:rsidRDefault="00D1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A" w14:textId="330B1E7B" w:rsidR="00BC1897" w:rsidRDefault="00BC1897">
    <w:pPr>
      <w:pBdr>
        <w:top w:val="nil"/>
        <w:left w:val="nil"/>
        <w:bottom w:val="nil"/>
        <w:right w:val="nil"/>
        <w:between w:val="nil"/>
      </w:pBdr>
      <w:tabs>
        <w:tab w:val="center" w:pos="4819"/>
        <w:tab w:val="right" w:pos="9639"/>
      </w:tabs>
      <w:spacing w:after="200" w:line="276"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A709A5">
      <w:rPr>
        <w:rFonts w:ascii="Times New Roman" w:eastAsia="Times New Roman" w:hAnsi="Times New Roman" w:cs="Times New Roman"/>
        <w:noProof/>
        <w:color w:val="000000"/>
        <w:sz w:val="22"/>
        <w:szCs w:val="22"/>
      </w:rPr>
      <w:t>2</w:t>
    </w:r>
    <w:r>
      <w:rPr>
        <w:rFonts w:ascii="Times New Roman" w:eastAsia="Times New Roman" w:hAnsi="Times New Roman" w:cs="Times New Roman"/>
        <w:color w:val="000000"/>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8E"/>
    <w:rsid w:val="00000C2A"/>
    <w:rsid w:val="0000461F"/>
    <w:rsid w:val="001C6B0B"/>
    <w:rsid w:val="001C6B77"/>
    <w:rsid w:val="0023657A"/>
    <w:rsid w:val="0029123D"/>
    <w:rsid w:val="00295DBA"/>
    <w:rsid w:val="002E400D"/>
    <w:rsid w:val="002F2E78"/>
    <w:rsid w:val="003528BE"/>
    <w:rsid w:val="00355E2D"/>
    <w:rsid w:val="003C6E2B"/>
    <w:rsid w:val="003F6CBC"/>
    <w:rsid w:val="005138B5"/>
    <w:rsid w:val="00733522"/>
    <w:rsid w:val="00741212"/>
    <w:rsid w:val="00771279"/>
    <w:rsid w:val="008D3C63"/>
    <w:rsid w:val="009846F1"/>
    <w:rsid w:val="009C4764"/>
    <w:rsid w:val="009F470B"/>
    <w:rsid w:val="00A06625"/>
    <w:rsid w:val="00A4300D"/>
    <w:rsid w:val="00A709A5"/>
    <w:rsid w:val="00AB368E"/>
    <w:rsid w:val="00B37BDC"/>
    <w:rsid w:val="00B46997"/>
    <w:rsid w:val="00BC1897"/>
    <w:rsid w:val="00C13528"/>
    <w:rsid w:val="00D16C23"/>
    <w:rsid w:val="00DA468D"/>
    <w:rsid w:val="00DF22E4"/>
    <w:rsid w:val="00ED6435"/>
    <w:rsid w:val="00F22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5241"/>
  <w15:docId w15:val="{FFD4B717-A028-4289-AC14-8412A01A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714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2313</Words>
  <Characters>1319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dc:creator>
  <cp:lastModifiedBy>Пономаренко Оксана Володимирівна</cp:lastModifiedBy>
  <cp:revision>7</cp:revision>
  <dcterms:created xsi:type="dcterms:W3CDTF">2024-06-10T11:28:00Z</dcterms:created>
  <dcterms:modified xsi:type="dcterms:W3CDTF">2024-07-02T13:04:00Z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2024-07-02T13:04:00Z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15450091-36a9-49f9-8066-c211ebcceadd</vt:lpwstr>
  </property>
  <property fmtid="{D5CDD505-2E9C-101B-9397-08002B2CF9AE}" pid="8" name="MSIP_Label_defa4170-0d19-0005-0004-bc88714345d2_ContentBits">
    <vt:lpwstr>0</vt:lpwstr>
  </property>
</Properties>
</file>