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D00A" w14:textId="77777777" w:rsidR="00AB6376" w:rsidRPr="00CF2418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77777777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675484172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77777777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675484172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F2418">
        <w:rPr>
          <w:b/>
          <w:bCs/>
          <w:sz w:val="36"/>
          <w:szCs w:val="36"/>
        </w:rPr>
        <w:t>ПОЯСНЮВАЛЬНА ЗАПИСКА</w:t>
      </w:r>
    </w:p>
    <w:p w14:paraId="320DCD9A" w14:textId="77777777" w:rsidR="00AB6376" w:rsidRPr="00CF2418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0483C602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418">
        <w:rPr>
          <w:b/>
          <w:bCs/>
          <w:i w:val="0"/>
          <w:iCs w:val="0"/>
          <w:sz w:val="24"/>
          <w:szCs w:val="24"/>
        </w:rPr>
        <w:t xml:space="preserve">№ ПЗН-48804 </w:t>
      </w:r>
      <w:proofErr w:type="spellStart"/>
      <w:r w:rsidRPr="00CF2418">
        <w:rPr>
          <w:b/>
          <w:bCs/>
          <w:i w:val="0"/>
          <w:iCs w:val="0"/>
          <w:sz w:val="24"/>
          <w:szCs w:val="24"/>
        </w:rPr>
        <w:t>від</w:t>
      </w:r>
      <w:proofErr w:type="spellEnd"/>
      <w:r w:rsidRPr="00CF2418">
        <w:rPr>
          <w:b/>
          <w:bCs/>
          <w:i w:val="0"/>
          <w:iCs w:val="0"/>
          <w:sz w:val="24"/>
          <w:szCs w:val="24"/>
        </w:rPr>
        <w:t xml:space="preserve"> </w:t>
      </w:r>
      <w:r w:rsidRPr="00CF2418">
        <w:rPr>
          <w:b/>
          <w:bCs/>
          <w:i w:val="0"/>
          <w:sz w:val="24"/>
          <w:szCs w:val="24"/>
        </w:rPr>
        <w:t>26.12.2022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7EAFC788" w14:textId="5E3FC0D5" w:rsidR="00AB6376" w:rsidRPr="00324F1B" w:rsidRDefault="00324F1B" w:rsidP="00AB6376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proofErr w:type="spellStart"/>
      <w:r w:rsidRPr="00324F1B">
        <w:rPr>
          <w:b/>
          <w:i/>
          <w:color w:val="000000" w:themeColor="text1"/>
          <w:sz w:val="24"/>
          <w:szCs w:val="24"/>
        </w:rPr>
        <w:t>Про</w:t>
      </w:r>
      <w:proofErr w:type="spellEnd"/>
      <w:r w:rsidRPr="00324F1B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24F1B">
        <w:rPr>
          <w:b/>
          <w:i/>
          <w:color w:val="000000" w:themeColor="text1"/>
          <w:sz w:val="24"/>
          <w:szCs w:val="24"/>
        </w:rPr>
        <w:t>надання</w:t>
      </w:r>
      <w:proofErr w:type="spellEnd"/>
      <w:r w:rsidRPr="00324F1B">
        <w:rPr>
          <w:b/>
          <w:i/>
          <w:color w:val="000000" w:themeColor="text1"/>
          <w:sz w:val="24"/>
          <w:szCs w:val="24"/>
        </w:rPr>
        <w:t xml:space="preserve"> КОМУНАЛЬНОМУ ПІДПРИЄМСТВУ ВИКОНАВЧОГО ОРГАНУ КИЇВРАДИ (КИЇВСЬКОЇ МІСЬКОЇ ДЕРЖАВНОЇ АДМІНІСТРАЦІЇ) «КИЇВТЕПЛОЕНЕРГО» </w:t>
      </w:r>
      <w:proofErr w:type="spellStart"/>
      <w:r w:rsidRPr="00324F1B">
        <w:rPr>
          <w:b/>
          <w:i/>
          <w:color w:val="000000" w:themeColor="text1"/>
          <w:sz w:val="24"/>
          <w:szCs w:val="24"/>
        </w:rPr>
        <w:t>земельної</w:t>
      </w:r>
      <w:proofErr w:type="spellEnd"/>
      <w:r w:rsidRPr="00324F1B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24F1B">
        <w:rPr>
          <w:b/>
          <w:i/>
          <w:color w:val="000000" w:themeColor="text1"/>
          <w:sz w:val="24"/>
          <w:szCs w:val="24"/>
        </w:rPr>
        <w:t>ділянки</w:t>
      </w:r>
      <w:proofErr w:type="spellEnd"/>
      <w:r w:rsidRPr="00324F1B">
        <w:rPr>
          <w:b/>
          <w:i/>
          <w:color w:val="000000" w:themeColor="text1"/>
          <w:sz w:val="24"/>
          <w:szCs w:val="24"/>
        </w:rPr>
        <w:t xml:space="preserve"> в </w:t>
      </w:r>
      <w:proofErr w:type="spellStart"/>
      <w:r w:rsidRPr="00324F1B">
        <w:rPr>
          <w:rStyle w:val="ac"/>
          <w:b/>
          <w:color w:val="000000" w:themeColor="text1"/>
          <w:sz w:val="24"/>
          <w:szCs w:val="24"/>
        </w:rPr>
        <w:t>постійне</w:t>
      </w:r>
      <w:proofErr w:type="spellEnd"/>
      <w:r w:rsidRPr="00324F1B">
        <w:rPr>
          <w:rStyle w:val="ac"/>
          <w:b/>
          <w:color w:val="000000" w:themeColor="text1"/>
          <w:sz w:val="24"/>
          <w:szCs w:val="24"/>
        </w:rPr>
        <w:t xml:space="preserve"> </w:t>
      </w:r>
      <w:proofErr w:type="spellStart"/>
      <w:r w:rsidRPr="00324F1B">
        <w:rPr>
          <w:rStyle w:val="ac"/>
          <w:b/>
          <w:color w:val="000000" w:themeColor="text1"/>
          <w:sz w:val="24"/>
          <w:szCs w:val="24"/>
        </w:rPr>
        <w:t>користування</w:t>
      </w:r>
      <w:proofErr w:type="spellEnd"/>
      <w:r w:rsidRPr="00324F1B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24F1B">
        <w:rPr>
          <w:b/>
          <w:i/>
          <w:iCs/>
          <w:color w:val="000000" w:themeColor="text1"/>
          <w:sz w:val="24"/>
          <w:szCs w:val="24"/>
        </w:rPr>
        <w:t>для</w:t>
      </w:r>
      <w:proofErr w:type="spellEnd"/>
      <w:r w:rsidRPr="00324F1B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24F1B">
        <w:rPr>
          <w:b/>
          <w:i/>
          <w:iCs/>
          <w:color w:val="000000" w:themeColor="text1"/>
          <w:sz w:val="24"/>
          <w:szCs w:val="24"/>
        </w:rPr>
        <w:t>експлуатації</w:t>
      </w:r>
      <w:proofErr w:type="spellEnd"/>
      <w:r w:rsidRPr="00324F1B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24F1B">
        <w:rPr>
          <w:b/>
          <w:i/>
          <w:iCs/>
          <w:color w:val="000000" w:themeColor="text1"/>
          <w:sz w:val="24"/>
          <w:szCs w:val="24"/>
        </w:rPr>
        <w:t>та</w:t>
      </w:r>
      <w:proofErr w:type="spellEnd"/>
      <w:r w:rsidRPr="00324F1B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24F1B">
        <w:rPr>
          <w:b/>
          <w:i/>
          <w:iCs/>
          <w:color w:val="000000" w:themeColor="text1"/>
          <w:sz w:val="24"/>
          <w:szCs w:val="24"/>
        </w:rPr>
        <w:t>обслуговування</w:t>
      </w:r>
      <w:proofErr w:type="spellEnd"/>
      <w:r w:rsidRPr="00324F1B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24F1B">
        <w:rPr>
          <w:b/>
          <w:i/>
          <w:iCs/>
          <w:color w:val="000000" w:themeColor="text1"/>
          <w:sz w:val="24"/>
          <w:szCs w:val="24"/>
        </w:rPr>
        <w:t>нежитлової</w:t>
      </w:r>
      <w:proofErr w:type="spellEnd"/>
      <w:r w:rsidRPr="00324F1B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24F1B">
        <w:rPr>
          <w:b/>
          <w:i/>
          <w:iCs/>
          <w:color w:val="000000" w:themeColor="text1"/>
          <w:sz w:val="24"/>
          <w:szCs w:val="24"/>
        </w:rPr>
        <w:t>будівлі</w:t>
      </w:r>
      <w:proofErr w:type="spellEnd"/>
      <w:r w:rsidRPr="00324F1B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24F1B">
        <w:rPr>
          <w:b/>
          <w:i/>
          <w:iCs/>
          <w:color w:val="000000" w:themeColor="text1"/>
          <w:sz w:val="24"/>
          <w:szCs w:val="24"/>
        </w:rPr>
        <w:t>центрального</w:t>
      </w:r>
      <w:proofErr w:type="spellEnd"/>
      <w:r w:rsidRPr="00324F1B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24F1B">
        <w:rPr>
          <w:b/>
          <w:i/>
          <w:iCs/>
          <w:color w:val="000000" w:themeColor="text1"/>
          <w:sz w:val="24"/>
          <w:szCs w:val="24"/>
        </w:rPr>
        <w:t>теплового</w:t>
      </w:r>
      <w:proofErr w:type="spellEnd"/>
      <w:r w:rsidRPr="00324F1B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24F1B">
        <w:rPr>
          <w:b/>
          <w:i/>
          <w:iCs/>
          <w:color w:val="000000" w:themeColor="text1"/>
          <w:sz w:val="24"/>
          <w:szCs w:val="24"/>
        </w:rPr>
        <w:t>пункту</w:t>
      </w:r>
      <w:proofErr w:type="spellEnd"/>
      <w:r w:rsidRPr="00324F1B">
        <w:rPr>
          <w:b/>
          <w:i/>
          <w:color w:val="000000" w:themeColor="text1"/>
          <w:sz w:val="24"/>
          <w:szCs w:val="24"/>
        </w:rPr>
        <w:t xml:space="preserve"> </w:t>
      </w:r>
      <w:r w:rsidRPr="00324F1B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24F1B">
        <w:rPr>
          <w:b/>
          <w:i/>
          <w:color w:val="000000" w:themeColor="text1"/>
          <w:sz w:val="24"/>
          <w:szCs w:val="24"/>
        </w:rPr>
        <w:t>на</w:t>
      </w:r>
      <w:proofErr w:type="spellEnd"/>
      <w:proofErr w:type="gramEnd"/>
      <w:r w:rsidRPr="00324F1B">
        <w:rPr>
          <w:b/>
          <w:i/>
          <w:color w:val="000000" w:themeColor="text1"/>
          <w:sz w:val="24"/>
          <w:szCs w:val="24"/>
        </w:rPr>
        <w:t xml:space="preserve">                            </w:t>
      </w:r>
      <w:proofErr w:type="spellStart"/>
      <w:r w:rsidRPr="00324F1B">
        <w:rPr>
          <w:b/>
          <w:i/>
          <w:iCs/>
          <w:color w:val="000000" w:themeColor="text1"/>
          <w:sz w:val="24"/>
          <w:szCs w:val="24"/>
        </w:rPr>
        <w:t>вул</w:t>
      </w:r>
      <w:proofErr w:type="spellEnd"/>
      <w:r w:rsidRPr="00324F1B">
        <w:rPr>
          <w:b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Pr="00324F1B">
        <w:rPr>
          <w:b/>
          <w:i/>
          <w:iCs/>
          <w:color w:val="000000" w:themeColor="text1"/>
          <w:sz w:val="24"/>
          <w:szCs w:val="24"/>
        </w:rPr>
        <w:t>Драйзера</w:t>
      </w:r>
      <w:proofErr w:type="spellEnd"/>
      <w:r w:rsidRPr="00324F1B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24F1B">
        <w:rPr>
          <w:b/>
          <w:i/>
          <w:iCs/>
          <w:color w:val="000000" w:themeColor="text1"/>
          <w:sz w:val="24"/>
          <w:szCs w:val="24"/>
        </w:rPr>
        <w:t>Теодора</w:t>
      </w:r>
      <w:proofErr w:type="spellEnd"/>
      <w:r w:rsidRPr="00324F1B">
        <w:rPr>
          <w:b/>
          <w:i/>
          <w:iCs/>
          <w:color w:val="000000" w:themeColor="text1"/>
          <w:sz w:val="24"/>
          <w:szCs w:val="24"/>
        </w:rPr>
        <w:t xml:space="preserve">, 9 </w:t>
      </w:r>
      <w:r w:rsidRPr="00324F1B">
        <w:rPr>
          <w:b/>
          <w:i/>
          <w:color w:val="000000" w:themeColor="text1"/>
          <w:sz w:val="24"/>
          <w:szCs w:val="24"/>
        </w:rPr>
        <w:t xml:space="preserve">у </w:t>
      </w:r>
      <w:proofErr w:type="spellStart"/>
      <w:r w:rsidRPr="00324F1B">
        <w:rPr>
          <w:b/>
          <w:i/>
          <w:iCs/>
          <w:color w:val="000000" w:themeColor="text1"/>
          <w:sz w:val="24"/>
          <w:szCs w:val="24"/>
        </w:rPr>
        <w:t>Деснянському</w:t>
      </w:r>
      <w:proofErr w:type="spellEnd"/>
      <w:r w:rsidRPr="00324F1B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24F1B">
        <w:rPr>
          <w:b/>
          <w:i/>
          <w:color w:val="000000" w:themeColor="text1"/>
          <w:sz w:val="24"/>
          <w:szCs w:val="24"/>
        </w:rPr>
        <w:t>районі</w:t>
      </w:r>
      <w:proofErr w:type="spellEnd"/>
      <w:r w:rsidRPr="00324F1B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24F1B">
        <w:rPr>
          <w:b/>
          <w:i/>
          <w:color w:val="000000" w:themeColor="text1"/>
          <w:sz w:val="24"/>
          <w:szCs w:val="24"/>
        </w:rPr>
        <w:t>міста</w:t>
      </w:r>
      <w:proofErr w:type="spellEnd"/>
      <w:r w:rsidRPr="00324F1B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24F1B">
        <w:rPr>
          <w:b/>
          <w:i/>
          <w:color w:val="000000" w:themeColor="text1"/>
          <w:sz w:val="24"/>
          <w:szCs w:val="24"/>
        </w:rPr>
        <w:t>Києва</w:t>
      </w:r>
      <w:proofErr w:type="spellEnd"/>
    </w:p>
    <w:p w14:paraId="3886A438" w14:textId="77777777" w:rsidR="00AB6376" w:rsidRPr="00433810" w:rsidRDefault="00AB6376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2056BCE8" w14:textId="77777777" w:rsidR="00AB6376" w:rsidRPr="00670F38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324F1B" w:rsidRPr="00CF2418" w14:paraId="142814EF" w14:textId="77777777" w:rsidTr="00AB6376">
        <w:trPr>
          <w:cantSplit/>
          <w:trHeight w:val="931"/>
        </w:trPr>
        <w:tc>
          <w:tcPr>
            <w:tcW w:w="3266" w:type="dxa"/>
          </w:tcPr>
          <w:p w14:paraId="3A99CB7A" w14:textId="77777777" w:rsidR="00324F1B" w:rsidRPr="00CF2418" w:rsidRDefault="00324F1B" w:rsidP="00324F1B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391FCDD4" w14:textId="3968451B" w:rsidR="00324F1B" w:rsidRPr="00433810" w:rsidRDefault="00324F1B" w:rsidP="00324F1B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КОМУНАЛЬНЕ ПІДПРИЄМСТВО ВИКОНАВЧОГО ОРГАНУ КИЇВРАДИ (КИЇВСЬКОЇ МІСЬКОЇ ДЕРЖАВНОЇ АДМІНІСТРАЦІЇ) «КИЇВТЕПЛОЕНЕРГО»</w:t>
            </w:r>
          </w:p>
        </w:tc>
      </w:tr>
      <w:tr w:rsidR="00324F1B" w:rsidRPr="00CF2418" w14:paraId="095E8B0B" w14:textId="77777777" w:rsidTr="002E6951">
        <w:trPr>
          <w:cantSplit/>
          <w:trHeight w:val="831"/>
        </w:trPr>
        <w:tc>
          <w:tcPr>
            <w:tcW w:w="3266" w:type="dxa"/>
          </w:tcPr>
          <w:p w14:paraId="60B7E346" w14:textId="77777777" w:rsidR="00324F1B" w:rsidRPr="00FB5D25" w:rsidRDefault="00324F1B" w:rsidP="00324F1B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5D25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Pr="00FB5D25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5D25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FBD069B" w14:textId="13B259E9" w:rsidR="00324F1B" w:rsidRPr="00B30291" w:rsidRDefault="00324F1B" w:rsidP="00324F1B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FB5D25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Pr="00FB5D25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Pr="00FB5D25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FB5D25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Pr="00FB5D25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71B35F5E" w14:textId="702FF0E0" w:rsidR="00324F1B" w:rsidRPr="00433810" w:rsidRDefault="00324F1B" w:rsidP="00324F1B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7074D7">
              <w:rPr>
                <w:b w:val="0"/>
                <w:i/>
                <w:sz w:val="23"/>
                <w:szCs w:val="23"/>
                <w:shd w:val="clear" w:color="auto" w:fill="FFFFFF"/>
                <w:lang w:val="uk-UA" w:bidi="uk-UA"/>
              </w:rPr>
              <w:t>КИЇВСЬКА МІСЬКА РАДА</w:t>
            </w:r>
            <w:r w:rsidRPr="007074D7">
              <w:rPr>
                <w:b w:val="0"/>
                <w:i/>
                <w:sz w:val="23"/>
                <w:szCs w:val="23"/>
                <w:lang w:val="uk-UA" w:bidi="uk-UA"/>
              </w:rPr>
              <w:br/>
            </w:r>
            <w:r w:rsidRPr="007074D7">
              <w:rPr>
                <w:b w:val="0"/>
                <w:i/>
                <w:sz w:val="23"/>
                <w:szCs w:val="23"/>
                <w:shd w:val="clear" w:color="auto" w:fill="FFFFFF"/>
                <w:lang w:val="uk-UA" w:bidi="uk-UA"/>
              </w:rPr>
              <w:t>Код ЄДРПОУ засновника: 22883141</w:t>
            </w:r>
            <w:r w:rsidRPr="007074D7">
              <w:rPr>
                <w:b w:val="0"/>
                <w:i/>
                <w:sz w:val="23"/>
                <w:szCs w:val="23"/>
                <w:lang w:val="uk-UA" w:bidi="uk-UA"/>
              </w:rPr>
              <w:br/>
            </w:r>
            <w:r w:rsidRPr="007074D7">
              <w:rPr>
                <w:b w:val="0"/>
                <w:i/>
                <w:sz w:val="23"/>
                <w:szCs w:val="23"/>
                <w:shd w:val="clear" w:color="auto" w:fill="FFFFFF"/>
                <w:lang w:val="uk-UA" w:bidi="uk-UA"/>
              </w:rPr>
              <w:t>Адреса засновника: 01044, м. Київ, вул. Хрещатик, 36</w:t>
            </w:r>
          </w:p>
        </w:tc>
      </w:tr>
      <w:tr w:rsidR="00324F1B" w:rsidRPr="00CF2418" w14:paraId="1370FA12" w14:textId="77777777" w:rsidTr="002E6951">
        <w:trPr>
          <w:cantSplit/>
          <w:trHeight w:val="625"/>
        </w:trPr>
        <w:tc>
          <w:tcPr>
            <w:tcW w:w="3266" w:type="dxa"/>
          </w:tcPr>
          <w:p w14:paraId="0B08DC12" w14:textId="77777777" w:rsidR="00324F1B" w:rsidRDefault="00324F1B" w:rsidP="00324F1B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6DEF656B" w14:textId="77777777" w:rsidR="00324F1B" w:rsidRPr="002E6951" w:rsidRDefault="00324F1B" w:rsidP="00324F1B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1412B3A2" w14:textId="77777777" w:rsidR="00324F1B" w:rsidRPr="00B30291" w:rsidRDefault="00324F1B" w:rsidP="00324F1B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2C8207C6" w14:textId="6D41E9B4" w:rsidR="00324F1B" w:rsidRPr="00433810" w:rsidRDefault="00324F1B" w:rsidP="00324F1B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7074D7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AB6376" w:rsidRPr="00CF2418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21.12.2022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675484172</w:t>
            </w:r>
          </w:p>
        </w:tc>
      </w:tr>
    </w:tbl>
    <w:p w14:paraId="18291978" w14:textId="77777777" w:rsidR="00AB6376" w:rsidRPr="0050402A" w:rsidRDefault="00AB6376" w:rsidP="00AB6376">
      <w:pPr>
        <w:spacing w:line="1" w:lineRule="exact"/>
        <w:rPr>
          <w:lang w:val="en-US"/>
        </w:rPr>
      </w:pPr>
    </w:p>
    <w:p w14:paraId="7BC2CA83" w14:textId="77777777" w:rsidR="00AB6376" w:rsidRDefault="002E6951" w:rsidP="002E6951">
      <w:pPr>
        <w:pStyle w:val="a7"/>
        <w:shd w:val="clear" w:color="auto" w:fill="auto"/>
        <w:ind w:left="353" w:hanging="211"/>
        <w:rPr>
          <w:b w:val="0"/>
          <w:lang w:val="ru-RU"/>
        </w:rPr>
      </w:pPr>
      <w:r w:rsidRPr="00B30291">
        <w:rPr>
          <w:b w:val="0"/>
          <w:sz w:val="16"/>
          <w:szCs w:val="16"/>
          <w:lang w:val="ru-RU"/>
        </w:rPr>
        <w:t>*</w:t>
      </w:r>
      <w:r w:rsidRPr="002E6951">
        <w:rPr>
          <w:b w:val="0"/>
          <w:lang w:val="ru-RU"/>
        </w:rPr>
        <w:t xml:space="preserve">за </w:t>
      </w:r>
      <w:proofErr w:type="spellStart"/>
      <w:r w:rsidRPr="002E6951">
        <w:rPr>
          <w:b w:val="0"/>
          <w:lang w:val="ru-RU"/>
        </w:rPr>
        <w:t>даними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Єдиного</w:t>
      </w:r>
      <w:proofErr w:type="spellEnd"/>
      <w:r w:rsidRPr="002E6951">
        <w:rPr>
          <w:b w:val="0"/>
          <w:lang w:val="ru-RU"/>
        </w:rPr>
        <w:t xml:space="preserve"> державного </w:t>
      </w:r>
      <w:proofErr w:type="spellStart"/>
      <w:r w:rsidRPr="002E6951">
        <w:rPr>
          <w:b w:val="0"/>
          <w:lang w:val="ru-RU"/>
        </w:rPr>
        <w:t>реєстру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юридичних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осіб</w:t>
      </w:r>
      <w:proofErr w:type="spellEnd"/>
      <w:r w:rsidRPr="002E6951">
        <w:rPr>
          <w:b w:val="0"/>
          <w:lang w:val="ru-RU"/>
        </w:rPr>
        <w:t xml:space="preserve">, </w:t>
      </w:r>
      <w:proofErr w:type="spellStart"/>
      <w:r w:rsidRPr="002E6951">
        <w:rPr>
          <w:b w:val="0"/>
          <w:lang w:val="ru-RU"/>
        </w:rPr>
        <w:t>фізичних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осіб</w:t>
      </w:r>
      <w:proofErr w:type="spellEnd"/>
      <w:r w:rsidRPr="002E6951">
        <w:rPr>
          <w:b w:val="0"/>
          <w:lang w:val="ru-RU"/>
        </w:rPr>
        <w:t xml:space="preserve">- </w:t>
      </w:r>
      <w:proofErr w:type="spellStart"/>
      <w:r w:rsidRPr="002E6951">
        <w:rPr>
          <w:b w:val="0"/>
          <w:lang w:val="ru-RU"/>
        </w:rPr>
        <w:t>підприємців</w:t>
      </w:r>
      <w:proofErr w:type="spellEnd"/>
      <w:r w:rsidRPr="002E6951">
        <w:rPr>
          <w:b w:val="0"/>
          <w:lang w:val="ru-RU"/>
        </w:rPr>
        <w:t xml:space="preserve"> та </w:t>
      </w:r>
      <w:proofErr w:type="spellStart"/>
      <w:r w:rsidRPr="002E6951">
        <w:rPr>
          <w:b w:val="0"/>
          <w:lang w:val="ru-RU"/>
        </w:rPr>
        <w:t>громадських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формувань</w:t>
      </w:r>
      <w:proofErr w:type="spellEnd"/>
    </w:p>
    <w:p w14:paraId="7ADFED16" w14:textId="77777777"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14:paraId="7B975B9A" w14:textId="77777777"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CF2418">
        <w:rPr>
          <w:sz w:val="24"/>
          <w:szCs w:val="24"/>
        </w:rPr>
        <w:t>8000000000:62:004:0097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14:paraId="0F887576" w14:textId="77777777" w:rsidTr="00741106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78A21176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Місце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AB6376" w:rsidRPr="00CF2418">
              <w:rPr>
                <w:sz w:val="24"/>
                <w:szCs w:val="24"/>
              </w:rPr>
              <w:t>адреса</w:t>
            </w:r>
            <w:proofErr w:type="spellEnd"/>
            <w:r w:rsidR="00AB6376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433810" w:rsidRDefault="00AB6376" w:rsidP="00324F1B">
            <w:pPr>
              <w:pStyle w:val="a4"/>
              <w:shd w:val="clear" w:color="auto" w:fill="auto"/>
              <w:spacing w:line="233" w:lineRule="auto"/>
              <w:ind w:left="128"/>
              <w:rPr>
                <w:sz w:val="24"/>
                <w:szCs w:val="24"/>
              </w:rPr>
            </w:pPr>
            <w:r w:rsidRPr="00433810">
              <w:rPr>
                <w:i/>
                <w:iCs/>
                <w:sz w:val="24"/>
                <w:szCs w:val="24"/>
              </w:rPr>
              <w:t xml:space="preserve">м.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Київ</w:t>
            </w:r>
            <w:proofErr w:type="spellEnd"/>
            <w:r w:rsidRPr="00433810">
              <w:rPr>
                <w:i/>
                <w:iCs/>
                <w:sz w:val="24"/>
                <w:szCs w:val="24"/>
              </w:rPr>
              <w:t xml:space="preserve">, р-н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Деснянський</w:t>
            </w:r>
            <w:proofErr w:type="spellEnd"/>
            <w:r w:rsidRPr="00433810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вул</w:t>
            </w:r>
            <w:proofErr w:type="spellEnd"/>
            <w:r w:rsidRPr="00433810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Драйзера</w:t>
            </w:r>
            <w:proofErr w:type="spellEnd"/>
            <w:r w:rsidRPr="0043381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Теодора</w:t>
            </w:r>
            <w:proofErr w:type="spellEnd"/>
            <w:r w:rsidRPr="00433810">
              <w:rPr>
                <w:i/>
                <w:iCs/>
                <w:sz w:val="24"/>
                <w:szCs w:val="24"/>
              </w:rPr>
              <w:t xml:space="preserve">, 9 </w:t>
            </w:r>
          </w:p>
        </w:tc>
      </w:tr>
      <w:tr w:rsidR="00AB6376" w14:paraId="61084ABA" w14:textId="77777777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433810" w:rsidRDefault="00AB6376" w:rsidP="00324F1B">
            <w:pPr>
              <w:pStyle w:val="a4"/>
              <w:shd w:val="clear" w:color="auto" w:fill="auto"/>
              <w:ind w:left="128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0,0583</w:t>
            </w:r>
            <w:r w:rsidRPr="0043381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AB6376" w14:paraId="2123D0C7" w14:textId="77777777" w:rsidTr="00741106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Вид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та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термін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0A760651" w14:textId="77777777" w:rsidR="00AB637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6CDD104A" w14:textId="77777777" w:rsidR="00AB6376" w:rsidRPr="00726D1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77777777" w:rsidR="00AB6376" w:rsidRPr="00433810" w:rsidRDefault="00AB6376" w:rsidP="00324F1B">
            <w:pPr>
              <w:pStyle w:val="a4"/>
              <w:shd w:val="clear" w:color="auto" w:fill="auto"/>
              <w:ind w:left="128"/>
              <w:rPr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Pr="00433810">
              <w:rPr>
                <w:i/>
                <w:sz w:val="24"/>
                <w:szCs w:val="24"/>
              </w:rPr>
              <w:t>постійне</w:t>
            </w:r>
            <w:proofErr w:type="spellEnd"/>
            <w:r w:rsidRPr="0043381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i/>
                <w:sz w:val="24"/>
                <w:szCs w:val="24"/>
              </w:rPr>
              <w:t>користування</w:t>
            </w:r>
            <w:proofErr w:type="spellEnd"/>
            <w:r w:rsidRPr="0043381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324F1B" w14:paraId="632BE715" w14:textId="77777777" w:rsidTr="00324F1B">
        <w:trPr>
          <w:trHeight w:hRule="exact" w:val="659"/>
        </w:trPr>
        <w:tc>
          <w:tcPr>
            <w:tcW w:w="3260" w:type="dxa"/>
            <w:shd w:val="clear" w:color="auto" w:fill="FFFFFF"/>
          </w:tcPr>
          <w:p w14:paraId="760D2ABF" w14:textId="3063F547" w:rsidR="00324F1B" w:rsidRPr="00CF2418" w:rsidRDefault="00324F1B" w:rsidP="00324F1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774CA">
              <w:rPr>
                <w:sz w:val="24"/>
                <w:szCs w:val="24"/>
                <w:lang w:val="uk-UA"/>
              </w:rPr>
              <w:t xml:space="preserve"> 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4D54E9F5" w:rsidR="00324F1B" w:rsidRPr="001774CA" w:rsidRDefault="00324F1B" w:rsidP="00324F1B">
            <w:pPr>
              <w:pStyle w:val="a4"/>
              <w:shd w:val="clear" w:color="auto" w:fill="auto"/>
              <w:ind w:left="128"/>
              <w:rPr>
                <w:i/>
                <w:sz w:val="24"/>
                <w:szCs w:val="24"/>
                <w:highlight w:val="white"/>
              </w:rPr>
            </w:pPr>
            <w:r w:rsidRPr="007074D7">
              <w:rPr>
                <w:i/>
                <w:sz w:val="24"/>
                <w:szCs w:val="24"/>
                <w:highlight w:val="white"/>
                <w:lang w:val="uk-UA"/>
              </w:rPr>
              <w:t xml:space="preserve">землі промисловості, транспорту, </w:t>
            </w:r>
            <w:r w:rsidRPr="007074D7">
              <w:rPr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електронних комунікацій</w:t>
            </w:r>
            <w:r w:rsidRPr="007074D7">
              <w:rPr>
                <w:i/>
                <w:sz w:val="24"/>
                <w:szCs w:val="24"/>
                <w:highlight w:val="white"/>
                <w:lang w:val="uk-UA"/>
              </w:rPr>
              <w:t>, енергетики, оборони та іншого призначення</w:t>
            </w:r>
          </w:p>
        </w:tc>
      </w:tr>
      <w:tr w:rsidR="00324F1B" w14:paraId="759231D0" w14:textId="77777777" w:rsidTr="00324F1B">
        <w:trPr>
          <w:trHeight w:hRule="exact" w:val="2114"/>
        </w:trPr>
        <w:tc>
          <w:tcPr>
            <w:tcW w:w="3260" w:type="dxa"/>
            <w:shd w:val="clear" w:color="auto" w:fill="FFFFFF"/>
          </w:tcPr>
          <w:p w14:paraId="264D090A" w14:textId="77777777" w:rsidR="00324F1B" w:rsidRPr="00B30291" w:rsidRDefault="00324F1B" w:rsidP="00324F1B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32D02117" w14:textId="4DA037CA" w:rsidR="00324F1B" w:rsidRPr="00433810" w:rsidRDefault="00324F1B" w:rsidP="00324F1B">
            <w:pPr>
              <w:pStyle w:val="a4"/>
              <w:shd w:val="clear" w:color="auto" w:fill="auto"/>
              <w:ind w:left="128"/>
              <w:rPr>
                <w:i/>
                <w:sz w:val="24"/>
                <w:szCs w:val="24"/>
              </w:rPr>
            </w:pPr>
            <w:r w:rsidRPr="007074D7">
              <w:rPr>
                <w:i/>
                <w:sz w:val="24"/>
                <w:szCs w:val="24"/>
                <w:highlight w:val="white"/>
                <w:lang w:val="uk-UA"/>
              </w:rPr>
              <w:t>11.04</w:t>
            </w:r>
            <w:r w:rsidRPr="007074D7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(</w:t>
            </w:r>
            <w:r w:rsidRPr="007074D7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для експлуатації та обслуговування нежитлової будівлі центрального теплового пункту</w:t>
            </w:r>
            <w:r w:rsidRPr="007074D7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324F1B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324F1B" w:rsidRPr="00B30291" w:rsidRDefault="00324F1B" w:rsidP="00324F1B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</w:tcPr>
          <w:p w14:paraId="5636E165" w14:textId="7696CBC4" w:rsidR="00324F1B" w:rsidRPr="00433810" w:rsidRDefault="00324F1B" w:rsidP="00324F1B">
            <w:pPr>
              <w:pStyle w:val="a4"/>
              <w:ind w:left="128"/>
              <w:rPr>
                <w:rStyle w:val="ac"/>
                <w:iCs w:val="0"/>
                <w:sz w:val="24"/>
                <w:szCs w:val="24"/>
              </w:rPr>
            </w:pPr>
            <w:r w:rsidRPr="00324F1B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790</w:t>
            </w:r>
            <w:r w:rsidRPr="00324F1B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24F1B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003</w:t>
            </w:r>
            <w:r>
              <w:rPr>
                <w:rFonts w:ascii="Courier New" w:hAnsi="Courier New" w:cs="Courier New"/>
                <w:b/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 w:rsidRPr="007074D7">
              <w:rPr>
                <w:rStyle w:val="ac"/>
                <w:sz w:val="24"/>
                <w:szCs w:val="24"/>
                <w:lang w:val="uk-UA"/>
              </w:rPr>
              <w:t xml:space="preserve">грн </w:t>
            </w:r>
            <w:r>
              <w:rPr>
                <w:rStyle w:val="ac"/>
                <w:sz w:val="24"/>
                <w:szCs w:val="24"/>
                <w:lang w:val="uk-UA"/>
              </w:rPr>
              <w:t>5</w:t>
            </w:r>
            <w:r>
              <w:rPr>
                <w:rStyle w:val="ac"/>
                <w:sz w:val="24"/>
                <w:szCs w:val="24"/>
                <w:lang w:val="uk-UA"/>
              </w:rPr>
              <w:t>8</w:t>
            </w:r>
            <w:r w:rsidRPr="007074D7">
              <w:rPr>
                <w:rStyle w:val="ac"/>
                <w:sz w:val="24"/>
                <w:szCs w:val="24"/>
                <w:lang w:val="uk-UA"/>
              </w:rPr>
              <w:t xml:space="preserve"> коп.</w:t>
            </w:r>
          </w:p>
        </w:tc>
      </w:tr>
      <w:tr w:rsidR="00AB6376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5F7D85E3" w14:textId="77777777"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54386250" w14:textId="77777777" w:rsidR="00AB6376" w:rsidRDefault="00AB6376" w:rsidP="00AB6376">
      <w:pPr>
        <w:spacing w:after="259" w:line="1" w:lineRule="exact"/>
      </w:pPr>
    </w:p>
    <w:p w14:paraId="6041740E" w14:textId="77777777" w:rsidR="00324F1B" w:rsidRPr="007074D7" w:rsidRDefault="00324F1B" w:rsidP="00324F1B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7074D7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4A0E2E74" w14:textId="77777777" w:rsidR="00324F1B" w:rsidRPr="007074D7" w:rsidRDefault="00324F1B" w:rsidP="00324F1B">
      <w:pPr>
        <w:pStyle w:val="1"/>
        <w:shd w:val="clear" w:color="auto" w:fill="auto"/>
        <w:spacing w:after="40" w:line="230" w:lineRule="auto"/>
        <w:ind w:firstLine="567"/>
        <w:jc w:val="both"/>
        <w:rPr>
          <w:i w:val="0"/>
          <w:sz w:val="24"/>
          <w:szCs w:val="24"/>
          <w:lang w:val="uk-UA"/>
        </w:rPr>
      </w:pPr>
      <w:r w:rsidRPr="007074D7">
        <w:rPr>
          <w:i w:val="0"/>
          <w:sz w:val="24"/>
          <w:szCs w:val="24"/>
          <w:lang w:val="uk-UA"/>
        </w:rPr>
        <w:t>На замовлення зацікавленої особи та враховуючи рішення Київської міської ради</w:t>
      </w:r>
      <w:r w:rsidRPr="007074D7">
        <w:rPr>
          <w:i w:val="0"/>
          <w:sz w:val="24"/>
          <w:szCs w:val="24"/>
          <w:lang w:val="uk-UA"/>
        </w:rPr>
        <w:br/>
        <w:t>від 10.09.2015 № 958/1822 «Про інвентаризацію земель міста Києва» землевпорядною організацією розроблено технічну документацію із землеустрою щодо інвентаризації земель.</w:t>
      </w:r>
    </w:p>
    <w:p w14:paraId="1D18EB2A" w14:textId="2FA0A862" w:rsidR="00324F1B" w:rsidRPr="007074D7" w:rsidRDefault="00324F1B" w:rsidP="00324F1B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7074D7">
        <w:rPr>
          <w:i w:val="0"/>
          <w:sz w:val="24"/>
          <w:szCs w:val="24"/>
          <w:lang w:val="uk-UA"/>
        </w:rPr>
        <w:t xml:space="preserve">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враховуючи, що земельна ділянка зареєстрована в </w:t>
      </w:r>
      <w:r w:rsidRPr="007074D7">
        <w:rPr>
          <w:i w:val="0"/>
          <w:sz w:val="24"/>
          <w:szCs w:val="24"/>
          <w:lang w:val="uk-UA"/>
        </w:rPr>
        <w:lastRenderedPageBreak/>
        <w:t xml:space="preserve">Державному земельному кадастрі (витяг з Державного земельного кадастру про земельну ділянку від </w:t>
      </w:r>
      <w:r>
        <w:rPr>
          <w:i w:val="0"/>
          <w:color w:val="000000" w:themeColor="text1"/>
          <w:sz w:val="24"/>
          <w:szCs w:val="24"/>
          <w:lang w:val="uk-UA"/>
        </w:rPr>
        <w:t>18.08.2022 № НВ-050082215</w:t>
      </w:r>
      <w:r w:rsidRPr="007074D7">
        <w:rPr>
          <w:i w:val="0"/>
          <w:color w:val="000000" w:themeColor="text1"/>
          <w:sz w:val="24"/>
          <w:szCs w:val="24"/>
          <w:lang w:val="uk-UA"/>
        </w:rPr>
        <w:t>2022</w:t>
      </w:r>
      <w:r w:rsidRPr="007074D7">
        <w:rPr>
          <w:i w:val="0"/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відповідний </w:t>
      </w:r>
      <w:proofErr w:type="spellStart"/>
      <w:r w:rsidRPr="007074D7">
        <w:rPr>
          <w:i w:val="0"/>
          <w:sz w:val="24"/>
          <w:szCs w:val="24"/>
          <w:lang w:val="uk-UA"/>
        </w:rPr>
        <w:t>проєкт</w:t>
      </w:r>
      <w:proofErr w:type="spellEnd"/>
      <w:r w:rsidRPr="007074D7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6002679F" w14:textId="77777777" w:rsidR="00324F1B" w:rsidRPr="007074D7" w:rsidRDefault="00324F1B" w:rsidP="00324F1B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</w:p>
    <w:p w14:paraId="574E35E6" w14:textId="77777777" w:rsidR="00324F1B" w:rsidRPr="007074D7" w:rsidRDefault="00324F1B" w:rsidP="00324F1B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7074D7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6E768B0C" w14:textId="77777777" w:rsidR="00324F1B" w:rsidRPr="007074D7" w:rsidRDefault="00324F1B" w:rsidP="00324F1B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7074D7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54C14B09" w14:textId="77777777" w:rsidR="00324F1B" w:rsidRPr="007074D7" w:rsidRDefault="00324F1B" w:rsidP="00324F1B">
      <w:pPr>
        <w:pStyle w:val="1"/>
        <w:shd w:val="clear" w:color="auto" w:fill="auto"/>
        <w:ind w:firstLine="440"/>
        <w:jc w:val="both"/>
        <w:rPr>
          <w:sz w:val="20"/>
          <w:szCs w:val="24"/>
          <w:lang w:val="uk-UA"/>
        </w:rPr>
      </w:pPr>
    </w:p>
    <w:p w14:paraId="166885E4" w14:textId="77777777" w:rsidR="00324F1B" w:rsidRPr="007074D7" w:rsidRDefault="00324F1B" w:rsidP="00324F1B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  <w:r w:rsidRPr="007074D7">
        <w:rPr>
          <w:sz w:val="24"/>
          <w:szCs w:val="24"/>
          <w:lang w:val="uk-UA"/>
        </w:rPr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324F1B" w:rsidRPr="007074D7" w14:paraId="2457283B" w14:textId="77777777" w:rsidTr="00EA04C4">
        <w:trPr>
          <w:cantSplit/>
          <w:trHeight w:val="864"/>
        </w:trPr>
        <w:tc>
          <w:tcPr>
            <w:tcW w:w="3260" w:type="dxa"/>
          </w:tcPr>
          <w:p w14:paraId="42E54BB4" w14:textId="77777777" w:rsidR="00324F1B" w:rsidRPr="007074D7" w:rsidRDefault="00324F1B" w:rsidP="00EA04C4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7074D7">
              <w:rPr>
                <w:i w:val="0"/>
                <w:sz w:val="24"/>
                <w:szCs w:val="24"/>
                <w:lang w:val="uk-UA"/>
              </w:rPr>
              <w:t xml:space="preserve"> Наявність будівель і споруд   </w:t>
            </w:r>
          </w:p>
          <w:p w14:paraId="719603FE" w14:textId="77777777" w:rsidR="00324F1B" w:rsidRPr="007074D7" w:rsidRDefault="00324F1B" w:rsidP="00EA04C4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7074D7">
              <w:rPr>
                <w:i w:val="0"/>
                <w:sz w:val="24"/>
                <w:szCs w:val="24"/>
                <w:lang w:val="uk-UA"/>
              </w:rPr>
              <w:t xml:space="preserve"> на ділянці:</w:t>
            </w:r>
          </w:p>
        </w:tc>
        <w:tc>
          <w:tcPr>
            <w:tcW w:w="6096" w:type="dxa"/>
          </w:tcPr>
          <w:p w14:paraId="38E0D4F9" w14:textId="44C24E9D" w:rsidR="00324F1B" w:rsidRPr="007074D7" w:rsidRDefault="00324F1B" w:rsidP="00324F1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074D7"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 w:rsidRPr="007074D7">
              <w:rPr>
                <w:rFonts w:ascii="Times New Roman" w:hAnsi="Times New Roman" w:cs="Times New Roman"/>
                <w:i/>
              </w:rPr>
              <w:t xml:space="preserve"> нежитловою будівлею центрального </w:t>
            </w:r>
            <w:r w:rsidRPr="007074D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теплового пункту</w:t>
            </w:r>
            <w:r w:rsidRPr="00707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074D7">
              <w:rPr>
                <w:rFonts w:ascii="Times New Roman" w:hAnsi="Times New Roman" w:cs="Times New Roman"/>
                <w:i/>
              </w:rPr>
              <w:t xml:space="preserve">(літ. </w:t>
            </w:r>
            <w:r>
              <w:rPr>
                <w:rFonts w:ascii="Times New Roman" w:hAnsi="Times New Roman" w:cs="Times New Roman"/>
                <w:i/>
              </w:rPr>
              <w:t>Б</w:t>
            </w:r>
            <w:r w:rsidRPr="007074D7">
              <w:rPr>
                <w:rFonts w:ascii="Times New Roman" w:hAnsi="Times New Roman" w:cs="Times New Roman"/>
                <w:i/>
              </w:rPr>
              <w:t xml:space="preserve">) загальною площею </w:t>
            </w:r>
            <w:r>
              <w:rPr>
                <w:rFonts w:ascii="Times New Roman" w:hAnsi="Times New Roman" w:cs="Times New Roman"/>
                <w:i/>
              </w:rPr>
              <w:t>305,8</w:t>
            </w:r>
            <w:r w:rsidRPr="007074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074D7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Pr="007074D7">
              <w:rPr>
                <w:rFonts w:ascii="Times New Roman" w:hAnsi="Times New Roman" w:cs="Times New Roman"/>
                <w:i/>
              </w:rPr>
              <w:t xml:space="preserve">, яка закріплена </w:t>
            </w:r>
            <w:r w:rsidRPr="007074D7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 праві господарського відання за КП </w:t>
            </w:r>
            <w:r w:rsidRPr="007074D7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«КИЇВТЕПЛОЕНЕРГО»</w:t>
            </w:r>
            <w:r w:rsidRPr="007074D7">
              <w:rPr>
                <w:rFonts w:ascii="Times New Roman" w:hAnsi="Times New Roman" w:cs="Times New Roman"/>
                <w:i/>
              </w:rPr>
              <w:t xml:space="preserve"> </w:t>
            </w:r>
            <w:r w:rsidRPr="007074D7">
              <w:rPr>
                <w:rFonts w:ascii="Times New Roman" w:hAnsi="Times New Roman" w:cs="Times New Roman"/>
                <w:i/>
                <w:color w:val="000000" w:themeColor="text1"/>
              </w:rPr>
              <w:t xml:space="preserve">відповідно до наказу Департаменту комунальної власності м. Києва </w:t>
            </w:r>
            <w:r w:rsidRPr="007074D7">
              <w:rPr>
                <w:rFonts w:ascii="Times New Roman" w:hAnsi="Times New Roman" w:cs="Times New Roman"/>
                <w:i/>
              </w:rPr>
              <w:t xml:space="preserve">виконавчого органу Київської міської ради (Київської міської державної адміністрації)                          </w:t>
            </w:r>
            <w:r w:rsidRPr="007074D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від 04.05.2018 № 224 «Про закріплення основних засобів за комунальним підприємством виконавчого органу Київради (Київської міської державної адміністрації) «</w:t>
            </w:r>
            <w:proofErr w:type="spellStart"/>
            <w:r w:rsidRPr="007074D7">
              <w:rPr>
                <w:rFonts w:ascii="Times New Roman" w:hAnsi="Times New Roman" w:cs="Times New Roman"/>
                <w:i/>
                <w:color w:val="000000" w:themeColor="text1"/>
              </w:rPr>
              <w:t>Київтеплоенерго</w:t>
            </w:r>
            <w:proofErr w:type="spellEnd"/>
            <w:r w:rsidRPr="007074D7">
              <w:rPr>
                <w:rFonts w:ascii="Times New Roman" w:hAnsi="Times New Roman" w:cs="Times New Roman"/>
                <w:i/>
                <w:color w:val="000000" w:themeColor="text1"/>
              </w:rPr>
              <w:t>»,</w:t>
            </w:r>
            <w:r w:rsidRPr="007074D7">
              <w:rPr>
                <w:rFonts w:ascii="Times New Roman" w:hAnsi="Times New Roman" w:cs="Times New Roman"/>
                <w:i/>
              </w:rPr>
              <w:t xml:space="preserve"> </w:t>
            </w:r>
            <w:r w:rsidRPr="007074D7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право господарського відання зареєстровано в Державному реєстрі речових прав на нерухоме майно 26.07.2022, номер запису про інше речове право 47478280 (інформаційна довідка з </w:t>
            </w:r>
            <w:r w:rsidRPr="007074D7">
              <w:rPr>
                <w:rFonts w:ascii="Times New Roman" w:hAnsi="Times New Roman" w:cs="Times New Roman"/>
                <w:i/>
              </w:rPr>
              <w:t>Державного реєстру речових прав на нерухоме майно від 26.12.2022  № 318</w:t>
            </w:r>
            <w:r>
              <w:rPr>
                <w:rFonts w:ascii="Times New Roman" w:hAnsi="Times New Roman" w:cs="Times New Roman"/>
                <w:i/>
              </w:rPr>
              <w:t>768568</w:t>
            </w:r>
            <w:r w:rsidRPr="007074D7">
              <w:rPr>
                <w:rFonts w:ascii="Times New Roman" w:hAnsi="Times New Roman" w:cs="Times New Roman"/>
                <w:i/>
              </w:rPr>
              <w:t>).</w:t>
            </w:r>
            <w:bookmarkStart w:id="0" w:name="_GoBack"/>
            <w:bookmarkEnd w:id="0"/>
          </w:p>
        </w:tc>
      </w:tr>
      <w:tr w:rsidR="00324F1B" w:rsidRPr="0070402C" w14:paraId="55BD89DB" w14:textId="77777777" w:rsidTr="00EA04C4">
        <w:trPr>
          <w:cantSplit/>
          <w:trHeight w:val="464"/>
        </w:trPr>
        <w:tc>
          <w:tcPr>
            <w:tcW w:w="3260" w:type="dxa"/>
          </w:tcPr>
          <w:p w14:paraId="3EAF15C2" w14:textId="77777777" w:rsidR="00324F1B" w:rsidRPr="00433810" w:rsidRDefault="00324F1B" w:rsidP="00EA04C4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2E4587"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3810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Pr="00433810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096" w:type="dxa"/>
          </w:tcPr>
          <w:p w14:paraId="5DE28167" w14:textId="77777777" w:rsidR="00324F1B" w:rsidRPr="00181AC0" w:rsidRDefault="00324F1B" w:rsidP="00EA04C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558B22A9" w14:textId="77777777" w:rsidR="00324F1B" w:rsidRPr="00F336A8" w:rsidRDefault="00324F1B" w:rsidP="00EA04C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24F1B" w:rsidRPr="0070402C" w14:paraId="79E55D46" w14:textId="77777777" w:rsidTr="00EA04C4">
        <w:trPr>
          <w:cantSplit/>
          <w:trHeight w:val="4053"/>
        </w:trPr>
        <w:tc>
          <w:tcPr>
            <w:tcW w:w="3260" w:type="dxa"/>
          </w:tcPr>
          <w:p w14:paraId="635E75F1" w14:textId="77777777" w:rsidR="00324F1B" w:rsidRPr="00FB5D25" w:rsidRDefault="00324F1B" w:rsidP="00EA04C4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39DF8128" w14:textId="77777777" w:rsidR="00324F1B" w:rsidRPr="00433810" w:rsidRDefault="00324F1B" w:rsidP="00EA04C4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096" w:type="dxa"/>
          </w:tcPr>
          <w:p w14:paraId="4E6AB6DE" w14:textId="77777777" w:rsidR="00324F1B" w:rsidRPr="00402711" w:rsidRDefault="00324F1B" w:rsidP="00EA04C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02711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Києва, затвердженого рішенням Київської міської ради              від 28.03.2002 № 370/1804, земельна ділянка за функціональним призначенням належить до території багатоповерхової житлової забудови.</w:t>
            </w:r>
          </w:p>
          <w:p w14:paraId="6EF64C98" w14:textId="77777777" w:rsidR="00324F1B" w:rsidRPr="00402711" w:rsidRDefault="00324F1B" w:rsidP="00EA04C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0271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Класифікатора видів функціонального призначення територій та їх співвідношення з видами цільового призначення земельних ділянок, затвердженого постановою КМУ від 28.07.2021 № 821, код виду цільового призначення </w:t>
            </w:r>
            <w:r w:rsidRPr="00402711">
              <w:rPr>
                <w:rFonts w:ascii="Times New Roman" w:hAnsi="Times New Roman" w:cs="Times New Roman"/>
                <w:i/>
                <w:highlight w:val="white"/>
              </w:rPr>
              <w:t>11.04</w:t>
            </w:r>
            <w:r w:rsidRPr="00402711">
              <w:rPr>
                <w:rStyle w:val="ac"/>
                <w:rFonts w:ascii="Times New Roman" w:hAnsi="Times New Roman" w:cs="Times New Roman"/>
              </w:rPr>
              <w:t xml:space="preserve"> (для розміщення та експлуатації основних, підсобних і допоміжних будівель та споруд технічної інфраструктури)</w:t>
            </w:r>
            <w:r w:rsidRPr="0040271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є супутнім видом цільового призначення в усіх видах функціонального призначення територій.</w:t>
            </w:r>
          </w:p>
        </w:tc>
      </w:tr>
      <w:tr w:rsidR="00324F1B" w:rsidRPr="0070402C" w14:paraId="4F3025EB" w14:textId="77777777" w:rsidTr="00EA04C4">
        <w:trPr>
          <w:cantSplit/>
          <w:trHeight w:val="581"/>
        </w:trPr>
        <w:tc>
          <w:tcPr>
            <w:tcW w:w="3260" w:type="dxa"/>
          </w:tcPr>
          <w:p w14:paraId="6F384295" w14:textId="77777777" w:rsidR="00324F1B" w:rsidRPr="00433810" w:rsidRDefault="00324F1B" w:rsidP="00EA04C4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5C5F4D95" w14:textId="77777777" w:rsidR="00324F1B" w:rsidRPr="00402711" w:rsidRDefault="00324F1B" w:rsidP="00EA04C4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402711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324F1B" w:rsidRPr="0070402C" w14:paraId="64862026" w14:textId="77777777" w:rsidTr="00EA04C4">
        <w:trPr>
          <w:cantSplit/>
          <w:trHeight w:val="282"/>
        </w:trPr>
        <w:tc>
          <w:tcPr>
            <w:tcW w:w="3260" w:type="dxa"/>
          </w:tcPr>
          <w:p w14:paraId="052B8B94" w14:textId="77777777" w:rsidR="00324F1B" w:rsidRPr="00433810" w:rsidRDefault="00324F1B" w:rsidP="00EA04C4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7296731F" w14:textId="77777777" w:rsidR="00324F1B" w:rsidRPr="00AD604C" w:rsidRDefault="00324F1B" w:rsidP="00EA04C4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10CB5B9C" w14:textId="77777777" w:rsidR="00324F1B" w:rsidRPr="00AD604C" w:rsidRDefault="00324F1B" w:rsidP="00EA04C4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324F1B" w:rsidRPr="0070402C" w14:paraId="54A7133B" w14:textId="77777777" w:rsidTr="00EA04C4">
        <w:trPr>
          <w:cantSplit/>
          <w:trHeight w:val="274"/>
        </w:trPr>
        <w:tc>
          <w:tcPr>
            <w:tcW w:w="3260" w:type="dxa"/>
          </w:tcPr>
          <w:p w14:paraId="088C3FA7" w14:textId="77777777" w:rsidR="00324F1B" w:rsidRPr="00433810" w:rsidRDefault="00324F1B" w:rsidP="00EA04C4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0772A816" w14:textId="77777777" w:rsidR="00324F1B" w:rsidRPr="00AD604C" w:rsidRDefault="00324F1B" w:rsidP="00EA04C4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Pr="00B810A8">
              <w:rPr>
                <w:rFonts w:ascii="Times New Roman" w:hAnsi="Times New Roman" w:cs="Times New Roman"/>
                <w:i/>
                <w:color w:val="auto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2899A3F7" w14:textId="77777777" w:rsidR="00324F1B" w:rsidRDefault="00324F1B" w:rsidP="00324F1B">
      <w:pPr>
        <w:pStyle w:val="a7"/>
        <w:shd w:val="clear" w:color="auto" w:fill="auto"/>
        <w:rPr>
          <w:lang w:val="uk-UA"/>
        </w:rPr>
      </w:pPr>
    </w:p>
    <w:p w14:paraId="2933F2EE" w14:textId="77777777" w:rsidR="00324F1B" w:rsidRPr="002E4587" w:rsidRDefault="00324F1B" w:rsidP="00324F1B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2E4587">
        <w:rPr>
          <w:b/>
          <w:bCs/>
          <w:i w:val="0"/>
          <w:sz w:val="24"/>
          <w:szCs w:val="24"/>
          <w:lang w:val="uk-UA"/>
        </w:rPr>
        <w:lastRenderedPageBreak/>
        <w:t>Стан нормативно-правової бази у даній сфері правового регулювання.</w:t>
      </w:r>
    </w:p>
    <w:p w14:paraId="48FB50C7" w14:textId="77777777" w:rsidR="00324F1B" w:rsidRPr="002E4587" w:rsidRDefault="00324F1B" w:rsidP="00324F1B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2E4587">
        <w:rPr>
          <w:i w:val="0"/>
          <w:sz w:val="24"/>
          <w:szCs w:val="24"/>
          <w:lang w:val="uk-UA"/>
        </w:rPr>
        <w:t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6C56C499" w14:textId="77777777" w:rsidR="00324F1B" w:rsidRPr="002E4587" w:rsidRDefault="00324F1B" w:rsidP="00324F1B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57C10769" w14:textId="77777777" w:rsidR="00324F1B" w:rsidRPr="002E4587" w:rsidRDefault="00324F1B" w:rsidP="00324F1B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2E4587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23461B4B" w14:textId="77777777" w:rsidR="00324F1B" w:rsidRPr="002E4587" w:rsidRDefault="00324F1B" w:rsidP="00324F1B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uk-UA"/>
        </w:rPr>
      </w:pPr>
      <w:r w:rsidRPr="002E4587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5391BF0C" w14:textId="7292FA52" w:rsidR="00324F1B" w:rsidRPr="002E4587" w:rsidRDefault="00324F1B" w:rsidP="00324F1B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 w:val="0"/>
          <w:sz w:val="24"/>
          <w:szCs w:val="24"/>
          <w:lang w:val="uk-UA"/>
        </w:rPr>
      </w:pPr>
      <w:r w:rsidRPr="002E4587">
        <w:rPr>
          <w:i w:val="0"/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Pr="00324F1B">
        <w:rPr>
          <w:i w:val="0"/>
          <w:color w:val="000000"/>
          <w:sz w:val="24"/>
          <w:szCs w:val="24"/>
          <w:shd w:val="clear" w:color="auto" w:fill="FFFFFF"/>
        </w:rPr>
        <w:t>7 900</w:t>
      </w:r>
      <w:r>
        <w:rPr>
          <w:rFonts w:ascii="Arial" w:hAnsi="Arial" w:cs="Arial"/>
          <w:sz w:val="27"/>
          <w:szCs w:val="27"/>
          <w:shd w:val="clear" w:color="auto" w:fill="FFFFFF"/>
          <w:lang w:val="uk-UA"/>
        </w:rPr>
        <w:t xml:space="preserve"> </w:t>
      </w:r>
      <w:r w:rsidRPr="002E4587">
        <w:rPr>
          <w:i w:val="0"/>
          <w:sz w:val="24"/>
          <w:szCs w:val="24"/>
          <w:lang w:val="uk-UA"/>
        </w:rPr>
        <w:t xml:space="preserve">грн </w:t>
      </w:r>
      <w:r>
        <w:rPr>
          <w:i w:val="0"/>
          <w:sz w:val="24"/>
          <w:szCs w:val="24"/>
          <w:lang w:val="uk-UA"/>
        </w:rPr>
        <w:t>04</w:t>
      </w:r>
      <w:r>
        <w:rPr>
          <w:i w:val="0"/>
          <w:sz w:val="24"/>
          <w:szCs w:val="24"/>
          <w:lang w:val="uk-UA"/>
        </w:rPr>
        <w:t xml:space="preserve"> коп. (</w:t>
      </w:r>
      <w:r w:rsidRPr="002E4587">
        <w:rPr>
          <w:i w:val="0"/>
          <w:sz w:val="24"/>
          <w:szCs w:val="24"/>
          <w:lang w:val="uk-UA"/>
        </w:rPr>
        <w:t>1%).</w:t>
      </w:r>
    </w:p>
    <w:p w14:paraId="195B0F0C" w14:textId="77777777" w:rsidR="00324F1B" w:rsidRPr="00173F07" w:rsidRDefault="00324F1B" w:rsidP="00324F1B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555CF11C" w14:textId="77777777" w:rsidR="00324F1B" w:rsidRPr="00C20204" w:rsidRDefault="00324F1B" w:rsidP="00324F1B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699AB063" w14:textId="77777777" w:rsidR="00324F1B" w:rsidRPr="00173F07" w:rsidRDefault="00324F1B" w:rsidP="00324F1B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</w:t>
      </w:r>
      <w:r>
        <w:rPr>
          <w:i w:val="0"/>
          <w:sz w:val="24"/>
          <w:szCs w:val="24"/>
          <w:lang w:val="ru-RU"/>
        </w:rPr>
        <w:t>робленого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проєкту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рішення</w:t>
      </w:r>
      <w:proofErr w:type="spellEnd"/>
      <w:r>
        <w:rPr>
          <w:i w:val="0"/>
          <w:sz w:val="24"/>
          <w:szCs w:val="24"/>
          <w:lang w:val="ru-RU"/>
        </w:rPr>
        <w:t xml:space="preserve"> стане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використання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6E6DB169" w14:textId="77777777" w:rsidR="00324F1B" w:rsidRDefault="00324F1B" w:rsidP="00324F1B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013BF51F" w14:textId="77777777" w:rsidR="00324F1B" w:rsidRPr="00AD604C" w:rsidRDefault="00324F1B" w:rsidP="00324F1B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AD604C">
        <w:rPr>
          <w:b/>
          <w:i w:val="0"/>
          <w:iCs w:val="0"/>
          <w:sz w:val="20"/>
          <w:szCs w:val="20"/>
        </w:rPr>
        <w:t>Валентина</w:t>
      </w:r>
      <w:proofErr w:type="spellEnd"/>
      <w:r w:rsidRPr="00AD604C">
        <w:rPr>
          <w:b/>
          <w:i w:val="0"/>
          <w:iCs w:val="0"/>
          <w:sz w:val="20"/>
          <w:szCs w:val="20"/>
        </w:rPr>
        <w:t xml:space="preserve">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74374FFE" w14:textId="77777777" w:rsidR="00324F1B" w:rsidRPr="00B30291" w:rsidRDefault="00324F1B" w:rsidP="00324F1B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324F1B" w14:paraId="358D61F3" w14:textId="77777777" w:rsidTr="00EA04C4">
        <w:trPr>
          <w:trHeight w:val="663"/>
        </w:trPr>
        <w:tc>
          <w:tcPr>
            <w:tcW w:w="4814" w:type="dxa"/>
            <w:hideMark/>
          </w:tcPr>
          <w:p w14:paraId="0904CA26" w14:textId="77777777" w:rsidR="00324F1B" w:rsidRDefault="00324F1B" w:rsidP="00EA04C4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17CBD106" w14:textId="77777777" w:rsidR="00324F1B" w:rsidRDefault="00324F1B" w:rsidP="00EA04C4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Департаменту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011E9605" w14:textId="77777777" w:rsidR="00324F1B" w:rsidRDefault="00324F1B" w:rsidP="00EA04C4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0D6DF232" w14:textId="77777777" w:rsidR="00324F1B" w:rsidRDefault="00324F1B" w:rsidP="00EA04C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4DF11A5E" w14:textId="77777777" w:rsidR="00324F1B" w:rsidRPr="00E679AD" w:rsidRDefault="00324F1B" w:rsidP="00EA04C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0BF388B0" w14:textId="77777777" w:rsidR="00324F1B" w:rsidRDefault="00324F1B" w:rsidP="00324F1B">
      <w:pPr>
        <w:pStyle w:val="1"/>
        <w:shd w:val="clear" w:color="auto" w:fill="auto"/>
      </w:pPr>
    </w:p>
    <w:p w14:paraId="18CF8083" w14:textId="77777777" w:rsidR="00324F1B" w:rsidRPr="00AB6376" w:rsidRDefault="00324F1B" w:rsidP="00324F1B">
      <w:pPr>
        <w:pStyle w:val="1"/>
        <w:shd w:val="clear" w:color="auto" w:fill="auto"/>
      </w:pPr>
    </w:p>
    <w:p w14:paraId="6B81DA62" w14:textId="77777777" w:rsidR="00324F1B" w:rsidRPr="00AB6376" w:rsidRDefault="00324F1B" w:rsidP="00324F1B">
      <w:pPr>
        <w:pStyle w:val="1"/>
        <w:shd w:val="clear" w:color="auto" w:fill="auto"/>
        <w:spacing w:after="40" w:line="233" w:lineRule="auto"/>
        <w:ind w:firstLine="567"/>
        <w:jc w:val="both"/>
      </w:pPr>
    </w:p>
    <w:p w14:paraId="6FA3D5AA" w14:textId="77777777" w:rsidR="00324F1B" w:rsidRPr="00AB6376" w:rsidRDefault="00324F1B" w:rsidP="00324F1B">
      <w:pPr>
        <w:pStyle w:val="1"/>
        <w:shd w:val="clear" w:color="auto" w:fill="auto"/>
        <w:ind w:firstLine="426"/>
        <w:jc w:val="both"/>
      </w:pPr>
    </w:p>
    <w:p w14:paraId="089A0933" w14:textId="77777777" w:rsidR="00672119" w:rsidRPr="00AB6376" w:rsidRDefault="00672119" w:rsidP="00324F1B">
      <w:pPr>
        <w:pStyle w:val="1"/>
        <w:shd w:val="clear" w:color="auto" w:fill="auto"/>
        <w:ind w:firstLine="426"/>
        <w:jc w:val="both"/>
      </w:pPr>
    </w:p>
    <w:sectPr w:rsidR="00672119" w:rsidRPr="00AB6376" w:rsidSect="00CA7EBC">
      <w:headerReference w:type="default" r:id="rId10"/>
      <w:footerReference w:type="default" r:id="rId11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DCB45" w14:textId="77777777" w:rsidR="00494F6E" w:rsidRDefault="00494F6E">
      <w:r>
        <w:separator/>
      </w:r>
    </w:p>
  </w:endnote>
  <w:endnote w:type="continuationSeparator" w:id="0">
    <w:p w14:paraId="05212AB6" w14:textId="77777777" w:rsidR="00494F6E" w:rsidRDefault="0049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2D306E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951E3" w14:textId="77777777" w:rsidR="00494F6E" w:rsidRDefault="00494F6E">
      <w:r>
        <w:separator/>
      </w:r>
    </w:p>
  </w:footnote>
  <w:footnote w:type="continuationSeparator" w:id="0">
    <w:p w14:paraId="7B1315D8" w14:textId="77777777" w:rsidR="00494F6E" w:rsidRDefault="00494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77777777" w:rsidR="0070323B" w:rsidRPr="00800A09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proofErr w:type="spellStart"/>
        <w:r w:rsidR="00B04F97" w:rsidRPr="00800A09">
          <w:rPr>
            <w:i w:val="0"/>
            <w:sz w:val="12"/>
            <w:szCs w:val="12"/>
          </w:rPr>
          <w:t>Пояснювальна</w:t>
        </w:r>
        <w:proofErr w:type="spellEnd"/>
        <w:r w:rsidR="00B04F97" w:rsidRPr="00800A09">
          <w:rPr>
            <w:i w:val="0"/>
            <w:sz w:val="12"/>
            <w:szCs w:val="12"/>
          </w:rPr>
          <w:t xml:space="preserve"> </w:t>
        </w:r>
        <w:proofErr w:type="spellStart"/>
        <w:r w:rsidR="00B04F97" w:rsidRPr="00800A09">
          <w:rPr>
            <w:i w:val="0"/>
            <w:sz w:val="12"/>
            <w:szCs w:val="12"/>
          </w:rPr>
          <w:t>записка</w:t>
        </w:r>
        <w:proofErr w:type="spellEnd"/>
        <w:r w:rsidR="00B04F97" w:rsidRPr="00800A09">
          <w:rPr>
            <w:i w:val="0"/>
            <w:sz w:val="12"/>
            <w:szCs w:val="12"/>
          </w:rPr>
          <w:t xml:space="preserve"> № ПЗН-48804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B04F97" w:rsidRPr="00800A09">
          <w:rPr>
            <w:i w:val="0"/>
            <w:sz w:val="12"/>
            <w:szCs w:val="12"/>
          </w:rPr>
          <w:t>від</w:t>
        </w:r>
        <w:proofErr w:type="spellEnd"/>
        <w:r w:rsidR="00B04F97" w:rsidRPr="00800A09">
          <w:rPr>
            <w:i w:val="0"/>
            <w:sz w:val="12"/>
            <w:szCs w:val="12"/>
          </w:rPr>
          <w:t xml:space="preserve"> </w:t>
        </w:r>
        <w:r w:rsidR="00C805DB" w:rsidRPr="00C805DB">
          <w:rPr>
            <w:i w:val="0"/>
            <w:sz w:val="12"/>
            <w:szCs w:val="12"/>
          </w:rPr>
          <w:t>26.12.2022</w:t>
        </w:r>
        <w:r w:rsidR="00B04F97" w:rsidRPr="00800A09">
          <w:rPr>
            <w:i w:val="0"/>
            <w:sz w:val="12"/>
            <w:szCs w:val="12"/>
          </w:rPr>
          <w:t xml:space="preserve"> </w:t>
        </w:r>
        <w:proofErr w:type="spellStart"/>
        <w:r w:rsidR="00B04F97" w:rsidRPr="00800A09">
          <w:rPr>
            <w:i w:val="0"/>
            <w:sz w:val="12"/>
            <w:szCs w:val="12"/>
          </w:rPr>
          <w:t>до</w:t>
        </w:r>
        <w:proofErr w:type="spellEnd"/>
        <w:r w:rsidR="00B04F97" w:rsidRPr="00800A09">
          <w:rPr>
            <w:i w:val="0"/>
            <w:sz w:val="12"/>
            <w:szCs w:val="12"/>
          </w:rPr>
          <w:t xml:space="preserve"> </w:t>
        </w:r>
        <w:proofErr w:type="spellStart"/>
        <w:r w:rsidR="00B04F97" w:rsidRPr="00800A09">
          <w:rPr>
            <w:i w:val="0"/>
            <w:sz w:val="12"/>
            <w:szCs w:val="12"/>
          </w:rPr>
          <w:t>клопотання</w:t>
        </w:r>
        <w:proofErr w:type="spellEnd"/>
        <w:r w:rsidR="00B04F97" w:rsidRPr="00800A09">
          <w:rPr>
            <w:i w:val="0"/>
            <w:sz w:val="12"/>
            <w:szCs w:val="12"/>
          </w:rPr>
          <w:t xml:space="preserve"> 675484172</w:t>
        </w:r>
      </w:p>
      <w:p w14:paraId="74DAA626" w14:textId="72BCDEF3"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324F1B" w:rsidRPr="00324F1B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70323B" w:rsidRDefault="00494F6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67E8F"/>
    <w:rsid w:val="00070AEE"/>
    <w:rsid w:val="000C4FAD"/>
    <w:rsid w:val="000C77DE"/>
    <w:rsid w:val="000E4304"/>
    <w:rsid w:val="000F1E76"/>
    <w:rsid w:val="00160C62"/>
    <w:rsid w:val="0017443C"/>
    <w:rsid w:val="001774CA"/>
    <w:rsid w:val="00187816"/>
    <w:rsid w:val="002A1D3E"/>
    <w:rsid w:val="002E6951"/>
    <w:rsid w:val="002E6A3D"/>
    <w:rsid w:val="002F79A1"/>
    <w:rsid w:val="00311227"/>
    <w:rsid w:val="00324F1B"/>
    <w:rsid w:val="003F1E49"/>
    <w:rsid w:val="00430E3F"/>
    <w:rsid w:val="00433810"/>
    <w:rsid w:val="00494F6E"/>
    <w:rsid w:val="004B0A5A"/>
    <w:rsid w:val="004C27C5"/>
    <w:rsid w:val="004F7214"/>
    <w:rsid w:val="005056C4"/>
    <w:rsid w:val="0062039C"/>
    <w:rsid w:val="00626FEC"/>
    <w:rsid w:val="00627A9F"/>
    <w:rsid w:val="006617B7"/>
    <w:rsid w:val="00672119"/>
    <w:rsid w:val="0071136B"/>
    <w:rsid w:val="00713399"/>
    <w:rsid w:val="00765AE4"/>
    <w:rsid w:val="00777B06"/>
    <w:rsid w:val="007A32FB"/>
    <w:rsid w:val="007F0D94"/>
    <w:rsid w:val="00804D06"/>
    <w:rsid w:val="00820C6D"/>
    <w:rsid w:val="008367E8"/>
    <w:rsid w:val="00837DD8"/>
    <w:rsid w:val="00851F25"/>
    <w:rsid w:val="00855765"/>
    <w:rsid w:val="00856D32"/>
    <w:rsid w:val="00877DB1"/>
    <w:rsid w:val="008B754D"/>
    <w:rsid w:val="008D7061"/>
    <w:rsid w:val="00902E1F"/>
    <w:rsid w:val="00923E41"/>
    <w:rsid w:val="00936C11"/>
    <w:rsid w:val="009574C2"/>
    <w:rsid w:val="00A42D6D"/>
    <w:rsid w:val="00A635B1"/>
    <w:rsid w:val="00A90D7B"/>
    <w:rsid w:val="00AB6376"/>
    <w:rsid w:val="00AB7F46"/>
    <w:rsid w:val="00B04F97"/>
    <w:rsid w:val="00BF1705"/>
    <w:rsid w:val="00C4394A"/>
    <w:rsid w:val="00C805DB"/>
    <w:rsid w:val="00C971A4"/>
    <w:rsid w:val="00CA61D7"/>
    <w:rsid w:val="00CA7EBC"/>
    <w:rsid w:val="00CE20A6"/>
    <w:rsid w:val="00CF5399"/>
    <w:rsid w:val="00D83BE9"/>
    <w:rsid w:val="00DD7B2D"/>
    <w:rsid w:val="00E457DD"/>
    <w:rsid w:val="00E679AD"/>
    <w:rsid w:val="00E875D7"/>
    <w:rsid w:val="00EF695A"/>
    <w:rsid w:val="00F27DAD"/>
    <w:rsid w:val="00F804BF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3667B-7CFF-4575-9F94-BCACD949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6230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Бережна Людмила Вікторівна</cp:lastModifiedBy>
  <cp:revision>36</cp:revision>
  <cp:lastPrinted>2021-11-24T13:37:00Z</cp:lastPrinted>
  <dcterms:created xsi:type="dcterms:W3CDTF">2020-11-20T13:04:00Z</dcterms:created>
  <dcterms:modified xsi:type="dcterms:W3CDTF">2022-12-26T15:19:00Z</dcterms:modified>
</cp:coreProperties>
</file>