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616414467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616414467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DE4A20" w:rsidRPr="00DF7075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2DA076BE" w:rsidR="00F6318B" w:rsidRPr="00DE4A20" w:rsidRDefault="00CD2518" w:rsidP="00D33C2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CD2518">
              <w:rPr>
                <w:b/>
                <w:color w:val="000000" w:themeColor="text1"/>
                <w:sz w:val="28"/>
                <w:szCs w:val="28"/>
              </w:rPr>
              <w:t>Про надання Управлінню освіти Подільської районної в місті Києві державної адміністрації земельної ділянки в постійне користування для експлуатації та обслуговування бу</w:t>
            </w:r>
            <w:r w:rsidR="00D33C27">
              <w:rPr>
                <w:b/>
                <w:color w:val="000000" w:themeColor="text1"/>
                <w:sz w:val="28"/>
                <w:szCs w:val="28"/>
              </w:rPr>
              <w:t xml:space="preserve">дівель і споруд закладу освіти </w:t>
            </w:r>
            <w:r w:rsidRPr="00CD2518">
              <w:rPr>
                <w:b/>
                <w:color w:val="000000" w:themeColor="text1"/>
                <w:sz w:val="28"/>
                <w:szCs w:val="28"/>
              </w:rPr>
              <w:t xml:space="preserve">на вул. </w:t>
            </w:r>
            <w:r>
              <w:rPr>
                <w:b/>
                <w:color w:val="000000" w:themeColor="text1"/>
                <w:sz w:val="28"/>
                <w:szCs w:val="28"/>
              </w:rPr>
              <w:t>Байди-Вишневецького, 9-А</w:t>
            </w:r>
            <w:r w:rsidRPr="00CD2518">
              <w:rPr>
                <w:b/>
                <w:color w:val="000000" w:themeColor="text1"/>
                <w:sz w:val="28"/>
                <w:szCs w:val="28"/>
              </w:rPr>
              <w:t xml:space="preserve"> у Подільському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6698B981" w14:textId="3E9BBC67" w:rsidR="006442B2" w:rsidRPr="00A63858" w:rsidRDefault="006442B2" w:rsidP="006442B2">
      <w:pPr>
        <w:pStyle w:val="20"/>
        <w:rPr>
          <w:szCs w:val="28"/>
          <w:lang w:val="uk-UA"/>
        </w:rPr>
      </w:pPr>
      <w:r w:rsidRPr="006442B2">
        <w:rPr>
          <w:color w:val="000000" w:themeColor="text1"/>
          <w:szCs w:val="28"/>
          <w:lang w:val="uk-UA"/>
        </w:rPr>
        <w:t>Розглянувши заяву Управління освіти Подільської районної в місті Києві державної адміністрації (код ЄДРПОУ: 37393777, місцезнаходження юридичної особи: 04070,</w:t>
      </w:r>
      <w:r w:rsidRPr="006442B2">
        <w:rPr>
          <w:color w:val="000000" w:themeColor="text1"/>
          <w:szCs w:val="28"/>
        </w:rPr>
        <w:t> </w:t>
      </w:r>
      <w:r w:rsidRPr="006442B2">
        <w:rPr>
          <w:color w:val="000000" w:themeColor="text1"/>
          <w:szCs w:val="28"/>
          <w:lang w:val="uk-UA"/>
        </w:rPr>
        <w:t xml:space="preserve"> м. Київ,</w:t>
      </w:r>
      <w:r w:rsidRPr="006442B2">
        <w:rPr>
          <w:color w:val="000000" w:themeColor="text1"/>
          <w:szCs w:val="28"/>
        </w:rPr>
        <w:t> </w:t>
      </w:r>
      <w:r w:rsidRPr="006442B2">
        <w:rPr>
          <w:bCs/>
          <w:color w:val="000000" w:themeColor="text1"/>
          <w:szCs w:val="28"/>
          <w:lang w:val="uk-UA"/>
        </w:rPr>
        <w:t>Контрактова площа</w:t>
      </w:r>
      <w:r w:rsidRPr="006442B2">
        <w:rPr>
          <w:color w:val="000000" w:themeColor="text1"/>
          <w:szCs w:val="28"/>
          <w:lang w:val="uk-UA"/>
        </w:rPr>
        <w:t>,</w:t>
      </w:r>
      <w:r w:rsidRPr="006442B2">
        <w:rPr>
          <w:color w:val="000000" w:themeColor="text1"/>
          <w:szCs w:val="28"/>
        </w:rPr>
        <w:t> </w:t>
      </w:r>
      <w:r w:rsidRPr="006442B2">
        <w:rPr>
          <w:color w:val="000000" w:themeColor="text1"/>
          <w:szCs w:val="28"/>
          <w:lang w:val="uk-UA"/>
        </w:rPr>
        <w:t>2) від 17 січня 2024 № 50129-008203540-031-03 про надання в постійне користування земельної ділянки (кадастровий номер 8000000000:</w:t>
      </w:r>
      <w:r w:rsidRPr="006442B2">
        <w:rPr>
          <w:iCs/>
          <w:color w:val="000000" w:themeColor="text1"/>
          <w:szCs w:val="28"/>
          <w:lang w:val="uk-UA"/>
        </w:rPr>
        <w:t xml:space="preserve"> 85:</w:t>
      </w:r>
      <w:r>
        <w:rPr>
          <w:iCs/>
          <w:color w:val="000000" w:themeColor="text1"/>
          <w:szCs w:val="28"/>
          <w:lang w:val="uk-UA"/>
        </w:rPr>
        <w:t>035</w:t>
      </w:r>
      <w:r w:rsidRPr="006442B2">
        <w:rPr>
          <w:iCs/>
          <w:color w:val="000000" w:themeColor="text1"/>
          <w:szCs w:val="28"/>
          <w:lang w:val="uk-UA"/>
        </w:rPr>
        <w:t>:001</w:t>
      </w:r>
      <w:r>
        <w:rPr>
          <w:iCs/>
          <w:color w:val="000000" w:themeColor="text1"/>
          <w:szCs w:val="28"/>
          <w:lang w:val="uk-UA"/>
        </w:rPr>
        <w:t>2</w:t>
      </w:r>
      <w:r w:rsidRPr="006442B2">
        <w:rPr>
          <w:color w:val="000000" w:themeColor="text1"/>
          <w:szCs w:val="28"/>
          <w:lang w:val="uk-UA"/>
        </w:rPr>
        <w:t>) , керуючись статтями 9, 79</w:t>
      </w:r>
      <w:r w:rsidRPr="006442B2">
        <w:rPr>
          <w:color w:val="000000" w:themeColor="text1"/>
          <w:szCs w:val="28"/>
          <w:vertAlign w:val="superscript"/>
          <w:lang w:val="uk-UA"/>
        </w:rPr>
        <w:t>1</w:t>
      </w:r>
      <w:r w:rsidRPr="006442B2">
        <w:rPr>
          <w:color w:val="000000" w:themeColor="text1"/>
          <w:szCs w:val="28"/>
          <w:lang w:val="uk-UA"/>
        </w:rPr>
        <w:t xml:space="preserve">, 83, 92, 116, 122, 123 Земельного кодексу України, пунктом 34 частини першої статті 26 Закону України «Про місцеве самоврядування в Україні», Законом України «Про адміністративну процедуру»,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(право власності зареєстровано у Державному реєстрі речових прав на нерухоме майно </w:t>
      </w:r>
      <w:r w:rsidR="00A63858">
        <w:rPr>
          <w:szCs w:val="28"/>
          <w:lang w:val="uk-UA"/>
        </w:rPr>
        <w:t>26 січня</w:t>
      </w:r>
      <w:r w:rsidRPr="00A63858">
        <w:rPr>
          <w:szCs w:val="28"/>
          <w:lang w:val="uk-UA"/>
        </w:rPr>
        <w:t xml:space="preserve"> 202</w:t>
      </w:r>
      <w:r w:rsidR="00A63858">
        <w:rPr>
          <w:szCs w:val="28"/>
          <w:lang w:val="uk-UA"/>
        </w:rPr>
        <w:t>4</w:t>
      </w:r>
      <w:r w:rsidRPr="00A63858">
        <w:rPr>
          <w:szCs w:val="28"/>
          <w:lang w:val="uk-UA"/>
        </w:rPr>
        <w:t xml:space="preserve"> року, номер відомостей про речове право: </w:t>
      </w:r>
      <w:r w:rsidR="00A63858">
        <w:rPr>
          <w:szCs w:val="28"/>
          <w:lang w:val="uk-UA"/>
        </w:rPr>
        <w:t>53485330</w:t>
      </w:r>
      <w:r w:rsidRPr="00A63858">
        <w:rPr>
          <w:szCs w:val="28"/>
          <w:lang w:val="uk-UA"/>
        </w:rPr>
        <w:t>), Київська міська рада</w:t>
      </w:r>
    </w:p>
    <w:p w14:paraId="07F6D163" w14:textId="77777777" w:rsidR="00F6318B" w:rsidRPr="00A63858" w:rsidRDefault="00F6318B" w:rsidP="00F6318B">
      <w:pPr>
        <w:pStyle w:val="20"/>
        <w:ind w:firstLine="709"/>
        <w:rPr>
          <w:szCs w:val="28"/>
          <w:lang w:val="uk-UA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BD409DB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7536D1">
        <w:rPr>
          <w:lang w:val="uk-UA"/>
        </w:rPr>
        <w:t xml:space="preserve"> </w:t>
      </w:r>
      <w:r w:rsidR="00E14ACA">
        <w:rPr>
          <w:color w:val="000000" w:themeColor="text1"/>
          <w:sz w:val="28"/>
          <w:szCs w:val="28"/>
          <w:lang w:val="uk-UA"/>
        </w:rPr>
        <w:t xml:space="preserve">Надати 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>Управлінню освіти Подільської районної в місті Києві державної адміністрації, за умови виконання пункту 2 цього рішення, в постійне користування земельну ділянку площею 0,</w:t>
      </w:r>
      <w:r w:rsidR="00E14ACA">
        <w:rPr>
          <w:iCs/>
          <w:color w:val="000000" w:themeColor="text1"/>
          <w:sz w:val="28"/>
          <w:szCs w:val="28"/>
          <w:lang w:val="uk-UA"/>
        </w:rPr>
        <w:t>6817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lastRenderedPageBreak/>
        <w:t>8000000000:85:035:0012) для експлуатації та обслуговування будівель і споруд закладу освіти (код виду цільового призначення – 03.02 для будівництва та обслуговування будівель закладів освіти) на вул. Байди-Вишневецького, 9-А</w:t>
      </w:r>
      <w:r w:rsidR="00E14ACA" w:rsidRPr="00E14ACA">
        <w:rPr>
          <w:b/>
          <w:iCs/>
          <w:color w:val="000000" w:themeColor="text1"/>
          <w:sz w:val="28"/>
          <w:szCs w:val="28"/>
          <w:lang w:val="uk-UA"/>
        </w:rPr>
        <w:t xml:space="preserve"> 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>у Подільському районі міста Києва із земель комунальної власності територіальної</w:t>
      </w:r>
      <w:r w:rsidR="00E14ACA" w:rsidRPr="00E14ACA">
        <w:rPr>
          <w:color w:val="000000" w:themeColor="text1"/>
          <w:sz w:val="28"/>
          <w:szCs w:val="28"/>
          <w:lang w:val="uk-UA"/>
        </w:rPr>
        <w:t xml:space="preserve"> громади міста Києва у зв’язку із закріпленням нерухомого майна на праві оперативного управління відповідно до 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 xml:space="preserve">розпоряджень Подільської районної в місті Києві державної адміністрації від 12 вересня 2011 року №235 та від 12 вересня 2023 року № 717 про закріплення майна на праві оперативного управління, право оперативного управління зареєстровано в Державному реєстрі речових прав на нерухоме майно 25 </w:t>
      </w:r>
      <w:r w:rsidR="00E14ACA">
        <w:rPr>
          <w:iCs/>
          <w:color w:val="000000" w:themeColor="text1"/>
          <w:sz w:val="28"/>
          <w:szCs w:val="28"/>
          <w:lang w:val="uk-UA"/>
        </w:rPr>
        <w:t>жовтня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 xml:space="preserve"> 2023 року, номер запису про інше речове право: 5</w:t>
      </w:r>
      <w:r w:rsidR="00E14ACA">
        <w:rPr>
          <w:iCs/>
          <w:color w:val="000000" w:themeColor="text1"/>
          <w:sz w:val="28"/>
          <w:szCs w:val="28"/>
          <w:lang w:val="uk-UA"/>
        </w:rPr>
        <w:t>2349837</w:t>
      </w:r>
      <w:r w:rsidR="00E14ACA" w:rsidRPr="00E14ACA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житлової та громадської забудови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17 січня 2024 № 50129-008203540-031-03, справа </w:t>
      </w:r>
      <w:r w:rsidR="00E14ACA">
        <w:rPr>
          <w:color w:val="000000" w:themeColor="text1"/>
          <w:sz w:val="28"/>
          <w:szCs w:val="28"/>
          <w:lang w:val="uk-UA"/>
        </w:rPr>
        <w:t xml:space="preserve">                     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616414467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7F311638" w14:textId="77777777" w:rsidR="007536D1" w:rsidRPr="007536D1" w:rsidRDefault="00F86F74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7536D1">
        <w:rPr>
          <w:color w:val="000000" w:themeColor="text1"/>
          <w:sz w:val="28"/>
          <w:szCs w:val="28"/>
          <w:lang w:val="uk-UA"/>
        </w:rPr>
        <w:t>.</w:t>
      </w:r>
      <w:r w:rsidR="0051063D" w:rsidRPr="007536D1">
        <w:rPr>
          <w:color w:val="000000" w:themeColor="text1"/>
          <w:sz w:val="28"/>
          <w:szCs w:val="28"/>
          <w:lang w:val="uk-UA"/>
        </w:rPr>
        <w:t xml:space="preserve"> </w:t>
      </w:r>
      <w:r w:rsidR="007536D1" w:rsidRPr="007536D1">
        <w:rPr>
          <w:iCs/>
          <w:color w:val="000000" w:themeColor="text1"/>
          <w:sz w:val="28"/>
          <w:szCs w:val="28"/>
          <w:lang w:val="uk-UA"/>
        </w:rPr>
        <w:t>2. Управлінню освіти Подільської районної в місті Києві державної адміністрації:</w:t>
      </w:r>
    </w:p>
    <w:p w14:paraId="192E5A15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2.1.   Виконувати обов’язки землекористувача відповідно до вимог статті 96 Земельного кодексу України.</w:t>
      </w:r>
    </w:p>
    <w:p w14:paraId="2242954C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2.2.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6F664AE4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2.3.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Питання майнових відносин вирішувати в установленому порядку.</w:t>
      </w:r>
    </w:p>
    <w:p w14:paraId="4253F534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2.4.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29F2A6C8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2.5.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Під час використання земельної ділянки дотримуватися обмежень у її використанні, зареєстрованих у Державному земельному кадастрі.</w:t>
      </w:r>
    </w:p>
    <w:p w14:paraId="5CF506CB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2.6.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Забезпечити відповідно до рішення Київської міської ради                                      від 27 жовтня 2011 року № 384/6600 «Про затвердження Порядку видалення зелених насаджень на території міста Києва» (із змінами і доповненнями) обстеження зелених насаджень, укладання охоронного договору на зелені насадження та у випадку, визначеному законодавством, вирішення питання сплати відновної вартості зелених насаджень.</w:t>
      </w:r>
    </w:p>
    <w:p w14:paraId="3F12862B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2.7.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У разі необхідності проведення реконструкції, питання оформлення дозвільної та проєктно-кошторисної документації вирішувати в порядку, визначеному законодавством України.</w:t>
      </w:r>
    </w:p>
    <w:p w14:paraId="44B1F317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3.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79C7A087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4.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Дане рішення набирає чинності з дня доведення його до відома заявника.</w:t>
      </w:r>
    </w:p>
    <w:p w14:paraId="7A665FD0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lastRenderedPageBreak/>
        <w:t>5.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Відповідальному структурному підрозділу Київської міської ради забезпечити виконання пункту 4 цього рішення в порядку, визначеному Законом України «Про адміністративну процедуру».</w:t>
      </w:r>
    </w:p>
    <w:p w14:paraId="4476A9AB" w14:textId="77777777" w:rsidR="007536D1" w:rsidRPr="007536D1" w:rsidRDefault="007536D1" w:rsidP="007536D1">
      <w:pPr>
        <w:ind w:firstLine="720"/>
        <w:jc w:val="both"/>
        <w:rPr>
          <w:iCs/>
          <w:color w:val="000000" w:themeColor="text1"/>
          <w:sz w:val="28"/>
          <w:szCs w:val="28"/>
          <w:lang w:val="uk-UA"/>
        </w:rPr>
      </w:pPr>
      <w:r w:rsidRPr="007536D1">
        <w:rPr>
          <w:iCs/>
          <w:color w:val="000000" w:themeColor="text1"/>
          <w:sz w:val="28"/>
          <w:szCs w:val="28"/>
          <w:lang w:val="uk-UA"/>
        </w:rPr>
        <w:t>7.</w:t>
      </w:r>
      <w:r w:rsidRPr="007536D1">
        <w:rPr>
          <w:iCs/>
          <w:color w:val="000000" w:themeColor="text1"/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містопланування та земельних відносин.</w:t>
      </w:r>
    </w:p>
    <w:p w14:paraId="30B9C5D3" w14:textId="6A48A00E" w:rsidR="00AF790C" w:rsidRDefault="00AF790C" w:rsidP="007536D1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6B4FE6BA" w14:textId="77777777" w:rsidR="004F44F8" w:rsidRDefault="005A2FC6" w:rsidP="004F44F8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4F44F8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73534F20" w14:textId="77777777" w:rsidR="004F44F8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</w:p>
    <w:tbl>
      <w:tblPr>
        <w:tblStyle w:val="af3"/>
        <w:tblW w:w="965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992"/>
        <w:gridCol w:w="3134"/>
      </w:tblGrid>
      <w:tr w:rsidR="004F44F8" w14:paraId="22C0D4CA" w14:textId="77777777" w:rsidTr="005D184B">
        <w:trPr>
          <w:trHeight w:val="851"/>
        </w:trPr>
        <w:tc>
          <w:tcPr>
            <w:tcW w:w="5529" w:type="dxa"/>
          </w:tcPr>
          <w:p w14:paraId="5E0F6BA5" w14:textId="77777777" w:rsidR="004F44F8" w:rsidRDefault="004F44F8" w:rsidP="005D18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0A17DDF" w14:textId="77777777" w:rsidR="004F44F8" w:rsidRDefault="004F44F8" w:rsidP="005D18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E66A131" w14:textId="77777777" w:rsidR="004F44F8" w:rsidRDefault="004F44F8" w:rsidP="005D184B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992" w:type="dxa"/>
          </w:tcPr>
          <w:p w14:paraId="62428BB9" w14:textId="77777777" w:rsidR="004F44F8" w:rsidRPr="00C1777E" w:rsidRDefault="004F44F8" w:rsidP="005D184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134" w:type="dxa"/>
          </w:tcPr>
          <w:p w14:paraId="2DF71784" w14:textId="77777777" w:rsidR="004F44F8" w:rsidRPr="00C1777E" w:rsidRDefault="004F44F8" w:rsidP="005D184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B4DFE96" w14:textId="77777777" w:rsidR="004F44F8" w:rsidRPr="00C1777E" w:rsidRDefault="004F44F8" w:rsidP="005D184B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7A2CC650" w14:textId="77777777" w:rsidR="004F44F8" w:rsidRDefault="004F44F8" w:rsidP="005D184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4F44F8" w14:paraId="48F3AE27" w14:textId="77777777" w:rsidTr="005D184B">
        <w:tc>
          <w:tcPr>
            <w:tcW w:w="5529" w:type="dxa"/>
          </w:tcPr>
          <w:p w14:paraId="5AB0083F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E3941F0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65A360FD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47CCAAB8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  <w:p w14:paraId="11BE2266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</w:tcPr>
          <w:p w14:paraId="463A5675" w14:textId="77777777" w:rsidR="004F44F8" w:rsidRPr="00C1777E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7139135" w14:textId="77777777" w:rsidR="004F44F8" w:rsidRPr="00C1777E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4B67BC3" w14:textId="77777777" w:rsidR="004F44F8" w:rsidRPr="00C1777E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7B6DC0D" w14:textId="77777777" w:rsidR="004F44F8" w:rsidRPr="00C1777E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D24D45C" w14:textId="77777777" w:rsidR="004F44F8" w:rsidRDefault="004F44F8" w:rsidP="005D184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4F44F8" w14:paraId="52617118" w14:textId="77777777" w:rsidTr="005D184B">
        <w:tc>
          <w:tcPr>
            <w:tcW w:w="5529" w:type="dxa"/>
          </w:tcPr>
          <w:p w14:paraId="476CFB1D" w14:textId="77777777" w:rsidR="004F44F8" w:rsidRPr="00326929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Начальник юридичного управління</w:t>
            </w:r>
          </w:p>
          <w:p w14:paraId="3AEA656C" w14:textId="77777777" w:rsidR="004F44F8" w:rsidRPr="00326929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4D41AA90" w14:textId="77777777" w:rsidR="004F44F8" w:rsidRPr="00326929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B393758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26929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992" w:type="dxa"/>
          </w:tcPr>
          <w:p w14:paraId="0D0D0D6E" w14:textId="77777777" w:rsidR="004F44F8" w:rsidRPr="007D2564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134" w:type="dxa"/>
          </w:tcPr>
          <w:p w14:paraId="48C8DC26" w14:textId="77777777" w:rsidR="004F44F8" w:rsidRPr="007D2564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B27791" w14:textId="77777777" w:rsidR="004F44F8" w:rsidRPr="007D2564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A1E6BE" w14:textId="77777777" w:rsidR="004F44F8" w:rsidRPr="007D2564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F1DE488" w14:textId="77777777" w:rsidR="004F44F8" w:rsidRDefault="004F44F8" w:rsidP="005D184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68D5299E" w14:textId="77777777" w:rsidR="004F44F8" w:rsidRDefault="004F44F8" w:rsidP="005D184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4AA881C" w14:textId="77777777" w:rsidR="004F44F8" w:rsidRDefault="004F44F8" w:rsidP="005D184B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D3481B9" w14:textId="77777777" w:rsidR="004F44F8" w:rsidRDefault="004F44F8" w:rsidP="005D184B">
            <w:pPr>
              <w:ind w:left="-536" w:firstLine="2"/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7F3C8C38" w14:textId="77777777" w:rsidR="004F44F8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</w:p>
    <w:p w14:paraId="50DC2CC4" w14:textId="77777777" w:rsidR="004F44F8" w:rsidRDefault="004F44F8" w:rsidP="004F44F8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29AE2EC0" w14:textId="77777777" w:rsidR="004F44F8" w:rsidRDefault="004F44F8" w:rsidP="004F44F8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4F44F8" w14:paraId="7983300B" w14:textId="77777777" w:rsidTr="005D184B">
        <w:trPr>
          <w:trHeight w:val="1342"/>
        </w:trPr>
        <w:tc>
          <w:tcPr>
            <w:tcW w:w="5240" w:type="dxa"/>
          </w:tcPr>
          <w:p w14:paraId="1A444389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7DF92B2" w14:textId="77777777" w:rsidR="004F44F8" w:rsidRDefault="004F44F8" w:rsidP="005D184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670B8BC8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</w:tc>
        <w:tc>
          <w:tcPr>
            <w:tcW w:w="4388" w:type="dxa"/>
          </w:tcPr>
          <w:p w14:paraId="40FE5EAF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F44F8" w14:paraId="68B5E131" w14:textId="77777777" w:rsidTr="005D184B">
        <w:trPr>
          <w:trHeight w:val="283"/>
        </w:trPr>
        <w:tc>
          <w:tcPr>
            <w:tcW w:w="5240" w:type="dxa"/>
          </w:tcPr>
          <w:p w14:paraId="38D71959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88" w:type="dxa"/>
          </w:tcPr>
          <w:p w14:paraId="2EF42ED8" w14:textId="77777777" w:rsidR="004F44F8" w:rsidRDefault="004F44F8" w:rsidP="005D184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4F44F8" w14:paraId="7395DB83" w14:textId="77777777" w:rsidTr="005D184B">
        <w:tc>
          <w:tcPr>
            <w:tcW w:w="5240" w:type="dxa"/>
          </w:tcPr>
          <w:p w14:paraId="248D1501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36B9909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88" w:type="dxa"/>
          </w:tcPr>
          <w:p w14:paraId="61DAC7A8" w14:textId="77777777" w:rsidR="004F44F8" w:rsidRDefault="004F44F8" w:rsidP="005D184B">
            <w:pPr>
              <w:tabs>
                <w:tab w:val="left" w:pos="6379"/>
              </w:tabs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212A6C9F" w14:textId="77777777" w:rsidR="004F44F8" w:rsidRDefault="004F44F8" w:rsidP="005D184B">
            <w:pPr>
              <w:tabs>
                <w:tab w:val="left" w:pos="6379"/>
              </w:tabs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4F44F8" w14:paraId="68D81C56" w14:textId="77777777" w:rsidTr="005D184B">
        <w:tc>
          <w:tcPr>
            <w:tcW w:w="5240" w:type="dxa"/>
          </w:tcPr>
          <w:p w14:paraId="571322EE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42FE57F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0C83F53C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3D63A5D6" w14:textId="77777777" w:rsidR="004F44F8" w:rsidRDefault="004F44F8" w:rsidP="005D184B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88" w:type="dxa"/>
          </w:tcPr>
          <w:p w14:paraId="32DDCE92" w14:textId="77777777" w:rsidR="004F44F8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24A89FD" w14:textId="77777777" w:rsidR="004F44F8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09C6550" w14:textId="77777777" w:rsidR="004F44F8" w:rsidRDefault="004F44F8" w:rsidP="005D184B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AE75C99" w14:textId="77777777" w:rsidR="004F44F8" w:rsidRDefault="004F44F8" w:rsidP="005D184B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45C3F640" w14:textId="77777777" w:rsidR="004F44F8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</w:p>
    <w:p w14:paraId="09CACD98" w14:textId="77777777" w:rsidR="004F44F8" w:rsidRPr="003B4D63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 xml:space="preserve">Постійна комісія Київської міської ради </w:t>
      </w:r>
    </w:p>
    <w:p w14:paraId="443DF99D" w14:textId="77777777" w:rsidR="004F44F8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 xml:space="preserve">з питань </w:t>
      </w:r>
      <w:r>
        <w:rPr>
          <w:color w:val="000000"/>
          <w:sz w:val="28"/>
          <w:szCs w:val="28"/>
          <w:lang w:val="uk-UA" w:eastAsia="uk-UA"/>
        </w:rPr>
        <w:t>освіти і науки, молоді та спорту</w:t>
      </w:r>
    </w:p>
    <w:p w14:paraId="189DDB1F" w14:textId="77777777" w:rsidR="004F44F8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</w:p>
    <w:p w14:paraId="7AEBFAFE" w14:textId="77777777" w:rsidR="004F44F8" w:rsidRPr="003B4D63" w:rsidRDefault="004F44F8" w:rsidP="004F44F8">
      <w:pPr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>Голова</w:t>
      </w:r>
      <w:r w:rsidRPr="003B4D63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Вадим</w:t>
      </w:r>
      <w:r w:rsidRPr="003B4D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ВАСИЛЬЧУК</w:t>
      </w:r>
    </w:p>
    <w:p w14:paraId="4A08CE18" w14:textId="77777777" w:rsidR="004F44F8" w:rsidRPr="003B4D63" w:rsidRDefault="004F44F8" w:rsidP="004F44F8">
      <w:pPr>
        <w:jc w:val="both"/>
        <w:rPr>
          <w:color w:val="000000"/>
          <w:sz w:val="28"/>
          <w:szCs w:val="28"/>
          <w:lang w:val="uk-UA" w:eastAsia="uk-UA"/>
        </w:rPr>
      </w:pPr>
    </w:p>
    <w:p w14:paraId="4ED7573E" w14:textId="77777777" w:rsidR="004F44F8" w:rsidRDefault="004F44F8" w:rsidP="004F44F8">
      <w:pPr>
        <w:ind w:right="140"/>
        <w:rPr>
          <w:color w:val="000000"/>
          <w:sz w:val="28"/>
          <w:szCs w:val="28"/>
          <w:lang w:val="uk-UA" w:eastAsia="uk-UA"/>
        </w:rPr>
      </w:pPr>
      <w:r w:rsidRPr="003B4D63">
        <w:rPr>
          <w:color w:val="000000"/>
          <w:sz w:val="28"/>
          <w:szCs w:val="28"/>
          <w:lang w:val="uk-UA" w:eastAsia="uk-UA"/>
        </w:rPr>
        <w:t>Секретар</w:t>
      </w:r>
      <w:r w:rsidRPr="003B4D63"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ab/>
        <w:t xml:space="preserve">      Олександр</w:t>
      </w:r>
      <w:r w:rsidRPr="003B4D63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СУПРУН</w:t>
      </w:r>
    </w:p>
    <w:p w14:paraId="363ACE46" w14:textId="77777777" w:rsidR="004F44F8" w:rsidRDefault="004F44F8" w:rsidP="004F44F8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09082ABA" w14:textId="0A4C776E" w:rsidR="004F44F8" w:rsidRDefault="004F44F8" w:rsidP="004F44F8">
      <w:pPr>
        <w:rPr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4F44F8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8199" w14:textId="77777777" w:rsidR="00CA3CCC" w:rsidRDefault="00CA3CCC">
      <w:r>
        <w:separator/>
      </w:r>
    </w:p>
  </w:endnote>
  <w:endnote w:type="continuationSeparator" w:id="0">
    <w:p w14:paraId="7D4024E2" w14:textId="77777777" w:rsidR="00CA3CCC" w:rsidRDefault="00CA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64F88" w14:textId="77777777" w:rsidR="00CA3CCC" w:rsidRDefault="00CA3CCC">
      <w:r>
        <w:separator/>
      </w:r>
    </w:p>
  </w:footnote>
  <w:footnote w:type="continuationSeparator" w:id="0">
    <w:p w14:paraId="2EADDBAE" w14:textId="77777777" w:rsidR="00CA3CCC" w:rsidRDefault="00CA3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560B1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1D62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A309C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4F8"/>
    <w:rsid w:val="004F4DC9"/>
    <w:rsid w:val="004F5529"/>
    <w:rsid w:val="004F6BC3"/>
    <w:rsid w:val="005001B0"/>
    <w:rsid w:val="00506DAB"/>
    <w:rsid w:val="0051063D"/>
    <w:rsid w:val="00540A78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442B2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36D1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2773C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83881"/>
    <w:rsid w:val="0099012E"/>
    <w:rsid w:val="009B07C5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0A0D"/>
    <w:rsid w:val="00A5136C"/>
    <w:rsid w:val="00A531BE"/>
    <w:rsid w:val="00A55D83"/>
    <w:rsid w:val="00A57661"/>
    <w:rsid w:val="00A63858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8297C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00A"/>
    <w:rsid w:val="00C20C53"/>
    <w:rsid w:val="00C21393"/>
    <w:rsid w:val="00C30241"/>
    <w:rsid w:val="00C317E3"/>
    <w:rsid w:val="00C31FB1"/>
    <w:rsid w:val="00C3217D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3CCC"/>
    <w:rsid w:val="00CA4613"/>
    <w:rsid w:val="00CB073C"/>
    <w:rsid w:val="00CB3F81"/>
    <w:rsid w:val="00CB4B22"/>
    <w:rsid w:val="00CC1AE0"/>
    <w:rsid w:val="00CC2385"/>
    <w:rsid w:val="00CD114E"/>
    <w:rsid w:val="00CD2518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33C27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DF7075"/>
    <w:rsid w:val="00E03A44"/>
    <w:rsid w:val="00E06E46"/>
    <w:rsid w:val="00E13205"/>
    <w:rsid w:val="00E1355C"/>
    <w:rsid w:val="00E14ACA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C2EDC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796</Words>
  <Characters>4538</Characters>
  <Application>Microsoft Office Word</Application>
  <DocSecurity>0</DocSecurity>
  <Lines>37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5324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user.kmr</cp:lastModifiedBy>
  <cp:revision>11</cp:revision>
  <cp:lastPrinted>2024-01-26T11:49:00Z</cp:lastPrinted>
  <dcterms:created xsi:type="dcterms:W3CDTF">2024-01-25T07:01:00Z</dcterms:created>
  <dcterms:modified xsi:type="dcterms:W3CDTF">2024-01-31T14:11:00Z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2024-01-01T20:59:04Z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91986b1e-eb83-4120-8a27-10eed06fa74c</vt:lpwstr>
  </property>
  <property fmtid="{D5CDD505-2E9C-101B-9397-08002B2CF9AE}" pid="8" name="MSIP_Label_defa4170-0d19-0005-0004-bc88714345d2_ContentBits">
    <vt:lpwstr>0</vt:lpwstr>
  </property>
</Properties>
</file>