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00E3574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602970133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602970133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ПЗН-53120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06.11.2023</w:t>
      </w:r>
    </w:p>
    <w:p w14:paraId="48D5DB53" w14:textId="016CB509" w:rsidR="0029436B" w:rsidRDefault="003D4611" w:rsidP="0029436B">
      <w:pPr>
        <w:pStyle w:val="20"/>
        <w:shd w:val="clear" w:color="auto" w:fill="auto"/>
        <w:spacing w:after="0"/>
        <w:ind w:right="2795"/>
        <w:rPr>
          <w:rFonts w:ascii="Times New Roman" w:hAnsi="Times New Roman" w:cs="Times New Roman"/>
          <w:b/>
          <w:bCs/>
          <w:sz w:val="24"/>
          <w:szCs w:val="24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14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3D8" w:rsidRPr="001423D8">
        <w:rPr>
          <w:rFonts w:ascii="Times New Roman" w:hAnsi="Times New Roman" w:cs="Times New Roman"/>
          <w:b/>
          <w:bCs/>
          <w:sz w:val="24"/>
          <w:szCs w:val="24"/>
        </w:rPr>
        <w:t xml:space="preserve">Про надання Інституту теплоенергетичних технологій Національної академії наук України дозволу на розроблення проєкту землеустрою щодо відведення земельної ділянки у </w:t>
      </w:r>
      <w:r w:rsidR="001423D8" w:rsidRPr="001423D8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1423D8" w:rsidRPr="00142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3D8" w:rsidRPr="001423D8">
        <w:rPr>
          <w:rFonts w:ascii="Times New Roman" w:hAnsi="Times New Roman" w:cs="Times New Roman"/>
          <w:b/>
          <w:sz w:val="24"/>
          <w:szCs w:val="24"/>
        </w:rPr>
        <w:t>для будівництва та обслуговування будівель і споруд заклад</w:t>
      </w:r>
      <w:r w:rsidR="00A11157">
        <w:rPr>
          <w:rFonts w:ascii="Times New Roman" w:hAnsi="Times New Roman" w:cs="Times New Roman"/>
          <w:b/>
          <w:sz w:val="24"/>
          <w:szCs w:val="24"/>
        </w:rPr>
        <w:t>ів</w:t>
      </w:r>
      <w:r w:rsidR="001423D8" w:rsidRPr="001423D8">
        <w:rPr>
          <w:rFonts w:ascii="Times New Roman" w:hAnsi="Times New Roman" w:cs="Times New Roman"/>
          <w:b/>
          <w:sz w:val="24"/>
          <w:szCs w:val="24"/>
        </w:rPr>
        <w:t xml:space="preserve"> науки </w:t>
      </w:r>
      <w:r w:rsidR="001423D8" w:rsidRPr="001423D8">
        <w:rPr>
          <w:rFonts w:ascii="Times New Roman" w:hAnsi="Times New Roman" w:cs="Times New Roman"/>
          <w:b/>
          <w:bCs/>
          <w:sz w:val="24"/>
          <w:szCs w:val="24"/>
        </w:rPr>
        <w:t>на вул. Андріївській, 19 у Подільському районі міста Києва</w:t>
      </w:r>
    </w:p>
    <w:p w14:paraId="279C27D0" w14:textId="703BFFEB" w:rsidR="00D437FF" w:rsidRDefault="001423D8" w:rsidP="0029436B">
      <w:pPr>
        <w:pStyle w:val="20"/>
        <w:shd w:val="clear" w:color="auto" w:fill="auto"/>
        <w:spacing w:after="0"/>
        <w:ind w:right="2795"/>
      </w:pPr>
      <w:r w:rsidRPr="001423D8">
        <w:rPr>
          <w:rFonts w:ascii="Times New Roman" w:hAnsi="Times New Roman" w:cs="Times New Roman"/>
          <w:b/>
          <w:bCs/>
          <w:sz w:val="24"/>
          <w:szCs w:val="24"/>
        </w:rPr>
        <w:t xml:space="preserve"> (зміна цільового призначення)</w:t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29436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Інститут теплоенергетичних технологій Національної академії наук України</w:t>
            </w:r>
          </w:p>
        </w:tc>
      </w:tr>
      <w:tr w:rsidR="003C0A13" w14:paraId="745C51F1" w14:textId="77777777" w:rsidTr="00A32C89">
        <w:trPr>
          <w:cantSplit/>
          <w:trHeight w:hRule="exact" w:val="1088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3E754CB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68C20C31" w14:textId="5F0C4965" w:rsidR="0029436B" w:rsidRPr="001F727D" w:rsidRDefault="003B4B5A" w:rsidP="0029436B">
            <w:pPr>
              <w:pStyle w:val="a7"/>
              <w:ind w:firstLine="147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hyperlink r:id="rId11" w:history="1">
              <w:r w:rsidR="0029436B" w:rsidRPr="001F727D">
                <w:rPr>
                  <w:rStyle w:val="af2"/>
                  <w:i/>
                  <w:iCs/>
                  <w:color w:val="000000" w:themeColor="text1"/>
                  <w:sz w:val="24"/>
                  <w:szCs w:val="24"/>
                  <w:u w:val="none"/>
                  <w:lang w:val="ru-RU"/>
                </w:rPr>
                <w:t>НАЦІОНАЛЬНА АКАДЕМІЯ НАУК УКРАЇНИ</w:t>
              </w:r>
            </w:hyperlink>
          </w:p>
          <w:p w14:paraId="598084AF" w14:textId="77777777" w:rsidR="00A32C89" w:rsidRDefault="0029436B" w:rsidP="00A32C89">
            <w:pPr>
              <w:pStyle w:val="a7"/>
              <w:shd w:val="clear" w:color="auto" w:fill="auto"/>
              <w:ind w:firstLine="147"/>
              <w:rPr>
                <w:i/>
                <w:iCs/>
                <w:sz w:val="24"/>
                <w:szCs w:val="24"/>
                <w:lang w:val="ru-RU"/>
              </w:rPr>
            </w:pPr>
            <w:r w:rsidRPr="001F727D">
              <w:rPr>
                <w:i/>
                <w:iCs/>
                <w:sz w:val="24"/>
                <w:szCs w:val="24"/>
                <w:lang w:val="ru-RU"/>
              </w:rPr>
              <w:t xml:space="preserve">Код ЄДРПОУ </w:t>
            </w:r>
            <w:proofErr w:type="spellStart"/>
            <w:r w:rsidRPr="001F727D">
              <w:rPr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Pr="001F727D">
              <w:rPr>
                <w:i/>
                <w:iCs/>
                <w:sz w:val="24"/>
                <w:szCs w:val="24"/>
                <w:lang w:val="ru-RU"/>
              </w:rPr>
              <w:t>: 00019270</w:t>
            </w:r>
            <w:r w:rsidR="00A32C89">
              <w:rPr>
                <w:i/>
                <w:iCs/>
                <w:sz w:val="24"/>
                <w:szCs w:val="24"/>
                <w:lang w:val="ru-RU"/>
              </w:rPr>
              <w:t xml:space="preserve">,  </w:t>
            </w:r>
          </w:p>
          <w:p w14:paraId="775A9235" w14:textId="1969BDE0" w:rsidR="0029436B" w:rsidRPr="001F727D" w:rsidRDefault="00A32C89" w:rsidP="00A32C89">
            <w:pPr>
              <w:pStyle w:val="a7"/>
              <w:shd w:val="clear" w:color="auto" w:fill="auto"/>
              <w:ind w:firstLine="147"/>
              <w:rPr>
                <w:i/>
                <w:iCs/>
                <w:sz w:val="24"/>
                <w:szCs w:val="24"/>
                <w:lang w:val="ru-RU"/>
              </w:rPr>
            </w:pPr>
            <w:r w:rsidRPr="00A32C89">
              <w:rPr>
                <w:i/>
                <w:iCs/>
                <w:sz w:val="24"/>
                <w:szCs w:val="24"/>
              </w:rPr>
              <w:t>місто Київ, ВУЛИЦЯ ВОЛОДИМИРСЬКА</w:t>
            </w:r>
          </w:p>
          <w:p w14:paraId="1FC56FBC" w14:textId="77777777" w:rsidR="003C0A13" w:rsidRPr="00447390" w:rsidRDefault="003C0A13" w:rsidP="00A11157">
            <w:pPr>
              <w:pStyle w:val="a7"/>
              <w:shd w:val="clear" w:color="auto" w:fill="auto"/>
              <w:ind w:firstLine="147"/>
              <w:rPr>
                <w:i/>
                <w:iCs/>
                <w:sz w:val="19"/>
                <w:szCs w:val="19"/>
              </w:rPr>
            </w:pPr>
          </w:p>
        </w:tc>
      </w:tr>
      <w:tr w:rsidR="005660BA" w14:paraId="29ECCC93" w14:textId="77777777" w:rsidTr="001F727D">
        <w:trPr>
          <w:cantSplit/>
          <w:trHeight w:hRule="exact" w:val="569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5216E7BE" w:rsidR="005660BA" w:rsidRPr="00791F4A" w:rsidRDefault="00C16947" w:rsidP="0029436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03.04.2023 № 602970133</w:t>
            </w:r>
          </w:p>
        </w:tc>
      </w:tr>
    </w:tbl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74A67DF1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29436B">
        <w:rPr>
          <w:b/>
          <w:bCs/>
          <w:sz w:val="24"/>
          <w:szCs w:val="24"/>
        </w:rPr>
        <w:t xml:space="preserve">кадастровий номер: </w:t>
      </w:r>
      <w:r w:rsidR="008F1609" w:rsidRPr="005660BA">
        <w:rPr>
          <w:b/>
          <w:bCs/>
          <w:sz w:val="24"/>
          <w:szCs w:val="24"/>
        </w:rPr>
        <w:t>8000000000:85:371:0998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Подільський, вул. Андріївська, 19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85682A0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0,03</w:t>
            </w:r>
            <w:r w:rsidR="0029436B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23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C91CAA" w:rsidR="00C022FD" w:rsidRPr="0029436B" w:rsidRDefault="0029436B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Право в процесі оформлення (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="00C022FD"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585AA2C6" w:rsidR="00C022FD" w:rsidRPr="00C022FD" w:rsidRDefault="00BB54FE" w:rsidP="00BB54FE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29436B">
              <w:rPr>
                <w:rFonts w:ascii="Times New Roman" w:hAnsi="Times New Roman" w:cs="Times New Roman"/>
              </w:rPr>
              <w:t>ільове призначення</w:t>
            </w:r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3D657169" w14:textId="094677DC" w:rsidR="00205656" w:rsidRDefault="00205656" w:rsidP="00205656">
            <w:pPr>
              <w:pStyle w:val="ParagraphStyle"/>
              <w:jc w:val="both"/>
              <w:rPr>
                <w:rFonts w:ascii="Times New Roman" w:hAnsi="Times New Roman"/>
                <w:i/>
                <w:lang w:bidi="uk-UA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Існуюче</w:t>
            </w:r>
            <w:proofErr w:type="spellEnd"/>
            <w:r>
              <w:rPr>
                <w:rFonts w:ascii="Times New Roman" w:hAnsi="Times New Roman"/>
                <w:i/>
              </w:rPr>
              <w:t xml:space="preserve"> - </w:t>
            </w:r>
            <w:r>
              <w:rPr>
                <w:rFonts w:ascii="Times New Roman" w:hAnsi="Times New Roman"/>
                <w:i/>
                <w:lang w:val="uk-UA"/>
              </w:rPr>
              <w:t>07</w:t>
            </w:r>
            <w:r w:rsidRPr="00205656">
              <w:rPr>
                <w:rFonts w:ascii="Times New Roman" w:hAnsi="Times New Roman"/>
                <w:i/>
              </w:rPr>
              <w:t>.0</w:t>
            </w:r>
            <w:r>
              <w:rPr>
                <w:rFonts w:ascii="Times New Roman" w:hAnsi="Times New Roman"/>
                <w:i/>
                <w:lang w:val="uk-UA"/>
              </w:rPr>
              <w:t>2</w:t>
            </w:r>
            <w:r w:rsidRPr="00205656">
              <w:rPr>
                <w:rFonts w:ascii="Times New Roman" w:hAnsi="Times New Roman"/>
                <w:i/>
              </w:rPr>
              <w:t xml:space="preserve"> </w:t>
            </w:r>
            <w:r w:rsidRPr="00205656">
              <w:rPr>
                <w:rFonts w:ascii="Times New Roman" w:hAnsi="Times New Roman"/>
                <w:i/>
                <w:lang w:bidi="uk-UA"/>
              </w:rPr>
              <w:t xml:space="preserve">для </w:t>
            </w:r>
            <w:proofErr w:type="spellStart"/>
            <w:r w:rsidRPr="00205656">
              <w:rPr>
                <w:rFonts w:ascii="Times New Roman" w:hAnsi="Times New Roman"/>
                <w:i/>
                <w:lang w:bidi="uk-UA"/>
              </w:rPr>
              <w:t>будівництва</w:t>
            </w:r>
            <w:proofErr w:type="spellEnd"/>
            <w:r w:rsidRPr="00205656">
              <w:rPr>
                <w:rFonts w:ascii="Times New Roman" w:hAnsi="Times New Roman"/>
                <w:i/>
                <w:lang w:bidi="uk-UA"/>
              </w:rPr>
              <w:t xml:space="preserve"> та </w:t>
            </w:r>
            <w:proofErr w:type="spellStart"/>
            <w:r w:rsidRPr="00205656">
              <w:rPr>
                <w:rFonts w:ascii="Times New Roman" w:hAnsi="Times New Roman"/>
                <w:i/>
                <w:lang w:bidi="uk-UA"/>
              </w:rPr>
              <w:t>обслуговування</w:t>
            </w:r>
            <w:proofErr w:type="spellEnd"/>
            <w:r w:rsidRPr="00205656">
              <w:rPr>
                <w:rFonts w:ascii="Times New Roman" w:hAnsi="Times New Roman"/>
                <w:i/>
                <w:lang w:bidi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 w:bidi="uk-UA"/>
              </w:rPr>
              <w:t>об’єктів фізичної культури і спорту</w:t>
            </w:r>
            <w:r w:rsidRPr="00205656">
              <w:rPr>
                <w:rFonts w:ascii="Times New Roman" w:hAnsi="Times New Roman"/>
                <w:i/>
                <w:lang w:bidi="uk-UA"/>
              </w:rPr>
              <w:t xml:space="preserve"> </w:t>
            </w:r>
          </w:p>
          <w:p w14:paraId="5922EEF0" w14:textId="28004E81" w:rsidR="00C022FD" w:rsidRPr="0029436B" w:rsidRDefault="00205656" w:rsidP="00A11157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205656">
              <w:rPr>
                <w:rFonts w:ascii="Times New Roman" w:hAnsi="Times New Roman"/>
                <w:i/>
                <w:lang w:val="uk-UA" w:bidi="uk-UA"/>
              </w:rPr>
              <w:t>Проєктне</w:t>
            </w:r>
            <w:proofErr w:type="spellEnd"/>
            <w:r w:rsidRPr="00205656">
              <w:rPr>
                <w:rFonts w:ascii="Times New Roman" w:hAnsi="Times New Roman"/>
                <w:i/>
                <w:lang w:val="uk-UA" w:bidi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 w:bidi="uk-UA"/>
              </w:rPr>
              <w:t>–</w:t>
            </w:r>
            <w:r w:rsidRPr="00205656">
              <w:rPr>
                <w:rFonts w:ascii="Times New Roman" w:hAnsi="Times New Roman"/>
                <w:i/>
                <w:lang w:val="uk-UA" w:bidi="uk-UA"/>
              </w:rPr>
              <w:t xml:space="preserve"> </w:t>
            </w:r>
            <w:r w:rsidR="0029436B">
              <w:rPr>
                <w:rFonts w:ascii="Times New Roman" w:hAnsi="Times New Roman"/>
                <w:i/>
                <w:lang w:val="uk-UA"/>
              </w:rPr>
              <w:t>03</w:t>
            </w:r>
            <w:r>
              <w:rPr>
                <w:rFonts w:ascii="Times New Roman" w:hAnsi="Times New Roman"/>
                <w:i/>
                <w:lang w:val="uk-UA"/>
              </w:rPr>
              <w:t>.</w:t>
            </w:r>
            <w:r w:rsidR="0029436B">
              <w:rPr>
                <w:rFonts w:ascii="Times New Roman" w:hAnsi="Times New Roman"/>
                <w:i/>
                <w:lang w:val="uk-UA"/>
              </w:rPr>
              <w:t xml:space="preserve">11 </w:t>
            </w:r>
            <w:r w:rsidR="00C022FD"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будівництва</w:t>
            </w:r>
            <w:proofErr w:type="spellEnd"/>
            <w:r w:rsidR="00C022FD"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="00C022FD" w:rsidRPr="00447390">
              <w:rPr>
                <w:rFonts w:ascii="Times New Roman" w:hAnsi="Times New Roman"/>
                <w:i/>
              </w:rPr>
              <w:t xml:space="preserve"> </w:t>
            </w:r>
            <w:r w:rsidR="0029436B">
              <w:rPr>
                <w:rFonts w:ascii="Times New Roman" w:hAnsi="Times New Roman"/>
                <w:i/>
                <w:lang w:val="uk-UA"/>
              </w:rPr>
              <w:t>будівель і споруд заклад</w:t>
            </w:r>
            <w:r w:rsidR="00A11157">
              <w:rPr>
                <w:rFonts w:ascii="Times New Roman" w:hAnsi="Times New Roman"/>
                <w:i/>
                <w:lang w:val="uk-UA"/>
              </w:rPr>
              <w:t>ів</w:t>
            </w:r>
            <w:r w:rsidR="0029436B">
              <w:rPr>
                <w:rFonts w:ascii="Times New Roman" w:hAnsi="Times New Roman"/>
                <w:i/>
                <w:lang w:val="uk-UA"/>
              </w:rPr>
              <w:t xml:space="preserve"> науки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10D279C3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права особи на </w:t>
      </w:r>
      <w:r w:rsidR="0029436B">
        <w:rPr>
          <w:sz w:val="24"/>
          <w:szCs w:val="24"/>
        </w:rPr>
        <w:t>розроблення проєкту землеус</w:t>
      </w:r>
      <w:r w:rsidR="00750AAC">
        <w:rPr>
          <w:sz w:val="24"/>
          <w:szCs w:val="24"/>
        </w:rPr>
        <w:t>т</w:t>
      </w:r>
      <w:r w:rsidR="0029436B">
        <w:rPr>
          <w:sz w:val="24"/>
          <w:szCs w:val="24"/>
        </w:rPr>
        <w:t>рою</w:t>
      </w:r>
      <w:r w:rsidRPr="005660BA">
        <w:rPr>
          <w:sz w:val="24"/>
          <w:szCs w:val="24"/>
        </w:rPr>
        <w:t>.</w:t>
      </w:r>
    </w:p>
    <w:p w14:paraId="230CA9CA" w14:textId="75A25FCF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806430">
        <w:trPr>
          <w:cantSplit/>
          <w:trHeight w:val="1200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6E69D9A8" w:rsidR="002B31E8" w:rsidRPr="0041184B" w:rsidRDefault="002B31E8" w:rsidP="00BB54FE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забудована</w:t>
            </w:r>
            <w:r w:rsidR="00A11157">
              <w:rPr>
                <w:i/>
                <w:sz w:val="24"/>
                <w:szCs w:val="24"/>
              </w:rPr>
              <w:t xml:space="preserve"> будівл</w:t>
            </w:r>
            <w:r w:rsidR="00CB56C2">
              <w:rPr>
                <w:i/>
                <w:sz w:val="24"/>
                <w:szCs w:val="24"/>
              </w:rPr>
              <w:t>ею,</w:t>
            </w:r>
            <w:r w:rsidR="002B5B82">
              <w:rPr>
                <w:i/>
                <w:sz w:val="24"/>
                <w:szCs w:val="24"/>
              </w:rPr>
              <w:t xml:space="preserve"> комірні приміщення</w:t>
            </w:r>
            <w:r w:rsidR="00BB54FE">
              <w:rPr>
                <w:i/>
                <w:sz w:val="24"/>
                <w:szCs w:val="24"/>
              </w:rPr>
              <w:t xml:space="preserve"> </w:t>
            </w:r>
            <w:r w:rsidR="007378CA">
              <w:rPr>
                <w:i/>
                <w:sz w:val="24"/>
                <w:szCs w:val="24"/>
              </w:rPr>
              <w:t>(літ</w:t>
            </w:r>
            <w:r w:rsidR="00BB54FE">
              <w:rPr>
                <w:i/>
                <w:sz w:val="24"/>
                <w:szCs w:val="24"/>
              </w:rPr>
              <w:t xml:space="preserve">. </w:t>
            </w:r>
            <w:r w:rsidR="007378CA">
              <w:rPr>
                <w:i/>
                <w:sz w:val="24"/>
                <w:szCs w:val="24"/>
              </w:rPr>
              <w:t>І)</w:t>
            </w:r>
            <w:r w:rsidR="00BB54FE">
              <w:rPr>
                <w:i/>
                <w:sz w:val="24"/>
                <w:szCs w:val="24"/>
              </w:rPr>
              <w:t xml:space="preserve"> </w:t>
            </w:r>
            <w:r w:rsidR="002B5B82">
              <w:rPr>
                <w:i/>
                <w:sz w:val="24"/>
                <w:szCs w:val="24"/>
              </w:rPr>
              <w:t>загальною</w:t>
            </w:r>
            <w:r w:rsidR="00BB54FE">
              <w:rPr>
                <w:i/>
                <w:sz w:val="24"/>
                <w:szCs w:val="24"/>
              </w:rPr>
              <w:t xml:space="preserve"> </w:t>
            </w:r>
            <w:r w:rsidR="002B5B82">
              <w:rPr>
                <w:i/>
                <w:sz w:val="24"/>
                <w:szCs w:val="24"/>
              </w:rPr>
              <w:t xml:space="preserve">площею 22,4 </w:t>
            </w:r>
            <w:proofErr w:type="spellStart"/>
            <w:r w:rsidR="002B5B82">
              <w:rPr>
                <w:i/>
                <w:sz w:val="24"/>
                <w:szCs w:val="24"/>
              </w:rPr>
              <w:t>кв.м</w:t>
            </w:r>
            <w:proofErr w:type="spellEnd"/>
            <w:r w:rsidR="002B5B82">
              <w:rPr>
                <w:i/>
                <w:sz w:val="24"/>
                <w:szCs w:val="24"/>
              </w:rPr>
              <w:t xml:space="preserve"> (реєстра</w:t>
            </w:r>
            <w:r w:rsidR="00CE18BF">
              <w:rPr>
                <w:i/>
                <w:sz w:val="24"/>
                <w:szCs w:val="24"/>
              </w:rPr>
              <w:t>ці</w:t>
            </w:r>
            <w:r w:rsidR="002B5B82">
              <w:rPr>
                <w:i/>
                <w:sz w:val="24"/>
                <w:szCs w:val="24"/>
              </w:rPr>
              <w:t>йний</w:t>
            </w:r>
            <w:r w:rsidR="00BB54FE">
              <w:rPr>
                <w:i/>
                <w:sz w:val="24"/>
                <w:szCs w:val="24"/>
              </w:rPr>
              <w:t xml:space="preserve"> </w:t>
            </w:r>
            <w:r w:rsidR="00CE18BF">
              <w:rPr>
                <w:i/>
                <w:sz w:val="24"/>
                <w:szCs w:val="24"/>
              </w:rPr>
              <w:t>номер</w:t>
            </w:r>
            <w:r w:rsidR="00BB54FE">
              <w:rPr>
                <w:i/>
                <w:sz w:val="24"/>
                <w:szCs w:val="24"/>
              </w:rPr>
              <w:t xml:space="preserve"> </w:t>
            </w:r>
            <w:r w:rsidR="00CE18BF">
              <w:rPr>
                <w:i/>
                <w:sz w:val="24"/>
                <w:szCs w:val="24"/>
              </w:rPr>
              <w:t xml:space="preserve">об’єкта </w:t>
            </w:r>
            <w:r w:rsidR="00BB54FE">
              <w:rPr>
                <w:i/>
                <w:sz w:val="24"/>
                <w:szCs w:val="24"/>
              </w:rPr>
              <w:t xml:space="preserve">нерухомого </w:t>
            </w:r>
            <w:r w:rsidR="00CE18BF">
              <w:rPr>
                <w:i/>
                <w:sz w:val="24"/>
                <w:szCs w:val="24"/>
              </w:rPr>
              <w:t xml:space="preserve">майна: </w:t>
            </w:r>
            <w:r w:rsidR="00B663F1" w:rsidRPr="00B663F1">
              <w:rPr>
                <w:i/>
                <w:sz w:val="24"/>
                <w:szCs w:val="24"/>
              </w:rPr>
              <w:t xml:space="preserve">547616580000) та будівлею (літ. Я) – </w:t>
            </w:r>
            <w:proofErr w:type="spellStart"/>
            <w:r w:rsidR="00B663F1" w:rsidRPr="00B663F1">
              <w:rPr>
                <w:i/>
                <w:sz w:val="24"/>
                <w:szCs w:val="24"/>
              </w:rPr>
              <w:t>кладова</w:t>
            </w:r>
            <w:proofErr w:type="spellEnd"/>
            <w:r w:rsidR="00B663F1" w:rsidRPr="00B663F1">
              <w:rPr>
                <w:i/>
                <w:sz w:val="24"/>
                <w:szCs w:val="24"/>
              </w:rPr>
              <w:t xml:space="preserve"> №2, загальною площею 28,7 </w:t>
            </w:r>
            <w:proofErr w:type="spellStart"/>
            <w:r w:rsidR="00B663F1" w:rsidRPr="00B663F1">
              <w:rPr>
                <w:i/>
                <w:sz w:val="24"/>
                <w:szCs w:val="24"/>
              </w:rPr>
              <w:t>кв.м</w:t>
            </w:r>
            <w:proofErr w:type="spellEnd"/>
            <w:r w:rsidR="00B663F1" w:rsidRPr="00B663F1">
              <w:rPr>
                <w:i/>
                <w:sz w:val="24"/>
                <w:szCs w:val="24"/>
              </w:rPr>
              <w:t xml:space="preserve"> (реєстраційний номер об’єкта нерухомого майна: 411762680000), власником яких є Держава в особі Національної академії наук  України  та  закріплені  на  праві</w:t>
            </w:r>
          </w:p>
        </w:tc>
      </w:tr>
      <w:tr w:rsidR="00E708A8" w:rsidRPr="003774B2" w14:paraId="7EF7AA67" w14:textId="77777777" w:rsidTr="00B663F1">
        <w:trPr>
          <w:cantSplit/>
          <w:trHeight w:val="3250"/>
        </w:trPr>
        <w:tc>
          <w:tcPr>
            <w:tcW w:w="3167" w:type="dxa"/>
          </w:tcPr>
          <w:p w14:paraId="0877BA96" w14:textId="77777777" w:rsidR="00E708A8" w:rsidRDefault="00E708A8" w:rsidP="00447390">
            <w:pPr>
              <w:pStyle w:val="20"/>
              <w:spacing w:line="209" w:lineRule="auto"/>
              <w:ind w:left="-142"/>
              <w:jc w:val="left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530" w:type="dxa"/>
          </w:tcPr>
          <w:p w14:paraId="20461ECA" w14:textId="40106653" w:rsidR="005A3250" w:rsidRDefault="00E708A8" w:rsidP="005A3250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оперативного управління за Інститутом вугільних </w:t>
            </w:r>
            <w:proofErr w:type="spellStart"/>
            <w:r>
              <w:rPr>
                <w:i/>
                <w:sz w:val="24"/>
                <w:szCs w:val="24"/>
              </w:rPr>
              <w:t>енерготехнологій</w:t>
            </w:r>
            <w:proofErr w:type="spellEnd"/>
            <w:r>
              <w:rPr>
                <w:i/>
                <w:sz w:val="24"/>
                <w:szCs w:val="24"/>
              </w:rPr>
              <w:t xml:space="preserve"> Національної академії наук України  відповідно до розпорядження Президії </w:t>
            </w:r>
            <w:r w:rsidRPr="00FD4EAD">
              <w:rPr>
                <w:i/>
                <w:sz w:val="24"/>
                <w:szCs w:val="24"/>
              </w:rPr>
              <w:t xml:space="preserve">Національної </w:t>
            </w:r>
            <w:r>
              <w:rPr>
                <w:i/>
                <w:sz w:val="24"/>
                <w:szCs w:val="24"/>
              </w:rPr>
              <w:t>а</w:t>
            </w:r>
            <w:r w:rsidRPr="00FD4EAD">
              <w:rPr>
                <w:i/>
                <w:sz w:val="24"/>
                <w:szCs w:val="24"/>
              </w:rPr>
              <w:t>кадемії</w:t>
            </w:r>
            <w:r>
              <w:rPr>
                <w:i/>
                <w:sz w:val="24"/>
                <w:szCs w:val="24"/>
              </w:rPr>
              <w:t xml:space="preserve"> н</w:t>
            </w:r>
            <w:r w:rsidRPr="00FD4EAD">
              <w:rPr>
                <w:i/>
                <w:sz w:val="24"/>
                <w:szCs w:val="24"/>
              </w:rPr>
              <w:t>аук України</w:t>
            </w:r>
            <w:r>
              <w:rPr>
                <w:i/>
                <w:sz w:val="24"/>
                <w:szCs w:val="24"/>
              </w:rPr>
              <w:t xml:space="preserve"> від 26.10.2015 № 654 «Про закріплення об’єктів майнового комплексу Національної академії наук України», право </w:t>
            </w:r>
            <w:r w:rsidRPr="00FD4EAD">
              <w:rPr>
                <w:i/>
                <w:sz w:val="24"/>
                <w:szCs w:val="24"/>
              </w:rPr>
              <w:t xml:space="preserve">оперативного управління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20</w:t>
            </w:r>
            <w:r w:rsidRPr="00FD4EAD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4</w:t>
            </w:r>
            <w:r w:rsidRPr="00FD4EAD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6</w:t>
            </w:r>
            <w:r w:rsidRPr="00FD4EAD">
              <w:rPr>
                <w:i/>
                <w:sz w:val="24"/>
                <w:szCs w:val="24"/>
              </w:rPr>
              <w:t xml:space="preserve">, номер запису про інше речове право: </w:t>
            </w:r>
            <w:r>
              <w:rPr>
                <w:i/>
                <w:sz w:val="24"/>
                <w:szCs w:val="24"/>
              </w:rPr>
              <w:t>14328766</w:t>
            </w:r>
            <w:r w:rsidRPr="00FD4EA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та </w:t>
            </w:r>
            <w:r w:rsidR="00A130F4">
              <w:rPr>
                <w:i/>
                <w:sz w:val="24"/>
                <w:szCs w:val="24"/>
              </w:rPr>
              <w:t>26</w:t>
            </w:r>
            <w:r>
              <w:rPr>
                <w:i/>
                <w:sz w:val="24"/>
                <w:szCs w:val="24"/>
              </w:rPr>
              <w:t>.0</w:t>
            </w:r>
            <w:r w:rsidR="00A130F4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.201</w:t>
            </w:r>
            <w:r w:rsidR="00A130F4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A3250">
              <w:rPr>
                <w:i/>
                <w:sz w:val="24"/>
                <w:szCs w:val="24"/>
              </w:rPr>
              <w:t xml:space="preserve">                       </w:t>
            </w:r>
            <w:r w:rsidR="005A3250" w:rsidRPr="00FD4EAD">
              <w:rPr>
                <w:i/>
                <w:sz w:val="24"/>
                <w:szCs w:val="24"/>
              </w:rPr>
              <w:t xml:space="preserve">номер запису про інше речове право: </w:t>
            </w:r>
            <w:r>
              <w:rPr>
                <w:i/>
                <w:sz w:val="24"/>
                <w:szCs w:val="24"/>
              </w:rPr>
              <w:t>13637110</w:t>
            </w:r>
            <w:r w:rsidR="005A3250">
              <w:rPr>
                <w:i/>
                <w:sz w:val="24"/>
                <w:szCs w:val="24"/>
              </w:rPr>
              <w:t>.</w:t>
            </w:r>
          </w:p>
          <w:p w14:paraId="743DB939" w14:textId="37B720AB" w:rsidR="00E708A8" w:rsidRPr="009B44EB" w:rsidRDefault="00E708A8" w:rsidP="00B97761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постанови  Президії </w:t>
            </w:r>
            <w:r w:rsidR="00B97761" w:rsidRPr="008A0AA5">
              <w:rPr>
                <w:rFonts w:ascii="Times New Roman" w:hAnsi="Times New Roman" w:cs="Times New Roman"/>
                <w:i/>
                <w:color w:val="auto"/>
              </w:rPr>
              <w:t xml:space="preserve">Національної академії наук України 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від 09.06.2021 № 197 </w:t>
            </w:r>
            <w:r w:rsidR="00B97761" w:rsidRPr="007B3A09">
              <w:rPr>
                <w:rFonts w:ascii="Times New Roman" w:hAnsi="Times New Roman" w:cs="Times New Roman"/>
                <w:i/>
                <w:color w:val="auto"/>
              </w:rPr>
              <w:t xml:space="preserve">«Про перейменування Інституту вугільних </w:t>
            </w:r>
            <w:proofErr w:type="spellStart"/>
            <w:r w:rsidR="00B97761" w:rsidRPr="007B3A09">
              <w:rPr>
                <w:rFonts w:ascii="Times New Roman" w:hAnsi="Times New Roman" w:cs="Times New Roman"/>
                <w:i/>
                <w:color w:val="auto"/>
              </w:rPr>
              <w:t>енерготехнолій</w:t>
            </w:r>
            <w:proofErr w:type="spellEnd"/>
            <w:r w:rsidR="00B97761" w:rsidRPr="007B3A09">
              <w:rPr>
                <w:rFonts w:ascii="Times New Roman" w:hAnsi="Times New Roman" w:cs="Times New Roman"/>
                <w:i/>
                <w:color w:val="auto"/>
              </w:rPr>
              <w:t xml:space="preserve"> НАН України» 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та  розпорядження 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 xml:space="preserve">Президії Національної академії наук України від 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>12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>07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>.20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>21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352 «Про перейменування Інституту вугільних </w:t>
            </w:r>
            <w:proofErr w:type="spellStart"/>
            <w:r w:rsidR="00B97761">
              <w:rPr>
                <w:rFonts w:ascii="Times New Roman" w:hAnsi="Times New Roman" w:cs="Times New Roman"/>
                <w:i/>
                <w:color w:val="auto"/>
              </w:rPr>
              <w:t>енерготехнолій</w:t>
            </w:r>
            <w:proofErr w:type="spellEnd"/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97761" w:rsidRPr="005C3A97">
              <w:rPr>
                <w:rFonts w:ascii="Times New Roman" w:hAnsi="Times New Roman" w:cs="Times New Roman"/>
                <w:i/>
                <w:color w:val="auto"/>
              </w:rPr>
              <w:t>Національної академії наук України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 та затвердження нової редакції його статуту»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 Інститут вугільних </w:t>
            </w:r>
            <w:proofErr w:type="spellStart"/>
            <w:r w:rsidR="00B97761">
              <w:rPr>
                <w:rFonts w:ascii="Times New Roman" w:hAnsi="Times New Roman" w:cs="Times New Roman"/>
                <w:i/>
                <w:color w:val="auto"/>
              </w:rPr>
              <w:t>енерготехнологій</w:t>
            </w:r>
            <w:proofErr w:type="spellEnd"/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 xml:space="preserve">Національної академії наук України 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 xml:space="preserve">перейменовано в Інститут теплоенергетичних технологій </w:t>
            </w:r>
            <w:r w:rsidR="00B97761" w:rsidRPr="00750AAC">
              <w:rPr>
                <w:rFonts w:ascii="Times New Roman" w:hAnsi="Times New Roman" w:cs="Times New Roman"/>
                <w:i/>
                <w:color w:val="auto"/>
              </w:rPr>
              <w:t>Національної академії наук України</w:t>
            </w:r>
            <w:r w:rsidR="00B97761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2B31E8" w:rsidRPr="003774B2" w14:paraId="2E1CCB39" w14:textId="77777777" w:rsidTr="00806430">
        <w:trPr>
          <w:cantSplit/>
          <w:trHeight w:val="415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806430">
        <w:trPr>
          <w:cantSplit/>
          <w:trHeight w:val="1556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6E9DDC1" w:rsidR="006F53DA" w:rsidRPr="0041184B" w:rsidRDefault="003B4B5A" w:rsidP="00C1068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B4B5A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2B31E8" w:rsidRPr="006F53DA">
              <w:rPr>
                <w:i/>
                <w:sz w:val="24"/>
                <w:szCs w:val="24"/>
              </w:rPr>
              <w:t>за функціональним призначенням</w:t>
            </w:r>
            <w:r w:rsidR="009F1756" w:rsidRPr="006F53DA">
              <w:rPr>
                <w:i/>
                <w:sz w:val="24"/>
                <w:szCs w:val="24"/>
              </w:rPr>
              <w:t xml:space="preserve"> </w:t>
            </w:r>
            <w:r w:rsidR="002B31E8" w:rsidRPr="006F53DA">
              <w:rPr>
                <w:i/>
                <w:sz w:val="24"/>
                <w:szCs w:val="24"/>
              </w:rPr>
              <w:t>належить до території</w:t>
            </w:r>
            <w:r w:rsidR="00F61295" w:rsidRPr="006F53DA">
              <w:rPr>
                <w:i/>
                <w:sz w:val="24"/>
                <w:szCs w:val="24"/>
              </w:rPr>
              <w:t xml:space="preserve"> </w:t>
            </w:r>
            <w:r w:rsidR="006F53DA" w:rsidRPr="006F53DA">
              <w:rPr>
                <w:i/>
                <w:sz w:val="24"/>
                <w:szCs w:val="24"/>
              </w:rPr>
              <w:t>громадських будівель та споруд (існуючі)</w:t>
            </w:r>
            <w:r w:rsidR="00F61295" w:rsidRPr="006F53DA">
              <w:rPr>
                <w:i/>
                <w:sz w:val="24"/>
                <w:szCs w:val="24"/>
              </w:rPr>
              <w:t>.</w:t>
            </w:r>
            <w:r w:rsidR="00C10686" w:rsidRPr="0041184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B31E8" w:rsidRPr="003774B2" w14:paraId="13467157" w14:textId="77777777" w:rsidTr="00806430">
        <w:trPr>
          <w:cantSplit/>
          <w:trHeight w:val="675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3B4B5A">
        <w:trPr>
          <w:cantSplit/>
          <w:trHeight w:val="5595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A84C8C8" w14:textId="28237A5F" w:rsidR="00806430" w:rsidRDefault="006C0DF1" w:rsidP="007B3A0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 </w:t>
            </w:r>
            <w:r w:rsidR="003E321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C0DF1">
              <w:rPr>
                <w:rFonts w:ascii="Times New Roman" w:hAnsi="Times New Roman" w:cs="Times New Roman"/>
                <w:i/>
                <w:color w:val="auto"/>
              </w:rPr>
              <w:t>Розпорядженням Київської міської державної адміністрації від 09.09.1997 № 1384 надано Державній акціонерній енергопостачальній компанії «Київенерго» земельну ділянку площею 0,3</w:t>
            </w:r>
            <w:r w:rsidR="007B3A09">
              <w:rPr>
                <w:rFonts w:ascii="Times New Roman" w:hAnsi="Times New Roman" w:cs="Times New Roman"/>
                <w:i/>
                <w:color w:val="auto"/>
              </w:rPr>
              <w:t>874</w:t>
            </w:r>
            <w:r w:rsidRPr="006C0DF1">
              <w:rPr>
                <w:rFonts w:ascii="Times New Roman" w:hAnsi="Times New Roman" w:cs="Times New Roman"/>
                <w:i/>
                <w:color w:val="auto"/>
              </w:rPr>
              <w:t xml:space="preserve"> га в тимчасове довгострокове користування на умовах оренди строком на 25 років для будівництва з подальшою експлуатацією фізкультурно-оздоровчого комплексу на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C0DF1">
              <w:rPr>
                <w:rFonts w:ascii="Times New Roman" w:hAnsi="Times New Roman" w:cs="Times New Roman"/>
                <w:i/>
                <w:color w:val="auto"/>
              </w:rPr>
              <w:t xml:space="preserve">вул. </w:t>
            </w:r>
            <w:proofErr w:type="spellStart"/>
            <w:r w:rsidRPr="006C0DF1">
              <w:rPr>
                <w:rFonts w:ascii="Times New Roman" w:hAnsi="Times New Roman" w:cs="Times New Roman"/>
                <w:i/>
                <w:color w:val="auto"/>
              </w:rPr>
              <w:t>Набережно-Хрещатицькій</w:t>
            </w:r>
            <w:proofErr w:type="spellEnd"/>
            <w:r w:rsidRPr="006C0DF1">
              <w:rPr>
                <w:rFonts w:ascii="Times New Roman" w:hAnsi="Times New Roman" w:cs="Times New Roman"/>
                <w:i/>
                <w:color w:val="auto"/>
              </w:rPr>
              <w:t>, 13-15 у Подільському районі м.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(договір на право тимчасового довгострокового користування землею на умовах оренди від 15.01.1999 № 85-5-00022</w:t>
            </w:r>
            <w:r w:rsidR="00BB54FE">
              <w:rPr>
                <w:rFonts w:ascii="Times New Roman" w:hAnsi="Times New Roman" w:cs="Times New Roman"/>
                <w:i/>
                <w:color w:val="auto"/>
              </w:rPr>
              <w:t>)</w:t>
            </w:r>
            <w:r w:rsidR="00806430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50195B96" w14:textId="03251253" w:rsidR="005A4B9E" w:rsidRDefault="00806430" w:rsidP="007B3A0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Р</w:t>
            </w:r>
            <w:r w:rsidR="005A4B9E">
              <w:rPr>
                <w:rFonts w:ascii="Times New Roman" w:hAnsi="Times New Roman" w:cs="Times New Roman"/>
                <w:i/>
                <w:color w:val="auto"/>
              </w:rPr>
              <w:t>ішення</w:t>
            </w:r>
            <w:r w:rsidR="00FE27E0">
              <w:rPr>
                <w:rFonts w:ascii="Times New Roman" w:hAnsi="Times New Roman" w:cs="Times New Roman"/>
                <w:i/>
                <w:color w:val="auto"/>
              </w:rPr>
              <w:t>м</w:t>
            </w:r>
            <w:r w:rsidR="005A4B9E">
              <w:rPr>
                <w:rFonts w:ascii="Times New Roman" w:hAnsi="Times New Roman" w:cs="Times New Roman"/>
                <w:i/>
                <w:color w:val="auto"/>
              </w:rPr>
              <w:t xml:space="preserve"> Київської міської ради від 02.11.2023</w:t>
            </w:r>
            <w:r w:rsidR="00FE27E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</w:t>
            </w:r>
            <w:r w:rsidR="005A4B9E">
              <w:rPr>
                <w:rFonts w:ascii="Times New Roman" w:hAnsi="Times New Roman" w:cs="Times New Roman"/>
                <w:i/>
                <w:color w:val="auto"/>
              </w:rPr>
              <w:t xml:space="preserve">№ 7256/7297 </w:t>
            </w:r>
            <w:r w:rsidR="00FE27E0">
              <w:rPr>
                <w:rFonts w:ascii="Times New Roman" w:hAnsi="Times New Roman" w:cs="Times New Roman"/>
                <w:i/>
                <w:color w:val="auto"/>
              </w:rPr>
              <w:t>вказаний договір припинено.</w:t>
            </w:r>
          </w:p>
          <w:p w14:paraId="69A25DD8" w14:textId="7B0098F4" w:rsidR="003E3213" w:rsidRPr="001E3A85" w:rsidRDefault="003E3213" w:rsidP="008064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 </w:t>
            </w:r>
            <w:r w:rsidRPr="003E3213">
              <w:rPr>
                <w:rFonts w:ascii="Times New Roman" w:hAnsi="Times New Roman" w:cs="Times New Roman"/>
                <w:i/>
                <w:color w:val="auto"/>
              </w:rPr>
              <w:t>Відповідно до рішення Київської міської ради  від 20.12.2017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E3213">
              <w:rPr>
                <w:rFonts w:ascii="Times New Roman" w:hAnsi="Times New Roman" w:cs="Times New Roman"/>
                <w:i/>
                <w:color w:val="auto"/>
              </w:rPr>
              <w:t xml:space="preserve">№ 1009/4016  погоджено технічну документацію із землеустрою щодо поділу земельної ділянки площею 0,3874 га (кадастровий номер 8000000000:85:371:0017) на                           вул. </w:t>
            </w:r>
            <w:proofErr w:type="spellStart"/>
            <w:r w:rsidRPr="003E3213">
              <w:rPr>
                <w:rFonts w:ascii="Times New Roman" w:hAnsi="Times New Roman" w:cs="Times New Roman"/>
                <w:i/>
                <w:color w:val="auto"/>
              </w:rPr>
              <w:t>Набережно-Хрещатицькій</w:t>
            </w:r>
            <w:proofErr w:type="spellEnd"/>
            <w:r w:rsidRPr="003E3213">
              <w:rPr>
                <w:rFonts w:ascii="Times New Roman" w:hAnsi="Times New Roman" w:cs="Times New Roman"/>
                <w:i/>
                <w:color w:val="auto"/>
              </w:rPr>
              <w:t>, 13-15 у Подільському районі м. Києва ПУБЛІЧНОМУ АКЦІОНЕРНОМУ ТОВАРИСТВУ «КИЇВЕНЕРГО» для будівництва з подальшою експлуатацією</w:t>
            </w:r>
            <w:r w:rsidR="0080643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E3213">
              <w:rPr>
                <w:rFonts w:ascii="Times New Roman" w:hAnsi="Times New Roman" w:cs="Times New Roman"/>
                <w:i/>
                <w:color w:val="auto"/>
              </w:rPr>
              <w:t xml:space="preserve"> фізкультурно-озд</w:t>
            </w:r>
            <w:r w:rsidR="00BB54FE">
              <w:rPr>
                <w:rFonts w:ascii="Times New Roman" w:hAnsi="Times New Roman" w:cs="Times New Roman"/>
                <w:i/>
                <w:color w:val="auto"/>
              </w:rPr>
              <w:t>о</w:t>
            </w:r>
            <w:r w:rsidRPr="003E3213">
              <w:rPr>
                <w:rFonts w:ascii="Times New Roman" w:hAnsi="Times New Roman" w:cs="Times New Roman"/>
                <w:i/>
                <w:color w:val="auto"/>
              </w:rPr>
              <w:t xml:space="preserve">ровчого комплексу </w:t>
            </w:r>
            <w:r w:rsidR="0080643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E3213">
              <w:rPr>
                <w:rFonts w:ascii="Times New Roman" w:hAnsi="Times New Roman" w:cs="Times New Roman"/>
                <w:i/>
                <w:color w:val="auto"/>
              </w:rPr>
              <w:t xml:space="preserve">на </w:t>
            </w:r>
            <w:r w:rsidR="0080643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E3213">
              <w:rPr>
                <w:rFonts w:ascii="Times New Roman" w:hAnsi="Times New Roman" w:cs="Times New Roman"/>
                <w:i/>
                <w:color w:val="auto"/>
              </w:rPr>
              <w:t>дв</w:t>
            </w:r>
            <w:r w:rsidR="00FE27E0">
              <w:rPr>
                <w:rFonts w:ascii="Times New Roman" w:hAnsi="Times New Roman" w:cs="Times New Roman"/>
                <w:i/>
                <w:color w:val="auto"/>
              </w:rPr>
              <w:t>і</w:t>
            </w:r>
          </w:p>
        </w:tc>
      </w:tr>
      <w:tr w:rsidR="00806430" w:rsidRPr="003774B2" w14:paraId="51E9DE2E" w14:textId="77777777" w:rsidTr="00FE27E0">
        <w:trPr>
          <w:cantSplit/>
          <w:trHeight w:val="2220"/>
        </w:trPr>
        <w:tc>
          <w:tcPr>
            <w:tcW w:w="3167" w:type="dxa"/>
          </w:tcPr>
          <w:p w14:paraId="461CEC86" w14:textId="77777777" w:rsidR="00806430" w:rsidRDefault="00806430" w:rsidP="00447390">
            <w:pPr>
              <w:ind w:left="-14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530" w:type="dxa"/>
          </w:tcPr>
          <w:p w14:paraId="6FC4C952" w14:textId="77777777" w:rsidR="00806430" w:rsidRPr="00DB548D" w:rsidRDefault="00806430" w:rsidP="008064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</w:t>
            </w:r>
            <w:r w:rsidRPr="00DB548D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земельні ділянки: кадастровий номер 8000000000:85:371:0999 площею 0,3551 га та кадастровий номер 8000000000:85:371:0998 площею 0,0323 га. </w:t>
            </w:r>
          </w:p>
          <w:p w14:paraId="6B6C4B78" w14:textId="77777777" w:rsidR="00806430" w:rsidRPr="004C6D4B" w:rsidRDefault="00806430" w:rsidP="008064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</w:t>
            </w:r>
            <w:r w:rsidRPr="004C6D4B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34981E06" w14:textId="77777777" w:rsidR="00806430" w:rsidRPr="004C6D4B" w:rsidRDefault="00806430" w:rsidP="008064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</w:t>
            </w:r>
            <w:r w:rsidRPr="004C6D4B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  </w:t>
            </w:r>
          </w:p>
          <w:p w14:paraId="5EAA9A2F" w14:textId="4AC4A784" w:rsidR="00806430" w:rsidRDefault="00806430" w:rsidP="0080643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</w:t>
            </w:r>
            <w:r w:rsidRPr="004C6D4B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Зважаючи на вказане, цей </w:t>
            </w:r>
            <w:proofErr w:type="spellStart"/>
            <w:r w:rsidRPr="004C6D4B">
              <w:rPr>
                <w:rFonts w:ascii="Times New Roman" w:hAnsi="Times New Roman" w:cs="Times New Roman"/>
                <w:i/>
                <w:color w:val="000000" w:themeColor="text1"/>
              </w:rPr>
              <w:t>проєкт</w:t>
            </w:r>
            <w:proofErr w:type="spellEnd"/>
            <w:r w:rsidRPr="004C6D4B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7BA38A5A" w14:textId="77777777" w:rsidR="002C6CFA" w:rsidRPr="00A44142" w:rsidRDefault="002C6CFA" w:rsidP="002C6CFA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A44142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A44142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BFF9CE0" w14:textId="77777777" w:rsidR="002C6CFA" w:rsidRPr="00A44142" w:rsidRDefault="002C6CFA" w:rsidP="002C6CFA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A44142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A44142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83212B8" w14:textId="77777777" w:rsidR="002C6CFA" w:rsidRPr="00A44142" w:rsidRDefault="002C6CFA" w:rsidP="002C6CFA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A44142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A44142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5F1F9ACD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</w:t>
      </w:r>
      <w:r w:rsidR="007B3A09">
        <w:rPr>
          <w:sz w:val="24"/>
          <w:szCs w:val="24"/>
        </w:rPr>
        <w:t xml:space="preserve">користування </w:t>
      </w:r>
      <w:r w:rsidR="00CC556E">
        <w:rPr>
          <w:sz w:val="24"/>
          <w:szCs w:val="24"/>
        </w:rPr>
        <w:t>земельно</w:t>
      </w:r>
      <w:r w:rsidR="007B3A09">
        <w:rPr>
          <w:sz w:val="24"/>
          <w:szCs w:val="24"/>
        </w:rPr>
        <w:t>ю</w:t>
      </w:r>
      <w:r w:rsidR="00CC556E">
        <w:rPr>
          <w:sz w:val="24"/>
          <w:szCs w:val="24"/>
        </w:rPr>
        <w:t xml:space="preserve"> ділянк</w:t>
      </w:r>
      <w:r w:rsidR="007B3A09">
        <w:rPr>
          <w:sz w:val="24"/>
          <w:szCs w:val="24"/>
        </w:rPr>
        <w:t>ою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CFE01B6" w14:textId="3E2A3CFD" w:rsidR="005B5845" w:rsidRDefault="005B5845" w:rsidP="004C6D4B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B663F1">
      <w:headerReference w:type="even" r:id="rId12"/>
      <w:footerReference w:type="even" r:id="rId13"/>
      <w:pgSz w:w="11907" w:h="16839" w:code="9"/>
      <w:pgMar w:top="1560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1423D8">
      <w:rPr>
        <w:rFonts w:ascii="Times New Roman" w:hAnsi="Times New Roman" w:cs="Times New Roman"/>
        <w:i w:val="0"/>
        <w:sz w:val="12"/>
        <w:szCs w:val="12"/>
        <w:lang w:val="ru-RU"/>
      </w:rPr>
      <w:t>ПЗН-53120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1423D8">
      <w:rPr>
        <w:rFonts w:ascii="Times New Roman" w:hAnsi="Times New Roman" w:cs="Times New Roman"/>
        <w:bCs/>
        <w:i w:val="0"/>
        <w:sz w:val="12"/>
        <w:szCs w:val="12"/>
        <w:lang w:val="ru-RU"/>
      </w:rPr>
      <w:t>06.11.2023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602970133</w:t>
    </w:r>
  </w:p>
  <w:p w14:paraId="28309D3E" w14:textId="0F3C24E9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B4B5A" w:rsidRPr="003B4B5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69F"/>
    <w:rsid w:val="00031715"/>
    <w:rsid w:val="00031FB5"/>
    <w:rsid w:val="000408C5"/>
    <w:rsid w:val="00046F6D"/>
    <w:rsid w:val="00050A37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23D8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1F727D"/>
    <w:rsid w:val="002000DF"/>
    <w:rsid w:val="00202B5F"/>
    <w:rsid w:val="00205656"/>
    <w:rsid w:val="002147D4"/>
    <w:rsid w:val="00217C7E"/>
    <w:rsid w:val="00222524"/>
    <w:rsid w:val="00252D13"/>
    <w:rsid w:val="00260637"/>
    <w:rsid w:val="00266EEF"/>
    <w:rsid w:val="0029436B"/>
    <w:rsid w:val="002B31E8"/>
    <w:rsid w:val="002B5B82"/>
    <w:rsid w:val="002C6CFA"/>
    <w:rsid w:val="002D61BE"/>
    <w:rsid w:val="002F3AA5"/>
    <w:rsid w:val="003006C2"/>
    <w:rsid w:val="00301E07"/>
    <w:rsid w:val="003058CF"/>
    <w:rsid w:val="0031587F"/>
    <w:rsid w:val="0033093A"/>
    <w:rsid w:val="0033593B"/>
    <w:rsid w:val="00335959"/>
    <w:rsid w:val="003403EB"/>
    <w:rsid w:val="003411CE"/>
    <w:rsid w:val="00353D97"/>
    <w:rsid w:val="00371772"/>
    <w:rsid w:val="00390D9C"/>
    <w:rsid w:val="003A73A2"/>
    <w:rsid w:val="003A7E01"/>
    <w:rsid w:val="003B26AF"/>
    <w:rsid w:val="003B4B5A"/>
    <w:rsid w:val="003C0A13"/>
    <w:rsid w:val="003D065D"/>
    <w:rsid w:val="003D4611"/>
    <w:rsid w:val="003D7360"/>
    <w:rsid w:val="003E3213"/>
    <w:rsid w:val="003E434D"/>
    <w:rsid w:val="003E58A6"/>
    <w:rsid w:val="003E72FC"/>
    <w:rsid w:val="003E7E19"/>
    <w:rsid w:val="003F20CD"/>
    <w:rsid w:val="00413107"/>
    <w:rsid w:val="00417075"/>
    <w:rsid w:val="00420C98"/>
    <w:rsid w:val="00436D7B"/>
    <w:rsid w:val="00437F6E"/>
    <w:rsid w:val="00447390"/>
    <w:rsid w:val="004538D4"/>
    <w:rsid w:val="00486A4D"/>
    <w:rsid w:val="00486F44"/>
    <w:rsid w:val="004908CD"/>
    <w:rsid w:val="004923AD"/>
    <w:rsid w:val="00497082"/>
    <w:rsid w:val="004B1163"/>
    <w:rsid w:val="004C150C"/>
    <w:rsid w:val="004C6D4B"/>
    <w:rsid w:val="004D4053"/>
    <w:rsid w:val="004E58E6"/>
    <w:rsid w:val="00512642"/>
    <w:rsid w:val="00522EA9"/>
    <w:rsid w:val="0054118C"/>
    <w:rsid w:val="005660BA"/>
    <w:rsid w:val="00574FAF"/>
    <w:rsid w:val="00581657"/>
    <w:rsid w:val="00585FBD"/>
    <w:rsid w:val="00597154"/>
    <w:rsid w:val="005A3250"/>
    <w:rsid w:val="005A4B6A"/>
    <w:rsid w:val="005A4B9E"/>
    <w:rsid w:val="005B5739"/>
    <w:rsid w:val="005B5845"/>
    <w:rsid w:val="005C31D0"/>
    <w:rsid w:val="005C3A97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0DF1"/>
    <w:rsid w:val="006C2A8C"/>
    <w:rsid w:val="006C4527"/>
    <w:rsid w:val="006C5603"/>
    <w:rsid w:val="006C75C6"/>
    <w:rsid w:val="006E3B69"/>
    <w:rsid w:val="006F53DA"/>
    <w:rsid w:val="00705215"/>
    <w:rsid w:val="007237C4"/>
    <w:rsid w:val="007378CA"/>
    <w:rsid w:val="0074236F"/>
    <w:rsid w:val="00743FA7"/>
    <w:rsid w:val="00750AAC"/>
    <w:rsid w:val="00763D54"/>
    <w:rsid w:val="007756E4"/>
    <w:rsid w:val="00791F4A"/>
    <w:rsid w:val="007B1180"/>
    <w:rsid w:val="007B3A09"/>
    <w:rsid w:val="007D79A0"/>
    <w:rsid w:val="007E3CA8"/>
    <w:rsid w:val="007E4A6B"/>
    <w:rsid w:val="007F01BC"/>
    <w:rsid w:val="007F0FF7"/>
    <w:rsid w:val="007F3A56"/>
    <w:rsid w:val="00806430"/>
    <w:rsid w:val="00813F27"/>
    <w:rsid w:val="00817060"/>
    <w:rsid w:val="0083079F"/>
    <w:rsid w:val="00834534"/>
    <w:rsid w:val="00844B45"/>
    <w:rsid w:val="00853E57"/>
    <w:rsid w:val="00854144"/>
    <w:rsid w:val="00854EEC"/>
    <w:rsid w:val="00874480"/>
    <w:rsid w:val="00885375"/>
    <w:rsid w:val="008A0AA5"/>
    <w:rsid w:val="008C5D53"/>
    <w:rsid w:val="008D0A3B"/>
    <w:rsid w:val="008D32C3"/>
    <w:rsid w:val="008D49E8"/>
    <w:rsid w:val="008E097F"/>
    <w:rsid w:val="008E40D5"/>
    <w:rsid w:val="008E5C29"/>
    <w:rsid w:val="008F1609"/>
    <w:rsid w:val="008F750B"/>
    <w:rsid w:val="00900C49"/>
    <w:rsid w:val="00902580"/>
    <w:rsid w:val="00941F23"/>
    <w:rsid w:val="00947335"/>
    <w:rsid w:val="00950298"/>
    <w:rsid w:val="00990F86"/>
    <w:rsid w:val="009A054D"/>
    <w:rsid w:val="009B0208"/>
    <w:rsid w:val="009F1756"/>
    <w:rsid w:val="009F6B30"/>
    <w:rsid w:val="00A11157"/>
    <w:rsid w:val="00A130F4"/>
    <w:rsid w:val="00A21967"/>
    <w:rsid w:val="00A26614"/>
    <w:rsid w:val="00A32C89"/>
    <w:rsid w:val="00A33645"/>
    <w:rsid w:val="00A504B4"/>
    <w:rsid w:val="00A52747"/>
    <w:rsid w:val="00A54958"/>
    <w:rsid w:val="00A63CE1"/>
    <w:rsid w:val="00A70F2C"/>
    <w:rsid w:val="00A717CB"/>
    <w:rsid w:val="00A92B66"/>
    <w:rsid w:val="00AB4173"/>
    <w:rsid w:val="00AD2AC7"/>
    <w:rsid w:val="00AF4456"/>
    <w:rsid w:val="00B03C65"/>
    <w:rsid w:val="00B20171"/>
    <w:rsid w:val="00B213EC"/>
    <w:rsid w:val="00B24B4A"/>
    <w:rsid w:val="00B34113"/>
    <w:rsid w:val="00B63283"/>
    <w:rsid w:val="00B6620D"/>
    <w:rsid w:val="00B663F1"/>
    <w:rsid w:val="00B95C48"/>
    <w:rsid w:val="00B97761"/>
    <w:rsid w:val="00BA1FE1"/>
    <w:rsid w:val="00BB54FE"/>
    <w:rsid w:val="00BC3C26"/>
    <w:rsid w:val="00BC660F"/>
    <w:rsid w:val="00BE74B3"/>
    <w:rsid w:val="00BF7777"/>
    <w:rsid w:val="00C00879"/>
    <w:rsid w:val="00C00D13"/>
    <w:rsid w:val="00C022FD"/>
    <w:rsid w:val="00C05AC5"/>
    <w:rsid w:val="00C10686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56C2"/>
    <w:rsid w:val="00CB78AB"/>
    <w:rsid w:val="00CC556E"/>
    <w:rsid w:val="00CE18BF"/>
    <w:rsid w:val="00CE5108"/>
    <w:rsid w:val="00CE6B39"/>
    <w:rsid w:val="00CF0C93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B548D"/>
    <w:rsid w:val="00DC4C6E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08A8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4EAD"/>
    <w:rsid w:val="00FD5CB7"/>
    <w:rsid w:val="00FE27E0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character" w:styleId="af2">
    <w:name w:val="Hyperlink"/>
    <w:basedOn w:val="a0"/>
    <w:uiPriority w:val="99"/>
    <w:unhideWhenUsed/>
    <w:rsid w:val="00294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000192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1DAC-2B58-418C-B018-D5B0F629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7145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Луцюк Людмила Володимирівна</dc:creator>
  <cp:lastModifiedBy>Луцюк Людмила Володимирівна</cp:lastModifiedBy>
  <cp:revision>8</cp:revision>
  <cp:lastPrinted>2024-08-14T05:56:00Z</cp:lastPrinted>
  <dcterms:created xsi:type="dcterms:W3CDTF">2024-08-14T05:55:00Z</dcterms:created>
  <dcterms:modified xsi:type="dcterms:W3CDTF">2024-09-12T12:13:00Z</dcterms:modified>
</cp:coreProperties>
</file>