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A1F2F32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585144359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585144359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DE4A20" w:rsidRPr="002F4576" w14:paraId="39883B9B" w14:textId="77777777" w:rsidTr="00D81F57">
        <w:trPr>
          <w:trHeight w:val="2500"/>
        </w:trPr>
        <w:tc>
          <w:tcPr>
            <w:tcW w:w="5353" w:type="dxa"/>
            <w:hideMark/>
          </w:tcPr>
          <w:p w14:paraId="0B182D23" w14:textId="2406FD41" w:rsidR="00F6318B" w:rsidRPr="00DE4A20" w:rsidRDefault="0009503E" w:rsidP="000A7891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2F4576" w:rsidRPr="002A2031">
              <w:rPr>
                <w:b/>
                <w:sz w:val="28"/>
                <w:szCs w:val="28"/>
              </w:rPr>
              <w:t xml:space="preserve">надання </w:t>
            </w:r>
            <w:r w:rsidR="000823B2" w:rsidRPr="000823B2">
              <w:rPr>
                <w:b/>
                <w:sz w:val="28"/>
                <w:szCs w:val="28"/>
              </w:rPr>
              <w:t>РЕЛІГІЙН</w:t>
            </w:r>
            <w:r w:rsidR="000823B2">
              <w:rPr>
                <w:b/>
                <w:sz w:val="28"/>
                <w:szCs w:val="28"/>
              </w:rPr>
              <w:t>ІЙ</w:t>
            </w:r>
            <w:r w:rsidR="000823B2" w:rsidRPr="000823B2">
              <w:rPr>
                <w:b/>
                <w:sz w:val="28"/>
                <w:szCs w:val="28"/>
              </w:rPr>
              <w:t xml:space="preserve"> ОРГАНІЗАЦІ</w:t>
            </w:r>
            <w:r w:rsidR="000A7891">
              <w:rPr>
                <w:b/>
                <w:sz w:val="28"/>
                <w:szCs w:val="28"/>
              </w:rPr>
              <w:t>Ї</w:t>
            </w:r>
            <w:r w:rsidR="000823B2" w:rsidRPr="000823B2">
              <w:rPr>
                <w:b/>
                <w:sz w:val="28"/>
                <w:szCs w:val="28"/>
              </w:rPr>
              <w:t xml:space="preserve"> «МІСІОНЕРСЬКИЙ ЕВАНГЕЛІЗАЦІЙНО</w:t>
            </w:r>
            <w:r w:rsidR="00D81F57">
              <w:rPr>
                <w:b/>
                <w:sz w:val="28"/>
                <w:szCs w:val="28"/>
              </w:rPr>
              <w:t>-</w:t>
            </w:r>
            <w:r w:rsidR="000823B2" w:rsidRPr="000823B2">
              <w:rPr>
                <w:b/>
                <w:sz w:val="28"/>
                <w:szCs w:val="28"/>
              </w:rPr>
              <w:t>БЛАГОДІЙНИЙ ЦЕНТР ОБ'ЄДНАННЯ ХРИСТИЯНСЬКИХ ЦЕРКОВ УКРАЇНИ «СЛОВО ЖИТТЯ»</w:t>
            </w:r>
            <w:r w:rsidR="002F4576" w:rsidRPr="002A2031">
              <w:rPr>
                <w:b/>
                <w:sz w:val="28"/>
                <w:szCs w:val="28"/>
              </w:rPr>
              <w:t xml:space="preserve"> земельної ділянки в </w:t>
            </w:r>
            <w:r w:rsidR="002F4576" w:rsidRPr="00D81F57">
              <w:rPr>
                <w:b/>
                <w:sz w:val="28"/>
                <w:szCs w:val="28"/>
              </w:rPr>
              <w:t xml:space="preserve">постійне користування </w:t>
            </w:r>
            <w:r w:rsidR="00D81F57" w:rsidRPr="00D81F57">
              <w:rPr>
                <w:b/>
                <w:sz w:val="28"/>
                <w:szCs w:val="28"/>
              </w:rPr>
              <w:t xml:space="preserve">для будівництва, експлуатації та обслуговування міжконфесійного храму </w:t>
            </w:r>
            <w:r w:rsidR="00D81F57">
              <w:rPr>
                <w:b/>
                <w:sz w:val="28"/>
                <w:szCs w:val="28"/>
              </w:rPr>
              <w:t>«</w:t>
            </w:r>
            <w:r w:rsidR="00D81F57" w:rsidRPr="00D81F57">
              <w:rPr>
                <w:b/>
                <w:sz w:val="28"/>
                <w:szCs w:val="28"/>
              </w:rPr>
              <w:t>Мир, любов та єдність</w:t>
            </w:r>
            <w:r w:rsidR="00D81F57">
              <w:rPr>
                <w:b/>
                <w:sz w:val="28"/>
                <w:szCs w:val="28"/>
              </w:rPr>
              <w:t xml:space="preserve">» на вул. </w:t>
            </w:r>
            <w:proofErr w:type="spellStart"/>
            <w:r w:rsidR="00D81F57">
              <w:rPr>
                <w:b/>
                <w:sz w:val="28"/>
                <w:szCs w:val="28"/>
              </w:rPr>
              <w:t>Ломаківській</w:t>
            </w:r>
            <w:proofErr w:type="spellEnd"/>
            <w:r w:rsidR="002F4576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D81F57">
              <w:rPr>
                <w:b/>
                <w:iCs/>
                <w:color w:val="000000" w:themeColor="text1"/>
                <w:sz w:val="28"/>
                <w:szCs w:val="28"/>
              </w:rPr>
              <w:t>66-70</w:t>
            </w:r>
            <w:r w:rsidR="002F4576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F4576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D81F57">
              <w:rPr>
                <w:b/>
                <w:color w:val="000000" w:themeColor="text1"/>
                <w:sz w:val="28"/>
                <w:szCs w:val="28"/>
              </w:rPr>
              <w:t xml:space="preserve">Печерському </w:t>
            </w:r>
            <w:r w:rsidR="002F4576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2F4576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40134C1E" w14:textId="2E4DFE58" w:rsidR="000823B2" w:rsidRPr="002A2031" w:rsidRDefault="000823B2" w:rsidP="000823B2">
      <w:pPr>
        <w:pStyle w:val="20"/>
        <w:ind w:firstLine="709"/>
        <w:rPr>
          <w:szCs w:val="28"/>
          <w:lang w:val="uk-UA"/>
        </w:rPr>
      </w:pPr>
      <w:r w:rsidRPr="002A2031">
        <w:rPr>
          <w:lang w:val="uk-UA"/>
        </w:rPr>
        <w:t>Відповідно до статей 9, 83, 92, 116, 122, 123</w:t>
      </w:r>
      <w:r w:rsidR="00D901E5">
        <w:rPr>
          <w:lang w:val="uk-UA"/>
        </w:rPr>
        <w:t>,</w:t>
      </w:r>
      <w:r w:rsidR="00D901E5" w:rsidRPr="00D901E5">
        <w:rPr>
          <w:lang w:val="uk-UA"/>
        </w:rPr>
        <w:t xml:space="preserve"> 141</w:t>
      </w:r>
      <w:r w:rsidRPr="002A2031">
        <w:rPr>
          <w:lang w:val="uk-UA"/>
        </w:rPr>
        <w:t xml:space="preserve"> Земельного кодексу України,</w:t>
      </w:r>
      <w:r w:rsidR="00D81F57">
        <w:rPr>
          <w:lang w:val="uk-UA"/>
        </w:rPr>
        <w:t xml:space="preserve"> </w:t>
      </w:r>
      <w:r w:rsidR="00400718">
        <w:rPr>
          <w:lang w:val="uk-UA"/>
        </w:rPr>
        <w:t xml:space="preserve">статті 32 </w:t>
      </w:r>
      <w:r w:rsidR="00D81F57" w:rsidRPr="00D81F57">
        <w:rPr>
          <w:lang w:val="uk-UA"/>
        </w:rPr>
        <w:t xml:space="preserve">Закону України «Про оренду землі», </w:t>
      </w:r>
      <w:r w:rsidRPr="002A2031">
        <w:rPr>
          <w:lang w:val="uk-UA"/>
        </w:rPr>
        <w:t>пункту 34 частини першої статті 26 Закону України «Про місцеве самоврядування в Україні»</w:t>
      </w:r>
      <w:r w:rsidR="00D81F57">
        <w:rPr>
          <w:lang w:val="uk-UA"/>
        </w:rPr>
        <w:t xml:space="preserve">, враховуючи </w:t>
      </w:r>
      <w:r w:rsidRPr="002A2031">
        <w:rPr>
          <w:lang w:val="uk-UA"/>
        </w:rPr>
        <w:t xml:space="preserve">рішення Київської міської ради від </w:t>
      </w:r>
      <w:r w:rsidR="00D81F57">
        <w:rPr>
          <w:lang w:val="uk-UA"/>
        </w:rPr>
        <w:t xml:space="preserve">09 лютого </w:t>
      </w:r>
      <w:r w:rsidRPr="002A2031">
        <w:rPr>
          <w:lang w:val="uk-UA"/>
        </w:rPr>
        <w:t>20</w:t>
      </w:r>
      <w:r w:rsidR="00D81F57">
        <w:rPr>
          <w:lang w:val="uk-UA"/>
        </w:rPr>
        <w:t>23</w:t>
      </w:r>
      <w:r w:rsidRPr="002A2031">
        <w:rPr>
          <w:lang w:val="uk-UA"/>
        </w:rPr>
        <w:t xml:space="preserve"> року </w:t>
      </w:r>
      <w:r w:rsidR="00D901E5">
        <w:rPr>
          <w:lang w:val="uk-UA"/>
        </w:rPr>
        <w:br/>
      </w:r>
      <w:r w:rsidRPr="002A2031">
        <w:rPr>
          <w:lang w:val="uk-UA"/>
        </w:rPr>
        <w:t xml:space="preserve">№ </w:t>
      </w:r>
      <w:r w:rsidR="00D81F57">
        <w:rPr>
          <w:lang w:val="uk-UA"/>
        </w:rPr>
        <w:t>5964/6005 «Про повернення історичної назви вулиці Мічуріна в Печерському районі міста Києва»</w:t>
      </w:r>
      <w:r w:rsidR="00D901E5">
        <w:rPr>
          <w:lang w:val="uk-UA"/>
        </w:rPr>
        <w:t xml:space="preserve">, </w:t>
      </w:r>
      <w:r w:rsidR="00D901E5" w:rsidRPr="00B222F3">
        <w:rPr>
          <w:szCs w:val="28"/>
          <w:lang w:val="uk-UA"/>
        </w:rPr>
        <w:t xml:space="preserve">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="00D901E5" w:rsidRPr="00507BBB">
        <w:rPr>
          <w:szCs w:val="28"/>
          <w:lang w:val="uk-UA"/>
        </w:rPr>
        <w:t xml:space="preserve">від </w:t>
      </w:r>
      <w:r w:rsidR="00D901E5">
        <w:rPr>
          <w:szCs w:val="28"/>
          <w:lang w:val="uk-UA"/>
        </w:rPr>
        <w:t>02 жовтня 2023 року</w:t>
      </w:r>
      <w:r w:rsidR="00D901E5" w:rsidRPr="00507BBB">
        <w:rPr>
          <w:szCs w:val="28"/>
          <w:lang w:val="uk-UA"/>
        </w:rPr>
        <w:t xml:space="preserve"> № </w:t>
      </w:r>
      <w:r w:rsidR="00D901E5" w:rsidRPr="00157F68">
        <w:rPr>
          <w:szCs w:val="28"/>
          <w:lang w:val="uk-UA"/>
        </w:rPr>
        <w:t>НВ-000</w:t>
      </w:r>
      <w:r w:rsidR="00D901E5">
        <w:rPr>
          <w:szCs w:val="28"/>
          <w:lang w:val="uk-UA"/>
        </w:rPr>
        <w:t>2048802023</w:t>
      </w:r>
      <w:r w:rsidR="00D901E5" w:rsidRPr="00B222F3">
        <w:rPr>
          <w:szCs w:val="28"/>
          <w:lang w:val="uk-UA"/>
        </w:rPr>
        <w:t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</w:t>
      </w:r>
      <w:r w:rsidR="00D901E5">
        <w:rPr>
          <w:szCs w:val="28"/>
          <w:lang w:val="uk-UA"/>
        </w:rPr>
        <w:t xml:space="preserve"> </w:t>
      </w:r>
      <w:r w:rsidR="00E520B3">
        <w:rPr>
          <w:szCs w:val="28"/>
          <w:lang w:val="uk-UA"/>
        </w:rPr>
        <w:t>07</w:t>
      </w:r>
      <w:r w:rsidR="00D901E5">
        <w:rPr>
          <w:szCs w:val="28"/>
          <w:lang w:val="uk-UA"/>
        </w:rPr>
        <w:t xml:space="preserve"> </w:t>
      </w:r>
      <w:r w:rsidR="00E520B3">
        <w:rPr>
          <w:szCs w:val="28"/>
          <w:lang w:val="uk-UA"/>
        </w:rPr>
        <w:t xml:space="preserve">вересня </w:t>
      </w:r>
      <w:r w:rsidR="00D901E5">
        <w:rPr>
          <w:szCs w:val="28"/>
          <w:lang w:val="uk-UA"/>
        </w:rPr>
        <w:t>20</w:t>
      </w:r>
      <w:r w:rsidR="00E520B3">
        <w:rPr>
          <w:szCs w:val="28"/>
          <w:lang w:val="uk-UA"/>
        </w:rPr>
        <w:t>15</w:t>
      </w:r>
      <w:r w:rsidR="00D901E5">
        <w:rPr>
          <w:szCs w:val="28"/>
          <w:lang w:val="uk-UA"/>
        </w:rPr>
        <w:t xml:space="preserve"> року</w:t>
      </w:r>
      <w:r w:rsidR="00D901E5" w:rsidRPr="00B222F3">
        <w:rPr>
          <w:szCs w:val="28"/>
          <w:lang w:val="uk-UA"/>
        </w:rPr>
        <w:t xml:space="preserve">, номер </w:t>
      </w:r>
      <w:r w:rsidR="00D901E5">
        <w:rPr>
          <w:szCs w:val="28"/>
          <w:lang w:val="uk-UA"/>
        </w:rPr>
        <w:t xml:space="preserve">відомостей про речове право </w:t>
      </w:r>
      <w:r w:rsidR="00E520B3">
        <w:rPr>
          <w:szCs w:val="28"/>
          <w:lang w:val="uk-UA"/>
        </w:rPr>
        <w:t>11129745</w:t>
      </w:r>
      <w:r w:rsidR="00D901E5" w:rsidRPr="00B222F3">
        <w:rPr>
          <w:szCs w:val="28"/>
          <w:lang w:val="uk-UA"/>
        </w:rPr>
        <w:t>)</w:t>
      </w:r>
      <w:r w:rsidR="00D901E5">
        <w:rPr>
          <w:szCs w:val="28"/>
          <w:lang w:val="uk-UA"/>
        </w:rPr>
        <w:t xml:space="preserve"> </w:t>
      </w:r>
      <w:r w:rsidR="00D81F57">
        <w:rPr>
          <w:lang w:val="uk-UA"/>
        </w:rPr>
        <w:t xml:space="preserve">та </w:t>
      </w:r>
      <w:r w:rsidRPr="002A2031">
        <w:rPr>
          <w:lang w:val="uk-UA"/>
        </w:rPr>
        <w:t xml:space="preserve">розглянувши заяву </w:t>
      </w:r>
      <w:r w:rsidR="00D81F57" w:rsidRPr="00D81F57">
        <w:rPr>
          <w:lang w:val="uk-UA"/>
        </w:rPr>
        <w:t>РЕЛІГІЙН</w:t>
      </w:r>
      <w:r w:rsidR="00D81F57">
        <w:rPr>
          <w:lang w:val="uk-UA"/>
        </w:rPr>
        <w:t>ОЇ</w:t>
      </w:r>
      <w:r w:rsidR="00D81F57" w:rsidRPr="00D81F57">
        <w:rPr>
          <w:lang w:val="uk-UA"/>
        </w:rPr>
        <w:t xml:space="preserve"> ОРГАНІЗАЦІ</w:t>
      </w:r>
      <w:r w:rsidR="00D81F57">
        <w:rPr>
          <w:lang w:val="uk-UA"/>
        </w:rPr>
        <w:t>Ї</w:t>
      </w:r>
      <w:r w:rsidR="00D81F57" w:rsidRPr="00D81F57">
        <w:rPr>
          <w:lang w:val="uk-UA"/>
        </w:rPr>
        <w:t xml:space="preserve"> «МІСІОНЕРСЬКИЙ ЕВАНГЕЛІЗАЦІЙНО-БЛАГОДІЙНИЙ ЦЕНТР ОБ'ЄДНАННЯ ХРИСТИЯНСЬКИХ </w:t>
      </w:r>
      <w:r w:rsidR="00FF1DFC">
        <w:rPr>
          <w:lang w:val="uk-UA"/>
        </w:rPr>
        <w:br/>
      </w:r>
      <w:r w:rsidR="00D81F57" w:rsidRPr="00D81F57">
        <w:rPr>
          <w:lang w:val="uk-UA"/>
        </w:rPr>
        <w:t>ЦЕРКОВ УКРАЇНИ «СЛОВО ЖИТТЯ»</w:t>
      </w:r>
      <w:r w:rsidRPr="002A2031">
        <w:rPr>
          <w:lang w:val="uk-UA"/>
        </w:rPr>
        <w:t xml:space="preserve"> від </w:t>
      </w:r>
      <w:r w:rsidR="00D81F57">
        <w:rPr>
          <w:lang w:val="uk-UA"/>
        </w:rPr>
        <w:t>16</w:t>
      </w:r>
      <w:r w:rsidRPr="002A2031">
        <w:rPr>
          <w:lang w:val="uk-UA"/>
        </w:rPr>
        <w:t xml:space="preserve"> </w:t>
      </w:r>
      <w:r>
        <w:rPr>
          <w:lang w:val="uk-UA"/>
        </w:rPr>
        <w:t xml:space="preserve">серпня </w:t>
      </w:r>
      <w:r w:rsidRPr="002A2031">
        <w:rPr>
          <w:lang w:val="uk-UA"/>
        </w:rPr>
        <w:t xml:space="preserve">2023 року </w:t>
      </w:r>
      <w:r w:rsidR="00FF1DFC">
        <w:rPr>
          <w:lang w:val="uk-UA"/>
        </w:rPr>
        <w:br/>
      </w:r>
      <w:r w:rsidRPr="002A2031">
        <w:rPr>
          <w:lang w:val="uk-UA"/>
        </w:rPr>
        <w:t xml:space="preserve">№ </w:t>
      </w:r>
      <w:r w:rsidR="00D81F57">
        <w:rPr>
          <w:lang w:val="uk-UA"/>
        </w:rPr>
        <w:t>68027-007763281-031-04</w:t>
      </w:r>
      <w:r w:rsidR="003068C0" w:rsidRPr="003068C0">
        <w:rPr>
          <w:lang w:val="uk-UA"/>
        </w:rPr>
        <w:t xml:space="preserve"> </w:t>
      </w:r>
      <w:r w:rsidR="003068C0">
        <w:rPr>
          <w:lang w:val="uk-UA"/>
        </w:rPr>
        <w:t>про передачу земельної ділянки без зміни її меж та цільового призначення</w:t>
      </w:r>
      <w:r w:rsidRPr="002A2031">
        <w:rPr>
          <w:lang w:val="uk-UA"/>
        </w:rPr>
        <w:t>, Київська міська рада</w:t>
      </w:r>
    </w:p>
    <w:p w14:paraId="3F5BF231" w14:textId="77777777" w:rsidR="000823B2" w:rsidRPr="003068C0" w:rsidRDefault="000823B2" w:rsidP="000823B2">
      <w:pPr>
        <w:ind w:firstLine="567"/>
        <w:jc w:val="both"/>
        <w:rPr>
          <w:snapToGrid w:val="0"/>
          <w:color w:val="000000" w:themeColor="text1"/>
          <w:sz w:val="16"/>
          <w:szCs w:val="16"/>
          <w:lang w:val="uk-UA"/>
        </w:rPr>
      </w:pPr>
    </w:p>
    <w:p w14:paraId="45670CBB" w14:textId="77777777" w:rsidR="000823B2" w:rsidRPr="002A2031" w:rsidRDefault="000823B2" w:rsidP="000823B2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2A2031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D602DFD" w14:textId="77777777" w:rsidR="000823B2" w:rsidRPr="003068C0" w:rsidRDefault="000823B2" w:rsidP="000823B2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16"/>
          <w:szCs w:val="16"/>
          <w:lang w:val="uk-UA"/>
        </w:rPr>
      </w:pPr>
    </w:p>
    <w:p w14:paraId="0DD10467" w14:textId="07FFFEAC" w:rsidR="000823B2" w:rsidRPr="002A2031" w:rsidRDefault="000823B2" w:rsidP="00FC0ED3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lastRenderedPageBreak/>
        <w:t>1.</w:t>
      </w:r>
      <w:r w:rsidR="00FC0ED3">
        <w:rPr>
          <w:sz w:val="28"/>
          <w:szCs w:val="28"/>
          <w:lang w:val="uk-UA"/>
        </w:rPr>
        <w:t> </w:t>
      </w:r>
      <w:r w:rsidR="00400718">
        <w:rPr>
          <w:sz w:val="28"/>
          <w:szCs w:val="28"/>
          <w:lang w:val="uk-UA"/>
        </w:rPr>
        <w:t xml:space="preserve">Розірвати </w:t>
      </w:r>
      <w:r w:rsidR="00E520B3">
        <w:rPr>
          <w:sz w:val="28"/>
          <w:szCs w:val="28"/>
          <w:lang w:val="uk-UA"/>
        </w:rPr>
        <w:t xml:space="preserve">за згодою сторін </w:t>
      </w:r>
      <w:r w:rsidR="00D901E5">
        <w:rPr>
          <w:sz w:val="28"/>
          <w:szCs w:val="28"/>
          <w:lang w:val="uk-UA"/>
        </w:rPr>
        <w:t>д</w:t>
      </w:r>
      <w:r w:rsidR="00D81F57" w:rsidRPr="00D81F57">
        <w:rPr>
          <w:sz w:val="28"/>
          <w:szCs w:val="28"/>
          <w:lang w:val="uk-UA"/>
        </w:rPr>
        <w:t xml:space="preserve">оговір оренди земельної ділянки </w:t>
      </w:r>
      <w:r w:rsidR="00E520B3">
        <w:rPr>
          <w:sz w:val="28"/>
          <w:szCs w:val="28"/>
          <w:lang w:val="uk-UA"/>
        </w:rPr>
        <w:br/>
      </w:r>
      <w:r w:rsidR="00D81F57" w:rsidRPr="00D81F57">
        <w:rPr>
          <w:sz w:val="28"/>
          <w:szCs w:val="28"/>
          <w:lang w:val="uk-UA"/>
        </w:rPr>
        <w:t>від 15</w:t>
      </w:r>
      <w:r w:rsidR="00D81F57">
        <w:rPr>
          <w:sz w:val="28"/>
          <w:szCs w:val="28"/>
          <w:lang w:val="uk-UA"/>
        </w:rPr>
        <w:t xml:space="preserve"> листопада </w:t>
      </w:r>
      <w:r w:rsidR="00D81F57" w:rsidRPr="00D81F57">
        <w:rPr>
          <w:sz w:val="28"/>
          <w:szCs w:val="28"/>
          <w:lang w:val="uk-UA"/>
        </w:rPr>
        <w:t>2006</w:t>
      </w:r>
      <w:r w:rsidR="00D81F57">
        <w:rPr>
          <w:sz w:val="28"/>
          <w:szCs w:val="28"/>
          <w:lang w:val="uk-UA"/>
        </w:rPr>
        <w:t xml:space="preserve"> </w:t>
      </w:r>
      <w:r w:rsidR="00D81F57" w:rsidRPr="00D81F57">
        <w:rPr>
          <w:sz w:val="28"/>
          <w:szCs w:val="28"/>
          <w:lang w:val="uk-UA"/>
        </w:rPr>
        <w:t xml:space="preserve">року № 82-6-00388, укладений між Київською міською радою та </w:t>
      </w:r>
      <w:r w:rsidR="00FC0ED3">
        <w:rPr>
          <w:sz w:val="28"/>
          <w:szCs w:val="28"/>
          <w:lang w:val="uk-UA"/>
        </w:rPr>
        <w:t xml:space="preserve">Місіонерським </w:t>
      </w:r>
      <w:proofErr w:type="spellStart"/>
      <w:r w:rsidR="00FC0ED3">
        <w:rPr>
          <w:sz w:val="28"/>
          <w:szCs w:val="28"/>
          <w:lang w:val="uk-UA"/>
        </w:rPr>
        <w:t>євангелізаційно</w:t>
      </w:r>
      <w:proofErr w:type="spellEnd"/>
      <w:r w:rsidR="00FC0ED3">
        <w:rPr>
          <w:sz w:val="28"/>
          <w:szCs w:val="28"/>
          <w:lang w:val="uk-UA"/>
        </w:rPr>
        <w:t>-благодійним центром об’єднанням християнськ</w:t>
      </w:r>
      <w:r w:rsidR="00FF1DFC">
        <w:rPr>
          <w:sz w:val="28"/>
          <w:szCs w:val="28"/>
          <w:lang w:val="uk-UA"/>
        </w:rPr>
        <w:t>их церков України «Слово Життя»</w:t>
      </w:r>
      <w:r w:rsidR="00E520B3">
        <w:rPr>
          <w:sz w:val="28"/>
          <w:szCs w:val="28"/>
          <w:lang w:val="uk-UA"/>
        </w:rPr>
        <w:t xml:space="preserve"> (заява Місіонерського </w:t>
      </w:r>
      <w:proofErr w:type="spellStart"/>
      <w:r w:rsidR="00E520B3">
        <w:rPr>
          <w:sz w:val="28"/>
          <w:szCs w:val="28"/>
          <w:lang w:val="uk-UA"/>
        </w:rPr>
        <w:t>євангелізаційно</w:t>
      </w:r>
      <w:proofErr w:type="spellEnd"/>
      <w:r w:rsidR="00E520B3">
        <w:rPr>
          <w:sz w:val="28"/>
          <w:szCs w:val="28"/>
          <w:lang w:val="uk-UA"/>
        </w:rPr>
        <w:t>-благодійного центру об’єднання християнських церков України «Слово Життя» від 25 жовтня 2023 року)</w:t>
      </w:r>
      <w:r w:rsidR="00FF1DFC">
        <w:rPr>
          <w:sz w:val="28"/>
          <w:szCs w:val="28"/>
          <w:lang w:val="uk-UA"/>
        </w:rPr>
        <w:t>.</w:t>
      </w:r>
    </w:p>
    <w:p w14:paraId="3C48334B" w14:textId="1568E8A9" w:rsidR="00FC0ED3" w:rsidRPr="002A2031" w:rsidRDefault="000823B2" w:rsidP="00FC0ED3">
      <w:pPr>
        <w:ind w:firstLine="709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2.</w:t>
      </w:r>
      <w:r w:rsidR="00FC0ED3">
        <w:rPr>
          <w:sz w:val="28"/>
          <w:szCs w:val="28"/>
          <w:lang w:val="uk-UA"/>
        </w:rPr>
        <w:t> </w:t>
      </w:r>
      <w:r w:rsidRPr="002A2031">
        <w:rPr>
          <w:sz w:val="28"/>
          <w:szCs w:val="28"/>
          <w:lang w:val="uk-UA"/>
        </w:rPr>
        <w:t xml:space="preserve">Надати </w:t>
      </w:r>
      <w:r w:rsidR="000A7891">
        <w:rPr>
          <w:sz w:val="28"/>
          <w:szCs w:val="28"/>
          <w:lang w:val="uk-UA"/>
        </w:rPr>
        <w:t>РЕЛІГІЙНІЙ ОРГАНІЗАЦІЇ</w:t>
      </w:r>
      <w:r w:rsidR="00FC0ED3" w:rsidRPr="00FC0ED3">
        <w:rPr>
          <w:sz w:val="28"/>
          <w:szCs w:val="28"/>
          <w:lang w:val="uk-UA"/>
        </w:rPr>
        <w:t xml:space="preserve"> «МІСІОНЕРСЬКИЙ ЕВАНГЕЛІЗАЦІЙНО-БЛАГОДІЙНИЙ ЦЕНТР ОБ'ЄДНАННЯ ХРИСТИЯНСЬКИХ ЦЕРКОВ УКРАЇНИ «СЛОВО ЖИТТЯ»</w:t>
      </w:r>
      <w:r w:rsidRPr="002A2031">
        <w:rPr>
          <w:sz w:val="28"/>
          <w:szCs w:val="28"/>
          <w:lang w:val="uk-UA"/>
        </w:rPr>
        <w:t xml:space="preserve">, за умови виконання пункту 3 цього рішення, в постійне користування земельну ділянку площею </w:t>
      </w:r>
      <w:r>
        <w:rPr>
          <w:sz w:val="28"/>
          <w:szCs w:val="28"/>
          <w:lang w:val="uk-UA"/>
        </w:rPr>
        <w:t>0,</w:t>
      </w:r>
      <w:r w:rsidR="00FC0ED3">
        <w:rPr>
          <w:sz w:val="28"/>
          <w:szCs w:val="28"/>
          <w:lang w:val="uk-UA"/>
        </w:rPr>
        <w:t>5405</w:t>
      </w:r>
      <w:r w:rsidRPr="002A2031">
        <w:rPr>
          <w:sz w:val="28"/>
          <w:szCs w:val="28"/>
          <w:lang w:val="uk-UA"/>
        </w:rPr>
        <w:t xml:space="preserve"> га (кадастровий номер 8000000000:</w:t>
      </w:r>
      <w:r w:rsidR="00FC0ED3">
        <w:rPr>
          <w:sz w:val="28"/>
          <w:szCs w:val="28"/>
          <w:lang w:val="uk-UA"/>
        </w:rPr>
        <w:t>82</w:t>
      </w:r>
      <w:r w:rsidRPr="002A2031">
        <w:rPr>
          <w:sz w:val="28"/>
          <w:szCs w:val="28"/>
          <w:lang w:val="uk-UA"/>
        </w:rPr>
        <w:t>:</w:t>
      </w:r>
      <w:r w:rsidR="00FC0ED3">
        <w:rPr>
          <w:sz w:val="28"/>
          <w:szCs w:val="28"/>
          <w:lang w:val="uk-UA"/>
        </w:rPr>
        <w:t>100</w:t>
      </w:r>
      <w:r w:rsidRPr="002A2031">
        <w:rPr>
          <w:sz w:val="28"/>
          <w:szCs w:val="28"/>
          <w:lang w:val="uk-UA"/>
        </w:rPr>
        <w:t>:0</w:t>
      </w:r>
      <w:r w:rsidR="00FC0ED3">
        <w:rPr>
          <w:sz w:val="28"/>
          <w:szCs w:val="28"/>
          <w:lang w:val="uk-UA"/>
        </w:rPr>
        <w:t>038</w:t>
      </w:r>
      <w:r w:rsidRPr="002A2031">
        <w:rPr>
          <w:sz w:val="28"/>
          <w:szCs w:val="28"/>
          <w:lang w:val="uk-UA"/>
        </w:rPr>
        <w:t xml:space="preserve">) </w:t>
      </w:r>
      <w:r w:rsidR="00FC0ED3" w:rsidRPr="00FC0ED3">
        <w:rPr>
          <w:sz w:val="28"/>
          <w:szCs w:val="28"/>
          <w:lang w:val="uk-UA"/>
        </w:rPr>
        <w:t>для будівництва, експлуатації та обслуговування міжконфесійного храму «Мир, любов та єдність»</w:t>
      </w:r>
      <w:r>
        <w:rPr>
          <w:sz w:val="28"/>
          <w:szCs w:val="28"/>
          <w:lang w:val="uk-UA"/>
        </w:rPr>
        <w:t xml:space="preserve"> </w:t>
      </w:r>
      <w:r w:rsidRPr="002A2031">
        <w:rPr>
          <w:sz w:val="28"/>
          <w:szCs w:val="28"/>
          <w:lang w:val="uk-UA"/>
        </w:rPr>
        <w:t xml:space="preserve">(код виду цільового призначення – </w:t>
      </w:r>
      <w:r w:rsidR="00FC0ED3">
        <w:rPr>
          <w:sz w:val="28"/>
          <w:szCs w:val="28"/>
          <w:lang w:val="uk-UA"/>
        </w:rPr>
        <w:t>03.04</w:t>
      </w:r>
      <w:r w:rsidRPr="006C6A4B">
        <w:rPr>
          <w:sz w:val="28"/>
          <w:szCs w:val="28"/>
          <w:lang w:val="uk-UA"/>
        </w:rPr>
        <w:t xml:space="preserve"> для </w:t>
      </w:r>
      <w:r w:rsidR="00FC0ED3">
        <w:rPr>
          <w:sz w:val="28"/>
          <w:szCs w:val="28"/>
          <w:lang w:val="uk-UA"/>
        </w:rPr>
        <w:t>будівництва та обслуговування будівель громадських та релігійних організацій</w:t>
      </w:r>
      <w:r w:rsidR="003068C0">
        <w:rPr>
          <w:sz w:val="28"/>
          <w:szCs w:val="28"/>
          <w:lang w:val="uk-UA"/>
        </w:rPr>
        <w:t>)</w:t>
      </w:r>
      <w:r w:rsidR="00FC0ED3">
        <w:rPr>
          <w:sz w:val="28"/>
          <w:szCs w:val="28"/>
          <w:lang w:val="uk-UA"/>
        </w:rPr>
        <w:t xml:space="preserve"> </w:t>
      </w:r>
      <w:r w:rsidRPr="002A2031">
        <w:rPr>
          <w:sz w:val="28"/>
          <w:szCs w:val="28"/>
          <w:lang w:val="uk-UA"/>
        </w:rPr>
        <w:t xml:space="preserve">на </w:t>
      </w:r>
      <w:r w:rsidR="00FC0ED3">
        <w:rPr>
          <w:sz w:val="28"/>
          <w:szCs w:val="28"/>
          <w:lang w:val="uk-UA"/>
        </w:rPr>
        <w:br/>
      </w:r>
      <w:r w:rsidR="00FC0ED3" w:rsidRPr="00FC0ED3">
        <w:rPr>
          <w:sz w:val="28"/>
          <w:szCs w:val="28"/>
          <w:lang w:val="uk-UA"/>
        </w:rPr>
        <w:t xml:space="preserve">вул. </w:t>
      </w:r>
      <w:proofErr w:type="spellStart"/>
      <w:r w:rsidR="00FC0ED3" w:rsidRPr="00FC0ED3">
        <w:rPr>
          <w:sz w:val="28"/>
          <w:szCs w:val="28"/>
          <w:lang w:val="uk-UA"/>
        </w:rPr>
        <w:t>Ломаківській</w:t>
      </w:r>
      <w:proofErr w:type="spellEnd"/>
      <w:r w:rsidR="00FC0ED3" w:rsidRPr="00FC0ED3">
        <w:rPr>
          <w:sz w:val="28"/>
          <w:szCs w:val="28"/>
          <w:lang w:val="uk-UA"/>
        </w:rPr>
        <w:t>, 66-70 у Печерському районі міста Києва</w:t>
      </w:r>
      <w:r w:rsidRPr="002A2031">
        <w:rPr>
          <w:sz w:val="28"/>
          <w:szCs w:val="28"/>
          <w:lang w:val="uk-UA"/>
        </w:rPr>
        <w:t xml:space="preserve"> із земель комунальної власності територіальної громади міста Києва, у зв'язку з</w:t>
      </w:r>
      <w:r w:rsidR="00FC0ED3">
        <w:rPr>
          <w:sz w:val="28"/>
          <w:szCs w:val="28"/>
          <w:lang w:val="uk-UA"/>
        </w:rPr>
        <w:t xml:space="preserve"> розташуванням на земельній ділянці нерухомого майна, що перебуває у власності </w:t>
      </w:r>
      <w:r w:rsidR="00FC0ED3" w:rsidRPr="00FC0ED3">
        <w:rPr>
          <w:sz w:val="28"/>
          <w:szCs w:val="28"/>
          <w:lang w:val="uk-UA"/>
        </w:rPr>
        <w:t>РЕЛІГІЙНОЇ ОРГАНІЗАЦІЇ «МІСІОНЕРСЬКИЙ ЕВАНГЕЛІЗАЦІЙНО-БЛАГОДІЙНИЙ ЦЕНТР ОБ'ЄДНАННЯ ХРИСТИЯНСЬКИХ ЦЕРКОВ УКРАЇНИ «СЛОВО ЖИТТЯ»</w:t>
      </w:r>
      <w:r w:rsidRPr="002A2031">
        <w:rPr>
          <w:sz w:val="28"/>
          <w:szCs w:val="28"/>
          <w:lang w:val="uk-UA"/>
        </w:rPr>
        <w:t xml:space="preserve"> </w:t>
      </w:r>
      <w:r w:rsidR="00FC0ED3">
        <w:rPr>
          <w:sz w:val="28"/>
          <w:szCs w:val="28"/>
          <w:lang w:val="uk-UA"/>
        </w:rPr>
        <w:t>(</w:t>
      </w:r>
      <w:r w:rsidRPr="002A2031">
        <w:rPr>
          <w:sz w:val="28"/>
          <w:szCs w:val="28"/>
          <w:lang w:val="uk-UA"/>
        </w:rPr>
        <w:t xml:space="preserve">право </w:t>
      </w:r>
      <w:r w:rsidR="00FC0ED3">
        <w:rPr>
          <w:sz w:val="28"/>
          <w:szCs w:val="28"/>
          <w:lang w:val="uk-UA"/>
        </w:rPr>
        <w:t xml:space="preserve">власності </w:t>
      </w:r>
      <w:r w:rsidRPr="002A2031">
        <w:rPr>
          <w:sz w:val="28"/>
          <w:szCs w:val="28"/>
          <w:lang w:val="uk-UA"/>
        </w:rPr>
        <w:t xml:space="preserve">зареєстровано у Державному реєстрі речових прав на нерухоме майно </w:t>
      </w:r>
      <w:r w:rsidR="00C320EB">
        <w:rPr>
          <w:sz w:val="28"/>
          <w:szCs w:val="28"/>
          <w:lang w:val="uk-UA"/>
        </w:rPr>
        <w:br/>
      </w:r>
      <w:r w:rsidR="00FC0ED3">
        <w:rPr>
          <w:sz w:val="28"/>
          <w:szCs w:val="28"/>
          <w:lang w:val="uk-UA"/>
        </w:rPr>
        <w:t xml:space="preserve">27 жовтня 2021 року, </w:t>
      </w:r>
      <w:r w:rsidRPr="002A2031">
        <w:rPr>
          <w:sz w:val="28"/>
          <w:szCs w:val="28"/>
          <w:lang w:val="uk-UA"/>
        </w:rPr>
        <w:t xml:space="preserve">номер </w:t>
      </w:r>
      <w:r w:rsidR="00FC0ED3">
        <w:rPr>
          <w:sz w:val="28"/>
          <w:szCs w:val="28"/>
          <w:lang w:val="uk-UA"/>
        </w:rPr>
        <w:t>відомостей про речове право 44801045</w:t>
      </w:r>
      <w:r w:rsidR="003068C0">
        <w:rPr>
          <w:sz w:val="28"/>
          <w:szCs w:val="28"/>
          <w:lang w:val="uk-UA"/>
        </w:rPr>
        <w:t xml:space="preserve">, 12 грудня 2018 року, </w:t>
      </w:r>
      <w:r w:rsidR="003068C0" w:rsidRPr="002A2031">
        <w:rPr>
          <w:sz w:val="28"/>
          <w:szCs w:val="28"/>
          <w:lang w:val="uk-UA"/>
        </w:rPr>
        <w:t xml:space="preserve">номер </w:t>
      </w:r>
      <w:r w:rsidR="003068C0">
        <w:rPr>
          <w:sz w:val="28"/>
          <w:szCs w:val="28"/>
          <w:lang w:val="uk-UA"/>
        </w:rPr>
        <w:t xml:space="preserve">відомостей про речове право </w:t>
      </w:r>
      <w:r w:rsidR="00FC0ED3">
        <w:rPr>
          <w:sz w:val="28"/>
          <w:szCs w:val="28"/>
          <w:lang w:val="uk-UA"/>
        </w:rPr>
        <w:t>29516991,</w:t>
      </w:r>
      <w:r w:rsidR="003068C0">
        <w:rPr>
          <w:sz w:val="28"/>
          <w:szCs w:val="28"/>
          <w:lang w:val="uk-UA"/>
        </w:rPr>
        <w:t xml:space="preserve"> 12 грудня 2018 року,</w:t>
      </w:r>
      <w:r w:rsidR="00FC0ED3">
        <w:rPr>
          <w:sz w:val="28"/>
          <w:szCs w:val="28"/>
          <w:lang w:val="uk-UA"/>
        </w:rPr>
        <w:t xml:space="preserve"> </w:t>
      </w:r>
      <w:r w:rsidR="003068C0" w:rsidRPr="002A2031">
        <w:rPr>
          <w:sz w:val="28"/>
          <w:szCs w:val="28"/>
          <w:lang w:val="uk-UA"/>
        </w:rPr>
        <w:t xml:space="preserve">номер </w:t>
      </w:r>
      <w:r w:rsidR="003068C0">
        <w:rPr>
          <w:sz w:val="28"/>
          <w:szCs w:val="28"/>
          <w:lang w:val="uk-UA"/>
        </w:rPr>
        <w:t xml:space="preserve">відомостей про речове право </w:t>
      </w:r>
      <w:r w:rsidR="00FC0ED3">
        <w:rPr>
          <w:sz w:val="28"/>
          <w:szCs w:val="28"/>
          <w:lang w:val="uk-UA"/>
        </w:rPr>
        <w:t>29516319</w:t>
      </w:r>
      <w:r w:rsidRPr="002A2031">
        <w:rPr>
          <w:sz w:val="28"/>
          <w:szCs w:val="28"/>
          <w:lang w:val="uk-UA"/>
        </w:rPr>
        <w:t>)</w:t>
      </w:r>
      <w:r w:rsidR="00FC0ED3">
        <w:rPr>
          <w:sz w:val="28"/>
          <w:szCs w:val="28"/>
          <w:lang w:val="uk-UA"/>
        </w:rPr>
        <w:t xml:space="preserve"> (</w:t>
      </w:r>
      <w:r w:rsidR="00FC0ED3" w:rsidRPr="002A2031">
        <w:rPr>
          <w:sz w:val="28"/>
          <w:szCs w:val="28"/>
          <w:lang w:val="uk-UA"/>
        </w:rPr>
        <w:t xml:space="preserve">заява ДЦ </w:t>
      </w:r>
      <w:r w:rsidR="00FC0ED3" w:rsidRPr="00FC0ED3">
        <w:rPr>
          <w:sz w:val="28"/>
          <w:szCs w:val="28"/>
          <w:lang w:val="uk-UA"/>
        </w:rPr>
        <w:t>від 16 серпня 2023 року № 68027-007763281-031-04,</w:t>
      </w:r>
      <w:r w:rsidR="00FC0ED3" w:rsidRPr="002A2031">
        <w:rPr>
          <w:sz w:val="28"/>
          <w:szCs w:val="28"/>
          <w:lang w:val="uk-UA"/>
        </w:rPr>
        <w:t xml:space="preserve"> справа </w:t>
      </w:r>
      <w:r w:rsidR="00FC0ED3" w:rsidRPr="00FC0ED3">
        <w:rPr>
          <w:b/>
          <w:sz w:val="28"/>
          <w:szCs w:val="28"/>
          <w:lang w:val="uk-UA"/>
        </w:rPr>
        <w:t>585144359</w:t>
      </w:r>
      <w:r w:rsidR="00FC0ED3" w:rsidRPr="002A2031">
        <w:rPr>
          <w:sz w:val="28"/>
          <w:szCs w:val="28"/>
          <w:lang w:val="uk-UA"/>
        </w:rPr>
        <w:t>).</w:t>
      </w:r>
    </w:p>
    <w:p w14:paraId="45197129" w14:textId="3200C28B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3. </w:t>
      </w:r>
      <w:r w:rsidR="000A7891">
        <w:rPr>
          <w:sz w:val="28"/>
          <w:szCs w:val="28"/>
          <w:lang w:val="uk-UA"/>
        </w:rPr>
        <w:t>РЕЛІГІЙНІЙ ОРГАНІЗАЦІЇ</w:t>
      </w:r>
      <w:r w:rsidR="00C320EB" w:rsidRPr="00C320EB">
        <w:rPr>
          <w:sz w:val="28"/>
          <w:szCs w:val="28"/>
          <w:lang w:val="uk-UA"/>
        </w:rPr>
        <w:t xml:space="preserve"> «МІСІОНЕРСЬКИЙ ЕВАНГЕЛІЗАЦІЙНО-БЛАГОДІЙНИЙ ЦЕНТР ОБ'ЄДНАННЯ ХРИСТИЯНСЬКИХ ЦЕРКОВ УКРАЇНИ «СЛОВО ЖИТТЯ»</w:t>
      </w:r>
      <w:r w:rsidRPr="002A2031">
        <w:rPr>
          <w:sz w:val="28"/>
          <w:szCs w:val="28"/>
          <w:lang w:val="uk-UA"/>
        </w:rPr>
        <w:t>:</w:t>
      </w:r>
    </w:p>
    <w:p w14:paraId="7C16F973" w14:textId="5F1B45C1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3.1.</w:t>
      </w:r>
      <w:r w:rsidR="00C320EB">
        <w:rPr>
          <w:sz w:val="28"/>
          <w:szCs w:val="28"/>
          <w:lang w:val="uk-UA"/>
        </w:rPr>
        <w:t> </w:t>
      </w:r>
      <w:r w:rsidRPr="002A2031">
        <w:rPr>
          <w:sz w:val="28"/>
          <w:szCs w:val="28"/>
          <w:lang w:val="uk-UA"/>
        </w:rPr>
        <w:t>Виконувати обов'язки землекористувача відповідно до вимог статті 96 Земельного кодексу України.</w:t>
      </w:r>
    </w:p>
    <w:p w14:paraId="186C9C87" w14:textId="22354849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3.2.</w:t>
      </w:r>
      <w:r w:rsidR="00C320EB">
        <w:rPr>
          <w:sz w:val="28"/>
          <w:szCs w:val="28"/>
          <w:lang w:val="uk-UA"/>
        </w:rPr>
        <w:t> </w:t>
      </w:r>
      <w:r w:rsidRPr="002A2031">
        <w:rPr>
          <w:sz w:val="28"/>
          <w:szCs w:val="28"/>
          <w:lang w:val="uk-UA"/>
        </w:rPr>
        <w:t>Вжити заходів щодо державної реєстрації права постійного користування на земельну ділянку в порядку, встановленому Законом України «Про державну реєстрацію речових прав на нерухоме майно та їх обтяжень».</w:t>
      </w:r>
    </w:p>
    <w:p w14:paraId="19BDA250" w14:textId="77777777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1B08A48A" w14:textId="77777777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3.4. 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6638BD49" w14:textId="4797F7CB" w:rsidR="000823B2" w:rsidRDefault="000823B2" w:rsidP="00C320EB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>3.5.</w:t>
      </w:r>
      <w:r w:rsidR="00C320EB">
        <w:rPr>
          <w:sz w:val="28"/>
          <w:szCs w:val="28"/>
          <w:lang w:val="uk-UA"/>
        </w:rPr>
        <w:t> </w:t>
      </w:r>
      <w:r w:rsidRPr="00933997">
        <w:rPr>
          <w:sz w:val="28"/>
          <w:szCs w:val="28"/>
          <w:lang w:val="uk-UA"/>
        </w:rPr>
        <w:t xml:space="preserve">Забезпечити відповідно до рішення Київської міської ради </w:t>
      </w:r>
      <w:r>
        <w:rPr>
          <w:sz w:val="28"/>
          <w:szCs w:val="28"/>
          <w:lang w:val="uk-UA"/>
        </w:rPr>
        <w:br/>
      </w:r>
      <w:r w:rsidRPr="00933997">
        <w:rPr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29C276A8" w14:textId="3CD0EBD7" w:rsidR="000823B2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lastRenderedPageBreak/>
        <w:t>3.</w:t>
      </w:r>
      <w:r w:rsidR="00C320EB">
        <w:rPr>
          <w:sz w:val="28"/>
          <w:szCs w:val="28"/>
          <w:lang w:val="uk-UA"/>
        </w:rPr>
        <w:t>6</w:t>
      </w:r>
      <w:r w:rsidRPr="002A2031">
        <w:rPr>
          <w:sz w:val="28"/>
          <w:szCs w:val="28"/>
          <w:lang w:val="uk-UA"/>
        </w:rPr>
        <w:t xml:space="preserve">. У разі необхідності проведення реконструкції чи нового будівництва, питання оформлення дозвільної та </w:t>
      </w:r>
      <w:proofErr w:type="spellStart"/>
      <w:r w:rsidRPr="002A2031">
        <w:rPr>
          <w:sz w:val="28"/>
          <w:szCs w:val="28"/>
          <w:lang w:val="uk-UA"/>
        </w:rPr>
        <w:t>проєктної</w:t>
      </w:r>
      <w:proofErr w:type="spellEnd"/>
      <w:r w:rsidRPr="002A2031">
        <w:rPr>
          <w:sz w:val="28"/>
          <w:szCs w:val="28"/>
          <w:lang w:val="uk-UA"/>
        </w:rPr>
        <w:t xml:space="preserve"> документації вирішувати в порядку, визначеному законодавством України.</w:t>
      </w:r>
    </w:p>
    <w:p w14:paraId="28E2ACDF" w14:textId="03F798E2" w:rsidR="003E3B49" w:rsidRDefault="003E3B49" w:rsidP="000823B2">
      <w:pPr>
        <w:ind w:firstLine="720"/>
        <w:jc w:val="both"/>
        <w:rPr>
          <w:sz w:val="28"/>
          <w:szCs w:val="28"/>
          <w:lang w:val="uk-UA"/>
        </w:rPr>
      </w:pPr>
      <w:r w:rsidRPr="003E3B49">
        <w:rPr>
          <w:sz w:val="28"/>
          <w:szCs w:val="28"/>
          <w:lang w:val="uk-UA"/>
        </w:rPr>
        <w:t>3.</w:t>
      </w:r>
      <w:r w:rsidRPr="00036279">
        <w:rPr>
          <w:sz w:val="28"/>
          <w:szCs w:val="28"/>
          <w:lang w:val="uk-UA"/>
        </w:rPr>
        <w:t>7</w:t>
      </w:r>
      <w:r w:rsidRPr="003E3B49">
        <w:rPr>
          <w:sz w:val="28"/>
          <w:szCs w:val="28"/>
          <w:lang w:val="uk-UA"/>
        </w:rPr>
        <w:t xml:space="preserve">. </w:t>
      </w:r>
      <w:r w:rsidR="00D367B4" w:rsidRPr="00EA0211">
        <w:rPr>
          <w:sz w:val="28"/>
          <w:szCs w:val="28"/>
          <w:lang w:val="uk-UA"/>
        </w:rPr>
        <w:t>Під час використання земельної ділянки дотримуватися обмежень у її використанні</w:t>
      </w:r>
      <w:r w:rsidR="00036279" w:rsidRPr="00036279">
        <w:rPr>
          <w:sz w:val="28"/>
          <w:szCs w:val="28"/>
          <w:lang w:val="uk-UA"/>
        </w:rPr>
        <w:t xml:space="preserve"> </w:t>
      </w:r>
      <w:r w:rsidR="00036279">
        <w:rPr>
          <w:sz w:val="28"/>
          <w:szCs w:val="28"/>
          <w:lang w:val="uk-UA"/>
        </w:rPr>
        <w:t xml:space="preserve">відповідно до законодавства та </w:t>
      </w:r>
      <w:r w:rsidR="00D367B4" w:rsidRPr="00EA0211">
        <w:rPr>
          <w:sz w:val="28"/>
          <w:szCs w:val="28"/>
          <w:lang w:val="uk-UA"/>
        </w:rPr>
        <w:t>зареєстрованих у Державному земельному кадастрі</w:t>
      </w:r>
      <w:r w:rsidRPr="003E3B49">
        <w:rPr>
          <w:sz w:val="28"/>
          <w:szCs w:val="28"/>
          <w:lang w:val="uk-UA"/>
        </w:rPr>
        <w:t>.</w:t>
      </w:r>
    </w:p>
    <w:p w14:paraId="4D5BCFC2" w14:textId="0EE90F26" w:rsidR="00944CDE" w:rsidRDefault="00944CDE" w:rsidP="000823B2">
      <w:pPr>
        <w:ind w:firstLine="720"/>
        <w:jc w:val="both"/>
        <w:rPr>
          <w:sz w:val="28"/>
          <w:szCs w:val="28"/>
          <w:lang w:val="uk-UA"/>
        </w:rPr>
      </w:pPr>
      <w:r w:rsidRPr="00944CDE">
        <w:rPr>
          <w:sz w:val="28"/>
          <w:szCs w:val="28"/>
          <w:lang w:val="uk-UA"/>
        </w:rPr>
        <w:t>3.8. Забезпечити виконання вимог Закону України «Про охорону культурної спадщини», Закону України «Про природно-заповідний фонд України», Закону України «Про охорону археологічної спадщини».</w:t>
      </w:r>
    </w:p>
    <w:p w14:paraId="244EDC68" w14:textId="7CBE6DA1" w:rsidR="000823B2" w:rsidRPr="002A2031" w:rsidRDefault="000823B2" w:rsidP="000823B2">
      <w:pPr>
        <w:ind w:firstLine="720"/>
        <w:jc w:val="both"/>
        <w:rPr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 xml:space="preserve">4. Попередити землекористувача, що використання земельної ділянки </w:t>
      </w:r>
      <w:r w:rsidR="003E3B49">
        <w:rPr>
          <w:sz w:val="28"/>
          <w:szCs w:val="28"/>
          <w:lang w:val="uk-UA"/>
        </w:rPr>
        <w:br/>
      </w:r>
      <w:r w:rsidRPr="002A2031">
        <w:rPr>
          <w:sz w:val="28"/>
          <w:szCs w:val="28"/>
          <w:lang w:val="uk-UA"/>
        </w:rPr>
        <w:t>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006A3F4D" w14:textId="77777777" w:rsidR="000823B2" w:rsidRPr="002A2031" w:rsidRDefault="000823B2" w:rsidP="000823B2">
      <w:pPr>
        <w:ind w:firstLine="720"/>
        <w:jc w:val="both"/>
        <w:rPr>
          <w:snapToGrid w:val="0"/>
          <w:sz w:val="28"/>
          <w:szCs w:val="28"/>
          <w:lang w:val="uk-UA"/>
        </w:rPr>
      </w:pPr>
      <w:r w:rsidRPr="002A2031"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2A2031">
        <w:rPr>
          <w:sz w:val="28"/>
          <w:szCs w:val="28"/>
          <w:lang w:val="uk-UA"/>
        </w:rPr>
        <w:t>місто</w:t>
      </w:r>
      <w:r>
        <w:rPr>
          <w:sz w:val="28"/>
          <w:szCs w:val="28"/>
          <w:lang w:val="uk-UA"/>
        </w:rPr>
        <w:t>планування</w:t>
      </w:r>
      <w:proofErr w:type="spellEnd"/>
      <w:r w:rsidRPr="002A2031">
        <w:rPr>
          <w:sz w:val="28"/>
          <w:szCs w:val="28"/>
          <w:lang w:val="uk-UA"/>
        </w:rPr>
        <w:t xml:space="preserve"> та земельних відносин.</w:t>
      </w:r>
    </w:p>
    <w:p w14:paraId="070B2553" w14:textId="77777777" w:rsidR="000823B2" w:rsidRDefault="000823B2" w:rsidP="000823B2">
      <w:pPr>
        <w:tabs>
          <w:tab w:val="left" w:pos="0"/>
          <w:tab w:val="left" w:pos="1134"/>
        </w:tabs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23B2" w14:paraId="25A14F24" w14:textId="77777777" w:rsidTr="00B30FF5">
        <w:tc>
          <w:tcPr>
            <w:tcW w:w="4814" w:type="dxa"/>
          </w:tcPr>
          <w:p w14:paraId="51A3850B" w14:textId="77777777" w:rsidR="000823B2" w:rsidRDefault="000823B2" w:rsidP="00B30FF5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4" w:type="dxa"/>
          </w:tcPr>
          <w:p w14:paraId="0933DC91" w14:textId="77777777" w:rsidR="000823B2" w:rsidRDefault="000823B2" w:rsidP="00B30FF5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3865CEDA" w14:textId="77777777" w:rsidR="000823B2" w:rsidRPr="00F6318B" w:rsidRDefault="000823B2" w:rsidP="000823B2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</w:p>
    <w:p w14:paraId="34BD5292" w14:textId="77777777" w:rsidR="000823B2" w:rsidRDefault="000823B2" w:rsidP="000823B2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E15688E" w14:textId="77777777" w:rsidR="000823B2" w:rsidRDefault="000823B2" w:rsidP="000823B2">
      <w:pPr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0823B2" w14:paraId="706B8B25" w14:textId="77777777" w:rsidTr="00B30FF5">
        <w:trPr>
          <w:trHeight w:val="851"/>
        </w:trPr>
        <w:tc>
          <w:tcPr>
            <w:tcW w:w="5949" w:type="dxa"/>
          </w:tcPr>
          <w:p w14:paraId="4CBAA3DD" w14:textId="77777777" w:rsidR="000823B2" w:rsidRDefault="000823B2" w:rsidP="00B30FF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F2D2F6D" w14:textId="77777777" w:rsidR="000823B2" w:rsidRDefault="000823B2" w:rsidP="00B30FF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3812FC7" w14:textId="77777777" w:rsidR="000823B2" w:rsidRDefault="000823B2" w:rsidP="00B30FF5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79" w:type="dxa"/>
          </w:tcPr>
          <w:p w14:paraId="3E12D490" w14:textId="77777777" w:rsidR="000823B2" w:rsidRPr="00C1777E" w:rsidRDefault="000823B2" w:rsidP="00B30FF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7371681C" w14:textId="77777777" w:rsidR="000823B2" w:rsidRPr="00C1777E" w:rsidRDefault="000823B2" w:rsidP="00B30FF5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0B3E52B" w14:textId="77777777" w:rsidR="000823B2" w:rsidRDefault="000823B2" w:rsidP="00B30F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823B2" w14:paraId="50841DF7" w14:textId="77777777" w:rsidTr="00B30FF5">
        <w:tc>
          <w:tcPr>
            <w:tcW w:w="5949" w:type="dxa"/>
          </w:tcPr>
          <w:p w14:paraId="68C5F330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D0F763F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5380164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09A1D23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  <w:p w14:paraId="635CB050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79" w:type="dxa"/>
          </w:tcPr>
          <w:p w14:paraId="75E4DCC7" w14:textId="77777777" w:rsidR="000823B2" w:rsidRPr="00C1777E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7F6B7D3" w14:textId="77777777" w:rsidR="000823B2" w:rsidRPr="00C1777E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EF70B77" w14:textId="77777777" w:rsidR="000823B2" w:rsidRPr="00C1777E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7FD10F" w14:textId="77777777" w:rsidR="000823B2" w:rsidRDefault="000823B2" w:rsidP="00B30F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0823B2" w14:paraId="5E2CED96" w14:textId="77777777" w:rsidTr="00B30FF5">
        <w:tc>
          <w:tcPr>
            <w:tcW w:w="5949" w:type="dxa"/>
          </w:tcPr>
          <w:p w14:paraId="777E6DAF" w14:textId="77777777" w:rsidR="000823B2" w:rsidRPr="00326929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4842D46D" w14:textId="77777777" w:rsidR="000823B2" w:rsidRPr="00326929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46DC2B32" w14:textId="77777777" w:rsidR="000823B2" w:rsidRPr="00326929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771EF97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326929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79" w:type="dxa"/>
          </w:tcPr>
          <w:p w14:paraId="39011FD7" w14:textId="77777777" w:rsidR="000823B2" w:rsidRPr="007D2564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B2F467B" w14:textId="77777777" w:rsidR="000823B2" w:rsidRPr="007D2564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FAFD28B" w14:textId="77777777" w:rsidR="000823B2" w:rsidRPr="007D2564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72D140E" w14:textId="77777777" w:rsidR="000823B2" w:rsidRDefault="000823B2" w:rsidP="00B30FF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17675D11" w14:textId="77777777" w:rsidR="000823B2" w:rsidRDefault="000823B2" w:rsidP="00B30FF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36A11F1" w14:textId="77777777" w:rsidR="000823B2" w:rsidRDefault="000823B2" w:rsidP="00B30FF5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73F304E" w14:textId="77777777" w:rsidR="000823B2" w:rsidRDefault="000823B2" w:rsidP="00B30F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CA377BE" w14:textId="77777777" w:rsidR="000823B2" w:rsidRDefault="000823B2" w:rsidP="000823B2">
      <w:pPr>
        <w:jc w:val="both"/>
        <w:rPr>
          <w:color w:val="000000"/>
          <w:sz w:val="28"/>
          <w:szCs w:val="28"/>
          <w:lang w:val="uk-UA" w:eastAsia="uk-UA"/>
        </w:rPr>
      </w:pPr>
    </w:p>
    <w:p w14:paraId="2635B594" w14:textId="77777777" w:rsidR="000823B2" w:rsidRDefault="000823B2" w:rsidP="000823B2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7583A47C" w14:textId="77777777" w:rsidR="000823B2" w:rsidRDefault="000823B2" w:rsidP="000823B2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0823B2" w14:paraId="53844769" w14:textId="77777777" w:rsidTr="00B30FF5">
        <w:trPr>
          <w:trHeight w:val="1342"/>
        </w:trPr>
        <w:tc>
          <w:tcPr>
            <w:tcW w:w="5240" w:type="dxa"/>
          </w:tcPr>
          <w:p w14:paraId="564A3251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77791E45" w14:textId="77777777" w:rsidR="000823B2" w:rsidRDefault="000823B2" w:rsidP="00B30FF5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C8B3CE4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388" w:type="dxa"/>
          </w:tcPr>
          <w:p w14:paraId="04ABF28A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823B2" w14:paraId="3BB70A4B" w14:textId="77777777" w:rsidTr="00B30FF5">
        <w:trPr>
          <w:trHeight w:val="283"/>
        </w:trPr>
        <w:tc>
          <w:tcPr>
            <w:tcW w:w="5240" w:type="dxa"/>
          </w:tcPr>
          <w:p w14:paraId="14B47897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388" w:type="dxa"/>
          </w:tcPr>
          <w:p w14:paraId="6A82EC7B" w14:textId="77777777" w:rsidR="000823B2" w:rsidRDefault="000823B2" w:rsidP="00B30F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823B2" w14:paraId="49808E93" w14:textId="77777777" w:rsidTr="00B30FF5">
        <w:tc>
          <w:tcPr>
            <w:tcW w:w="5240" w:type="dxa"/>
          </w:tcPr>
          <w:p w14:paraId="7812B064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005E1AC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388" w:type="dxa"/>
          </w:tcPr>
          <w:p w14:paraId="7CAF21FA" w14:textId="77777777" w:rsidR="000823B2" w:rsidRDefault="000823B2" w:rsidP="00B30FF5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B77140" w14:textId="77777777" w:rsidR="000823B2" w:rsidRDefault="000823B2" w:rsidP="00B30FF5">
            <w:pPr>
              <w:tabs>
                <w:tab w:val="left" w:pos="6379"/>
              </w:tabs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0823B2" w14:paraId="52C76E11" w14:textId="77777777" w:rsidTr="00B30FF5">
        <w:tc>
          <w:tcPr>
            <w:tcW w:w="5240" w:type="dxa"/>
          </w:tcPr>
          <w:p w14:paraId="63EA6D93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7A87E1" w14:textId="1B55CFED" w:rsidR="000823B2" w:rsidRDefault="005F58A1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823B2">
              <w:rPr>
                <w:color w:val="000000"/>
                <w:sz w:val="28"/>
                <w:szCs w:val="28"/>
                <w:lang w:val="uk-UA" w:eastAsia="uk-UA"/>
              </w:rPr>
              <w:t xml:space="preserve">ачальник управління правового </w:t>
            </w:r>
          </w:p>
          <w:p w14:paraId="7EBB96A8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D8F95A7" w14:textId="77777777" w:rsidR="000823B2" w:rsidRDefault="000823B2" w:rsidP="00B30F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388" w:type="dxa"/>
          </w:tcPr>
          <w:p w14:paraId="086D13CB" w14:textId="77777777" w:rsidR="000823B2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B9D0A6B" w14:textId="77777777" w:rsidR="000823B2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2A58323" w14:textId="77777777" w:rsidR="000823B2" w:rsidRDefault="000823B2" w:rsidP="00B30FF5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2A4AE82" w14:textId="77777777" w:rsidR="000823B2" w:rsidRDefault="000823B2" w:rsidP="00B30FF5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0823B2" w:rsidRPr="00E355BD" w14:paraId="33F720DD" w14:textId="77777777" w:rsidTr="00B30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47D66EE6" w14:textId="77777777" w:rsidR="000823B2" w:rsidRPr="00E355BD" w:rsidRDefault="000823B2" w:rsidP="00B30FF5">
            <w:pPr>
              <w:ind w:left="462" w:firstLine="284"/>
              <w:rPr>
                <w:snapToGrid w:val="0"/>
                <w:sz w:val="28"/>
                <w:szCs w:val="28"/>
              </w:rPr>
            </w:pPr>
          </w:p>
          <w:p w14:paraId="0709E694" w14:textId="77777777" w:rsidR="000823B2" w:rsidRPr="00495CDE" w:rsidRDefault="000823B2" w:rsidP="000823B2">
            <w:pPr>
              <w:ind w:right="-18"/>
              <w:outlineLvl w:val="0"/>
              <w:rPr>
                <w:sz w:val="28"/>
                <w:szCs w:val="28"/>
              </w:rPr>
            </w:pPr>
            <w:proofErr w:type="spellStart"/>
            <w:r w:rsidRPr="00495CDE">
              <w:rPr>
                <w:sz w:val="28"/>
                <w:szCs w:val="28"/>
              </w:rPr>
              <w:t>Постійна</w:t>
            </w:r>
            <w:proofErr w:type="spellEnd"/>
            <w:r w:rsidRPr="00495CDE">
              <w:rPr>
                <w:sz w:val="28"/>
                <w:szCs w:val="28"/>
              </w:rPr>
              <w:t xml:space="preserve"> </w:t>
            </w:r>
            <w:proofErr w:type="spellStart"/>
            <w:r w:rsidRPr="00495CDE">
              <w:rPr>
                <w:sz w:val="28"/>
                <w:szCs w:val="28"/>
              </w:rPr>
              <w:t>комісія</w:t>
            </w:r>
            <w:proofErr w:type="spellEnd"/>
            <w:r w:rsidRPr="00495CDE">
              <w:rPr>
                <w:sz w:val="28"/>
                <w:szCs w:val="28"/>
              </w:rPr>
              <w:t xml:space="preserve"> </w:t>
            </w:r>
            <w:proofErr w:type="spellStart"/>
            <w:r w:rsidRPr="00495CDE">
              <w:rPr>
                <w:sz w:val="28"/>
                <w:szCs w:val="28"/>
              </w:rPr>
              <w:t>Київської</w:t>
            </w:r>
            <w:proofErr w:type="spellEnd"/>
            <w:r w:rsidRPr="00495CDE">
              <w:rPr>
                <w:sz w:val="28"/>
                <w:szCs w:val="28"/>
              </w:rPr>
              <w:t xml:space="preserve"> </w:t>
            </w:r>
            <w:proofErr w:type="spellStart"/>
            <w:r w:rsidRPr="00495CDE">
              <w:rPr>
                <w:sz w:val="28"/>
                <w:szCs w:val="28"/>
              </w:rPr>
              <w:t>міської</w:t>
            </w:r>
            <w:proofErr w:type="spellEnd"/>
            <w:r w:rsidRPr="00495CDE">
              <w:rPr>
                <w:sz w:val="28"/>
                <w:szCs w:val="28"/>
              </w:rPr>
              <w:t xml:space="preserve"> ради </w:t>
            </w:r>
          </w:p>
          <w:p w14:paraId="21DF8160" w14:textId="77777777" w:rsidR="000823B2" w:rsidRPr="00495CDE" w:rsidRDefault="000823B2" w:rsidP="000823B2">
            <w:pPr>
              <w:ind w:right="-18"/>
              <w:outlineLvl w:val="0"/>
              <w:rPr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 xml:space="preserve">з </w:t>
            </w:r>
            <w:proofErr w:type="spellStart"/>
            <w:r w:rsidRPr="00495CDE">
              <w:rPr>
                <w:sz w:val="28"/>
                <w:szCs w:val="28"/>
              </w:rPr>
              <w:t>питань</w:t>
            </w:r>
            <w:proofErr w:type="spellEnd"/>
            <w:r w:rsidRPr="00495CDE">
              <w:rPr>
                <w:sz w:val="28"/>
                <w:szCs w:val="28"/>
              </w:rPr>
              <w:t xml:space="preserve"> </w:t>
            </w:r>
            <w:proofErr w:type="spellStart"/>
            <w:r w:rsidRPr="00495CDE">
              <w:rPr>
                <w:sz w:val="28"/>
                <w:szCs w:val="28"/>
              </w:rPr>
              <w:t>культури</w:t>
            </w:r>
            <w:proofErr w:type="spellEnd"/>
            <w:r w:rsidRPr="00495CDE">
              <w:rPr>
                <w:sz w:val="28"/>
                <w:szCs w:val="28"/>
              </w:rPr>
              <w:t xml:space="preserve">, туризму та </w:t>
            </w:r>
            <w:r>
              <w:rPr>
                <w:sz w:val="28"/>
                <w:szCs w:val="28"/>
                <w:lang w:val="uk-UA"/>
              </w:rPr>
              <w:t xml:space="preserve">суспільних </w:t>
            </w:r>
            <w:proofErr w:type="spellStart"/>
            <w:r>
              <w:rPr>
                <w:sz w:val="28"/>
                <w:szCs w:val="28"/>
                <w:lang w:val="uk-UA"/>
              </w:rPr>
              <w:t>комунацій</w:t>
            </w:r>
            <w:proofErr w:type="spellEnd"/>
          </w:p>
          <w:p w14:paraId="16730FE7" w14:textId="77777777" w:rsidR="000823B2" w:rsidRPr="00495CDE" w:rsidRDefault="000823B2" w:rsidP="000823B2">
            <w:pPr>
              <w:rPr>
                <w:sz w:val="28"/>
                <w:szCs w:val="28"/>
              </w:rPr>
            </w:pPr>
          </w:p>
          <w:p w14:paraId="5735C418" w14:textId="77777777" w:rsidR="000823B2" w:rsidRPr="00495CDE" w:rsidRDefault="000823B2" w:rsidP="000823B2">
            <w:pPr>
              <w:rPr>
                <w:sz w:val="28"/>
                <w:szCs w:val="28"/>
              </w:rPr>
            </w:pPr>
            <w:r w:rsidRPr="00495CDE">
              <w:rPr>
                <w:sz w:val="28"/>
                <w:szCs w:val="28"/>
              </w:rPr>
              <w:t>Голова</w:t>
            </w:r>
          </w:p>
          <w:p w14:paraId="44B0A8E1" w14:textId="77777777" w:rsidR="000823B2" w:rsidRPr="00495CDE" w:rsidRDefault="000823B2" w:rsidP="000823B2">
            <w:pPr>
              <w:rPr>
                <w:sz w:val="28"/>
                <w:szCs w:val="28"/>
              </w:rPr>
            </w:pPr>
          </w:p>
          <w:p w14:paraId="5CA2781E" w14:textId="75C77400" w:rsidR="000823B2" w:rsidRPr="00E355BD" w:rsidRDefault="000823B2" w:rsidP="000823B2">
            <w:pPr>
              <w:ind w:left="37" w:hanging="37"/>
              <w:rPr>
                <w:snapToGrid w:val="0"/>
                <w:sz w:val="28"/>
                <w:szCs w:val="28"/>
              </w:rPr>
            </w:pPr>
            <w:proofErr w:type="spellStart"/>
            <w:r w:rsidRPr="00495CDE">
              <w:rPr>
                <w:sz w:val="28"/>
                <w:szCs w:val="28"/>
              </w:rPr>
              <w:t>Секретар</w:t>
            </w:r>
            <w:proofErr w:type="spellEnd"/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FE6F216" w14:textId="77777777" w:rsidR="000823B2" w:rsidRPr="00E355BD" w:rsidRDefault="000823B2" w:rsidP="00B30FF5">
            <w:pPr>
              <w:ind w:left="567" w:firstLine="284"/>
              <w:rPr>
                <w:sz w:val="28"/>
                <w:szCs w:val="28"/>
              </w:rPr>
            </w:pPr>
          </w:p>
          <w:p w14:paraId="39E21D78" w14:textId="77777777" w:rsidR="000823B2" w:rsidRPr="00E355BD" w:rsidRDefault="000823B2" w:rsidP="00B30FF5">
            <w:pPr>
              <w:ind w:left="567" w:firstLine="284"/>
              <w:rPr>
                <w:sz w:val="28"/>
                <w:szCs w:val="28"/>
              </w:rPr>
            </w:pPr>
          </w:p>
          <w:p w14:paraId="32915884" w14:textId="77777777" w:rsidR="000823B2" w:rsidRPr="00E355BD" w:rsidRDefault="000823B2" w:rsidP="00B30FF5">
            <w:pPr>
              <w:ind w:left="567" w:firstLine="284"/>
              <w:rPr>
                <w:sz w:val="28"/>
                <w:szCs w:val="28"/>
              </w:rPr>
            </w:pPr>
          </w:p>
          <w:p w14:paraId="0CFD8437" w14:textId="77777777" w:rsidR="000823B2" w:rsidRDefault="000823B2" w:rsidP="00B30FF5">
            <w:pPr>
              <w:ind w:left="567" w:firstLine="284"/>
              <w:rPr>
                <w:sz w:val="28"/>
                <w:szCs w:val="28"/>
              </w:rPr>
            </w:pPr>
          </w:p>
          <w:p w14:paraId="74C5F7A9" w14:textId="77777777" w:rsidR="000823B2" w:rsidRPr="00E355BD" w:rsidRDefault="000823B2" w:rsidP="00B30FF5">
            <w:pPr>
              <w:ind w:left="567" w:firstLine="284"/>
              <w:rPr>
                <w:sz w:val="28"/>
                <w:szCs w:val="28"/>
              </w:rPr>
            </w:pPr>
          </w:p>
          <w:p w14:paraId="730956FE" w14:textId="77777777" w:rsidR="000823B2" w:rsidRDefault="000823B2" w:rsidP="000823B2">
            <w:pPr>
              <w:ind w:left="-101" w:right="-18"/>
              <w:jc w:val="right"/>
              <w:rPr>
                <w:caps/>
                <w:sz w:val="28"/>
                <w:szCs w:val="28"/>
              </w:rPr>
            </w:pPr>
            <w:proofErr w:type="spellStart"/>
            <w:r w:rsidRPr="00495CDE">
              <w:rPr>
                <w:sz w:val="28"/>
                <w:szCs w:val="28"/>
              </w:rPr>
              <w:t>Вікторія</w:t>
            </w:r>
            <w:proofErr w:type="spellEnd"/>
            <w:r w:rsidRPr="00495CDE">
              <w:rPr>
                <w:sz w:val="28"/>
                <w:szCs w:val="28"/>
              </w:rPr>
              <w:t xml:space="preserve"> </w:t>
            </w:r>
            <w:r w:rsidRPr="00495CDE">
              <w:rPr>
                <w:caps/>
                <w:sz w:val="28"/>
                <w:szCs w:val="28"/>
              </w:rPr>
              <w:t>МУХА</w:t>
            </w:r>
          </w:p>
          <w:p w14:paraId="485B50B9" w14:textId="77777777" w:rsidR="000823B2" w:rsidRDefault="000823B2" w:rsidP="000823B2">
            <w:pPr>
              <w:ind w:left="-101" w:right="-18"/>
              <w:jc w:val="right"/>
              <w:rPr>
                <w:caps/>
                <w:sz w:val="28"/>
                <w:szCs w:val="28"/>
              </w:rPr>
            </w:pPr>
          </w:p>
          <w:p w14:paraId="2F498EC6" w14:textId="5781B914" w:rsidR="000823B2" w:rsidRPr="00E355BD" w:rsidRDefault="000823B2" w:rsidP="000823B2">
            <w:pPr>
              <w:jc w:val="right"/>
              <w:rPr>
                <w:snapToGrid w:val="0"/>
                <w:sz w:val="28"/>
                <w:szCs w:val="28"/>
              </w:rPr>
            </w:pPr>
            <w:proofErr w:type="spellStart"/>
            <w:r w:rsidRPr="00495CDE">
              <w:rPr>
                <w:sz w:val="28"/>
                <w:szCs w:val="28"/>
              </w:rPr>
              <w:t>Володимир</w:t>
            </w:r>
            <w:proofErr w:type="spellEnd"/>
            <w:r w:rsidRPr="00495CDE">
              <w:rPr>
                <w:sz w:val="16"/>
                <w:szCs w:val="16"/>
              </w:rPr>
              <w:t xml:space="preserve"> </w:t>
            </w:r>
            <w:r w:rsidRPr="00495CDE">
              <w:rPr>
                <w:sz w:val="28"/>
                <w:szCs w:val="28"/>
              </w:rPr>
              <w:t>АНДРУСИШИН</w:t>
            </w:r>
          </w:p>
        </w:tc>
      </w:tr>
    </w:tbl>
    <w:p w14:paraId="2AB49D72" w14:textId="77777777" w:rsidR="000823B2" w:rsidRDefault="000823B2" w:rsidP="000823B2">
      <w:pPr>
        <w:jc w:val="both"/>
        <w:rPr>
          <w:color w:val="000000"/>
          <w:sz w:val="28"/>
          <w:szCs w:val="28"/>
          <w:lang w:val="uk-UA" w:eastAsia="uk-UA"/>
        </w:rPr>
      </w:pPr>
    </w:p>
    <w:p w14:paraId="6E08EC1D" w14:textId="77777777" w:rsidR="000823B2" w:rsidRDefault="000823B2" w:rsidP="000823B2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090C2AC7" w14:textId="640EA5A0" w:rsidR="000823B2" w:rsidRPr="008A18C4" w:rsidRDefault="000823B2" w:rsidP="00695BE2">
      <w:pPr>
        <w:rPr>
          <w:color w:val="000000"/>
          <w:sz w:val="28"/>
          <w:szCs w:val="28"/>
          <w:lang w:eastAsia="uk-UA"/>
        </w:rPr>
      </w:pPr>
      <w:r w:rsidRPr="008A18C4">
        <w:rPr>
          <w:color w:val="000000"/>
          <w:sz w:val="28"/>
          <w:szCs w:val="28"/>
          <w:lang w:eastAsia="uk-UA"/>
        </w:rPr>
        <w:t xml:space="preserve"> </w:t>
      </w:r>
    </w:p>
    <w:sectPr w:rsidR="000823B2" w:rsidRPr="008A18C4" w:rsidSect="003068C0">
      <w:pgSz w:w="11906" w:h="16838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23A3" w14:textId="77777777" w:rsidR="00D860FD" w:rsidRDefault="00D860FD">
      <w:r>
        <w:separator/>
      </w:r>
    </w:p>
  </w:endnote>
  <w:endnote w:type="continuationSeparator" w:id="0">
    <w:p w14:paraId="7CF6B663" w14:textId="77777777" w:rsidR="00D860FD" w:rsidRDefault="00D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Calibri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84F3" w14:textId="77777777" w:rsidR="00D860FD" w:rsidRDefault="00D860FD">
      <w:r>
        <w:separator/>
      </w:r>
    </w:p>
  </w:footnote>
  <w:footnote w:type="continuationSeparator" w:id="0">
    <w:p w14:paraId="03333A91" w14:textId="77777777" w:rsidR="00D860FD" w:rsidRDefault="00D8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972625">
    <w:abstractNumId w:val="10"/>
  </w:num>
  <w:num w:numId="2" w16cid:durableId="76681873">
    <w:abstractNumId w:val="6"/>
  </w:num>
  <w:num w:numId="3" w16cid:durableId="605161108">
    <w:abstractNumId w:val="9"/>
  </w:num>
  <w:num w:numId="4" w16cid:durableId="770398160">
    <w:abstractNumId w:val="0"/>
  </w:num>
  <w:num w:numId="5" w16cid:durableId="912082985">
    <w:abstractNumId w:val="8"/>
  </w:num>
  <w:num w:numId="6" w16cid:durableId="1867014475">
    <w:abstractNumId w:val="4"/>
  </w:num>
  <w:num w:numId="7" w16cid:durableId="75789427">
    <w:abstractNumId w:val="5"/>
  </w:num>
  <w:num w:numId="8" w16cid:durableId="1883974721">
    <w:abstractNumId w:val="7"/>
  </w:num>
  <w:num w:numId="9" w16cid:durableId="857352827">
    <w:abstractNumId w:val="2"/>
  </w:num>
  <w:num w:numId="10" w16cid:durableId="125978690">
    <w:abstractNumId w:val="1"/>
  </w:num>
  <w:num w:numId="11" w16cid:durableId="1587884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279"/>
    <w:rsid w:val="00036DE6"/>
    <w:rsid w:val="00037900"/>
    <w:rsid w:val="00045FAD"/>
    <w:rsid w:val="00050336"/>
    <w:rsid w:val="00055F48"/>
    <w:rsid w:val="000615C2"/>
    <w:rsid w:val="00075A92"/>
    <w:rsid w:val="000823B2"/>
    <w:rsid w:val="00084199"/>
    <w:rsid w:val="00090E5F"/>
    <w:rsid w:val="0009503E"/>
    <w:rsid w:val="00097418"/>
    <w:rsid w:val="000A4432"/>
    <w:rsid w:val="000A6D16"/>
    <w:rsid w:val="000A74AC"/>
    <w:rsid w:val="000A7891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576"/>
    <w:rsid w:val="002F4BCF"/>
    <w:rsid w:val="00302CD5"/>
    <w:rsid w:val="003068C0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3B49"/>
    <w:rsid w:val="003E4356"/>
    <w:rsid w:val="003F04AA"/>
    <w:rsid w:val="003F3E3B"/>
    <w:rsid w:val="003F71F8"/>
    <w:rsid w:val="0040071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5F58A1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5BE2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24F37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44CDE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07C1"/>
    <w:rsid w:val="00A42F50"/>
    <w:rsid w:val="00A43A13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20EB"/>
    <w:rsid w:val="00C3217D"/>
    <w:rsid w:val="00C34B0D"/>
    <w:rsid w:val="00C3585B"/>
    <w:rsid w:val="00C365BB"/>
    <w:rsid w:val="00C376CD"/>
    <w:rsid w:val="00C37D04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B6DD0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367B4"/>
    <w:rsid w:val="00D45023"/>
    <w:rsid w:val="00D7341A"/>
    <w:rsid w:val="00D741CB"/>
    <w:rsid w:val="00D81F57"/>
    <w:rsid w:val="00D82F02"/>
    <w:rsid w:val="00D83237"/>
    <w:rsid w:val="00D860FD"/>
    <w:rsid w:val="00D901E5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520B3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0ED3"/>
    <w:rsid w:val="00FC5867"/>
    <w:rsid w:val="00FC7D06"/>
    <w:rsid w:val="00FD3A90"/>
    <w:rsid w:val="00FD638E"/>
    <w:rsid w:val="00FE230A"/>
    <w:rsid w:val="00FE36E9"/>
    <w:rsid w:val="00FE62FA"/>
    <w:rsid w:val="00FE6A25"/>
    <w:rsid w:val="00FF1DF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6024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Абреу Олена Миколаївна</cp:lastModifiedBy>
  <cp:revision>59</cp:revision>
  <cp:lastPrinted>2023-11-09T11:06:00Z</cp:lastPrinted>
  <dcterms:created xsi:type="dcterms:W3CDTF">2020-03-29T20:42:00Z</dcterms:created>
  <dcterms:modified xsi:type="dcterms:W3CDTF">2023-11-30T06:13:00Z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2023-11-30T06:13:23Z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244d359c-1217-448a-902b-c2602d01efe8</vt:lpwstr>
  </property>
  <property fmtid="{D5CDD505-2E9C-101B-9397-08002B2CF9AE}" pid="8" name="MSIP_Label_defa4170-0d19-0005-0004-bc88714345d2_ContentBits">
    <vt:lpwstr>0</vt:lpwstr>
  </property>
</Properties>
</file>