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35C541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633DB2" w14:paraId="6C1844F6" w14:textId="77777777" w:rsidTr="00633DB2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19230E1B" w14:textId="77777777" w:rsidR="00633DB2" w:rsidRDefault="00633DB2" w:rsidP="00633D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8122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6075">
              <w:rPr>
                <w:lang w:val="uk-UA"/>
              </w:rPr>
              <w:t xml:space="preserve"> </w:t>
            </w:r>
            <w:r w:rsidRPr="00A76075">
              <w:rPr>
                <w:b/>
                <w:sz w:val="28"/>
                <w:szCs w:val="28"/>
                <w:lang w:val="uk-UA" w:eastAsia="uk-UA"/>
              </w:rPr>
              <w:t xml:space="preserve">приватному акціонерному товариству </w:t>
            </w:r>
            <w:r w:rsidRPr="00FB03B9">
              <w:rPr>
                <w:b/>
                <w:sz w:val="28"/>
                <w:szCs w:val="28"/>
                <w:highlight w:val="white"/>
                <w:lang w:val="uk-UA" w:eastAsia="uk-UA"/>
              </w:rPr>
              <w:t>«КИЇВСЬКА ОВОЧЕВА ФАБРИКА»</w:t>
            </w:r>
            <w:r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договору оренди земельної ділянки від </w:t>
            </w:r>
            <w:r w:rsidRPr="002954B6">
              <w:rPr>
                <w:b/>
                <w:sz w:val="28"/>
                <w:szCs w:val="28"/>
                <w:lang w:val="uk-UA"/>
              </w:rPr>
              <w:t>31 липня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2954B6">
              <w:rPr>
                <w:b/>
                <w:sz w:val="28"/>
                <w:szCs w:val="28"/>
                <w:lang w:val="uk-UA"/>
              </w:rPr>
              <w:t xml:space="preserve"> 2009 року № </w:t>
            </w:r>
            <w:r w:rsidRPr="001836A1">
              <w:rPr>
                <w:b/>
                <w:sz w:val="28"/>
                <w:szCs w:val="28"/>
                <w:lang w:val="uk-UA"/>
              </w:rPr>
              <w:t>040987300034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C7BC1">
              <w:rPr>
                <w:b/>
                <w:sz w:val="28"/>
                <w:szCs w:val="28"/>
                <w:lang w:val="uk-UA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>
              <w:rPr>
                <w:b/>
                <w:sz w:val="28"/>
                <w:szCs w:val="28"/>
                <w:lang w:val="uk-UA"/>
              </w:rPr>
              <w:t xml:space="preserve"> в урочищі</w:t>
            </w:r>
            <w:r w:rsidRPr="00DC7BC1">
              <w:rPr>
                <w:b/>
                <w:sz w:val="28"/>
                <w:szCs w:val="28"/>
                <w:lang w:val="uk-UA"/>
              </w:rPr>
              <w:t xml:space="preserve"> Китаєво</w:t>
            </w:r>
            <w:r>
              <w:rPr>
                <w:b/>
                <w:sz w:val="28"/>
                <w:szCs w:val="28"/>
                <w:lang w:val="uk-UA"/>
              </w:rPr>
              <w:t xml:space="preserve"> у </w:t>
            </w:r>
            <w:r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>
              <w:rPr>
                <w:b/>
                <w:sz w:val="28"/>
                <w:szCs w:val="28"/>
                <w:lang w:val="uk-UA"/>
              </w:rPr>
              <w:t xml:space="preserve"> районі м. Києва</w:t>
            </w:r>
          </w:p>
          <w:p w14:paraId="22427F3E" w14:textId="095EE926" w:rsidR="00F6318B" w:rsidRPr="00B0502F" w:rsidRDefault="00F6318B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572105814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572105814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2D513741" w14:textId="77777777" w:rsidR="00633DB2" w:rsidRDefault="00633DB2" w:rsidP="00633DB2">
      <w:pPr>
        <w:ind w:right="-1" w:firstLine="567"/>
        <w:jc w:val="both"/>
        <w:rPr>
          <w:snapToGrid w:val="0"/>
          <w:sz w:val="28"/>
          <w:lang w:val="uk-UA"/>
        </w:rPr>
      </w:pPr>
      <w:r w:rsidRPr="00424C81">
        <w:rPr>
          <w:snapToGrid w:val="0"/>
          <w:sz w:val="28"/>
          <w:lang w:val="uk-UA"/>
        </w:rPr>
        <w:t xml:space="preserve">Розглянувши звернення приватного акціонерного товариства «КИЇВСЬКА ОВОЧЕВА ФАБРИКА» </w:t>
      </w:r>
      <w:r w:rsidRPr="00DC7BC1">
        <w:rPr>
          <w:snapToGrid w:val="0"/>
          <w:sz w:val="28"/>
          <w:lang w:val="uk-UA"/>
        </w:rPr>
        <w:t xml:space="preserve">(код ЄДРПОУ 00849304, місцезнаходження юридичної особи: вул. </w:t>
      </w:r>
      <w:r>
        <w:rPr>
          <w:snapToGrid w:val="0"/>
          <w:sz w:val="28"/>
          <w:lang w:val="uk-UA"/>
        </w:rPr>
        <w:t>Мрії</w:t>
      </w:r>
      <w:r w:rsidRPr="00DC7BC1">
        <w:rPr>
          <w:snapToGrid w:val="0"/>
          <w:sz w:val="28"/>
          <w:lang w:val="uk-UA"/>
        </w:rPr>
        <w:t>, 12, літ.</w:t>
      </w:r>
      <w:r>
        <w:rPr>
          <w:snapToGrid w:val="0"/>
          <w:sz w:val="28"/>
          <w:lang w:val="uk-UA"/>
        </w:rPr>
        <w:t xml:space="preserve"> «</w:t>
      </w:r>
      <w:r w:rsidRPr="00DC7BC1">
        <w:rPr>
          <w:snapToGrid w:val="0"/>
          <w:sz w:val="28"/>
          <w:lang w:val="uk-UA"/>
        </w:rPr>
        <w:t>Н</w:t>
      </w:r>
      <w:r>
        <w:rPr>
          <w:snapToGrid w:val="0"/>
          <w:sz w:val="28"/>
          <w:lang w:val="uk-UA"/>
        </w:rPr>
        <w:t>», м.</w:t>
      </w:r>
      <w:r w:rsidRPr="00DC7BC1">
        <w:rPr>
          <w:snapToGrid w:val="0"/>
          <w:sz w:val="28"/>
          <w:lang w:val="uk-UA"/>
        </w:rPr>
        <w:t xml:space="preserve"> Київ</w:t>
      </w:r>
      <w:r>
        <w:rPr>
          <w:snapToGrid w:val="0"/>
          <w:sz w:val="28"/>
          <w:lang w:val="uk-UA"/>
        </w:rPr>
        <w:t xml:space="preserve">, </w:t>
      </w:r>
      <w:r w:rsidRPr="00DC7BC1">
        <w:rPr>
          <w:snapToGrid w:val="0"/>
          <w:sz w:val="28"/>
          <w:lang w:val="uk-UA"/>
        </w:rPr>
        <w:t>03062) від 14 березня 2024 року</w:t>
      </w:r>
      <w:r>
        <w:rPr>
          <w:snapToGrid w:val="0"/>
          <w:sz w:val="28"/>
          <w:lang w:val="uk-UA"/>
        </w:rPr>
        <w:t xml:space="preserve">                                </w:t>
      </w:r>
      <w:r w:rsidRPr="00DC7BC1">
        <w:rPr>
          <w:snapToGrid w:val="0"/>
          <w:sz w:val="28"/>
          <w:lang w:val="uk-UA"/>
        </w:rPr>
        <w:t xml:space="preserve"> № </w:t>
      </w:r>
      <w:r w:rsidRPr="001836A1">
        <w:rPr>
          <w:snapToGrid w:val="0"/>
          <w:sz w:val="28"/>
          <w:lang w:val="uk-UA"/>
        </w:rPr>
        <w:t>572105814</w:t>
      </w:r>
      <w:r>
        <w:rPr>
          <w:snapToGrid w:val="0"/>
          <w:sz w:val="28"/>
          <w:lang w:val="uk-UA"/>
        </w:rPr>
        <w:t xml:space="preserve"> та від 20 травня  2024 року № 32,</w:t>
      </w:r>
      <w:r w:rsidRPr="00424C81">
        <w:rPr>
          <w:snapToGrid w:val="0"/>
          <w:sz w:val="28"/>
          <w:lang w:val="uk-UA"/>
        </w:rPr>
        <w:t xml:space="preserve"> відповідно до статей 9, 83, 93 Земельного кодексу України, Закону України «Про оренду землі», пункту 34 частини першої статті 26</w:t>
      </w:r>
      <w:r>
        <w:rPr>
          <w:snapToGrid w:val="0"/>
          <w:sz w:val="28"/>
          <w:lang w:val="uk-UA"/>
        </w:rPr>
        <w:t xml:space="preserve"> </w:t>
      </w:r>
      <w:r w:rsidRPr="00424C81">
        <w:rPr>
          <w:snapToGrid w:val="0"/>
          <w:sz w:val="28"/>
          <w:lang w:val="uk-UA"/>
        </w:rPr>
        <w:t>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1FC17CBA" w14:textId="77777777" w:rsidR="00633DB2" w:rsidRDefault="00633DB2" w:rsidP="00633DB2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5CDAA351" w14:textId="77777777" w:rsidR="00633DB2" w:rsidRDefault="00633DB2" w:rsidP="00633DB2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AB839A9" w14:textId="77777777" w:rsidR="00633DB2" w:rsidRPr="00E623C3" w:rsidRDefault="00633DB2" w:rsidP="00633DB2">
      <w:pPr>
        <w:ind w:firstLine="426"/>
        <w:jc w:val="both"/>
        <w:rPr>
          <w:snapToGrid w:val="0"/>
          <w:sz w:val="28"/>
          <w:lang w:val="uk-UA"/>
        </w:rPr>
      </w:pPr>
    </w:p>
    <w:p w14:paraId="1888DD11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napToGrid w:val="0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24C81">
        <w:rPr>
          <w:rFonts w:ascii="Times New Roman" w:hAnsi="Times New Roman"/>
          <w:sz w:val="28"/>
          <w:szCs w:val="28"/>
          <w:lang w:val="uk-UA"/>
        </w:rPr>
        <w:t>Поновити приватному акціонерному товариству «КИЇВСЬКА ОВОЧЕВА ФАБРИКА» на  5 років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>договір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 xml:space="preserve"> оренди земельної ділянки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31 липня 2009 </w:t>
      </w:r>
      <w:r w:rsidRPr="00A429DD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 xml:space="preserve">№ 040987300034 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 в урочищі Китаєво у </w:t>
      </w:r>
      <w:r w:rsidRPr="00BB69B4">
        <w:rPr>
          <w:rFonts w:ascii="Times New Roman" w:hAnsi="Times New Roman"/>
          <w:snapToGrid w:val="0"/>
          <w:sz w:val="28"/>
          <w:szCs w:val="20"/>
          <w:lang w:val="uk-UA"/>
        </w:rPr>
        <w:t>Голосіївському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 xml:space="preserve"> районі м. Києва (кадастровий номер </w:t>
      </w:r>
      <w:r w:rsidRPr="00BB69B4">
        <w:rPr>
          <w:rFonts w:ascii="Times New Roman" w:hAnsi="Times New Roman"/>
          <w:snapToGrid w:val="0"/>
          <w:sz w:val="28"/>
          <w:szCs w:val="20"/>
          <w:lang w:val="uk-UA"/>
        </w:rPr>
        <w:t>8000000000:79:089:0003;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lastRenderedPageBreak/>
        <w:t xml:space="preserve">площа 4,7647 га; категорія земель – землі житлової та громадської забудови; код виду цільового призначення – 03.15; справа № 572105814). </w:t>
      </w:r>
    </w:p>
    <w:p w14:paraId="55959264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963">
        <w:rPr>
          <w:rFonts w:ascii="Times New Roman" w:hAnsi="Times New Roman"/>
          <w:snapToGrid w:val="0"/>
          <w:sz w:val="28"/>
          <w:szCs w:val="20"/>
          <w:lang w:val="uk-UA"/>
        </w:rPr>
        <w:t xml:space="preserve">2. </w:t>
      </w:r>
      <w:r w:rsidRPr="00BD1963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661DEF87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Річна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орендна плата, передбачена у підпункті </w:t>
      </w:r>
      <w:r w:rsidRPr="00424C81">
        <w:rPr>
          <w:rFonts w:ascii="Times New Roman" w:hAnsi="Times New Roman"/>
          <w:sz w:val="28"/>
          <w:szCs w:val="28"/>
          <w:lang w:val="uk-UA"/>
        </w:rPr>
        <w:t>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31 липня 2009 </w:t>
      </w:r>
      <w:r w:rsidRPr="00A429DD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>№ 040987300034</w:t>
      </w:r>
      <w:r w:rsidRPr="003948FA"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7AE8C8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31 липня 2009 </w:t>
      </w:r>
      <w:r w:rsidRPr="00A429DD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>№ 040987300034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7411938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Приватному акціонерному товариству </w:t>
      </w:r>
      <w:r w:rsidRPr="00424C81">
        <w:rPr>
          <w:rFonts w:ascii="Times New Roman" w:hAnsi="Times New Roman"/>
          <w:sz w:val="28"/>
          <w:szCs w:val="28"/>
          <w:lang w:val="uk-UA"/>
        </w:rPr>
        <w:t>«КИЇВСЬКА ОВОЧЕВА ФАБРИКА»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7716E03" w14:textId="77777777" w:rsidR="00633DB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У місячний строк 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дня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C81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проєкту договору про укладення договору оренди земельної ділянки 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31 липня 2009 </w:t>
      </w:r>
      <w:r w:rsidRPr="00A429DD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E623C3">
        <w:rPr>
          <w:rFonts w:ascii="Times New Roman" w:hAnsi="Times New Roman"/>
          <w:snapToGrid w:val="0"/>
          <w:sz w:val="28"/>
          <w:szCs w:val="20"/>
          <w:lang w:val="uk-UA"/>
        </w:rPr>
        <w:t>№ 040987300034</w:t>
      </w:r>
      <w:r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75961585" w14:textId="77777777" w:rsidR="00633DB2" w:rsidRPr="0056255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19C48482" w14:textId="77777777" w:rsidR="00633DB2" w:rsidRPr="00562552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Дане рішення набирає чинності </w:t>
      </w:r>
      <w:r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  <w:r w:rsidRPr="008311FF">
        <w:rPr>
          <w:rFonts w:ascii="Times New Roman" w:hAnsi="Times New Roman"/>
          <w:sz w:val="28"/>
          <w:szCs w:val="28"/>
        </w:rPr>
        <w:t xml:space="preserve"> </w:t>
      </w:r>
    </w:p>
    <w:p w14:paraId="231C2600" w14:textId="77777777" w:rsidR="00633DB2" w:rsidRPr="0053324D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324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09EA9F60" w14:textId="77777777" w:rsidR="00633DB2" w:rsidRDefault="00633DB2" w:rsidP="00633DB2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3DB2" w14:paraId="506813E3" w14:textId="77777777" w:rsidTr="00D81F5F">
        <w:tc>
          <w:tcPr>
            <w:tcW w:w="4814" w:type="dxa"/>
          </w:tcPr>
          <w:p w14:paraId="08F0E365" w14:textId="77777777" w:rsidR="00633DB2" w:rsidRDefault="00633DB2" w:rsidP="00D81F5F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C50520A" w14:textId="77777777" w:rsidR="00633DB2" w:rsidRDefault="00633DB2" w:rsidP="00D81F5F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3CFC587" w14:textId="77777777" w:rsidR="00633DB2" w:rsidRPr="00BD1963" w:rsidRDefault="00633DB2" w:rsidP="00633DB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699B35E7" w:rsidR="00FF2729" w:rsidRPr="001E5539" w:rsidRDefault="00065C2E" w:rsidP="00FF272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633DB2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00551">
    <w:abstractNumId w:val="13"/>
  </w:num>
  <w:num w:numId="2" w16cid:durableId="1928533214">
    <w:abstractNumId w:val="9"/>
  </w:num>
  <w:num w:numId="3" w16cid:durableId="1351033003">
    <w:abstractNumId w:val="12"/>
  </w:num>
  <w:num w:numId="4" w16cid:durableId="430975270">
    <w:abstractNumId w:val="1"/>
  </w:num>
  <w:num w:numId="5" w16cid:durableId="118692321">
    <w:abstractNumId w:val="10"/>
  </w:num>
  <w:num w:numId="6" w16cid:durableId="383143140">
    <w:abstractNumId w:val="8"/>
  </w:num>
  <w:num w:numId="7" w16cid:durableId="1106536068">
    <w:abstractNumId w:val="5"/>
  </w:num>
  <w:num w:numId="8" w16cid:durableId="1406297307">
    <w:abstractNumId w:val="2"/>
  </w:num>
  <w:num w:numId="9" w16cid:durableId="577129004">
    <w:abstractNumId w:val="11"/>
  </w:num>
  <w:num w:numId="10" w16cid:durableId="25299383">
    <w:abstractNumId w:val="0"/>
  </w:num>
  <w:num w:numId="11" w16cid:durableId="1623805412">
    <w:abstractNumId w:val="6"/>
  </w:num>
  <w:num w:numId="12" w16cid:durableId="570233284">
    <w:abstractNumId w:val="4"/>
  </w:num>
  <w:num w:numId="13" w16cid:durableId="191765752">
    <w:abstractNumId w:val="3"/>
  </w:num>
  <w:num w:numId="14" w16cid:durableId="133503447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8588116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040595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539"/>
    <w:rsid w:val="001E567C"/>
    <w:rsid w:val="001E6DB3"/>
    <w:rsid w:val="001F71C9"/>
    <w:rsid w:val="00205032"/>
    <w:rsid w:val="002058FC"/>
    <w:rsid w:val="0021596A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3DB2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3718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2021-11-24T11:02:00Z</cp:lastPrinted>
  <dcterms:created xsi:type="dcterms:W3CDTF">2024-05-21T12:22:00Z</dcterms:created>
  <dcterms:modified xsi:type="dcterms:W3CDTF">2024-05-23T11:06:00Z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