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A87" w14:textId="7FAAA4AB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052E895C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AE9" w:rsidRPr="00C8033A">
                              <w:rPr>
                                <w:sz w:val="24"/>
                                <w:szCs w:val="24"/>
                              </w:rPr>
                              <w:t>537605210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052E895C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AE9" w:rsidRPr="00C8033A">
                        <w:rPr>
                          <w:sz w:val="24"/>
                          <w:szCs w:val="24"/>
                        </w:rPr>
                        <w:t>537605210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C4C28A8" w:rsidR="008A338E" w:rsidRPr="005B2617" w:rsidRDefault="002C5AE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5B2617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7367C97" wp14:editId="7D136C24">
            <wp:simplePos x="0" y="0"/>
            <wp:positionH relativeFrom="column">
              <wp:posOffset>4861560</wp:posOffset>
            </wp:positionH>
            <wp:positionV relativeFrom="paragraph">
              <wp:posOffset>71120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B2617">
        <w:rPr>
          <w:b/>
          <w:bCs/>
          <w:i w:val="0"/>
          <w:iCs w:val="0"/>
          <w:sz w:val="24"/>
          <w:szCs w:val="24"/>
        </w:rPr>
        <w:t xml:space="preserve">№ </w:t>
      </w:r>
      <w:r w:rsidR="0079066A" w:rsidRPr="005B2617">
        <w:rPr>
          <w:b/>
          <w:bCs/>
          <w:i w:val="0"/>
          <w:iCs w:val="0"/>
          <w:sz w:val="24"/>
          <w:szCs w:val="24"/>
          <w:lang w:val="ru-RU"/>
        </w:rPr>
        <w:t>ПЗ</w:t>
      </w:r>
      <w:r w:rsidRPr="005B2617">
        <w:rPr>
          <w:b/>
          <w:bCs/>
          <w:i w:val="0"/>
          <w:sz w:val="24"/>
          <w:szCs w:val="24"/>
          <w:lang w:val="ru-RU"/>
        </w:rPr>
        <w:t>-62600</w:t>
      </w:r>
      <w:r w:rsidRPr="005B2617">
        <w:rPr>
          <w:b/>
          <w:bCs/>
          <w:i w:val="0"/>
          <w:sz w:val="24"/>
          <w:szCs w:val="24"/>
        </w:rPr>
        <w:t xml:space="preserve"> </w:t>
      </w:r>
      <w:r w:rsidR="007B72F8" w:rsidRPr="005B2617">
        <w:rPr>
          <w:b/>
          <w:bCs/>
          <w:i w:val="0"/>
          <w:iCs w:val="0"/>
          <w:sz w:val="24"/>
          <w:szCs w:val="24"/>
        </w:rPr>
        <w:t xml:space="preserve">від </w:t>
      </w:r>
      <w:r w:rsidR="00AD06BF">
        <w:rPr>
          <w:b/>
          <w:bCs/>
          <w:i w:val="0"/>
          <w:sz w:val="24"/>
          <w:szCs w:val="24"/>
          <w:lang w:val="ru-RU"/>
        </w:rPr>
        <w:t>28.03</w:t>
      </w:r>
      <w:r w:rsidRPr="005B2617">
        <w:rPr>
          <w:b/>
          <w:bCs/>
          <w:i w:val="0"/>
          <w:sz w:val="24"/>
          <w:szCs w:val="24"/>
          <w:lang w:val="ru-RU"/>
        </w:rPr>
        <w:t>.2024</w:t>
      </w:r>
    </w:p>
    <w:p w14:paraId="41C95576" w14:textId="7BEDD786" w:rsidR="008A338E" w:rsidRPr="00553E8C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7AE6EA8" w14:textId="0E1666E8" w:rsidR="00D37C9D" w:rsidRPr="005B2617" w:rsidRDefault="00D33BC2" w:rsidP="005B2617">
      <w:pPr>
        <w:pStyle w:val="23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  <w:r w:rsidRPr="005B2617">
        <w:rPr>
          <w:rFonts w:eastAsia="Georgia"/>
          <w:b/>
          <w:i/>
          <w:iCs/>
          <w:sz w:val="24"/>
          <w:szCs w:val="24"/>
        </w:rPr>
        <w:t>Про відмову</w:t>
      </w:r>
      <w:r w:rsidR="005B2617" w:rsidRPr="005B2617">
        <w:rPr>
          <w:rFonts w:eastAsia="Georgia"/>
          <w:b/>
          <w:i/>
          <w:iCs/>
          <w:sz w:val="24"/>
          <w:szCs w:val="24"/>
        </w:rPr>
        <w:t xml:space="preserve"> громадянину</w:t>
      </w:r>
      <w:r w:rsidRPr="005B2617">
        <w:rPr>
          <w:rFonts w:eastAsia="Georgia"/>
          <w:b/>
          <w:i/>
          <w:iCs/>
          <w:sz w:val="24"/>
          <w:szCs w:val="24"/>
        </w:rPr>
        <w:t xml:space="preserve"> </w:t>
      </w:r>
      <w:r w:rsidR="00BD2A7F" w:rsidRPr="005B2617">
        <w:rPr>
          <w:rFonts w:eastAsia="Georgia"/>
          <w:b/>
          <w:i/>
          <w:iCs/>
          <w:sz w:val="24"/>
          <w:szCs w:val="24"/>
        </w:rPr>
        <w:t xml:space="preserve">Сухарському Олександру Вікторовичу </w:t>
      </w:r>
      <w:r w:rsidRPr="005B2617">
        <w:rPr>
          <w:rFonts w:eastAsia="Georgia"/>
          <w:b/>
          <w:i/>
          <w:iCs/>
          <w:sz w:val="24"/>
          <w:szCs w:val="24"/>
        </w:rPr>
        <w:t xml:space="preserve">в поновленні договору оренди земельної ділянки від </w:t>
      </w:r>
      <w:r w:rsidR="005B2617" w:rsidRPr="005B2617">
        <w:rPr>
          <w:rFonts w:eastAsia="Georgia"/>
          <w:b/>
          <w:i/>
          <w:iCs/>
          <w:sz w:val="24"/>
          <w:szCs w:val="24"/>
          <w:lang w:val="ru-RU"/>
        </w:rPr>
        <w:t xml:space="preserve">01 березня                </w:t>
      </w:r>
      <w:r w:rsidR="001D4FCD" w:rsidRPr="005B2617">
        <w:rPr>
          <w:rFonts w:eastAsia="Georgia"/>
          <w:b/>
          <w:i/>
          <w:iCs/>
          <w:sz w:val="24"/>
          <w:szCs w:val="24"/>
          <w:lang w:val="ru-RU"/>
        </w:rPr>
        <w:t>2019</w:t>
      </w:r>
      <w:r w:rsidR="005B2617" w:rsidRPr="005B2617">
        <w:rPr>
          <w:rFonts w:eastAsia="Georgia"/>
          <w:b/>
          <w:i/>
          <w:iCs/>
          <w:sz w:val="24"/>
          <w:szCs w:val="24"/>
          <w:lang w:val="ru-RU"/>
        </w:rPr>
        <w:t xml:space="preserve"> року </w:t>
      </w:r>
      <w:r w:rsidRPr="005B2617">
        <w:rPr>
          <w:rFonts w:eastAsia="Georgia"/>
          <w:b/>
          <w:i/>
          <w:iCs/>
          <w:sz w:val="24"/>
          <w:szCs w:val="24"/>
        </w:rPr>
        <w:t xml:space="preserve"> № </w:t>
      </w:r>
      <w:r w:rsidR="001D4FCD" w:rsidRPr="005B2617">
        <w:rPr>
          <w:rFonts w:eastAsia="Georgia"/>
          <w:b/>
          <w:i/>
          <w:iCs/>
          <w:sz w:val="24"/>
          <w:szCs w:val="24"/>
          <w:lang w:val="ru-RU"/>
        </w:rPr>
        <w:t>584</w:t>
      </w:r>
      <w:r w:rsidR="005B2617" w:rsidRPr="005B261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B2617" w:rsidRPr="005B2617">
        <w:rPr>
          <w:b/>
          <w:i/>
          <w:iCs/>
          <w:sz w:val="24"/>
          <w:szCs w:val="24"/>
        </w:rPr>
        <w:t xml:space="preserve">для експлуатації та обслуговування торговельного комплексу </w:t>
      </w:r>
      <w:r w:rsidR="005B2617" w:rsidRPr="005B2617">
        <w:rPr>
          <w:b/>
          <w:i/>
          <w:sz w:val="24"/>
          <w:szCs w:val="24"/>
        </w:rPr>
        <w:t>на просп. Червоної Калини, 60/10</w:t>
      </w:r>
      <w:r w:rsidR="001321C1">
        <w:rPr>
          <w:b/>
          <w:i/>
          <w:sz w:val="24"/>
          <w:szCs w:val="24"/>
        </w:rPr>
        <w:t xml:space="preserve">                   </w:t>
      </w:r>
      <w:r w:rsidR="005B2617" w:rsidRPr="005B2617">
        <w:rPr>
          <w:b/>
          <w:i/>
          <w:sz w:val="24"/>
          <w:szCs w:val="24"/>
        </w:rPr>
        <w:t xml:space="preserve"> (в літ. Р) </w:t>
      </w:r>
      <w:r w:rsidR="005B2617" w:rsidRPr="001321C1">
        <w:rPr>
          <w:b/>
          <w:sz w:val="24"/>
          <w:szCs w:val="24"/>
        </w:rPr>
        <w:t xml:space="preserve">у </w:t>
      </w:r>
      <w:r w:rsidR="005B2617" w:rsidRPr="001321C1">
        <w:rPr>
          <w:rStyle w:val="ad"/>
          <w:b/>
          <w:sz w:val="24"/>
          <w:szCs w:val="24"/>
        </w:rPr>
        <w:t>Деснянському</w:t>
      </w:r>
      <w:r w:rsidR="005B2617" w:rsidRPr="001321C1">
        <w:rPr>
          <w:b/>
          <w:sz w:val="24"/>
          <w:szCs w:val="24"/>
        </w:rPr>
        <w:t xml:space="preserve"> </w:t>
      </w:r>
      <w:r w:rsidR="005B2617" w:rsidRPr="001321C1">
        <w:rPr>
          <w:b/>
          <w:i/>
          <w:sz w:val="24"/>
          <w:szCs w:val="24"/>
        </w:rPr>
        <w:t>районі</w:t>
      </w:r>
      <w:r w:rsidR="005B2617" w:rsidRPr="005B2617">
        <w:rPr>
          <w:b/>
          <w:i/>
          <w:sz w:val="24"/>
          <w:szCs w:val="24"/>
        </w:rPr>
        <w:t xml:space="preserve"> м. Києва</w:t>
      </w:r>
    </w:p>
    <w:p w14:paraId="1E6EDD48" w14:textId="09018425" w:rsidR="0090349D" w:rsidRPr="0090349D" w:rsidRDefault="005B2617" w:rsidP="0085027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Фізична</w:t>
      </w:r>
      <w:r w:rsidR="007B72F8" w:rsidRPr="0090349D">
        <w:rPr>
          <w:sz w:val="24"/>
          <w:szCs w:val="24"/>
        </w:rPr>
        <w:t xml:space="preserve">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037B84" w14:paraId="756D097C" w14:textId="77777777" w:rsidTr="0003652B">
        <w:trPr>
          <w:cantSplit/>
          <w:trHeight w:val="20"/>
        </w:trPr>
        <w:tc>
          <w:tcPr>
            <w:tcW w:w="2562" w:type="dxa"/>
          </w:tcPr>
          <w:p w14:paraId="5ABA7EA4" w14:textId="2601EA26" w:rsidR="00E94376" w:rsidRPr="005B2617" w:rsidRDefault="005B2617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5B2617">
              <w:rPr>
                <w:b w:val="0"/>
                <w:i/>
                <w:sz w:val="25"/>
                <w:szCs w:val="25"/>
              </w:rPr>
              <w:t>Прізвище, ім’я та по батькові</w:t>
            </w:r>
          </w:p>
        </w:tc>
        <w:tc>
          <w:tcPr>
            <w:tcW w:w="7077" w:type="dxa"/>
          </w:tcPr>
          <w:p w14:paraId="0A79A9A8" w14:textId="77777777" w:rsidR="00E94376" w:rsidRDefault="00BD2A7F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Сухарський Олександр Вікторович</w:t>
            </w:r>
          </w:p>
          <w:p w14:paraId="3F99415B" w14:textId="14A49F22" w:rsidR="0003652B" w:rsidRPr="00037B84" w:rsidRDefault="0003652B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55A3895A" w14:textId="77777777" w:rsidTr="001321C1">
        <w:trPr>
          <w:cantSplit/>
          <w:trHeight w:val="458"/>
        </w:trPr>
        <w:tc>
          <w:tcPr>
            <w:tcW w:w="2562" w:type="dxa"/>
          </w:tcPr>
          <w:p w14:paraId="3B07AA8D" w14:textId="01CA6EA7" w:rsidR="00E94376" w:rsidRPr="00E81300" w:rsidRDefault="0049177F" w:rsidP="00B25D95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9048D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6F13DA69" w:rsidR="00E94376" w:rsidRPr="00037B84" w:rsidRDefault="00E94376" w:rsidP="00E044D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37B84">
              <w:rPr>
                <w:i/>
                <w:sz w:val="24"/>
                <w:szCs w:val="24"/>
              </w:rPr>
              <w:t>від</w:t>
            </w:r>
            <w:r w:rsidRPr="00037B84">
              <w:rPr>
                <w:b w:val="0"/>
                <w:sz w:val="24"/>
                <w:szCs w:val="24"/>
              </w:rPr>
              <w:t xml:space="preserve"> </w:t>
            </w:r>
            <w:r w:rsidR="00410FCE" w:rsidRPr="00410FCE">
              <w:rPr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22.12.2023</w:t>
            </w:r>
            <w:r w:rsidR="00410FCE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D37C9D" w:rsidRPr="00D37C9D">
              <w:rPr>
                <w:i/>
                <w:sz w:val="24"/>
                <w:szCs w:val="24"/>
              </w:rPr>
              <w:t>№</w:t>
            </w:r>
            <w:r w:rsidR="00D37C9D" w:rsidRPr="004825B8">
              <w:rPr>
                <w:i/>
                <w:sz w:val="24"/>
                <w:szCs w:val="24"/>
              </w:rPr>
              <w:t xml:space="preserve"> </w:t>
            </w:r>
            <w:r w:rsidR="00BD2A7F" w:rsidRPr="004825B8">
              <w:rPr>
                <w:i/>
                <w:sz w:val="24"/>
                <w:szCs w:val="24"/>
              </w:rPr>
              <w:t>537605210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3EE69701" w:rsidR="00617D3B" w:rsidRDefault="00617D3B" w:rsidP="00E32953">
      <w:pPr>
        <w:pStyle w:val="a7"/>
        <w:shd w:val="clear" w:color="auto" w:fill="auto"/>
        <w:ind w:left="353" w:hanging="353"/>
        <w:rPr>
          <w:b w:val="0"/>
        </w:rPr>
      </w:pPr>
    </w:p>
    <w:p w14:paraId="7B3D4257" w14:textId="6A985D76" w:rsidR="0090349D" w:rsidRPr="00760DB8" w:rsidRDefault="007B72F8" w:rsidP="00760DB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Відомості про земельну ділянку (</w:t>
      </w:r>
      <w:r w:rsidR="00EA66C1">
        <w:rPr>
          <w:sz w:val="24"/>
          <w:szCs w:val="24"/>
        </w:rPr>
        <w:t>кадастровий</w:t>
      </w:r>
      <w:r w:rsidR="00EA66C1" w:rsidRPr="00037B84">
        <w:rPr>
          <w:sz w:val="24"/>
          <w:szCs w:val="24"/>
        </w:rPr>
        <w:t xml:space="preserve"> </w:t>
      </w:r>
      <w:r w:rsidRPr="00037B84">
        <w:rPr>
          <w:sz w:val="24"/>
          <w:szCs w:val="24"/>
        </w:rPr>
        <w:t xml:space="preserve">№ </w:t>
      </w:r>
      <w:r w:rsidR="00BD2A7F" w:rsidRPr="00E14097">
        <w:rPr>
          <w:sz w:val="24"/>
          <w:szCs w:val="24"/>
        </w:rPr>
        <w:t>8000000000:62:012:0093</w:t>
      </w:r>
      <w:r w:rsidRPr="00037B84">
        <w:rPr>
          <w:sz w:val="24"/>
          <w:szCs w:val="24"/>
        </w:rPr>
        <w:t>)</w:t>
      </w:r>
      <w:r w:rsidR="00FE7492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037B84" w14:paraId="321C3785" w14:textId="77777777" w:rsidTr="00B25D95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i/>
                <w:sz w:val="24"/>
                <w:szCs w:val="24"/>
              </w:rPr>
              <w:t xml:space="preserve"> </w:t>
            </w:r>
            <w:r w:rsidR="007B72F8" w:rsidRPr="007478D9">
              <w:rPr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6B62662" w14:textId="17D8416B" w:rsidR="008A338E" w:rsidRPr="007478D9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7478D9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5F42241C" w:rsidR="008A338E" w:rsidRPr="00037B84" w:rsidRDefault="00E044D6" w:rsidP="00E044D6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м. Київ, просп. Че</w:t>
            </w:r>
            <w:r w:rsidR="007D0F20">
              <w:rPr>
                <w:b/>
                <w:i/>
                <w:iCs/>
                <w:sz w:val="24"/>
                <w:szCs w:val="24"/>
              </w:rPr>
              <w:t>рвоної Калини (до перейменування –                               просп. Володимира Маяковського), 60/10 (в літ. Р)</w:t>
            </w:r>
            <w:r w:rsidR="00F05866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 у Деснянському районі</w:t>
            </w:r>
          </w:p>
        </w:tc>
      </w:tr>
      <w:tr w:rsidR="008A338E" w:rsidRPr="00037B84" w14:paraId="333A0AB7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D0F2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1BA4FD45" w:rsidR="008A338E" w:rsidRPr="00037B84" w:rsidRDefault="00BD2A7F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0,3631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7B72F8" w:rsidRPr="00037B84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B25D95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Pr="007D0F2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7D0F2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 xml:space="preserve">Вид та термін </w:t>
            </w:r>
            <w:r w:rsidRPr="007D0F20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4B9D151" w14:textId="1E20B617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D0F2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779FEB29" w14:textId="2DE00471" w:rsidR="008A338E" w:rsidRPr="00905C1F" w:rsidRDefault="007A1480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Оренда</w:t>
            </w:r>
            <w:r w:rsidR="00DE793B">
              <w:rPr>
                <w:b/>
                <w:i/>
                <w:sz w:val="24"/>
                <w:szCs w:val="24"/>
                <w:lang w:val="ru-RU"/>
              </w:rPr>
              <w:t xml:space="preserve"> до</w:t>
            </w:r>
            <w:r w:rsidR="00905C1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905C1F" w:rsidRPr="005B2617">
              <w:rPr>
                <w:b/>
                <w:i/>
                <w:sz w:val="24"/>
                <w:szCs w:val="24"/>
                <w:lang w:val="ru-RU"/>
              </w:rPr>
              <w:t>01.03.2024</w:t>
            </w:r>
            <w:r w:rsidR="00905C1F">
              <w:rPr>
                <w:b/>
                <w:i/>
                <w:sz w:val="24"/>
                <w:szCs w:val="24"/>
              </w:rPr>
              <w:t xml:space="preserve"> (відмова у поновленні)</w:t>
            </w:r>
          </w:p>
        </w:tc>
      </w:tr>
      <w:tr w:rsidR="006764C8" w:rsidRPr="00037B84" w14:paraId="31A0509D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1AF37BE7" w14:textId="20DB118B" w:rsidR="006764C8" w:rsidRPr="00E81300" w:rsidRDefault="0049177F" w:rsidP="007D0F20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A65A9">
              <w:rPr>
                <w:i/>
                <w:sz w:val="24"/>
                <w:szCs w:val="24"/>
                <w:lang w:val="ru-RU"/>
              </w:rPr>
              <w:t xml:space="preserve"> </w:t>
            </w:r>
            <w:r w:rsidR="007D0F20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7087" w:type="dxa"/>
            <w:shd w:val="clear" w:color="auto" w:fill="FFFFFF"/>
          </w:tcPr>
          <w:p w14:paraId="09E50292" w14:textId="4D776BCD" w:rsidR="006764C8" w:rsidRPr="00EA66C1" w:rsidRDefault="00EA66C1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 w:rsidRPr="00EA66C1">
              <w:rPr>
                <w:b/>
                <w:i/>
                <w:sz w:val="24"/>
                <w:szCs w:val="24"/>
              </w:rPr>
              <w:t>03.07</w:t>
            </w:r>
            <w:r w:rsidRPr="00EA66C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EA66C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ля будівництва та обслуговування будівель торгівлі</w:t>
            </w:r>
            <w:r w:rsidRPr="00EA66C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BD2A7F" w:rsidRPr="00EA66C1">
              <w:rPr>
                <w:b/>
                <w:i/>
                <w:sz w:val="24"/>
                <w:szCs w:val="24"/>
                <w:lang w:val="ru-RU"/>
              </w:rPr>
              <w:t>для експлуатації та обслуговування торговельного комплексу</w:t>
            </w:r>
            <w:r w:rsidRPr="00EA66C1">
              <w:rPr>
                <w:b/>
                <w:i/>
                <w:sz w:val="24"/>
                <w:szCs w:val="24"/>
                <w:lang w:val="ru-RU"/>
              </w:rPr>
              <w:t>)</w:t>
            </w:r>
            <w:r w:rsidR="007D0F20" w:rsidRPr="00EA66C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764C8" w:rsidRPr="00037B84" w14:paraId="3D299986" w14:textId="77777777" w:rsidTr="00B25D95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762EC8C9" w14:textId="77777777" w:rsidR="0049177F" w:rsidRPr="0049177F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7BD9AFB1" w:rsidR="006764C8" w:rsidRPr="00E81300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>оцінка</w:t>
            </w:r>
          </w:p>
          <w:p w14:paraId="435422E1" w14:textId="6936100F" w:rsidR="006764C8" w:rsidRPr="007D0F20" w:rsidRDefault="0049177F" w:rsidP="00E81300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D0F20">
              <w:rPr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7D0F20">
              <w:rPr>
                <w:iCs w:val="0"/>
                <w:sz w:val="18"/>
                <w:szCs w:val="18"/>
              </w:rPr>
              <w:t>(за поперед</w:t>
            </w:r>
            <w:r w:rsidR="00E81300" w:rsidRPr="007D0F20">
              <w:rPr>
                <w:iCs w:val="0"/>
                <w:sz w:val="18"/>
                <w:szCs w:val="18"/>
              </w:rPr>
              <w:t>нім</w:t>
            </w:r>
            <w:r w:rsidR="006764C8" w:rsidRPr="007D0F20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3F0C96A8" w14:textId="742A6C4D" w:rsidR="006764C8" w:rsidRDefault="003966C6" w:rsidP="00F05866">
            <w:pPr>
              <w:pStyle w:val="a4"/>
              <w:shd w:val="clear" w:color="auto" w:fill="auto"/>
              <w:ind w:firstLine="13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3D9B4178" w:rsidR="00F05866" w:rsidRPr="003966C6" w:rsidRDefault="003966C6" w:rsidP="003966C6">
            <w:pPr>
              <w:pStyle w:val="a4"/>
              <w:shd w:val="clear" w:color="auto" w:fill="auto"/>
              <w:ind w:firstLine="130"/>
              <w:jc w:val="both"/>
              <w:rPr>
                <w:b/>
                <w:i/>
                <w:sz w:val="24"/>
                <w:szCs w:val="24"/>
              </w:rPr>
            </w:pPr>
            <w:r w:rsidRPr="003966C6">
              <w:rPr>
                <w:b/>
                <w:bCs/>
                <w:i/>
                <w:sz w:val="24"/>
                <w:szCs w:val="24"/>
                <w:lang w:val="en-US"/>
              </w:rPr>
              <w:t>21 149 652,89</w:t>
            </w:r>
            <w:r>
              <w:rPr>
                <w:b/>
                <w:i/>
                <w:sz w:val="24"/>
                <w:szCs w:val="24"/>
              </w:rPr>
              <w:t xml:space="preserve"> грн</w:t>
            </w:r>
          </w:p>
        </w:tc>
      </w:tr>
    </w:tbl>
    <w:p w14:paraId="1EE201F4" w14:textId="4A345171" w:rsidR="008A338E" w:rsidRPr="00553E8C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7B72F8" w:rsidRPr="00553E8C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>
        <w:rPr>
          <w:sz w:val="18"/>
          <w:szCs w:val="18"/>
        </w:rPr>
        <w:t>оформленні</w:t>
      </w:r>
      <w:r w:rsidR="007B72F8" w:rsidRPr="00553E8C">
        <w:rPr>
          <w:sz w:val="18"/>
          <w:szCs w:val="18"/>
        </w:rPr>
        <w:t xml:space="preserve"> прав</w:t>
      </w:r>
      <w:r w:rsidR="007478D9">
        <w:rPr>
          <w:sz w:val="18"/>
          <w:szCs w:val="18"/>
        </w:rPr>
        <w:t>а</w:t>
      </w:r>
      <w:r w:rsidR="007B72F8" w:rsidRPr="00553E8C">
        <w:rPr>
          <w:sz w:val="18"/>
          <w:szCs w:val="18"/>
        </w:rPr>
        <w:t xml:space="preserve"> на зем</w:t>
      </w:r>
      <w:r w:rsidR="007478D9">
        <w:rPr>
          <w:sz w:val="18"/>
          <w:szCs w:val="18"/>
        </w:rPr>
        <w:t>ельну ділянку</w:t>
      </w:r>
      <w:r w:rsidR="007B72F8" w:rsidRPr="00553E8C">
        <w:rPr>
          <w:sz w:val="18"/>
          <w:szCs w:val="18"/>
        </w:rPr>
        <w:t>.</w:t>
      </w:r>
    </w:p>
    <w:p w14:paraId="5F719EF1" w14:textId="08D018CF" w:rsidR="008A338E" w:rsidRPr="00037B84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>
        <w:rPr>
          <w:b/>
          <w:bCs/>
          <w:i w:val="0"/>
          <w:iCs w:val="0"/>
          <w:sz w:val="24"/>
          <w:szCs w:val="24"/>
        </w:rPr>
        <w:t>.</w:t>
      </w:r>
    </w:p>
    <w:p w14:paraId="17571191" w14:textId="7DC1F59E" w:rsidR="002A681C" w:rsidRPr="007E4394" w:rsidRDefault="002A681C" w:rsidP="0003652B">
      <w:pPr>
        <w:ind w:firstLine="44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7E4394">
        <w:rPr>
          <w:rFonts w:ascii="Times New Roman" w:eastAsia="Times New Roman" w:hAnsi="Times New Roman" w:cs="Times New Roman"/>
          <w:iCs/>
          <w:color w:val="auto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від 20.04.2017 № 241/2463, </w:t>
      </w:r>
      <w:r w:rsidR="007E4394" w:rsidRPr="007E4394">
        <w:rPr>
          <w:rFonts w:ascii="Times New Roman" w:hAnsi="Times New Roman" w:cs="Times New Roman"/>
          <w:snapToGrid w:val="0"/>
        </w:rPr>
        <w:t xml:space="preserve">враховуючи те, </w:t>
      </w:r>
      <w:r w:rsidR="00ED7886">
        <w:rPr>
          <w:rFonts w:ascii="Times New Roman" w:hAnsi="Times New Roman" w:cs="Times New Roman"/>
          <w:snapToGrid w:val="0"/>
        </w:rPr>
        <w:t xml:space="preserve">що </w:t>
      </w:r>
      <w:r w:rsidR="007E4394" w:rsidRPr="007E4394">
        <w:rPr>
          <w:rFonts w:ascii="Times New Roman" w:hAnsi="Times New Roman" w:cs="Times New Roman"/>
          <w:bCs/>
          <w:iCs/>
        </w:rPr>
        <w:t xml:space="preserve">до листа-повідомлення про поновлення договору оренди </w:t>
      </w:r>
      <w:r w:rsidR="007E4394" w:rsidRPr="007E4394">
        <w:rPr>
          <w:rFonts w:ascii="Times New Roman" w:hAnsi="Times New Roman" w:cs="Times New Roman"/>
        </w:rPr>
        <w:t xml:space="preserve">земельної ділянки </w:t>
      </w:r>
      <w:r w:rsidR="007E4394">
        <w:rPr>
          <w:rFonts w:ascii="Times New Roman" w:hAnsi="Times New Roman" w:cs="Times New Roman"/>
        </w:rPr>
        <w:t xml:space="preserve"> </w:t>
      </w:r>
      <w:r w:rsidR="007E4394" w:rsidRPr="007E4394">
        <w:rPr>
          <w:rFonts w:ascii="Times New Roman" w:hAnsi="Times New Roman" w:cs="Times New Roman"/>
          <w:color w:val="auto"/>
        </w:rPr>
        <w:t xml:space="preserve">від </w:t>
      </w:r>
      <w:r w:rsidR="007E4394">
        <w:rPr>
          <w:rFonts w:ascii="Times New Roman" w:hAnsi="Times New Roman" w:cs="Times New Roman"/>
          <w:color w:val="auto"/>
        </w:rPr>
        <w:t>01.03.</w:t>
      </w:r>
      <w:r w:rsidR="007E4394" w:rsidRPr="007E4394">
        <w:rPr>
          <w:rFonts w:ascii="Times New Roman" w:hAnsi="Times New Roman" w:cs="Times New Roman"/>
          <w:color w:val="auto"/>
        </w:rPr>
        <w:t xml:space="preserve">2019 № 584 </w:t>
      </w:r>
      <w:r w:rsidR="007E4394" w:rsidRPr="007E4394">
        <w:rPr>
          <w:rFonts w:ascii="Times New Roman" w:hAnsi="Times New Roman" w:cs="Times New Roman"/>
        </w:rPr>
        <w:t>не додано</w:t>
      </w:r>
      <w:r w:rsidR="007E4394" w:rsidRPr="007E4394">
        <w:rPr>
          <w:rFonts w:ascii="Times New Roman" w:hAnsi="Times New Roman" w:cs="Times New Roman"/>
          <w:bCs/>
          <w:iCs/>
        </w:rPr>
        <w:t xml:space="preserve"> проєкт додаткової угоди, передбачений статтею 33</w:t>
      </w:r>
      <w:r w:rsidR="007E4394" w:rsidRPr="007E4394">
        <w:rPr>
          <w:rFonts w:ascii="Times New Roman" w:hAnsi="Times New Roman" w:cs="Times New Roman"/>
        </w:rPr>
        <w:t xml:space="preserve"> </w:t>
      </w:r>
      <w:r w:rsidR="007E4394" w:rsidRPr="007E4394">
        <w:rPr>
          <w:rFonts w:ascii="Times New Roman" w:hAnsi="Times New Roman" w:cs="Times New Roman"/>
          <w:snapToGrid w:val="0"/>
        </w:rPr>
        <w:t>Закону України «Про оренду землі»</w:t>
      </w:r>
      <w:r w:rsidR="00AE58FE" w:rsidRPr="007E4394">
        <w:rPr>
          <w:rFonts w:ascii="Times New Roman" w:hAnsi="Times New Roman" w:cs="Times New Roman"/>
          <w:snapToGrid w:val="0"/>
        </w:rPr>
        <w:t>,</w:t>
      </w:r>
      <w:r w:rsidR="003622B4" w:rsidRPr="007E4394">
        <w:rPr>
          <w:rFonts w:ascii="Times New Roman" w:hAnsi="Times New Roman" w:cs="Times New Roman"/>
          <w:snapToGrid w:val="0"/>
        </w:rPr>
        <w:t xml:space="preserve"> </w:t>
      </w:r>
      <w:r w:rsidR="0003652B" w:rsidRPr="007E4394">
        <w:rPr>
          <w:rFonts w:ascii="Times New Roman" w:eastAsia="Times New Roman" w:hAnsi="Times New Roman" w:cs="Times New Roman"/>
          <w:iCs/>
          <w:color w:val="auto"/>
        </w:rPr>
        <w:t xml:space="preserve">беручи до уваги </w:t>
      </w:r>
      <w:r w:rsidR="0003652B" w:rsidRPr="007E4394">
        <w:rPr>
          <w:rFonts w:ascii="Times New Roman" w:hAnsi="Times New Roman" w:cs="Times New Roman"/>
          <w:snapToGrid w:val="0"/>
        </w:rPr>
        <w:t xml:space="preserve"> громадський супротив</w:t>
      </w:r>
      <w:r w:rsidR="007B2E77" w:rsidRPr="007E4394">
        <w:rPr>
          <w:rFonts w:ascii="Times New Roman" w:hAnsi="Times New Roman" w:cs="Times New Roman"/>
          <w:snapToGrid w:val="0"/>
        </w:rPr>
        <w:t>,</w:t>
      </w:r>
      <w:r w:rsidR="0003652B" w:rsidRPr="007E4394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7E4394">
        <w:rPr>
          <w:rFonts w:ascii="Times New Roman" w:eastAsia="Times New Roman" w:hAnsi="Times New Roman" w:cs="Times New Roman"/>
          <w:iCs/>
          <w:color w:val="auto"/>
        </w:rPr>
        <w:t>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9F5AD04" w14:textId="77777777" w:rsidR="00305C02" w:rsidRDefault="00305C02" w:rsidP="007D0F20">
      <w:pPr>
        <w:pStyle w:val="1"/>
        <w:shd w:val="clear" w:color="auto" w:fill="auto"/>
        <w:ind w:right="283" w:firstLine="440"/>
        <w:jc w:val="both"/>
        <w:rPr>
          <w:b/>
          <w:bCs/>
          <w:i w:val="0"/>
          <w:sz w:val="24"/>
          <w:szCs w:val="24"/>
        </w:rPr>
      </w:pPr>
    </w:p>
    <w:p w14:paraId="1152F837" w14:textId="0B2DDFF7" w:rsidR="00823CCF" w:rsidRPr="00553E8C" w:rsidRDefault="00823CCF" w:rsidP="007D0F20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47421E4D" w14:textId="77777777" w:rsidR="003B48CD" w:rsidRPr="00037B84" w:rsidRDefault="003B48CD" w:rsidP="003B48CD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13EF1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</w:t>
      </w:r>
      <w:r w:rsidRPr="00F13EF1">
        <w:rPr>
          <w:i w:val="0"/>
          <w:sz w:val="24"/>
          <w:szCs w:val="24"/>
        </w:rPr>
        <w:t>договору оренди.</w:t>
      </w:r>
    </w:p>
    <w:p w14:paraId="7185D61F" w14:textId="77777777" w:rsidR="00823CCF" w:rsidRPr="00037B84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0A90576E" w14:textId="361B9C10" w:rsidR="0090349D" w:rsidRPr="00037B84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037B84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2A681C" w:rsidRPr="00037B84" w14:paraId="1FA9CB09" w14:textId="77777777" w:rsidTr="00797225">
        <w:trPr>
          <w:cantSplit/>
          <w:trHeight w:val="1374"/>
        </w:trPr>
        <w:tc>
          <w:tcPr>
            <w:tcW w:w="2816" w:type="dxa"/>
          </w:tcPr>
          <w:p w14:paraId="6D0963AC" w14:textId="0E4AA06A" w:rsidR="002A681C" w:rsidRPr="00EA66C1" w:rsidRDefault="002A681C" w:rsidP="00037B84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A66C1">
              <w:rPr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3AE9027A" w14:textId="77777777" w:rsidR="002A681C" w:rsidRPr="00EA66C1" w:rsidRDefault="002A681C" w:rsidP="002A681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66C1">
              <w:rPr>
                <w:b w:val="0"/>
                <w:i/>
                <w:sz w:val="24"/>
                <w:szCs w:val="24"/>
              </w:rPr>
              <w:t xml:space="preserve">Забудована </w:t>
            </w:r>
            <w:r>
              <w:rPr>
                <w:b w:val="0"/>
                <w:i/>
                <w:sz w:val="24"/>
                <w:szCs w:val="24"/>
              </w:rPr>
              <w:t xml:space="preserve">частково. </w:t>
            </w:r>
            <w:r>
              <w:rPr>
                <w:b w:val="0"/>
                <w:bCs w:val="0"/>
                <w:i/>
                <w:sz w:val="24"/>
                <w:szCs w:val="24"/>
              </w:rPr>
              <w:t>З виїздом на місце розташування земельної ділянки встановлено, що на ділянці встановлені численні  торговельні павільйони, магазини та капітальна будівля (акт обстеження земельної ділянки від 20.02.2024                                                       № ДК/50-АО/2024).</w:t>
            </w:r>
          </w:p>
          <w:p w14:paraId="1810C9A8" w14:textId="77777777" w:rsidR="002A681C" w:rsidRDefault="002A681C" w:rsidP="002A681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B50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відомостей Державного реєстру речових                    прав на нерухоме майно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нежилі приміщення (в літ. Р) </w:t>
            </w:r>
            <w:r w:rsidRPr="00AB50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66 кв. м </w:t>
            </w:r>
            <w:r w:rsidRPr="009048D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є власністю </w:t>
            </w:r>
            <w:r w:rsidRPr="009048D0">
              <w:rPr>
                <w:rFonts w:ascii="Times New Roman" w:hAnsi="Times New Roman" w:cs="Times New Roman"/>
                <w:i/>
              </w:rPr>
              <w:t>Сухарського О.В</w:t>
            </w:r>
            <w:r w:rsidRPr="00AB50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об’єкта нерухомого майна </w:t>
            </w:r>
            <w:r w:rsidRPr="00265DA3">
              <w:rPr>
                <w:rFonts w:ascii="TimesNewRomanPSMT" w:hAnsi="TimesNewRomanPSMT"/>
              </w:rPr>
              <w:t>339087080000</w:t>
            </w:r>
            <w:r w:rsidRPr="00AB50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запис про право власності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14.04.2014 </w:t>
            </w:r>
            <w:r w:rsidRPr="00AB503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5347168</w:t>
            </w:r>
            <w:r w:rsidRPr="00AB503E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1C41B42C" w14:textId="77777777" w:rsidR="002A681C" w:rsidRPr="00EA66C1" w:rsidRDefault="002A681C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823CCF" w:rsidRPr="00037B84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63776115" w:rsidR="00823CCF" w:rsidRPr="00EA66C1" w:rsidRDefault="00823CCF" w:rsidP="00037B84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</w:p>
        </w:tc>
        <w:tc>
          <w:tcPr>
            <w:tcW w:w="6818" w:type="dxa"/>
          </w:tcPr>
          <w:p w14:paraId="34F5A19F" w14:textId="593FD839" w:rsidR="00F947EF" w:rsidRPr="00543016" w:rsidRDefault="00265DA3" w:rsidP="005430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301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 листа </w:t>
            </w:r>
            <w:r w:rsidR="0001130B" w:rsidRPr="00543016">
              <w:rPr>
                <w:rFonts w:ascii="Times New Roman" w:hAnsi="Times New Roman" w:cs="Times New Roman"/>
                <w:i/>
              </w:rPr>
              <w:t>Департаменту</w:t>
            </w:r>
            <w:r w:rsidRPr="00543016">
              <w:rPr>
                <w:rFonts w:ascii="Times New Roman" w:hAnsi="Times New Roman" w:cs="Times New Roman"/>
                <w:i/>
              </w:rPr>
              <w:t xml:space="preserve"> містобудування та архітектури</w:t>
            </w:r>
            <w:r w:rsidRPr="0054301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01130B" w:rsidRPr="00543016">
              <w:rPr>
                <w:rFonts w:ascii="Times New Roman" w:hAnsi="Times New Roman" w:cs="Times New Roman"/>
                <w:i/>
              </w:rPr>
              <w:t xml:space="preserve">виконавчого органу Київської міської ради (Київської міської державної адміністрації) </w:t>
            </w:r>
            <w:r w:rsidR="007B2E77">
              <w:rPr>
                <w:rFonts w:ascii="Times New Roman" w:hAnsi="Times New Roman" w:cs="Times New Roman"/>
                <w:i/>
              </w:rPr>
              <w:t xml:space="preserve">(далі – Департамент містобудування та архітектури) </w:t>
            </w:r>
            <w:r w:rsidRPr="00543016">
              <w:rPr>
                <w:rFonts w:ascii="Times New Roman" w:hAnsi="Times New Roman" w:cs="Times New Roman"/>
                <w:i/>
              </w:rPr>
              <w:t xml:space="preserve">від 09.02.2023 </w:t>
            </w:r>
            <w:r w:rsidR="002D58CA">
              <w:rPr>
                <w:rFonts w:ascii="Times New Roman" w:hAnsi="Times New Roman" w:cs="Times New Roman"/>
                <w:i/>
              </w:rPr>
              <w:t xml:space="preserve">№ </w:t>
            </w:r>
            <w:r w:rsidRPr="00543016">
              <w:rPr>
                <w:rFonts w:ascii="Times New Roman" w:hAnsi="Times New Roman" w:cs="Times New Roman"/>
                <w:i/>
              </w:rPr>
              <w:t xml:space="preserve">055-794 </w:t>
            </w:r>
            <w:r w:rsidR="0001130B" w:rsidRPr="00543016">
              <w:rPr>
                <w:rFonts w:ascii="Times New Roman" w:hAnsi="Times New Roman" w:cs="Times New Roman"/>
                <w:i/>
              </w:rPr>
              <w:t xml:space="preserve">вбачається, що відповідно до рішення Київської міської ради від 04.09.2014 </w:t>
            </w:r>
            <w:r w:rsidR="007B2E77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01130B" w:rsidRPr="00543016">
              <w:rPr>
                <w:rFonts w:ascii="Times New Roman" w:hAnsi="Times New Roman" w:cs="Times New Roman"/>
                <w:i/>
              </w:rPr>
              <w:t>№ 62/62 Департамент містобудування та архітектури уклав договори щодо пайової участі в утриманні об'єктів благоустрою для розміщення тимчасових споруд</w:t>
            </w:r>
            <w:r w:rsidR="00543016" w:rsidRPr="00543016">
              <w:rPr>
                <w:rFonts w:ascii="Times New Roman" w:hAnsi="Times New Roman" w:cs="Times New Roman"/>
                <w:i/>
              </w:rPr>
              <w:t xml:space="preserve">  (далі – ТС)</w:t>
            </w:r>
            <w:r w:rsidR="0001130B" w:rsidRPr="00543016">
              <w:rPr>
                <w:rFonts w:ascii="Times New Roman" w:hAnsi="Times New Roman" w:cs="Times New Roman"/>
                <w:i/>
              </w:rPr>
              <w:t xml:space="preserve"> на просп. Червоної Калини, 60/10 з рядом суб’єктів</w:t>
            </w:r>
            <w:r w:rsidR="00543016" w:rsidRPr="00543016">
              <w:rPr>
                <w:rFonts w:ascii="Times New Roman" w:hAnsi="Times New Roman" w:cs="Times New Roman"/>
                <w:i/>
              </w:rPr>
              <w:t xml:space="preserve"> господарювання та оформив паспорта прив’язок ТС № 07280-ДС.11028.999, 07279-ДС.110</w:t>
            </w:r>
            <w:r w:rsidR="00543016">
              <w:rPr>
                <w:rFonts w:ascii="Times New Roman" w:hAnsi="Times New Roman" w:cs="Times New Roman"/>
                <w:i/>
              </w:rPr>
              <w:t>28.998, 07281- ДС.11028.1000 Сухарському О.</w:t>
            </w:r>
            <w:r w:rsidR="00543016" w:rsidRPr="00543016">
              <w:rPr>
                <w:rFonts w:ascii="Times New Roman" w:hAnsi="Times New Roman" w:cs="Times New Roman"/>
                <w:i/>
              </w:rPr>
              <w:t>В. для розміщення ТС на просп. Червоної Калини, 60/10 з функціональним призначенням «Продаж продуктів та товарів широкого вжитку».</w:t>
            </w:r>
          </w:p>
          <w:p w14:paraId="506E57A9" w14:textId="00D63681" w:rsidR="00543016" w:rsidRPr="009048D0" w:rsidRDefault="00543016" w:rsidP="00543016">
            <w:pPr>
              <w:jc w:val="both"/>
              <w:rPr>
                <w:b/>
                <w:i/>
              </w:rPr>
            </w:pPr>
          </w:p>
        </w:tc>
      </w:tr>
      <w:tr w:rsidR="00823CCF" w:rsidRPr="00037B84" w14:paraId="411B143D" w14:textId="77777777" w:rsidTr="00797225">
        <w:trPr>
          <w:cantSplit/>
          <w:trHeight w:val="1138"/>
        </w:trPr>
        <w:tc>
          <w:tcPr>
            <w:tcW w:w="2816" w:type="dxa"/>
          </w:tcPr>
          <w:p w14:paraId="2C032EFE" w14:textId="77777777" w:rsidR="00823CCF" w:rsidRPr="00EA66C1" w:rsidRDefault="00823CCF" w:rsidP="00037B84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A66C1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15AE8AD7" w14:textId="6AD0D80C" w:rsidR="00EA66C1" w:rsidRPr="00AF68BE" w:rsidRDefault="00EA66C1" w:rsidP="00EA66C1">
            <w:pPr>
              <w:pStyle w:val="af1"/>
              <w:spacing w:line="240" w:lineRule="auto"/>
              <w:jc w:val="both"/>
              <w:rPr>
                <w:b w:val="0"/>
                <w:bCs/>
                <w:i/>
                <w:color w:val="000000"/>
              </w:rPr>
            </w:pPr>
            <w:r w:rsidRPr="00EA66C1">
              <w:rPr>
                <w:b w:val="0"/>
                <w:i/>
              </w:rPr>
              <w:t>Детальний план території</w:t>
            </w:r>
            <w:r w:rsidR="007B2E77">
              <w:rPr>
                <w:b w:val="0"/>
                <w:i/>
              </w:rPr>
              <w:t xml:space="preserve"> затверджений</w:t>
            </w:r>
            <w:r w:rsidRPr="00EA66C1">
              <w:rPr>
                <w:b w:val="0"/>
                <w:i/>
              </w:rPr>
              <w:t xml:space="preserve"> рішенням Київської міської ради </w:t>
            </w:r>
            <w:r w:rsidR="00E81300" w:rsidRPr="00EA66C1">
              <w:rPr>
                <w:b w:val="0"/>
                <w:i/>
              </w:rPr>
              <w:t xml:space="preserve"> </w:t>
            </w:r>
            <w:r w:rsidRPr="00EA66C1">
              <w:rPr>
                <w:b w:val="0"/>
                <w:bCs/>
                <w:i/>
                <w:color w:val="000000"/>
              </w:rPr>
              <w:t>від 26.06.2018  № 992/5056 «</w:t>
            </w:r>
            <w:bookmarkStart w:id="0" w:name="5"/>
            <w:bookmarkEnd w:id="0"/>
            <w:r w:rsidRPr="00AF68BE">
              <w:rPr>
                <w:b w:val="0"/>
                <w:bCs/>
                <w:i/>
                <w:color w:val="000000"/>
              </w:rPr>
              <w:t>Про затвердження детального плану території в межах вулиць Оноре де Бальзака, Милославської, Миколи Закревського, Олександра Сабурова у Деснянському районі м. Києва</w:t>
            </w:r>
            <w:r w:rsidRPr="00EA66C1">
              <w:rPr>
                <w:b w:val="0"/>
                <w:bCs/>
                <w:i/>
                <w:color w:val="000000"/>
              </w:rPr>
              <w:t>»</w:t>
            </w:r>
            <w:r>
              <w:rPr>
                <w:b w:val="0"/>
                <w:bCs/>
                <w:i/>
                <w:color w:val="000000"/>
              </w:rPr>
              <w:t>, відповідно до якого функціональне призначення: частково території закладів торгівлі та частково території вулиць і доріг.</w:t>
            </w:r>
          </w:p>
          <w:p w14:paraId="112E87C4" w14:textId="77A89C21" w:rsidR="00823CCF" w:rsidRPr="00EA66C1" w:rsidRDefault="00823CCF" w:rsidP="00AB3A22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23CCF" w:rsidRPr="00037B84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823CCF" w:rsidRPr="00EA66C1" w:rsidRDefault="00823CCF" w:rsidP="00E752DA">
            <w:pPr>
              <w:pStyle w:val="a7"/>
              <w:rPr>
                <w:i/>
                <w:sz w:val="24"/>
                <w:szCs w:val="24"/>
              </w:rPr>
            </w:pPr>
            <w:r w:rsidRPr="00EA66C1">
              <w:rPr>
                <w:i/>
                <w:sz w:val="24"/>
                <w:szCs w:val="24"/>
              </w:rPr>
              <w:t>Функціональне</w:t>
            </w:r>
            <w:r w:rsidR="00037B84" w:rsidRPr="00EA66C1">
              <w:rPr>
                <w:i/>
                <w:sz w:val="24"/>
                <w:szCs w:val="24"/>
                <w:lang w:val="ru-RU"/>
              </w:rPr>
              <w:t xml:space="preserve"> п</w:t>
            </w:r>
            <w:r w:rsidRPr="00EA66C1">
              <w:rPr>
                <w:i/>
                <w:sz w:val="24"/>
                <w:szCs w:val="24"/>
              </w:rPr>
              <w:t>ризначення</w:t>
            </w:r>
          </w:p>
          <w:p w14:paraId="3D323245" w14:textId="458F4323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A66C1">
              <w:rPr>
                <w:i/>
                <w:sz w:val="24"/>
                <w:szCs w:val="24"/>
              </w:rPr>
              <w:t xml:space="preserve">згідно </w:t>
            </w:r>
            <w:r w:rsidR="00301A8F" w:rsidRPr="00EA66C1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818" w:type="dxa"/>
          </w:tcPr>
          <w:p w14:paraId="1FC46561" w14:textId="5EB55FF4" w:rsidR="00FA273B" w:rsidRPr="0083072C" w:rsidRDefault="00FA273B" w:rsidP="00FA273B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83072C">
              <w:rPr>
                <w:b w:val="0"/>
                <w:i/>
                <w:color w:val="auto"/>
                <w:sz w:val="24"/>
                <w:szCs w:val="24"/>
              </w:rPr>
              <w:t xml:space="preserve">Частково </w:t>
            </w:r>
            <w:r w:rsidRPr="0083072C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громадських будівель та споруд (існуючі), частково території вулиць та доріг.</w:t>
            </w:r>
          </w:p>
          <w:p w14:paraId="49BF4673" w14:textId="176BDB2F" w:rsidR="00823CCF" w:rsidRPr="00EA66C1" w:rsidRDefault="00823CCF" w:rsidP="00797225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823CCF" w:rsidRPr="00037B84" w14:paraId="529B325E" w14:textId="77777777" w:rsidTr="00B25D95">
        <w:trPr>
          <w:cantSplit/>
          <w:trHeight w:val="1715"/>
        </w:trPr>
        <w:tc>
          <w:tcPr>
            <w:tcW w:w="2816" w:type="dxa"/>
          </w:tcPr>
          <w:p w14:paraId="453148E1" w14:textId="5A130BE7" w:rsidR="00823CCF" w:rsidRPr="00EA66C1" w:rsidRDefault="0049177F" w:rsidP="00797225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FA273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A66C1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62B71D37" w14:textId="77777777" w:rsidR="00FA273B" w:rsidRPr="0003705F" w:rsidRDefault="00FA273B" w:rsidP="00FA273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3705F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>
              <w:rPr>
                <w:b w:val="0"/>
                <w:i/>
                <w:sz w:val="24"/>
                <w:szCs w:val="24"/>
              </w:rPr>
              <w:t>перебуває у комунальній</w:t>
            </w:r>
            <w:r w:rsidRPr="0003705F">
              <w:rPr>
                <w:b w:val="0"/>
                <w:i/>
                <w:sz w:val="24"/>
                <w:szCs w:val="24"/>
              </w:rPr>
              <w:t xml:space="preserve"> власності територіальної громади міста Києва відповідно до відомостей Державного реєстру речових прав на нерухоме майно.</w:t>
            </w:r>
          </w:p>
          <w:p w14:paraId="4DADC714" w14:textId="77777777" w:rsidR="00823CCF" w:rsidRDefault="00FA273B" w:rsidP="00FA273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 к</w:t>
            </w:r>
            <w:r w:rsidR="00D55912" w:rsidRPr="00EA66C1">
              <w:rPr>
                <w:b w:val="0"/>
                <w:i/>
                <w:sz w:val="24"/>
                <w:szCs w:val="24"/>
              </w:rPr>
              <w:t xml:space="preserve">од виду цільового призначення </w:t>
            </w:r>
            <w:r w:rsidR="00F947EF" w:rsidRPr="00EA66C1">
              <w:rPr>
                <w:b w:val="0"/>
                <w:i/>
                <w:sz w:val="24"/>
                <w:szCs w:val="24"/>
              </w:rPr>
              <w:t>-</w:t>
            </w:r>
            <w:r w:rsidR="00E044D6" w:rsidRPr="00EA66C1">
              <w:rPr>
                <w:b w:val="0"/>
                <w:i/>
                <w:sz w:val="24"/>
                <w:szCs w:val="24"/>
              </w:rPr>
              <w:t xml:space="preserve"> </w:t>
            </w:r>
            <w:r w:rsidR="00E044D6" w:rsidRPr="00EA66C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="00E81300" w:rsidRPr="00EA66C1">
              <w:rPr>
                <w:b w:val="0"/>
                <w:i/>
                <w:sz w:val="24"/>
                <w:szCs w:val="24"/>
              </w:rPr>
              <w:t xml:space="preserve">; категорія земель - </w:t>
            </w:r>
            <w:r w:rsidR="00E044D6" w:rsidRPr="00EA66C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="00E81300" w:rsidRPr="00EA66C1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168A2B5A" w:rsidR="00FA273B" w:rsidRPr="00797225" w:rsidRDefault="00FA273B" w:rsidP="00FA273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B25D95">
        <w:trPr>
          <w:cantSplit/>
          <w:trHeight w:val="1434"/>
        </w:trPr>
        <w:tc>
          <w:tcPr>
            <w:tcW w:w="2816" w:type="dxa"/>
          </w:tcPr>
          <w:p w14:paraId="7ED45AEC" w14:textId="77777777" w:rsidR="0049177F" w:rsidRPr="00EA66C1" w:rsidRDefault="0049177F" w:rsidP="00797225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EA66C1">
              <w:rPr>
                <w:i/>
                <w:sz w:val="24"/>
                <w:szCs w:val="24"/>
              </w:rPr>
              <w:t>Розташування</w:t>
            </w:r>
            <w:r w:rsidR="00037B84" w:rsidRPr="00EA66C1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EA66C1">
              <w:rPr>
                <w:i/>
                <w:sz w:val="24"/>
                <w:szCs w:val="24"/>
              </w:rPr>
              <w:t xml:space="preserve">в зеленій </w:t>
            </w:r>
            <w:r w:rsidRPr="00EA66C1">
              <w:rPr>
                <w:i/>
                <w:sz w:val="24"/>
                <w:szCs w:val="24"/>
                <w:lang w:val="en-US"/>
              </w:rPr>
              <w:t xml:space="preserve">  </w:t>
            </w:r>
          </w:p>
          <w:p w14:paraId="26E82454" w14:textId="3029450B" w:rsidR="00823CCF" w:rsidRPr="00037B84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A66C1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EA66C1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2AA24EC3" w14:textId="77777777" w:rsidR="003B48CD" w:rsidRPr="0007405D" w:rsidRDefault="003B48CD" w:rsidP="003B48C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7405D">
              <w:rPr>
                <w:rFonts w:ascii="Times New Roman" w:hAnsi="Times New Roman" w:cs="Times New Roman"/>
                <w:i/>
                <w:color w:val="auto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28.03.2002 № 370/1804, земельна ділянка</w:t>
            </w:r>
            <w:r w:rsidRPr="0007405D">
              <w:rPr>
                <w:rFonts w:ascii="Times New Roman" w:hAnsi="Times New Roman" w:cs="Times New Roman"/>
                <w:i/>
                <w:color w:val="auto"/>
              </w:rPr>
              <w:t xml:space="preserve"> за функціо</w:t>
            </w:r>
            <w:r>
              <w:rPr>
                <w:rFonts w:ascii="Times New Roman" w:hAnsi="Times New Roman" w:cs="Times New Roman"/>
                <w:i/>
                <w:color w:val="auto"/>
              </w:rPr>
              <w:t>нальним призначенням  не відноси</w:t>
            </w:r>
            <w:r w:rsidRPr="0007405D">
              <w:rPr>
                <w:rFonts w:ascii="Times New Roman" w:hAnsi="Times New Roman" w:cs="Times New Roman"/>
                <w:i/>
                <w:color w:val="auto"/>
              </w:rPr>
              <w:t>ться до територій зелених насаджень.</w:t>
            </w:r>
          </w:p>
          <w:p w14:paraId="32C67EBC" w14:textId="440C6598" w:rsidR="00823CCF" w:rsidRPr="00EA66C1" w:rsidRDefault="00823CCF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2A681C" w:rsidRPr="00037B84" w14:paraId="5F81CF89" w14:textId="77777777" w:rsidTr="00B25D95">
        <w:trPr>
          <w:cantSplit/>
          <w:trHeight w:val="1715"/>
        </w:trPr>
        <w:tc>
          <w:tcPr>
            <w:tcW w:w="2816" w:type="dxa"/>
          </w:tcPr>
          <w:p w14:paraId="6F737279" w14:textId="2BFBF419" w:rsidR="002A681C" w:rsidRPr="00DA65A9" w:rsidRDefault="002A681C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3E5A09">
              <w:rPr>
                <w:i/>
                <w:sz w:val="24"/>
                <w:szCs w:val="24"/>
              </w:rPr>
              <w:t>Інші особливості</w:t>
            </w:r>
            <w:r w:rsidRPr="003E5A09">
              <w:rPr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178DC544" w14:textId="77777777" w:rsidR="002A681C" w:rsidRDefault="002A681C" w:rsidP="002A68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5A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Pr="003E5A0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20.11.2018 № 136/6187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3E5A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передавалась в оренду на 5 років </w:t>
            </w:r>
            <w:r w:rsidRPr="003E5A09">
              <w:rPr>
                <w:rFonts w:ascii="Times New Roman" w:hAnsi="Times New Roman" w:cs="Times New Roman"/>
                <w:i/>
              </w:rPr>
              <w:t xml:space="preserve">Сухарському О.В. </w:t>
            </w:r>
            <w:r w:rsidRPr="003E5A0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для експлуатації та обслуговування торговельного комплексу на просп. Володимира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</w:t>
            </w:r>
            <w:r w:rsidRPr="003E5A0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Маяковського, 60/10 (в літ. Р) у Деснянському районі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      </w:t>
            </w:r>
            <w:r w:rsidRPr="003E5A0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м. Києва </w:t>
            </w:r>
            <w:r w:rsidRPr="003E5A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оренди земельної ділянки від 01.03.2019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</w:t>
            </w:r>
            <w:r w:rsidRPr="003E5A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Pr="003E5A09">
              <w:rPr>
                <w:rFonts w:ascii="Times New Roman" w:hAnsi="Times New Roman" w:cs="Times New Roman"/>
                <w:i/>
                <w:color w:val="auto"/>
              </w:rPr>
              <w:t>584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(далі – Договір оренди)</w:t>
            </w:r>
            <w:r w:rsidRPr="003E5A09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34D576AE" w14:textId="77777777" w:rsidR="002A681C" w:rsidRPr="000C2132" w:rsidRDefault="002A681C" w:rsidP="002A681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C2132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25.08.2022 № </w:t>
            </w:r>
            <w:r w:rsidRPr="000C2132">
              <w:rPr>
                <w:rFonts w:ascii="Times New Roman" w:hAnsi="Times New Roman" w:cs="Times New Roman"/>
                <w:i/>
                <w:shd w:val="clear" w:color="auto" w:fill="FFFFFF"/>
              </w:rPr>
              <w:t>4946/4987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проспект Володимира Маяковського перейменовано на проспект Червоної Калини.</w:t>
            </w:r>
          </w:p>
          <w:p w14:paraId="7C36B4CB" w14:textId="77777777" w:rsidR="002A681C" w:rsidRDefault="002A681C" w:rsidP="002A68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5A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3E5A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01.03.2024</w:t>
            </w:r>
            <w:r w:rsidRPr="003E5A09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AFB8DF5" w14:textId="77777777" w:rsidR="002A681C" w:rsidRPr="003E5A09" w:rsidRDefault="002A681C" w:rsidP="003E5A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764C8" w:rsidRPr="00037B84" w14:paraId="50B2A436" w14:textId="77777777" w:rsidTr="00B25D95">
        <w:trPr>
          <w:cantSplit/>
          <w:trHeight w:val="1715"/>
        </w:trPr>
        <w:tc>
          <w:tcPr>
            <w:tcW w:w="2816" w:type="dxa"/>
          </w:tcPr>
          <w:p w14:paraId="75005E4B" w14:textId="72A8CFAB" w:rsidR="006764C8" w:rsidRPr="003E5A09" w:rsidRDefault="0049177F" w:rsidP="002A681C">
            <w:pPr>
              <w:pStyle w:val="a7"/>
              <w:ind w:left="-120"/>
              <w:rPr>
                <w:sz w:val="24"/>
                <w:szCs w:val="24"/>
              </w:rPr>
            </w:pPr>
            <w:r w:rsidRPr="00DA65A9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18" w:type="dxa"/>
          </w:tcPr>
          <w:p w14:paraId="5A90EEB5" w14:textId="3C73BA59" w:rsidR="006F1570" w:rsidRDefault="003E5A09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</w:t>
            </w:r>
            <w:r w:rsidR="006F1570">
              <w:rPr>
                <w:rFonts w:ascii="Times New Roman" w:eastAsia="Times New Roman" w:hAnsi="Times New Roman" w:cs="Times New Roman"/>
                <w:i/>
                <w:color w:val="auto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иївської міської ради надходили звернення </w:t>
            </w:r>
            <w:r w:rsidR="006F1570">
              <w:rPr>
                <w:rFonts w:ascii="Times New Roman" w:eastAsia="Times New Roman" w:hAnsi="Times New Roman" w:cs="Times New Roman"/>
                <w:i/>
                <w:color w:val="auto"/>
              </w:rPr>
              <w:t>громад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ян щодо розір</w:t>
            </w:r>
            <w:r w:rsidR="00C819E0">
              <w:rPr>
                <w:rFonts w:ascii="Times New Roman" w:eastAsia="Times New Roman" w:hAnsi="Times New Roman" w:cs="Times New Roman"/>
                <w:i/>
                <w:color w:val="auto"/>
              </w:rPr>
              <w:t>вання Договору оренди</w:t>
            </w:r>
            <w:r w:rsidR="007B2E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</w:t>
            </w:r>
            <w:r w:rsidR="009E024E">
              <w:rPr>
                <w:rFonts w:ascii="Times New Roman" w:eastAsia="Times New Roman" w:hAnsi="Times New Roman" w:cs="Times New Roman"/>
                <w:i/>
                <w:color w:val="auto"/>
              </w:rPr>
              <w:t>створення зеленої зони на цій земельній ділянці</w:t>
            </w:r>
            <w:r w:rsidR="006F1570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6AE59246" w14:textId="3952D85E" w:rsidR="003E5A09" w:rsidRDefault="006F1570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</w:t>
            </w:r>
            <w:r w:rsidRPr="006F1570">
              <w:rPr>
                <w:rFonts w:ascii="Times New Roman" w:hAnsi="Times New Roman" w:cs="Times New Roman"/>
                <w:i/>
              </w:rPr>
              <w:t xml:space="preserve">від </w:t>
            </w:r>
            <w:r w:rsidRPr="006F1570">
              <w:rPr>
                <w:rFonts w:ascii="Times New Roman" w:hAnsi="Times New Roman" w:cs="Times New Roman"/>
                <w:i/>
                <w:shd w:val="clear" w:color="auto" w:fill="FFFFFF"/>
              </w:rPr>
              <w:t>24.06.2021 № 1553/1594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C819E0">
              <w:rPr>
                <w:rFonts w:ascii="Times New Roman" w:hAnsi="Times New Roman" w:cs="Times New Roman"/>
                <w:i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оговір оренди розірвано (суб</w:t>
            </w:r>
            <w:r w:rsidRPr="006F1570">
              <w:rPr>
                <w:rFonts w:ascii="Times New Roman" w:hAnsi="Times New Roman" w:cs="Times New Roman"/>
                <w:i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єкт подання проєкту рішення:</w:t>
            </w:r>
            <w:r w:rsidR="00B817E6">
              <w:rPr>
                <w:rFonts w:ascii="Times New Roman" w:hAnsi="Times New Roman" w:cs="Times New Roman"/>
                <w:i/>
                <w:color w:val="auto"/>
              </w:rPr>
              <w:t xml:space="preserve"> депутатка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Київської міської ради Старостенко Г.В.</w:t>
            </w:r>
            <w:r w:rsidR="00C819E0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  <w:p w14:paraId="58E74AC9" w14:textId="46A4AAF1" w:rsidR="00C819E0" w:rsidRDefault="00C819E0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На виконання цього рішення до Державного реєстру речових прав на нерухоме майно внесено запис від 16.09.2021 про припинення права оренди </w:t>
            </w:r>
            <w:r>
              <w:rPr>
                <w:rFonts w:ascii="Times New Roman" w:hAnsi="Times New Roman" w:cs="Times New Roman"/>
                <w:i/>
              </w:rPr>
              <w:t>Сухарського</w:t>
            </w:r>
            <w:r w:rsidRPr="003E5A09">
              <w:rPr>
                <w:rFonts w:ascii="Times New Roman" w:hAnsi="Times New Roman" w:cs="Times New Roman"/>
                <w:i/>
              </w:rPr>
              <w:t xml:space="preserve"> О.В</w:t>
            </w:r>
            <w:r>
              <w:rPr>
                <w:rFonts w:ascii="Times New Roman" w:hAnsi="Times New Roman" w:cs="Times New Roman"/>
                <w:i/>
              </w:rPr>
              <w:t>. за Договором оренди.</w:t>
            </w:r>
          </w:p>
          <w:p w14:paraId="363EA8E8" w14:textId="77777777" w:rsidR="00DE793B" w:rsidRDefault="00DE793B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  <w:p w14:paraId="437D3D89" w14:textId="4B77908B" w:rsidR="000C246F" w:rsidRDefault="00713614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засіданні постійної комісії Київської міської ради з питань екологічної політики від 16.11.2021 (протокол № 13/16), зокрема підтримано ініціативу депутата Київської міської ради Порайка А.М. щодо створення об’єкта благоустрою – скверу </w:t>
            </w:r>
            <w:r w:rsidR="00D10184"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>на цій земельній ділянці та звернення до</w:t>
            </w:r>
            <w:r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D10184"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>Київського комунального</w:t>
            </w:r>
            <w:r w:rsidR="000C246F"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об’єднання зеленого будівництва та експлуатації </w:t>
            </w:r>
            <w:r w:rsidR="00E565D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  </w:t>
            </w:r>
            <w:r w:rsidR="000C246F"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>зелених насаджень міста «КИЇВЗЕЛЕНБУД»</w:t>
            </w:r>
            <w:r w:rsidR="00D10184"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(далі – </w:t>
            </w:r>
            <w:r w:rsidR="00E565D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   </w:t>
            </w:r>
            <w:r w:rsidR="00D10184"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>КО «Київзеленбуд»)</w:t>
            </w:r>
            <w:r w:rsidR="000C246F" w:rsidRPr="00E565D5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 w:rsidR="00D10184" w:rsidRPr="00E565D5">
              <w:rPr>
                <w:rFonts w:ascii="Times New Roman" w:hAnsi="Times New Roman" w:cs="Times New Roman"/>
                <w:i/>
                <w:snapToGrid w:val="0"/>
              </w:rPr>
              <w:t xml:space="preserve">щодо </w:t>
            </w:r>
            <w:r w:rsidR="000C246F" w:rsidRPr="00E565D5">
              <w:rPr>
                <w:rFonts w:ascii="Times New Roman" w:hAnsi="Times New Roman" w:cs="Times New Roman"/>
                <w:i/>
                <w:snapToGrid w:val="0"/>
              </w:rPr>
              <w:t>пода</w:t>
            </w:r>
            <w:r w:rsidR="00D10184" w:rsidRPr="00E565D5">
              <w:rPr>
                <w:rFonts w:ascii="Times New Roman" w:hAnsi="Times New Roman" w:cs="Times New Roman"/>
                <w:i/>
                <w:snapToGrid w:val="0"/>
              </w:rPr>
              <w:t>ння</w:t>
            </w:r>
            <w:r w:rsidR="000C246F" w:rsidRPr="00E565D5">
              <w:rPr>
                <w:rFonts w:ascii="Times New Roman" w:hAnsi="Times New Roman" w:cs="Times New Roman"/>
                <w:i/>
                <w:snapToGrid w:val="0"/>
              </w:rPr>
              <w:t xml:space="preserve"> клопотання про надання дозволу на розроблення проєкту землеустрою щодо відведення земельної ділянки</w:t>
            </w:r>
            <w:r w:rsidR="00D10184" w:rsidRPr="00E565D5">
              <w:rPr>
                <w:rFonts w:ascii="Times New Roman" w:hAnsi="Times New Roman" w:cs="Times New Roman"/>
                <w:i/>
                <w:snapToGrid w:val="0"/>
              </w:rPr>
              <w:t>.  За результатами опрацювання</w:t>
            </w:r>
            <w:r w:rsidR="00E565D5">
              <w:rPr>
                <w:rFonts w:ascii="Times New Roman" w:hAnsi="Times New Roman" w:cs="Times New Roman"/>
                <w:i/>
                <w:snapToGrid w:val="0"/>
              </w:rPr>
              <w:t xml:space="preserve"> відповідного клопотання</w:t>
            </w:r>
            <w:r w:rsidR="00D10184" w:rsidRPr="00E565D5">
              <w:rPr>
                <w:rFonts w:ascii="Times New Roman" w:hAnsi="Times New Roman" w:cs="Times New Roman"/>
                <w:i/>
                <w:snapToGrid w:val="0"/>
              </w:rPr>
              <w:t xml:space="preserve"> (від 15.12.2021 № 431010492) </w:t>
            </w:r>
            <w:r w:rsidR="00D10184" w:rsidRPr="00E565D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КО «Київзеленбуд» інформовано про необхідність надання додаткових документів (лист Департаменту </w:t>
            </w:r>
            <w:r w:rsidR="00E565D5" w:rsidRPr="00E565D5">
              <w:rPr>
                <w:rFonts w:ascii="Times New Roman" w:hAnsi="Times New Roman" w:cs="Times New Roman"/>
                <w:i/>
              </w:rPr>
              <w:t>земельних ресурсів виконавчого органу Київської міської ради (Київської міської державної адміністрації) від 14.01.2022 № 0570202/3-773).</w:t>
            </w:r>
          </w:p>
          <w:p w14:paraId="44F11351" w14:textId="77777777" w:rsidR="00DE793B" w:rsidRDefault="00DE793B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  <w:p w14:paraId="2AAC0635" w14:textId="3120AEA6" w:rsidR="004B7F80" w:rsidRDefault="002A681C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="004B7F80" w:rsidRPr="004B7F80">
              <w:rPr>
                <w:rFonts w:ascii="Times New Roman" w:hAnsi="Times New Roman" w:cs="Times New Roman"/>
                <w:i/>
              </w:rPr>
              <w:t>ішення</w:t>
            </w:r>
            <w:r w:rsidR="004B7F80">
              <w:rPr>
                <w:rFonts w:ascii="Times New Roman" w:hAnsi="Times New Roman" w:cs="Times New Roman"/>
                <w:i/>
              </w:rPr>
              <w:t>м Шевченківського районного суду</w:t>
            </w:r>
            <w:r w:rsidR="004B7F80" w:rsidRPr="004B7F80">
              <w:rPr>
                <w:rFonts w:ascii="Times New Roman" w:hAnsi="Times New Roman" w:cs="Times New Roman"/>
                <w:i/>
              </w:rPr>
              <w:t xml:space="preserve"> м. Києва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="004B7F80" w:rsidRPr="004B7F80">
              <w:rPr>
                <w:rFonts w:ascii="Times New Roman" w:hAnsi="Times New Roman" w:cs="Times New Roman"/>
                <w:i/>
              </w:rPr>
              <w:t xml:space="preserve">від  </w:t>
            </w:r>
            <w:r w:rsidR="004B7F80">
              <w:rPr>
                <w:rFonts w:ascii="Times New Roman" w:hAnsi="Times New Roman" w:cs="Times New Roman"/>
                <w:i/>
              </w:rPr>
              <w:t>09.05.</w:t>
            </w:r>
            <w:r w:rsidR="004B7F80" w:rsidRPr="004B7F80">
              <w:rPr>
                <w:rFonts w:ascii="Times New Roman" w:hAnsi="Times New Roman" w:cs="Times New Roman"/>
                <w:i/>
              </w:rPr>
              <w:t xml:space="preserve">2023 </w:t>
            </w:r>
            <w:r w:rsidR="004B7F80">
              <w:rPr>
                <w:rFonts w:ascii="Times New Roman" w:hAnsi="Times New Roman" w:cs="Times New Roman"/>
                <w:i/>
              </w:rPr>
              <w:t xml:space="preserve">у справі </w:t>
            </w:r>
            <w:r w:rsidR="004B7F80" w:rsidRPr="004B7F80">
              <w:rPr>
                <w:rFonts w:ascii="Times New Roman" w:hAnsi="Times New Roman" w:cs="Times New Roman"/>
                <w:i/>
              </w:rPr>
              <w:t>№ 761/35759/21</w:t>
            </w:r>
            <w:r w:rsidR="00ED7886">
              <w:rPr>
                <w:rFonts w:ascii="Times New Roman" w:hAnsi="Times New Roman" w:cs="Times New Roman"/>
                <w:i/>
              </w:rPr>
              <w:t>, залишени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</w:rPr>
              <w:t>м</w:t>
            </w:r>
            <w:r w:rsidR="004B7F80">
              <w:rPr>
                <w:rFonts w:ascii="Times New Roman" w:hAnsi="Times New Roman" w:cs="Times New Roman"/>
                <w:i/>
              </w:rPr>
              <w:t xml:space="preserve"> без змін постановою</w:t>
            </w:r>
            <w:r w:rsidR="004B7F80" w:rsidRPr="004B7F80">
              <w:rPr>
                <w:rFonts w:ascii="Times New Roman" w:hAnsi="Times New Roman" w:cs="Times New Roman"/>
                <w:i/>
              </w:rPr>
              <w:t xml:space="preserve"> Київського апеляційного суду   </w:t>
            </w:r>
            <w:r w:rsidR="004B7F80">
              <w:rPr>
                <w:rFonts w:ascii="Times New Roman" w:hAnsi="Times New Roman" w:cs="Times New Roman"/>
                <w:i/>
              </w:rPr>
              <w:t>від 11.12.2023,</w:t>
            </w:r>
            <w:r w:rsidR="00C819E0" w:rsidRPr="004B7F8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скасовано </w:t>
            </w:r>
            <w:r w:rsidR="004B7F80">
              <w:rPr>
                <w:rFonts w:ascii="Times New Roman" w:hAnsi="Times New Roman" w:cs="Times New Roman"/>
                <w:i/>
                <w:color w:val="auto"/>
              </w:rPr>
              <w:t xml:space="preserve">рішення Київської міської ради </w:t>
            </w:r>
            <w:r w:rsidR="004B7F80" w:rsidRPr="006F1570">
              <w:rPr>
                <w:rFonts w:ascii="Times New Roman" w:hAnsi="Times New Roman" w:cs="Times New Roman"/>
                <w:i/>
              </w:rPr>
              <w:t xml:space="preserve">від </w:t>
            </w:r>
            <w:r w:rsidR="004B7F80" w:rsidRPr="006F157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24.06.2021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</w:t>
            </w:r>
            <w:r w:rsidR="004B7F80" w:rsidRPr="006F1570">
              <w:rPr>
                <w:rFonts w:ascii="Times New Roman" w:hAnsi="Times New Roman" w:cs="Times New Roman"/>
                <w:i/>
                <w:shd w:val="clear" w:color="auto" w:fill="FFFFFF"/>
              </w:rPr>
              <w:t>№ 1553/1594</w:t>
            </w:r>
            <w:r w:rsidR="004B7F8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(про розір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вання Договору оренди)</w:t>
            </w:r>
            <w:r w:rsidR="004B7F80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14:paraId="647342F3" w14:textId="7A87C1D3" w:rsidR="003810DE" w:rsidRDefault="004B7F80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вказані судові рішення Київською міською радою подано касаційну скаргу, яка </w:t>
            </w:r>
            <w:r w:rsidR="003810DE">
              <w:rPr>
                <w:rFonts w:ascii="Times New Roman" w:hAnsi="Times New Roman" w:cs="Times New Roman"/>
                <w:i/>
                <w:shd w:val="clear" w:color="auto" w:fill="FFFFFF"/>
              </w:rPr>
              <w:t>ухвалою Верховного Суду від 06.02.2024 у цій справі залишена без руху.</w:t>
            </w:r>
          </w:p>
          <w:p w14:paraId="4523B87C" w14:textId="77777777" w:rsidR="00DE793B" w:rsidRDefault="00DE793B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14:paraId="21487F52" w14:textId="7FF29975" w:rsidR="00C819E0" w:rsidRDefault="003810DE" w:rsidP="003E5A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E793B">
              <w:rPr>
                <w:rFonts w:ascii="Times New Roman" w:hAnsi="Times New Roman" w:cs="Times New Roman"/>
                <w:i/>
                <w:shd w:val="clear" w:color="auto" w:fill="FFFFFF"/>
              </w:rPr>
              <w:t>Про намір поновити Договір оренди Сухарський О.В. повідомив Київську міську раду листом від 22.12.2023 (справа                                 №</w:t>
            </w:r>
            <w:r w:rsidR="004B7F80" w:rsidRPr="00DE793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793B">
              <w:rPr>
                <w:rFonts w:ascii="Times New Roman" w:hAnsi="Times New Roman" w:cs="Times New Roman"/>
                <w:i/>
              </w:rPr>
              <w:t xml:space="preserve">537605210), проте до листа-повідомлення не додано </w:t>
            </w:r>
            <w:r w:rsidR="000C246F" w:rsidRPr="00DE793B">
              <w:rPr>
                <w:rFonts w:ascii="Times New Roman" w:hAnsi="Times New Roman" w:cs="Times New Roman"/>
                <w:i/>
              </w:rPr>
              <w:t xml:space="preserve"> </w:t>
            </w:r>
            <w:r w:rsidRPr="00DE793B">
              <w:rPr>
                <w:rFonts w:ascii="Times New Roman" w:hAnsi="Times New Roman" w:cs="Times New Roman"/>
                <w:i/>
              </w:rPr>
              <w:t>проєкт договору, передбачений статтею 33 Закону України «Про оренду землі»</w:t>
            </w:r>
            <w:r w:rsidR="00DE793B" w:rsidRPr="00DE793B">
              <w:rPr>
                <w:rFonts w:ascii="Times New Roman" w:hAnsi="Times New Roman" w:cs="Times New Roman"/>
                <w:i/>
              </w:rPr>
              <w:t xml:space="preserve"> та лист (довідку) ГУ ДПС у м. Києві про відсутність заборгованості по орендній платі за земельну ділянку, передбачену додатком 4 до рішення Київської міської ради від 20.04.2017 № 241/2463</w:t>
            </w:r>
            <w:r w:rsidR="00DE793B">
              <w:rPr>
                <w:rFonts w:ascii="Times New Roman" w:hAnsi="Times New Roman" w:cs="Times New Roman"/>
                <w:i/>
              </w:rPr>
              <w:t xml:space="preserve"> </w:t>
            </w:r>
            <w:r w:rsidR="00DE793B" w:rsidRPr="00DE793B">
              <w:rPr>
                <w:rFonts w:ascii="Times New Roman" w:hAnsi="Times New Roman" w:cs="Times New Roman"/>
                <w:i/>
              </w:rPr>
              <w:t>«Про затвердження Порядку набуття прав на землю із земель комунальної власності у місті Києві</w:t>
            </w:r>
            <w:r w:rsidR="00DE793B">
              <w:rPr>
                <w:rFonts w:ascii="Times New Roman" w:hAnsi="Times New Roman" w:cs="Times New Roman"/>
                <w:i/>
              </w:rPr>
              <w:t>».</w:t>
            </w:r>
            <w:r w:rsidR="00C819E0" w:rsidRPr="00DE793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14:paraId="18F61E88" w14:textId="77777777" w:rsidR="00DE793B" w:rsidRPr="00DE793B" w:rsidRDefault="00DE793B" w:rsidP="003E5A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7B3EE2D" w14:textId="42094A91" w:rsidR="00DE793B" w:rsidRPr="009A4BCC" w:rsidRDefault="00DE793B" w:rsidP="00DE79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4BCC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2A2E63AD" w14:textId="4B25A363" w:rsidR="00674DF9" w:rsidRPr="00797225" w:rsidRDefault="00674DF9" w:rsidP="009A4BCC">
            <w:pPr>
              <w:pStyle w:val="ParagraphStyle"/>
              <w:jc w:val="both"/>
              <w:rPr>
                <w:b/>
                <w:lang w:val="uk-UA"/>
              </w:rPr>
            </w:pPr>
          </w:p>
        </w:tc>
      </w:tr>
    </w:tbl>
    <w:p w14:paraId="7BCE4956" w14:textId="0DBC3F19" w:rsidR="009A4BCC" w:rsidRDefault="009A4BCC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09CD6CF0" w14:textId="77777777" w:rsidR="002A681C" w:rsidRDefault="002A681C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57EB9154" w14:textId="7AC44A19" w:rsidR="002A681C" w:rsidRDefault="002A681C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575B9F2F" w14:textId="37ED0600" w:rsidR="003622B4" w:rsidRDefault="003622B4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1B0BFA34" w14:textId="77777777" w:rsidR="003622B4" w:rsidRDefault="003622B4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4367E164" w14:textId="02150786" w:rsidR="00823CCF" w:rsidRPr="00037B84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33E9724" w14:textId="77777777" w:rsidR="00823CCF" w:rsidRPr="00037B84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13390371" w14:textId="1E3823DC" w:rsidR="00823CCF" w:rsidRDefault="007901DB" w:rsidP="00B25D95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Загальні засади та </w:t>
      </w:r>
      <w:r w:rsidR="007478D9">
        <w:rPr>
          <w:i w:val="0"/>
          <w:sz w:val="24"/>
          <w:szCs w:val="24"/>
        </w:rPr>
        <w:t xml:space="preserve">право на відмову </w:t>
      </w:r>
      <w:r w:rsidR="00E81300">
        <w:rPr>
          <w:i w:val="0"/>
          <w:sz w:val="24"/>
          <w:szCs w:val="24"/>
        </w:rPr>
        <w:t>у поновленні</w:t>
      </w:r>
      <w:r w:rsidRPr="007901DB">
        <w:rPr>
          <w:i w:val="0"/>
          <w:sz w:val="24"/>
          <w:szCs w:val="24"/>
        </w:rPr>
        <w:t xml:space="preserve"> договорів оренди земель</w:t>
      </w:r>
      <w:r>
        <w:rPr>
          <w:i w:val="0"/>
          <w:sz w:val="24"/>
          <w:szCs w:val="24"/>
        </w:rPr>
        <w:t>н</w:t>
      </w:r>
      <w:r w:rsidRPr="007901DB">
        <w:rPr>
          <w:i w:val="0"/>
          <w:sz w:val="24"/>
          <w:szCs w:val="24"/>
        </w:rPr>
        <w:t>их ділянок визначено Земельним кодексом України та Законом України «Про оренду землі».</w:t>
      </w:r>
    </w:p>
    <w:p w14:paraId="056E3A8B" w14:textId="7B00DF4E" w:rsidR="00CB131E" w:rsidRDefault="002A681C" w:rsidP="00FF7718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</w:t>
      </w:r>
      <w:r w:rsidR="003966C6">
        <w:rPr>
          <w:i w:val="0"/>
          <w:sz w:val="24"/>
          <w:szCs w:val="24"/>
        </w:rPr>
        <w:t>кт рішення</w:t>
      </w:r>
      <w:r w:rsidR="00CB131E">
        <w:rPr>
          <w:i w:val="0"/>
          <w:sz w:val="24"/>
          <w:szCs w:val="24"/>
        </w:rPr>
        <w:t xml:space="preserve"> містить інформацію </w:t>
      </w:r>
      <w:r w:rsidR="003A3F57">
        <w:rPr>
          <w:i w:val="0"/>
          <w:sz w:val="24"/>
          <w:szCs w:val="24"/>
        </w:rPr>
        <w:t xml:space="preserve">про заявника, що відноситься до інформації </w:t>
      </w:r>
      <w:r w:rsidR="00CB131E">
        <w:rPr>
          <w:i w:val="0"/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20518A4F" w14:textId="77777777" w:rsidR="00FF7718" w:rsidRPr="00656E1F" w:rsidRDefault="00FF7718" w:rsidP="00FF7718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656E1F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64B843E" w14:textId="77777777" w:rsidR="009E2B7E" w:rsidRDefault="009E2B7E" w:rsidP="00B25D95">
      <w:pPr>
        <w:pStyle w:val="1"/>
        <w:shd w:val="clear" w:color="auto" w:fill="auto"/>
        <w:spacing w:line="230" w:lineRule="auto"/>
        <w:ind w:firstLine="567"/>
        <w:rPr>
          <w:b/>
          <w:bCs/>
          <w:i w:val="0"/>
          <w:sz w:val="24"/>
          <w:szCs w:val="24"/>
        </w:rPr>
      </w:pPr>
    </w:p>
    <w:p w14:paraId="489D6530" w14:textId="7556997F" w:rsidR="00823CCF" w:rsidRPr="00553E8C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593FD0A8" w14:textId="77777777" w:rsidR="00823CCF" w:rsidRPr="00037B84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0AEC1D3" w14:textId="3CBDB0C7" w:rsidR="003966C6" w:rsidRPr="00A1728F" w:rsidRDefault="003966C6" w:rsidP="003966C6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A1728F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14.12.2023 № </w:t>
      </w:r>
      <w:r w:rsidRPr="00A1728F">
        <w:rPr>
          <w:rFonts w:ascii="Times New Roman" w:eastAsia="Times New Roman" w:hAnsi="Times New Roman" w:cs="Times New Roman"/>
          <w:bCs/>
          <w:iCs/>
          <w:shd w:val="clear" w:color="auto" w:fill="FFFFFF"/>
        </w:rPr>
        <w:t>7531/7572</w:t>
      </w:r>
      <w:r w:rsidRPr="00A1728F">
        <w:rPr>
          <w:rFonts w:ascii="Times New Roman" w:eastAsia="Times New Roman" w:hAnsi="Times New Roman" w:cs="Times New Roman"/>
          <w:iCs/>
        </w:rPr>
        <w:t xml:space="preserve"> «Про бюджет міста Києва на 2024 рік» орієнтовний розмір </w:t>
      </w:r>
      <w:r>
        <w:rPr>
          <w:rFonts w:ascii="Times New Roman" w:eastAsia="Times New Roman" w:hAnsi="Times New Roman" w:cs="Times New Roman"/>
          <w:iCs/>
        </w:rPr>
        <w:t>річної орендної плати складав би</w:t>
      </w:r>
      <w:r w:rsidRPr="00A1728F">
        <w:rPr>
          <w:rFonts w:ascii="Times New Roman" w:eastAsia="Times New Roman" w:hAnsi="Times New Roman" w:cs="Times New Roman"/>
          <w:iCs/>
        </w:rPr>
        <w:t xml:space="preserve">: </w:t>
      </w:r>
      <w:r w:rsidRPr="003966C6">
        <w:rPr>
          <w:rFonts w:ascii="Times New Roman" w:hAnsi="Times New Roman" w:cs="Times New Roman"/>
          <w:b/>
          <w:i/>
        </w:rPr>
        <w:t>1</w:t>
      </w:r>
      <w:r w:rsidRPr="003966C6">
        <w:rPr>
          <w:rFonts w:ascii="Times New Roman" w:hAnsi="Times New Roman" w:cs="Times New Roman"/>
          <w:b/>
          <w:i/>
          <w:lang w:val="en-US"/>
        </w:rPr>
        <w:t> </w:t>
      </w:r>
      <w:r w:rsidRPr="003966C6">
        <w:rPr>
          <w:rFonts w:ascii="Times New Roman" w:hAnsi="Times New Roman" w:cs="Times New Roman"/>
          <w:b/>
          <w:i/>
        </w:rPr>
        <w:t>057</w:t>
      </w:r>
      <w:r w:rsidRPr="003966C6">
        <w:rPr>
          <w:rFonts w:ascii="Times New Roman" w:hAnsi="Times New Roman" w:cs="Times New Roman"/>
          <w:b/>
          <w:i/>
          <w:lang w:val="en-US"/>
        </w:rPr>
        <w:t> </w:t>
      </w:r>
      <w:r w:rsidRPr="003966C6">
        <w:rPr>
          <w:rFonts w:ascii="Times New Roman" w:hAnsi="Times New Roman" w:cs="Times New Roman"/>
          <w:b/>
          <w:i/>
        </w:rPr>
        <w:t>482,64 грн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(5</w:t>
      </w:r>
      <w:r w:rsidRPr="00A1728F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%) в рік. </w:t>
      </w:r>
    </w:p>
    <w:p w14:paraId="7DA94DE0" w14:textId="77777777" w:rsidR="00823CCF" w:rsidRPr="00037B84" w:rsidRDefault="00823CCF" w:rsidP="00B25D95">
      <w:pPr>
        <w:pStyle w:val="1"/>
        <w:shd w:val="clear" w:color="auto" w:fill="auto"/>
        <w:spacing w:line="230" w:lineRule="auto"/>
        <w:ind w:firstLine="426"/>
        <w:jc w:val="both"/>
        <w:rPr>
          <w:sz w:val="24"/>
          <w:szCs w:val="24"/>
        </w:rPr>
      </w:pPr>
    </w:p>
    <w:p w14:paraId="631D9824" w14:textId="77777777" w:rsidR="00823CCF" w:rsidRPr="00553E8C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20FE257B" w:rsidR="007901DB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Наслідками прийняття розробленого </w:t>
      </w:r>
      <w:r w:rsidR="0026050A">
        <w:rPr>
          <w:i w:val="0"/>
          <w:sz w:val="24"/>
          <w:szCs w:val="24"/>
        </w:rPr>
        <w:t>проєкт</w:t>
      </w:r>
      <w:r w:rsidRPr="007901DB">
        <w:rPr>
          <w:i w:val="0"/>
          <w:sz w:val="24"/>
          <w:szCs w:val="24"/>
        </w:rPr>
        <w:t>у рішення стане реалізація встановленого Земельним кодексом України та Законом України «Про оренду землі» права</w:t>
      </w:r>
      <w:r w:rsidR="00E81300">
        <w:rPr>
          <w:i w:val="0"/>
          <w:sz w:val="24"/>
          <w:szCs w:val="24"/>
        </w:rPr>
        <w:t xml:space="preserve"> орендодавця</w:t>
      </w:r>
      <w:r w:rsidRPr="007901DB">
        <w:rPr>
          <w:i w:val="0"/>
          <w:sz w:val="24"/>
          <w:szCs w:val="24"/>
        </w:rPr>
        <w:t xml:space="preserve"> на</w:t>
      </w:r>
      <w:r w:rsidR="00E81300" w:rsidRPr="00E81300">
        <w:rPr>
          <w:i w:val="0"/>
          <w:sz w:val="24"/>
          <w:szCs w:val="24"/>
        </w:rPr>
        <w:t xml:space="preserve"> </w:t>
      </w:r>
      <w:r w:rsidR="00E81300"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договору оренди земельної ділянки у зв’язку з порушенням орендарем його умов</w:t>
      </w:r>
      <w:r w:rsidR="00E81300">
        <w:rPr>
          <w:i w:val="0"/>
          <w:sz w:val="24"/>
          <w:szCs w:val="24"/>
        </w:rPr>
        <w:t>.</w:t>
      </w:r>
    </w:p>
    <w:p w14:paraId="50F0969B" w14:textId="77777777" w:rsidR="00656E1F" w:rsidRPr="00037B84" w:rsidRDefault="00656E1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76D45D29" w14:textId="45F87A87" w:rsidR="00C87024" w:rsidRPr="00CE1294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  <w:lang w:val="ru-RU"/>
        </w:rPr>
      </w:pPr>
      <w:r w:rsidRPr="00C241ED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5B2617">
        <w:rPr>
          <w:rStyle w:val="ae"/>
          <w:b w:val="0"/>
          <w:i w:val="0"/>
          <w:sz w:val="20"/>
          <w:szCs w:val="20"/>
          <w:lang w:val="ru-RU"/>
        </w:rPr>
        <w:t>Валентина ПЕЛИХ</w:t>
      </w:r>
    </w:p>
    <w:p w14:paraId="402E6C43" w14:textId="23F6B1A7" w:rsidR="00C87024" w:rsidRDefault="00C8702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p w14:paraId="4A0A23C4" w14:textId="77777777" w:rsidR="00F41EC4" w:rsidRPr="00C517C4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01EDE8AE" w14:textId="13F276EE" w:rsidR="007B3222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8A05406" w14:textId="4D9C669B" w:rsidR="007B3222" w:rsidRPr="00741AC9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741AC9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7136E3F" w14:textId="12C13D4D" w:rsidR="007B3222" w:rsidRDefault="007B3222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p w14:paraId="1A5968C6" w14:textId="77777777" w:rsidR="0000435C" w:rsidRDefault="0000435C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sectPr w:rsidR="0000435C" w:rsidSect="003622B4">
      <w:headerReference w:type="default" r:id="rId11"/>
      <w:footerReference w:type="default" r:id="rId12"/>
      <w:pgSz w:w="11907" w:h="16839" w:code="9"/>
      <w:pgMar w:top="567" w:right="567" w:bottom="284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FA52" w14:textId="77777777" w:rsidR="00753612" w:rsidRDefault="00753612">
      <w:r>
        <w:separator/>
      </w:r>
    </w:p>
  </w:endnote>
  <w:endnote w:type="continuationSeparator" w:id="0">
    <w:p w14:paraId="40B8FC79" w14:textId="77777777" w:rsidR="00753612" w:rsidRDefault="007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Gm1wqXg&#10;AAAACwEAAA8AAAAAAAAAAAAAAAAA8gMAAGRycy9kb3ducmV2LnhtbFBLBQYAAAAABAAEAPMAAAD/&#10;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F142" w14:textId="77777777" w:rsidR="00753612" w:rsidRDefault="00753612"/>
  </w:footnote>
  <w:footnote w:type="continuationSeparator" w:id="0">
    <w:p w14:paraId="7EC522C0" w14:textId="77777777" w:rsidR="00753612" w:rsidRDefault="007536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60865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47EF1A24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5B2617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CE1294">
          <w:rPr>
            <w:i w:val="0"/>
            <w:sz w:val="12"/>
            <w:szCs w:val="12"/>
            <w:lang w:val="ru-RU"/>
          </w:rPr>
          <w:t>ПЗ</w:t>
        </w:r>
        <w:r w:rsidR="00CE1294" w:rsidRPr="005B2617">
          <w:rPr>
            <w:i w:val="0"/>
            <w:sz w:val="12"/>
            <w:szCs w:val="12"/>
            <w:lang w:val="ru-RU"/>
          </w:rPr>
          <w:t>-62600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AD06BF">
          <w:rPr>
            <w:i w:val="0"/>
            <w:sz w:val="12"/>
            <w:szCs w:val="12"/>
            <w:lang w:val="ru-RU"/>
          </w:rPr>
          <w:t>28.03</w:t>
        </w:r>
        <w:r w:rsidR="00CE1294" w:rsidRPr="005B2617">
          <w:rPr>
            <w:i w:val="0"/>
            <w:sz w:val="12"/>
            <w:szCs w:val="12"/>
            <w:lang w:val="ru-RU"/>
          </w:rPr>
          <w:t>.2024</w:t>
        </w:r>
        <w:r w:rsidR="00E565D5">
          <w:rPr>
            <w:i w:val="0"/>
            <w:sz w:val="12"/>
            <w:szCs w:val="12"/>
          </w:rPr>
          <w:t xml:space="preserve"> до справи</w:t>
        </w:r>
        <w:r w:rsidR="0070323B" w:rsidRPr="00800A09">
          <w:rPr>
            <w:i w:val="0"/>
            <w:sz w:val="12"/>
            <w:szCs w:val="12"/>
          </w:rPr>
          <w:t xml:space="preserve"> </w:t>
        </w:r>
        <w:r w:rsidR="00CE1294" w:rsidRPr="005B2617">
          <w:rPr>
            <w:i w:val="0"/>
            <w:sz w:val="12"/>
            <w:szCs w:val="12"/>
            <w:lang w:val="ru-RU"/>
          </w:rPr>
          <w:t>537605210</w:t>
        </w:r>
      </w:p>
      <w:p w14:paraId="0BF67CBB" w14:textId="7CB94032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D7886" w:rsidRPr="00ED788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435C"/>
    <w:rsid w:val="00005A7B"/>
    <w:rsid w:val="0001130B"/>
    <w:rsid w:val="00014A32"/>
    <w:rsid w:val="00021C00"/>
    <w:rsid w:val="0003652B"/>
    <w:rsid w:val="00037B84"/>
    <w:rsid w:val="000502C7"/>
    <w:rsid w:val="000620A3"/>
    <w:rsid w:val="0007092F"/>
    <w:rsid w:val="0007551C"/>
    <w:rsid w:val="00077408"/>
    <w:rsid w:val="000B0F4B"/>
    <w:rsid w:val="000B1E81"/>
    <w:rsid w:val="000C1779"/>
    <w:rsid w:val="000C2132"/>
    <w:rsid w:val="000C246F"/>
    <w:rsid w:val="000C7B1F"/>
    <w:rsid w:val="000E2C5B"/>
    <w:rsid w:val="00106A0E"/>
    <w:rsid w:val="001321C1"/>
    <w:rsid w:val="00133E0C"/>
    <w:rsid w:val="001461CC"/>
    <w:rsid w:val="001702E3"/>
    <w:rsid w:val="001D29C3"/>
    <w:rsid w:val="001D4FCD"/>
    <w:rsid w:val="001D7910"/>
    <w:rsid w:val="001E09C8"/>
    <w:rsid w:val="001F6A9F"/>
    <w:rsid w:val="0023241F"/>
    <w:rsid w:val="00233EC9"/>
    <w:rsid w:val="0025220F"/>
    <w:rsid w:val="0026050A"/>
    <w:rsid w:val="00265DA3"/>
    <w:rsid w:val="0027157C"/>
    <w:rsid w:val="002A681C"/>
    <w:rsid w:val="002B1314"/>
    <w:rsid w:val="002C4DEB"/>
    <w:rsid w:val="002C5AE9"/>
    <w:rsid w:val="002D306E"/>
    <w:rsid w:val="002D58CA"/>
    <w:rsid w:val="002E296C"/>
    <w:rsid w:val="00301A8F"/>
    <w:rsid w:val="00305C02"/>
    <w:rsid w:val="00330527"/>
    <w:rsid w:val="00333098"/>
    <w:rsid w:val="003622B4"/>
    <w:rsid w:val="003711D9"/>
    <w:rsid w:val="00371C0B"/>
    <w:rsid w:val="003810DE"/>
    <w:rsid w:val="00387951"/>
    <w:rsid w:val="003966C6"/>
    <w:rsid w:val="003A3F57"/>
    <w:rsid w:val="003B2E64"/>
    <w:rsid w:val="003B48CD"/>
    <w:rsid w:val="003D4C7E"/>
    <w:rsid w:val="003E1B2C"/>
    <w:rsid w:val="003E5A09"/>
    <w:rsid w:val="004050E8"/>
    <w:rsid w:val="004070FF"/>
    <w:rsid w:val="00410FCE"/>
    <w:rsid w:val="0045563D"/>
    <w:rsid w:val="0046581A"/>
    <w:rsid w:val="004825B8"/>
    <w:rsid w:val="0049177F"/>
    <w:rsid w:val="0049406D"/>
    <w:rsid w:val="00495DE6"/>
    <w:rsid w:val="004B7F80"/>
    <w:rsid w:val="004C58DD"/>
    <w:rsid w:val="004D51B7"/>
    <w:rsid w:val="00503800"/>
    <w:rsid w:val="0051440C"/>
    <w:rsid w:val="005153EF"/>
    <w:rsid w:val="005156AF"/>
    <w:rsid w:val="0052057F"/>
    <w:rsid w:val="00543016"/>
    <w:rsid w:val="00543C2B"/>
    <w:rsid w:val="00543CE1"/>
    <w:rsid w:val="00551AA1"/>
    <w:rsid w:val="00553E8C"/>
    <w:rsid w:val="005863BF"/>
    <w:rsid w:val="005A1CA5"/>
    <w:rsid w:val="005B2617"/>
    <w:rsid w:val="005B2FD0"/>
    <w:rsid w:val="005F25CC"/>
    <w:rsid w:val="00617D3B"/>
    <w:rsid w:val="00641A5F"/>
    <w:rsid w:val="00656E1F"/>
    <w:rsid w:val="00662672"/>
    <w:rsid w:val="00674DF9"/>
    <w:rsid w:val="006764C8"/>
    <w:rsid w:val="0069400B"/>
    <w:rsid w:val="006C2523"/>
    <w:rsid w:val="006E16C7"/>
    <w:rsid w:val="006E4202"/>
    <w:rsid w:val="006F1570"/>
    <w:rsid w:val="0070323B"/>
    <w:rsid w:val="007051BC"/>
    <w:rsid w:val="00713614"/>
    <w:rsid w:val="00714CB9"/>
    <w:rsid w:val="007321D5"/>
    <w:rsid w:val="00741AC9"/>
    <w:rsid w:val="007478D9"/>
    <w:rsid w:val="00753612"/>
    <w:rsid w:val="00760DB8"/>
    <w:rsid w:val="00771854"/>
    <w:rsid w:val="00776292"/>
    <w:rsid w:val="007812BA"/>
    <w:rsid w:val="007901DB"/>
    <w:rsid w:val="0079066A"/>
    <w:rsid w:val="00797225"/>
    <w:rsid w:val="007A1480"/>
    <w:rsid w:val="007B2E77"/>
    <w:rsid w:val="007B3222"/>
    <w:rsid w:val="007B72F8"/>
    <w:rsid w:val="007D0F20"/>
    <w:rsid w:val="007E4394"/>
    <w:rsid w:val="00800A09"/>
    <w:rsid w:val="00815498"/>
    <w:rsid w:val="00823CCF"/>
    <w:rsid w:val="008359E3"/>
    <w:rsid w:val="0084710E"/>
    <w:rsid w:val="008471E4"/>
    <w:rsid w:val="00856C95"/>
    <w:rsid w:val="00862828"/>
    <w:rsid w:val="00873FAA"/>
    <w:rsid w:val="008A2C8C"/>
    <w:rsid w:val="008A338E"/>
    <w:rsid w:val="008E1F22"/>
    <w:rsid w:val="008F0B34"/>
    <w:rsid w:val="0090349D"/>
    <w:rsid w:val="009048D0"/>
    <w:rsid w:val="00905C1F"/>
    <w:rsid w:val="0092729D"/>
    <w:rsid w:val="00945B96"/>
    <w:rsid w:val="00962449"/>
    <w:rsid w:val="00997C3E"/>
    <w:rsid w:val="009A4BCC"/>
    <w:rsid w:val="009B2A30"/>
    <w:rsid w:val="009E024E"/>
    <w:rsid w:val="009E2B7E"/>
    <w:rsid w:val="009F0D03"/>
    <w:rsid w:val="009F4C72"/>
    <w:rsid w:val="00A26962"/>
    <w:rsid w:val="00A32C03"/>
    <w:rsid w:val="00A6308E"/>
    <w:rsid w:val="00AA1C09"/>
    <w:rsid w:val="00AB3A22"/>
    <w:rsid w:val="00AB6E47"/>
    <w:rsid w:val="00AD06BF"/>
    <w:rsid w:val="00AD6678"/>
    <w:rsid w:val="00AE58FE"/>
    <w:rsid w:val="00AE5CCC"/>
    <w:rsid w:val="00B14A9A"/>
    <w:rsid w:val="00B17F43"/>
    <w:rsid w:val="00B25D95"/>
    <w:rsid w:val="00B53DAA"/>
    <w:rsid w:val="00B667EA"/>
    <w:rsid w:val="00B734EF"/>
    <w:rsid w:val="00B736BD"/>
    <w:rsid w:val="00B75EAF"/>
    <w:rsid w:val="00B817E6"/>
    <w:rsid w:val="00B82614"/>
    <w:rsid w:val="00BB20D8"/>
    <w:rsid w:val="00BD2A7F"/>
    <w:rsid w:val="00C241ED"/>
    <w:rsid w:val="00C46615"/>
    <w:rsid w:val="00C517C4"/>
    <w:rsid w:val="00C51D59"/>
    <w:rsid w:val="00C6011D"/>
    <w:rsid w:val="00C819E0"/>
    <w:rsid w:val="00C82C7A"/>
    <w:rsid w:val="00C87024"/>
    <w:rsid w:val="00C87AA9"/>
    <w:rsid w:val="00CB131E"/>
    <w:rsid w:val="00CE1294"/>
    <w:rsid w:val="00CF2164"/>
    <w:rsid w:val="00D07F02"/>
    <w:rsid w:val="00D10184"/>
    <w:rsid w:val="00D11E13"/>
    <w:rsid w:val="00D22B98"/>
    <w:rsid w:val="00D2458C"/>
    <w:rsid w:val="00D27538"/>
    <w:rsid w:val="00D30EBA"/>
    <w:rsid w:val="00D328B3"/>
    <w:rsid w:val="00D33BC2"/>
    <w:rsid w:val="00D36656"/>
    <w:rsid w:val="00D37C9D"/>
    <w:rsid w:val="00D40637"/>
    <w:rsid w:val="00D534FE"/>
    <w:rsid w:val="00D55912"/>
    <w:rsid w:val="00D64174"/>
    <w:rsid w:val="00D6569C"/>
    <w:rsid w:val="00D72BB9"/>
    <w:rsid w:val="00D838DC"/>
    <w:rsid w:val="00DA65A9"/>
    <w:rsid w:val="00DE793B"/>
    <w:rsid w:val="00DF6D3F"/>
    <w:rsid w:val="00E044D6"/>
    <w:rsid w:val="00E05220"/>
    <w:rsid w:val="00E248B9"/>
    <w:rsid w:val="00E32953"/>
    <w:rsid w:val="00E33902"/>
    <w:rsid w:val="00E33B1D"/>
    <w:rsid w:val="00E40910"/>
    <w:rsid w:val="00E565D5"/>
    <w:rsid w:val="00E622C3"/>
    <w:rsid w:val="00E81300"/>
    <w:rsid w:val="00E91760"/>
    <w:rsid w:val="00E94376"/>
    <w:rsid w:val="00EA2B29"/>
    <w:rsid w:val="00EA66C1"/>
    <w:rsid w:val="00ED41E5"/>
    <w:rsid w:val="00ED7886"/>
    <w:rsid w:val="00F05866"/>
    <w:rsid w:val="00F13EF1"/>
    <w:rsid w:val="00F23C73"/>
    <w:rsid w:val="00F41A93"/>
    <w:rsid w:val="00F41EC4"/>
    <w:rsid w:val="00F4426A"/>
    <w:rsid w:val="00F62C48"/>
    <w:rsid w:val="00F81243"/>
    <w:rsid w:val="00F947EF"/>
    <w:rsid w:val="00FA273B"/>
    <w:rsid w:val="00FB754A"/>
    <w:rsid w:val="00FD6251"/>
    <w:rsid w:val="00FE7492"/>
    <w:rsid w:val="00FF101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23">
    <w:name w:val="Body Text 2"/>
    <w:basedOn w:val="a"/>
    <w:link w:val="24"/>
    <w:rsid w:val="005B2617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5B2617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1">
    <w:name w:val="Normal (Web)"/>
    <w:basedOn w:val="a"/>
    <w:uiPriority w:val="99"/>
    <w:unhideWhenUsed/>
    <w:rsid w:val="00EA66C1"/>
    <w:pPr>
      <w:snapToGrid w:val="0"/>
      <w:spacing w:line="420" w:lineRule="auto"/>
      <w:jc w:val="center"/>
    </w:pPr>
    <w:rPr>
      <w:rFonts w:ascii="Times New Roman" w:eastAsia="Times New Roman" w:hAnsi="Times New Roman" w:cs="Times New Roman"/>
      <w:b/>
      <w:color w:val="auto"/>
      <w:lang w:eastAsia="ru-RU" w:bidi="ar-SA"/>
    </w:rPr>
  </w:style>
  <w:style w:type="character" w:customStyle="1" w:styleId="fontstyle01">
    <w:name w:val="fontstyle01"/>
    <w:basedOn w:val="a0"/>
    <w:rsid w:val="009048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88CB-81B0-4D8C-A7E1-ADE83B6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9526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lastModifiedBy>Романенко Ганна Василівна</cp:lastModifiedBy>
  <cp:revision>2</cp:revision>
  <cp:lastPrinted>2024-04-04T14:46:00Z</cp:lastPrinted>
  <dcterms:created xsi:type="dcterms:W3CDTF">2024-04-04T15:16:00Z</dcterms:created>
  <dcterms:modified xsi:type="dcterms:W3CDTF">2024-04-04T15:16:00Z</dcterms:modified>
</cp:coreProperties>
</file>