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05A29" w14:textId="41384BC7" w:rsidR="00D437FF" w:rsidRPr="00F24F9E" w:rsidRDefault="003D4611" w:rsidP="00707ACB">
      <w:pPr>
        <w:pStyle w:val="50"/>
        <w:shd w:val="clear" w:color="auto" w:fill="auto"/>
        <w:ind w:right="2551"/>
        <w:jc w:val="center"/>
        <w:rPr>
          <w:sz w:val="36"/>
          <w:szCs w:val="36"/>
        </w:rPr>
      </w:pPr>
      <w:r w:rsidRPr="00F24F9E">
        <w:rPr>
          <w:noProof/>
          <w:sz w:val="36"/>
          <w:szCs w:val="36"/>
          <w:lang w:val="ru-RU" w:eastAsia="ru-RU" w:bidi="ar-SA"/>
        </w:rPr>
        <mc:AlternateContent>
          <mc:Choice Requires="wps">
            <w:drawing>
              <wp:anchor distT="0" distB="0" distL="0" distR="0" simplePos="0" relativeHeight="251656192" behindDoc="0" locked="0" layoutInCell="1" allowOverlap="1" wp14:anchorId="2C589120" wp14:editId="065943CC">
                <wp:simplePos x="0" y="0"/>
                <wp:positionH relativeFrom="margin">
                  <wp:posOffset>4907915</wp:posOffset>
                </wp:positionH>
                <wp:positionV relativeFrom="paragraph">
                  <wp:posOffset>-41275</wp:posOffset>
                </wp:positionV>
                <wp:extent cx="1336675" cy="35306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336675" cy="353060"/>
                        </a:xfrm>
                        <a:prstGeom prst="rect">
                          <a:avLst/>
                        </a:prstGeom>
                        <a:noFill/>
                      </wps:spPr>
                      <wps:txbx>
                        <w:txbxContent>
                          <w:p w14:paraId="14604DC2" w14:textId="77777777" w:rsidR="00D437FF" w:rsidRPr="00AF32F9" w:rsidRDefault="003D4611">
                            <w:pPr>
                              <w:pStyle w:val="30"/>
                              <w:shd w:val="clear" w:color="auto" w:fill="auto"/>
                              <w:spacing w:line="240" w:lineRule="auto"/>
                              <w:jc w:val="center"/>
                            </w:pPr>
                            <w:r w:rsidRPr="00AF32F9">
                              <w:rPr>
                                <w:bCs/>
                              </w:rPr>
                              <w:t>До справи</w:t>
                            </w:r>
                          </w:p>
                          <w:p w14:paraId="4D93C2EC" w14:textId="77777777" w:rsidR="00D437FF" w:rsidRPr="00AF32F9" w:rsidRDefault="003D4611">
                            <w:pPr>
                              <w:pStyle w:val="60"/>
                              <w:shd w:val="clear" w:color="auto" w:fill="auto"/>
                              <w:rPr>
                                <w:sz w:val="24"/>
                                <w:szCs w:val="24"/>
                              </w:rPr>
                            </w:pPr>
                            <w:r w:rsidRPr="00AF32F9">
                              <w:rPr>
                                <w:sz w:val="24"/>
                                <w:szCs w:val="24"/>
                              </w:rPr>
                              <w:t xml:space="preserve">№ </w:t>
                            </w:r>
                            <w:r w:rsidR="004D4053" w:rsidRPr="00AF32F9">
                              <w:rPr>
                                <w:sz w:val="24"/>
                                <w:szCs w:val="24"/>
                              </w:rPr>
                              <w:t>530940456</w:t>
                            </w:r>
                          </w:p>
                        </w:txbxContent>
                      </wps:txbx>
                      <wps:bodyPr wrap="square" lIns="0" tIns="0" rIns="0" bIns="0"/>
                    </wps:wsp>
                  </a:graphicData>
                </a:graphic>
                <wp14:sizeRelH relativeFrom="margin">
                  <wp14:pctWidth>0</wp14:pctWidth>
                </wp14:sizeRelH>
              </wp:anchor>
            </w:drawing>
          </mc:Choice>
          <mc:Fallback>
            <w:pict>
              <v:shapetype w14:anchorId="2C589120" id="_x0000_t202" coordsize="21600,21600" o:spt="202" path="m,l,21600r21600,l21600,xe">
                <v:stroke joinstyle="miter"/>
                <v:path gradientshapeok="t" o:connecttype="rect"/>
              </v:shapetype>
              <v:shape id="Shape 1" o:spid="_x0000_s1026" type="#_x0000_t202" style="position:absolute;left:0;text-align:left;margin-left:386.45pt;margin-top:-3.25pt;width:105.25pt;height:27.8pt;z-index:251656192;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" filled="f" stroked="f">
                <v:textbox inset="0,0,0,0">
                  <w:txbxContent>
                    <w:p w14:paraId="14604DC2" w14:textId="77777777" w:rsidR="00D437FF" w:rsidRPr="00AF32F9" w:rsidRDefault="003D4611">
                      <w:pPr>
                        <w:pStyle w:val="30"/>
                        <w:shd w:val="clear" w:color="auto" w:fill="auto"/>
                        <w:spacing w:line="240" w:lineRule="auto"/>
                        <w:jc w:val="center"/>
                      </w:pPr>
                      <w:r w:rsidRPr="00AF32F9">
                        <w:rPr>
                          <w:bCs/>
                        </w:rPr>
                        <w:t>До справи</w:t>
                      </w:r>
                    </w:p>
                    <w:p w14:paraId="4D93C2EC" w14:textId="77777777" w:rsidR="00D437FF" w:rsidRPr="00AF32F9" w:rsidRDefault="003D4611">
                      <w:pPr>
                        <w:pStyle w:val="60"/>
                        <w:shd w:val="clear" w:color="auto" w:fill="auto"/>
                        <w:rPr>
                          <w:sz w:val="24"/>
                          <w:szCs w:val="24"/>
                        </w:rPr>
                      </w:pPr>
                      <w:r w:rsidRPr="00AF32F9">
                        <w:rPr>
                          <w:sz w:val="24"/>
                          <w:szCs w:val="24"/>
                        </w:rPr>
                        <w:t xml:space="preserve">№ </w:t>
                      </w:r>
                      <w:r w:rsidR="004D4053" w:rsidRPr="00AF32F9">
                        <w:rPr>
                          <w:sz w:val="24"/>
                          <w:szCs w:val="24"/>
                        </w:rPr>
                        <w:t>530940456</w:t>
                      </w:r>
                    </w:p>
                  </w:txbxContent>
                </v:textbox>
                <w10:wrap type="square" anchorx="margin"/>
              </v:shape>
            </w:pict>
          </mc:Fallback>
        </mc:AlternateContent>
      </w:r>
      <w:r w:rsidRPr="00F24F9E">
        <w:rPr>
          <w:sz w:val="36"/>
          <w:szCs w:val="36"/>
        </w:rPr>
        <w:t>ПОЯСНЮВАЛЬНА ЗАПИСКА</w:t>
      </w:r>
    </w:p>
    <w:p w14:paraId="1A8F8DD2" w14:textId="27BFDBA0" w:rsidR="00D437FF" w:rsidRPr="00F24F9E" w:rsidRDefault="005B2607" w:rsidP="00F24F9E">
      <w:pPr>
        <w:pStyle w:val="1"/>
        <w:shd w:val="clear" w:color="auto" w:fill="auto"/>
        <w:spacing w:after="0"/>
        <w:ind w:right="3402" w:firstLine="0"/>
        <w:jc w:val="center"/>
        <w:rPr>
          <w:sz w:val="24"/>
          <w:szCs w:val="24"/>
        </w:rPr>
      </w:pPr>
      <w:r>
        <w:rPr>
          <w:noProof/>
          <w:lang w:val="ru-RU" w:eastAsia="ru-RU" w:bidi="ar-SA"/>
        </w:rPr>
        <w:drawing>
          <wp:anchor distT="0" distB="0" distL="114300" distR="114300" simplePos="0" relativeHeight="251672576" behindDoc="1" locked="0" layoutInCell="1" allowOverlap="1" wp14:anchorId="32527FC8" wp14:editId="2464501E">
            <wp:simplePos x="0" y="0"/>
            <wp:positionH relativeFrom="column">
              <wp:posOffset>5076190</wp:posOffset>
            </wp:positionH>
            <wp:positionV relativeFrom="paragraph">
              <wp:posOffset>51435</wp:posOffset>
            </wp:positionV>
            <wp:extent cx="1038225" cy="990600"/>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990600"/>
                    </a:xfrm>
                    <a:prstGeom prst="rect">
                      <a:avLst/>
                    </a:prstGeom>
                  </pic:spPr>
                </pic:pic>
              </a:graphicData>
            </a:graphic>
            <wp14:sizeRelH relativeFrom="margin">
              <wp14:pctWidth>0</wp14:pctWidth>
            </wp14:sizeRelH>
            <wp14:sizeRelV relativeFrom="margin">
              <wp14:pctHeight>0</wp14:pctHeight>
            </wp14:sizeRelV>
          </wp:anchor>
        </w:drawing>
      </w:r>
      <w:r w:rsidR="003D4611" w:rsidRPr="00F24F9E">
        <w:rPr>
          <w:b/>
          <w:bCs/>
          <w:sz w:val="24"/>
          <w:szCs w:val="24"/>
        </w:rPr>
        <w:t xml:space="preserve">№ </w:t>
      </w:r>
      <w:r w:rsidR="00AF32F9" w:rsidRPr="00F24F9E">
        <w:rPr>
          <w:b/>
          <w:bCs/>
          <w:sz w:val="24"/>
          <w:szCs w:val="24"/>
          <w:lang w:val="en-US"/>
        </w:rPr>
        <w:t>ПЗН-58821</w:t>
      </w:r>
      <w:r w:rsidR="003D4611" w:rsidRPr="00F24F9E">
        <w:rPr>
          <w:b/>
          <w:bCs/>
          <w:sz w:val="24"/>
          <w:szCs w:val="24"/>
        </w:rPr>
        <w:t xml:space="preserve"> від </w:t>
      </w:r>
      <w:r w:rsidR="00E67C2C" w:rsidRPr="00F24F9E">
        <w:rPr>
          <w:b/>
          <w:bCs/>
          <w:sz w:val="24"/>
          <w:szCs w:val="24"/>
          <w:lang w:val="en-US"/>
        </w:rPr>
        <w:t>09.10.2023</w:t>
      </w:r>
    </w:p>
    <w:p w14:paraId="10406A3D" w14:textId="389D1465" w:rsidR="00D437FF" w:rsidRPr="00F24F9E" w:rsidRDefault="003D4611" w:rsidP="00707ACB">
      <w:pPr>
        <w:pStyle w:val="20"/>
        <w:shd w:val="clear" w:color="auto" w:fill="auto"/>
        <w:ind w:right="2693"/>
        <w:rPr>
          <w:rFonts w:ascii="Times New Roman" w:hAnsi="Times New Roman" w:cs="Times New Roman"/>
          <w:sz w:val="24"/>
          <w:szCs w:val="24"/>
        </w:rPr>
      </w:pPr>
      <w:r w:rsidRPr="00F24F9E">
        <w:rPr>
          <w:rFonts w:ascii="Times New Roman" w:eastAsia="Times New Roman" w:hAnsi="Times New Roman" w:cs="Times New Roman"/>
          <w:i w:val="0"/>
          <w:iCs w:val="0"/>
          <w:sz w:val="24"/>
          <w:szCs w:val="24"/>
        </w:rPr>
        <w:t xml:space="preserve">до </w:t>
      </w:r>
      <w:r w:rsidR="00813377">
        <w:rPr>
          <w:rFonts w:ascii="Times New Roman" w:eastAsia="Times New Roman" w:hAnsi="Times New Roman" w:cs="Times New Roman"/>
          <w:i w:val="0"/>
          <w:iCs w:val="0"/>
          <w:sz w:val="24"/>
          <w:szCs w:val="24"/>
        </w:rPr>
        <w:t>проєкт</w:t>
      </w:r>
      <w:r w:rsidRPr="00F24F9E">
        <w:rPr>
          <w:rFonts w:ascii="Times New Roman" w:eastAsia="Times New Roman" w:hAnsi="Times New Roman" w:cs="Times New Roman"/>
          <w:i w:val="0"/>
          <w:iCs w:val="0"/>
          <w:sz w:val="24"/>
          <w:szCs w:val="24"/>
        </w:rPr>
        <w:t>у рішення Київської міської ради:</w:t>
      </w:r>
      <w:r w:rsidR="00B10627" w:rsidRPr="00F24F9E">
        <w:rPr>
          <w:rFonts w:ascii="Times New Roman" w:hAnsi="Times New Roman" w:cs="Times New Roman"/>
          <w:noProof/>
          <w:sz w:val="24"/>
          <w:szCs w:val="24"/>
        </w:rPr>
        <w:t xml:space="preserve"> </w:t>
      </w:r>
      <w:r w:rsidRPr="00F24F9E">
        <w:rPr>
          <w:rFonts w:ascii="Times New Roman" w:eastAsia="Times New Roman" w:hAnsi="Times New Roman" w:cs="Times New Roman"/>
          <w:i w:val="0"/>
          <w:iCs w:val="0"/>
          <w:sz w:val="24"/>
          <w:szCs w:val="24"/>
        </w:rPr>
        <w:br/>
      </w:r>
      <w:r w:rsidR="00304B65" w:rsidRPr="00304B65">
        <w:rPr>
          <w:rFonts w:ascii="Times New Roman" w:hAnsi="Times New Roman" w:cs="Times New Roman"/>
          <w:b/>
          <w:sz w:val="24"/>
          <w:szCs w:val="24"/>
        </w:rPr>
        <w:t>Про затвердження технічної документації із землеустрою щодо поділу та об’єднання земельних ділянок, наданих в оренду ОБСЛУГОВУЮЧОМУ КООПЕРАТИВУ «САДОВО-ДАЧНИЙ КООПЕРАТИВ «ЕНТУЗІАСТ»</w:t>
      </w:r>
    </w:p>
    <w:p w14:paraId="171890C9" w14:textId="6C8FB727" w:rsidR="003C0A13" w:rsidRPr="00AC78A9" w:rsidRDefault="003D4611" w:rsidP="00AC78A9">
      <w:pPr>
        <w:pStyle w:val="a5"/>
        <w:numPr>
          <w:ilvl w:val="0"/>
          <w:numId w:val="2"/>
        </w:numPr>
        <w:shd w:val="clear" w:color="auto" w:fill="auto"/>
        <w:spacing w:line="240" w:lineRule="auto"/>
        <w:ind w:hanging="301"/>
        <w:rPr>
          <w:b/>
          <w:bCs/>
          <w:sz w:val="24"/>
          <w:szCs w:val="24"/>
        </w:rPr>
      </w:pPr>
      <w:r w:rsidRPr="00F24F9E">
        <w:rPr>
          <w:b/>
          <w:bCs/>
          <w:sz w:val="24"/>
          <w:szCs w:val="24"/>
        </w:rPr>
        <w:t>Юридична особа:</w:t>
      </w:r>
    </w:p>
    <w:tbl>
      <w:tblPr>
        <w:tblOverlap w:val="neve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129"/>
        <w:gridCol w:w="6600"/>
      </w:tblGrid>
      <w:tr w:rsidR="00D437FF" w:rsidRPr="00F24F9E" w14:paraId="195A42A1" w14:textId="77777777" w:rsidTr="00446D26">
        <w:trPr>
          <w:cantSplit/>
          <w:trHeight w:hRule="exact" w:val="613"/>
        </w:trPr>
        <w:tc>
          <w:tcPr>
            <w:tcW w:w="3129" w:type="dxa"/>
            <w:shd w:val="clear" w:color="auto" w:fill="FFFFFF"/>
          </w:tcPr>
          <w:p w14:paraId="2477323B" w14:textId="3184EFB2" w:rsidR="00D437FF" w:rsidRPr="00F24F9E" w:rsidRDefault="00D21BEC">
            <w:pPr>
              <w:pStyle w:val="a7"/>
              <w:shd w:val="clear" w:color="auto" w:fill="auto"/>
              <w:spacing w:after="0"/>
              <w:ind w:firstLine="0"/>
              <w:rPr>
                <w:sz w:val="24"/>
                <w:szCs w:val="24"/>
              </w:rPr>
            </w:pPr>
            <w:r>
              <w:rPr>
                <w:sz w:val="24"/>
                <w:szCs w:val="24"/>
              </w:rPr>
              <w:t xml:space="preserve"> </w:t>
            </w:r>
            <w:r w:rsidR="003D4611" w:rsidRPr="00F24F9E">
              <w:rPr>
                <w:sz w:val="24"/>
                <w:szCs w:val="24"/>
              </w:rPr>
              <w:t>Назва</w:t>
            </w:r>
          </w:p>
        </w:tc>
        <w:tc>
          <w:tcPr>
            <w:tcW w:w="6600" w:type="dxa"/>
            <w:shd w:val="clear" w:color="auto" w:fill="FFFFFF"/>
          </w:tcPr>
          <w:p w14:paraId="0BCED8A7" w14:textId="77777777" w:rsidR="00D437FF" w:rsidRPr="00AC78A9" w:rsidRDefault="004D4053" w:rsidP="005221EC">
            <w:pPr>
              <w:pStyle w:val="a7"/>
              <w:shd w:val="clear" w:color="auto" w:fill="auto"/>
              <w:spacing w:after="0"/>
              <w:ind w:left="138" w:hanging="33"/>
              <w:rPr>
                <w:sz w:val="24"/>
                <w:szCs w:val="24"/>
              </w:rPr>
            </w:pPr>
            <w:r w:rsidRPr="00AC78A9">
              <w:rPr>
                <w:i/>
                <w:iCs/>
                <w:sz w:val="24"/>
                <w:szCs w:val="24"/>
              </w:rPr>
              <w:t>ОБСЛУГОВУЮЧИЙ КООПЕРАТИВ «САДОВО-ДАЧНИЙ КООПЕРАТИВ «ЕНТУЗІАСТ»</w:t>
            </w:r>
          </w:p>
        </w:tc>
      </w:tr>
      <w:tr w:rsidR="003C0A13" w:rsidRPr="00F24F9E" w14:paraId="3D6E1FD7" w14:textId="77777777" w:rsidTr="002D2EDC">
        <w:trPr>
          <w:cantSplit/>
          <w:trHeight w:hRule="exact" w:val="579"/>
        </w:trPr>
        <w:tc>
          <w:tcPr>
            <w:tcW w:w="3129" w:type="dxa"/>
            <w:shd w:val="clear" w:color="auto" w:fill="FFFFFF"/>
          </w:tcPr>
          <w:p w14:paraId="36BAEAAA" w14:textId="53EC4BDE" w:rsidR="003C0A13" w:rsidRPr="00F24F9E" w:rsidRDefault="00D21BEC" w:rsidP="003C0A13">
            <w:pPr>
              <w:pStyle w:val="a5"/>
              <w:shd w:val="clear" w:color="auto" w:fill="auto"/>
              <w:rPr>
                <w:sz w:val="24"/>
                <w:szCs w:val="24"/>
              </w:rPr>
            </w:pPr>
            <w:r>
              <w:rPr>
                <w:sz w:val="24"/>
                <w:szCs w:val="24"/>
              </w:rPr>
              <w:t xml:space="preserve"> </w:t>
            </w:r>
            <w:r w:rsidR="003C0A13" w:rsidRPr="00F24F9E">
              <w:rPr>
                <w:sz w:val="24"/>
                <w:szCs w:val="24"/>
              </w:rPr>
              <w:t>Перелік засновників</w:t>
            </w:r>
          </w:p>
          <w:p w14:paraId="32310AEF" w14:textId="45BBD6EF" w:rsidR="00074B7A" w:rsidRPr="0093548A" w:rsidRDefault="00D21BEC" w:rsidP="00074B7A">
            <w:pPr>
              <w:pStyle w:val="a5"/>
              <w:shd w:val="clear" w:color="auto" w:fill="auto"/>
              <w:rPr>
                <w:sz w:val="24"/>
                <w:szCs w:val="24"/>
              </w:rPr>
            </w:pPr>
            <w:r>
              <w:rPr>
                <w:sz w:val="24"/>
                <w:szCs w:val="24"/>
              </w:rPr>
              <w:t xml:space="preserve"> </w:t>
            </w:r>
            <w:r w:rsidR="003C0A13" w:rsidRPr="00F24F9E">
              <w:rPr>
                <w:sz w:val="24"/>
                <w:szCs w:val="24"/>
              </w:rPr>
              <w:t>(учасників)</w:t>
            </w:r>
          </w:p>
          <w:p w14:paraId="1E7D3716" w14:textId="77777777" w:rsidR="003C0A13" w:rsidRPr="00F24F9E" w:rsidRDefault="003C0A13">
            <w:pPr>
              <w:pStyle w:val="a7"/>
              <w:shd w:val="clear" w:color="auto" w:fill="auto"/>
              <w:spacing w:after="0"/>
              <w:ind w:firstLine="0"/>
              <w:rPr>
                <w:sz w:val="24"/>
                <w:szCs w:val="24"/>
              </w:rPr>
            </w:pPr>
          </w:p>
        </w:tc>
        <w:tc>
          <w:tcPr>
            <w:tcW w:w="6600" w:type="dxa"/>
            <w:shd w:val="clear" w:color="auto" w:fill="FFFFFF"/>
          </w:tcPr>
          <w:p w14:paraId="44B70CAD" w14:textId="45C33991" w:rsidR="003C0A13" w:rsidRPr="00AC78A9" w:rsidRDefault="00FE01B5" w:rsidP="00AC78A9">
            <w:pPr>
              <w:pStyle w:val="a7"/>
              <w:shd w:val="clear" w:color="auto" w:fill="auto"/>
              <w:spacing w:after="0"/>
              <w:ind w:left="-320" w:firstLine="425"/>
              <w:jc w:val="both"/>
              <w:rPr>
                <w:i/>
                <w:iCs/>
                <w:sz w:val="24"/>
                <w:szCs w:val="24"/>
              </w:rPr>
            </w:pPr>
            <w:r w:rsidRPr="00472F0F">
              <w:rPr>
                <w:i/>
                <w:iCs/>
                <w:sz w:val="24"/>
                <w:szCs w:val="24"/>
                <w:lang w:val="ru-RU"/>
              </w:rPr>
              <w:t>ЧЛЕНИ КООПЕРАТИВУ</w:t>
            </w:r>
          </w:p>
        </w:tc>
      </w:tr>
      <w:tr w:rsidR="00F24F9E" w:rsidRPr="00F24F9E" w14:paraId="223D6393" w14:textId="77777777" w:rsidTr="002D2EDC">
        <w:trPr>
          <w:cantSplit/>
          <w:trHeight w:hRule="exact" w:val="533"/>
        </w:trPr>
        <w:tc>
          <w:tcPr>
            <w:tcW w:w="3129" w:type="dxa"/>
            <w:shd w:val="clear" w:color="auto" w:fill="FFFFFF"/>
          </w:tcPr>
          <w:p w14:paraId="44C85086" w14:textId="1EAAC810" w:rsidR="00F24F9E" w:rsidRPr="00F24F9E" w:rsidRDefault="00D21BEC" w:rsidP="00F24F9E">
            <w:pPr>
              <w:pStyle w:val="30"/>
              <w:shd w:val="clear" w:color="auto" w:fill="auto"/>
              <w:spacing w:line="233" w:lineRule="auto"/>
              <w:rPr>
                <w:sz w:val="24"/>
                <w:szCs w:val="24"/>
              </w:rPr>
            </w:pPr>
            <w:r>
              <w:rPr>
                <w:sz w:val="24"/>
                <w:szCs w:val="24"/>
              </w:rPr>
              <w:t xml:space="preserve"> </w:t>
            </w:r>
            <w:r w:rsidR="00F24F9E" w:rsidRPr="00F24F9E">
              <w:rPr>
                <w:sz w:val="24"/>
                <w:szCs w:val="24"/>
              </w:rPr>
              <w:t>Кінцевий бенефіціарний</w:t>
            </w:r>
          </w:p>
          <w:p w14:paraId="6E298154" w14:textId="4AB0A0D5" w:rsidR="00F24F9E" w:rsidRPr="00F24F9E" w:rsidRDefault="00D21BEC" w:rsidP="0093548A">
            <w:pPr>
              <w:pStyle w:val="30"/>
              <w:shd w:val="clear" w:color="auto" w:fill="auto"/>
              <w:spacing w:line="233" w:lineRule="auto"/>
              <w:rPr>
                <w:sz w:val="24"/>
                <w:szCs w:val="24"/>
              </w:rPr>
            </w:pPr>
            <w:r>
              <w:rPr>
                <w:sz w:val="24"/>
                <w:szCs w:val="24"/>
              </w:rPr>
              <w:t xml:space="preserve"> </w:t>
            </w:r>
            <w:r w:rsidR="00F24F9E" w:rsidRPr="00F24F9E">
              <w:rPr>
                <w:sz w:val="24"/>
                <w:szCs w:val="24"/>
              </w:rPr>
              <w:t>власник (контролер)</w:t>
            </w:r>
          </w:p>
        </w:tc>
        <w:tc>
          <w:tcPr>
            <w:tcW w:w="6600" w:type="dxa"/>
            <w:shd w:val="clear" w:color="auto" w:fill="FFFFFF"/>
          </w:tcPr>
          <w:p w14:paraId="4953785D" w14:textId="315B1226" w:rsidR="00F24F9E" w:rsidRPr="00AC78A9" w:rsidRDefault="006809D4" w:rsidP="00AC78A9">
            <w:pPr>
              <w:pStyle w:val="a7"/>
              <w:shd w:val="clear" w:color="auto" w:fill="auto"/>
              <w:spacing w:after="0"/>
              <w:ind w:left="-320" w:firstLine="425"/>
              <w:jc w:val="both"/>
              <w:rPr>
                <w:i/>
                <w:iCs/>
                <w:sz w:val="24"/>
                <w:szCs w:val="24"/>
              </w:rPr>
            </w:pPr>
            <w:r w:rsidRPr="00AC78A9">
              <w:rPr>
                <w:i/>
                <w:iCs/>
                <w:sz w:val="24"/>
                <w:szCs w:val="24"/>
              </w:rPr>
              <w:t>Відсутній</w:t>
            </w:r>
          </w:p>
        </w:tc>
      </w:tr>
    </w:tbl>
    <w:p w14:paraId="2821C570" w14:textId="77777777" w:rsidR="00D437FF" w:rsidRPr="00F24F9E" w:rsidRDefault="00D437FF">
      <w:pPr>
        <w:spacing w:after="79" w:line="1" w:lineRule="exact"/>
        <w:rPr>
          <w:rFonts w:ascii="Times New Roman" w:hAnsi="Times New Roman" w:cs="Times New Roman"/>
        </w:rPr>
      </w:pPr>
    </w:p>
    <w:p w14:paraId="6AA99688" w14:textId="77777777" w:rsidR="002D2EDC" w:rsidRPr="002D2EDC" w:rsidRDefault="002D2EDC" w:rsidP="002D2EDC">
      <w:pPr>
        <w:pStyle w:val="1"/>
        <w:shd w:val="clear" w:color="auto" w:fill="auto"/>
        <w:tabs>
          <w:tab w:val="left" w:pos="668"/>
        </w:tabs>
        <w:spacing w:after="0" w:line="228" w:lineRule="auto"/>
        <w:ind w:left="400" w:firstLine="0"/>
        <w:rPr>
          <w:sz w:val="24"/>
          <w:szCs w:val="24"/>
        </w:rPr>
      </w:pPr>
    </w:p>
    <w:p w14:paraId="0B1660AB" w14:textId="7D70C7B0" w:rsidR="00D437FF" w:rsidRPr="00E75916" w:rsidRDefault="003D4611" w:rsidP="00BB725B">
      <w:pPr>
        <w:pStyle w:val="1"/>
        <w:numPr>
          <w:ilvl w:val="0"/>
          <w:numId w:val="1"/>
        </w:numPr>
        <w:shd w:val="clear" w:color="auto" w:fill="auto"/>
        <w:tabs>
          <w:tab w:val="left" w:pos="668"/>
        </w:tabs>
        <w:spacing w:after="0" w:line="228" w:lineRule="auto"/>
        <w:rPr>
          <w:sz w:val="24"/>
          <w:szCs w:val="24"/>
        </w:rPr>
      </w:pPr>
      <w:r w:rsidRPr="00F24F9E">
        <w:rPr>
          <w:b/>
          <w:bCs/>
          <w:sz w:val="24"/>
          <w:szCs w:val="24"/>
        </w:rPr>
        <w:t>Відомості про земельн</w:t>
      </w:r>
      <w:r w:rsidR="00304B65">
        <w:rPr>
          <w:b/>
          <w:bCs/>
          <w:sz w:val="24"/>
          <w:szCs w:val="24"/>
        </w:rPr>
        <w:t xml:space="preserve">і </w:t>
      </w:r>
      <w:r w:rsidRPr="00F24F9E">
        <w:rPr>
          <w:b/>
          <w:bCs/>
          <w:sz w:val="24"/>
          <w:szCs w:val="24"/>
        </w:rPr>
        <w:t>ділянк</w:t>
      </w:r>
      <w:r w:rsidR="00304B65">
        <w:rPr>
          <w:b/>
          <w:bCs/>
          <w:sz w:val="24"/>
          <w:szCs w:val="24"/>
        </w:rPr>
        <w:t>и</w:t>
      </w:r>
      <w:r w:rsidR="00E75916">
        <w:rPr>
          <w:b/>
          <w:bCs/>
          <w:sz w:val="24"/>
          <w:szCs w:val="24"/>
        </w:rPr>
        <w:t>:</w:t>
      </w:r>
    </w:p>
    <w:p w14:paraId="51FD18F0" w14:textId="77777777" w:rsidR="00E75916" w:rsidRPr="00BB725B" w:rsidRDefault="00E75916" w:rsidP="00E75916">
      <w:pPr>
        <w:pStyle w:val="1"/>
        <w:shd w:val="clear" w:color="auto" w:fill="auto"/>
        <w:tabs>
          <w:tab w:val="left" w:pos="668"/>
        </w:tabs>
        <w:spacing w:after="0" w:line="228" w:lineRule="auto"/>
        <w:ind w:left="400" w:firstLine="0"/>
        <w:rPr>
          <w:sz w:val="24"/>
          <w:szCs w:val="24"/>
        </w:rPr>
      </w:pPr>
    </w:p>
    <w:tbl>
      <w:tblPr>
        <w:tblStyle w:val="a8"/>
        <w:tblW w:w="0" w:type="auto"/>
        <w:tblInd w:w="108" w:type="dxa"/>
        <w:tblLook w:val="04A0" w:firstRow="1" w:lastRow="0" w:firstColumn="1" w:lastColumn="0" w:noHBand="0" w:noVBand="1"/>
      </w:tblPr>
      <w:tblGrid>
        <w:gridCol w:w="3086"/>
        <w:gridCol w:w="6435"/>
      </w:tblGrid>
      <w:tr w:rsidR="00CF4ED0" w:rsidRPr="009167DD" w14:paraId="4A4CD72B" w14:textId="77777777" w:rsidTr="00AC78A9">
        <w:trPr>
          <w:cantSplit/>
        </w:trPr>
        <w:tc>
          <w:tcPr>
            <w:tcW w:w="3119" w:type="dxa"/>
            <w:tcBorders>
              <w:top w:val="single" w:sz="4" w:space="0" w:color="auto"/>
              <w:left w:val="single" w:sz="4" w:space="0" w:color="auto"/>
              <w:bottom w:val="single" w:sz="4" w:space="0" w:color="auto"/>
              <w:right w:val="single" w:sz="4" w:space="0" w:color="auto"/>
            </w:tcBorders>
          </w:tcPr>
          <w:p w14:paraId="6FCC5E33" w14:textId="528FA8C3" w:rsidR="00CF4ED0" w:rsidRPr="00CF4ED0" w:rsidRDefault="00CF4ED0" w:rsidP="002D6C68">
            <w:pPr>
              <w:pStyle w:val="1"/>
              <w:shd w:val="clear" w:color="auto" w:fill="auto"/>
              <w:ind w:left="30" w:firstLine="0"/>
              <w:rPr>
                <w:sz w:val="24"/>
                <w:szCs w:val="24"/>
                <w:lang w:val="en-US"/>
              </w:rPr>
            </w:pPr>
            <w:r w:rsidRPr="00F24F9E">
              <w:rPr>
                <w:sz w:val="24"/>
                <w:szCs w:val="24"/>
              </w:rPr>
              <w:t>Клопотання</w:t>
            </w:r>
            <w:r>
              <w:rPr>
                <w:sz w:val="24"/>
                <w:szCs w:val="24"/>
                <w:lang w:val="en-US"/>
              </w:rPr>
              <w:t>:</w:t>
            </w:r>
          </w:p>
        </w:tc>
        <w:tc>
          <w:tcPr>
            <w:tcW w:w="6520" w:type="dxa"/>
            <w:tcBorders>
              <w:top w:val="single" w:sz="4" w:space="0" w:color="auto"/>
              <w:left w:val="single" w:sz="4" w:space="0" w:color="auto"/>
              <w:bottom w:val="single" w:sz="4" w:space="0" w:color="auto"/>
              <w:right w:val="single" w:sz="4" w:space="0" w:color="auto"/>
            </w:tcBorders>
          </w:tcPr>
          <w:p w14:paraId="0E46B9A6" w14:textId="66FBE753" w:rsidR="00CF4ED0" w:rsidRPr="00AC78A9" w:rsidRDefault="00CF4ED0" w:rsidP="00AC78A9">
            <w:pPr>
              <w:pStyle w:val="a5"/>
              <w:shd w:val="clear" w:color="auto" w:fill="auto"/>
              <w:ind w:left="-30" w:firstLine="30"/>
              <w:jc w:val="both"/>
              <w:rPr>
                <w:i/>
                <w:iCs/>
                <w:sz w:val="24"/>
                <w:szCs w:val="24"/>
              </w:rPr>
            </w:pPr>
            <w:r w:rsidRPr="00AC78A9">
              <w:rPr>
                <w:i/>
                <w:iCs/>
                <w:sz w:val="24"/>
                <w:szCs w:val="24"/>
              </w:rPr>
              <w:t>від 25.09.2023 № 530940456</w:t>
            </w:r>
          </w:p>
        </w:tc>
      </w:tr>
      <w:tr w:rsidR="004B5ED5" w:rsidRPr="009167DD" w14:paraId="0D1CF20F" w14:textId="77777777" w:rsidTr="00AC78A9">
        <w:trPr>
          <w:cantSplit/>
        </w:trPr>
        <w:tc>
          <w:tcPr>
            <w:tcW w:w="3119" w:type="dxa"/>
            <w:tcBorders>
              <w:top w:val="single" w:sz="4" w:space="0" w:color="auto"/>
              <w:left w:val="single" w:sz="4" w:space="0" w:color="auto"/>
              <w:bottom w:val="single" w:sz="4" w:space="0" w:color="auto"/>
              <w:right w:val="single" w:sz="4" w:space="0" w:color="auto"/>
            </w:tcBorders>
            <w:hideMark/>
          </w:tcPr>
          <w:p w14:paraId="0C01875A" w14:textId="17B36B74" w:rsidR="00D21BEC" w:rsidRDefault="004B5ED5" w:rsidP="002D6C68">
            <w:pPr>
              <w:pStyle w:val="1"/>
              <w:shd w:val="clear" w:color="auto" w:fill="auto"/>
              <w:ind w:left="30" w:firstLine="0"/>
              <w:rPr>
                <w:sz w:val="24"/>
                <w:szCs w:val="24"/>
              </w:rPr>
            </w:pPr>
            <w:r w:rsidRPr="00F24F9E">
              <w:rPr>
                <w:sz w:val="24"/>
                <w:szCs w:val="24"/>
              </w:rPr>
              <w:t xml:space="preserve">Місце розташування </w:t>
            </w:r>
            <w:r w:rsidR="00D21BEC">
              <w:rPr>
                <w:sz w:val="24"/>
                <w:szCs w:val="24"/>
              </w:rPr>
              <w:t xml:space="preserve"> </w:t>
            </w:r>
          </w:p>
          <w:p w14:paraId="199B60A9" w14:textId="592DF151" w:rsidR="004B5ED5" w:rsidRPr="00AB2BB2" w:rsidRDefault="004B5ED5" w:rsidP="002D6C68">
            <w:pPr>
              <w:pStyle w:val="1"/>
              <w:shd w:val="clear" w:color="auto" w:fill="auto"/>
              <w:ind w:left="30" w:firstLine="0"/>
              <w:rPr>
                <w:i/>
                <w:iCs/>
                <w:sz w:val="24"/>
                <w:szCs w:val="24"/>
                <w:lang w:val="en-US"/>
              </w:rPr>
            </w:pPr>
            <w:r w:rsidRPr="00F24F9E">
              <w:rPr>
                <w:sz w:val="24"/>
                <w:szCs w:val="24"/>
              </w:rPr>
              <w:t>(адреса)</w:t>
            </w:r>
            <w:r w:rsidR="00AB2BB2">
              <w:rPr>
                <w:sz w:val="24"/>
                <w:szCs w:val="24"/>
                <w:lang w:val="en-US"/>
              </w:rPr>
              <w:t>:</w:t>
            </w:r>
          </w:p>
        </w:tc>
        <w:tc>
          <w:tcPr>
            <w:tcW w:w="6520" w:type="dxa"/>
            <w:tcBorders>
              <w:top w:val="single" w:sz="4" w:space="0" w:color="auto"/>
              <w:left w:val="single" w:sz="4" w:space="0" w:color="auto"/>
              <w:bottom w:val="single" w:sz="4" w:space="0" w:color="auto"/>
              <w:right w:val="single" w:sz="4" w:space="0" w:color="auto"/>
            </w:tcBorders>
          </w:tcPr>
          <w:p w14:paraId="78D7E299" w14:textId="53A91CF7" w:rsidR="004B5ED5" w:rsidRPr="00AC78A9" w:rsidRDefault="004B5ED5" w:rsidP="00B56F88">
            <w:pPr>
              <w:pStyle w:val="a5"/>
              <w:shd w:val="clear" w:color="auto" w:fill="auto"/>
              <w:ind w:left="-30" w:firstLine="30"/>
              <w:jc w:val="both"/>
              <w:rPr>
                <w:bCs/>
                <w:i/>
                <w:sz w:val="24"/>
                <w:szCs w:val="24"/>
              </w:rPr>
            </w:pPr>
            <w:r w:rsidRPr="00AC78A9">
              <w:rPr>
                <w:i/>
                <w:iCs/>
                <w:sz w:val="24"/>
                <w:szCs w:val="24"/>
              </w:rPr>
              <w:t>м. Київ, р-н Дарницький, мікрорайон Осокорки</w:t>
            </w:r>
          </w:p>
        </w:tc>
      </w:tr>
      <w:tr w:rsidR="004B5ED5" w:rsidRPr="009167DD" w14:paraId="4E51F99D" w14:textId="77777777" w:rsidTr="00AC78A9">
        <w:trPr>
          <w:cantSplit/>
        </w:trPr>
        <w:tc>
          <w:tcPr>
            <w:tcW w:w="3119" w:type="dxa"/>
            <w:tcBorders>
              <w:top w:val="single" w:sz="4" w:space="0" w:color="auto"/>
              <w:left w:val="single" w:sz="4" w:space="0" w:color="auto"/>
              <w:bottom w:val="single" w:sz="4" w:space="0" w:color="auto"/>
              <w:right w:val="single" w:sz="4" w:space="0" w:color="auto"/>
            </w:tcBorders>
            <w:hideMark/>
          </w:tcPr>
          <w:p w14:paraId="2A7EE146" w14:textId="6FB5420A" w:rsidR="004B5ED5" w:rsidRPr="00AB2BB2" w:rsidRDefault="004B5ED5" w:rsidP="002D6C68">
            <w:pPr>
              <w:pStyle w:val="a5"/>
              <w:shd w:val="clear" w:color="auto" w:fill="auto"/>
              <w:ind w:left="30"/>
              <w:rPr>
                <w:bCs/>
                <w:i/>
                <w:sz w:val="24"/>
                <w:szCs w:val="24"/>
                <w:lang w:val="en-US"/>
              </w:rPr>
            </w:pPr>
            <w:r w:rsidRPr="00F24F9E">
              <w:rPr>
                <w:sz w:val="24"/>
                <w:szCs w:val="24"/>
              </w:rPr>
              <w:t>Площа</w:t>
            </w:r>
            <w:r w:rsidR="00AB2BB2">
              <w:rPr>
                <w:sz w:val="24"/>
                <w:szCs w:val="24"/>
                <w:lang w:val="en-US"/>
              </w:rPr>
              <w:t>:</w:t>
            </w:r>
          </w:p>
        </w:tc>
        <w:tc>
          <w:tcPr>
            <w:tcW w:w="6520" w:type="dxa"/>
            <w:tcBorders>
              <w:top w:val="single" w:sz="4" w:space="0" w:color="auto"/>
              <w:left w:val="single" w:sz="4" w:space="0" w:color="auto"/>
              <w:bottom w:val="single" w:sz="4" w:space="0" w:color="auto"/>
              <w:right w:val="single" w:sz="4" w:space="0" w:color="auto"/>
            </w:tcBorders>
          </w:tcPr>
          <w:p w14:paraId="0728AA15" w14:textId="50F27E9D" w:rsidR="00FE01B5" w:rsidRPr="00FE01B5" w:rsidRDefault="00FE01B5" w:rsidP="00E75916">
            <w:pPr>
              <w:widowControl/>
              <w:ind w:left="-388" w:firstLine="427"/>
              <w:rPr>
                <w:rFonts w:ascii="Times New Roman" w:eastAsia="Times New Roman" w:hAnsi="Times New Roman" w:cs="Times New Roman"/>
                <w:i/>
                <w:iCs/>
                <w:snapToGrid w:val="0"/>
                <w:color w:val="000000" w:themeColor="text1"/>
                <w:lang w:eastAsia="ru-RU" w:bidi="ar-SA"/>
              </w:rPr>
            </w:pPr>
            <w:r w:rsidRPr="00FE01B5">
              <w:rPr>
                <w:rFonts w:ascii="Times New Roman" w:eastAsia="Times New Roman" w:hAnsi="Times New Roman" w:cs="Times New Roman"/>
                <w:i/>
                <w:iCs/>
                <w:snapToGrid w:val="0"/>
                <w:color w:val="000000" w:themeColor="text1"/>
                <w:lang w:eastAsia="ru-RU" w:bidi="ar-SA"/>
              </w:rPr>
              <w:t>- 0,0181 га (кадастровий номер 8000000000:96:444:0003);</w:t>
            </w:r>
          </w:p>
          <w:p w14:paraId="3E1193B0" w14:textId="6363873C" w:rsidR="00FE01B5" w:rsidRPr="00FE01B5" w:rsidRDefault="00FE01B5" w:rsidP="00E75916">
            <w:pPr>
              <w:widowControl/>
              <w:ind w:left="-388" w:firstLine="427"/>
              <w:rPr>
                <w:rFonts w:ascii="Times New Roman" w:eastAsia="Times New Roman" w:hAnsi="Times New Roman" w:cs="Times New Roman"/>
                <w:i/>
                <w:iCs/>
                <w:snapToGrid w:val="0"/>
                <w:color w:val="000000" w:themeColor="text1"/>
                <w:lang w:eastAsia="ru-RU" w:bidi="ar-SA"/>
              </w:rPr>
            </w:pPr>
            <w:r w:rsidRPr="00FE01B5">
              <w:rPr>
                <w:rFonts w:ascii="Times New Roman" w:eastAsia="Times New Roman" w:hAnsi="Times New Roman" w:cs="Times New Roman"/>
                <w:i/>
                <w:iCs/>
                <w:snapToGrid w:val="0"/>
                <w:color w:val="000000" w:themeColor="text1"/>
                <w:lang w:eastAsia="ru-RU" w:bidi="ar-SA"/>
              </w:rPr>
              <w:t>- 0,0130 га (кадастровий номер 8000000000:96:444:0002);</w:t>
            </w:r>
          </w:p>
          <w:p w14:paraId="435B9949" w14:textId="30918E90" w:rsidR="00FE01B5" w:rsidRPr="00FE01B5" w:rsidRDefault="00FE01B5" w:rsidP="00E75916">
            <w:pPr>
              <w:widowControl/>
              <w:ind w:left="-388" w:firstLine="427"/>
              <w:rPr>
                <w:rFonts w:ascii="Times New Roman" w:eastAsia="Times New Roman" w:hAnsi="Times New Roman" w:cs="Times New Roman"/>
                <w:i/>
                <w:iCs/>
                <w:snapToGrid w:val="0"/>
                <w:color w:val="000000" w:themeColor="text1"/>
                <w:lang w:eastAsia="ru-RU" w:bidi="ar-SA"/>
              </w:rPr>
            </w:pPr>
            <w:r w:rsidRPr="00FE01B5">
              <w:rPr>
                <w:rFonts w:ascii="Times New Roman" w:eastAsia="Times New Roman" w:hAnsi="Times New Roman" w:cs="Times New Roman"/>
                <w:i/>
                <w:iCs/>
                <w:snapToGrid w:val="0"/>
                <w:color w:val="000000" w:themeColor="text1"/>
                <w:lang w:eastAsia="ru-RU" w:bidi="ar-SA"/>
              </w:rPr>
              <w:t>- 0,1200 га (кадастровий номер 8000000000:96:444:0005);</w:t>
            </w:r>
          </w:p>
          <w:p w14:paraId="2C1450E6" w14:textId="21B9D7F7" w:rsidR="00FE01B5" w:rsidRPr="00FE01B5" w:rsidRDefault="00FE01B5" w:rsidP="00E75916">
            <w:pPr>
              <w:widowControl/>
              <w:ind w:left="-388" w:firstLine="427"/>
              <w:rPr>
                <w:rFonts w:ascii="Times New Roman" w:eastAsia="Times New Roman" w:hAnsi="Times New Roman" w:cs="Times New Roman"/>
                <w:i/>
                <w:iCs/>
                <w:snapToGrid w:val="0"/>
                <w:color w:val="000000" w:themeColor="text1"/>
                <w:lang w:eastAsia="ru-RU" w:bidi="ar-SA"/>
              </w:rPr>
            </w:pPr>
            <w:r w:rsidRPr="00FE01B5">
              <w:rPr>
                <w:rFonts w:ascii="Times New Roman" w:eastAsia="Times New Roman" w:hAnsi="Times New Roman" w:cs="Times New Roman"/>
                <w:i/>
                <w:iCs/>
                <w:snapToGrid w:val="0"/>
                <w:color w:val="000000" w:themeColor="text1"/>
                <w:lang w:eastAsia="ru-RU" w:bidi="ar-SA"/>
              </w:rPr>
              <w:t>- 0,0784 га (кадастровий номер 8000000000:96:444:0001);</w:t>
            </w:r>
          </w:p>
          <w:p w14:paraId="2270570E" w14:textId="0639A963" w:rsidR="00FE01B5" w:rsidRPr="00FE01B5" w:rsidRDefault="00FE01B5" w:rsidP="00E75916">
            <w:pPr>
              <w:widowControl/>
              <w:ind w:left="-388" w:firstLine="427"/>
              <w:rPr>
                <w:rFonts w:ascii="Times New Roman" w:eastAsia="Times New Roman" w:hAnsi="Times New Roman" w:cs="Times New Roman"/>
                <w:i/>
                <w:iCs/>
                <w:snapToGrid w:val="0"/>
                <w:color w:val="000000" w:themeColor="text1"/>
                <w:lang w:eastAsia="ru-RU" w:bidi="ar-SA"/>
              </w:rPr>
            </w:pPr>
            <w:r w:rsidRPr="00FE01B5">
              <w:rPr>
                <w:rFonts w:ascii="Times New Roman" w:eastAsia="Times New Roman" w:hAnsi="Times New Roman" w:cs="Times New Roman"/>
                <w:i/>
                <w:iCs/>
                <w:snapToGrid w:val="0"/>
                <w:color w:val="000000" w:themeColor="text1"/>
                <w:lang w:eastAsia="ru-RU" w:bidi="ar-SA"/>
              </w:rPr>
              <w:t>- 0,0673 га (кадастровий номер 8000000000:96:444:0017);</w:t>
            </w:r>
          </w:p>
          <w:p w14:paraId="4AC88336" w14:textId="138B5ACF" w:rsidR="00FE01B5" w:rsidRPr="00FE01B5" w:rsidRDefault="00FE01B5" w:rsidP="00E75916">
            <w:pPr>
              <w:widowControl/>
              <w:ind w:left="-388" w:firstLine="427"/>
              <w:rPr>
                <w:rFonts w:ascii="Times New Roman" w:eastAsia="Times New Roman" w:hAnsi="Times New Roman" w:cs="Times New Roman"/>
                <w:i/>
                <w:iCs/>
                <w:snapToGrid w:val="0"/>
                <w:color w:val="000000" w:themeColor="text1"/>
                <w:lang w:eastAsia="ru-RU" w:bidi="ar-SA"/>
              </w:rPr>
            </w:pPr>
            <w:r w:rsidRPr="00FE01B5">
              <w:rPr>
                <w:rFonts w:ascii="Times New Roman" w:eastAsia="Times New Roman" w:hAnsi="Times New Roman" w:cs="Times New Roman"/>
                <w:i/>
                <w:iCs/>
                <w:snapToGrid w:val="0"/>
                <w:color w:val="000000" w:themeColor="text1"/>
                <w:lang w:eastAsia="ru-RU" w:bidi="ar-SA"/>
              </w:rPr>
              <w:t>- 0,0133 га (кадастровий номер 8000000000:96:444:0016);</w:t>
            </w:r>
          </w:p>
          <w:p w14:paraId="095E8144" w14:textId="73A74DF6" w:rsidR="00FE01B5" w:rsidRPr="00FE01B5" w:rsidRDefault="00FE01B5" w:rsidP="00E75916">
            <w:pPr>
              <w:widowControl/>
              <w:ind w:left="-388" w:firstLine="427"/>
              <w:rPr>
                <w:rFonts w:ascii="Times New Roman" w:eastAsia="Times New Roman" w:hAnsi="Times New Roman" w:cs="Times New Roman"/>
                <w:i/>
                <w:iCs/>
                <w:snapToGrid w:val="0"/>
                <w:color w:val="000000" w:themeColor="text1"/>
                <w:lang w:eastAsia="ru-RU" w:bidi="ar-SA"/>
              </w:rPr>
            </w:pPr>
            <w:r w:rsidRPr="00FE01B5">
              <w:rPr>
                <w:rFonts w:ascii="Times New Roman" w:eastAsia="Times New Roman" w:hAnsi="Times New Roman" w:cs="Times New Roman"/>
                <w:i/>
                <w:iCs/>
                <w:snapToGrid w:val="0"/>
                <w:color w:val="000000" w:themeColor="text1"/>
                <w:lang w:eastAsia="ru-RU" w:bidi="ar-SA"/>
              </w:rPr>
              <w:t>- 0,0957 га (кадастровий номер 8000000000:96:444:0015);</w:t>
            </w:r>
          </w:p>
          <w:p w14:paraId="0991CE98" w14:textId="15AACF2C" w:rsidR="00FE01B5" w:rsidRPr="00FE01B5" w:rsidRDefault="00FE01B5" w:rsidP="00E75916">
            <w:pPr>
              <w:widowControl/>
              <w:ind w:left="-388" w:firstLine="427"/>
              <w:rPr>
                <w:rFonts w:ascii="Times New Roman" w:eastAsia="Times New Roman" w:hAnsi="Times New Roman" w:cs="Times New Roman"/>
                <w:i/>
                <w:iCs/>
                <w:snapToGrid w:val="0"/>
                <w:color w:val="000000" w:themeColor="text1"/>
                <w:lang w:eastAsia="ru-RU" w:bidi="ar-SA"/>
              </w:rPr>
            </w:pPr>
            <w:r w:rsidRPr="00FE01B5">
              <w:rPr>
                <w:rFonts w:ascii="Times New Roman" w:eastAsia="Times New Roman" w:hAnsi="Times New Roman" w:cs="Times New Roman"/>
                <w:i/>
                <w:iCs/>
                <w:snapToGrid w:val="0"/>
                <w:color w:val="000000" w:themeColor="text1"/>
                <w:lang w:eastAsia="ru-RU" w:bidi="ar-SA"/>
              </w:rPr>
              <w:t>- 0,0596 га (кадастровий номер 8000000000:96:444:0014);</w:t>
            </w:r>
          </w:p>
          <w:p w14:paraId="39AF5C3C" w14:textId="19F0E3A1" w:rsidR="00FE01B5" w:rsidRPr="00FE01B5" w:rsidRDefault="00FE01B5" w:rsidP="00E75916">
            <w:pPr>
              <w:widowControl/>
              <w:ind w:left="-388" w:firstLine="427"/>
              <w:rPr>
                <w:rFonts w:ascii="Times New Roman" w:eastAsia="Times New Roman" w:hAnsi="Times New Roman" w:cs="Times New Roman"/>
                <w:i/>
                <w:iCs/>
                <w:snapToGrid w:val="0"/>
                <w:color w:val="000000" w:themeColor="text1"/>
                <w:lang w:eastAsia="ru-RU" w:bidi="ar-SA"/>
              </w:rPr>
            </w:pPr>
            <w:r w:rsidRPr="00FE01B5">
              <w:rPr>
                <w:rFonts w:ascii="Times New Roman" w:eastAsia="Times New Roman" w:hAnsi="Times New Roman" w:cs="Times New Roman"/>
                <w:i/>
                <w:iCs/>
                <w:snapToGrid w:val="0"/>
                <w:color w:val="000000" w:themeColor="text1"/>
                <w:lang w:eastAsia="ru-RU" w:bidi="ar-SA"/>
              </w:rPr>
              <w:t>- 0,0689 га (кадастровий номер 8000000000:96:444:0013);</w:t>
            </w:r>
          </w:p>
          <w:p w14:paraId="17723A6C" w14:textId="2E5B7A1C" w:rsidR="00FE01B5" w:rsidRPr="00FE01B5" w:rsidRDefault="00FE01B5" w:rsidP="00E75916">
            <w:pPr>
              <w:widowControl/>
              <w:ind w:left="-388" w:firstLine="427"/>
              <w:rPr>
                <w:rFonts w:ascii="Times New Roman" w:eastAsia="Times New Roman" w:hAnsi="Times New Roman" w:cs="Times New Roman"/>
                <w:i/>
                <w:iCs/>
                <w:snapToGrid w:val="0"/>
                <w:color w:val="000000" w:themeColor="text1"/>
                <w:lang w:eastAsia="ru-RU" w:bidi="ar-SA"/>
              </w:rPr>
            </w:pPr>
            <w:r w:rsidRPr="00FE01B5">
              <w:rPr>
                <w:rFonts w:ascii="Times New Roman" w:eastAsia="Times New Roman" w:hAnsi="Times New Roman" w:cs="Times New Roman"/>
                <w:i/>
                <w:iCs/>
                <w:snapToGrid w:val="0"/>
                <w:color w:val="000000" w:themeColor="text1"/>
                <w:lang w:eastAsia="ru-RU" w:bidi="ar-SA"/>
              </w:rPr>
              <w:t>- 0,0634 га (кадастровий номер 8000000000:96:444:0012);</w:t>
            </w:r>
          </w:p>
          <w:p w14:paraId="143805CC" w14:textId="593BE687" w:rsidR="00FE01B5" w:rsidRPr="00FE01B5" w:rsidRDefault="00FE01B5" w:rsidP="00E75916">
            <w:pPr>
              <w:widowControl/>
              <w:ind w:left="-388" w:firstLine="427"/>
              <w:rPr>
                <w:rFonts w:ascii="Times New Roman" w:eastAsia="Times New Roman" w:hAnsi="Times New Roman" w:cs="Times New Roman"/>
                <w:i/>
                <w:iCs/>
                <w:snapToGrid w:val="0"/>
                <w:color w:val="000000" w:themeColor="text1"/>
                <w:lang w:eastAsia="ru-RU" w:bidi="ar-SA"/>
              </w:rPr>
            </w:pPr>
            <w:r w:rsidRPr="00FE01B5">
              <w:rPr>
                <w:rFonts w:ascii="Times New Roman" w:eastAsia="Times New Roman" w:hAnsi="Times New Roman" w:cs="Times New Roman"/>
                <w:i/>
                <w:iCs/>
                <w:snapToGrid w:val="0"/>
                <w:color w:val="000000" w:themeColor="text1"/>
                <w:lang w:eastAsia="ru-RU" w:bidi="ar-SA"/>
              </w:rPr>
              <w:t>- 0,0767 га (кадастровий номер 8000000000:96:444:0011);</w:t>
            </w:r>
          </w:p>
          <w:p w14:paraId="44431E4E" w14:textId="67D16D09" w:rsidR="00FE01B5" w:rsidRPr="00FE01B5" w:rsidRDefault="00FE01B5" w:rsidP="00E75916">
            <w:pPr>
              <w:widowControl/>
              <w:ind w:left="-388" w:firstLine="427"/>
              <w:rPr>
                <w:rFonts w:ascii="Times New Roman" w:eastAsia="Times New Roman" w:hAnsi="Times New Roman" w:cs="Times New Roman"/>
                <w:i/>
                <w:iCs/>
                <w:snapToGrid w:val="0"/>
                <w:color w:val="000000" w:themeColor="text1"/>
                <w:lang w:eastAsia="ru-RU" w:bidi="ar-SA"/>
              </w:rPr>
            </w:pPr>
            <w:r w:rsidRPr="00FE01B5">
              <w:rPr>
                <w:rFonts w:ascii="Times New Roman" w:eastAsia="Times New Roman" w:hAnsi="Times New Roman" w:cs="Times New Roman"/>
                <w:i/>
                <w:iCs/>
                <w:snapToGrid w:val="0"/>
                <w:color w:val="000000" w:themeColor="text1"/>
                <w:lang w:eastAsia="ru-RU" w:bidi="ar-SA"/>
              </w:rPr>
              <w:t>- 0,0812 га (кадастровий номер 8000000000:96:444:0010);</w:t>
            </w:r>
          </w:p>
          <w:p w14:paraId="5DEE5CD8" w14:textId="776D6A35" w:rsidR="00FE01B5" w:rsidRPr="00FE01B5" w:rsidRDefault="00FE01B5" w:rsidP="00E75916">
            <w:pPr>
              <w:widowControl/>
              <w:ind w:left="-388" w:firstLine="427"/>
              <w:rPr>
                <w:rFonts w:ascii="Times New Roman" w:eastAsia="Times New Roman" w:hAnsi="Times New Roman" w:cs="Times New Roman"/>
                <w:i/>
                <w:iCs/>
                <w:snapToGrid w:val="0"/>
                <w:color w:val="000000" w:themeColor="text1"/>
                <w:lang w:eastAsia="ru-RU" w:bidi="ar-SA"/>
              </w:rPr>
            </w:pPr>
            <w:r w:rsidRPr="00FE01B5">
              <w:rPr>
                <w:rFonts w:ascii="Times New Roman" w:eastAsia="Times New Roman" w:hAnsi="Times New Roman" w:cs="Times New Roman"/>
                <w:i/>
                <w:iCs/>
                <w:snapToGrid w:val="0"/>
                <w:color w:val="000000" w:themeColor="text1"/>
                <w:lang w:eastAsia="ru-RU" w:bidi="ar-SA"/>
              </w:rPr>
              <w:t>- 0,0706 га (кадастровий номер 8000000000:96:444:0009);</w:t>
            </w:r>
          </w:p>
          <w:p w14:paraId="1C6CA163" w14:textId="188F0B4E" w:rsidR="00FE01B5" w:rsidRPr="00FE01B5" w:rsidRDefault="00FE01B5" w:rsidP="00E75916">
            <w:pPr>
              <w:widowControl/>
              <w:ind w:left="-388" w:firstLine="427"/>
              <w:rPr>
                <w:rFonts w:ascii="Times New Roman" w:eastAsia="Times New Roman" w:hAnsi="Times New Roman" w:cs="Times New Roman"/>
                <w:i/>
                <w:iCs/>
                <w:snapToGrid w:val="0"/>
                <w:color w:val="000000" w:themeColor="text1"/>
                <w:lang w:eastAsia="ru-RU" w:bidi="ar-SA"/>
              </w:rPr>
            </w:pPr>
            <w:r w:rsidRPr="00FE01B5">
              <w:rPr>
                <w:rFonts w:ascii="Times New Roman" w:eastAsia="Times New Roman" w:hAnsi="Times New Roman" w:cs="Times New Roman"/>
                <w:i/>
                <w:iCs/>
                <w:snapToGrid w:val="0"/>
                <w:color w:val="000000" w:themeColor="text1"/>
                <w:lang w:eastAsia="ru-RU" w:bidi="ar-SA"/>
              </w:rPr>
              <w:t>- 0,0605 га (кадастровий номер 8000000000:96:444:0008);</w:t>
            </w:r>
          </w:p>
          <w:p w14:paraId="0E78216B" w14:textId="645D9215" w:rsidR="00FE01B5" w:rsidRPr="00FE01B5" w:rsidRDefault="00FE01B5" w:rsidP="00E75916">
            <w:pPr>
              <w:widowControl/>
              <w:ind w:left="-388" w:firstLine="427"/>
              <w:rPr>
                <w:rFonts w:ascii="Times New Roman" w:eastAsia="Times New Roman" w:hAnsi="Times New Roman" w:cs="Times New Roman"/>
                <w:i/>
                <w:iCs/>
                <w:snapToGrid w:val="0"/>
                <w:color w:val="000000" w:themeColor="text1"/>
                <w:lang w:eastAsia="ru-RU" w:bidi="ar-SA"/>
              </w:rPr>
            </w:pPr>
            <w:r w:rsidRPr="00FE01B5">
              <w:rPr>
                <w:rFonts w:ascii="Times New Roman" w:eastAsia="Times New Roman" w:hAnsi="Times New Roman" w:cs="Times New Roman"/>
                <w:i/>
                <w:iCs/>
                <w:snapToGrid w:val="0"/>
                <w:color w:val="000000" w:themeColor="text1"/>
                <w:lang w:eastAsia="ru-RU" w:bidi="ar-SA"/>
              </w:rPr>
              <w:t>- 0,0597 га (кадастровий номер 8000000000:96:444:0007);</w:t>
            </w:r>
          </w:p>
          <w:p w14:paraId="31A6C02B" w14:textId="7C4FE86C" w:rsidR="00FE01B5" w:rsidRPr="00FE01B5" w:rsidRDefault="00FE01B5" w:rsidP="00E75916">
            <w:pPr>
              <w:widowControl/>
              <w:ind w:left="-388" w:firstLine="427"/>
              <w:rPr>
                <w:rFonts w:ascii="Times New Roman" w:eastAsia="Times New Roman" w:hAnsi="Times New Roman" w:cs="Times New Roman"/>
                <w:i/>
                <w:iCs/>
                <w:snapToGrid w:val="0"/>
                <w:color w:val="000000" w:themeColor="text1"/>
                <w:lang w:eastAsia="ru-RU" w:bidi="ar-SA"/>
              </w:rPr>
            </w:pPr>
            <w:r w:rsidRPr="00FE01B5">
              <w:rPr>
                <w:rFonts w:ascii="Times New Roman" w:eastAsia="Times New Roman" w:hAnsi="Times New Roman" w:cs="Times New Roman"/>
                <w:i/>
                <w:iCs/>
                <w:snapToGrid w:val="0"/>
                <w:color w:val="000000" w:themeColor="text1"/>
                <w:lang w:eastAsia="ru-RU" w:bidi="ar-SA"/>
              </w:rPr>
              <w:t>- 0,0624 га (кадастровий номер 8000000000:96:444:0006);</w:t>
            </w:r>
          </w:p>
          <w:p w14:paraId="6526F13C" w14:textId="68D99002" w:rsidR="00FE01B5" w:rsidRDefault="00FE01B5" w:rsidP="00E75916">
            <w:pPr>
              <w:widowControl/>
              <w:ind w:left="-388" w:firstLine="427"/>
              <w:rPr>
                <w:rFonts w:ascii="Times New Roman" w:eastAsia="Times New Roman" w:hAnsi="Times New Roman" w:cs="Times New Roman"/>
                <w:i/>
                <w:iCs/>
                <w:snapToGrid w:val="0"/>
                <w:color w:val="000000" w:themeColor="text1"/>
                <w:lang w:eastAsia="ru-RU" w:bidi="ar-SA"/>
              </w:rPr>
            </w:pPr>
            <w:r w:rsidRPr="00FE01B5">
              <w:rPr>
                <w:rFonts w:ascii="Times New Roman" w:eastAsia="Times New Roman" w:hAnsi="Times New Roman" w:cs="Times New Roman"/>
                <w:i/>
                <w:iCs/>
                <w:snapToGrid w:val="0"/>
                <w:color w:val="000000" w:themeColor="text1"/>
                <w:lang w:eastAsia="ru-RU" w:bidi="ar-SA"/>
              </w:rPr>
              <w:t>- 0,0657 га (кадастровий номер 8000000000:96:444:0004);</w:t>
            </w:r>
          </w:p>
          <w:p w14:paraId="6094FA44" w14:textId="358B8436" w:rsidR="004B5ED5" w:rsidRPr="00FE01B5" w:rsidRDefault="00E75916" w:rsidP="00E75916">
            <w:pPr>
              <w:pStyle w:val="a5"/>
              <w:shd w:val="clear" w:color="auto" w:fill="auto"/>
              <w:rPr>
                <w:bCs/>
                <w:i/>
                <w:sz w:val="24"/>
                <w:szCs w:val="24"/>
              </w:rPr>
            </w:pPr>
            <w:r>
              <w:rPr>
                <w:i/>
                <w:iCs/>
                <w:snapToGrid w:val="0"/>
                <w:color w:val="000000" w:themeColor="text1"/>
                <w:sz w:val="24"/>
                <w:szCs w:val="24"/>
                <w:lang w:eastAsia="ru-RU" w:bidi="ar-SA"/>
              </w:rPr>
              <w:t xml:space="preserve"> </w:t>
            </w:r>
            <w:r w:rsidR="00FE01B5" w:rsidRPr="00FE01B5">
              <w:rPr>
                <w:i/>
                <w:iCs/>
                <w:snapToGrid w:val="0"/>
                <w:color w:val="000000" w:themeColor="text1"/>
                <w:sz w:val="24"/>
                <w:szCs w:val="24"/>
                <w:lang w:eastAsia="ru-RU" w:bidi="ar-SA"/>
              </w:rPr>
              <w:t>- 0,0348 га (кадастровий номер 8000000000:96:44</w:t>
            </w:r>
            <w:r w:rsidR="00D35790">
              <w:rPr>
                <w:i/>
                <w:iCs/>
                <w:snapToGrid w:val="0"/>
                <w:color w:val="000000" w:themeColor="text1"/>
                <w:sz w:val="24"/>
                <w:szCs w:val="24"/>
                <w:lang w:eastAsia="ru-RU" w:bidi="ar-SA"/>
              </w:rPr>
              <w:t>5</w:t>
            </w:r>
            <w:r w:rsidR="00FE01B5" w:rsidRPr="00FE01B5">
              <w:rPr>
                <w:i/>
                <w:iCs/>
                <w:snapToGrid w:val="0"/>
                <w:color w:val="000000" w:themeColor="text1"/>
                <w:sz w:val="24"/>
                <w:szCs w:val="24"/>
                <w:lang w:eastAsia="ru-RU" w:bidi="ar-SA"/>
              </w:rPr>
              <w:t>:0016)</w:t>
            </w:r>
            <w:r w:rsidR="00FE01B5">
              <w:rPr>
                <w:i/>
                <w:iCs/>
                <w:snapToGrid w:val="0"/>
                <w:color w:val="000000" w:themeColor="text1"/>
                <w:sz w:val="24"/>
                <w:szCs w:val="24"/>
                <w:lang w:eastAsia="ru-RU" w:bidi="ar-SA"/>
              </w:rPr>
              <w:t>.</w:t>
            </w:r>
          </w:p>
        </w:tc>
      </w:tr>
      <w:tr w:rsidR="00FE01B5" w:rsidRPr="009167DD" w14:paraId="1C4DB0FE" w14:textId="77777777" w:rsidTr="00AC78A9">
        <w:trPr>
          <w:cantSplit/>
        </w:trPr>
        <w:tc>
          <w:tcPr>
            <w:tcW w:w="3119" w:type="dxa"/>
            <w:tcBorders>
              <w:top w:val="single" w:sz="4" w:space="0" w:color="auto"/>
              <w:left w:val="single" w:sz="4" w:space="0" w:color="auto"/>
              <w:bottom w:val="single" w:sz="4" w:space="0" w:color="auto"/>
              <w:right w:val="single" w:sz="4" w:space="0" w:color="auto"/>
            </w:tcBorders>
            <w:hideMark/>
          </w:tcPr>
          <w:p w14:paraId="39E1DFFD" w14:textId="012827BA" w:rsidR="00FE01B5" w:rsidRPr="00E82B1B" w:rsidRDefault="00FE01B5" w:rsidP="00FE01B5">
            <w:pPr>
              <w:pStyle w:val="30"/>
              <w:shd w:val="clear" w:color="auto" w:fill="auto"/>
              <w:spacing w:after="80" w:line="240" w:lineRule="auto"/>
              <w:ind w:left="30"/>
              <w:rPr>
                <w:sz w:val="24"/>
                <w:szCs w:val="24"/>
              </w:rPr>
            </w:pPr>
            <w:r>
              <w:rPr>
                <w:sz w:val="24"/>
                <w:szCs w:val="24"/>
              </w:rPr>
              <w:t xml:space="preserve"> </w:t>
            </w:r>
            <w:r w:rsidRPr="006A34C6">
              <w:rPr>
                <w:sz w:val="24"/>
                <w:szCs w:val="24"/>
              </w:rPr>
              <w:t>Категорія земель</w:t>
            </w:r>
          </w:p>
        </w:tc>
        <w:tc>
          <w:tcPr>
            <w:tcW w:w="6520" w:type="dxa"/>
            <w:tcBorders>
              <w:top w:val="single" w:sz="4" w:space="0" w:color="auto"/>
              <w:left w:val="single" w:sz="4" w:space="0" w:color="auto"/>
              <w:bottom w:val="single" w:sz="4" w:space="0" w:color="auto"/>
              <w:right w:val="single" w:sz="4" w:space="0" w:color="auto"/>
            </w:tcBorders>
          </w:tcPr>
          <w:p w14:paraId="295AD297" w14:textId="26FDAC5E" w:rsidR="00FE01B5" w:rsidRPr="00AC78A9" w:rsidRDefault="00FE01B5" w:rsidP="00FE01B5">
            <w:pPr>
              <w:pStyle w:val="a5"/>
              <w:shd w:val="clear" w:color="auto" w:fill="auto"/>
              <w:ind w:left="-30" w:firstLine="30"/>
              <w:jc w:val="both"/>
              <w:rPr>
                <w:bCs/>
                <w:i/>
                <w:sz w:val="24"/>
                <w:szCs w:val="24"/>
              </w:rPr>
            </w:pPr>
            <w:r w:rsidRPr="00B97DAA">
              <w:rPr>
                <w:i/>
                <w:sz w:val="24"/>
                <w:szCs w:val="24"/>
              </w:rPr>
              <w:t>землі сільськогосподарського призначення</w:t>
            </w:r>
          </w:p>
        </w:tc>
      </w:tr>
      <w:tr w:rsidR="00FE01B5" w:rsidRPr="009167DD" w14:paraId="38ACBDE6" w14:textId="77777777" w:rsidTr="00AC78A9">
        <w:trPr>
          <w:cantSplit/>
        </w:trPr>
        <w:tc>
          <w:tcPr>
            <w:tcW w:w="3119" w:type="dxa"/>
            <w:tcBorders>
              <w:top w:val="single" w:sz="4" w:space="0" w:color="auto"/>
              <w:left w:val="single" w:sz="4" w:space="0" w:color="auto"/>
              <w:bottom w:val="single" w:sz="4" w:space="0" w:color="auto"/>
              <w:right w:val="single" w:sz="4" w:space="0" w:color="auto"/>
            </w:tcBorders>
            <w:hideMark/>
          </w:tcPr>
          <w:p w14:paraId="6B8BB459" w14:textId="2A8132E6" w:rsidR="00FE01B5" w:rsidRPr="00AB2BB2" w:rsidRDefault="00FE01B5" w:rsidP="00FE01B5">
            <w:pPr>
              <w:pStyle w:val="a5"/>
              <w:shd w:val="clear" w:color="auto" w:fill="auto"/>
              <w:rPr>
                <w:bCs/>
                <w:i/>
                <w:sz w:val="24"/>
                <w:szCs w:val="24"/>
                <w:lang w:val="en-US"/>
              </w:rPr>
            </w:pPr>
            <w:r>
              <w:rPr>
                <w:sz w:val="24"/>
                <w:szCs w:val="24"/>
              </w:rPr>
              <w:t xml:space="preserve"> </w:t>
            </w:r>
            <w:r w:rsidRPr="00B97DAA">
              <w:rPr>
                <w:sz w:val="24"/>
                <w:szCs w:val="24"/>
              </w:rPr>
              <w:t>Цільове призначення</w:t>
            </w:r>
            <w:r w:rsidRPr="00B97DAA">
              <w:rPr>
                <w:sz w:val="24"/>
                <w:szCs w:val="24"/>
                <w:lang w:val="en-US"/>
              </w:rPr>
              <w:t>:</w:t>
            </w:r>
          </w:p>
        </w:tc>
        <w:tc>
          <w:tcPr>
            <w:tcW w:w="6520" w:type="dxa"/>
            <w:tcBorders>
              <w:top w:val="single" w:sz="4" w:space="0" w:color="auto"/>
              <w:left w:val="single" w:sz="4" w:space="0" w:color="auto"/>
              <w:bottom w:val="single" w:sz="4" w:space="0" w:color="auto"/>
              <w:right w:val="single" w:sz="4" w:space="0" w:color="auto"/>
            </w:tcBorders>
          </w:tcPr>
          <w:p w14:paraId="69929D63" w14:textId="1975DF50" w:rsidR="00FE01B5" w:rsidRPr="00AC78A9" w:rsidRDefault="00FE01B5" w:rsidP="00FE01B5">
            <w:pPr>
              <w:pStyle w:val="a5"/>
              <w:shd w:val="clear" w:color="auto" w:fill="auto"/>
              <w:ind w:left="-30" w:firstLine="30"/>
              <w:jc w:val="both"/>
              <w:rPr>
                <w:bCs/>
                <w:i/>
                <w:sz w:val="24"/>
                <w:szCs w:val="24"/>
              </w:rPr>
            </w:pPr>
            <w:r w:rsidRPr="00B97DAA">
              <w:rPr>
                <w:bCs/>
                <w:i/>
                <w:iCs/>
                <w:sz w:val="24"/>
                <w:szCs w:val="24"/>
              </w:rPr>
              <w:t xml:space="preserve">01.06 </w:t>
            </w:r>
            <w:r w:rsidRPr="00B97DAA">
              <w:rPr>
                <w:bCs/>
                <w:i/>
                <w:sz w:val="24"/>
                <w:szCs w:val="24"/>
              </w:rPr>
              <w:t>для колективного садівництва</w:t>
            </w:r>
          </w:p>
        </w:tc>
      </w:tr>
    </w:tbl>
    <w:p w14:paraId="0DFF6391" w14:textId="2BE8127B" w:rsidR="004B5ED5" w:rsidRDefault="004B5ED5">
      <w:pPr>
        <w:pStyle w:val="1"/>
        <w:shd w:val="clear" w:color="auto" w:fill="auto"/>
        <w:tabs>
          <w:tab w:val="left" w:pos="2093"/>
        </w:tabs>
        <w:spacing w:line="269" w:lineRule="auto"/>
        <w:ind w:firstLine="0"/>
        <w:rPr>
          <w:sz w:val="24"/>
          <w:szCs w:val="24"/>
          <w:lang w:val="en-US"/>
        </w:rPr>
      </w:pPr>
    </w:p>
    <w:p w14:paraId="74872E0D" w14:textId="4D1F329F" w:rsidR="00D437FF" w:rsidRPr="00FE01B5" w:rsidRDefault="003D4611" w:rsidP="00AC78A9">
      <w:pPr>
        <w:pStyle w:val="1"/>
        <w:numPr>
          <w:ilvl w:val="0"/>
          <w:numId w:val="1"/>
        </w:numPr>
        <w:shd w:val="clear" w:color="auto" w:fill="auto"/>
        <w:tabs>
          <w:tab w:val="left" w:pos="671"/>
        </w:tabs>
        <w:spacing w:line="228" w:lineRule="auto"/>
        <w:ind w:firstLine="426"/>
        <w:rPr>
          <w:sz w:val="24"/>
          <w:szCs w:val="24"/>
        </w:rPr>
      </w:pPr>
      <w:r w:rsidRPr="00F24F9E">
        <w:rPr>
          <w:b/>
          <w:bCs/>
          <w:sz w:val="24"/>
          <w:szCs w:val="24"/>
        </w:rPr>
        <w:t>Обґрунтування прийняття рішення</w:t>
      </w:r>
      <w:r w:rsidR="00276994">
        <w:rPr>
          <w:b/>
          <w:bCs/>
          <w:sz w:val="24"/>
          <w:szCs w:val="24"/>
        </w:rPr>
        <w:t>.</w:t>
      </w:r>
    </w:p>
    <w:p w14:paraId="4112124B" w14:textId="77777777" w:rsidR="00FE01B5" w:rsidRDefault="00FE01B5" w:rsidP="00FE01B5">
      <w:pPr>
        <w:pStyle w:val="1"/>
        <w:shd w:val="clear" w:color="auto" w:fill="auto"/>
        <w:jc w:val="both"/>
        <w:rPr>
          <w:sz w:val="24"/>
          <w:szCs w:val="24"/>
        </w:rPr>
      </w:pPr>
      <w:r w:rsidRPr="00B97DAA">
        <w:rPr>
          <w:sz w:val="24"/>
          <w:szCs w:val="24"/>
        </w:rPr>
        <w:t>На замовлення зацікавленої особи землевпорядною організацією розроблена технічна документація із землеустрою щодо поділу земельних ділянок, на підставі якої та відповідно до Земельного кодексу України та Порядку набуття прав на землю із земель комунальної власності у місті Києві, затвердженого рішенням Київської міської ради від 20.04.2017                                  № 241/2463, Департаментом земельних ресурсів виконавчого органу Київської міської ради (Київської міської державної адміністрації) розроблено проєкт</w:t>
      </w:r>
      <w:r>
        <w:rPr>
          <w:sz w:val="24"/>
          <w:szCs w:val="24"/>
        </w:rPr>
        <w:t xml:space="preserve"> рішення Київської міської </w:t>
      </w:r>
      <w:r>
        <w:rPr>
          <w:sz w:val="24"/>
          <w:szCs w:val="24"/>
        </w:rPr>
        <w:lastRenderedPageBreak/>
        <w:t xml:space="preserve">ради </w:t>
      </w:r>
      <w:r w:rsidRPr="00F1742C">
        <w:rPr>
          <w:sz w:val="24"/>
          <w:szCs w:val="24"/>
        </w:rPr>
        <w:t xml:space="preserve">«Про затвердження технічної документації із землеустрою щодо поділу та об’єднання земельних ділянок (щодо поділу земельних ділянок, наданих в оренду </w:t>
      </w:r>
      <w:r w:rsidRPr="00446800">
        <w:rPr>
          <w:sz w:val="24"/>
          <w:szCs w:val="24"/>
        </w:rPr>
        <w:t>ОБСЛУГОВУЮЧОМУ КООПЕРАТИВУ «САДОВО-ДАЧНИЙ КООПЕРАТИВ «ЕНТУЗІАСТ»</w:t>
      </w:r>
      <w:r>
        <w:rPr>
          <w:sz w:val="24"/>
          <w:szCs w:val="24"/>
        </w:rPr>
        <w:t>).</w:t>
      </w:r>
    </w:p>
    <w:p w14:paraId="0DE39921" w14:textId="77777777" w:rsidR="00E82B1B" w:rsidRPr="00F24F9E" w:rsidRDefault="00E82B1B">
      <w:pPr>
        <w:pStyle w:val="1"/>
        <w:shd w:val="clear" w:color="auto" w:fill="auto"/>
        <w:ind w:firstLine="420"/>
        <w:jc w:val="both"/>
        <w:rPr>
          <w:sz w:val="24"/>
          <w:szCs w:val="24"/>
        </w:rPr>
      </w:pPr>
    </w:p>
    <w:p w14:paraId="40E06918" w14:textId="77777777" w:rsidR="00D437FF" w:rsidRPr="00F24F9E" w:rsidRDefault="003D4611" w:rsidP="00F24F9E">
      <w:pPr>
        <w:pStyle w:val="1"/>
        <w:numPr>
          <w:ilvl w:val="0"/>
          <w:numId w:val="1"/>
        </w:numPr>
        <w:shd w:val="clear" w:color="auto" w:fill="auto"/>
        <w:spacing w:after="0" w:line="228" w:lineRule="auto"/>
        <w:rPr>
          <w:sz w:val="24"/>
          <w:szCs w:val="24"/>
        </w:rPr>
      </w:pPr>
      <w:r w:rsidRPr="00F24F9E">
        <w:rPr>
          <w:b/>
          <w:bCs/>
          <w:sz w:val="24"/>
          <w:szCs w:val="24"/>
        </w:rPr>
        <w:t>Мета прийняття рішення.</w:t>
      </w:r>
    </w:p>
    <w:p w14:paraId="6E2009D0" w14:textId="77777777" w:rsidR="00FE01B5" w:rsidRPr="00FE01B5" w:rsidRDefault="00FE01B5" w:rsidP="00FE01B5">
      <w:pPr>
        <w:ind w:firstLine="400"/>
        <w:jc w:val="both"/>
        <w:rPr>
          <w:rFonts w:ascii="Times New Roman" w:hAnsi="Times New Roman" w:cs="Times New Roman"/>
          <w:bCs/>
          <w:iCs/>
          <w:shd w:val="clear" w:color="auto" w:fill="FFFFFF"/>
        </w:rPr>
      </w:pPr>
      <w:r w:rsidRPr="00FE01B5">
        <w:rPr>
          <w:rFonts w:ascii="Times New Roman" w:hAnsi="Times New Roman" w:cs="Times New Roman"/>
        </w:rPr>
        <w:t>Метою прийняття рішення є затвердження технічної документації із землеустрою щодо поділу земельної ділянки  з метою подальшого оформлення права користування на сформовані шляхом поділу земельні ділянки</w:t>
      </w:r>
      <w:r w:rsidRPr="00FE01B5">
        <w:rPr>
          <w:rFonts w:ascii="Times New Roman" w:hAnsi="Times New Roman" w:cs="Times New Roman"/>
          <w:bCs/>
          <w:iCs/>
          <w:shd w:val="clear" w:color="auto" w:fill="FFFFFF"/>
        </w:rPr>
        <w:t>.</w:t>
      </w:r>
    </w:p>
    <w:p w14:paraId="280F5370" w14:textId="0CB30FF4" w:rsidR="00BB725B" w:rsidRPr="00F24F9E" w:rsidRDefault="00BB725B" w:rsidP="00400C91">
      <w:pPr>
        <w:pStyle w:val="20"/>
        <w:shd w:val="clear" w:color="auto" w:fill="auto"/>
        <w:spacing w:after="0"/>
        <w:jc w:val="left"/>
        <w:rPr>
          <w:rFonts w:ascii="Times New Roman" w:hAnsi="Times New Roman" w:cs="Times New Roman"/>
          <w:sz w:val="24"/>
          <w:szCs w:val="24"/>
        </w:rPr>
      </w:pPr>
    </w:p>
    <w:p w14:paraId="5A001A48" w14:textId="4CE52A4D" w:rsidR="009167DD" w:rsidRPr="003011B3" w:rsidRDefault="009A054D" w:rsidP="009167DD">
      <w:pPr>
        <w:pStyle w:val="1"/>
        <w:numPr>
          <w:ilvl w:val="0"/>
          <w:numId w:val="3"/>
        </w:numPr>
        <w:shd w:val="clear" w:color="auto" w:fill="auto"/>
        <w:spacing w:after="60"/>
        <w:ind w:left="426"/>
        <w:rPr>
          <w:sz w:val="24"/>
          <w:szCs w:val="24"/>
        </w:rPr>
      </w:pPr>
      <w:r w:rsidRPr="00F24F9E">
        <w:rPr>
          <w:b/>
          <w:bCs/>
          <w:sz w:val="24"/>
          <w:szCs w:val="24"/>
        </w:rPr>
        <w:t>Особливі характеристики ділянки.</w:t>
      </w:r>
    </w:p>
    <w:p w14:paraId="0E94ABBC" w14:textId="77777777" w:rsidR="003011B3" w:rsidRPr="008E73CA" w:rsidRDefault="003011B3" w:rsidP="003011B3">
      <w:pPr>
        <w:pStyle w:val="1"/>
        <w:shd w:val="clear" w:color="auto" w:fill="auto"/>
        <w:spacing w:after="60"/>
        <w:ind w:left="426" w:firstLine="0"/>
        <w:rPr>
          <w:sz w:val="24"/>
          <w:szCs w:val="24"/>
        </w:rPr>
      </w:pPr>
    </w:p>
    <w:tbl>
      <w:tblPr>
        <w:tblStyle w:val="a8"/>
        <w:tblW w:w="0" w:type="auto"/>
        <w:tblLook w:val="04A0" w:firstRow="1" w:lastRow="0" w:firstColumn="1" w:lastColumn="0" w:noHBand="0" w:noVBand="1"/>
      </w:tblPr>
      <w:tblGrid>
        <w:gridCol w:w="3389"/>
        <w:gridCol w:w="6240"/>
      </w:tblGrid>
      <w:tr w:rsidR="005300ED" w:rsidRPr="009167DD" w14:paraId="6915A30E" w14:textId="77777777" w:rsidTr="00AC78A9">
        <w:trPr>
          <w:cantSplit/>
        </w:trPr>
        <w:tc>
          <w:tcPr>
            <w:tcW w:w="3429" w:type="dxa"/>
            <w:tcBorders>
              <w:top w:val="single" w:sz="4" w:space="0" w:color="auto"/>
              <w:left w:val="single" w:sz="4" w:space="0" w:color="auto"/>
              <w:bottom w:val="single" w:sz="4" w:space="0" w:color="auto"/>
              <w:right w:val="single" w:sz="4" w:space="0" w:color="auto"/>
            </w:tcBorders>
            <w:hideMark/>
          </w:tcPr>
          <w:p w14:paraId="5F547BD1" w14:textId="5F0C9653" w:rsidR="00D21BEC" w:rsidRDefault="00D21BEC" w:rsidP="00AC78A9">
            <w:pPr>
              <w:pStyle w:val="a5"/>
              <w:shd w:val="clear" w:color="auto" w:fill="auto"/>
              <w:spacing w:line="240" w:lineRule="auto"/>
              <w:ind w:left="-142"/>
              <w:rPr>
                <w:bCs/>
                <w:sz w:val="24"/>
                <w:szCs w:val="24"/>
              </w:rPr>
            </w:pPr>
            <w:r>
              <w:rPr>
                <w:bCs/>
                <w:sz w:val="24"/>
                <w:szCs w:val="24"/>
              </w:rPr>
              <w:t xml:space="preserve">  </w:t>
            </w:r>
            <w:r w:rsidR="005300ED" w:rsidRPr="00AC78A9">
              <w:rPr>
                <w:bCs/>
                <w:sz w:val="24"/>
                <w:szCs w:val="24"/>
              </w:rPr>
              <w:t xml:space="preserve">Наявність будівель і споруд на </w:t>
            </w:r>
            <w:r>
              <w:rPr>
                <w:bCs/>
                <w:sz w:val="24"/>
                <w:szCs w:val="24"/>
              </w:rPr>
              <w:t xml:space="preserve"> </w:t>
            </w:r>
          </w:p>
          <w:p w14:paraId="50FD14A5" w14:textId="00EFE465" w:rsidR="005300ED" w:rsidRPr="00AC78A9" w:rsidRDefault="00D21BEC" w:rsidP="00AC78A9">
            <w:pPr>
              <w:pStyle w:val="a5"/>
              <w:shd w:val="clear" w:color="auto" w:fill="auto"/>
              <w:spacing w:line="240" w:lineRule="auto"/>
              <w:ind w:left="-142"/>
              <w:rPr>
                <w:bCs/>
                <w:color w:val="auto"/>
                <w:sz w:val="24"/>
                <w:szCs w:val="24"/>
              </w:rPr>
            </w:pPr>
            <w:r>
              <w:rPr>
                <w:bCs/>
                <w:sz w:val="24"/>
                <w:szCs w:val="24"/>
              </w:rPr>
              <w:t xml:space="preserve">  </w:t>
            </w:r>
            <w:r w:rsidR="005300ED" w:rsidRPr="00AC78A9">
              <w:rPr>
                <w:bCs/>
                <w:sz w:val="24"/>
                <w:szCs w:val="24"/>
              </w:rPr>
              <w:t>ділянці:</w:t>
            </w:r>
          </w:p>
        </w:tc>
        <w:tc>
          <w:tcPr>
            <w:tcW w:w="6318" w:type="dxa"/>
            <w:tcBorders>
              <w:top w:val="single" w:sz="4" w:space="0" w:color="auto"/>
              <w:left w:val="single" w:sz="4" w:space="0" w:color="auto"/>
              <w:bottom w:val="single" w:sz="4" w:space="0" w:color="auto"/>
              <w:right w:val="single" w:sz="4" w:space="0" w:color="auto"/>
            </w:tcBorders>
          </w:tcPr>
          <w:p w14:paraId="180DEBA4" w14:textId="75AAC2B1" w:rsidR="005300ED" w:rsidRPr="00B17030" w:rsidRDefault="00FE01B5" w:rsidP="00062AE0">
            <w:pPr>
              <w:pStyle w:val="a5"/>
              <w:shd w:val="clear" w:color="auto" w:fill="auto"/>
              <w:spacing w:line="240" w:lineRule="auto"/>
              <w:jc w:val="both"/>
              <w:rPr>
                <w:bCs/>
                <w:i/>
                <w:color w:val="auto"/>
                <w:sz w:val="24"/>
                <w:szCs w:val="24"/>
              </w:rPr>
            </w:pPr>
            <w:r w:rsidRPr="00105507">
              <w:rPr>
                <w:bCs/>
                <w:i/>
                <w:color w:val="auto"/>
                <w:sz w:val="24"/>
                <w:szCs w:val="24"/>
              </w:rPr>
              <w:t>Земельні ділянки забудовані садовими будинками, господарськими будівлями та спорудами, що належ</w:t>
            </w:r>
            <w:r w:rsidR="009A314D">
              <w:rPr>
                <w:bCs/>
                <w:i/>
                <w:color w:val="auto"/>
                <w:sz w:val="24"/>
                <w:szCs w:val="24"/>
              </w:rPr>
              <w:t>а</w:t>
            </w:r>
            <w:r w:rsidRPr="00105507">
              <w:rPr>
                <w:bCs/>
                <w:i/>
                <w:color w:val="auto"/>
                <w:sz w:val="24"/>
                <w:szCs w:val="24"/>
              </w:rPr>
              <w:t xml:space="preserve">ть на праві приватної власності членам </w:t>
            </w:r>
            <w:r>
              <w:rPr>
                <w:bCs/>
                <w:i/>
                <w:iCs/>
                <w:color w:val="auto"/>
                <w:sz w:val="24"/>
                <w:szCs w:val="24"/>
              </w:rPr>
              <w:t>обслуговуючого</w:t>
            </w:r>
            <w:r w:rsidRPr="00B4177C">
              <w:rPr>
                <w:bCs/>
                <w:i/>
                <w:iCs/>
                <w:color w:val="auto"/>
                <w:sz w:val="24"/>
                <w:szCs w:val="24"/>
              </w:rPr>
              <w:t xml:space="preserve"> кооператив</w:t>
            </w:r>
            <w:r>
              <w:rPr>
                <w:bCs/>
                <w:i/>
                <w:iCs/>
                <w:color w:val="auto"/>
                <w:sz w:val="24"/>
                <w:szCs w:val="24"/>
              </w:rPr>
              <w:t>у</w:t>
            </w:r>
            <w:r w:rsidRPr="00B4177C">
              <w:rPr>
                <w:bCs/>
                <w:i/>
                <w:iCs/>
                <w:color w:val="auto"/>
                <w:sz w:val="24"/>
                <w:szCs w:val="24"/>
              </w:rPr>
              <w:t xml:space="preserve"> «Садово – дачний кооператив «Ентузіаст»</w:t>
            </w:r>
            <w:r w:rsidR="00062AE0">
              <w:rPr>
                <w:bCs/>
                <w:i/>
                <w:color w:val="auto"/>
                <w:sz w:val="24"/>
                <w:szCs w:val="24"/>
              </w:rPr>
              <w:t>, а з</w:t>
            </w:r>
            <w:r w:rsidRPr="00105507">
              <w:rPr>
                <w:bCs/>
                <w:i/>
                <w:color w:val="auto"/>
                <w:sz w:val="24"/>
                <w:szCs w:val="24"/>
              </w:rPr>
              <w:t>емельн</w:t>
            </w:r>
            <w:r w:rsidR="00062AE0">
              <w:rPr>
                <w:bCs/>
                <w:i/>
                <w:color w:val="auto"/>
                <w:sz w:val="24"/>
                <w:szCs w:val="24"/>
              </w:rPr>
              <w:t xml:space="preserve">і </w:t>
            </w:r>
            <w:r w:rsidRPr="00105507">
              <w:rPr>
                <w:bCs/>
                <w:i/>
                <w:color w:val="auto"/>
                <w:sz w:val="24"/>
                <w:szCs w:val="24"/>
              </w:rPr>
              <w:t>ділян</w:t>
            </w:r>
            <w:r w:rsidR="00062AE0">
              <w:rPr>
                <w:bCs/>
                <w:i/>
                <w:color w:val="auto"/>
                <w:sz w:val="24"/>
                <w:szCs w:val="24"/>
              </w:rPr>
              <w:t xml:space="preserve">ки з кадастровими номерами </w:t>
            </w:r>
            <w:r w:rsidR="00D40BAD">
              <w:rPr>
                <w:bCs/>
                <w:i/>
                <w:color w:val="auto"/>
                <w:sz w:val="24"/>
                <w:szCs w:val="24"/>
              </w:rPr>
              <w:t xml:space="preserve">8000000000:96:444:0003, 8000000000:96:444:0002, 8000000000:96:444:0017, 8000000000:96:444:0016, 8000000000:96:444:0011, 8000000000:96:444:0016 </w:t>
            </w:r>
            <w:r w:rsidR="00FE284D">
              <w:rPr>
                <w:bCs/>
                <w:i/>
                <w:color w:val="auto"/>
                <w:sz w:val="24"/>
                <w:szCs w:val="24"/>
              </w:rPr>
              <w:t xml:space="preserve">- </w:t>
            </w:r>
            <w:r w:rsidRPr="00105507">
              <w:rPr>
                <w:i/>
                <w:iCs/>
                <w:sz w:val="24"/>
                <w:szCs w:val="24"/>
              </w:rPr>
              <w:t>вільні від капітальної забудови.</w:t>
            </w:r>
          </w:p>
        </w:tc>
      </w:tr>
      <w:tr w:rsidR="005300ED" w:rsidRPr="009167DD" w14:paraId="4EF1E1D6" w14:textId="77777777" w:rsidTr="00AC78A9">
        <w:trPr>
          <w:cantSplit/>
        </w:trPr>
        <w:tc>
          <w:tcPr>
            <w:tcW w:w="3429" w:type="dxa"/>
            <w:tcBorders>
              <w:top w:val="single" w:sz="4" w:space="0" w:color="auto"/>
              <w:left w:val="single" w:sz="4" w:space="0" w:color="auto"/>
              <w:bottom w:val="single" w:sz="4" w:space="0" w:color="auto"/>
              <w:right w:val="single" w:sz="4" w:space="0" w:color="auto"/>
            </w:tcBorders>
            <w:hideMark/>
          </w:tcPr>
          <w:p w14:paraId="7E1D3DED" w14:textId="3E65B63A" w:rsidR="005300ED" w:rsidRPr="00AC78A9" w:rsidRDefault="00D21BEC" w:rsidP="00AC78A9">
            <w:pPr>
              <w:pStyle w:val="a5"/>
              <w:shd w:val="clear" w:color="auto" w:fill="auto"/>
              <w:spacing w:line="240" w:lineRule="auto"/>
              <w:ind w:left="-142"/>
              <w:rPr>
                <w:bCs/>
                <w:sz w:val="24"/>
                <w:szCs w:val="24"/>
              </w:rPr>
            </w:pPr>
            <w:r>
              <w:rPr>
                <w:bCs/>
                <w:sz w:val="24"/>
                <w:szCs w:val="24"/>
              </w:rPr>
              <w:t xml:space="preserve">  </w:t>
            </w:r>
            <w:r w:rsidR="005300ED" w:rsidRPr="00AC78A9">
              <w:rPr>
                <w:bCs/>
                <w:sz w:val="24"/>
                <w:szCs w:val="24"/>
              </w:rPr>
              <w:t>Наявність ДПТ:</w:t>
            </w:r>
          </w:p>
        </w:tc>
        <w:tc>
          <w:tcPr>
            <w:tcW w:w="6318" w:type="dxa"/>
            <w:tcBorders>
              <w:top w:val="single" w:sz="4" w:space="0" w:color="auto"/>
              <w:left w:val="single" w:sz="4" w:space="0" w:color="auto"/>
              <w:bottom w:val="single" w:sz="4" w:space="0" w:color="auto"/>
              <w:right w:val="single" w:sz="4" w:space="0" w:color="auto"/>
            </w:tcBorders>
          </w:tcPr>
          <w:p w14:paraId="42DDB83D" w14:textId="7E64B015" w:rsidR="005300ED" w:rsidRPr="009167DD" w:rsidRDefault="00793BA6" w:rsidP="00BF1F47">
            <w:pPr>
              <w:pStyle w:val="a5"/>
              <w:shd w:val="clear" w:color="auto" w:fill="auto"/>
              <w:spacing w:line="240" w:lineRule="auto"/>
              <w:jc w:val="both"/>
              <w:rPr>
                <w:bCs/>
                <w:i/>
                <w:sz w:val="24"/>
                <w:szCs w:val="24"/>
              </w:rPr>
            </w:pPr>
            <w:r w:rsidRPr="00793BA6">
              <w:rPr>
                <w:bCs/>
                <w:i/>
                <w:sz w:val="24"/>
                <w:szCs w:val="24"/>
              </w:rPr>
              <w:t>Детальний план території відсутній.</w:t>
            </w:r>
          </w:p>
        </w:tc>
      </w:tr>
      <w:tr w:rsidR="005300ED" w:rsidRPr="009167DD" w14:paraId="3B2FE9A3" w14:textId="77777777" w:rsidTr="00AC78A9">
        <w:trPr>
          <w:cantSplit/>
          <w:trHeight w:val="1446"/>
        </w:trPr>
        <w:tc>
          <w:tcPr>
            <w:tcW w:w="3429" w:type="dxa"/>
            <w:tcBorders>
              <w:top w:val="single" w:sz="4" w:space="0" w:color="auto"/>
              <w:left w:val="single" w:sz="4" w:space="0" w:color="auto"/>
              <w:bottom w:val="single" w:sz="4" w:space="0" w:color="auto"/>
              <w:right w:val="single" w:sz="4" w:space="0" w:color="auto"/>
            </w:tcBorders>
            <w:hideMark/>
          </w:tcPr>
          <w:p w14:paraId="7A13DF4C" w14:textId="7DE81F74" w:rsidR="00D21BEC" w:rsidRDefault="00D21BEC" w:rsidP="00AC78A9">
            <w:pPr>
              <w:pStyle w:val="a5"/>
              <w:spacing w:line="240" w:lineRule="auto"/>
              <w:ind w:left="-142"/>
              <w:rPr>
                <w:bCs/>
                <w:sz w:val="24"/>
                <w:szCs w:val="24"/>
                <w:lang w:val="ru-RU"/>
              </w:rPr>
            </w:pPr>
            <w:r>
              <w:rPr>
                <w:bCs/>
                <w:sz w:val="24"/>
                <w:szCs w:val="24"/>
              </w:rPr>
              <w:t xml:space="preserve">  </w:t>
            </w:r>
            <w:r w:rsidR="005300ED" w:rsidRPr="00AC78A9">
              <w:rPr>
                <w:bCs/>
                <w:sz w:val="24"/>
                <w:szCs w:val="24"/>
              </w:rPr>
              <w:t>Функціональне призначення</w:t>
            </w:r>
            <w:r w:rsidR="005300ED" w:rsidRPr="00AC78A9">
              <w:rPr>
                <w:bCs/>
                <w:sz w:val="24"/>
                <w:szCs w:val="24"/>
                <w:lang w:val="ru-RU"/>
              </w:rPr>
              <w:t xml:space="preserve"> </w:t>
            </w:r>
            <w:r>
              <w:rPr>
                <w:bCs/>
                <w:sz w:val="24"/>
                <w:szCs w:val="24"/>
                <w:lang w:val="ru-RU"/>
              </w:rPr>
              <w:t xml:space="preserve"> </w:t>
            </w:r>
          </w:p>
          <w:p w14:paraId="3071BB3D" w14:textId="162D01E3" w:rsidR="005300ED" w:rsidRPr="00AC78A9" w:rsidRDefault="00D21BEC" w:rsidP="00AC78A9">
            <w:pPr>
              <w:pStyle w:val="a5"/>
              <w:spacing w:line="240" w:lineRule="auto"/>
              <w:ind w:left="-142"/>
              <w:rPr>
                <w:bCs/>
                <w:sz w:val="24"/>
                <w:szCs w:val="24"/>
              </w:rPr>
            </w:pPr>
            <w:r>
              <w:rPr>
                <w:bCs/>
                <w:sz w:val="24"/>
                <w:szCs w:val="24"/>
                <w:lang w:val="ru-RU"/>
              </w:rPr>
              <w:t xml:space="preserve">  </w:t>
            </w:r>
            <w:r w:rsidR="005300ED" w:rsidRPr="00AC78A9">
              <w:rPr>
                <w:bCs/>
                <w:sz w:val="24"/>
                <w:szCs w:val="24"/>
              </w:rPr>
              <w:t xml:space="preserve">згідно </w:t>
            </w:r>
            <w:r w:rsidR="00364476" w:rsidRPr="00AC78A9">
              <w:rPr>
                <w:sz w:val="24"/>
                <w:szCs w:val="24"/>
              </w:rPr>
              <w:t>з Генпланом:</w:t>
            </w:r>
          </w:p>
        </w:tc>
        <w:tc>
          <w:tcPr>
            <w:tcW w:w="6318" w:type="dxa"/>
            <w:tcBorders>
              <w:top w:val="single" w:sz="4" w:space="0" w:color="auto"/>
              <w:left w:val="single" w:sz="4" w:space="0" w:color="auto"/>
              <w:bottom w:val="single" w:sz="4" w:space="0" w:color="auto"/>
              <w:right w:val="single" w:sz="4" w:space="0" w:color="auto"/>
            </w:tcBorders>
          </w:tcPr>
          <w:p w14:paraId="780EC408" w14:textId="030EA07B" w:rsidR="00543CC7" w:rsidRDefault="00543CC7" w:rsidP="00543CC7">
            <w:pPr>
              <w:pStyle w:val="a5"/>
              <w:shd w:val="clear" w:color="auto" w:fill="auto"/>
              <w:spacing w:line="240" w:lineRule="auto"/>
              <w:jc w:val="both"/>
              <w:rPr>
                <w:bCs/>
                <w:i/>
                <w:sz w:val="24"/>
                <w:szCs w:val="24"/>
              </w:rPr>
            </w:pPr>
            <w:r w:rsidRPr="00C82A05">
              <w:rPr>
                <w:bCs/>
                <w:i/>
                <w:sz w:val="24"/>
                <w:szCs w:val="24"/>
              </w:rPr>
              <w:t>Відповідно до Генерального плану міста Києва, затвердженого рішенням Київської міської ради                  від 28.03.2002 № 370/1804, земельні ділянки за функціональним призначенням належать до території житлової садибної забудови (на розрахунковий  період)</w:t>
            </w:r>
            <w:r w:rsidR="00A630D6">
              <w:rPr>
                <w:bCs/>
                <w:i/>
                <w:sz w:val="24"/>
                <w:szCs w:val="24"/>
              </w:rPr>
              <w:t xml:space="preserve"> та частково до території вулиць і доріг</w:t>
            </w:r>
            <w:r w:rsidRPr="00C82A05">
              <w:rPr>
                <w:bCs/>
                <w:i/>
                <w:sz w:val="24"/>
                <w:szCs w:val="24"/>
              </w:rPr>
              <w:t>.</w:t>
            </w:r>
          </w:p>
          <w:p w14:paraId="1628ED9A" w14:textId="5A1C07FE" w:rsidR="005300ED" w:rsidRPr="009167DD" w:rsidRDefault="00543CC7" w:rsidP="00543CC7">
            <w:pPr>
              <w:pStyle w:val="a5"/>
              <w:shd w:val="clear" w:color="auto" w:fill="auto"/>
              <w:spacing w:line="240" w:lineRule="auto"/>
              <w:jc w:val="both"/>
              <w:rPr>
                <w:bCs/>
                <w:i/>
                <w:sz w:val="24"/>
                <w:szCs w:val="24"/>
              </w:rPr>
            </w:pPr>
            <w:r w:rsidRPr="009A6FFF">
              <w:rPr>
                <w:bCs/>
                <w:i/>
                <w:sz w:val="24"/>
                <w:szCs w:val="24"/>
              </w:rPr>
              <w:t xml:space="preserve">Рішенням Київської міської ради від </w:t>
            </w:r>
            <w:r w:rsidRPr="00FD2ECB">
              <w:rPr>
                <w:i/>
                <w:color w:val="auto"/>
                <w:sz w:val="24"/>
                <w:szCs w:val="24"/>
                <w:lang w:eastAsia="ru-RU" w:bidi="ar-SA"/>
              </w:rPr>
              <w:t xml:space="preserve">06.07.2017 </w:t>
            </w:r>
            <w:r w:rsidR="00210A47">
              <w:rPr>
                <w:i/>
                <w:color w:val="auto"/>
                <w:sz w:val="24"/>
                <w:szCs w:val="24"/>
                <w:lang w:eastAsia="ru-RU" w:bidi="ar-SA"/>
              </w:rPr>
              <w:t xml:space="preserve">                      </w:t>
            </w:r>
            <w:r w:rsidRPr="00FD2ECB">
              <w:rPr>
                <w:i/>
                <w:color w:val="auto"/>
                <w:sz w:val="24"/>
                <w:szCs w:val="24"/>
                <w:lang w:eastAsia="ru-RU" w:bidi="ar-SA"/>
              </w:rPr>
              <w:t>№ 759/2921</w:t>
            </w:r>
            <w:r w:rsidRPr="00FD2ECB">
              <w:rPr>
                <w:color w:val="auto"/>
                <w:sz w:val="26"/>
                <w:szCs w:val="26"/>
                <w:lang w:eastAsia="ru-RU" w:bidi="ar-SA"/>
              </w:rPr>
              <w:t xml:space="preserve"> </w:t>
            </w:r>
            <w:r w:rsidRPr="009A6FFF">
              <w:rPr>
                <w:bCs/>
                <w:i/>
                <w:sz w:val="24"/>
                <w:szCs w:val="24"/>
              </w:rPr>
              <w:t>визначено цільове призначення земельних ділянок – для ведення колективного садівництва (категорія земель – землі сільськогосподарського призначення).</w:t>
            </w:r>
          </w:p>
        </w:tc>
      </w:tr>
      <w:tr w:rsidR="005300ED" w:rsidRPr="009167DD" w14:paraId="041F86A7" w14:textId="77777777" w:rsidTr="00AC78A9">
        <w:trPr>
          <w:cantSplit/>
        </w:trPr>
        <w:tc>
          <w:tcPr>
            <w:tcW w:w="3429" w:type="dxa"/>
            <w:tcBorders>
              <w:top w:val="single" w:sz="4" w:space="0" w:color="auto"/>
              <w:left w:val="single" w:sz="4" w:space="0" w:color="auto"/>
              <w:bottom w:val="single" w:sz="4" w:space="0" w:color="auto"/>
              <w:right w:val="single" w:sz="4" w:space="0" w:color="auto"/>
            </w:tcBorders>
            <w:hideMark/>
          </w:tcPr>
          <w:p w14:paraId="3822F100" w14:textId="27BCFB30" w:rsidR="005300ED" w:rsidRPr="00AC78A9" w:rsidRDefault="00D21BEC" w:rsidP="00AC78A9">
            <w:pPr>
              <w:pStyle w:val="a5"/>
              <w:shd w:val="clear" w:color="auto" w:fill="auto"/>
              <w:spacing w:line="240" w:lineRule="auto"/>
              <w:ind w:left="-142"/>
              <w:rPr>
                <w:bCs/>
                <w:sz w:val="24"/>
                <w:szCs w:val="24"/>
              </w:rPr>
            </w:pPr>
            <w:r>
              <w:rPr>
                <w:bCs/>
                <w:sz w:val="24"/>
                <w:szCs w:val="24"/>
              </w:rPr>
              <w:t xml:space="preserve">  </w:t>
            </w:r>
            <w:r w:rsidR="005300ED" w:rsidRPr="00AC78A9">
              <w:rPr>
                <w:bCs/>
                <w:sz w:val="24"/>
                <w:szCs w:val="24"/>
              </w:rPr>
              <w:t>Правовий режим:</w:t>
            </w:r>
          </w:p>
        </w:tc>
        <w:tc>
          <w:tcPr>
            <w:tcW w:w="6318" w:type="dxa"/>
            <w:tcBorders>
              <w:top w:val="single" w:sz="4" w:space="0" w:color="auto"/>
              <w:left w:val="single" w:sz="4" w:space="0" w:color="auto"/>
              <w:bottom w:val="single" w:sz="4" w:space="0" w:color="auto"/>
              <w:right w:val="single" w:sz="4" w:space="0" w:color="auto"/>
            </w:tcBorders>
          </w:tcPr>
          <w:p w14:paraId="2F845E39" w14:textId="1D68C5A1" w:rsidR="005300ED" w:rsidRPr="009167DD" w:rsidRDefault="00A56210" w:rsidP="0013061A">
            <w:pPr>
              <w:pStyle w:val="a5"/>
              <w:shd w:val="clear" w:color="auto" w:fill="auto"/>
              <w:spacing w:line="240" w:lineRule="auto"/>
              <w:jc w:val="both"/>
              <w:rPr>
                <w:bCs/>
                <w:i/>
                <w:sz w:val="24"/>
                <w:szCs w:val="24"/>
              </w:rPr>
            </w:pPr>
            <w:r>
              <w:rPr>
                <w:bCs/>
                <w:i/>
                <w:sz w:val="24"/>
                <w:szCs w:val="24"/>
              </w:rPr>
              <w:t>Земельні ділянки</w:t>
            </w:r>
            <w:r w:rsidRPr="00793BA6">
              <w:rPr>
                <w:bCs/>
                <w:i/>
                <w:sz w:val="24"/>
                <w:szCs w:val="24"/>
              </w:rPr>
              <w:t xml:space="preserve"> належ</w:t>
            </w:r>
            <w:r w:rsidR="0013061A">
              <w:rPr>
                <w:bCs/>
                <w:i/>
                <w:sz w:val="24"/>
                <w:szCs w:val="24"/>
              </w:rPr>
              <w:t>а</w:t>
            </w:r>
            <w:r w:rsidRPr="00793BA6">
              <w:rPr>
                <w:bCs/>
                <w:i/>
                <w:sz w:val="24"/>
                <w:szCs w:val="24"/>
              </w:rPr>
              <w:t>ть до земель комунальної власності територіальної громади міста Києва.</w:t>
            </w:r>
          </w:p>
        </w:tc>
      </w:tr>
      <w:tr w:rsidR="005300ED" w:rsidRPr="009167DD" w14:paraId="24EC05CB" w14:textId="77777777" w:rsidTr="00AC78A9">
        <w:trPr>
          <w:cantSplit/>
          <w:trHeight w:val="323"/>
        </w:trPr>
        <w:tc>
          <w:tcPr>
            <w:tcW w:w="3429" w:type="dxa"/>
            <w:tcBorders>
              <w:top w:val="single" w:sz="4" w:space="0" w:color="auto"/>
              <w:left w:val="single" w:sz="4" w:space="0" w:color="auto"/>
              <w:bottom w:val="single" w:sz="4" w:space="0" w:color="auto"/>
              <w:right w:val="single" w:sz="4" w:space="0" w:color="auto"/>
            </w:tcBorders>
            <w:hideMark/>
          </w:tcPr>
          <w:p w14:paraId="487D7542" w14:textId="7DCC20C7" w:rsidR="005300ED" w:rsidRPr="00AC78A9" w:rsidRDefault="00D21BEC" w:rsidP="00AC78A9">
            <w:pPr>
              <w:pStyle w:val="a5"/>
              <w:spacing w:line="240" w:lineRule="auto"/>
              <w:ind w:left="-142"/>
              <w:rPr>
                <w:bCs/>
                <w:sz w:val="24"/>
                <w:szCs w:val="24"/>
              </w:rPr>
            </w:pPr>
            <w:r>
              <w:rPr>
                <w:bCs/>
                <w:sz w:val="24"/>
                <w:szCs w:val="24"/>
              </w:rPr>
              <w:t xml:space="preserve">  </w:t>
            </w:r>
            <w:r w:rsidR="005300ED" w:rsidRPr="00AC78A9">
              <w:rPr>
                <w:bCs/>
                <w:sz w:val="24"/>
                <w:szCs w:val="24"/>
              </w:rPr>
              <w:t>Розташування в зеленій зоні:</w:t>
            </w:r>
          </w:p>
        </w:tc>
        <w:tc>
          <w:tcPr>
            <w:tcW w:w="6318" w:type="dxa"/>
            <w:tcBorders>
              <w:top w:val="single" w:sz="4" w:space="0" w:color="auto"/>
              <w:left w:val="single" w:sz="4" w:space="0" w:color="auto"/>
              <w:bottom w:val="single" w:sz="4" w:space="0" w:color="auto"/>
              <w:right w:val="single" w:sz="4" w:space="0" w:color="auto"/>
            </w:tcBorders>
          </w:tcPr>
          <w:p w14:paraId="10082E7C" w14:textId="54BFD0F9" w:rsidR="005300ED" w:rsidRPr="00793BA6" w:rsidRDefault="002B0971" w:rsidP="0013061A">
            <w:pPr>
              <w:pStyle w:val="a5"/>
              <w:shd w:val="clear" w:color="auto" w:fill="auto"/>
              <w:spacing w:line="240" w:lineRule="auto"/>
              <w:jc w:val="both"/>
              <w:rPr>
                <w:bCs/>
                <w:i/>
                <w:color w:val="auto"/>
                <w:sz w:val="24"/>
                <w:szCs w:val="24"/>
              </w:rPr>
            </w:pPr>
            <w:r>
              <w:rPr>
                <w:bCs/>
                <w:i/>
                <w:color w:val="auto"/>
                <w:sz w:val="24"/>
                <w:szCs w:val="24"/>
              </w:rPr>
              <w:t>Земельні ділянки</w:t>
            </w:r>
            <w:r w:rsidRPr="00793BA6">
              <w:rPr>
                <w:bCs/>
                <w:i/>
                <w:color w:val="auto"/>
                <w:sz w:val="24"/>
                <w:szCs w:val="24"/>
              </w:rPr>
              <w:t xml:space="preserve"> не вход</w:t>
            </w:r>
            <w:r w:rsidR="0013061A">
              <w:rPr>
                <w:bCs/>
                <w:i/>
                <w:color w:val="auto"/>
                <w:sz w:val="24"/>
                <w:szCs w:val="24"/>
              </w:rPr>
              <w:t>я</w:t>
            </w:r>
            <w:r w:rsidRPr="00793BA6">
              <w:rPr>
                <w:bCs/>
                <w:i/>
                <w:color w:val="auto"/>
                <w:sz w:val="24"/>
                <w:szCs w:val="24"/>
              </w:rPr>
              <w:t>ть до зеленої зони</w:t>
            </w:r>
            <w:r>
              <w:rPr>
                <w:bCs/>
                <w:i/>
                <w:color w:val="auto"/>
                <w:sz w:val="24"/>
                <w:szCs w:val="24"/>
              </w:rPr>
              <w:t>.</w:t>
            </w:r>
          </w:p>
        </w:tc>
      </w:tr>
      <w:tr w:rsidR="00CC44BD" w:rsidRPr="009167DD" w14:paraId="6E530847" w14:textId="77777777" w:rsidTr="00AC78A9">
        <w:trPr>
          <w:cantSplit/>
          <w:trHeight w:val="323"/>
        </w:trPr>
        <w:tc>
          <w:tcPr>
            <w:tcW w:w="3429" w:type="dxa"/>
            <w:tcBorders>
              <w:top w:val="single" w:sz="4" w:space="0" w:color="auto"/>
              <w:left w:val="single" w:sz="4" w:space="0" w:color="auto"/>
              <w:bottom w:val="single" w:sz="4" w:space="0" w:color="auto"/>
              <w:right w:val="single" w:sz="4" w:space="0" w:color="auto"/>
            </w:tcBorders>
          </w:tcPr>
          <w:p w14:paraId="0738F1F9" w14:textId="13401D97" w:rsidR="00CC44BD" w:rsidRDefault="00CC44BD" w:rsidP="00CC44BD">
            <w:pPr>
              <w:pStyle w:val="a5"/>
              <w:spacing w:line="240" w:lineRule="auto"/>
              <w:rPr>
                <w:bCs/>
                <w:sz w:val="24"/>
                <w:szCs w:val="24"/>
              </w:rPr>
            </w:pPr>
            <w:r w:rsidRPr="00AC78A9">
              <w:rPr>
                <w:bCs/>
                <w:sz w:val="24"/>
                <w:szCs w:val="24"/>
              </w:rPr>
              <w:t>Інші особливості:</w:t>
            </w:r>
          </w:p>
        </w:tc>
        <w:tc>
          <w:tcPr>
            <w:tcW w:w="6318" w:type="dxa"/>
            <w:tcBorders>
              <w:top w:val="single" w:sz="4" w:space="0" w:color="auto"/>
              <w:left w:val="single" w:sz="4" w:space="0" w:color="auto"/>
              <w:bottom w:val="single" w:sz="4" w:space="0" w:color="auto"/>
              <w:right w:val="single" w:sz="4" w:space="0" w:color="auto"/>
            </w:tcBorders>
          </w:tcPr>
          <w:p w14:paraId="2EA796DA" w14:textId="1D683A22" w:rsidR="00CC44BD" w:rsidRDefault="00CC44BD" w:rsidP="00E20EA5">
            <w:pPr>
              <w:jc w:val="both"/>
              <w:rPr>
                <w:bCs/>
                <w:i/>
                <w:color w:val="auto"/>
              </w:rPr>
            </w:pPr>
            <w:r w:rsidRPr="00AC687C">
              <w:rPr>
                <w:rFonts w:ascii="Times New Roman" w:hAnsi="Times New Roman" w:cs="Times New Roman"/>
                <w:bCs/>
                <w:i/>
                <w:iCs/>
                <w:color w:val="auto"/>
                <w:shd w:val="clear" w:color="auto" w:fill="FFFFFF"/>
              </w:rPr>
              <w:t xml:space="preserve">На підставі технічної документації із землеустрою щодо поділу та об’єднання земельної ділянки кадастровий номер 8000000000:96:444:0101 (заява обслуговуючого кооперативу «Садово – дачний кооператив «Ентузіаст»  від 17.09.2021 № 08/22424 на </w:t>
            </w:r>
            <w:r w:rsidR="0079262E" w:rsidRPr="00AC687C">
              <w:rPr>
                <w:rFonts w:ascii="Times New Roman" w:hAnsi="Times New Roman" w:cs="Times New Roman"/>
                <w:bCs/>
                <w:i/>
                <w:iCs/>
                <w:color w:val="auto"/>
                <w:shd w:val="clear" w:color="auto" w:fill="FFFFFF"/>
              </w:rPr>
              <w:t xml:space="preserve">розроблення технічної документації із землеустрою щодо </w:t>
            </w:r>
            <w:r w:rsidRPr="00AC687C">
              <w:rPr>
                <w:rFonts w:ascii="Times New Roman" w:hAnsi="Times New Roman" w:cs="Times New Roman"/>
                <w:bCs/>
                <w:i/>
                <w:iCs/>
                <w:color w:val="auto"/>
                <w:shd w:val="clear" w:color="auto" w:fill="FFFFFF"/>
              </w:rPr>
              <w:t>поділ</w:t>
            </w:r>
            <w:r w:rsidR="0079262E" w:rsidRPr="00AC687C">
              <w:rPr>
                <w:rFonts w:ascii="Times New Roman" w:hAnsi="Times New Roman" w:cs="Times New Roman"/>
                <w:bCs/>
                <w:i/>
                <w:iCs/>
                <w:color w:val="auto"/>
                <w:shd w:val="clear" w:color="auto" w:fill="FFFFFF"/>
              </w:rPr>
              <w:t>у</w:t>
            </w:r>
            <w:r w:rsidRPr="00AC687C">
              <w:rPr>
                <w:rFonts w:ascii="Times New Roman" w:hAnsi="Times New Roman" w:cs="Times New Roman"/>
                <w:bCs/>
                <w:i/>
                <w:iCs/>
                <w:color w:val="auto"/>
                <w:shd w:val="clear" w:color="auto" w:fill="FFFFFF"/>
              </w:rPr>
              <w:t xml:space="preserve"> земельної ділянки) сформовано 18 земельних ділянок</w:t>
            </w:r>
            <w:r w:rsidR="00E20EA5" w:rsidRPr="00AC687C">
              <w:rPr>
                <w:rFonts w:ascii="Times New Roman" w:hAnsi="Times New Roman" w:cs="Times New Roman"/>
                <w:bCs/>
                <w:i/>
                <w:iCs/>
                <w:color w:val="auto"/>
                <w:shd w:val="clear" w:color="auto" w:fill="FFFFFF"/>
              </w:rPr>
              <w:t>.</w:t>
            </w:r>
            <w:r w:rsidRPr="00AC687C">
              <w:rPr>
                <w:rFonts w:ascii="Times New Roman" w:hAnsi="Times New Roman" w:cs="Times New Roman"/>
                <w:bCs/>
                <w:i/>
                <w:iCs/>
                <w:color w:val="auto"/>
                <w:shd w:val="clear" w:color="auto" w:fill="FFFFFF"/>
              </w:rPr>
              <w:t xml:space="preserve"> </w:t>
            </w:r>
          </w:p>
        </w:tc>
      </w:tr>
      <w:tr w:rsidR="009167DD" w:rsidRPr="009167DD" w14:paraId="3DFE47E3" w14:textId="77777777" w:rsidTr="00AC78A9">
        <w:trPr>
          <w:cantSplit/>
        </w:trPr>
        <w:tc>
          <w:tcPr>
            <w:tcW w:w="3429" w:type="dxa"/>
            <w:tcBorders>
              <w:top w:val="single" w:sz="4" w:space="0" w:color="auto"/>
              <w:left w:val="single" w:sz="4" w:space="0" w:color="auto"/>
              <w:bottom w:val="single" w:sz="4" w:space="0" w:color="auto"/>
              <w:right w:val="single" w:sz="4" w:space="0" w:color="auto"/>
            </w:tcBorders>
            <w:hideMark/>
          </w:tcPr>
          <w:p w14:paraId="0DA6FFCF" w14:textId="04EA67F8" w:rsidR="009167DD" w:rsidRPr="00AC78A9" w:rsidRDefault="00D21BEC" w:rsidP="00CC44BD">
            <w:pPr>
              <w:pStyle w:val="a5"/>
              <w:ind w:left="-142"/>
              <w:rPr>
                <w:bCs/>
                <w:sz w:val="24"/>
                <w:szCs w:val="24"/>
              </w:rPr>
            </w:pPr>
            <w:r>
              <w:rPr>
                <w:bCs/>
                <w:sz w:val="24"/>
                <w:szCs w:val="24"/>
              </w:rPr>
              <w:t xml:space="preserve">  </w:t>
            </w:r>
          </w:p>
        </w:tc>
        <w:tc>
          <w:tcPr>
            <w:tcW w:w="6318" w:type="dxa"/>
            <w:tcBorders>
              <w:top w:val="single" w:sz="4" w:space="0" w:color="auto"/>
              <w:left w:val="single" w:sz="4" w:space="0" w:color="auto"/>
              <w:bottom w:val="single" w:sz="4" w:space="0" w:color="auto"/>
              <w:right w:val="single" w:sz="4" w:space="0" w:color="auto"/>
            </w:tcBorders>
          </w:tcPr>
          <w:p w14:paraId="5E41EB37" w14:textId="42BF0B08" w:rsidR="002B0971" w:rsidRPr="00AC687C" w:rsidRDefault="002B0971" w:rsidP="002B0971">
            <w:pPr>
              <w:jc w:val="both"/>
              <w:rPr>
                <w:rFonts w:ascii="Times New Roman" w:hAnsi="Times New Roman" w:cs="Times New Roman"/>
                <w:bCs/>
                <w:i/>
                <w:iCs/>
                <w:color w:val="auto"/>
                <w:shd w:val="clear" w:color="auto" w:fill="FFFFFF"/>
              </w:rPr>
            </w:pPr>
            <w:r w:rsidRPr="00AC687C">
              <w:rPr>
                <w:rFonts w:ascii="Times New Roman" w:hAnsi="Times New Roman" w:cs="Times New Roman"/>
                <w:bCs/>
                <w:i/>
                <w:iCs/>
                <w:color w:val="auto"/>
                <w:shd w:val="clear" w:color="auto" w:fill="FFFFFF"/>
              </w:rPr>
              <w:t>Земельна ділянка площею 1,</w:t>
            </w:r>
            <w:r w:rsidR="00A8407C" w:rsidRPr="00AC687C">
              <w:rPr>
                <w:rFonts w:ascii="Times New Roman" w:hAnsi="Times New Roman" w:cs="Times New Roman"/>
                <w:bCs/>
                <w:i/>
                <w:iCs/>
                <w:color w:val="auto"/>
                <w:shd w:val="clear" w:color="auto" w:fill="FFFFFF"/>
              </w:rPr>
              <w:t>1093</w:t>
            </w:r>
            <w:r w:rsidRPr="00AC687C">
              <w:rPr>
                <w:rFonts w:ascii="Times New Roman" w:hAnsi="Times New Roman" w:cs="Times New Roman"/>
                <w:bCs/>
                <w:i/>
                <w:iCs/>
                <w:color w:val="auto"/>
                <w:shd w:val="clear" w:color="auto" w:fill="FFFFFF"/>
              </w:rPr>
              <w:t xml:space="preserve"> га (кадастровий номер 8000000000:96:44</w:t>
            </w:r>
            <w:r w:rsidR="00A8407C" w:rsidRPr="00AC687C">
              <w:rPr>
                <w:rFonts w:ascii="Times New Roman" w:hAnsi="Times New Roman" w:cs="Times New Roman"/>
                <w:bCs/>
                <w:i/>
                <w:iCs/>
                <w:color w:val="auto"/>
                <w:shd w:val="clear" w:color="auto" w:fill="FFFFFF"/>
              </w:rPr>
              <w:t>4</w:t>
            </w:r>
            <w:r w:rsidRPr="00AC687C">
              <w:rPr>
                <w:rFonts w:ascii="Times New Roman" w:hAnsi="Times New Roman" w:cs="Times New Roman"/>
                <w:bCs/>
                <w:i/>
                <w:iCs/>
                <w:color w:val="auto"/>
                <w:shd w:val="clear" w:color="auto" w:fill="FFFFFF"/>
              </w:rPr>
              <w:t>:0101) перебуває в оренді до 11.04.2028 у обслуговуючого кооперативу «Садово – дачний кооператив «Ентузіаст» для ведення колективного садівництва на підставі рішення Київської міської ради    від 06.07.2017 № 759/2921 та договору оренди земельної ділянки від 11.04.2018 № 3</w:t>
            </w:r>
            <w:r w:rsidR="00A8407C" w:rsidRPr="00AC687C">
              <w:rPr>
                <w:rFonts w:ascii="Times New Roman" w:hAnsi="Times New Roman" w:cs="Times New Roman"/>
                <w:bCs/>
                <w:i/>
                <w:iCs/>
                <w:color w:val="auto"/>
                <w:shd w:val="clear" w:color="auto" w:fill="FFFFFF"/>
              </w:rPr>
              <w:t>84</w:t>
            </w:r>
            <w:r w:rsidRPr="00AC687C">
              <w:rPr>
                <w:rFonts w:ascii="Times New Roman" w:hAnsi="Times New Roman" w:cs="Times New Roman"/>
                <w:bCs/>
                <w:i/>
                <w:iCs/>
                <w:color w:val="auto"/>
                <w:shd w:val="clear" w:color="auto" w:fill="FFFFFF"/>
              </w:rPr>
              <w:t xml:space="preserve">. </w:t>
            </w:r>
          </w:p>
          <w:p w14:paraId="36171ABB" w14:textId="3E06140A" w:rsidR="00E20EA5" w:rsidRPr="00AC687C" w:rsidRDefault="00E20EA5" w:rsidP="002B0971">
            <w:pPr>
              <w:jc w:val="both"/>
              <w:rPr>
                <w:rFonts w:ascii="Times New Roman" w:hAnsi="Times New Roman" w:cs="Times New Roman"/>
                <w:bCs/>
                <w:i/>
                <w:iCs/>
                <w:color w:val="auto"/>
                <w:shd w:val="clear" w:color="auto" w:fill="FFFFFF"/>
              </w:rPr>
            </w:pPr>
            <w:r w:rsidRPr="00AC687C">
              <w:rPr>
                <w:rFonts w:ascii="Times New Roman" w:hAnsi="Times New Roman" w:cs="Times New Roman"/>
                <w:bCs/>
                <w:i/>
                <w:iCs/>
                <w:color w:val="auto"/>
                <w:shd w:val="clear" w:color="auto" w:fill="FFFFFF"/>
              </w:rPr>
              <w:t xml:space="preserve">Заявою від 06.09.2021, зареєстрованою в реєстрі за                № 646, </w:t>
            </w:r>
            <w:r w:rsidR="000C06A8" w:rsidRPr="00AC687C">
              <w:rPr>
                <w:rFonts w:ascii="Times New Roman" w:hAnsi="Times New Roman" w:cs="Times New Roman"/>
                <w:bCs/>
                <w:i/>
                <w:iCs/>
                <w:color w:val="auto"/>
                <w:shd w:val="clear" w:color="auto" w:fill="FFFFFF"/>
              </w:rPr>
              <w:t>за</w:t>
            </w:r>
            <w:r w:rsidRPr="00AC687C">
              <w:rPr>
                <w:rFonts w:ascii="Times New Roman" w:hAnsi="Times New Roman" w:cs="Times New Roman"/>
                <w:bCs/>
                <w:i/>
                <w:iCs/>
                <w:color w:val="auto"/>
                <w:shd w:val="clear" w:color="auto" w:fill="FFFFFF"/>
              </w:rPr>
              <w:t xml:space="preserve">свідченою </w:t>
            </w:r>
            <w:r w:rsidR="000C06A8" w:rsidRPr="00AC687C">
              <w:rPr>
                <w:rFonts w:ascii="Times New Roman" w:hAnsi="Times New Roman" w:cs="Times New Roman"/>
                <w:bCs/>
                <w:i/>
                <w:iCs/>
                <w:color w:val="auto"/>
                <w:shd w:val="clear" w:color="auto" w:fill="FFFFFF"/>
              </w:rPr>
              <w:t>приватним нотаріусом Київського міського нотаріального округу</w:t>
            </w:r>
            <w:r w:rsidRPr="00AC687C">
              <w:rPr>
                <w:rFonts w:ascii="Times New Roman" w:hAnsi="Times New Roman" w:cs="Times New Roman"/>
                <w:bCs/>
                <w:i/>
                <w:iCs/>
                <w:color w:val="auto"/>
                <w:shd w:val="clear" w:color="auto" w:fill="FFFFFF"/>
              </w:rPr>
              <w:t xml:space="preserve"> </w:t>
            </w:r>
            <w:r w:rsidR="000C06A8" w:rsidRPr="00AC687C">
              <w:rPr>
                <w:rFonts w:ascii="Times New Roman" w:hAnsi="Times New Roman" w:cs="Times New Roman"/>
                <w:bCs/>
                <w:i/>
                <w:iCs/>
                <w:color w:val="auto"/>
                <w:shd w:val="clear" w:color="auto" w:fill="FFFFFF"/>
              </w:rPr>
              <w:t xml:space="preserve">Демяненко Т. М., </w:t>
            </w:r>
            <w:r w:rsidRPr="00AC687C">
              <w:rPr>
                <w:rFonts w:ascii="Times New Roman" w:hAnsi="Times New Roman" w:cs="Times New Roman"/>
                <w:bCs/>
                <w:i/>
                <w:iCs/>
                <w:color w:val="auto"/>
                <w:shd w:val="clear" w:color="auto" w:fill="FFFFFF"/>
              </w:rPr>
              <w:t>обслуговуючий кооператив «Садово – дачний кооператив «Ентузіаст» надає свою згоду на поділ земельної ділянки.</w:t>
            </w:r>
          </w:p>
          <w:p w14:paraId="21E9850F" w14:textId="77777777" w:rsidR="002B0971" w:rsidRPr="00AC687C" w:rsidRDefault="002B0971" w:rsidP="002B0971">
            <w:pPr>
              <w:jc w:val="both"/>
              <w:rPr>
                <w:rFonts w:ascii="Times New Roman" w:hAnsi="Times New Roman" w:cs="Times New Roman"/>
                <w:bCs/>
                <w:i/>
                <w:iCs/>
                <w:color w:val="auto"/>
                <w:shd w:val="clear" w:color="auto" w:fill="FFFFFF"/>
              </w:rPr>
            </w:pPr>
            <w:r w:rsidRPr="00AC687C">
              <w:rPr>
                <w:rFonts w:ascii="Times New Roman" w:hAnsi="Times New Roman" w:cs="Times New Roman"/>
                <w:bCs/>
                <w:i/>
                <w:iCs/>
                <w:color w:val="auto"/>
                <w:shd w:val="clear" w:color="auto" w:fill="FFFFFF"/>
              </w:rPr>
              <w:t>Зазначаємо, що Департамент земельних ресурсів не може перебирати на себе повноваження Київської міської ради та приймати рішення про затвердження або відмову у затвердженні технічної документації із землеустрою щодо поділу земельної ділянки, оскільки відповідно до  пункту 34 частини першої статті 26 Закону України «Про місцеве самоврядування в Україні» та статей 9, 122 Земельного кодексу України такі питання вирішуються виключно на пленарних засіданнях сільської, селищної, міської ради.</w:t>
            </w:r>
          </w:p>
          <w:p w14:paraId="16A24F64" w14:textId="77777777" w:rsidR="002B0971" w:rsidRPr="00AC687C" w:rsidRDefault="002B0971" w:rsidP="002B0971">
            <w:pPr>
              <w:jc w:val="both"/>
              <w:rPr>
                <w:rFonts w:ascii="Times New Roman" w:hAnsi="Times New Roman" w:cs="Times New Roman"/>
                <w:bCs/>
                <w:i/>
                <w:iCs/>
                <w:color w:val="auto"/>
                <w:shd w:val="clear" w:color="auto" w:fill="FFFFFF"/>
              </w:rPr>
            </w:pPr>
            <w:r w:rsidRPr="00AC687C">
              <w:rPr>
                <w:rFonts w:ascii="Times New Roman" w:hAnsi="Times New Roman" w:cs="Times New Roman"/>
                <w:bCs/>
                <w:i/>
                <w:iCs/>
                <w:color w:val="auto"/>
                <w:shd w:val="clear" w:color="auto" w:fill="FFFFFF"/>
              </w:rPr>
              <w:t xml:space="preserve">Зазначене підтверджується, зокрема, рішеннями Верховного Суду від 28.04.2021 у справі № 826/8857/16, від 17.04.2018 у справі № 826/8107/16, від 16.09.2021 у справі № 826/8847/16. </w:t>
            </w:r>
          </w:p>
          <w:p w14:paraId="5AB0717A" w14:textId="6BCC78FB" w:rsidR="00422D44" w:rsidRPr="003724FA" w:rsidRDefault="002B0971" w:rsidP="00200F2B">
            <w:pPr>
              <w:pStyle w:val="a5"/>
              <w:shd w:val="clear" w:color="auto" w:fill="auto"/>
              <w:spacing w:line="240" w:lineRule="auto"/>
              <w:jc w:val="both"/>
              <w:rPr>
                <w:bCs/>
                <w:i/>
                <w:sz w:val="24"/>
                <w:szCs w:val="24"/>
              </w:rPr>
            </w:pPr>
            <w:r w:rsidRPr="00AC687C">
              <w:rPr>
                <w:bCs/>
                <w:i/>
                <w:iCs/>
                <w:color w:val="auto"/>
                <w:sz w:val="24"/>
                <w:szCs w:val="24"/>
                <w:shd w:val="clear" w:color="auto" w:fill="FFFFFF"/>
              </w:rPr>
              <w:t>Зважаючи на вказане, цей проєкт рішення направляється для подальшого розгляду Київською міською радою відповідно до її Регламенту.</w:t>
            </w:r>
          </w:p>
        </w:tc>
      </w:tr>
    </w:tbl>
    <w:p w14:paraId="0B8423E3" w14:textId="77777777" w:rsidR="00276994" w:rsidRPr="00276994" w:rsidRDefault="00276994" w:rsidP="00276994">
      <w:pPr>
        <w:pStyle w:val="1"/>
        <w:shd w:val="clear" w:color="auto" w:fill="auto"/>
        <w:tabs>
          <w:tab w:val="left" w:pos="624"/>
        </w:tabs>
        <w:spacing w:after="0"/>
        <w:ind w:left="300" w:firstLine="0"/>
        <w:rPr>
          <w:sz w:val="24"/>
          <w:szCs w:val="24"/>
        </w:rPr>
      </w:pPr>
    </w:p>
    <w:p w14:paraId="4ED8F24D" w14:textId="67BAE932" w:rsidR="009A054D" w:rsidRPr="009A34E2" w:rsidRDefault="009A054D" w:rsidP="00AC78A9">
      <w:pPr>
        <w:pStyle w:val="1"/>
        <w:numPr>
          <w:ilvl w:val="0"/>
          <w:numId w:val="3"/>
        </w:numPr>
        <w:shd w:val="clear" w:color="auto" w:fill="auto"/>
        <w:tabs>
          <w:tab w:val="left" w:pos="624"/>
        </w:tabs>
        <w:spacing w:after="0"/>
        <w:ind w:firstLine="426"/>
        <w:rPr>
          <w:sz w:val="24"/>
          <w:szCs w:val="24"/>
        </w:rPr>
      </w:pPr>
      <w:r w:rsidRPr="00F24F9E">
        <w:rPr>
          <w:b/>
          <w:bCs/>
          <w:sz w:val="24"/>
          <w:szCs w:val="24"/>
        </w:rPr>
        <w:t>Стан нормативно-правової бази у даній сфері правового регулювання.</w:t>
      </w:r>
    </w:p>
    <w:p w14:paraId="0BDC3FF2" w14:textId="77777777" w:rsidR="009A34E2" w:rsidRPr="0087111D" w:rsidRDefault="009A34E2" w:rsidP="009A34E2">
      <w:pPr>
        <w:pStyle w:val="1"/>
        <w:shd w:val="clear" w:color="auto" w:fill="auto"/>
        <w:spacing w:after="0"/>
        <w:ind w:firstLine="426"/>
        <w:jc w:val="both"/>
        <w:rPr>
          <w:i/>
          <w:sz w:val="24"/>
          <w:szCs w:val="24"/>
        </w:rPr>
      </w:pPr>
      <w:r w:rsidRPr="0087111D">
        <w:rPr>
          <w:sz w:val="24"/>
          <w:szCs w:val="24"/>
        </w:rPr>
        <w:t xml:space="preserve">Загальні засади та порядок затвердження документацій із землеустрою визначено Земельним кодексом України та Порядком набуття прав на землю із земель комунальної власності у місті Києві, затвердженим рішенням Київської міської ради від 20.04.2017 </w:t>
      </w:r>
      <w:r>
        <w:rPr>
          <w:sz w:val="24"/>
          <w:szCs w:val="24"/>
        </w:rPr>
        <w:t xml:space="preserve">                       </w:t>
      </w:r>
      <w:r w:rsidRPr="0087111D">
        <w:rPr>
          <w:sz w:val="24"/>
          <w:szCs w:val="24"/>
        </w:rPr>
        <w:t>№ 241/2463.</w:t>
      </w:r>
    </w:p>
    <w:p w14:paraId="00362F5A" w14:textId="15B2B148" w:rsidR="003011B3" w:rsidRDefault="003011B3" w:rsidP="003011B3">
      <w:pPr>
        <w:pStyle w:val="1"/>
        <w:shd w:val="clear" w:color="auto" w:fill="auto"/>
        <w:spacing w:after="0"/>
        <w:ind w:firstLine="426"/>
        <w:jc w:val="both"/>
        <w:rPr>
          <w:color w:val="auto"/>
          <w:sz w:val="24"/>
          <w:szCs w:val="24"/>
        </w:rPr>
      </w:pPr>
      <w:r w:rsidRPr="003011B3">
        <w:rPr>
          <w:sz w:val="24"/>
          <w:szCs w:val="24"/>
        </w:rPr>
        <w:t>Про</w:t>
      </w:r>
      <w:r w:rsidR="00D61192">
        <w:rPr>
          <w:sz w:val="24"/>
          <w:szCs w:val="24"/>
        </w:rPr>
        <w:t>є</w:t>
      </w:r>
      <w:r w:rsidRPr="003011B3">
        <w:rPr>
          <w:sz w:val="24"/>
          <w:szCs w:val="24"/>
        </w:rPr>
        <w:t xml:space="preserve">кт рішення </w:t>
      </w:r>
      <w:r w:rsidR="005E3E9F" w:rsidRPr="003011B3">
        <w:rPr>
          <w:sz w:val="24"/>
          <w:szCs w:val="24"/>
        </w:rPr>
        <w:t>не</w:t>
      </w:r>
      <w:r w:rsidRPr="003011B3">
        <w:rPr>
          <w:sz w:val="24"/>
          <w:szCs w:val="24"/>
        </w:rPr>
        <w:t xml:space="preserve"> </w:t>
      </w:r>
      <w:r w:rsidR="005E3E9F" w:rsidRPr="003011B3">
        <w:rPr>
          <w:sz w:val="24"/>
          <w:szCs w:val="24"/>
        </w:rPr>
        <w:t>містить інформацію з обмеженим доступом у розумінні статті 6 Закону України «Про доступ до публічної інформації».</w:t>
      </w:r>
      <w:r w:rsidR="004E6C43" w:rsidRPr="003011B3">
        <w:rPr>
          <w:color w:val="auto"/>
          <w:sz w:val="24"/>
          <w:szCs w:val="24"/>
        </w:rPr>
        <w:t xml:space="preserve"> </w:t>
      </w:r>
    </w:p>
    <w:p w14:paraId="6DBAF192" w14:textId="39049789" w:rsidR="004E6C43" w:rsidRPr="00965A55" w:rsidRDefault="004E6C43" w:rsidP="003011B3">
      <w:pPr>
        <w:pStyle w:val="1"/>
        <w:shd w:val="clear" w:color="auto" w:fill="auto"/>
        <w:spacing w:after="120"/>
        <w:ind w:firstLine="426"/>
        <w:jc w:val="both"/>
        <w:rPr>
          <w:color w:val="auto"/>
          <w:sz w:val="24"/>
          <w:szCs w:val="24"/>
        </w:rPr>
      </w:pPr>
      <w:r w:rsidRPr="003011B3">
        <w:rPr>
          <w:color w:val="auto"/>
          <w:sz w:val="24"/>
          <w:szCs w:val="24"/>
        </w:rPr>
        <w:t>Проєкт рішення не стосується прав і соціальної захищеності осіб з інвалідністю та не матиме впливу на життєдіяльність цієї категорії</w:t>
      </w:r>
      <w:r w:rsidRPr="00C40C5C">
        <w:rPr>
          <w:color w:val="auto"/>
          <w:sz w:val="24"/>
          <w:szCs w:val="24"/>
        </w:rPr>
        <w:t>.</w:t>
      </w:r>
    </w:p>
    <w:p w14:paraId="00A2758D" w14:textId="77777777" w:rsidR="000623E7" w:rsidRPr="00F24F9E" w:rsidRDefault="000623E7" w:rsidP="000623E7">
      <w:pPr>
        <w:pStyle w:val="1"/>
        <w:shd w:val="clear" w:color="auto" w:fill="auto"/>
        <w:tabs>
          <w:tab w:val="left" w:pos="709"/>
          <w:tab w:val="left" w:pos="851"/>
        </w:tabs>
        <w:spacing w:after="0"/>
        <w:ind w:firstLine="284"/>
        <w:jc w:val="both"/>
        <w:rPr>
          <w:sz w:val="24"/>
          <w:szCs w:val="24"/>
        </w:rPr>
      </w:pPr>
    </w:p>
    <w:p w14:paraId="31558646" w14:textId="77777777" w:rsidR="009A054D" w:rsidRPr="00F24F9E" w:rsidRDefault="009A054D" w:rsidP="00AC78A9">
      <w:pPr>
        <w:pStyle w:val="1"/>
        <w:numPr>
          <w:ilvl w:val="0"/>
          <w:numId w:val="3"/>
        </w:numPr>
        <w:shd w:val="clear" w:color="auto" w:fill="auto"/>
        <w:tabs>
          <w:tab w:val="left" w:pos="624"/>
          <w:tab w:val="left" w:pos="709"/>
          <w:tab w:val="left" w:pos="851"/>
        </w:tabs>
        <w:spacing w:after="0"/>
        <w:ind w:firstLine="426"/>
        <w:rPr>
          <w:sz w:val="24"/>
          <w:szCs w:val="24"/>
        </w:rPr>
      </w:pPr>
      <w:r w:rsidRPr="00F24F9E">
        <w:rPr>
          <w:b/>
          <w:bCs/>
          <w:sz w:val="24"/>
          <w:szCs w:val="24"/>
        </w:rPr>
        <w:t>Фінансово-економічне обґрунтування.</w:t>
      </w:r>
    </w:p>
    <w:p w14:paraId="390CEAE5" w14:textId="77777777" w:rsidR="009A054D" w:rsidRDefault="009A054D" w:rsidP="00AC78A9">
      <w:pPr>
        <w:pStyle w:val="1"/>
        <w:shd w:val="clear" w:color="auto" w:fill="auto"/>
        <w:tabs>
          <w:tab w:val="left" w:pos="709"/>
          <w:tab w:val="left" w:pos="851"/>
        </w:tabs>
        <w:spacing w:after="0"/>
        <w:ind w:firstLine="426"/>
        <w:rPr>
          <w:sz w:val="24"/>
          <w:szCs w:val="24"/>
        </w:rPr>
      </w:pPr>
      <w:r w:rsidRPr="00F24F9E">
        <w:rPr>
          <w:sz w:val="24"/>
          <w:szCs w:val="24"/>
        </w:rPr>
        <w:t>Реалізація рішення не потребує додаткових витрат міського бюджету.</w:t>
      </w:r>
    </w:p>
    <w:p w14:paraId="7384468F" w14:textId="77777777" w:rsidR="000623E7" w:rsidRPr="00F24F9E" w:rsidRDefault="000623E7" w:rsidP="00AC78A9">
      <w:pPr>
        <w:pStyle w:val="1"/>
        <w:shd w:val="clear" w:color="auto" w:fill="auto"/>
        <w:tabs>
          <w:tab w:val="left" w:pos="709"/>
          <w:tab w:val="left" w:pos="851"/>
        </w:tabs>
        <w:spacing w:after="0"/>
        <w:ind w:firstLine="426"/>
        <w:rPr>
          <w:sz w:val="24"/>
          <w:szCs w:val="24"/>
        </w:rPr>
      </w:pPr>
    </w:p>
    <w:p w14:paraId="3F9C2743" w14:textId="77777777" w:rsidR="009A054D" w:rsidRPr="00F24F9E" w:rsidRDefault="009A054D" w:rsidP="00AC78A9">
      <w:pPr>
        <w:pStyle w:val="1"/>
        <w:numPr>
          <w:ilvl w:val="0"/>
          <w:numId w:val="3"/>
        </w:numPr>
        <w:shd w:val="clear" w:color="auto" w:fill="auto"/>
        <w:tabs>
          <w:tab w:val="left" w:pos="624"/>
          <w:tab w:val="left" w:pos="709"/>
          <w:tab w:val="left" w:pos="851"/>
        </w:tabs>
        <w:spacing w:after="0"/>
        <w:ind w:firstLine="426"/>
        <w:rPr>
          <w:sz w:val="24"/>
          <w:szCs w:val="24"/>
        </w:rPr>
      </w:pPr>
      <w:r w:rsidRPr="00F24F9E">
        <w:rPr>
          <w:b/>
          <w:bCs/>
          <w:sz w:val="24"/>
          <w:szCs w:val="24"/>
        </w:rPr>
        <w:t>Прогноз соціально-економічних та інших наслідків прийняття рішення.</w:t>
      </w:r>
    </w:p>
    <w:p w14:paraId="2A7CF693" w14:textId="7A4CA2D3" w:rsidR="009A054D" w:rsidRDefault="009A054D" w:rsidP="00D00F44">
      <w:pPr>
        <w:pStyle w:val="1"/>
        <w:shd w:val="clear" w:color="auto" w:fill="auto"/>
        <w:tabs>
          <w:tab w:val="left" w:pos="709"/>
          <w:tab w:val="left" w:pos="851"/>
        </w:tabs>
        <w:spacing w:after="0"/>
        <w:ind w:firstLine="426"/>
        <w:contextualSpacing/>
        <w:jc w:val="both"/>
        <w:rPr>
          <w:sz w:val="24"/>
          <w:szCs w:val="24"/>
        </w:rPr>
      </w:pPr>
      <w:r w:rsidRPr="00F24F9E">
        <w:rPr>
          <w:sz w:val="24"/>
          <w:szCs w:val="24"/>
        </w:rPr>
        <w:t xml:space="preserve">Наслідками прийняття розробленого </w:t>
      </w:r>
      <w:r w:rsidR="00813377">
        <w:rPr>
          <w:sz w:val="24"/>
          <w:szCs w:val="24"/>
        </w:rPr>
        <w:t>проєкт</w:t>
      </w:r>
      <w:r w:rsidRPr="00F24F9E">
        <w:rPr>
          <w:sz w:val="24"/>
          <w:szCs w:val="24"/>
        </w:rPr>
        <w:t>у рішення стане</w:t>
      </w:r>
      <w:r w:rsidR="00D00F44">
        <w:rPr>
          <w:sz w:val="24"/>
          <w:szCs w:val="24"/>
        </w:rPr>
        <w:t xml:space="preserve"> </w:t>
      </w:r>
      <w:r w:rsidRPr="00F24F9E">
        <w:rPr>
          <w:sz w:val="24"/>
          <w:szCs w:val="24"/>
        </w:rPr>
        <w:t xml:space="preserve">реалізація зацікавленою особою своїх прав щодо використання </w:t>
      </w:r>
      <w:r w:rsidR="005F5049">
        <w:rPr>
          <w:sz w:val="24"/>
          <w:szCs w:val="24"/>
        </w:rPr>
        <w:t>земельної ділянки.</w:t>
      </w:r>
    </w:p>
    <w:p w14:paraId="4EB1659D" w14:textId="786B801A" w:rsidR="008E40D5" w:rsidRPr="00751CDC" w:rsidRDefault="009A054D" w:rsidP="00751CDC">
      <w:pPr>
        <w:pStyle w:val="20"/>
        <w:shd w:val="clear" w:color="auto" w:fill="auto"/>
        <w:spacing w:after="360"/>
        <w:ind w:firstLine="420"/>
        <w:jc w:val="left"/>
        <w:rPr>
          <w:rFonts w:ascii="Times New Roman" w:hAnsi="Times New Roman" w:cs="Times New Roman"/>
          <w:i w:val="0"/>
          <w:iCs w:val="0"/>
          <w:sz w:val="20"/>
          <w:szCs w:val="20"/>
        </w:rPr>
      </w:pPr>
      <w:r w:rsidRPr="00D50739">
        <w:rPr>
          <w:rFonts w:ascii="Times New Roman" w:hAnsi="Times New Roman" w:cs="Times New Roman"/>
          <w:i w:val="0"/>
          <w:iCs w:val="0"/>
          <w:sz w:val="20"/>
          <w:szCs w:val="20"/>
        </w:rPr>
        <w:t xml:space="preserve">Доповідач: директор Департаменту земельних ресурсів </w:t>
      </w:r>
      <w:r w:rsidR="00D50739" w:rsidRPr="00304B65">
        <w:rPr>
          <w:rFonts w:ascii="Times New Roman" w:hAnsi="Times New Roman" w:cs="Times New Roman"/>
          <w:bCs/>
          <w:i w:val="0"/>
          <w:sz w:val="20"/>
          <w:szCs w:val="20"/>
          <w:lang w:val="ru-RU"/>
        </w:rPr>
        <w:t>Валентина ПЕЛИХ</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743F7" w14:paraId="67A3ED5B" w14:textId="77777777" w:rsidTr="00B743F7">
        <w:trPr>
          <w:trHeight w:val="663"/>
        </w:trPr>
        <w:tc>
          <w:tcPr>
            <w:tcW w:w="4814" w:type="dxa"/>
            <w:hideMark/>
          </w:tcPr>
          <w:p w14:paraId="7E34B7FB" w14:textId="77777777" w:rsidR="00321136" w:rsidRDefault="00321136" w:rsidP="00E04C9D">
            <w:pPr>
              <w:pStyle w:val="30"/>
              <w:ind w:hanging="120"/>
              <w:jc w:val="both"/>
              <w:rPr>
                <w:rStyle w:val="ae"/>
                <w:rFonts w:eastAsia="Georgia"/>
                <w:b w:val="0"/>
                <w:sz w:val="24"/>
                <w:szCs w:val="24"/>
                <w:lang w:val="ru-RU"/>
              </w:rPr>
            </w:pPr>
          </w:p>
          <w:p w14:paraId="29A79C7D" w14:textId="15ABE31E" w:rsidR="00B743F7" w:rsidRDefault="00E04C9D" w:rsidP="00E04C9D">
            <w:pPr>
              <w:pStyle w:val="30"/>
              <w:ind w:hanging="120"/>
              <w:jc w:val="both"/>
              <w:rPr>
                <w:rStyle w:val="ae"/>
                <w:rFonts w:eastAsia="Georgia"/>
                <w:b w:val="0"/>
                <w:sz w:val="24"/>
                <w:szCs w:val="24"/>
                <w:lang w:val="ru-RU"/>
              </w:rPr>
            </w:pPr>
            <w:r>
              <w:rPr>
                <w:rStyle w:val="ae"/>
                <w:rFonts w:eastAsia="Georgia"/>
                <w:b w:val="0"/>
                <w:sz w:val="24"/>
                <w:szCs w:val="24"/>
                <w:lang w:val="ru-RU"/>
              </w:rPr>
              <w:t xml:space="preserve">Директор </w:t>
            </w:r>
            <w:r w:rsidR="00B743F7">
              <w:rPr>
                <w:rStyle w:val="ae"/>
                <w:rFonts w:eastAsia="Georgia"/>
                <w:b w:val="0"/>
                <w:sz w:val="24"/>
                <w:szCs w:val="24"/>
                <w:lang w:val="ru-RU"/>
              </w:rPr>
              <w:t>Департаменту земельних ресурсів</w:t>
            </w:r>
          </w:p>
        </w:tc>
        <w:tc>
          <w:tcPr>
            <w:tcW w:w="4815" w:type="dxa"/>
          </w:tcPr>
          <w:p w14:paraId="1E2B41C7" w14:textId="77777777" w:rsidR="00B743F7" w:rsidRDefault="00B743F7">
            <w:pPr>
              <w:pStyle w:val="30"/>
              <w:shd w:val="clear" w:color="auto" w:fill="auto"/>
              <w:jc w:val="right"/>
              <w:rPr>
                <w:rStyle w:val="ae"/>
                <w:rFonts w:eastAsia="Georgia"/>
                <w:sz w:val="24"/>
                <w:szCs w:val="24"/>
                <w:lang w:val="ru-RU"/>
              </w:rPr>
            </w:pPr>
          </w:p>
          <w:p w14:paraId="7C872503" w14:textId="77777777" w:rsidR="00B743F7" w:rsidRPr="00400C91" w:rsidRDefault="00B743F7">
            <w:pPr>
              <w:pStyle w:val="30"/>
              <w:shd w:val="clear" w:color="auto" w:fill="auto"/>
              <w:jc w:val="right"/>
              <w:rPr>
                <w:rStyle w:val="ae"/>
                <w:rFonts w:eastAsia="Georgia"/>
                <w:b w:val="0"/>
                <w:sz w:val="24"/>
                <w:szCs w:val="24"/>
              </w:rPr>
            </w:pPr>
            <w:r w:rsidRPr="00400C91">
              <w:rPr>
                <w:rStyle w:val="ae"/>
                <w:rFonts w:eastAsia="Georgia"/>
                <w:b w:val="0"/>
                <w:sz w:val="24"/>
                <w:szCs w:val="24"/>
              </w:rPr>
              <w:t>Валентина ПЕЛИХ</w:t>
            </w:r>
          </w:p>
        </w:tc>
      </w:tr>
    </w:tbl>
    <w:p w14:paraId="2CB36789" w14:textId="77777777" w:rsidR="007907EB" w:rsidRPr="00F24F9E" w:rsidRDefault="007907EB" w:rsidP="00B743F7">
      <w:pPr>
        <w:pStyle w:val="1"/>
        <w:shd w:val="clear" w:color="auto" w:fill="auto"/>
        <w:ind w:left="-142" w:firstLine="562"/>
        <w:rPr>
          <w:sz w:val="24"/>
          <w:szCs w:val="24"/>
        </w:rPr>
      </w:pPr>
    </w:p>
    <w:sectPr w:rsidR="007907EB" w:rsidRPr="00F24F9E" w:rsidSect="00D61192">
      <w:headerReference w:type="even" r:id="rId9"/>
      <w:footerReference w:type="even" r:id="rId10"/>
      <w:pgSz w:w="11907" w:h="16839" w:code="9"/>
      <w:pgMar w:top="993" w:right="567" w:bottom="1276" w:left="1701" w:header="284" w:footer="5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77670" w14:textId="77777777" w:rsidR="00C0103E" w:rsidRDefault="00C0103E">
      <w:r>
        <w:separator/>
      </w:r>
    </w:p>
  </w:endnote>
  <w:endnote w:type="continuationSeparator" w:id="0">
    <w:p w14:paraId="5439898E" w14:textId="77777777" w:rsidR="00C0103E" w:rsidRDefault="00C0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CA6B" w14:textId="77777777" w:rsidR="00CA192D" w:rsidRDefault="00AF32F9" w:rsidP="00AF32F9">
    <w:pPr>
      <w:pStyle w:val="22"/>
      <w:shd w:val="clear" w:color="auto" w:fill="auto"/>
      <w:tabs>
        <w:tab w:val="right" w:pos="6991"/>
      </w:tabs>
      <w:jc w:val="right"/>
      <w:rPr>
        <w:rFonts w:ascii="Arial" w:eastAsia="Arial" w:hAnsi="Arial" w:cs="Arial"/>
        <w:b/>
        <w:bCs/>
        <w:sz w:val="8"/>
        <w:szCs w:val="8"/>
      </w:rPr>
    </w:pPr>
    <w:r>
      <w:rPr>
        <w:rFonts w:ascii="Arial" w:eastAsia="Arial" w:hAnsi="Arial" w:cs="Arial"/>
        <w:b/>
        <w:bCs/>
        <w:sz w:val="8"/>
        <w:szCs w:val="8"/>
      </w:rPr>
      <w:t>Виготовлено за даними міського земельного кадастру</w:t>
    </w:r>
  </w:p>
  <w:p w14:paraId="15DF5A5E" w14:textId="77777777" w:rsidR="001F39F7" w:rsidRPr="001F39F7" w:rsidRDefault="001F39F7" w:rsidP="001F39F7">
    <w:pPr>
      <w:pStyle w:val="22"/>
      <w:shd w:val="clear" w:color="auto" w:fill="auto"/>
      <w:tabs>
        <w:tab w:val="right" w:pos="3175"/>
        <w:tab w:val="right" w:pos="6991"/>
      </w:tabs>
      <w:rPr>
        <w:rFonts w:ascii="Arial" w:eastAsia="Arial" w:hAnsi="Arial" w:cs="Arial"/>
        <w:b/>
        <w:bCs/>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30844" w14:textId="77777777" w:rsidR="00C0103E" w:rsidRDefault="00C0103E"/>
  </w:footnote>
  <w:footnote w:type="continuationSeparator" w:id="0">
    <w:p w14:paraId="7D35A0B8" w14:textId="77777777" w:rsidR="00C0103E" w:rsidRDefault="00C01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D780" w14:textId="2EB941A8" w:rsidR="00CA192D" w:rsidRPr="00232238" w:rsidRDefault="00CA192D" w:rsidP="00FF6DC2">
    <w:pPr>
      <w:pStyle w:val="20"/>
      <w:shd w:val="clear" w:color="auto" w:fill="auto"/>
      <w:spacing w:after="0"/>
      <w:ind w:left="4820" w:firstLine="283"/>
      <w:jc w:val="left"/>
      <w:rPr>
        <w:rFonts w:ascii="Times New Roman" w:hAnsi="Times New Roman" w:cs="Times New Roman"/>
        <w:i w:val="0"/>
        <w:color w:val="auto"/>
        <w:sz w:val="12"/>
        <w:szCs w:val="12"/>
      </w:rPr>
    </w:pPr>
    <w:r w:rsidRPr="00232238">
      <w:rPr>
        <w:rFonts w:ascii="Times New Roman" w:hAnsi="Times New Roman" w:cs="Times New Roman"/>
        <w:i w:val="0"/>
        <w:sz w:val="12"/>
        <w:szCs w:val="12"/>
      </w:rPr>
      <w:t xml:space="preserve">Пояснювальна записка № </w:t>
    </w:r>
    <w:r w:rsidR="00AF32F9" w:rsidRPr="00232238">
      <w:rPr>
        <w:rFonts w:ascii="Times New Roman" w:hAnsi="Times New Roman" w:cs="Times New Roman"/>
        <w:i w:val="0"/>
        <w:sz w:val="12"/>
        <w:szCs w:val="12"/>
        <w:lang w:val="ru-RU"/>
      </w:rPr>
      <w:t>ПЗН-58821</w:t>
    </w:r>
    <w:r w:rsidRPr="00232238">
      <w:rPr>
        <w:rFonts w:ascii="Times New Roman" w:hAnsi="Times New Roman" w:cs="Times New Roman"/>
        <w:i w:val="0"/>
        <w:sz w:val="12"/>
        <w:szCs w:val="12"/>
      </w:rPr>
      <w:t xml:space="preserve"> від </w:t>
    </w:r>
    <w:r w:rsidR="00D42C1A" w:rsidRPr="00232238">
      <w:rPr>
        <w:rFonts w:ascii="Times New Roman" w:hAnsi="Times New Roman" w:cs="Times New Roman"/>
        <w:i w:val="0"/>
        <w:sz w:val="12"/>
        <w:szCs w:val="12"/>
        <w:lang w:val="ru-RU"/>
      </w:rPr>
      <w:t>09.10.2023</w:t>
    </w:r>
    <w:r w:rsidRPr="00232238">
      <w:rPr>
        <w:rFonts w:ascii="Times New Roman" w:hAnsi="Times New Roman" w:cs="Times New Roman"/>
        <w:i w:val="0"/>
        <w:sz w:val="12"/>
        <w:szCs w:val="12"/>
      </w:rPr>
      <w:t xml:space="preserve"> до </w:t>
    </w:r>
    <w:r w:rsidR="00232238" w:rsidRPr="00232238">
      <w:rPr>
        <w:rFonts w:ascii="Times New Roman" w:hAnsi="Times New Roman" w:cs="Times New Roman"/>
        <w:i w:val="0"/>
        <w:sz w:val="12"/>
        <w:szCs w:val="12"/>
      </w:rPr>
      <w:t>справи</w:t>
    </w:r>
    <w:r w:rsidRPr="00232238">
      <w:rPr>
        <w:rFonts w:ascii="Times New Roman" w:hAnsi="Times New Roman" w:cs="Times New Roman"/>
        <w:i w:val="0"/>
        <w:sz w:val="12"/>
        <w:szCs w:val="12"/>
      </w:rPr>
      <w:t xml:space="preserve"> 530940456</w:t>
    </w:r>
  </w:p>
  <w:p w14:paraId="725BA2D4" w14:textId="3309DE6F" w:rsidR="009A054D" w:rsidRDefault="00CA192D" w:rsidP="00776132">
    <w:pPr>
      <w:pStyle w:val="a9"/>
      <w:jc w:val="right"/>
    </w:pPr>
    <w:r w:rsidRPr="00CA192D">
      <w:rPr>
        <w:rFonts w:ascii="Times New Roman" w:hAnsi="Times New Roman" w:cs="Times New Roman"/>
        <w:sz w:val="12"/>
        <w:szCs w:val="12"/>
      </w:rPr>
      <w:t>Сторінка</w:t>
    </w:r>
    <w:r>
      <w:rPr>
        <w:sz w:val="12"/>
        <w:szCs w:val="12"/>
        <w:lang w:val="ru-RU"/>
      </w:rPr>
      <w:t xml:space="preserve"> </w:t>
    </w:r>
    <w:sdt>
      <w:sdtPr>
        <w:id w:val="1148332310"/>
        <w:docPartObj>
          <w:docPartGallery w:val="Page Numbers (Top of Page)"/>
          <w:docPartUnique/>
        </w:docPartObj>
      </w:sdtPr>
      <w:sdtEndPr/>
      <w:sdtContent>
        <w:r w:rsidRPr="00CA192D">
          <w:rPr>
            <w:rFonts w:ascii="Times New Roman" w:hAnsi="Times New Roman" w:cs="Times New Roman"/>
            <w:sz w:val="12"/>
            <w:szCs w:val="12"/>
          </w:rPr>
          <w:fldChar w:fldCharType="begin"/>
        </w:r>
        <w:r w:rsidRPr="00CA192D">
          <w:rPr>
            <w:rFonts w:ascii="Times New Roman" w:hAnsi="Times New Roman" w:cs="Times New Roman"/>
            <w:sz w:val="12"/>
            <w:szCs w:val="12"/>
          </w:rPr>
          <w:instrText>PAGE   \* MERGEFORMAT</w:instrText>
        </w:r>
        <w:r w:rsidRPr="00CA192D">
          <w:rPr>
            <w:rFonts w:ascii="Times New Roman" w:hAnsi="Times New Roman" w:cs="Times New Roman"/>
            <w:sz w:val="12"/>
            <w:szCs w:val="12"/>
          </w:rPr>
          <w:fldChar w:fldCharType="separate"/>
        </w:r>
        <w:r w:rsidR="00FE284D" w:rsidRPr="00FE284D">
          <w:rPr>
            <w:rFonts w:ascii="Times New Roman" w:hAnsi="Times New Roman" w:cs="Times New Roman"/>
            <w:noProof/>
            <w:sz w:val="12"/>
            <w:szCs w:val="12"/>
            <w:lang w:val="ru-RU"/>
          </w:rPr>
          <w:t>2</w:t>
        </w:r>
        <w:r w:rsidRPr="00CA192D">
          <w:rPr>
            <w:rFonts w:ascii="Times New Roman" w:hAnsi="Times New Roman" w:cs="Times New Roman"/>
            <w:sz w:val="12"/>
            <w:szCs w:val="12"/>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527E5"/>
    <w:multiLevelType w:val="hybridMultilevel"/>
    <w:tmpl w:val="BC4657BA"/>
    <w:lvl w:ilvl="0" w:tplc="BE2882D6">
      <w:start w:val="1"/>
      <w:numFmt w:val="decimal"/>
      <w:lvlText w:val="%1."/>
      <w:lvlJc w:val="left"/>
      <w:pPr>
        <w:ind w:left="727" w:hanging="360"/>
      </w:pPr>
      <w:rPr>
        <w:rFonts w:hint="default"/>
      </w:rPr>
    </w:lvl>
    <w:lvl w:ilvl="1" w:tplc="04220019" w:tentative="1">
      <w:start w:val="1"/>
      <w:numFmt w:val="lowerLetter"/>
      <w:lvlText w:val="%2."/>
      <w:lvlJc w:val="left"/>
      <w:pPr>
        <w:ind w:left="1447" w:hanging="360"/>
      </w:pPr>
    </w:lvl>
    <w:lvl w:ilvl="2" w:tplc="0422001B" w:tentative="1">
      <w:start w:val="1"/>
      <w:numFmt w:val="lowerRoman"/>
      <w:lvlText w:val="%3."/>
      <w:lvlJc w:val="right"/>
      <w:pPr>
        <w:ind w:left="2167" w:hanging="180"/>
      </w:pPr>
    </w:lvl>
    <w:lvl w:ilvl="3" w:tplc="0422000F" w:tentative="1">
      <w:start w:val="1"/>
      <w:numFmt w:val="decimal"/>
      <w:lvlText w:val="%4."/>
      <w:lvlJc w:val="left"/>
      <w:pPr>
        <w:ind w:left="2887" w:hanging="360"/>
      </w:pPr>
    </w:lvl>
    <w:lvl w:ilvl="4" w:tplc="04220019" w:tentative="1">
      <w:start w:val="1"/>
      <w:numFmt w:val="lowerLetter"/>
      <w:lvlText w:val="%5."/>
      <w:lvlJc w:val="left"/>
      <w:pPr>
        <w:ind w:left="3607" w:hanging="360"/>
      </w:pPr>
    </w:lvl>
    <w:lvl w:ilvl="5" w:tplc="0422001B" w:tentative="1">
      <w:start w:val="1"/>
      <w:numFmt w:val="lowerRoman"/>
      <w:lvlText w:val="%6."/>
      <w:lvlJc w:val="right"/>
      <w:pPr>
        <w:ind w:left="4327" w:hanging="180"/>
      </w:pPr>
    </w:lvl>
    <w:lvl w:ilvl="6" w:tplc="0422000F" w:tentative="1">
      <w:start w:val="1"/>
      <w:numFmt w:val="decimal"/>
      <w:lvlText w:val="%7."/>
      <w:lvlJc w:val="left"/>
      <w:pPr>
        <w:ind w:left="5047" w:hanging="360"/>
      </w:pPr>
    </w:lvl>
    <w:lvl w:ilvl="7" w:tplc="04220019" w:tentative="1">
      <w:start w:val="1"/>
      <w:numFmt w:val="lowerLetter"/>
      <w:lvlText w:val="%8."/>
      <w:lvlJc w:val="left"/>
      <w:pPr>
        <w:ind w:left="5767" w:hanging="360"/>
      </w:pPr>
    </w:lvl>
    <w:lvl w:ilvl="8" w:tplc="0422001B" w:tentative="1">
      <w:start w:val="1"/>
      <w:numFmt w:val="lowerRoman"/>
      <w:lvlText w:val="%9."/>
      <w:lvlJc w:val="right"/>
      <w:pPr>
        <w:ind w:left="6487" w:hanging="180"/>
      </w:pPr>
    </w:lvl>
  </w:abstractNum>
  <w:abstractNum w:abstractNumId="1" w15:restartNumberingAfterBreak="0">
    <w:nsid w:val="31053AFC"/>
    <w:multiLevelType w:val="multilevel"/>
    <w:tmpl w:val="31D6544A"/>
    <w:lvl w:ilvl="0">
      <w:start w:val="5"/>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28873D7"/>
    <w:multiLevelType w:val="multilevel"/>
    <w:tmpl w:val="C0DADE5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58874437">
    <w:abstractNumId w:val="2"/>
  </w:num>
  <w:num w:numId="2" w16cid:durableId="1431117898">
    <w:abstractNumId w:val="0"/>
  </w:num>
  <w:num w:numId="3" w16cid:durableId="1487864936">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9"/>
  <w:hyphenationZone w:val="425"/>
  <w:evenAndOddHeaders/>
  <w:drawingGridHorizontalSpacing w:val="181"/>
  <w:drawingGridVerticalSpacing w:val="181"/>
  <w:characterSpacingControl w:val="compressPunctuation"/>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FF"/>
    <w:rsid w:val="000046E5"/>
    <w:rsid w:val="0001427E"/>
    <w:rsid w:val="000221E6"/>
    <w:rsid w:val="00033F98"/>
    <w:rsid w:val="0004012A"/>
    <w:rsid w:val="000547B3"/>
    <w:rsid w:val="000623E7"/>
    <w:rsid w:val="00062AE0"/>
    <w:rsid w:val="00074B7A"/>
    <w:rsid w:val="0009718B"/>
    <w:rsid w:val="000C06A8"/>
    <w:rsid w:val="000C1E21"/>
    <w:rsid w:val="000C6F83"/>
    <w:rsid w:val="00105FA6"/>
    <w:rsid w:val="00113A85"/>
    <w:rsid w:val="0013061A"/>
    <w:rsid w:val="00132EBC"/>
    <w:rsid w:val="00175C2F"/>
    <w:rsid w:val="001E60C5"/>
    <w:rsid w:val="001F39F7"/>
    <w:rsid w:val="001F68E1"/>
    <w:rsid w:val="002000DF"/>
    <w:rsid w:val="00200923"/>
    <w:rsid w:val="00200F2B"/>
    <w:rsid w:val="00210A47"/>
    <w:rsid w:val="002177FA"/>
    <w:rsid w:val="00217C7E"/>
    <w:rsid w:val="00232238"/>
    <w:rsid w:val="00276994"/>
    <w:rsid w:val="00280819"/>
    <w:rsid w:val="00291270"/>
    <w:rsid w:val="002A1A7D"/>
    <w:rsid w:val="002A31D3"/>
    <w:rsid w:val="002B0971"/>
    <w:rsid w:val="002C78B8"/>
    <w:rsid w:val="002D2EDC"/>
    <w:rsid w:val="002D61BE"/>
    <w:rsid w:val="002D6C68"/>
    <w:rsid w:val="002F1C68"/>
    <w:rsid w:val="003011B3"/>
    <w:rsid w:val="00304B65"/>
    <w:rsid w:val="003058CF"/>
    <w:rsid w:val="0031587F"/>
    <w:rsid w:val="00321136"/>
    <w:rsid w:val="00364476"/>
    <w:rsid w:val="003724FA"/>
    <w:rsid w:val="003947ED"/>
    <w:rsid w:val="003C0A13"/>
    <w:rsid w:val="003D4611"/>
    <w:rsid w:val="003E434D"/>
    <w:rsid w:val="00400C91"/>
    <w:rsid w:val="004141B8"/>
    <w:rsid w:val="00417E85"/>
    <w:rsid w:val="00422D44"/>
    <w:rsid w:val="00446D26"/>
    <w:rsid w:val="004626A6"/>
    <w:rsid w:val="004665CB"/>
    <w:rsid w:val="004B0A8C"/>
    <w:rsid w:val="004B5ED5"/>
    <w:rsid w:val="004C0E09"/>
    <w:rsid w:val="004D4053"/>
    <w:rsid w:val="004E6C43"/>
    <w:rsid w:val="005221EC"/>
    <w:rsid w:val="005300ED"/>
    <w:rsid w:val="00543CC7"/>
    <w:rsid w:val="00543FD0"/>
    <w:rsid w:val="00565E13"/>
    <w:rsid w:val="00596CBA"/>
    <w:rsid w:val="00597854"/>
    <w:rsid w:val="005B2607"/>
    <w:rsid w:val="005C05B4"/>
    <w:rsid w:val="005D2B6D"/>
    <w:rsid w:val="005E3E9F"/>
    <w:rsid w:val="005F5049"/>
    <w:rsid w:val="005F52B3"/>
    <w:rsid w:val="00613974"/>
    <w:rsid w:val="00635DD6"/>
    <w:rsid w:val="006437EA"/>
    <w:rsid w:val="00664633"/>
    <w:rsid w:val="006809D4"/>
    <w:rsid w:val="00693E11"/>
    <w:rsid w:val="006A5331"/>
    <w:rsid w:val="00707ACB"/>
    <w:rsid w:val="00721863"/>
    <w:rsid w:val="007262F6"/>
    <w:rsid w:val="007401DD"/>
    <w:rsid w:val="00751CDC"/>
    <w:rsid w:val="00753FA4"/>
    <w:rsid w:val="007579C7"/>
    <w:rsid w:val="00776132"/>
    <w:rsid w:val="007907EB"/>
    <w:rsid w:val="0079262E"/>
    <w:rsid w:val="00793BA6"/>
    <w:rsid w:val="007D58D4"/>
    <w:rsid w:val="007E5A3B"/>
    <w:rsid w:val="007F3A56"/>
    <w:rsid w:val="00813377"/>
    <w:rsid w:val="0081470F"/>
    <w:rsid w:val="008220CA"/>
    <w:rsid w:val="0083147D"/>
    <w:rsid w:val="00863BAA"/>
    <w:rsid w:val="00893759"/>
    <w:rsid w:val="008A5FD0"/>
    <w:rsid w:val="008A696B"/>
    <w:rsid w:val="008B1C1B"/>
    <w:rsid w:val="008C440A"/>
    <w:rsid w:val="008E40D5"/>
    <w:rsid w:val="008E73CA"/>
    <w:rsid w:val="008F1609"/>
    <w:rsid w:val="008F56C1"/>
    <w:rsid w:val="0091431F"/>
    <w:rsid w:val="009167DD"/>
    <w:rsid w:val="0093548A"/>
    <w:rsid w:val="00935A27"/>
    <w:rsid w:val="00974867"/>
    <w:rsid w:val="009A054D"/>
    <w:rsid w:val="009A314D"/>
    <w:rsid w:val="009A34E2"/>
    <w:rsid w:val="009D255C"/>
    <w:rsid w:val="009D4718"/>
    <w:rsid w:val="00A15C98"/>
    <w:rsid w:val="00A17ABC"/>
    <w:rsid w:val="00A26614"/>
    <w:rsid w:val="00A332A5"/>
    <w:rsid w:val="00A36001"/>
    <w:rsid w:val="00A36514"/>
    <w:rsid w:val="00A56210"/>
    <w:rsid w:val="00A630D6"/>
    <w:rsid w:val="00A8023F"/>
    <w:rsid w:val="00A8407C"/>
    <w:rsid w:val="00A92D79"/>
    <w:rsid w:val="00A9335B"/>
    <w:rsid w:val="00A95AA4"/>
    <w:rsid w:val="00AB2BB2"/>
    <w:rsid w:val="00AC687C"/>
    <w:rsid w:val="00AC78A9"/>
    <w:rsid w:val="00AF32F9"/>
    <w:rsid w:val="00B10627"/>
    <w:rsid w:val="00B17030"/>
    <w:rsid w:val="00B4070C"/>
    <w:rsid w:val="00B56F88"/>
    <w:rsid w:val="00B73616"/>
    <w:rsid w:val="00B743F7"/>
    <w:rsid w:val="00B936C7"/>
    <w:rsid w:val="00B97F9E"/>
    <w:rsid w:val="00BB725B"/>
    <w:rsid w:val="00BF1F47"/>
    <w:rsid w:val="00C0103E"/>
    <w:rsid w:val="00C27540"/>
    <w:rsid w:val="00C30157"/>
    <w:rsid w:val="00C35CC7"/>
    <w:rsid w:val="00C554F8"/>
    <w:rsid w:val="00C845F9"/>
    <w:rsid w:val="00CA192D"/>
    <w:rsid w:val="00CB543A"/>
    <w:rsid w:val="00CC44BD"/>
    <w:rsid w:val="00CE0FB0"/>
    <w:rsid w:val="00CF031A"/>
    <w:rsid w:val="00CF1BE5"/>
    <w:rsid w:val="00CF4ED0"/>
    <w:rsid w:val="00D00F44"/>
    <w:rsid w:val="00D21BEC"/>
    <w:rsid w:val="00D35790"/>
    <w:rsid w:val="00D40BAD"/>
    <w:rsid w:val="00D42C1A"/>
    <w:rsid w:val="00D437FF"/>
    <w:rsid w:val="00D50739"/>
    <w:rsid w:val="00D61192"/>
    <w:rsid w:val="00D87C18"/>
    <w:rsid w:val="00D91CE5"/>
    <w:rsid w:val="00DD5432"/>
    <w:rsid w:val="00DE6CAF"/>
    <w:rsid w:val="00DF0203"/>
    <w:rsid w:val="00E01920"/>
    <w:rsid w:val="00E04C9D"/>
    <w:rsid w:val="00E1633D"/>
    <w:rsid w:val="00E1673C"/>
    <w:rsid w:val="00E20EA5"/>
    <w:rsid w:val="00E31155"/>
    <w:rsid w:val="00E3267D"/>
    <w:rsid w:val="00E43CB3"/>
    <w:rsid w:val="00E67C2C"/>
    <w:rsid w:val="00E75916"/>
    <w:rsid w:val="00E82B1B"/>
    <w:rsid w:val="00E920DA"/>
    <w:rsid w:val="00EC18FD"/>
    <w:rsid w:val="00EE61C9"/>
    <w:rsid w:val="00F07126"/>
    <w:rsid w:val="00F24F9E"/>
    <w:rsid w:val="00F72FB7"/>
    <w:rsid w:val="00F8770B"/>
    <w:rsid w:val="00FA4B8E"/>
    <w:rsid w:val="00FD181E"/>
    <w:rsid w:val="00FD482F"/>
    <w:rsid w:val="00FE01B5"/>
    <w:rsid w:val="00FE284D"/>
    <w:rsid w:val="00FF43CB"/>
    <w:rsid w:val="00FF6D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76B655"/>
  <w15:docId w15:val="{394DE408-FD6A-44F9-8ECF-C4B76391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6"/>
      <w:szCs w:val="16"/>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30"/>
      <w:szCs w:val="3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34"/>
      <w:szCs w:val="34"/>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18"/>
      <w:szCs w:val="18"/>
      <w:u w:val="none"/>
    </w:rPr>
  </w:style>
  <w:style w:type="character" w:customStyle="1" w:styleId="2">
    <w:name w:val="Основной текст (2)_"/>
    <w:basedOn w:val="a0"/>
    <w:link w:val="20"/>
    <w:rPr>
      <w:rFonts w:ascii="Georgia" w:eastAsia="Georgia" w:hAnsi="Georgia" w:cs="Georgia"/>
      <w:b w:val="0"/>
      <w:bCs w:val="0"/>
      <w:i/>
      <w:iCs/>
      <w:smallCaps w:val="0"/>
      <w:strike w:val="0"/>
      <w:sz w:val="18"/>
      <w:szCs w:val="18"/>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11"/>
      <w:szCs w:val="11"/>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18"/>
      <w:szCs w:val="1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1"/>
      <w:szCs w:val="11"/>
      <w:u w:val="none"/>
    </w:rPr>
  </w:style>
  <w:style w:type="paragraph" w:customStyle="1" w:styleId="30">
    <w:name w:val="Основной текст (3)"/>
    <w:basedOn w:val="a"/>
    <w:link w:val="3"/>
    <w:pPr>
      <w:shd w:val="clear" w:color="auto" w:fill="FFFFFF"/>
      <w:spacing w:line="235" w:lineRule="auto"/>
    </w:pPr>
    <w:rPr>
      <w:rFonts w:ascii="Times New Roman" w:eastAsia="Times New Roman" w:hAnsi="Times New Roman" w:cs="Times New Roman"/>
      <w:sz w:val="16"/>
      <w:szCs w:val="16"/>
    </w:rPr>
  </w:style>
  <w:style w:type="paragraph" w:customStyle="1" w:styleId="60">
    <w:name w:val="Основной текст (6)"/>
    <w:basedOn w:val="a"/>
    <w:link w:val="6"/>
    <w:pPr>
      <w:shd w:val="clear" w:color="auto" w:fill="FFFFFF"/>
      <w:spacing w:line="214" w:lineRule="auto"/>
      <w:jc w:val="center"/>
    </w:pPr>
    <w:rPr>
      <w:rFonts w:ascii="Times New Roman" w:eastAsia="Times New Roman" w:hAnsi="Times New Roman" w:cs="Times New Roman"/>
      <w:b/>
      <w:bCs/>
      <w:sz w:val="30"/>
      <w:szCs w:val="30"/>
    </w:rPr>
  </w:style>
  <w:style w:type="paragraph" w:customStyle="1" w:styleId="50">
    <w:name w:val="Основной текст (5)"/>
    <w:basedOn w:val="a"/>
    <w:link w:val="5"/>
    <w:pPr>
      <w:shd w:val="clear" w:color="auto" w:fill="FFFFFF"/>
    </w:pPr>
    <w:rPr>
      <w:rFonts w:ascii="Times New Roman" w:eastAsia="Times New Roman" w:hAnsi="Times New Roman" w:cs="Times New Roman"/>
      <w:b/>
      <w:bCs/>
      <w:sz w:val="34"/>
      <w:szCs w:val="34"/>
    </w:rPr>
  </w:style>
  <w:style w:type="paragraph" w:customStyle="1" w:styleId="1">
    <w:name w:val="Основной текст1"/>
    <w:basedOn w:val="a"/>
    <w:link w:val="a3"/>
    <w:pPr>
      <w:shd w:val="clear" w:color="auto" w:fill="FFFFFF"/>
      <w:spacing w:after="80"/>
      <w:ind w:firstLine="400"/>
    </w:pPr>
    <w:rPr>
      <w:rFonts w:ascii="Times New Roman" w:eastAsia="Times New Roman" w:hAnsi="Times New Roman" w:cs="Times New Roman"/>
      <w:sz w:val="18"/>
      <w:szCs w:val="18"/>
    </w:rPr>
  </w:style>
  <w:style w:type="paragraph" w:customStyle="1" w:styleId="20">
    <w:name w:val="Основной текст (2)"/>
    <w:basedOn w:val="a"/>
    <w:link w:val="2"/>
    <w:pPr>
      <w:shd w:val="clear" w:color="auto" w:fill="FFFFFF"/>
      <w:spacing w:after="140" w:line="269" w:lineRule="auto"/>
      <w:jc w:val="center"/>
    </w:pPr>
    <w:rPr>
      <w:rFonts w:ascii="Georgia" w:eastAsia="Georgia" w:hAnsi="Georgia" w:cs="Georgia"/>
      <w:i/>
      <w:iCs/>
      <w:sz w:val="18"/>
      <w:szCs w:val="18"/>
    </w:rPr>
  </w:style>
  <w:style w:type="paragraph" w:customStyle="1" w:styleId="a5">
    <w:name w:val="Подпись к таблице"/>
    <w:basedOn w:val="a"/>
    <w:link w:val="a4"/>
    <w:pPr>
      <w:shd w:val="clear" w:color="auto" w:fill="FFFFFF"/>
      <w:spacing w:line="269" w:lineRule="auto"/>
    </w:pPr>
    <w:rPr>
      <w:rFonts w:ascii="Times New Roman" w:eastAsia="Times New Roman" w:hAnsi="Times New Roman" w:cs="Times New Roman"/>
      <w:sz w:val="11"/>
      <w:szCs w:val="11"/>
    </w:rPr>
  </w:style>
  <w:style w:type="paragraph" w:customStyle="1" w:styleId="a7">
    <w:name w:val="Другое"/>
    <w:basedOn w:val="a"/>
    <w:link w:val="a6"/>
    <w:pPr>
      <w:shd w:val="clear" w:color="auto" w:fill="FFFFFF"/>
      <w:spacing w:after="80"/>
      <w:ind w:firstLine="400"/>
    </w:pPr>
    <w:rPr>
      <w:rFonts w:ascii="Times New Roman" w:eastAsia="Times New Roman" w:hAnsi="Times New Roman" w:cs="Times New Roman"/>
      <w:sz w:val="18"/>
      <w:szCs w:val="18"/>
    </w:rPr>
  </w:style>
  <w:style w:type="paragraph" w:customStyle="1" w:styleId="40">
    <w:name w:val="Основной текст (4)"/>
    <w:basedOn w:val="a"/>
    <w:link w:val="4"/>
    <w:pPr>
      <w:shd w:val="clear" w:color="auto" w:fill="FFFFFF"/>
      <w:spacing w:after="80" w:line="264" w:lineRule="auto"/>
    </w:pPr>
    <w:rPr>
      <w:rFonts w:ascii="Times New Roman" w:eastAsia="Times New Roman" w:hAnsi="Times New Roman" w:cs="Times New Roman"/>
      <w:sz w:val="11"/>
      <w:szCs w:val="11"/>
    </w:rPr>
  </w:style>
  <w:style w:type="table" w:styleId="a8">
    <w:name w:val="Table Grid"/>
    <w:basedOn w:val="a1"/>
    <w:uiPriority w:val="39"/>
    <w:rsid w:val="003C0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A054D"/>
    <w:pPr>
      <w:tabs>
        <w:tab w:val="center" w:pos="4819"/>
        <w:tab w:val="right" w:pos="9639"/>
      </w:tabs>
    </w:pPr>
  </w:style>
  <w:style w:type="character" w:customStyle="1" w:styleId="aa">
    <w:name w:val="Верхній колонтитул Знак"/>
    <w:basedOn w:val="a0"/>
    <w:link w:val="a9"/>
    <w:uiPriority w:val="99"/>
    <w:rsid w:val="009A054D"/>
    <w:rPr>
      <w:color w:val="000000"/>
    </w:rPr>
  </w:style>
  <w:style w:type="paragraph" w:styleId="ab">
    <w:name w:val="footer"/>
    <w:basedOn w:val="a"/>
    <w:link w:val="ac"/>
    <w:uiPriority w:val="99"/>
    <w:unhideWhenUsed/>
    <w:rsid w:val="009A054D"/>
    <w:pPr>
      <w:tabs>
        <w:tab w:val="center" w:pos="4819"/>
        <w:tab w:val="right" w:pos="9639"/>
      </w:tabs>
    </w:pPr>
  </w:style>
  <w:style w:type="character" w:customStyle="1" w:styleId="ac">
    <w:name w:val="Нижній колонтитул Знак"/>
    <w:basedOn w:val="a0"/>
    <w:link w:val="ab"/>
    <w:uiPriority w:val="99"/>
    <w:rsid w:val="009A054D"/>
    <w:rPr>
      <w:color w:val="000000"/>
    </w:rPr>
  </w:style>
  <w:style w:type="character" w:customStyle="1" w:styleId="21">
    <w:name w:val="Колонтитул (2)_"/>
    <w:basedOn w:val="a0"/>
    <w:link w:val="22"/>
    <w:locked/>
    <w:rsid w:val="001F39F7"/>
    <w:rPr>
      <w:rFonts w:ascii="Times New Roman" w:eastAsia="Times New Roman" w:hAnsi="Times New Roman" w:cs="Times New Roman"/>
      <w:sz w:val="20"/>
      <w:szCs w:val="20"/>
      <w:shd w:val="clear" w:color="auto" w:fill="FFFFFF"/>
    </w:rPr>
  </w:style>
  <w:style w:type="paragraph" w:customStyle="1" w:styleId="22">
    <w:name w:val="Колонтитул (2)"/>
    <w:basedOn w:val="a"/>
    <w:link w:val="21"/>
    <w:rsid w:val="001F39F7"/>
    <w:pPr>
      <w:shd w:val="clear" w:color="auto" w:fill="FFFFFF"/>
    </w:pPr>
    <w:rPr>
      <w:rFonts w:ascii="Times New Roman" w:eastAsia="Times New Roman" w:hAnsi="Times New Roman" w:cs="Times New Roman"/>
      <w:color w:val="auto"/>
      <w:sz w:val="20"/>
      <w:szCs w:val="20"/>
    </w:rPr>
  </w:style>
  <w:style w:type="character" w:styleId="ad">
    <w:name w:val="Emphasis"/>
    <w:basedOn w:val="a0"/>
    <w:uiPriority w:val="20"/>
    <w:qFormat/>
    <w:rsid w:val="00C35CC7"/>
    <w:rPr>
      <w:i/>
      <w:iCs/>
    </w:rPr>
  </w:style>
  <w:style w:type="character" w:styleId="ae">
    <w:name w:val="Strong"/>
    <w:basedOn w:val="a0"/>
    <w:uiPriority w:val="22"/>
    <w:qFormat/>
    <w:rsid w:val="007401DD"/>
    <w:rPr>
      <w:b/>
      <w:bCs/>
    </w:rPr>
  </w:style>
  <w:style w:type="paragraph" w:styleId="af">
    <w:name w:val="Balloon Text"/>
    <w:basedOn w:val="a"/>
    <w:link w:val="af0"/>
    <w:uiPriority w:val="99"/>
    <w:semiHidden/>
    <w:unhideWhenUsed/>
    <w:rsid w:val="007907EB"/>
    <w:rPr>
      <w:rFonts w:ascii="Segoe UI" w:hAnsi="Segoe UI" w:cs="Segoe UI"/>
      <w:sz w:val="18"/>
      <w:szCs w:val="18"/>
    </w:rPr>
  </w:style>
  <w:style w:type="character" w:customStyle="1" w:styleId="af0">
    <w:name w:val="Текст у виносці Знак"/>
    <w:basedOn w:val="a0"/>
    <w:link w:val="af"/>
    <w:uiPriority w:val="99"/>
    <w:semiHidden/>
    <w:rsid w:val="007907EB"/>
    <w:rPr>
      <w:rFonts w:ascii="Segoe UI" w:hAnsi="Segoe UI" w:cs="Segoe UI"/>
      <w:color w:val="000000"/>
      <w:sz w:val="18"/>
      <w:szCs w:val="18"/>
    </w:rPr>
  </w:style>
  <w:style w:type="paragraph" w:styleId="af1">
    <w:name w:val="List Paragraph"/>
    <w:basedOn w:val="a"/>
    <w:uiPriority w:val="34"/>
    <w:qFormat/>
    <w:rsid w:val="00FE0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9185">
      <w:bodyDiv w:val="1"/>
      <w:marLeft w:val="0"/>
      <w:marRight w:val="0"/>
      <w:marTop w:val="0"/>
      <w:marBottom w:val="0"/>
      <w:divBdr>
        <w:top w:val="none" w:sz="0" w:space="0" w:color="auto"/>
        <w:left w:val="none" w:sz="0" w:space="0" w:color="auto"/>
        <w:bottom w:val="none" w:sz="0" w:space="0" w:color="auto"/>
        <w:right w:val="none" w:sz="0" w:space="0" w:color="auto"/>
      </w:divBdr>
    </w:div>
    <w:div w:id="436488106">
      <w:bodyDiv w:val="1"/>
      <w:marLeft w:val="0"/>
      <w:marRight w:val="0"/>
      <w:marTop w:val="0"/>
      <w:marBottom w:val="0"/>
      <w:divBdr>
        <w:top w:val="none" w:sz="0" w:space="0" w:color="auto"/>
        <w:left w:val="none" w:sz="0" w:space="0" w:color="auto"/>
        <w:bottom w:val="none" w:sz="0" w:space="0" w:color="auto"/>
        <w:right w:val="none" w:sz="0" w:space="0" w:color="auto"/>
      </w:divBdr>
    </w:div>
    <w:div w:id="671881898">
      <w:bodyDiv w:val="1"/>
      <w:marLeft w:val="0"/>
      <w:marRight w:val="0"/>
      <w:marTop w:val="0"/>
      <w:marBottom w:val="0"/>
      <w:divBdr>
        <w:top w:val="none" w:sz="0" w:space="0" w:color="auto"/>
        <w:left w:val="none" w:sz="0" w:space="0" w:color="auto"/>
        <w:bottom w:val="none" w:sz="0" w:space="0" w:color="auto"/>
        <w:right w:val="none" w:sz="0" w:space="0" w:color="auto"/>
      </w:divBdr>
    </w:div>
    <w:div w:id="748887117">
      <w:bodyDiv w:val="1"/>
      <w:marLeft w:val="0"/>
      <w:marRight w:val="0"/>
      <w:marTop w:val="0"/>
      <w:marBottom w:val="0"/>
      <w:divBdr>
        <w:top w:val="none" w:sz="0" w:space="0" w:color="auto"/>
        <w:left w:val="none" w:sz="0" w:space="0" w:color="auto"/>
        <w:bottom w:val="none" w:sz="0" w:space="0" w:color="auto"/>
        <w:right w:val="none" w:sz="0" w:space="0" w:color="auto"/>
      </w:divBdr>
    </w:div>
    <w:div w:id="960652415">
      <w:bodyDiv w:val="1"/>
      <w:marLeft w:val="0"/>
      <w:marRight w:val="0"/>
      <w:marTop w:val="0"/>
      <w:marBottom w:val="0"/>
      <w:divBdr>
        <w:top w:val="none" w:sz="0" w:space="0" w:color="auto"/>
        <w:left w:val="none" w:sz="0" w:space="0" w:color="auto"/>
        <w:bottom w:val="none" w:sz="0" w:space="0" w:color="auto"/>
        <w:right w:val="none" w:sz="0" w:space="0" w:color="auto"/>
      </w:divBdr>
    </w:div>
    <w:div w:id="1299722955">
      <w:bodyDiv w:val="1"/>
      <w:marLeft w:val="0"/>
      <w:marRight w:val="0"/>
      <w:marTop w:val="0"/>
      <w:marBottom w:val="0"/>
      <w:divBdr>
        <w:top w:val="none" w:sz="0" w:space="0" w:color="auto"/>
        <w:left w:val="none" w:sz="0" w:space="0" w:color="auto"/>
        <w:bottom w:val="none" w:sz="0" w:space="0" w:color="auto"/>
        <w:right w:val="none" w:sz="0" w:space="0" w:color="auto"/>
      </w:divBdr>
    </w:div>
    <w:div w:id="1400712193">
      <w:bodyDiv w:val="1"/>
      <w:marLeft w:val="0"/>
      <w:marRight w:val="0"/>
      <w:marTop w:val="0"/>
      <w:marBottom w:val="0"/>
      <w:divBdr>
        <w:top w:val="none" w:sz="0" w:space="0" w:color="auto"/>
        <w:left w:val="none" w:sz="0" w:space="0" w:color="auto"/>
        <w:bottom w:val="none" w:sz="0" w:space="0" w:color="auto"/>
        <w:right w:val="none" w:sz="0" w:space="0" w:color="auto"/>
      </w:divBdr>
    </w:div>
    <w:div w:id="1485393363">
      <w:bodyDiv w:val="1"/>
      <w:marLeft w:val="0"/>
      <w:marRight w:val="0"/>
      <w:marTop w:val="0"/>
      <w:marBottom w:val="0"/>
      <w:divBdr>
        <w:top w:val="none" w:sz="0" w:space="0" w:color="auto"/>
        <w:left w:val="none" w:sz="0" w:space="0" w:color="auto"/>
        <w:bottom w:val="none" w:sz="0" w:space="0" w:color="auto"/>
        <w:right w:val="none" w:sz="0" w:space="0" w:color="auto"/>
      </w:divBdr>
    </w:div>
    <w:div w:id="1888225659">
      <w:bodyDiv w:val="1"/>
      <w:marLeft w:val="0"/>
      <w:marRight w:val="0"/>
      <w:marTop w:val="0"/>
      <w:marBottom w:val="0"/>
      <w:divBdr>
        <w:top w:val="none" w:sz="0" w:space="0" w:color="auto"/>
        <w:left w:val="none" w:sz="0" w:space="0" w:color="auto"/>
        <w:bottom w:val="none" w:sz="0" w:space="0" w:color="auto"/>
        <w:right w:val="none" w:sz="0" w:space="0" w:color="auto"/>
      </w:divBdr>
    </w:div>
    <w:div w:id="1954825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olesya.kornijchuk\Downloads\request_qr_co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4447</Words>
  <Characters>2535</Characters>
  <Application>Microsoft Office Word</Application>
  <DocSecurity>0</DocSecurity>
  <Lines>21</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 Юр особа відведення дозвіл</vt:lpstr>
      <vt:lpstr/>
    </vt:vector>
  </TitlesOfParts>
  <Manager>Управління землеустрою</Manager>
  <Company>ДЕПАРТАМЕНТ ЗЕМЕЛЬНИХ РЕСУРСІВ</Company>
  <LinksUpToDate>false</LinksUpToDate>
  <CharactersWithSpaces>6969</CharactersWithSpaces>
  <SharedDoc>false</SharedDoc>
  <HyperlinkBase>75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Юр особа відведення дозвіл</dc:title>
  <dc:creator>Корнійчук Олеся Михайлівна</dc:creator>
  <cp:lastModifiedBy>Корнійчук Олеся Михайлівна</cp:lastModifiedBy>
  <cp:revision>2</cp:revision>
  <cp:lastPrinted>2021-11-25T14:48:00Z</cp:lastPrinted>
  <dcterms:created xsi:type="dcterms:W3CDTF">2023-10-31T10:44:00Z</dcterms:created>
  <dcterms:modified xsi:type="dcterms:W3CDTF">2023-10-31T10:44:00Z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2023-10-31T10:44:48Z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9e0caba4-fa4e-4704-9b4a-6c7df03bbd47</vt:lpwstr>
  </property>
  <property fmtid="{D5CDD505-2E9C-101B-9397-08002B2CF9AE}" pid="8" name="MSIP_Label_defa4170-0d19-0005-0004-bc88714345d2_ContentBits">
    <vt:lpwstr>0</vt:lpwstr>
  </property>
</Properties>
</file>