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9504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38DA4982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519843638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38DA4982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519843638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504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9504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1C67135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04A">
        <w:rPr>
          <w:b/>
          <w:bCs/>
          <w:i w:val="0"/>
          <w:iCs w:val="0"/>
          <w:sz w:val="24"/>
          <w:szCs w:val="24"/>
          <w:lang w:val="ru-RU"/>
        </w:rPr>
        <w:t xml:space="preserve">№ ПЗН-58289 </w:t>
      </w:r>
      <w:proofErr w:type="spellStart"/>
      <w:r w:rsidRPr="00C9504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9504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9504A">
        <w:rPr>
          <w:b/>
          <w:bCs/>
          <w:i w:val="0"/>
          <w:sz w:val="24"/>
          <w:szCs w:val="24"/>
          <w:lang w:val="ru-RU"/>
        </w:rPr>
        <w:t>18.09.2023</w:t>
      </w:r>
    </w:p>
    <w:p w14:paraId="1B663883" w14:textId="77777777" w:rsidR="00B30291" w:rsidRPr="00C9504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9504A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C9504A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C9504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9504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C9504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9504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C9504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9504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C9504A">
        <w:rPr>
          <w:i w:val="0"/>
          <w:iCs w:val="0"/>
          <w:sz w:val="24"/>
          <w:szCs w:val="24"/>
          <w:lang w:val="ru-RU"/>
        </w:rPr>
        <w:t xml:space="preserve"> ради</w:t>
      </w:r>
      <w:r w:rsidRPr="00C9504A">
        <w:rPr>
          <w:i w:val="0"/>
          <w:sz w:val="24"/>
          <w:szCs w:val="24"/>
          <w:lang w:val="ru-RU"/>
        </w:rPr>
        <w:t>:</w:t>
      </w:r>
    </w:p>
    <w:p w14:paraId="0916C809" w14:textId="1FC5AF06" w:rsidR="00B30291" w:rsidRPr="00C9504A" w:rsidRDefault="00C9504A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Про передачу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громадянину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Іванову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Андрію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Андрійовичу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оренду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об'єктів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рекреаційного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призначення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на Столичному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шосе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, 149 у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Голосіївському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Pr="00C9504A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9504A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40552E32" w:rsidR="00B30291" w:rsidRPr="00670F38" w:rsidRDefault="004A1FA7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 особа</w:t>
      </w:r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23E593EF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C9504A" w:rsidRPr="00106C6F">
              <w:rPr>
                <w:b w:val="0"/>
                <w:sz w:val="24"/>
                <w:szCs w:val="24"/>
                <w:lang w:val="uk-UA" w:bidi="uk-UA"/>
              </w:rPr>
              <w:t>ПІБ</w:t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Іванов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Андрій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Андрійович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18.08.2023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519843638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9504A">
        <w:rPr>
          <w:sz w:val="24"/>
          <w:szCs w:val="24"/>
          <w:lang w:val="ru-RU"/>
        </w:rPr>
        <w:t>8000000000:90:415:0182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C9504A" w:rsidRPr="00106C6F" w14:paraId="4FB824DD" w14:textId="77777777" w:rsidTr="00AD576E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226F4B3B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2A5DA65" w14:textId="77777777" w:rsidR="00C9504A" w:rsidRPr="00106C6F" w:rsidRDefault="00C9504A" w:rsidP="00AD576E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i/>
                <w:iCs/>
                <w:sz w:val="24"/>
                <w:szCs w:val="24"/>
                <w:lang w:val="uk-UA"/>
              </w:rPr>
              <w:t>м. Київ, р-н Голосіївський, шосе Столичне, 149</w:t>
            </w:r>
          </w:p>
        </w:tc>
      </w:tr>
      <w:tr w:rsidR="00C9504A" w:rsidRPr="00106C6F" w14:paraId="59C3FA19" w14:textId="77777777" w:rsidTr="00AD576E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666B19C2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35C821C3" w14:textId="3CDE4094" w:rsidR="00C9504A" w:rsidRPr="00106C6F" w:rsidRDefault="00C9504A" w:rsidP="00C9504A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</w:t>
            </w:r>
            <w:r>
              <w:rPr>
                <w:rFonts w:eastAsiaTheme="minorHAnsi"/>
                <w:i/>
                <w:sz w:val="24"/>
                <w:szCs w:val="24"/>
                <w:lang w:val="uk-UA"/>
              </w:rPr>
              <w:t>993</w:t>
            </w:r>
            <w:r w:rsidRPr="00106C6F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C9504A" w:rsidRPr="00106C6F" w14:paraId="569AFC09" w14:textId="77777777" w:rsidTr="00AD576E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4E5E7D21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19F331FC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21D13F9B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381D37B" w14:textId="095894A6" w:rsidR="00C9504A" w:rsidRPr="00106C6F" w:rsidRDefault="00C9504A" w:rsidP="00AD576E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lang w:val="uk-UA"/>
              </w:rPr>
              <w:t>право в процесі оформлення (оренда</w:t>
            </w:r>
            <w:r w:rsidR="0081625F">
              <w:rPr>
                <w:i/>
                <w:sz w:val="24"/>
                <w:szCs w:val="24"/>
                <w:lang w:val="uk-UA"/>
              </w:rPr>
              <w:t xml:space="preserve"> на 5 років</w:t>
            </w:r>
            <w:r w:rsidRPr="00106C6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9504A" w:rsidRPr="00106C6F" w14:paraId="6E3FCC24" w14:textId="77777777" w:rsidTr="00AD576E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6DC0500B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5CB95D5" w14:textId="77777777" w:rsidR="00C9504A" w:rsidRPr="00106C6F" w:rsidRDefault="00C9504A" w:rsidP="00AD576E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Pr="00106C6F">
              <w:rPr>
                <w:i/>
                <w:sz w:val="24"/>
                <w:szCs w:val="24"/>
                <w:lang w:val="uk-UA"/>
              </w:rPr>
              <w:t>емлі рекреаційного призначення</w:t>
            </w:r>
          </w:p>
        </w:tc>
      </w:tr>
      <w:tr w:rsidR="00C9504A" w:rsidRPr="00106C6F" w14:paraId="4DB933DF" w14:textId="77777777" w:rsidTr="004A1FA7">
        <w:trPr>
          <w:trHeight w:hRule="exact" w:val="977"/>
        </w:trPr>
        <w:tc>
          <w:tcPr>
            <w:tcW w:w="3260" w:type="dxa"/>
            <w:shd w:val="clear" w:color="auto" w:fill="FFFFFF"/>
          </w:tcPr>
          <w:p w14:paraId="20877106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0707B50C" w14:textId="742A2FF9" w:rsidR="00C9504A" w:rsidRPr="004A1FA7" w:rsidRDefault="00C9504A" w:rsidP="004A1FA7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highlight w:val="white"/>
                <w:lang w:val="uk-UA"/>
              </w:rPr>
              <w:t>07.01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рекреаційного призначення </w:t>
            </w:r>
            <w:r w:rsidR="004A1FA7">
              <w:rPr>
                <w:rStyle w:val="ac"/>
                <w:sz w:val="24"/>
                <w:szCs w:val="24"/>
                <w:lang w:val="uk-UA"/>
              </w:rPr>
              <w:t>(</w:t>
            </w:r>
            <w:r w:rsidR="004A1FA7" w:rsidRPr="00106C6F">
              <w:rPr>
                <w:i/>
                <w:sz w:val="24"/>
                <w:szCs w:val="24"/>
                <w:lang w:val="uk-UA"/>
              </w:rPr>
              <w:t>для будівництва та обслуговування об'єктів рекреаційного призначення</w:t>
            </w:r>
            <w:r w:rsidR="004A1FA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9504A" w:rsidRPr="00106C6F" w14:paraId="38B6CC93" w14:textId="77777777" w:rsidTr="00AD576E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5507D9C9" w14:textId="77777777" w:rsidR="00C9504A" w:rsidRPr="00106C6F" w:rsidRDefault="00C9504A" w:rsidP="00AD576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106C6F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93AE3D0" w14:textId="77777777" w:rsidR="00C9504A" w:rsidRPr="00106C6F" w:rsidRDefault="00C9504A" w:rsidP="00AD576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53427CB3" w14:textId="657834E3" w:rsidR="00C9504A" w:rsidRPr="00106C6F" w:rsidRDefault="00C9504A" w:rsidP="00C9504A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C6F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C9504A">
              <w:rPr>
                <w:rStyle w:val="ac"/>
                <w:sz w:val="24"/>
                <w:szCs w:val="24"/>
                <w:lang w:val="uk-UA"/>
              </w:rPr>
              <w:t>421 989</w:t>
            </w:r>
            <w:r w:rsidRPr="00C9504A">
              <w:rPr>
                <w:rStyle w:val="ac"/>
                <w:sz w:val="24"/>
                <w:szCs w:val="24"/>
              </w:rPr>
              <w:t xml:space="preserve"> </w:t>
            </w:r>
            <w:r w:rsidRPr="00106C6F">
              <w:rPr>
                <w:rStyle w:val="ac"/>
                <w:sz w:val="24"/>
                <w:szCs w:val="24"/>
                <w:lang w:val="uk-UA"/>
              </w:rPr>
              <w:t>грн 4</w:t>
            </w:r>
            <w:r>
              <w:rPr>
                <w:rStyle w:val="ac"/>
                <w:sz w:val="24"/>
                <w:szCs w:val="24"/>
                <w:lang w:val="uk-UA"/>
              </w:rPr>
              <w:t>4</w:t>
            </w:r>
            <w:r w:rsidRPr="00106C6F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C9504A" w:rsidRPr="00106C6F" w14:paraId="5C8CAD43" w14:textId="77777777" w:rsidTr="00AD576E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D2EC4E" w14:textId="77777777" w:rsidR="00C9504A" w:rsidRPr="00106C6F" w:rsidRDefault="00C9504A" w:rsidP="00AD576E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06C6F">
              <w:rPr>
                <w:sz w:val="24"/>
                <w:szCs w:val="24"/>
                <w:lang w:val="uk-UA"/>
              </w:rPr>
              <w:t xml:space="preserve"> *</w:t>
            </w:r>
            <w:r w:rsidRPr="00106C6F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1C0626C" w14:textId="77777777" w:rsidR="00C9504A" w:rsidRPr="00106C6F" w:rsidRDefault="00C9504A" w:rsidP="00AD576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06C6F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1BDFCFFD" w14:textId="77777777" w:rsidR="00C9504A" w:rsidRPr="00106C6F" w:rsidRDefault="00C9504A" w:rsidP="00C9504A">
      <w:pPr>
        <w:spacing w:after="259" w:line="1" w:lineRule="exact"/>
      </w:pPr>
    </w:p>
    <w:p w14:paraId="743ADEEB" w14:textId="77777777" w:rsidR="00C9504A" w:rsidRPr="00106C6F" w:rsidRDefault="00C9504A" w:rsidP="00C9504A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06C6F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186DE8D" w14:textId="77777777" w:rsidR="00C9504A" w:rsidRPr="00106C6F" w:rsidRDefault="00C9504A" w:rsidP="00C9504A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 xml:space="preserve">Відповідно до статей 9, 123 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06C6F">
        <w:rPr>
          <w:i w:val="0"/>
          <w:sz w:val="24"/>
          <w:szCs w:val="24"/>
          <w:lang w:val="uk-UA"/>
        </w:rPr>
        <w:t>проєкт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Київської міської ради. </w:t>
      </w:r>
    </w:p>
    <w:p w14:paraId="7E148064" w14:textId="77777777" w:rsidR="00C9504A" w:rsidRPr="00106C6F" w:rsidRDefault="00C9504A" w:rsidP="00C9504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38E6CDE" w14:textId="77777777" w:rsidR="00C9504A" w:rsidRPr="00106C6F" w:rsidRDefault="00C9504A" w:rsidP="00C9504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9F37A42" w14:textId="77777777" w:rsidR="00C9504A" w:rsidRPr="00106C6F" w:rsidRDefault="00C9504A" w:rsidP="00C9504A">
      <w:pPr>
        <w:pStyle w:val="1"/>
        <w:shd w:val="clear" w:color="auto" w:fill="auto"/>
        <w:ind w:firstLine="440"/>
        <w:jc w:val="both"/>
        <w:rPr>
          <w:sz w:val="10"/>
          <w:szCs w:val="10"/>
          <w:lang w:val="uk-UA"/>
        </w:rPr>
      </w:pPr>
    </w:p>
    <w:p w14:paraId="4CA60853" w14:textId="77777777" w:rsidR="00C9504A" w:rsidRPr="00106C6F" w:rsidRDefault="00C9504A" w:rsidP="00C9504A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106C6F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9504A" w:rsidRPr="00106C6F" w14:paraId="4FD1F2D9" w14:textId="77777777" w:rsidTr="00AD576E">
        <w:trPr>
          <w:cantSplit/>
          <w:trHeight w:val="864"/>
        </w:trPr>
        <w:tc>
          <w:tcPr>
            <w:tcW w:w="3260" w:type="dxa"/>
          </w:tcPr>
          <w:p w14:paraId="189A2388" w14:textId="77777777" w:rsidR="00C9504A" w:rsidRPr="00106C6F" w:rsidRDefault="00C9504A" w:rsidP="00AD576E">
            <w:pPr>
              <w:pStyle w:val="1"/>
              <w:shd w:val="clear" w:color="auto" w:fill="auto"/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Наявність будівель і споруд  </w:t>
            </w:r>
          </w:p>
          <w:p w14:paraId="6C51E7E7" w14:textId="77777777" w:rsidR="00C9504A" w:rsidRPr="00106C6F" w:rsidRDefault="00C9504A" w:rsidP="00AD576E">
            <w:pPr>
              <w:pStyle w:val="1"/>
              <w:shd w:val="clear" w:color="auto" w:fill="auto"/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1D3A7E68" w14:textId="00885030" w:rsidR="00C9504A" w:rsidRPr="00106C6F" w:rsidRDefault="00C9504A" w:rsidP="00AD576E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Земельна ділянка забудована дачним будинком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№ 35, садового товариства «Французьке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котеджне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містечко»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загальною площею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16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кв.м</w:t>
            </w:r>
            <w:proofErr w:type="spellEnd"/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який на підставі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договору купівлі-продажу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9C23C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               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1312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належить громадян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ину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Іванову А.А.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дата державної реєстрації </w:t>
            </w:r>
            <w:r w:rsidR="009C23C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06.10.2020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номер відомостей про речове право </w:t>
            </w:r>
            <w:r w:rsidR="009C23C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38538402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(інформація з Державного реєстру речових прав на нерухоме майно від 1</w:t>
            </w:r>
            <w:r w:rsidR="009C23C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3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.09.2023 № </w:t>
            </w:r>
            <w:r w:rsidR="009C23C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346320446</w:t>
            </w: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). </w:t>
            </w:r>
          </w:p>
          <w:p w14:paraId="68102E6D" w14:textId="77777777" w:rsidR="00C9504A" w:rsidRPr="00106C6F" w:rsidRDefault="00C9504A" w:rsidP="00AD576E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C9504A" w:rsidRPr="00106C6F" w14:paraId="0A324B16" w14:textId="77777777" w:rsidTr="00AD576E">
        <w:trPr>
          <w:cantSplit/>
          <w:trHeight w:val="516"/>
        </w:trPr>
        <w:tc>
          <w:tcPr>
            <w:tcW w:w="3260" w:type="dxa"/>
          </w:tcPr>
          <w:p w14:paraId="445E5436" w14:textId="77777777" w:rsidR="00C9504A" w:rsidRPr="00106C6F" w:rsidRDefault="00C9504A" w:rsidP="00AD576E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2"/>
                <w:szCs w:val="22"/>
                <w:lang w:val="uk-UA"/>
              </w:rPr>
            </w:pPr>
            <w:r w:rsidRPr="00106C6F">
              <w:rPr>
                <w:i w:val="0"/>
                <w:sz w:val="22"/>
                <w:szCs w:val="22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1D16C3D" w14:textId="77777777" w:rsidR="00C9504A" w:rsidRPr="00106C6F" w:rsidRDefault="00C9504A" w:rsidP="00AD576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Детальний план території відсутній.</w:t>
            </w:r>
          </w:p>
        </w:tc>
      </w:tr>
      <w:tr w:rsidR="00C9504A" w:rsidRPr="00106C6F" w14:paraId="5337C908" w14:textId="77777777" w:rsidTr="00AD576E">
        <w:trPr>
          <w:cantSplit/>
          <w:trHeight w:val="1123"/>
        </w:trPr>
        <w:tc>
          <w:tcPr>
            <w:tcW w:w="3260" w:type="dxa"/>
          </w:tcPr>
          <w:p w14:paraId="46774643" w14:textId="77777777" w:rsidR="00C9504A" w:rsidRPr="00106C6F" w:rsidRDefault="00C9504A" w:rsidP="00AD576E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Функціональне призначення  </w:t>
            </w:r>
          </w:p>
          <w:p w14:paraId="68CF45D0" w14:textId="77777777" w:rsidR="00C9504A" w:rsidRPr="00106C6F" w:rsidRDefault="00C9504A" w:rsidP="00AD576E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72B635B8" w14:textId="77777777" w:rsidR="00C9504A" w:rsidRPr="00106C6F" w:rsidRDefault="00C9504A" w:rsidP="00AD576E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рекреаційної забудови (існуючі).</w:t>
            </w:r>
          </w:p>
        </w:tc>
      </w:tr>
      <w:tr w:rsidR="00C9504A" w:rsidRPr="00106C6F" w14:paraId="605D9541" w14:textId="77777777" w:rsidTr="00AD576E">
        <w:trPr>
          <w:cantSplit/>
          <w:trHeight w:val="581"/>
        </w:trPr>
        <w:tc>
          <w:tcPr>
            <w:tcW w:w="3260" w:type="dxa"/>
          </w:tcPr>
          <w:p w14:paraId="1E28150B" w14:textId="77777777" w:rsidR="00C9504A" w:rsidRPr="00106C6F" w:rsidRDefault="00C9504A" w:rsidP="00AD576E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02BC185F" w14:textId="77777777" w:rsidR="00C9504A" w:rsidRPr="00106C6F" w:rsidRDefault="00C9504A" w:rsidP="00AD576E">
            <w:pPr>
              <w:ind w:left="3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Земельна ділянка належить до земель комунальної власності територіальної громади міста Києва. </w:t>
            </w:r>
          </w:p>
          <w:p w14:paraId="04FFB208" w14:textId="77777777" w:rsidR="00C9504A" w:rsidRPr="00106C6F" w:rsidRDefault="00C9504A" w:rsidP="00AD576E">
            <w:pPr>
              <w:ind w:left="3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C9504A" w:rsidRPr="00106C6F" w14:paraId="08A593AC" w14:textId="77777777" w:rsidTr="00AD576E">
        <w:trPr>
          <w:cantSplit/>
          <w:trHeight w:val="282"/>
        </w:trPr>
        <w:tc>
          <w:tcPr>
            <w:tcW w:w="3260" w:type="dxa"/>
          </w:tcPr>
          <w:p w14:paraId="0133BFDD" w14:textId="77777777" w:rsidR="00C9504A" w:rsidRPr="00106C6F" w:rsidRDefault="00C9504A" w:rsidP="00AD576E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395442FF" w14:textId="77777777" w:rsidR="00C9504A" w:rsidRPr="00106C6F" w:rsidRDefault="00C9504A" w:rsidP="00AD576E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>За даними Міського земельного кадастру земельна ділянка 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 (назва зони: «Дачне лісництво», таблиця 15, площа 1811,00 га).</w:t>
            </w:r>
          </w:p>
          <w:p w14:paraId="709B15F0" w14:textId="77777777" w:rsidR="00C9504A" w:rsidRPr="00106C6F" w:rsidRDefault="00C9504A" w:rsidP="00AD576E">
            <w:pPr>
              <w:pStyle w:val="a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9504A" w:rsidRPr="00106C6F" w14:paraId="66B0FB74" w14:textId="77777777" w:rsidTr="00AD576E">
        <w:trPr>
          <w:cantSplit/>
          <w:trHeight w:val="1062"/>
        </w:trPr>
        <w:tc>
          <w:tcPr>
            <w:tcW w:w="3260" w:type="dxa"/>
          </w:tcPr>
          <w:p w14:paraId="531EEE26" w14:textId="77777777" w:rsidR="00C9504A" w:rsidRPr="00106C6F" w:rsidRDefault="00C9504A" w:rsidP="00AD576E">
            <w:pPr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sz w:val="22"/>
                <w:szCs w:val="22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64A2F847" w14:textId="37FD89ED" w:rsidR="00C9504A" w:rsidRDefault="00C9504A" w:rsidP="00AD576E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Земельна ділянка з кадастровим номером 8000000000:90:415:01</w:t>
            </w:r>
            <w:r w:rsidR="009C23CA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82</w:t>
            </w: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, створена в результаті поділу земельної ділянки з кадастровим номером 8000000000:90:415:0003, яка на підставі рішення Київської міської ради від 29.05.2003 № 487/647 перебуває в оренді закритого акціонерного товариства «КИЇВГУМА» (договір оренди земельної ділянки від 04.09.2003 № 79-6-00140, термін дії до 04.09.2028).</w:t>
            </w:r>
          </w:p>
          <w:p w14:paraId="14A10DCF" w14:textId="614C726F" w:rsidR="00AD7B41" w:rsidRPr="00AD7B41" w:rsidRDefault="00AD7B41" w:rsidP="00AD576E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За даними Державного реєстру речових прав на нерухоме майно земельна ділянка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з кадастровим номером 8000000000:90:415:0182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перебуває в суборенді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громадянина Іванова А.А.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Договір суборенди земельної ділянки від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17.08.2021 № б/н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, строк дії до </w:t>
            </w:r>
            <w:r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20.08.2028</w:t>
            </w:r>
            <w:r w:rsidRPr="00AD7B41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.</w:t>
            </w:r>
          </w:p>
          <w:p w14:paraId="5B1B98C7" w14:textId="77777777" w:rsidR="00C9504A" w:rsidRPr="00106C6F" w:rsidRDefault="00C9504A" w:rsidP="00AD576E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</w:pPr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    Підпунктом 4.8 пункту 4 </w:t>
            </w:r>
            <w:proofErr w:type="spellStart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проєкту</w:t>
            </w:r>
            <w:proofErr w:type="spellEnd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рішення запропоновано з  урахуванням існуючої судової практики (постанови Верховного </w:t>
            </w:r>
            <w:proofErr w:type="spellStart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>Cуду</w:t>
            </w:r>
            <w:proofErr w:type="spellEnd"/>
            <w:r w:rsidRPr="00106C6F">
              <w:rPr>
                <w:rFonts w:eastAsia="Courier New"/>
                <w:b w:val="0"/>
                <w:bCs w:val="0"/>
                <w:i/>
                <w:color w:val="000000"/>
                <w:sz w:val="22"/>
                <w:szCs w:val="22"/>
                <w:lang w:val="uk-UA" w:eastAsia="uk-UA" w:bidi="uk-UA"/>
              </w:rPr>
              <w:t xml:space="preserve"> від 18.06.2020 у справі № 925/449/19, від 27.01.2021 у справі           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CC0F417" w14:textId="77777777" w:rsidR="00C9504A" w:rsidRPr="00106C6F" w:rsidRDefault="00C9504A" w:rsidP="00AD576E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161027B" w14:textId="77777777" w:rsidR="00C9504A" w:rsidRPr="00106C6F" w:rsidRDefault="00C9504A" w:rsidP="00AD576E">
            <w:pPr>
              <w:pStyle w:val="ad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1A8E048" w14:textId="77777777" w:rsidR="00C9504A" w:rsidRPr="00106C6F" w:rsidRDefault="00C9504A" w:rsidP="00AD576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Зважаючи на вказане, цей </w:t>
            </w:r>
            <w:proofErr w:type="spellStart"/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>проєкт</w:t>
            </w:r>
            <w:proofErr w:type="spellEnd"/>
            <w:r w:rsidRPr="00106C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EAB6E0E" w14:textId="77777777" w:rsidR="00C9504A" w:rsidRPr="00106C6F" w:rsidRDefault="00C9504A" w:rsidP="00C9504A">
      <w:pPr>
        <w:pStyle w:val="a7"/>
        <w:shd w:val="clear" w:color="auto" w:fill="auto"/>
        <w:rPr>
          <w:sz w:val="10"/>
          <w:szCs w:val="10"/>
          <w:lang w:val="uk-UA"/>
        </w:rPr>
      </w:pPr>
    </w:p>
    <w:p w14:paraId="01A9CB8F" w14:textId="77777777" w:rsidR="00C9504A" w:rsidRPr="00106C6F" w:rsidRDefault="00C9504A" w:rsidP="00C9504A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9F2D077" w14:textId="44826208" w:rsidR="00C9504A" w:rsidRDefault="00C9504A" w:rsidP="00C9504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від 20.04.2017 № 241/2463.</w:t>
      </w:r>
    </w:p>
    <w:p w14:paraId="58F798BC" w14:textId="77777777" w:rsidR="00AD7B41" w:rsidRPr="00106C6F" w:rsidRDefault="00AD7B41" w:rsidP="00C9504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233442D2" w14:textId="77777777" w:rsidR="00C9504A" w:rsidRPr="00106C6F" w:rsidRDefault="00C9504A" w:rsidP="00C9504A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106C6F">
        <w:rPr>
          <w:i w:val="0"/>
          <w:sz w:val="24"/>
          <w:szCs w:val="24"/>
          <w:lang w:val="uk-UA"/>
        </w:rPr>
        <w:lastRenderedPageBreak/>
        <w:t>Проєкт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6F42C36" w14:textId="77777777" w:rsidR="00C9504A" w:rsidRDefault="00C9504A" w:rsidP="00C9504A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106C6F">
        <w:rPr>
          <w:i w:val="0"/>
          <w:sz w:val="24"/>
          <w:szCs w:val="24"/>
          <w:lang w:val="uk-UA"/>
        </w:rPr>
        <w:t>Проєкт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2A209DE" w14:textId="77777777" w:rsidR="00C9504A" w:rsidRPr="00106C6F" w:rsidRDefault="00C9504A" w:rsidP="00C9504A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D6167D5" w14:textId="77777777" w:rsidR="00C9504A" w:rsidRPr="00106C6F" w:rsidRDefault="00C9504A" w:rsidP="00C9504A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CD93C94" w14:textId="61680D01" w:rsidR="00C9504A" w:rsidRPr="00106C6F" w:rsidRDefault="00C9504A" w:rsidP="00C9504A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</w:t>
      </w:r>
      <w:r w:rsidR="004A1FA7">
        <w:rPr>
          <w:i w:val="0"/>
          <w:sz w:val="24"/>
          <w:szCs w:val="24"/>
          <w:lang w:val="uk-UA"/>
        </w:rPr>
        <w:t xml:space="preserve"> від</w:t>
      </w:r>
      <w:bookmarkStart w:id="0" w:name="_GoBack"/>
      <w:bookmarkEnd w:id="0"/>
      <w:r w:rsidRPr="00106C6F">
        <w:rPr>
          <w:i w:val="0"/>
          <w:sz w:val="24"/>
          <w:szCs w:val="24"/>
          <w:lang w:val="uk-UA"/>
        </w:rPr>
        <w:t xml:space="preserve"> 08.12.2022 № 5828/5869 «Про бюджет міста Києва на 2023 рік» орієнтовний розмір річної орендної плати складатиме: </w:t>
      </w:r>
      <w:r w:rsidR="009C23CA" w:rsidRPr="009C23CA">
        <w:rPr>
          <w:b/>
          <w:i w:val="0"/>
          <w:sz w:val="24"/>
          <w:szCs w:val="24"/>
          <w:lang w:val="uk-UA"/>
        </w:rPr>
        <w:t xml:space="preserve">4 219 </w:t>
      </w:r>
      <w:r w:rsidRPr="00106C6F">
        <w:rPr>
          <w:b/>
          <w:i w:val="0"/>
          <w:sz w:val="24"/>
          <w:szCs w:val="24"/>
          <w:lang w:val="uk-UA"/>
        </w:rPr>
        <w:t xml:space="preserve">грн </w:t>
      </w:r>
      <w:r w:rsidR="009C23CA">
        <w:rPr>
          <w:b/>
          <w:i w:val="0"/>
          <w:sz w:val="24"/>
          <w:szCs w:val="24"/>
          <w:lang w:val="uk-UA"/>
        </w:rPr>
        <w:t>89</w:t>
      </w:r>
      <w:r w:rsidRPr="00106C6F">
        <w:rPr>
          <w:b/>
          <w:i w:val="0"/>
          <w:sz w:val="24"/>
          <w:szCs w:val="24"/>
          <w:lang w:val="uk-UA"/>
        </w:rPr>
        <w:t xml:space="preserve"> коп. (1 %)</w:t>
      </w:r>
      <w:r w:rsidRPr="00106C6F">
        <w:rPr>
          <w:i w:val="0"/>
          <w:sz w:val="24"/>
          <w:szCs w:val="24"/>
          <w:lang w:val="uk-UA"/>
        </w:rPr>
        <w:t>.</w:t>
      </w:r>
    </w:p>
    <w:p w14:paraId="34F5F0AE" w14:textId="77777777" w:rsidR="00C9504A" w:rsidRPr="00106C6F" w:rsidRDefault="00C9504A" w:rsidP="00C9504A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10"/>
          <w:szCs w:val="10"/>
          <w:lang w:val="uk-UA"/>
        </w:rPr>
      </w:pPr>
    </w:p>
    <w:p w14:paraId="5A1F00E0" w14:textId="77777777" w:rsidR="00C9504A" w:rsidRPr="00106C6F" w:rsidRDefault="00C9504A" w:rsidP="00C9504A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06C6F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2717E05" w14:textId="77777777" w:rsidR="00C9504A" w:rsidRPr="00106C6F" w:rsidRDefault="00C9504A" w:rsidP="00C9504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06C6F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06C6F">
        <w:rPr>
          <w:i w:val="0"/>
          <w:sz w:val="24"/>
          <w:szCs w:val="24"/>
          <w:lang w:val="uk-UA"/>
        </w:rPr>
        <w:t>проєкту</w:t>
      </w:r>
      <w:proofErr w:type="spellEnd"/>
      <w:r w:rsidRPr="00106C6F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06FC6E32" w14:textId="77777777" w:rsidR="00C9504A" w:rsidRPr="00106C6F" w:rsidRDefault="00C9504A" w:rsidP="00C9504A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D1C28B1" w14:textId="77777777" w:rsidR="00C9504A" w:rsidRPr="00106C6F" w:rsidRDefault="00C9504A" w:rsidP="00C9504A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06C6F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06C6F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5C51CE70" w14:textId="77777777" w:rsidR="00C9504A" w:rsidRPr="00106C6F" w:rsidRDefault="00C9504A" w:rsidP="00C9504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9698B1C" w14:textId="77777777" w:rsidR="00C9504A" w:rsidRPr="00106C6F" w:rsidRDefault="00C9504A" w:rsidP="00C9504A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9504A" w:rsidRPr="00106C6F" w14:paraId="0898C09A" w14:textId="77777777" w:rsidTr="00AD576E">
        <w:trPr>
          <w:trHeight w:val="663"/>
        </w:trPr>
        <w:tc>
          <w:tcPr>
            <w:tcW w:w="4814" w:type="dxa"/>
            <w:hideMark/>
          </w:tcPr>
          <w:p w14:paraId="710A84A4" w14:textId="77777777" w:rsidR="00C9504A" w:rsidRPr="00106C6F" w:rsidRDefault="00C9504A" w:rsidP="00AD576E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06C6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3B8F6EC1" w14:textId="77777777" w:rsidR="00C9504A" w:rsidRPr="00106C6F" w:rsidRDefault="00C9504A" w:rsidP="00AD576E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06C6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C9504A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5283131A" w:rsidR="0070323B" w:rsidRPr="00C9504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C9504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9504A">
          <w:rPr>
            <w:i w:val="0"/>
            <w:sz w:val="12"/>
            <w:szCs w:val="12"/>
            <w:lang w:val="ru-RU"/>
          </w:rPr>
          <w:t xml:space="preserve"> записка № ПЗН-58289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9504A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9504A">
          <w:rPr>
            <w:i w:val="0"/>
            <w:sz w:val="12"/>
            <w:szCs w:val="12"/>
            <w:lang w:val="ru-RU"/>
          </w:rPr>
          <w:t xml:space="preserve"> </w:t>
        </w:r>
        <w:r w:rsidR="00855E11" w:rsidRPr="00C9504A">
          <w:rPr>
            <w:i w:val="0"/>
            <w:sz w:val="12"/>
            <w:szCs w:val="12"/>
            <w:lang w:val="ru-RU"/>
          </w:rPr>
          <w:t>18.09.2023</w:t>
        </w:r>
        <w:r w:rsidR="0012494D" w:rsidRPr="00C9504A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81944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C9504A">
          <w:rPr>
            <w:i w:val="0"/>
            <w:sz w:val="12"/>
            <w:szCs w:val="12"/>
            <w:lang w:val="ru-RU"/>
          </w:rPr>
          <w:t xml:space="preserve"> 519843638</w:t>
        </w:r>
      </w:p>
      <w:p w14:paraId="3386C57A" w14:textId="7C223A95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1FA7" w:rsidRPr="004A1FA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4A1FA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535"/>
    <w:rsid w:val="001D3A82"/>
    <w:rsid w:val="002370D1"/>
    <w:rsid w:val="00265722"/>
    <w:rsid w:val="002678BE"/>
    <w:rsid w:val="00290F53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4A1FA7"/>
    <w:rsid w:val="0050652B"/>
    <w:rsid w:val="005740F1"/>
    <w:rsid w:val="00581A44"/>
    <w:rsid w:val="005C003C"/>
    <w:rsid w:val="005D5C2D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E56E4"/>
    <w:rsid w:val="007F05B6"/>
    <w:rsid w:val="007F1356"/>
    <w:rsid w:val="0081625F"/>
    <w:rsid w:val="00820317"/>
    <w:rsid w:val="00855E11"/>
    <w:rsid w:val="0094351B"/>
    <w:rsid w:val="0098267F"/>
    <w:rsid w:val="009C23CA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D7B41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04A"/>
    <w:rsid w:val="00C95681"/>
    <w:rsid w:val="00CA5D01"/>
    <w:rsid w:val="00D27EDF"/>
    <w:rsid w:val="00D57CE8"/>
    <w:rsid w:val="00D702BD"/>
    <w:rsid w:val="00D77F52"/>
    <w:rsid w:val="00D85DDE"/>
    <w:rsid w:val="00DD2E11"/>
    <w:rsid w:val="00E34240"/>
    <w:rsid w:val="00E60C6D"/>
    <w:rsid w:val="00E81944"/>
    <w:rsid w:val="00E90C7D"/>
    <w:rsid w:val="00E92EA7"/>
    <w:rsid w:val="00EC641A"/>
    <w:rsid w:val="00EF388D"/>
    <w:rsid w:val="00F012A7"/>
    <w:rsid w:val="00F060F9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proko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902A-129C-4DD9-9FC8-E55C62F3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6420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Прокопенко Олена Олександрівна</cp:lastModifiedBy>
  <cp:revision>6</cp:revision>
  <cp:lastPrinted>2023-09-26T07:19:00Z</cp:lastPrinted>
  <dcterms:created xsi:type="dcterms:W3CDTF">2023-09-18T12:46:00Z</dcterms:created>
  <dcterms:modified xsi:type="dcterms:W3CDTF">2023-09-26T07:19:00Z</dcterms:modified>
</cp:coreProperties>
</file>