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4275A" w14:textId="77777777" w:rsidR="00B30291" w:rsidRPr="00CF2418" w:rsidRDefault="00B30291" w:rsidP="00B30291">
      <w:pPr>
        <w:pStyle w:val="a4"/>
        <w:shd w:val="clear" w:color="auto" w:fill="auto"/>
        <w:ind w:right="2314"/>
        <w:jc w:val="center"/>
        <w:rPr>
          <w:sz w:val="36"/>
          <w:szCs w:val="36"/>
        </w:rPr>
      </w:pPr>
      <w:r w:rsidRPr="00CF2418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3D15F62E" wp14:editId="0E921B94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7987A0" w14:textId="2FEAED59" w:rsidR="00B30291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</w:t>
                            </w:r>
                            <w:proofErr w:type="spellEnd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  <w:proofErr w:type="spellEnd"/>
                          </w:p>
                          <w:p w14:paraId="6B54FEF5" w14:textId="77777777" w:rsidR="00B30291" w:rsidRPr="005156AF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514263634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15F62E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14:paraId="627987A0" w14:textId="2FEAED59" w:rsidR="00B30291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До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  <w:proofErr w:type="spellEnd"/>
                    </w:p>
                    <w:p w14:paraId="6B54FEF5" w14:textId="77777777" w:rsidR="00B30291" w:rsidRPr="005156AF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>№ 514263634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CF2418">
        <w:rPr>
          <w:b/>
          <w:bCs/>
          <w:sz w:val="36"/>
          <w:szCs w:val="36"/>
        </w:rPr>
        <w:t>ПОЯСНЮВАЛЬНА ЗАПИСКА</w:t>
      </w:r>
    </w:p>
    <w:p w14:paraId="53B68056" w14:textId="77777777" w:rsidR="00B30291" w:rsidRPr="00CF2418" w:rsidRDefault="00B30291" w:rsidP="00B30291">
      <w:pPr>
        <w:pStyle w:val="1"/>
        <w:shd w:val="clear" w:color="auto" w:fill="auto"/>
        <w:ind w:left="1320" w:right="3874"/>
        <w:jc w:val="center"/>
        <w:rPr>
          <w:sz w:val="24"/>
          <w:szCs w:val="24"/>
        </w:rPr>
      </w:pPr>
      <w:r w:rsidRPr="00CF241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1638C094" wp14:editId="1A40B001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F2418">
        <w:rPr>
          <w:b/>
          <w:bCs/>
          <w:i w:val="0"/>
          <w:iCs w:val="0"/>
          <w:sz w:val="24"/>
          <w:szCs w:val="24"/>
        </w:rPr>
        <w:t xml:space="preserve">№ ПЗН-70744 </w:t>
      </w:r>
      <w:proofErr w:type="spellStart"/>
      <w:r w:rsidRPr="00CF2418">
        <w:rPr>
          <w:b/>
          <w:bCs/>
          <w:i w:val="0"/>
          <w:iCs w:val="0"/>
          <w:sz w:val="24"/>
          <w:szCs w:val="24"/>
        </w:rPr>
        <w:t>від</w:t>
      </w:r>
      <w:proofErr w:type="spellEnd"/>
      <w:r w:rsidRPr="00CF2418">
        <w:rPr>
          <w:b/>
          <w:bCs/>
          <w:i w:val="0"/>
          <w:iCs w:val="0"/>
          <w:sz w:val="24"/>
          <w:szCs w:val="24"/>
        </w:rPr>
        <w:t xml:space="preserve"> </w:t>
      </w:r>
      <w:r w:rsidRPr="00CF2418">
        <w:rPr>
          <w:b/>
          <w:bCs/>
          <w:i w:val="0"/>
          <w:sz w:val="24"/>
          <w:szCs w:val="24"/>
        </w:rPr>
        <w:t>06.09.2024</w:t>
      </w:r>
    </w:p>
    <w:p w14:paraId="1B663883" w14:textId="77777777" w:rsidR="00B30291" w:rsidRPr="00CF2418" w:rsidRDefault="00B30291" w:rsidP="000128E6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</w:rPr>
      </w:pPr>
      <w:proofErr w:type="spellStart"/>
      <w:r w:rsidRPr="00D20CC6">
        <w:rPr>
          <w:i w:val="0"/>
          <w:iCs w:val="0"/>
          <w:sz w:val="24"/>
          <w:szCs w:val="24"/>
        </w:rPr>
        <w:t>до</w:t>
      </w:r>
      <w:proofErr w:type="spellEnd"/>
      <w:r w:rsidRPr="00D20CC6">
        <w:rPr>
          <w:i w:val="0"/>
          <w:iCs w:val="0"/>
          <w:sz w:val="24"/>
          <w:szCs w:val="24"/>
        </w:rPr>
        <w:t xml:space="preserve"> </w:t>
      </w:r>
      <w:proofErr w:type="spellStart"/>
      <w:r>
        <w:rPr>
          <w:i w:val="0"/>
          <w:iCs w:val="0"/>
          <w:sz w:val="24"/>
          <w:szCs w:val="24"/>
        </w:rPr>
        <w:t>проєкт</w:t>
      </w:r>
      <w:r w:rsidRPr="00D20CC6">
        <w:rPr>
          <w:i w:val="0"/>
          <w:iCs w:val="0"/>
          <w:sz w:val="24"/>
          <w:szCs w:val="24"/>
        </w:rPr>
        <w:t>у</w:t>
      </w:r>
      <w:proofErr w:type="spellEnd"/>
      <w:r w:rsidRPr="00D20CC6">
        <w:rPr>
          <w:i w:val="0"/>
          <w:iCs w:val="0"/>
          <w:sz w:val="24"/>
          <w:szCs w:val="24"/>
        </w:rPr>
        <w:t xml:space="preserve"> </w:t>
      </w:r>
      <w:proofErr w:type="spellStart"/>
      <w:r w:rsidRPr="00D20CC6">
        <w:rPr>
          <w:i w:val="0"/>
          <w:iCs w:val="0"/>
          <w:sz w:val="24"/>
          <w:szCs w:val="24"/>
        </w:rPr>
        <w:t>рішення</w:t>
      </w:r>
      <w:proofErr w:type="spellEnd"/>
      <w:r w:rsidRPr="00D20CC6">
        <w:rPr>
          <w:i w:val="0"/>
          <w:iCs w:val="0"/>
          <w:sz w:val="24"/>
          <w:szCs w:val="24"/>
        </w:rPr>
        <w:t xml:space="preserve"> </w:t>
      </w:r>
      <w:proofErr w:type="spellStart"/>
      <w:r w:rsidRPr="00D20CC6">
        <w:rPr>
          <w:i w:val="0"/>
          <w:iCs w:val="0"/>
          <w:sz w:val="24"/>
          <w:szCs w:val="24"/>
        </w:rPr>
        <w:t>Київської</w:t>
      </w:r>
      <w:proofErr w:type="spellEnd"/>
      <w:r w:rsidRPr="00D20CC6">
        <w:rPr>
          <w:i w:val="0"/>
          <w:iCs w:val="0"/>
          <w:sz w:val="24"/>
          <w:szCs w:val="24"/>
        </w:rPr>
        <w:t xml:space="preserve"> </w:t>
      </w:r>
      <w:proofErr w:type="spellStart"/>
      <w:r w:rsidRPr="00D20CC6">
        <w:rPr>
          <w:i w:val="0"/>
          <w:iCs w:val="0"/>
          <w:sz w:val="24"/>
          <w:szCs w:val="24"/>
        </w:rPr>
        <w:t>міської</w:t>
      </w:r>
      <w:proofErr w:type="spellEnd"/>
      <w:r w:rsidRPr="00D20CC6">
        <w:rPr>
          <w:i w:val="0"/>
          <w:iCs w:val="0"/>
          <w:sz w:val="24"/>
          <w:szCs w:val="24"/>
        </w:rPr>
        <w:t xml:space="preserve"> </w:t>
      </w:r>
      <w:proofErr w:type="spellStart"/>
      <w:r w:rsidRPr="00D20CC6">
        <w:rPr>
          <w:i w:val="0"/>
          <w:iCs w:val="0"/>
          <w:sz w:val="24"/>
          <w:szCs w:val="24"/>
        </w:rPr>
        <w:t>ради</w:t>
      </w:r>
      <w:proofErr w:type="spellEnd"/>
      <w:r w:rsidRPr="00CF2418">
        <w:rPr>
          <w:i w:val="0"/>
          <w:sz w:val="24"/>
          <w:szCs w:val="24"/>
        </w:rPr>
        <w:t>:</w:t>
      </w:r>
    </w:p>
    <w:p w14:paraId="4A04B8A4" w14:textId="7FB9A3EB" w:rsidR="00B30291" w:rsidRDefault="00B30291" w:rsidP="000128E6">
      <w:pPr>
        <w:pStyle w:val="a4"/>
        <w:ind w:right="2739"/>
        <w:jc w:val="center"/>
        <w:rPr>
          <w:rFonts w:eastAsia="Georgia"/>
          <w:b/>
          <w:i/>
          <w:iCs/>
          <w:sz w:val="24"/>
          <w:szCs w:val="24"/>
          <w:lang w:val="uk-UA"/>
        </w:rPr>
      </w:pPr>
      <w:r w:rsidRPr="00B30291">
        <w:rPr>
          <w:rFonts w:eastAsia="Georgia"/>
          <w:b/>
          <w:i/>
          <w:iCs/>
          <w:sz w:val="24"/>
          <w:szCs w:val="24"/>
          <w:lang w:val="ru-RU"/>
        </w:rPr>
        <w:t xml:space="preserve">Про </w:t>
      </w:r>
      <w:r w:rsidR="000128E6" w:rsidRPr="000128E6">
        <w:rPr>
          <w:rFonts w:eastAsia="Georgia"/>
          <w:b/>
          <w:i/>
          <w:iCs/>
          <w:sz w:val="24"/>
          <w:szCs w:val="24"/>
          <w:lang w:val="uk-UA"/>
        </w:rPr>
        <w:t xml:space="preserve">затвердження технічної документації із землеустрою щодо поділу земельної ділянки (кадастровий номер 8000000000:90:118:0099) для розміщення та експлуатації будівель і споруд автомобільного транспорту та дорожнього господарства на вул. Острівній </w:t>
      </w:r>
      <w:r w:rsidR="000128E6">
        <w:rPr>
          <w:rFonts w:eastAsia="Georgia"/>
          <w:b/>
          <w:i/>
          <w:iCs/>
          <w:sz w:val="24"/>
          <w:szCs w:val="24"/>
          <w:lang w:val="uk-UA"/>
        </w:rPr>
        <w:br/>
      </w:r>
      <w:r w:rsidR="000128E6" w:rsidRPr="000128E6">
        <w:rPr>
          <w:rFonts w:eastAsia="Georgia"/>
          <w:b/>
          <w:i/>
          <w:iCs/>
          <w:sz w:val="24"/>
          <w:szCs w:val="24"/>
          <w:lang w:val="uk-UA"/>
        </w:rPr>
        <w:t>у Голосіївському районі міста Києва</w:t>
      </w:r>
    </w:p>
    <w:p w14:paraId="68C0108A" w14:textId="77777777" w:rsidR="000128E6" w:rsidRPr="00581A44" w:rsidRDefault="000128E6" w:rsidP="000128E6">
      <w:pPr>
        <w:pStyle w:val="a4"/>
        <w:shd w:val="clear" w:color="auto" w:fill="auto"/>
        <w:ind w:right="2739"/>
        <w:jc w:val="center"/>
        <w:rPr>
          <w:b/>
          <w:sz w:val="24"/>
          <w:szCs w:val="24"/>
          <w:lang w:val="ru-RU"/>
        </w:rPr>
      </w:pPr>
    </w:p>
    <w:p w14:paraId="322C4E56" w14:textId="77777777" w:rsidR="00B30291" w:rsidRPr="00670F38" w:rsidRDefault="00B30291" w:rsidP="000128E6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</w:rPr>
      </w:pPr>
      <w:proofErr w:type="spellStart"/>
      <w:r w:rsidRPr="00CF2418">
        <w:rPr>
          <w:sz w:val="24"/>
          <w:szCs w:val="24"/>
        </w:rPr>
        <w:t>Юридична</w:t>
      </w:r>
      <w:proofErr w:type="spellEnd"/>
      <w:r w:rsidRPr="00CF2418">
        <w:rPr>
          <w:sz w:val="24"/>
          <w:szCs w:val="24"/>
        </w:rPr>
        <w:t xml:space="preserve"> </w:t>
      </w:r>
      <w:proofErr w:type="spellStart"/>
      <w:r w:rsidRPr="00CF2418">
        <w:rPr>
          <w:sz w:val="24"/>
          <w:szCs w:val="24"/>
        </w:rPr>
        <w:t>особа</w:t>
      </w:r>
      <w:proofErr w:type="spellEnd"/>
      <w:r w:rsidRPr="00CF2418">
        <w:rPr>
          <w:sz w:val="24"/>
          <w:szCs w:val="24"/>
        </w:rPr>
        <w:t>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B30291" w:rsidRPr="00CF2418" w14:paraId="2AF076D2" w14:textId="77777777" w:rsidTr="00581A44">
        <w:trPr>
          <w:cantSplit/>
          <w:trHeight w:val="293"/>
        </w:trPr>
        <w:tc>
          <w:tcPr>
            <w:tcW w:w="3266" w:type="dxa"/>
          </w:tcPr>
          <w:p w14:paraId="68C5FC27" w14:textId="77777777" w:rsidR="00B30291" w:rsidRPr="00CF2418" w:rsidRDefault="00D77F52" w:rsidP="00AC6C1F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b w:val="0"/>
                <w:sz w:val="24"/>
                <w:szCs w:val="24"/>
              </w:rPr>
              <w:t>Назва</w:t>
            </w:r>
            <w:proofErr w:type="spellEnd"/>
            <w:r w:rsidR="00B30291" w:rsidRPr="00CF2418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090" w:type="dxa"/>
          </w:tcPr>
          <w:p w14:paraId="0E6745E1" w14:textId="4CBA7C42" w:rsidR="00B30291" w:rsidRPr="00AC6C1F" w:rsidRDefault="000128E6" w:rsidP="000128E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  <w:lang w:val="uk-UA"/>
              </w:rPr>
              <w:t>П</w:t>
            </w:r>
            <w:proofErr w:type="spellStart"/>
            <w:r w:rsidRPr="000128E6">
              <w:rPr>
                <w:b w:val="0"/>
                <w:i/>
                <w:sz w:val="24"/>
                <w:szCs w:val="24"/>
              </w:rPr>
              <w:t>риватн</w:t>
            </w:r>
            <w:proofErr w:type="spellEnd"/>
            <w:r>
              <w:rPr>
                <w:b w:val="0"/>
                <w:i/>
                <w:sz w:val="24"/>
                <w:szCs w:val="24"/>
                <w:lang w:val="uk-UA"/>
              </w:rPr>
              <w:t>е</w:t>
            </w:r>
            <w:r w:rsidRPr="000128E6">
              <w:rPr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0128E6">
              <w:rPr>
                <w:b w:val="0"/>
                <w:i/>
                <w:sz w:val="24"/>
                <w:szCs w:val="24"/>
              </w:rPr>
              <w:t>акціонерн</w:t>
            </w:r>
            <w:proofErr w:type="spellEnd"/>
            <w:r>
              <w:rPr>
                <w:b w:val="0"/>
                <w:i/>
                <w:sz w:val="24"/>
                <w:szCs w:val="24"/>
                <w:lang w:val="uk-UA"/>
              </w:rPr>
              <w:t>е</w:t>
            </w:r>
            <w:r w:rsidRPr="000128E6">
              <w:rPr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0128E6">
              <w:rPr>
                <w:b w:val="0"/>
                <w:i/>
                <w:sz w:val="24"/>
                <w:szCs w:val="24"/>
              </w:rPr>
              <w:t>товариств</w:t>
            </w:r>
            <w:proofErr w:type="spellEnd"/>
            <w:r>
              <w:rPr>
                <w:b w:val="0"/>
                <w:i/>
                <w:sz w:val="24"/>
                <w:szCs w:val="24"/>
                <w:lang w:val="uk-UA"/>
              </w:rPr>
              <w:t>о</w:t>
            </w:r>
            <w:r w:rsidRPr="000128E6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br/>
            </w:r>
            <w:r w:rsidRPr="000128E6">
              <w:rPr>
                <w:b w:val="0"/>
                <w:i/>
                <w:sz w:val="24"/>
                <w:szCs w:val="24"/>
              </w:rPr>
              <w:t>«</w:t>
            </w:r>
            <w:proofErr w:type="spellStart"/>
            <w:r w:rsidRPr="000128E6">
              <w:rPr>
                <w:b w:val="0"/>
                <w:i/>
                <w:sz w:val="24"/>
                <w:szCs w:val="24"/>
              </w:rPr>
              <w:t>Асфальтобетонний</w:t>
            </w:r>
            <w:proofErr w:type="spellEnd"/>
            <w:r w:rsidRPr="000128E6">
              <w:rPr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0128E6">
              <w:rPr>
                <w:b w:val="0"/>
                <w:i/>
                <w:sz w:val="24"/>
                <w:szCs w:val="24"/>
              </w:rPr>
              <w:t>завод</w:t>
            </w:r>
            <w:proofErr w:type="spellEnd"/>
            <w:r w:rsidRPr="000128E6">
              <w:rPr>
                <w:b w:val="0"/>
                <w:i/>
                <w:sz w:val="24"/>
                <w:szCs w:val="24"/>
              </w:rPr>
              <w:t xml:space="preserve"> «АБ </w:t>
            </w:r>
            <w:proofErr w:type="spellStart"/>
            <w:r w:rsidRPr="000128E6">
              <w:rPr>
                <w:b w:val="0"/>
                <w:i/>
                <w:sz w:val="24"/>
                <w:szCs w:val="24"/>
              </w:rPr>
              <w:t>Столичний</w:t>
            </w:r>
            <w:proofErr w:type="spellEnd"/>
            <w:r w:rsidRPr="000128E6">
              <w:rPr>
                <w:b w:val="0"/>
                <w:i/>
                <w:sz w:val="24"/>
                <w:szCs w:val="24"/>
              </w:rPr>
              <w:t>»</w:t>
            </w:r>
          </w:p>
        </w:tc>
      </w:tr>
      <w:tr w:rsidR="00B30291" w:rsidRPr="00CF2418" w14:paraId="5DC74608" w14:textId="77777777" w:rsidTr="000128E6">
        <w:trPr>
          <w:cantSplit/>
          <w:trHeight w:val="523"/>
        </w:trPr>
        <w:tc>
          <w:tcPr>
            <w:tcW w:w="3266" w:type="dxa"/>
          </w:tcPr>
          <w:p w14:paraId="660B24F6" w14:textId="77777777" w:rsidR="00B30291" w:rsidRPr="00AC6C1F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Перелік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засновників</w:t>
            </w:r>
            <w:proofErr w:type="spellEnd"/>
          </w:p>
          <w:p w14:paraId="5495E6EE" w14:textId="4C94F01B" w:rsidR="00B30291" w:rsidRPr="00AC6C1F" w:rsidRDefault="00D77F52" w:rsidP="000128E6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b w:val="0"/>
                <w:sz w:val="24"/>
                <w:szCs w:val="24"/>
                <w:lang w:val="ru-RU"/>
              </w:rPr>
              <w:t>(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учасників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)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юридичної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 особи</w:t>
            </w:r>
          </w:p>
        </w:tc>
        <w:tc>
          <w:tcPr>
            <w:tcW w:w="6090" w:type="dxa"/>
          </w:tcPr>
          <w:p w14:paraId="15C91214" w14:textId="33A859DB" w:rsidR="00B30291" w:rsidRPr="000128E6" w:rsidRDefault="000128E6" w:rsidP="000128E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0128E6">
              <w:rPr>
                <w:b w:val="0"/>
                <w:i/>
                <w:sz w:val="24"/>
                <w:szCs w:val="24"/>
              </w:rPr>
              <w:t>ЗАГАЛЬНА КІЛЬКІСТЬ АКЦІОНЕРІВ ЗГІДНО РЕЄСТРУ</w:t>
            </w:r>
          </w:p>
        </w:tc>
      </w:tr>
      <w:tr w:rsidR="00B30291" w:rsidRPr="00CF2418" w14:paraId="18172CC5" w14:textId="77777777" w:rsidTr="000128E6">
        <w:trPr>
          <w:cantSplit/>
          <w:trHeight w:val="517"/>
        </w:trPr>
        <w:tc>
          <w:tcPr>
            <w:tcW w:w="3266" w:type="dxa"/>
          </w:tcPr>
          <w:p w14:paraId="40D686A9" w14:textId="77777777" w:rsidR="00D77F52" w:rsidRDefault="00D77F52" w:rsidP="00E90C7D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Кінцевий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бенефіціарний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</w:p>
          <w:p w14:paraId="6416B474" w14:textId="217C219D" w:rsidR="00B30291" w:rsidRPr="00B30291" w:rsidRDefault="00D77F52" w:rsidP="000128E6">
            <w:pPr>
              <w:pStyle w:val="a7"/>
              <w:ind w:left="-113"/>
              <w:rPr>
                <w:b w:val="0"/>
                <w:sz w:val="16"/>
                <w:szCs w:val="16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власник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(контролер)</w:t>
            </w:r>
          </w:p>
        </w:tc>
        <w:tc>
          <w:tcPr>
            <w:tcW w:w="6090" w:type="dxa"/>
          </w:tcPr>
          <w:p w14:paraId="6A196C83" w14:textId="77777777" w:rsidR="000128E6" w:rsidRDefault="000128E6" w:rsidP="000128E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proofErr w:type="spellStart"/>
            <w:r w:rsidRPr="000128E6">
              <w:rPr>
                <w:b w:val="0"/>
                <w:i/>
                <w:sz w:val="24"/>
                <w:szCs w:val="24"/>
              </w:rPr>
              <w:t>Тігіпко</w:t>
            </w:r>
            <w:proofErr w:type="spellEnd"/>
            <w:r w:rsidRPr="000128E6">
              <w:rPr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0128E6">
              <w:rPr>
                <w:b w:val="0"/>
                <w:i/>
                <w:sz w:val="24"/>
                <w:szCs w:val="24"/>
              </w:rPr>
              <w:t>Сергій</w:t>
            </w:r>
            <w:proofErr w:type="spellEnd"/>
            <w:r w:rsidRPr="000128E6">
              <w:rPr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0128E6">
              <w:rPr>
                <w:b w:val="0"/>
                <w:i/>
                <w:sz w:val="24"/>
                <w:szCs w:val="24"/>
              </w:rPr>
              <w:t>Леонідович</w:t>
            </w:r>
            <w:proofErr w:type="spellEnd"/>
          </w:p>
          <w:p w14:paraId="5615A992" w14:textId="0BD4E0C8" w:rsidR="00B30291" w:rsidRPr="00AC6C1F" w:rsidRDefault="000128E6" w:rsidP="000128E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  <w:lang w:val="uk-UA"/>
              </w:rPr>
              <w:t>м</w:t>
            </w:r>
            <w:r w:rsidRPr="000128E6">
              <w:rPr>
                <w:b w:val="0"/>
                <w:i/>
                <w:sz w:val="24"/>
                <w:szCs w:val="24"/>
              </w:rPr>
              <w:t>. К</w:t>
            </w:r>
            <w:proofErr w:type="spellStart"/>
            <w:r>
              <w:rPr>
                <w:b w:val="0"/>
                <w:i/>
                <w:sz w:val="24"/>
                <w:szCs w:val="24"/>
                <w:lang w:val="uk-UA"/>
              </w:rPr>
              <w:t>иїв</w:t>
            </w:r>
            <w:proofErr w:type="spellEnd"/>
            <w:r w:rsidRPr="000128E6">
              <w:rPr>
                <w:b w:val="0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b w:val="0"/>
                <w:i/>
                <w:sz w:val="24"/>
                <w:szCs w:val="24"/>
                <w:lang w:val="uk-UA"/>
              </w:rPr>
              <w:t>вул</w:t>
            </w:r>
            <w:proofErr w:type="spellEnd"/>
            <w:r w:rsidRPr="000128E6">
              <w:rPr>
                <w:b w:val="0"/>
                <w:i/>
                <w:sz w:val="24"/>
                <w:szCs w:val="24"/>
              </w:rPr>
              <w:t>. Г</w:t>
            </w:r>
            <w:proofErr w:type="spellStart"/>
            <w:r>
              <w:rPr>
                <w:b w:val="0"/>
                <w:i/>
                <w:sz w:val="24"/>
                <w:szCs w:val="24"/>
                <w:lang w:val="uk-UA"/>
              </w:rPr>
              <w:t>ородецького</w:t>
            </w:r>
            <w:proofErr w:type="spellEnd"/>
            <w:r>
              <w:rPr>
                <w:b w:val="0"/>
                <w:i/>
                <w:sz w:val="24"/>
                <w:szCs w:val="24"/>
                <w:lang w:val="uk-UA"/>
              </w:rPr>
              <w:t xml:space="preserve"> Архітектора</w:t>
            </w:r>
          </w:p>
        </w:tc>
      </w:tr>
      <w:tr w:rsidR="00B30291" w:rsidRPr="00CF2418" w14:paraId="694185DE" w14:textId="77777777" w:rsidTr="00581A44">
        <w:trPr>
          <w:cantSplit/>
          <w:trHeight w:val="293"/>
        </w:trPr>
        <w:tc>
          <w:tcPr>
            <w:tcW w:w="3266" w:type="dxa"/>
          </w:tcPr>
          <w:p w14:paraId="4C1D362A" w14:textId="77777777" w:rsidR="00B30291" w:rsidRPr="00B30291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17B3D6BB" w14:textId="77777777" w:rsidR="00B30291" w:rsidRPr="00AC6C1F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</w:rPr>
            </w:pPr>
            <w:proofErr w:type="spellStart"/>
            <w:r w:rsidRPr="00AC6C1F">
              <w:rPr>
                <w:b w:val="0"/>
                <w:i/>
                <w:sz w:val="24"/>
                <w:szCs w:val="24"/>
              </w:rPr>
              <w:t>від</w:t>
            </w:r>
            <w:proofErr w:type="spellEnd"/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29.08.2024</w:t>
            </w:r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№ 514263634</w:t>
            </w:r>
          </w:p>
        </w:tc>
      </w:tr>
    </w:tbl>
    <w:p w14:paraId="11B98FDC" w14:textId="77777777" w:rsidR="00B30291" w:rsidRPr="0050402A" w:rsidRDefault="00B30291" w:rsidP="00B30291">
      <w:pPr>
        <w:spacing w:line="1" w:lineRule="exact"/>
        <w:rPr>
          <w:lang w:val="en-US"/>
        </w:rPr>
      </w:pPr>
    </w:p>
    <w:p w14:paraId="5DD20FC9" w14:textId="77777777" w:rsidR="00B30291" w:rsidRPr="00E90C7D" w:rsidRDefault="00B30291" w:rsidP="00E90C7D">
      <w:pPr>
        <w:pStyle w:val="a7"/>
        <w:shd w:val="clear" w:color="auto" w:fill="auto"/>
        <w:ind w:left="353" w:firstLine="142"/>
        <w:rPr>
          <w:sz w:val="24"/>
          <w:szCs w:val="24"/>
          <w:lang w:val="ru-RU"/>
        </w:rPr>
      </w:pPr>
    </w:p>
    <w:p w14:paraId="5EB468A3" w14:textId="41128783" w:rsidR="00B30291" w:rsidRPr="00B30291" w:rsidRDefault="00B30291" w:rsidP="000128E6">
      <w:pPr>
        <w:pStyle w:val="a7"/>
        <w:numPr>
          <w:ilvl w:val="0"/>
          <w:numId w:val="1"/>
        </w:numPr>
        <w:shd w:val="clear" w:color="auto" w:fill="auto"/>
        <w:ind w:left="0" w:firstLine="426"/>
        <w:jc w:val="both"/>
        <w:rPr>
          <w:sz w:val="24"/>
          <w:szCs w:val="24"/>
          <w:lang w:val="ru-RU"/>
        </w:rPr>
      </w:pPr>
      <w:proofErr w:type="spellStart"/>
      <w:r w:rsidRPr="00B30291">
        <w:rPr>
          <w:sz w:val="24"/>
          <w:szCs w:val="24"/>
          <w:lang w:val="ru-RU"/>
        </w:rPr>
        <w:t>Відомості</w:t>
      </w:r>
      <w:proofErr w:type="spellEnd"/>
      <w:r w:rsidRPr="00B30291">
        <w:rPr>
          <w:sz w:val="24"/>
          <w:szCs w:val="24"/>
          <w:lang w:val="ru-RU"/>
        </w:rPr>
        <w:t xml:space="preserve"> про </w:t>
      </w:r>
      <w:proofErr w:type="spellStart"/>
      <w:r w:rsidRPr="00B30291">
        <w:rPr>
          <w:sz w:val="24"/>
          <w:szCs w:val="24"/>
          <w:lang w:val="ru-RU"/>
        </w:rPr>
        <w:t>земельн</w:t>
      </w:r>
      <w:r w:rsidR="000128E6">
        <w:rPr>
          <w:sz w:val="24"/>
          <w:szCs w:val="24"/>
          <w:lang w:val="ru-RU"/>
        </w:rPr>
        <w:t>і</w:t>
      </w:r>
      <w:proofErr w:type="spellEnd"/>
      <w:r w:rsidRPr="00B30291">
        <w:rPr>
          <w:sz w:val="24"/>
          <w:szCs w:val="24"/>
          <w:lang w:val="ru-RU"/>
        </w:rPr>
        <w:t xml:space="preserve"> </w:t>
      </w:r>
      <w:proofErr w:type="spellStart"/>
      <w:r w:rsidRPr="00B30291">
        <w:rPr>
          <w:sz w:val="24"/>
          <w:szCs w:val="24"/>
          <w:lang w:val="ru-RU"/>
        </w:rPr>
        <w:t>ділянк</w:t>
      </w:r>
      <w:r w:rsidR="000128E6">
        <w:rPr>
          <w:sz w:val="24"/>
          <w:szCs w:val="24"/>
          <w:lang w:val="ru-RU"/>
        </w:rPr>
        <w:t>и</w:t>
      </w:r>
      <w:proofErr w:type="spellEnd"/>
      <w:r w:rsidRPr="00B30291">
        <w:rPr>
          <w:sz w:val="24"/>
          <w:szCs w:val="24"/>
          <w:lang w:val="ru-RU"/>
        </w:rPr>
        <w:t xml:space="preserve"> (</w:t>
      </w:r>
      <w:proofErr w:type="spellStart"/>
      <w:r>
        <w:rPr>
          <w:sz w:val="24"/>
          <w:szCs w:val="24"/>
          <w:lang w:val="ru-RU"/>
        </w:rPr>
        <w:t>кадастров</w:t>
      </w:r>
      <w:r w:rsidR="000128E6">
        <w:rPr>
          <w:sz w:val="24"/>
          <w:szCs w:val="24"/>
          <w:lang w:val="ru-RU"/>
        </w:rPr>
        <w:t>і</w:t>
      </w:r>
      <w:proofErr w:type="spellEnd"/>
      <w:r w:rsidRPr="00B30291">
        <w:rPr>
          <w:sz w:val="24"/>
          <w:szCs w:val="24"/>
          <w:lang w:val="ru-RU"/>
        </w:rPr>
        <w:t xml:space="preserve"> </w:t>
      </w:r>
      <w:r w:rsidR="000128E6">
        <w:rPr>
          <w:sz w:val="24"/>
          <w:szCs w:val="24"/>
          <w:lang w:val="ru-RU"/>
        </w:rPr>
        <w:t>№</w:t>
      </w:r>
      <w:r w:rsidRPr="00B30291">
        <w:rPr>
          <w:sz w:val="24"/>
          <w:szCs w:val="24"/>
          <w:lang w:val="ru-RU"/>
        </w:rPr>
        <w:t xml:space="preserve">№ </w:t>
      </w:r>
      <w:r w:rsidRPr="00CF2418">
        <w:rPr>
          <w:sz w:val="24"/>
          <w:szCs w:val="24"/>
        </w:rPr>
        <w:t>8000000000:90:118:0104; 8000000000:90:118:0105; 8000000000:90:118:0107</w:t>
      </w:r>
      <w:r w:rsidRPr="00B30291">
        <w:rPr>
          <w:sz w:val="24"/>
          <w:szCs w:val="24"/>
          <w:lang w:val="ru-RU"/>
        </w:rPr>
        <w:t>).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B30291" w14:paraId="4C79BE2D" w14:textId="77777777" w:rsidTr="000128E6">
        <w:trPr>
          <w:trHeight w:hRule="exact" w:val="377"/>
        </w:trPr>
        <w:tc>
          <w:tcPr>
            <w:tcW w:w="3260" w:type="dxa"/>
            <w:shd w:val="clear" w:color="auto" w:fill="FFFFFF"/>
          </w:tcPr>
          <w:p w14:paraId="4A1F0E28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Місце</w:t>
            </w:r>
            <w:proofErr w:type="spellEnd"/>
            <w:r w:rsidR="00B30291" w:rsidRPr="00CF2418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розташування</w:t>
            </w:r>
            <w:proofErr w:type="spellEnd"/>
            <w:r w:rsidR="00B30291" w:rsidRPr="00CF2418">
              <w:rPr>
                <w:sz w:val="24"/>
                <w:szCs w:val="24"/>
              </w:rPr>
              <w:t xml:space="preserve"> (</w:t>
            </w:r>
            <w:proofErr w:type="spellStart"/>
            <w:r w:rsidR="00B30291" w:rsidRPr="00CF2418">
              <w:rPr>
                <w:sz w:val="24"/>
                <w:szCs w:val="24"/>
              </w:rPr>
              <w:t>адреса</w:t>
            </w:r>
            <w:proofErr w:type="spellEnd"/>
            <w:r w:rsidR="00B30291" w:rsidRPr="00CF2418">
              <w:rPr>
                <w:sz w:val="24"/>
                <w:szCs w:val="24"/>
              </w:rPr>
              <w:t>)</w:t>
            </w:r>
          </w:p>
        </w:tc>
        <w:tc>
          <w:tcPr>
            <w:tcW w:w="6100" w:type="dxa"/>
            <w:shd w:val="clear" w:color="auto" w:fill="FFFFFF"/>
          </w:tcPr>
          <w:p w14:paraId="246EDF50" w14:textId="06279627" w:rsidR="00B30291" w:rsidRPr="00AC6C1F" w:rsidRDefault="00B30291" w:rsidP="000128E6">
            <w:pPr>
              <w:pStyle w:val="a4"/>
              <w:shd w:val="clear" w:color="auto" w:fill="auto"/>
              <w:spacing w:line="233" w:lineRule="auto"/>
              <w:ind w:firstLine="140"/>
              <w:jc w:val="both"/>
              <w:rPr>
                <w:sz w:val="24"/>
                <w:szCs w:val="24"/>
              </w:rPr>
            </w:pPr>
            <w:r w:rsidRPr="00AC6C1F">
              <w:rPr>
                <w:i/>
                <w:iCs/>
                <w:sz w:val="24"/>
                <w:szCs w:val="24"/>
              </w:rPr>
              <w:t xml:space="preserve">м. </w:t>
            </w:r>
            <w:proofErr w:type="spellStart"/>
            <w:r w:rsidRPr="00AC6C1F">
              <w:rPr>
                <w:i/>
                <w:iCs/>
                <w:sz w:val="24"/>
                <w:szCs w:val="24"/>
              </w:rPr>
              <w:t>Київ</w:t>
            </w:r>
            <w:proofErr w:type="spellEnd"/>
            <w:r w:rsidRPr="00AC6C1F">
              <w:rPr>
                <w:i/>
                <w:iCs/>
                <w:sz w:val="24"/>
                <w:szCs w:val="24"/>
              </w:rPr>
              <w:t xml:space="preserve">, р-н </w:t>
            </w:r>
            <w:proofErr w:type="spellStart"/>
            <w:r w:rsidRPr="00AC6C1F">
              <w:rPr>
                <w:i/>
                <w:iCs/>
                <w:sz w:val="24"/>
                <w:szCs w:val="24"/>
              </w:rPr>
              <w:t>Голосіївський</w:t>
            </w:r>
            <w:proofErr w:type="spellEnd"/>
            <w:r w:rsidRPr="00AC6C1F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C6C1F">
              <w:rPr>
                <w:i/>
                <w:iCs/>
                <w:sz w:val="24"/>
                <w:szCs w:val="24"/>
              </w:rPr>
              <w:t>вул</w:t>
            </w:r>
            <w:proofErr w:type="spellEnd"/>
            <w:r w:rsidRPr="00AC6C1F">
              <w:rPr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AC6C1F">
              <w:rPr>
                <w:i/>
                <w:iCs/>
                <w:sz w:val="24"/>
                <w:szCs w:val="24"/>
              </w:rPr>
              <w:t>Острівна</w:t>
            </w:r>
            <w:proofErr w:type="spellEnd"/>
          </w:p>
        </w:tc>
      </w:tr>
      <w:tr w:rsidR="00B30291" w14:paraId="2FE40A2A" w14:textId="77777777" w:rsidTr="000128E6">
        <w:trPr>
          <w:trHeight w:hRule="exact" w:val="865"/>
        </w:trPr>
        <w:tc>
          <w:tcPr>
            <w:tcW w:w="3260" w:type="dxa"/>
            <w:shd w:val="clear" w:color="auto" w:fill="FFFFFF"/>
          </w:tcPr>
          <w:p w14:paraId="7581B470" w14:textId="66046E5F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0128E6">
              <w:rPr>
                <w:sz w:val="24"/>
                <w:szCs w:val="24"/>
              </w:rPr>
              <w:t>Площі</w:t>
            </w:r>
            <w:proofErr w:type="spellEnd"/>
          </w:p>
        </w:tc>
        <w:tc>
          <w:tcPr>
            <w:tcW w:w="6100" w:type="dxa"/>
            <w:shd w:val="clear" w:color="auto" w:fill="FFFFFF"/>
          </w:tcPr>
          <w:p w14:paraId="362B699B" w14:textId="42508440" w:rsidR="000128E6" w:rsidRPr="000128E6" w:rsidRDefault="000128E6" w:rsidP="000128E6">
            <w:pPr>
              <w:pStyle w:val="a4"/>
              <w:ind w:firstLine="140"/>
              <w:jc w:val="both"/>
              <w:rPr>
                <w:rFonts w:eastAsiaTheme="minorHAnsi"/>
                <w:i/>
                <w:sz w:val="24"/>
                <w:szCs w:val="24"/>
              </w:rPr>
            </w:pPr>
            <w:r w:rsidRPr="000128E6">
              <w:rPr>
                <w:rFonts w:eastAsiaTheme="minorHAnsi"/>
                <w:i/>
                <w:sz w:val="24"/>
                <w:szCs w:val="24"/>
              </w:rPr>
              <w:t xml:space="preserve">0,0202 </w:t>
            </w:r>
            <w:proofErr w:type="spellStart"/>
            <w:r w:rsidRPr="000128E6">
              <w:rPr>
                <w:rFonts w:eastAsiaTheme="minorHAnsi"/>
                <w:i/>
                <w:sz w:val="24"/>
                <w:szCs w:val="24"/>
              </w:rPr>
              <w:t>га</w:t>
            </w:r>
            <w:proofErr w:type="spellEnd"/>
            <w:r w:rsidRPr="000128E6">
              <w:rPr>
                <w:rFonts w:eastAsiaTheme="minorHAnsi"/>
                <w:i/>
                <w:sz w:val="24"/>
                <w:szCs w:val="24"/>
              </w:rPr>
              <w:t xml:space="preserve"> (</w:t>
            </w:r>
            <w:proofErr w:type="spellStart"/>
            <w:r w:rsidRPr="000128E6">
              <w:rPr>
                <w:rFonts w:eastAsiaTheme="minorHAnsi"/>
                <w:i/>
                <w:sz w:val="24"/>
                <w:szCs w:val="24"/>
              </w:rPr>
              <w:t>кадастровий</w:t>
            </w:r>
            <w:proofErr w:type="spellEnd"/>
            <w:r w:rsidRPr="000128E6">
              <w:rPr>
                <w:rFonts w:eastAsia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0128E6">
              <w:rPr>
                <w:rFonts w:eastAsiaTheme="minorHAnsi"/>
                <w:i/>
                <w:sz w:val="24"/>
                <w:szCs w:val="24"/>
              </w:rPr>
              <w:t>номер</w:t>
            </w:r>
            <w:proofErr w:type="spellEnd"/>
            <w:r w:rsidRPr="000128E6">
              <w:rPr>
                <w:rFonts w:eastAsiaTheme="minorHAnsi"/>
                <w:i/>
                <w:sz w:val="24"/>
                <w:szCs w:val="24"/>
              </w:rPr>
              <w:t xml:space="preserve"> 8000000000:90:118:0104);</w:t>
            </w:r>
          </w:p>
          <w:p w14:paraId="3A7F2717" w14:textId="2A79EFFE" w:rsidR="000128E6" w:rsidRPr="000128E6" w:rsidRDefault="000128E6" w:rsidP="000128E6">
            <w:pPr>
              <w:pStyle w:val="a4"/>
              <w:ind w:firstLine="140"/>
              <w:jc w:val="both"/>
              <w:rPr>
                <w:rFonts w:eastAsiaTheme="minorHAnsi"/>
                <w:i/>
                <w:sz w:val="24"/>
                <w:szCs w:val="24"/>
              </w:rPr>
            </w:pPr>
            <w:r w:rsidRPr="000128E6">
              <w:rPr>
                <w:rFonts w:eastAsiaTheme="minorHAnsi"/>
                <w:i/>
                <w:sz w:val="24"/>
                <w:szCs w:val="24"/>
              </w:rPr>
              <w:t xml:space="preserve">0,2524 </w:t>
            </w:r>
            <w:proofErr w:type="spellStart"/>
            <w:r w:rsidRPr="000128E6">
              <w:rPr>
                <w:rFonts w:eastAsiaTheme="minorHAnsi"/>
                <w:i/>
                <w:sz w:val="24"/>
                <w:szCs w:val="24"/>
              </w:rPr>
              <w:t>га</w:t>
            </w:r>
            <w:proofErr w:type="spellEnd"/>
            <w:r w:rsidRPr="000128E6">
              <w:rPr>
                <w:rFonts w:eastAsiaTheme="minorHAnsi"/>
                <w:i/>
                <w:sz w:val="24"/>
                <w:szCs w:val="24"/>
              </w:rPr>
              <w:t xml:space="preserve"> (</w:t>
            </w:r>
            <w:proofErr w:type="spellStart"/>
            <w:r w:rsidRPr="000128E6">
              <w:rPr>
                <w:rFonts w:eastAsiaTheme="minorHAnsi"/>
                <w:i/>
                <w:sz w:val="24"/>
                <w:szCs w:val="24"/>
              </w:rPr>
              <w:t>кадастровий</w:t>
            </w:r>
            <w:proofErr w:type="spellEnd"/>
            <w:r w:rsidRPr="000128E6">
              <w:rPr>
                <w:rFonts w:eastAsia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0128E6">
              <w:rPr>
                <w:rFonts w:eastAsiaTheme="minorHAnsi"/>
                <w:i/>
                <w:sz w:val="24"/>
                <w:szCs w:val="24"/>
              </w:rPr>
              <w:t>номер</w:t>
            </w:r>
            <w:proofErr w:type="spellEnd"/>
            <w:r w:rsidRPr="000128E6">
              <w:rPr>
                <w:rFonts w:eastAsiaTheme="minorHAnsi"/>
                <w:i/>
                <w:sz w:val="24"/>
                <w:szCs w:val="24"/>
              </w:rPr>
              <w:t xml:space="preserve"> 8000000000:90:118:0105);</w:t>
            </w:r>
          </w:p>
          <w:p w14:paraId="0BF422B4" w14:textId="49FDF6AA" w:rsidR="00B30291" w:rsidRPr="00AC6C1F" w:rsidRDefault="000128E6" w:rsidP="000128E6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 w:rsidRPr="000128E6">
              <w:rPr>
                <w:rFonts w:eastAsiaTheme="minorHAnsi"/>
                <w:i/>
                <w:sz w:val="24"/>
                <w:szCs w:val="24"/>
              </w:rPr>
              <w:t xml:space="preserve">0,0063 </w:t>
            </w:r>
            <w:proofErr w:type="spellStart"/>
            <w:r w:rsidRPr="000128E6">
              <w:rPr>
                <w:rFonts w:eastAsiaTheme="minorHAnsi"/>
                <w:i/>
                <w:sz w:val="24"/>
                <w:szCs w:val="24"/>
              </w:rPr>
              <w:t>га</w:t>
            </w:r>
            <w:proofErr w:type="spellEnd"/>
            <w:r w:rsidRPr="000128E6">
              <w:rPr>
                <w:rFonts w:eastAsiaTheme="minorHAnsi"/>
                <w:i/>
                <w:sz w:val="24"/>
                <w:szCs w:val="24"/>
              </w:rPr>
              <w:t xml:space="preserve"> (</w:t>
            </w:r>
            <w:proofErr w:type="spellStart"/>
            <w:r w:rsidRPr="000128E6">
              <w:rPr>
                <w:rFonts w:eastAsiaTheme="minorHAnsi"/>
                <w:i/>
                <w:sz w:val="24"/>
                <w:szCs w:val="24"/>
              </w:rPr>
              <w:t>кадастровий</w:t>
            </w:r>
            <w:proofErr w:type="spellEnd"/>
            <w:r w:rsidRPr="000128E6">
              <w:rPr>
                <w:rFonts w:eastAsia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0128E6">
              <w:rPr>
                <w:rFonts w:eastAsiaTheme="minorHAnsi"/>
                <w:i/>
                <w:sz w:val="24"/>
                <w:szCs w:val="24"/>
              </w:rPr>
              <w:t>номер</w:t>
            </w:r>
            <w:proofErr w:type="spellEnd"/>
            <w:r w:rsidRPr="000128E6">
              <w:rPr>
                <w:rFonts w:eastAsiaTheme="minorHAnsi"/>
                <w:i/>
                <w:sz w:val="24"/>
                <w:szCs w:val="24"/>
              </w:rPr>
              <w:t xml:space="preserve"> 8000000000:90:118:0107)</w:t>
            </w:r>
          </w:p>
        </w:tc>
      </w:tr>
      <w:tr w:rsidR="00B30291" w14:paraId="6763E525" w14:textId="77777777" w:rsidTr="000128E6">
        <w:trPr>
          <w:trHeight w:hRule="exact" w:val="551"/>
        </w:trPr>
        <w:tc>
          <w:tcPr>
            <w:tcW w:w="3260" w:type="dxa"/>
            <w:shd w:val="clear" w:color="auto" w:fill="FFFFFF"/>
          </w:tcPr>
          <w:p w14:paraId="3F931AB9" w14:textId="5799A95F" w:rsidR="00B30291" w:rsidRPr="00CF2418" w:rsidRDefault="00D77F52" w:rsidP="00B30291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6A34C6" w:rsidRPr="006A34C6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0974F83D" w14:textId="6A6E1BF0" w:rsidR="00B30291" w:rsidRPr="00AC6C1F" w:rsidRDefault="006A34C6" w:rsidP="000128E6">
            <w:pPr>
              <w:pStyle w:val="a4"/>
              <w:shd w:val="clear" w:color="auto" w:fill="auto"/>
              <w:ind w:firstLine="140"/>
              <w:jc w:val="both"/>
              <w:rPr>
                <w:i/>
                <w:sz w:val="24"/>
                <w:szCs w:val="24"/>
                <w:lang w:val="uk-UA"/>
              </w:rPr>
            </w:pPr>
            <w:proofErr w:type="spellStart"/>
            <w:r w:rsidRPr="006A34C6">
              <w:rPr>
                <w:i/>
                <w:sz w:val="24"/>
                <w:szCs w:val="24"/>
                <w:highlight w:val="white"/>
              </w:rPr>
              <w:t>землі</w:t>
            </w:r>
            <w:proofErr w:type="spellEnd"/>
            <w:r w:rsidRPr="006A34C6">
              <w:rPr>
                <w:i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6A34C6">
              <w:rPr>
                <w:i/>
                <w:sz w:val="24"/>
                <w:szCs w:val="24"/>
                <w:highlight w:val="white"/>
              </w:rPr>
              <w:t>промисловості</w:t>
            </w:r>
            <w:proofErr w:type="spellEnd"/>
            <w:r w:rsidRPr="006A34C6">
              <w:rPr>
                <w:i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6A34C6">
              <w:rPr>
                <w:i/>
                <w:sz w:val="24"/>
                <w:szCs w:val="24"/>
                <w:highlight w:val="white"/>
              </w:rPr>
              <w:t>транспорту</w:t>
            </w:r>
            <w:proofErr w:type="spellEnd"/>
            <w:r w:rsidRPr="006A34C6">
              <w:rPr>
                <w:i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6A34C6">
              <w:rPr>
                <w:i/>
                <w:sz w:val="24"/>
                <w:szCs w:val="24"/>
                <w:highlight w:val="white"/>
              </w:rPr>
              <w:t>електронних</w:t>
            </w:r>
            <w:proofErr w:type="spellEnd"/>
            <w:r w:rsidRPr="006A34C6">
              <w:rPr>
                <w:i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6A34C6">
              <w:rPr>
                <w:i/>
                <w:sz w:val="24"/>
                <w:szCs w:val="24"/>
                <w:highlight w:val="white"/>
              </w:rPr>
              <w:t>комунікацій</w:t>
            </w:r>
            <w:proofErr w:type="spellEnd"/>
            <w:r w:rsidRPr="006A34C6">
              <w:rPr>
                <w:i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6A34C6">
              <w:rPr>
                <w:i/>
                <w:sz w:val="24"/>
                <w:szCs w:val="24"/>
                <w:highlight w:val="white"/>
              </w:rPr>
              <w:t>енергетики</w:t>
            </w:r>
            <w:proofErr w:type="spellEnd"/>
            <w:r w:rsidRPr="006A34C6">
              <w:rPr>
                <w:i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6A34C6">
              <w:rPr>
                <w:i/>
                <w:sz w:val="24"/>
                <w:szCs w:val="24"/>
                <w:highlight w:val="white"/>
              </w:rPr>
              <w:t>оборони</w:t>
            </w:r>
            <w:proofErr w:type="spellEnd"/>
            <w:r w:rsidRPr="006A34C6">
              <w:rPr>
                <w:i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6A34C6">
              <w:rPr>
                <w:i/>
                <w:sz w:val="24"/>
                <w:szCs w:val="24"/>
                <w:highlight w:val="white"/>
              </w:rPr>
              <w:t>та</w:t>
            </w:r>
            <w:proofErr w:type="spellEnd"/>
            <w:r w:rsidRPr="006A34C6">
              <w:rPr>
                <w:i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6A34C6">
              <w:rPr>
                <w:i/>
                <w:sz w:val="24"/>
                <w:szCs w:val="24"/>
                <w:highlight w:val="white"/>
              </w:rPr>
              <w:t>іншого</w:t>
            </w:r>
            <w:proofErr w:type="spellEnd"/>
            <w:r w:rsidRPr="006A34C6">
              <w:rPr>
                <w:i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6A34C6">
              <w:rPr>
                <w:i/>
                <w:sz w:val="24"/>
                <w:szCs w:val="24"/>
                <w:highlight w:val="white"/>
              </w:rPr>
              <w:t>призначення</w:t>
            </w:r>
            <w:proofErr w:type="spellEnd"/>
          </w:p>
        </w:tc>
      </w:tr>
      <w:tr w:rsidR="00B30291" w14:paraId="4EEB19B1" w14:textId="77777777" w:rsidTr="000128E6">
        <w:trPr>
          <w:trHeight w:hRule="exact" w:val="856"/>
        </w:trPr>
        <w:tc>
          <w:tcPr>
            <w:tcW w:w="3260" w:type="dxa"/>
            <w:shd w:val="clear" w:color="auto" w:fill="FFFFFF"/>
          </w:tcPr>
          <w:p w14:paraId="7E5AA3FD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217CE1B1" w14:textId="78931A01" w:rsidR="00A318A9" w:rsidRPr="00AC6C1F" w:rsidRDefault="00265722" w:rsidP="000128E6">
            <w:pPr>
              <w:pStyle w:val="a4"/>
              <w:shd w:val="clear" w:color="auto" w:fill="auto"/>
              <w:ind w:firstLine="140"/>
              <w:jc w:val="both"/>
              <w:rPr>
                <w:i/>
                <w:sz w:val="24"/>
                <w:szCs w:val="24"/>
              </w:rPr>
            </w:pPr>
            <w:r w:rsidRPr="00AC6C1F">
              <w:rPr>
                <w:i/>
                <w:sz w:val="24"/>
                <w:szCs w:val="24"/>
                <w:highlight w:val="white"/>
              </w:rPr>
              <w:t>12.04</w:t>
            </w:r>
            <w:r w:rsidRPr="00AC6C1F">
              <w:rPr>
                <w:rStyle w:val="ac"/>
                <w:sz w:val="24"/>
                <w:szCs w:val="24"/>
              </w:rPr>
              <w:t xml:space="preserve"> </w:t>
            </w:r>
            <w:proofErr w:type="spellStart"/>
            <w:r w:rsidRPr="00AC6C1F">
              <w:rPr>
                <w:rStyle w:val="ac"/>
                <w:sz w:val="24"/>
                <w:szCs w:val="24"/>
              </w:rPr>
              <w:t>для</w:t>
            </w:r>
            <w:proofErr w:type="spellEnd"/>
            <w:r w:rsidRPr="00AC6C1F">
              <w:rPr>
                <w:rStyle w:val="ac"/>
                <w:sz w:val="24"/>
                <w:szCs w:val="24"/>
              </w:rPr>
              <w:t xml:space="preserve"> </w:t>
            </w:r>
            <w:proofErr w:type="spellStart"/>
            <w:r w:rsidRPr="00AC6C1F">
              <w:rPr>
                <w:rStyle w:val="ac"/>
                <w:sz w:val="24"/>
                <w:szCs w:val="24"/>
              </w:rPr>
              <w:t>розміщення</w:t>
            </w:r>
            <w:proofErr w:type="spellEnd"/>
            <w:r w:rsidRPr="00AC6C1F">
              <w:rPr>
                <w:rStyle w:val="ac"/>
                <w:sz w:val="24"/>
                <w:szCs w:val="24"/>
              </w:rPr>
              <w:t xml:space="preserve"> </w:t>
            </w:r>
            <w:proofErr w:type="spellStart"/>
            <w:r w:rsidRPr="00AC6C1F">
              <w:rPr>
                <w:rStyle w:val="ac"/>
                <w:sz w:val="24"/>
                <w:szCs w:val="24"/>
              </w:rPr>
              <w:t>та</w:t>
            </w:r>
            <w:proofErr w:type="spellEnd"/>
            <w:r w:rsidRPr="00AC6C1F">
              <w:rPr>
                <w:rStyle w:val="ac"/>
                <w:sz w:val="24"/>
                <w:szCs w:val="24"/>
              </w:rPr>
              <w:t xml:space="preserve"> </w:t>
            </w:r>
            <w:proofErr w:type="spellStart"/>
            <w:r w:rsidRPr="00AC6C1F">
              <w:rPr>
                <w:rStyle w:val="ac"/>
                <w:sz w:val="24"/>
                <w:szCs w:val="24"/>
              </w:rPr>
              <w:t>експлуатації</w:t>
            </w:r>
            <w:proofErr w:type="spellEnd"/>
            <w:r w:rsidRPr="00AC6C1F">
              <w:rPr>
                <w:rStyle w:val="ac"/>
                <w:sz w:val="24"/>
                <w:szCs w:val="24"/>
              </w:rPr>
              <w:t xml:space="preserve"> </w:t>
            </w:r>
            <w:proofErr w:type="spellStart"/>
            <w:r w:rsidRPr="00AC6C1F">
              <w:rPr>
                <w:rStyle w:val="ac"/>
                <w:sz w:val="24"/>
                <w:szCs w:val="24"/>
              </w:rPr>
              <w:t>будівель</w:t>
            </w:r>
            <w:proofErr w:type="spellEnd"/>
            <w:r w:rsidRPr="00AC6C1F">
              <w:rPr>
                <w:rStyle w:val="ac"/>
                <w:sz w:val="24"/>
                <w:szCs w:val="24"/>
              </w:rPr>
              <w:t xml:space="preserve"> і </w:t>
            </w:r>
            <w:proofErr w:type="spellStart"/>
            <w:r w:rsidRPr="00AC6C1F">
              <w:rPr>
                <w:rStyle w:val="ac"/>
                <w:sz w:val="24"/>
                <w:szCs w:val="24"/>
              </w:rPr>
              <w:t>споруд</w:t>
            </w:r>
            <w:proofErr w:type="spellEnd"/>
            <w:r w:rsidRPr="00AC6C1F">
              <w:rPr>
                <w:rStyle w:val="ac"/>
                <w:sz w:val="24"/>
                <w:szCs w:val="24"/>
              </w:rPr>
              <w:t xml:space="preserve"> </w:t>
            </w:r>
            <w:proofErr w:type="spellStart"/>
            <w:r w:rsidRPr="00AC6C1F">
              <w:rPr>
                <w:rStyle w:val="ac"/>
                <w:sz w:val="24"/>
                <w:szCs w:val="24"/>
              </w:rPr>
              <w:t>автомобільного</w:t>
            </w:r>
            <w:proofErr w:type="spellEnd"/>
            <w:r w:rsidRPr="00AC6C1F">
              <w:rPr>
                <w:rStyle w:val="ac"/>
                <w:sz w:val="24"/>
                <w:szCs w:val="24"/>
              </w:rPr>
              <w:t xml:space="preserve"> </w:t>
            </w:r>
            <w:proofErr w:type="spellStart"/>
            <w:r w:rsidRPr="00AC6C1F">
              <w:rPr>
                <w:rStyle w:val="ac"/>
                <w:sz w:val="24"/>
                <w:szCs w:val="24"/>
              </w:rPr>
              <w:t>транспорту</w:t>
            </w:r>
            <w:proofErr w:type="spellEnd"/>
            <w:r w:rsidRPr="00AC6C1F">
              <w:rPr>
                <w:rStyle w:val="ac"/>
                <w:sz w:val="24"/>
                <w:szCs w:val="24"/>
              </w:rPr>
              <w:t xml:space="preserve"> </w:t>
            </w:r>
            <w:proofErr w:type="spellStart"/>
            <w:r w:rsidRPr="00AC6C1F">
              <w:rPr>
                <w:rStyle w:val="ac"/>
                <w:sz w:val="24"/>
                <w:szCs w:val="24"/>
              </w:rPr>
              <w:t>та</w:t>
            </w:r>
            <w:proofErr w:type="spellEnd"/>
            <w:r w:rsidRPr="00AC6C1F">
              <w:rPr>
                <w:rStyle w:val="ac"/>
                <w:sz w:val="24"/>
                <w:szCs w:val="24"/>
              </w:rPr>
              <w:t xml:space="preserve"> </w:t>
            </w:r>
            <w:proofErr w:type="spellStart"/>
            <w:r w:rsidRPr="00AC6C1F">
              <w:rPr>
                <w:rStyle w:val="ac"/>
                <w:sz w:val="24"/>
                <w:szCs w:val="24"/>
              </w:rPr>
              <w:t>дорожнього</w:t>
            </w:r>
            <w:proofErr w:type="spellEnd"/>
            <w:r w:rsidRPr="00AC6C1F">
              <w:rPr>
                <w:rStyle w:val="ac"/>
                <w:sz w:val="24"/>
                <w:szCs w:val="24"/>
              </w:rPr>
              <w:t xml:space="preserve"> </w:t>
            </w:r>
            <w:proofErr w:type="spellStart"/>
            <w:r w:rsidRPr="00AC6C1F">
              <w:rPr>
                <w:rStyle w:val="ac"/>
                <w:sz w:val="24"/>
                <w:szCs w:val="24"/>
              </w:rPr>
              <w:t>господарства</w:t>
            </w:r>
            <w:proofErr w:type="spellEnd"/>
          </w:p>
        </w:tc>
      </w:tr>
    </w:tbl>
    <w:p w14:paraId="3D14E94B" w14:textId="77777777" w:rsidR="000128E6" w:rsidRDefault="000128E6" w:rsidP="00AC6C1F">
      <w:pPr>
        <w:pStyle w:val="1"/>
        <w:shd w:val="clear" w:color="auto" w:fill="auto"/>
        <w:ind w:firstLine="426"/>
        <w:jc w:val="both"/>
        <w:rPr>
          <w:b/>
          <w:bCs/>
          <w:i w:val="0"/>
          <w:iCs w:val="0"/>
          <w:sz w:val="24"/>
          <w:szCs w:val="24"/>
          <w:lang w:val="uk-UA"/>
        </w:rPr>
      </w:pPr>
    </w:p>
    <w:p w14:paraId="481E0D8D" w14:textId="77777777" w:rsidR="000128E6" w:rsidRPr="009604B9" w:rsidRDefault="000128E6" w:rsidP="000128E6">
      <w:pPr>
        <w:ind w:firstLine="425"/>
        <w:jc w:val="both"/>
        <w:rPr>
          <w:rFonts w:ascii="Times New Roman" w:eastAsia="Times New Roman" w:hAnsi="Times New Roman" w:cs="Times New Roman"/>
          <w:b/>
          <w:bCs/>
        </w:rPr>
      </w:pPr>
      <w:r w:rsidRPr="000034AA">
        <w:rPr>
          <w:rFonts w:ascii="Times New Roman" w:eastAsia="Times New Roman" w:hAnsi="Times New Roman" w:cs="Times New Roman"/>
          <w:b/>
          <w:bCs/>
        </w:rPr>
        <w:t>3. Обґрунтування прийняття рішення.</w:t>
      </w:r>
    </w:p>
    <w:p w14:paraId="43FABB54" w14:textId="69021340" w:rsidR="000128E6" w:rsidRPr="00BE23D7" w:rsidRDefault="000128E6" w:rsidP="000128E6">
      <w:pPr>
        <w:ind w:firstLine="425"/>
        <w:jc w:val="both"/>
        <w:rPr>
          <w:rFonts w:ascii="Times New Roman" w:eastAsia="Times New Roman" w:hAnsi="Times New Roman" w:cs="Times New Roman"/>
        </w:rPr>
      </w:pPr>
      <w:r w:rsidRPr="00BE23D7">
        <w:rPr>
          <w:rFonts w:ascii="Times New Roman" w:eastAsia="Times New Roman" w:hAnsi="Times New Roman" w:cs="Times New Roman"/>
        </w:rPr>
        <w:t>На замовлення зацікавленої особи (</w:t>
      </w:r>
      <w:r w:rsidR="00133EB8" w:rsidRPr="00133EB8">
        <w:rPr>
          <w:rFonts w:ascii="Times New Roman" w:eastAsia="Times New Roman" w:hAnsi="Times New Roman" w:cs="Times New Roman"/>
        </w:rPr>
        <w:t>приватного акціонерного товариства «Асфальтобетонний завод «АБ Столичний»</w:t>
      </w:r>
      <w:r w:rsidRPr="00BE23D7"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</w:rPr>
        <w:t>,</w:t>
      </w:r>
      <w:r w:rsidRPr="00BE23D7">
        <w:rPr>
          <w:rFonts w:ascii="Times New Roman" w:eastAsia="Times New Roman" w:hAnsi="Times New Roman" w:cs="Times New Roman"/>
        </w:rPr>
        <w:t xml:space="preserve"> на підставі доручення </w:t>
      </w:r>
      <w:r w:rsidR="00133EB8">
        <w:rPr>
          <w:rFonts w:ascii="Times New Roman" w:eastAsia="Times New Roman" w:hAnsi="Times New Roman" w:cs="Times New Roman"/>
        </w:rPr>
        <w:t xml:space="preserve">заступника міського голови – секретаря </w:t>
      </w:r>
      <w:r>
        <w:rPr>
          <w:rFonts w:ascii="Times New Roman" w:eastAsia="Times New Roman" w:hAnsi="Times New Roman" w:cs="Times New Roman"/>
        </w:rPr>
        <w:t>Київсько</w:t>
      </w:r>
      <w:r w:rsidR="00133EB8">
        <w:rPr>
          <w:rFonts w:ascii="Times New Roman" w:eastAsia="Times New Roman" w:hAnsi="Times New Roman" w:cs="Times New Roman"/>
        </w:rPr>
        <w:t xml:space="preserve">ї міської ради Бондаренка В.В. від 17.04.2024 № 08/14774 </w:t>
      </w:r>
      <w:r w:rsidRPr="00BE23D7">
        <w:rPr>
          <w:rFonts w:ascii="Times New Roman" w:eastAsia="Times New Roman" w:hAnsi="Times New Roman" w:cs="Times New Roman"/>
        </w:rPr>
        <w:t>та згоди Департаменту земельних ресурсів виконавчого органу Київської міської ради (Київської міської державної адміністрації)</w:t>
      </w:r>
      <w:r w:rsidR="00133EB8">
        <w:rPr>
          <w:rFonts w:ascii="Times New Roman" w:eastAsia="Times New Roman" w:hAnsi="Times New Roman" w:cs="Times New Roman"/>
        </w:rPr>
        <w:t xml:space="preserve"> </w:t>
      </w:r>
      <w:r w:rsidRPr="00BE23D7">
        <w:rPr>
          <w:rFonts w:ascii="Times New Roman" w:eastAsia="Times New Roman" w:hAnsi="Times New Roman" w:cs="Times New Roman"/>
        </w:rPr>
        <w:t xml:space="preserve">від </w:t>
      </w:r>
      <w:r w:rsidR="00133EB8">
        <w:rPr>
          <w:rFonts w:ascii="Times New Roman" w:eastAsia="Times New Roman" w:hAnsi="Times New Roman" w:cs="Times New Roman"/>
        </w:rPr>
        <w:t>03</w:t>
      </w:r>
      <w:r>
        <w:rPr>
          <w:rFonts w:ascii="Times New Roman" w:eastAsia="Times New Roman" w:hAnsi="Times New Roman" w:cs="Times New Roman"/>
        </w:rPr>
        <w:t>.0</w:t>
      </w:r>
      <w:r w:rsidR="00133EB8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</w:rPr>
        <w:t>.2024 № 0570202/1-</w:t>
      </w:r>
      <w:r w:rsidR="00133EB8">
        <w:rPr>
          <w:rFonts w:ascii="Times New Roman" w:eastAsia="Times New Roman" w:hAnsi="Times New Roman" w:cs="Times New Roman"/>
        </w:rPr>
        <w:t>6067</w:t>
      </w:r>
      <w:r>
        <w:rPr>
          <w:rFonts w:ascii="Times New Roman" w:eastAsia="Times New Roman" w:hAnsi="Times New Roman" w:cs="Times New Roman"/>
        </w:rPr>
        <w:t xml:space="preserve"> </w:t>
      </w:r>
      <w:r w:rsidRPr="00BE23D7">
        <w:rPr>
          <w:rFonts w:ascii="Times New Roman" w:eastAsia="Times New Roman" w:hAnsi="Times New Roman" w:cs="Times New Roman"/>
        </w:rPr>
        <w:t>землевпорядною організацією розроблено технічну документацію із землеустрою щодо поділу земельної ділянки з кадастровим номером 8000000000:</w:t>
      </w:r>
      <w:r w:rsidR="00133EB8">
        <w:rPr>
          <w:rFonts w:ascii="Times New Roman" w:eastAsia="Times New Roman" w:hAnsi="Times New Roman" w:cs="Times New Roman"/>
        </w:rPr>
        <w:t>90</w:t>
      </w:r>
      <w:r w:rsidRPr="00BE23D7">
        <w:rPr>
          <w:rFonts w:ascii="Times New Roman" w:eastAsia="Times New Roman" w:hAnsi="Times New Roman" w:cs="Times New Roman"/>
        </w:rPr>
        <w:t>:</w:t>
      </w:r>
      <w:r w:rsidR="00133EB8">
        <w:rPr>
          <w:rFonts w:ascii="Times New Roman" w:eastAsia="Times New Roman" w:hAnsi="Times New Roman" w:cs="Times New Roman"/>
        </w:rPr>
        <w:t>118</w:t>
      </w:r>
      <w:r w:rsidRPr="00BE23D7">
        <w:rPr>
          <w:rFonts w:ascii="Times New Roman" w:eastAsia="Times New Roman" w:hAnsi="Times New Roman" w:cs="Times New Roman"/>
        </w:rPr>
        <w:t>:00</w:t>
      </w:r>
      <w:r w:rsidR="00133EB8">
        <w:rPr>
          <w:rFonts w:ascii="Times New Roman" w:eastAsia="Times New Roman" w:hAnsi="Times New Roman" w:cs="Times New Roman"/>
        </w:rPr>
        <w:t>99</w:t>
      </w:r>
      <w:r w:rsidRPr="00BE23D7">
        <w:rPr>
          <w:rFonts w:ascii="Times New Roman" w:eastAsia="Times New Roman" w:hAnsi="Times New Roman" w:cs="Times New Roman"/>
        </w:rPr>
        <w:t>.</w:t>
      </w:r>
    </w:p>
    <w:p w14:paraId="04F16EF2" w14:textId="77777777" w:rsidR="000128E6" w:rsidRDefault="000128E6" w:rsidP="000128E6">
      <w:pPr>
        <w:ind w:firstLine="425"/>
        <w:jc w:val="both"/>
        <w:rPr>
          <w:rFonts w:ascii="Times New Roman" w:eastAsia="Times New Roman" w:hAnsi="Times New Roman" w:cs="Times New Roman"/>
        </w:rPr>
      </w:pPr>
      <w:r w:rsidRPr="00BE23D7">
        <w:rPr>
          <w:rFonts w:ascii="Times New Roman" w:eastAsia="Times New Roman" w:hAnsi="Times New Roman" w:cs="Times New Roman"/>
        </w:rPr>
        <w:t xml:space="preserve"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</w:t>
      </w:r>
      <w:r>
        <w:rPr>
          <w:rFonts w:ascii="Times New Roman" w:eastAsia="Times New Roman" w:hAnsi="Times New Roman" w:cs="Times New Roman"/>
        </w:rPr>
        <w:br/>
      </w:r>
      <w:r w:rsidRPr="00BE23D7">
        <w:rPr>
          <w:rFonts w:ascii="Times New Roman" w:eastAsia="Times New Roman" w:hAnsi="Times New Roman" w:cs="Times New Roman"/>
        </w:rPr>
        <w:t xml:space="preserve">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BE23D7">
        <w:rPr>
          <w:rFonts w:ascii="Times New Roman" w:eastAsia="Times New Roman" w:hAnsi="Times New Roman" w:cs="Times New Roman"/>
        </w:rPr>
        <w:t>проєкт</w:t>
      </w:r>
      <w:proofErr w:type="spellEnd"/>
      <w:r w:rsidRPr="00BE23D7">
        <w:rPr>
          <w:rFonts w:ascii="Times New Roman" w:eastAsia="Times New Roman" w:hAnsi="Times New Roman" w:cs="Times New Roman"/>
        </w:rPr>
        <w:t xml:space="preserve"> рішення Київської міської ради.</w:t>
      </w:r>
    </w:p>
    <w:p w14:paraId="3D39DCD5" w14:textId="77777777" w:rsidR="000128E6" w:rsidRPr="00BE23D7" w:rsidRDefault="000128E6" w:rsidP="000128E6">
      <w:pPr>
        <w:ind w:firstLine="425"/>
        <w:jc w:val="both"/>
        <w:rPr>
          <w:rFonts w:ascii="Times New Roman" w:eastAsia="Times New Roman" w:hAnsi="Times New Roman" w:cs="Times New Roman"/>
        </w:rPr>
      </w:pPr>
    </w:p>
    <w:p w14:paraId="6FD9A394" w14:textId="77777777" w:rsidR="000128E6" w:rsidRPr="00BE23D7" w:rsidRDefault="000128E6" w:rsidP="000128E6">
      <w:pPr>
        <w:ind w:firstLine="425"/>
        <w:jc w:val="both"/>
        <w:rPr>
          <w:rFonts w:ascii="Times New Roman" w:eastAsia="Times New Roman" w:hAnsi="Times New Roman" w:cs="Times New Roman"/>
          <w:b/>
          <w:bCs/>
        </w:rPr>
      </w:pPr>
      <w:r w:rsidRPr="00BE23D7">
        <w:rPr>
          <w:rFonts w:ascii="Times New Roman" w:eastAsia="Times New Roman" w:hAnsi="Times New Roman" w:cs="Times New Roman"/>
          <w:b/>
          <w:bCs/>
        </w:rPr>
        <w:t>4. Мета прийняття рішення.</w:t>
      </w:r>
    </w:p>
    <w:p w14:paraId="0B655A8E" w14:textId="56A34C00" w:rsidR="000128E6" w:rsidRDefault="000128E6" w:rsidP="000128E6">
      <w:pPr>
        <w:ind w:firstLine="425"/>
        <w:jc w:val="both"/>
        <w:rPr>
          <w:rFonts w:ascii="Times New Roman" w:eastAsia="Times New Roman" w:hAnsi="Times New Roman" w:cs="Times New Roman"/>
        </w:rPr>
      </w:pPr>
      <w:r w:rsidRPr="00BE23D7">
        <w:rPr>
          <w:rFonts w:ascii="Times New Roman" w:eastAsia="Times New Roman" w:hAnsi="Times New Roman" w:cs="Times New Roman"/>
        </w:rPr>
        <w:t>Метою прийняття рішення є затвердження технічної документації із землеустрою щодо поділу земельної ділянки (кадастровий номер 8000000000:</w:t>
      </w:r>
      <w:r w:rsidR="00133EB8">
        <w:rPr>
          <w:rFonts w:ascii="Times New Roman" w:eastAsia="Times New Roman" w:hAnsi="Times New Roman" w:cs="Times New Roman"/>
        </w:rPr>
        <w:t>90</w:t>
      </w:r>
      <w:r w:rsidRPr="00BE23D7">
        <w:rPr>
          <w:rFonts w:ascii="Times New Roman" w:eastAsia="Times New Roman" w:hAnsi="Times New Roman" w:cs="Times New Roman"/>
        </w:rPr>
        <w:t>:</w:t>
      </w:r>
      <w:r w:rsidR="00133EB8">
        <w:rPr>
          <w:rFonts w:ascii="Times New Roman" w:eastAsia="Times New Roman" w:hAnsi="Times New Roman" w:cs="Times New Roman"/>
        </w:rPr>
        <w:t>118</w:t>
      </w:r>
      <w:r w:rsidRPr="00BE23D7">
        <w:rPr>
          <w:rFonts w:ascii="Times New Roman" w:eastAsia="Times New Roman" w:hAnsi="Times New Roman" w:cs="Times New Roman"/>
        </w:rPr>
        <w:t>:00</w:t>
      </w:r>
      <w:r w:rsidR="00133EB8">
        <w:rPr>
          <w:rFonts w:ascii="Times New Roman" w:eastAsia="Times New Roman" w:hAnsi="Times New Roman" w:cs="Times New Roman"/>
        </w:rPr>
        <w:t>99</w:t>
      </w:r>
      <w:r w:rsidRPr="00BE23D7">
        <w:rPr>
          <w:rFonts w:ascii="Times New Roman" w:eastAsia="Times New Roman" w:hAnsi="Times New Roman" w:cs="Times New Roman"/>
        </w:rPr>
        <w:t>) з метою подальшого оформлення права користування на сформован</w:t>
      </w:r>
      <w:r>
        <w:rPr>
          <w:rFonts w:ascii="Times New Roman" w:eastAsia="Times New Roman" w:hAnsi="Times New Roman" w:cs="Times New Roman"/>
        </w:rPr>
        <w:t>і</w:t>
      </w:r>
      <w:r w:rsidRPr="00BE23D7">
        <w:rPr>
          <w:rFonts w:ascii="Times New Roman" w:eastAsia="Times New Roman" w:hAnsi="Times New Roman" w:cs="Times New Roman"/>
        </w:rPr>
        <w:t xml:space="preserve"> шляхом поділу земельн</w:t>
      </w:r>
      <w:r>
        <w:rPr>
          <w:rFonts w:ascii="Times New Roman" w:eastAsia="Times New Roman" w:hAnsi="Times New Roman" w:cs="Times New Roman"/>
        </w:rPr>
        <w:t>і</w:t>
      </w:r>
      <w:r w:rsidRPr="00BE23D7">
        <w:rPr>
          <w:rFonts w:ascii="Times New Roman" w:eastAsia="Times New Roman" w:hAnsi="Times New Roman" w:cs="Times New Roman"/>
        </w:rPr>
        <w:t xml:space="preserve"> ділянк</w:t>
      </w:r>
      <w:r>
        <w:rPr>
          <w:rFonts w:ascii="Times New Roman" w:eastAsia="Times New Roman" w:hAnsi="Times New Roman" w:cs="Times New Roman"/>
        </w:rPr>
        <w:t>и</w:t>
      </w:r>
      <w:r w:rsidRPr="00BE23D7">
        <w:rPr>
          <w:rFonts w:ascii="Times New Roman" w:eastAsia="Times New Roman" w:hAnsi="Times New Roman" w:cs="Times New Roman"/>
        </w:rPr>
        <w:t xml:space="preserve"> (кадастров</w:t>
      </w:r>
      <w:r>
        <w:rPr>
          <w:rFonts w:ascii="Times New Roman" w:eastAsia="Times New Roman" w:hAnsi="Times New Roman" w:cs="Times New Roman"/>
        </w:rPr>
        <w:t>і</w:t>
      </w:r>
      <w:r w:rsidRPr="00BE23D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номери </w:t>
      </w:r>
      <w:r w:rsidR="00133EB8" w:rsidRPr="00BE23D7">
        <w:rPr>
          <w:rFonts w:ascii="Times New Roman" w:eastAsia="Times New Roman" w:hAnsi="Times New Roman" w:cs="Times New Roman"/>
        </w:rPr>
        <w:t>8000000000:</w:t>
      </w:r>
      <w:r w:rsidR="00133EB8">
        <w:rPr>
          <w:rFonts w:ascii="Times New Roman" w:eastAsia="Times New Roman" w:hAnsi="Times New Roman" w:cs="Times New Roman"/>
        </w:rPr>
        <w:t>90</w:t>
      </w:r>
      <w:r w:rsidR="00133EB8" w:rsidRPr="00BE23D7">
        <w:rPr>
          <w:rFonts w:ascii="Times New Roman" w:eastAsia="Times New Roman" w:hAnsi="Times New Roman" w:cs="Times New Roman"/>
        </w:rPr>
        <w:t>:</w:t>
      </w:r>
      <w:r w:rsidR="00133EB8">
        <w:rPr>
          <w:rFonts w:ascii="Times New Roman" w:eastAsia="Times New Roman" w:hAnsi="Times New Roman" w:cs="Times New Roman"/>
        </w:rPr>
        <w:t>118</w:t>
      </w:r>
      <w:r w:rsidR="00133EB8" w:rsidRPr="00BE23D7">
        <w:rPr>
          <w:rFonts w:ascii="Times New Roman" w:eastAsia="Times New Roman" w:hAnsi="Times New Roman" w:cs="Times New Roman"/>
        </w:rPr>
        <w:t>:0</w:t>
      </w:r>
      <w:r w:rsidR="00133EB8">
        <w:rPr>
          <w:rFonts w:ascii="Times New Roman" w:eastAsia="Times New Roman" w:hAnsi="Times New Roman" w:cs="Times New Roman"/>
        </w:rPr>
        <w:t xml:space="preserve">104, </w:t>
      </w:r>
      <w:r w:rsidR="00133EB8" w:rsidRPr="00BE23D7">
        <w:rPr>
          <w:rFonts w:ascii="Times New Roman" w:eastAsia="Times New Roman" w:hAnsi="Times New Roman" w:cs="Times New Roman"/>
        </w:rPr>
        <w:t>8000000000:</w:t>
      </w:r>
      <w:r w:rsidR="00133EB8">
        <w:rPr>
          <w:rFonts w:ascii="Times New Roman" w:eastAsia="Times New Roman" w:hAnsi="Times New Roman" w:cs="Times New Roman"/>
        </w:rPr>
        <w:t>90</w:t>
      </w:r>
      <w:r w:rsidR="00133EB8" w:rsidRPr="00BE23D7">
        <w:rPr>
          <w:rFonts w:ascii="Times New Roman" w:eastAsia="Times New Roman" w:hAnsi="Times New Roman" w:cs="Times New Roman"/>
        </w:rPr>
        <w:t>:</w:t>
      </w:r>
      <w:r w:rsidR="00133EB8">
        <w:rPr>
          <w:rFonts w:ascii="Times New Roman" w:eastAsia="Times New Roman" w:hAnsi="Times New Roman" w:cs="Times New Roman"/>
        </w:rPr>
        <w:t>118</w:t>
      </w:r>
      <w:r w:rsidR="00133EB8" w:rsidRPr="00BE23D7">
        <w:rPr>
          <w:rFonts w:ascii="Times New Roman" w:eastAsia="Times New Roman" w:hAnsi="Times New Roman" w:cs="Times New Roman"/>
        </w:rPr>
        <w:t>:0</w:t>
      </w:r>
      <w:r w:rsidR="00133EB8">
        <w:rPr>
          <w:rFonts w:ascii="Times New Roman" w:eastAsia="Times New Roman" w:hAnsi="Times New Roman" w:cs="Times New Roman"/>
        </w:rPr>
        <w:t xml:space="preserve">105, </w:t>
      </w:r>
      <w:r w:rsidR="00133EB8" w:rsidRPr="00BE23D7">
        <w:rPr>
          <w:rFonts w:ascii="Times New Roman" w:eastAsia="Times New Roman" w:hAnsi="Times New Roman" w:cs="Times New Roman"/>
        </w:rPr>
        <w:t>8000000000:</w:t>
      </w:r>
      <w:r w:rsidR="00133EB8">
        <w:rPr>
          <w:rFonts w:ascii="Times New Roman" w:eastAsia="Times New Roman" w:hAnsi="Times New Roman" w:cs="Times New Roman"/>
        </w:rPr>
        <w:t>90</w:t>
      </w:r>
      <w:r w:rsidR="00133EB8" w:rsidRPr="00BE23D7">
        <w:rPr>
          <w:rFonts w:ascii="Times New Roman" w:eastAsia="Times New Roman" w:hAnsi="Times New Roman" w:cs="Times New Roman"/>
        </w:rPr>
        <w:t>:</w:t>
      </w:r>
      <w:r w:rsidR="00133EB8">
        <w:rPr>
          <w:rFonts w:ascii="Times New Roman" w:eastAsia="Times New Roman" w:hAnsi="Times New Roman" w:cs="Times New Roman"/>
        </w:rPr>
        <w:t>118</w:t>
      </w:r>
      <w:r w:rsidR="00133EB8" w:rsidRPr="00BE23D7">
        <w:rPr>
          <w:rFonts w:ascii="Times New Roman" w:eastAsia="Times New Roman" w:hAnsi="Times New Roman" w:cs="Times New Roman"/>
        </w:rPr>
        <w:t>:0</w:t>
      </w:r>
      <w:r w:rsidR="00133EB8">
        <w:rPr>
          <w:rFonts w:ascii="Times New Roman" w:eastAsia="Times New Roman" w:hAnsi="Times New Roman" w:cs="Times New Roman"/>
        </w:rPr>
        <w:t>107</w:t>
      </w:r>
      <w:r w:rsidRPr="00BE23D7">
        <w:rPr>
          <w:rFonts w:ascii="Times New Roman" w:eastAsia="Times New Roman" w:hAnsi="Times New Roman" w:cs="Times New Roman"/>
        </w:rPr>
        <w:t>).</w:t>
      </w:r>
    </w:p>
    <w:p w14:paraId="4A4FC1BE" w14:textId="77777777" w:rsidR="000128E6" w:rsidRDefault="000128E6" w:rsidP="000128E6">
      <w:pPr>
        <w:ind w:firstLine="425"/>
        <w:jc w:val="both"/>
        <w:rPr>
          <w:rFonts w:ascii="Times New Roman" w:eastAsia="Times New Roman" w:hAnsi="Times New Roman" w:cs="Times New Roman"/>
        </w:rPr>
      </w:pPr>
    </w:p>
    <w:p w14:paraId="70C86CCA" w14:textId="77777777" w:rsidR="000128E6" w:rsidRPr="000034AA" w:rsidRDefault="000128E6" w:rsidP="000128E6">
      <w:pPr>
        <w:ind w:firstLine="425"/>
        <w:rPr>
          <w:rFonts w:ascii="Times New Roman" w:eastAsia="Times New Roman" w:hAnsi="Times New Roman" w:cs="Times New Roman"/>
          <w:b/>
        </w:rPr>
      </w:pPr>
      <w:r w:rsidRPr="000034AA">
        <w:rPr>
          <w:rFonts w:ascii="Times New Roman" w:eastAsia="Times New Roman" w:hAnsi="Times New Roman" w:cs="Times New Roman"/>
          <w:b/>
        </w:rPr>
        <w:t>5. Особливі характеристики ділянок.</w:t>
      </w:r>
    </w:p>
    <w:tbl>
      <w:tblPr>
        <w:tblStyle w:val="10"/>
        <w:tblW w:w="9497" w:type="dxa"/>
        <w:tblInd w:w="137" w:type="dxa"/>
        <w:tblLook w:val="04A0" w:firstRow="1" w:lastRow="0" w:firstColumn="1" w:lastColumn="0" w:noHBand="0" w:noVBand="1"/>
      </w:tblPr>
      <w:tblGrid>
        <w:gridCol w:w="3260"/>
        <w:gridCol w:w="6237"/>
      </w:tblGrid>
      <w:tr w:rsidR="000128E6" w:rsidRPr="000034AA" w14:paraId="599D78E2" w14:textId="77777777" w:rsidTr="008D0443">
        <w:trPr>
          <w:trHeight w:val="273"/>
        </w:trPr>
        <w:tc>
          <w:tcPr>
            <w:tcW w:w="3260" w:type="dxa"/>
          </w:tcPr>
          <w:p w14:paraId="54026842" w14:textId="77777777" w:rsidR="000128E6" w:rsidRPr="000034AA" w:rsidRDefault="000128E6" w:rsidP="008D0443">
            <w:pPr>
              <w:ind w:firstLine="6"/>
              <w:rPr>
                <w:rFonts w:ascii="Times New Roman" w:eastAsia="Times New Roman" w:hAnsi="Times New Roman" w:cs="Times New Roman"/>
                <w:i/>
              </w:rPr>
            </w:pPr>
            <w:r w:rsidRPr="000034AA">
              <w:rPr>
                <w:rFonts w:ascii="Times New Roman" w:eastAsia="Times New Roman" w:hAnsi="Times New Roman" w:cs="Times New Roman"/>
              </w:rPr>
              <w:t xml:space="preserve"> Наявність будівель і споруд  </w:t>
            </w:r>
          </w:p>
          <w:p w14:paraId="7B6694F3" w14:textId="77777777" w:rsidR="000128E6" w:rsidRPr="000034AA" w:rsidRDefault="000128E6" w:rsidP="008D0443">
            <w:pPr>
              <w:ind w:firstLine="6"/>
              <w:rPr>
                <w:rFonts w:ascii="Times New Roman" w:eastAsia="Times New Roman" w:hAnsi="Times New Roman" w:cs="Times New Roman"/>
                <w:i/>
              </w:rPr>
            </w:pPr>
            <w:r w:rsidRPr="000034AA">
              <w:rPr>
                <w:rFonts w:ascii="Times New Roman" w:eastAsia="Times New Roman" w:hAnsi="Times New Roman" w:cs="Times New Roman"/>
              </w:rPr>
              <w:t xml:space="preserve"> на ділянках:</w:t>
            </w:r>
          </w:p>
        </w:tc>
        <w:tc>
          <w:tcPr>
            <w:tcW w:w="6237" w:type="dxa"/>
          </w:tcPr>
          <w:p w14:paraId="2744C632" w14:textId="4A611586" w:rsidR="00133EB8" w:rsidRDefault="00133EB8" w:rsidP="00133EB8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Згідно з листом </w:t>
            </w:r>
            <w:r w:rsidRPr="00133EB8">
              <w:rPr>
                <w:rFonts w:ascii="Times New Roman" w:hAnsi="Times New Roman" w:cs="Times New Roman"/>
                <w:i/>
              </w:rPr>
              <w:t>приватного акціонерного товариства «Асфальтобетонний завод «АБ Столичний»</w:t>
            </w:r>
            <w:r>
              <w:rPr>
                <w:rFonts w:ascii="Times New Roman" w:hAnsi="Times New Roman" w:cs="Times New Roman"/>
                <w:i/>
              </w:rPr>
              <w:t xml:space="preserve"> від 15.04.2024 № 07/112/1 н</w:t>
            </w:r>
            <w:r w:rsidR="000128E6">
              <w:rPr>
                <w:rFonts w:ascii="Times New Roman" w:hAnsi="Times New Roman" w:cs="Times New Roman"/>
                <w:i/>
              </w:rPr>
              <w:t xml:space="preserve">а земельній ділянці </w:t>
            </w:r>
            <w:r w:rsidR="000128E6" w:rsidRPr="000C793E">
              <w:rPr>
                <w:rFonts w:ascii="Times New Roman" w:hAnsi="Times New Roman" w:cs="Times New Roman"/>
                <w:i/>
              </w:rPr>
              <w:t xml:space="preserve">(кадастровий номер </w:t>
            </w:r>
            <w:r w:rsidRPr="00133EB8">
              <w:rPr>
                <w:rFonts w:ascii="Times New Roman" w:hAnsi="Times New Roman" w:cs="Times New Roman"/>
                <w:i/>
              </w:rPr>
              <w:t>8000000000:90:118:0105</w:t>
            </w:r>
            <w:r w:rsidR="000128E6" w:rsidRPr="000C793E">
              <w:rPr>
                <w:rFonts w:ascii="Times New Roman" w:hAnsi="Times New Roman" w:cs="Times New Roman"/>
                <w:i/>
              </w:rPr>
              <w:t>)</w:t>
            </w:r>
            <w:r w:rsidR="000128E6">
              <w:rPr>
                <w:rFonts w:ascii="Times New Roman" w:hAnsi="Times New Roman" w:cs="Times New Roman"/>
                <w:i/>
              </w:rPr>
              <w:t xml:space="preserve"> розташован</w:t>
            </w:r>
            <w:r>
              <w:rPr>
                <w:rFonts w:ascii="Times New Roman" w:hAnsi="Times New Roman" w:cs="Times New Roman"/>
                <w:i/>
              </w:rPr>
              <w:t xml:space="preserve">і </w:t>
            </w:r>
            <w:r w:rsidRPr="00FD1BC5">
              <w:rPr>
                <w:rFonts w:ascii="Times New Roman" w:eastAsia="Times New Roman" w:hAnsi="Times New Roman" w:cs="Times New Roman"/>
                <w:i/>
              </w:rPr>
              <w:t>прохідна № 1 літера «</w:t>
            </w:r>
            <w:proofErr w:type="spellStart"/>
            <w:r w:rsidRPr="00FD1BC5">
              <w:rPr>
                <w:rFonts w:ascii="Times New Roman" w:eastAsia="Times New Roman" w:hAnsi="Times New Roman" w:cs="Times New Roman"/>
                <w:i/>
              </w:rPr>
              <w:t>2А1</w:t>
            </w:r>
            <w:proofErr w:type="spellEnd"/>
            <w:r w:rsidRPr="00FD1BC5">
              <w:rPr>
                <w:rFonts w:ascii="Times New Roman" w:eastAsia="Times New Roman" w:hAnsi="Times New Roman" w:cs="Times New Roman"/>
                <w:i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</w:rPr>
              <w:t>, автостоянка власного автотранспорт</w:t>
            </w:r>
            <w:r w:rsidR="00622BD4">
              <w:rPr>
                <w:rFonts w:ascii="Times New Roman" w:eastAsia="Times New Roman" w:hAnsi="Times New Roman" w:cs="Times New Roman"/>
                <w:i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підприємства, </w:t>
            </w:r>
            <w:r w:rsidR="004946D5">
              <w:rPr>
                <w:rFonts w:ascii="Times New Roman" w:eastAsia="Times New Roman" w:hAnsi="Times New Roman" w:cs="Times New Roman"/>
                <w:i/>
              </w:rPr>
              <w:t>ворота № 16, огорожа № 15, які знаходяться на балансі П</w:t>
            </w:r>
            <w:r w:rsidR="004946D5" w:rsidRPr="00133EB8">
              <w:rPr>
                <w:rFonts w:ascii="Times New Roman" w:hAnsi="Times New Roman" w:cs="Times New Roman"/>
                <w:i/>
              </w:rPr>
              <w:t>р</w:t>
            </w:r>
            <w:r w:rsidR="004946D5">
              <w:rPr>
                <w:rFonts w:ascii="Times New Roman" w:hAnsi="Times New Roman" w:cs="Times New Roman"/>
                <w:i/>
              </w:rPr>
              <w:t>АТ</w:t>
            </w:r>
            <w:r w:rsidR="004946D5" w:rsidRPr="00133EB8">
              <w:rPr>
                <w:rFonts w:ascii="Times New Roman" w:hAnsi="Times New Roman" w:cs="Times New Roman"/>
                <w:i/>
              </w:rPr>
              <w:t xml:space="preserve"> «Асфальтобетонний завод «АБ Столичний»</w:t>
            </w:r>
            <w:r w:rsidR="004946D5">
              <w:rPr>
                <w:rFonts w:ascii="Times New Roman" w:hAnsi="Times New Roman" w:cs="Times New Roman"/>
                <w:i/>
              </w:rPr>
              <w:t>.</w:t>
            </w:r>
          </w:p>
          <w:p w14:paraId="296D1A7A" w14:textId="29572E35" w:rsidR="000128E6" w:rsidRPr="000034AA" w:rsidRDefault="004946D5" w:rsidP="004946D5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П</w:t>
            </w:r>
            <w:r w:rsidRPr="00FD1BC5">
              <w:rPr>
                <w:rFonts w:ascii="Times New Roman" w:eastAsia="Times New Roman" w:hAnsi="Times New Roman" w:cs="Times New Roman"/>
                <w:i/>
              </w:rPr>
              <w:t>рохідна № 1 літера «</w:t>
            </w:r>
            <w:proofErr w:type="spellStart"/>
            <w:r w:rsidRPr="00FD1BC5">
              <w:rPr>
                <w:rFonts w:ascii="Times New Roman" w:eastAsia="Times New Roman" w:hAnsi="Times New Roman" w:cs="Times New Roman"/>
                <w:i/>
              </w:rPr>
              <w:t>2А1</w:t>
            </w:r>
            <w:proofErr w:type="spellEnd"/>
            <w:r w:rsidRPr="00FD1BC5">
              <w:rPr>
                <w:rFonts w:ascii="Times New Roman" w:eastAsia="Times New Roman" w:hAnsi="Times New Roman" w:cs="Times New Roman"/>
                <w:i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є складовою частиною ц</w:t>
            </w:r>
            <w:r w:rsidR="00133EB8">
              <w:rPr>
                <w:rFonts w:ascii="Times New Roman" w:eastAsia="Times New Roman" w:hAnsi="Times New Roman" w:cs="Times New Roman"/>
                <w:i/>
              </w:rPr>
              <w:t>ілісно-майнов</w:t>
            </w:r>
            <w:r>
              <w:rPr>
                <w:rFonts w:ascii="Times New Roman" w:eastAsia="Times New Roman" w:hAnsi="Times New Roman" w:cs="Times New Roman"/>
                <w:i/>
              </w:rPr>
              <w:t>ого</w:t>
            </w:r>
            <w:r w:rsidR="00133EB8">
              <w:rPr>
                <w:rFonts w:ascii="Times New Roman" w:eastAsia="Times New Roman" w:hAnsi="Times New Roman" w:cs="Times New Roman"/>
                <w:i/>
              </w:rPr>
              <w:t xml:space="preserve"> комплекс</w:t>
            </w:r>
            <w:r>
              <w:rPr>
                <w:rFonts w:ascii="Times New Roman" w:eastAsia="Times New Roman" w:hAnsi="Times New Roman" w:cs="Times New Roman"/>
                <w:i/>
              </w:rPr>
              <w:t>у</w:t>
            </w:r>
            <w:r w:rsidR="00133EB8">
              <w:rPr>
                <w:rFonts w:ascii="Times New Roman" w:eastAsia="Times New Roman" w:hAnsi="Times New Roman" w:cs="Times New Roman"/>
                <w:i/>
              </w:rPr>
              <w:t xml:space="preserve"> загальною площею 28832,6 </w:t>
            </w:r>
            <w:proofErr w:type="spellStart"/>
            <w:r w:rsidR="00133EB8">
              <w:rPr>
                <w:rFonts w:ascii="Times New Roman" w:eastAsia="Times New Roman" w:hAnsi="Times New Roman" w:cs="Times New Roman"/>
                <w:i/>
              </w:rPr>
              <w:t>кв</w:t>
            </w:r>
            <w:proofErr w:type="spellEnd"/>
            <w:r w:rsidR="00133EB8">
              <w:rPr>
                <w:rFonts w:ascii="Times New Roman" w:eastAsia="Times New Roman" w:hAnsi="Times New Roman" w:cs="Times New Roman"/>
                <w:i/>
              </w:rPr>
              <w:t>. м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, який перебуває у власності </w:t>
            </w:r>
            <w:r w:rsidR="00133EB8" w:rsidRPr="00FD1BC5">
              <w:rPr>
                <w:rFonts w:ascii="Times New Roman" w:eastAsia="Times New Roman" w:hAnsi="Times New Roman" w:cs="Times New Roman"/>
                <w:i/>
              </w:rPr>
              <w:t>приватно</w:t>
            </w:r>
            <w:r>
              <w:rPr>
                <w:rFonts w:ascii="Times New Roman" w:eastAsia="Times New Roman" w:hAnsi="Times New Roman" w:cs="Times New Roman"/>
                <w:i/>
              </w:rPr>
              <w:t>го</w:t>
            </w:r>
            <w:r w:rsidR="00133EB8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133EB8" w:rsidRPr="00FD1BC5">
              <w:rPr>
                <w:rFonts w:ascii="Times New Roman" w:eastAsia="Times New Roman" w:hAnsi="Times New Roman" w:cs="Times New Roman"/>
                <w:i/>
              </w:rPr>
              <w:t>акціонерно</w:t>
            </w:r>
            <w:r>
              <w:rPr>
                <w:rFonts w:ascii="Times New Roman" w:eastAsia="Times New Roman" w:hAnsi="Times New Roman" w:cs="Times New Roman"/>
                <w:i/>
              </w:rPr>
              <w:t>го</w:t>
            </w:r>
            <w:r w:rsidR="00133EB8" w:rsidRPr="00FD1BC5">
              <w:rPr>
                <w:rFonts w:ascii="Times New Roman" w:eastAsia="Times New Roman" w:hAnsi="Times New Roman" w:cs="Times New Roman"/>
                <w:i/>
              </w:rPr>
              <w:t xml:space="preserve"> товариств</w:t>
            </w:r>
            <w:r>
              <w:rPr>
                <w:rFonts w:ascii="Times New Roman" w:eastAsia="Times New Roman" w:hAnsi="Times New Roman" w:cs="Times New Roman"/>
                <w:i/>
              </w:rPr>
              <w:t>а</w:t>
            </w:r>
            <w:r w:rsidR="00133EB8" w:rsidRPr="00FD1BC5">
              <w:rPr>
                <w:rFonts w:ascii="Times New Roman" w:eastAsia="Times New Roman" w:hAnsi="Times New Roman" w:cs="Times New Roman"/>
                <w:i/>
              </w:rPr>
              <w:t xml:space="preserve"> «Асфальтобетонний завод «АБ Столичний», право власності зареєстровано </w:t>
            </w:r>
            <w:r>
              <w:rPr>
                <w:rFonts w:ascii="Times New Roman" w:eastAsia="Times New Roman" w:hAnsi="Times New Roman" w:cs="Times New Roman"/>
                <w:i/>
              </w:rPr>
              <w:t>у</w:t>
            </w:r>
            <w:r w:rsidR="00133EB8" w:rsidRPr="00FD1BC5">
              <w:rPr>
                <w:rFonts w:ascii="Times New Roman" w:eastAsia="Times New Roman" w:hAnsi="Times New Roman" w:cs="Times New Roman"/>
                <w:i/>
              </w:rPr>
              <w:t xml:space="preserve"> Державному реєстрі речових прав на нерухоме майно 29.12.2018, номер відомостей про речове право </w:t>
            </w:r>
            <w:r w:rsidR="00133EB8">
              <w:rPr>
                <w:rFonts w:ascii="Times New Roman" w:eastAsia="Times New Roman" w:hAnsi="Times New Roman" w:cs="Times New Roman"/>
                <w:i/>
              </w:rPr>
              <w:t>29732403</w:t>
            </w:r>
            <w:r w:rsidR="00133EB8" w:rsidRPr="00FD1BC5">
              <w:rPr>
                <w:rFonts w:ascii="Times New Roman" w:eastAsia="Times New Roman" w:hAnsi="Times New Roman" w:cs="Times New Roman"/>
                <w:i/>
              </w:rPr>
              <w:t xml:space="preserve"> (інформація з Державного реєстру речових прав на нерухоме майно </w:t>
            </w:r>
            <w:r>
              <w:rPr>
                <w:rFonts w:ascii="Times New Roman" w:eastAsia="Times New Roman" w:hAnsi="Times New Roman" w:cs="Times New Roman"/>
                <w:i/>
              </w:rPr>
              <w:br/>
            </w:r>
            <w:r w:rsidR="00133EB8" w:rsidRPr="00FD1BC5">
              <w:rPr>
                <w:rFonts w:ascii="Times New Roman" w:eastAsia="Times New Roman" w:hAnsi="Times New Roman" w:cs="Times New Roman"/>
                <w:i/>
              </w:rPr>
              <w:t>від</w:t>
            </w:r>
            <w:r w:rsidR="00133EB8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29</w:t>
            </w:r>
            <w:r w:rsidR="00133EB8">
              <w:rPr>
                <w:rFonts w:ascii="Times New Roman" w:eastAsia="Times New Roman" w:hAnsi="Times New Roman" w:cs="Times New Roman"/>
                <w:i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</w:rPr>
              <w:t>08</w:t>
            </w:r>
            <w:r w:rsidR="00133EB8">
              <w:rPr>
                <w:rFonts w:ascii="Times New Roman" w:eastAsia="Times New Roman" w:hAnsi="Times New Roman" w:cs="Times New Roman"/>
                <w:i/>
              </w:rPr>
              <w:t>.202</w:t>
            </w:r>
            <w:r>
              <w:rPr>
                <w:rFonts w:ascii="Times New Roman" w:eastAsia="Times New Roman" w:hAnsi="Times New Roman" w:cs="Times New Roman"/>
                <w:i/>
              </w:rPr>
              <w:t>4</w:t>
            </w:r>
            <w:r w:rsidR="00133EB8" w:rsidRPr="00FD1BC5">
              <w:rPr>
                <w:rFonts w:ascii="Times New Roman" w:eastAsia="Times New Roman" w:hAnsi="Times New Roman" w:cs="Times New Roman"/>
                <w:i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i/>
              </w:rPr>
              <w:t>392802228</w:t>
            </w:r>
            <w:r w:rsidR="00133EB8" w:rsidRPr="00FD1BC5">
              <w:rPr>
                <w:rFonts w:ascii="Times New Roman" w:eastAsia="Times New Roman" w:hAnsi="Times New Roman" w:cs="Times New Roman"/>
                <w:i/>
              </w:rPr>
              <w:t>)</w:t>
            </w:r>
            <w:r w:rsidR="00133EB8">
              <w:rPr>
                <w:rFonts w:ascii="Times New Roman" w:eastAsia="Times New Roman" w:hAnsi="Times New Roman" w:cs="Times New Roman"/>
                <w:i/>
              </w:rPr>
              <w:t>.</w:t>
            </w:r>
          </w:p>
        </w:tc>
      </w:tr>
      <w:tr w:rsidR="000128E6" w:rsidRPr="000034AA" w14:paraId="0B4A1E99" w14:textId="77777777" w:rsidTr="008D0443">
        <w:trPr>
          <w:trHeight w:val="326"/>
        </w:trPr>
        <w:tc>
          <w:tcPr>
            <w:tcW w:w="3260" w:type="dxa"/>
          </w:tcPr>
          <w:p w14:paraId="093369A5" w14:textId="77777777" w:rsidR="000128E6" w:rsidRPr="000034AA" w:rsidRDefault="000128E6" w:rsidP="008D0443">
            <w:pPr>
              <w:tabs>
                <w:tab w:val="left" w:pos="1861"/>
              </w:tabs>
              <w:ind w:firstLine="6"/>
              <w:rPr>
                <w:rFonts w:ascii="Times New Roman" w:eastAsia="Times New Roman" w:hAnsi="Times New Roman" w:cs="Times New Roman"/>
                <w:i/>
              </w:rPr>
            </w:pPr>
            <w:r w:rsidRPr="000034AA">
              <w:rPr>
                <w:rFonts w:ascii="Times New Roman" w:eastAsia="Times New Roman" w:hAnsi="Times New Roman" w:cs="Times New Roman"/>
              </w:rPr>
              <w:t xml:space="preserve"> Наявність ДПТ:</w:t>
            </w:r>
          </w:p>
        </w:tc>
        <w:tc>
          <w:tcPr>
            <w:tcW w:w="6237" w:type="dxa"/>
          </w:tcPr>
          <w:p w14:paraId="146895DE" w14:textId="77777777" w:rsidR="000128E6" w:rsidRPr="000034AA" w:rsidRDefault="000128E6" w:rsidP="008D0443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 w:rsidRPr="000034AA">
              <w:rPr>
                <w:rFonts w:ascii="Times New Roman" w:hAnsi="Times New Roman" w:cs="Times New Roman"/>
                <w:i/>
              </w:rPr>
              <w:t>Детальний план території відсутній.</w:t>
            </w:r>
          </w:p>
        </w:tc>
      </w:tr>
      <w:tr w:rsidR="000128E6" w:rsidRPr="000034AA" w14:paraId="210447A6" w14:textId="77777777" w:rsidTr="008D0443">
        <w:trPr>
          <w:trHeight w:val="1438"/>
        </w:trPr>
        <w:tc>
          <w:tcPr>
            <w:tcW w:w="3260" w:type="dxa"/>
          </w:tcPr>
          <w:p w14:paraId="358488DB" w14:textId="77777777" w:rsidR="000128E6" w:rsidRPr="000034AA" w:rsidRDefault="000128E6" w:rsidP="008D0443">
            <w:pPr>
              <w:ind w:firstLine="6"/>
              <w:rPr>
                <w:rFonts w:ascii="Times New Roman" w:hAnsi="Times New Roman" w:cs="Times New Roman"/>
              </w:rPr>
            </w:pPr>
            <w:r w:rsidRPr="000034AA">
              <w:rPr>
                <w:rFonts w:ascii="Times New Roman" w:hAnsi="Times New Roman" w:cs="Times New Roman"/>
              </w:rPr>
              <w:t xml:space="preserve"> Функціональне призначення  </w:t>
            </w:r>
          </w:p>
          <w:p w14:paraId="38831905" w14:textId="77777777" w:rsidR="000128E6" w:rsidRPr="000034AA" w:rsidRDefault="000128E6" w:rsidP="008D0443">
            <w:pPr>
              <w:ind w:firstLine="6"/>
              <w:rPr>
                <w:rFonts w:ascii="Times New Roman" w:hAnsi="Times New Roman" w:cs="Times New Roman"/>
              </w:rPr>
            </w:pPr>
            <w:r w:rsidRPr="000034AA">
              <w:rPr>
                <w:rFonts w:ascii="Times New Roman" w:hAnsi="Times New Roman" w:cs="Times New Roman"/>
              </w:rPr>
              <w:t xml:space="preserve"> згідно з Генпланом:</w:t>
            </w:r>
          </w:p>
        </w:tc>
        <w:tc>
          <w:tcPr>
            <w:tcW w:w="6237" w:type="dxa"/>
          </w:tcPr>
          <w:p w14:paraId="1451CBCE" w14:textId="7EB1E068" w:rsidR="000128E6" w:rsidRPr="000034AA" w:rsidRDefault="004946D5" w:rsidP="004946D5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 w:rsidRPr="004946D5">
              <w:rPr>
                <w:rFonts w:ascii="Times New Roman" w:hAnsi="Times New Roman" w:cs="Times New Roman"/>
                <w:i/>
              </w:rPr>
              <w:t xml:space="preserve">Згідно з </w:t>
            </w:r>
            <w:r>
              <w:rPr>
                <w:rFonts w:ascii="Times New Roman" w:hAnsi="Times New Roman" w:cs="Times New Roman"/>
                <w:i/>
              </w:rPr>
              <w:t xml:space="preserve">витягом з містобудівної документації </w:t>
            </w:r>
            <w:r w:rsidRPr="004946D5">
              <w:rPr>
                <w:rFonts w:ascii="Times New Roman" w:hAnsi="Times New Roman" w:cs="Times New Roman"/>
                <w:i/>
              </w:rPr>
              <w:t xml:space="preserve">Департаменту містобудування та архітектури виконавчого органу Київської міської ради (Київської міської державної адміністрації) від </w:t>
            </w:r>
            <w:r>
              <w:rPr>
                <w:rFonts w:ascii="Times New Roman" w:hAnsi="Times New Roman" w:cs="Times New Roman"/>
                <w:i/>
              </w:rPr>
              <w:t>22</w:t>
            </w:r>
            <w:r w:rsidRPr="004946D5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04</w:t>
            </w:r>
            <w:r w:rsidRPr="004946D5">
              <w:rPr>
                <w:rFonts w:ascii="Times New Roman" w:hAnsi="Times New Roman" w:cs="Times New Roman"/>
                <w:i/>
              </w:rPr>
              <w:t>.202</w:t>
            </w:r>
            <w:r>
              <w:rPr>
                <w:rFonts w:ascii="Times New Roman" w:hAnsi="Times New Roman" w:cs="Times New Roman"/>
                <w:i/>
              </w:rPr>
              <w:t xml:space="preserve">4 </w:t>
            </w:r>
            <w:r>
              <w:rPr>
                <w:rFonts w:ascii="Times New Roman" w:hAnsi="Times New Roman" w:cs="Times New Roman"/>
                <w:i/>
              </w:rPr>
              <w:br/>
            </w:r>
            <w:r w:rsidRPr="004946D5">
              <w:rPr>
                <w:rFonts w:ascii="Times New Roman" w:hAnsi="Times New Roman" w:cs="Times New Roman"/>
                <w:i/>
              </w:rPr>
              <w:t>№ 055-</w:t>
            </w:r>
            <w:r>
              <w:rPr>
                <w:rFonts w:ascii="Times New Roman" w:hAnsi="Times New Roman" w:cs="Times New Roman"/>
                <w:i/>
              </w:rPr>
              <w:t>3962 в</w:t>
            </w:r>
            <w:r w:rsidRPr="004946D5">
              <w:rPr>
                <w:rFonts w:ascii="Times New Roman" w:hAnsi="Times New Roman" w:cs="Times New Roman"/>
                <w:i/>
              </w:rPr>
              <w:t xml:space="preserve">ідповідно </w:t>
            </w:r>
            <w:r w:rsidR="00622BD4">
              <w:rPr>
                <w:rFonts w:ascii="Times New Roman" w:hAnsi="Times New Roman" w:cs="Times New Roman"/>
                <w:i/>
              </w:rPr>
              <w:t xml:space="preserve">до </w:t>
            </w:r>
            <w:r w:rsidR="00622BD4" w:rsidRPr="00622BD4">
              <w:rPr>
                <w:rFonts w:ascii="Times New Roman" w:hAnsi="Times New Roman" w:cs="Times New Roman"/>
                <w:i/>
              </w:rPr>
              <w:t>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</w:t>
            </w:r>
            <w:r w:rsidRPr="004946D5">
              <w:rPr>
                <w:rFonts w:ascii="Times New Roman" w:hAnsi="Times New Roman" w:cs="Times New Roman"/>
                <w:i/>
              </w:rPr>
              <w:t>, земельна ділянка</w:t>
            </w:r>
            <w:r>
              <w:rPr>
                <w:rFonts w:ascii="Times New Roman" w:hAnsi="Times New Roman" w:cs="Times New Roman"/>
                <w:i/>
              </w:rPr>
              <w:t xml:space="preserve"> (</w:t>
            </w:r>
            <w:r w:rsidRPr="004946D5">
              <w:rPr>
                <w:rFonts w:ascii="Times New Roman" w:hAnsi="Times New Roman" w:cs="Times New Roman"/>
                <w:i/>
              </w:rPr>
              <w:t>кадастровий номер 8000000000:90:118:0099)</w:t>
            </w:r>
            <w:r>
              <w:rPr>
                <w:rFonts w:ascii="Times New Roman" w:hAnsi="Times New Roman" w:cs="Times New Roman"/>
                <w:i/>
              </w:rPr>
              <w:t xml:space="preserve"> потрапляє в межі функціональних зон: переважно до території промислової, частково до території лісів та лісопарків. Також частина земельної ділянки належить до елементів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вулично</w:t>
            </w:r>
            <w:proofErr w:type="spellEnd"/>
            <w:r>
              <w:rPr>
                <w:rFonts w:ascii="Times New Roman" w:hAnsi="Times New Roman" w:cs="Times New Roman"/>
                <w:i/>
              </w:rPr>
              <w:t>-дорожньої мережі.</w:t>
            </w:r>
          </w:p>
        </w:tc>
      </w:tr>
      <w:tr w:rsidR="000128E6" w:rsidRPr="000034AA" w14:paraId="7644E801" w14:textId="77777777" w:rsidTr="008D0443">
        <w:trPr>
          <w:trHeight w:val="273"/>
        </w:trPr>
        <w:tc>
          <w:tcPr>
            <w:tcW w:w="3260" w:type="dxa"/>
          </w:tcPr>
          <w:p w14:paraId="3C3D6C6B" w14:textId="77777777" w:rsidR="000128E6" w:rsidRPr="000034AA" w:rsidRDefault="000128E6" w:rsidP="008D0443">
            <w:pPr>
              <w:ind w:firstLine="6"/>
              <w:rPr>
                <w:rFonts w:ascii="Times New Roman" w:hAnsi="Times New Roman" w:cs="Times New Roman"/>
              </w:rPr>
            </w:pPr>
            <w:r w:rsidRPr="000034AA">
              <w:rPr>
                <w:rFonts w:ascii="Times New Roman" w:hAnsi="Times New Roman" w:cs="Times New Roman"/>
              </w:rPr>
              <w:t xml:space="preserve"> Правовий режим:</w:t>
            </w:r>
          </w:p>
        </w:tc>
        <w:tc>
          <w:tcPr>
            <w:tcW w:w="6237" w:type="dxa"/>
          </w:tcPr>
          <w:p w14:paraId="1B7518CB" w14:textId="17F08D9B" w:rsidR="000128E6" w:rsidRPr="000034AA" w:rsidRDefault="000128E6" w:rsidP="001261CB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 w:rsidRPr="000034AA">
              <w:rPr>
                <w:rFonts w:ascii="Times New Roman" w:hAnsi="Times New Roman" w:cs="Times New Roman"/>
                <w:i/>
              </w:rPr>
              <w:t>Земельн</w:t>
            </w:r>
            <w:r>
              <w:rPr>
                <w:rFonts w:ascii="Times New Roman" w:hAnsi="Times New Roman" w:cs="Times New Roman"/>
                <w:i/>
              </w:rPr>
              <w:t xml:space="preserve">а </w:t>
            </w:r>
            <w:r w:rsidRPr="000034AA">
              <w:rPr>
                <w:rFonts w:ascii="Times New Roman" w:hAnsi="Times New Roman" w:cs="Times New Roman"/>
                <w:i/>
              </w:rPr>
              <w:t>ділянк</w:t>
            </w:r>
            <w:r>
              <w:rPr>
                <w:rFonts w:ascii="Times New Roman" w:hAnsi="Times New Roman" w:cs="Times New Roman"/>
                <w:i/>
              </w:rPr>
              <w:t>а</w:t>
            </w:r>
            <w:r w:rsidRPr="000034AA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(кадастровий номер 8000000000:</w:t>
            </w:r>
            <w:r w:rsidR="004946D5" w:rsidRPr="004946D5">
              <w:rPr>
                <w:rFonts w:ascii="Times New Roman" w:hAnsi="Times New Roman" w:cs="Times New Roman"/>
                <w:i/>
              </w:rPr>
              <w:t>90:118:0099</w:t>
            </w:r>
            <w:r>
              <w:rPr>
                <w:rFonts w:ascii="Times New Roman" w:hAnsi="Times New Roman" w:cs="Times New Roman"/>
                <w:i/>
              </w:rPr>
              <w:t xml:space="preserve">) </w:t>
            </w:r>
            <w:r w:rsidRPr="000034AA">
              <w:rPr>
                <w:rFonts w:ascii="Times New Roman" w:hAnsi="Times New Roman" w:cs="Times New Roman"/>
                <w:i/>
              </w:rPr>
              <w:t>належ</w:t>
            </w:r>
            <w:r>
              <w:rPr>
                <w:rFonts w:ascii="Times New Roman" w:hAnsi="Times New Roman" w:cs="Times New Roman"/>
                <w:i/>
              </w:rPr>
              <w:t>и</w:t>
            </w:r>
            <w:r w:rsidRPr="000034AA">
              <w:rPr>
                <w:rFonts w:ascii="Times New Roman" w:hAnsi="Times New Roman" w:cs="Times New Roman"/>
                <w:i/>
              </w:rPr>
              <w:t>ть до земель комунальної власності територіальної громади міста Києва</w:t>
            </w:r>
            <w:r w:rsidR="004946D5">
              <w:rPr>
                <w:rFonts w:ascii="Times New Roman" w:hAnsi="Times New Roman" w:cs="Times New Roman"/>
                <w:i/>
              </w:rPr>
              <w:t xml:space="preserve">, право власності зареєстровано у Державному реєстрі </w:t>
            </w:r>
            <w:r w:rsidR="004946D5" w:rsidRPr="00FD1BC5">
              <w:rPr>
                <w:rFonts w:ascii="Times New Roman" w:eastAsia="Times New Roman" w:hAnsi="Times New Roman" w:cs="Times New Roman"/>
                <w:i/>
              </w:rPr>
              <w:t xml:space="preserve">речових прав на нерухоме майно </w:t>
            </w:r>
            <w:r w:rsidR="001261CB">
              <w:rPr>
                <w:rFonts w:ascii="Times New Roman" w:eastAsia="Times New Roman" w:hAnsi="Times New Roman" w:cs="Times New Roman"/>
                <w:i/>
              </w:rPr>
              <w:t>04</w:t>
            </w:r>
            <w:r w:rsidR="004946D5" w:rsidRPr="00FD1BC5">
              <w:rPr>
                <w:rFonts w:ascii="Times New Roman" w:eastAsia="Times New Roman" w:hAnsi="Times New Roman" w:cs="Times New Roman"/>
                <w:i/>
              </w:rPr>
              <w:t>.</w:t>
            </w:r>
            <w:r w:rsidR="001261CB">
              <w:rPr>
                <w:rFonts w:ascii="Times New Roman" w:eastAsia="Times New Roman" w:hAnsi="Times New Roman" w:cs="Times New Roman"/>
                <w:i/>
              </w:rPr>
              <w:t>09</w:t>
            </w:r>
            <w:r w:rsidR="004946D5" w:rsidRPr="00FD1BC5">
              <w:rPr>
                <w:rFonts w:ascii="Times New Roman" w:eastAsia="Times New Roman" w:hAnsi="Times New Roman" w:cs="Times New Roman"/>
                <w:i/>
              </w:rPr>
              <w:t>.20</w:t>
            </w:r>
            <w:r w:rsidR="001261CB">
              <w:rPr>
                <w:rFonts w:ascii="Times New Roman" w:eastAsia="Times New Roman" w:hAnsi="Times New Roman" w:cs="Times New Roman"/>
                <w:i/>
              </w:rPr>
              <w:t>23</w:t>
            </w:r>
            <w:r w:rsidR="004946D5" w:rsidRPr="00FD1BC5">
              <w:rPr>
                <w:rFonts w:ascii="Times New Roman" w:eastAsia="Times New Roman" w:hAnsi="Times New Roman" w:cs="Times New Roman"/>
                <w:i/>
              </w:rPr>
              <w:t xml:space="preserve">, номер відомостей про речове право </w:t>
            </w:r>
            <w:r w:rsidR="001261CB">
              <w:rPr>
                <w:rFonts w:ascii="Times New Roman" w:eastAsia="Times New Roman" w:hAnsi="Times New Roman" w:cs="Times New Roman"/>
                <w:i/>
              </w:rPr>
              <w:t>51648415</w:t>
            </w:r>
            <w:r w:rsidR="004946D5" w:rsidRPr="00FD1BC5">
              <w:rPr>
                <w:rFonts w:ascii="Times New Roman" w:eastAsia="Times New Roman" w:hAnsi="Times New Roman" w:cs="Times New Roman"/>
                <w:i/>
              </w:rPr>
              <w:t xml:space="preserve"> (інформація з Державного реєстру речових прав на нерухоме майно </w:t>
            </w:r>
            <w:r w:rsidR="004946D5">
              <w:rPr>
                <w:rFonts w:ascii="Times New Roman" w:eastAsia="Times New Roman" w:hAnsi="Times New Roman" w:cs="Times New Roman"/>
                <w:i/>
              </w:rPr>
              <w:br/>
            </w:r>
            <w:r w:rsidR="004946D5" w:rsidRPr="00FD1BC5">
              <w:rPr>
                <w:rFonts w:ascii="Times New Roman" w:eastAsia="Times New Roman" w:hAnsi="Times New Roman" w:cs="Times New Roman"/>
                <w:i/>
              </w:rPr>
              <w:t>від</w:t>
            </w:r>
            <w:r w:rsidR="004946D5">
              <w:rPr>
                <w:rFonts w:ascii="Times New Roman" w:eastAsia="Times New Roman" w:hAnsi="Times New Roman" w:cs="Times New Roman"/>
                <w:i/>
              </w:rPr>
              <w:t xml:space="preserve"> 29.08.2024</w:t>
            </w:r>
            <w:r w:rsidR="004946D5" w:rsidRPr="00FD1BC5">
              <w:rPr>
                <w:rFonts w:ascii="Times New Roman" w:eastAsia="Times New Roman" w:hAnsi="Times New Roman" w:cs="Times New Roman"/>
                <w:i/>
              </w:rPr>
              <w:t xml:space="preserve"> № </w:t>
            </w:r>
            <w:r w:rsidR="004946D5">
              <w:rPr>
                <w:rFonts w:ascii="Times New Roman" w:eastAsia="Times New Roman" w:hAnsi="Times New Roman" w:cs="Times New Roman"/>
                <w:i/>
              </w:rPr>
              <w:t>392</w:t>
            </w:r>
            <w:r w:rsidR="001261CB">
              <w:rPr>
                <w:rFonts w:ascii="Times New Roman" w:eastAsia="Times New Roman" w:hAnsi="Times New Roman" w:cs="Times New Roman"/>
                <w:i/>
              </w:rPr>
              <w:t>802642</w:t>
            </w:r>
            <w:r w:rsidR="004946D5" w:rsidRPr="00FD1BC5">
              <w:rPr>
                <w:rFonts w:ascii="Times New Roman" w:eastAsia="Times New Roman" w:hAnsi="Times New Roman" w:cs="Times New Roman"/>
                <w:i/>
              </w:rPr>
              <w:t>)</w:t>
            </w:r>
            <w:r w:rsidR="004946D5">
              <w:rPr>
                <w:rFonts w:ascii="Times New Roman" w:eastAsia="Times New Roman" w:hAnsi="Times New Roman" w:cs="Times New Roman"/>
                <w:i/>
              </w:rPr>
              <w:t>.</w:t>
            </w:r>
          </w:p>
        </w:tc>
      </w:tr>
      <w:tr w:rsidR="000128E6" w:rsidRPr="000034AA" w14:paraId="6070E4DF" w14:textId="77777777" w:rsidTr="008D0443">
        <w:trPr>
          <w:trHeight w:val="282"/>
        </w:trPr>
        <w:tc>
          <w:tcPr>
            <w:tcW w:w="3260" w:type="dxa"/>
          </w:tcPr>
          <w:p w14:paraId="4C855A69" w14:textId="77777777" w:rsidR="000128E6" w:rsidRPr="000034AA" w:rsidRDefault="000128E6" w:rsidP="008D0443">
            <w:pPr>
              <w:ind w:firstLine="6"/>
              <w:rPr>
                <w:rFonts w:ascii="Times New Roman" w:hAnsi="Times New Roman" w:cs="Times New Roman"/>
              </w:rPr>
            </w:pPr>
            <w:r w:rsidRPr="000034AA">
              <w:rPr>
                <w:rFonts w:ascii="Times New Roman" w:hAnsi="Times New Roman" w:cs="Times New Roman"/>
              </w:rPr>
              <w:t xml:space="preserve"> Розташування в зеленій зоні:</w:t>
            </w:r>
          </w:p>
        </w:tc>
        <w:tc>
          <w:tcPr>
            <w:tcW w:w="6237" w:type="dxa"/>
          </w:tcPr>
          <w:p w14:paraId="32EA454A" w14:textId="2F4A5143" w:rsidR="00622BD4" w:rsidRPr="000034AA" w:rsidRDefault="00622BD4" w:rsidP="00622BD4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</w:t>
            </w:r>
            <w:r w:rsidRPr="004946D5">
              <w:rPr>
                <w:rFonts w:ascii="Times New Roman" w:hAnsi="Times New Roman" w:cs="Times New Roman"/>
                <w:i/>
              </w:rPr>
              <w:t xml:space="preserve">ідповідно </w:t>
            </w:r>
            <w:r>
              <w:rPr>
                <w:rFonts w:ascii="Times New Roman" w:hAnsi="Times New Roman" w:cs="Times New Roman"/>
                <w:i/>
              </w:rPr>
              <w:t xml:space="preserve">до </w:t>
            </w:r>
            <w:r w:rsidRPr="00622BD4">
              <w:rPr>
                <w:rFonts w:ascii="Times New Roman" w:hAnsi="Times New Roman" w:cs="Times New Roman"/>
                <w:i/>
              </w:rPr>
              <w:t xml:space="preserve">Генерального плану міста Києва та проекту планування його приміської зони на період до 2020 року, затвердженого рішенням Київської міської ради </w:t>
            </w:r>
            <w:r>
              <w:rPr>
                <w:rFonts w:ascii="Times New Roman" w:hAnsi="Times New Roman" w:cs="Times New Roman"/>
                <w:i/>
              </w:rPr>
              <w:br/>
            </w:r>
            <w:bookmarkStart w:id="0" w:name="_GoBack"/>
            <w:bookmarkEnd w:id="0"/>
            <w:r w:rsidRPr="00622BD4">
              <w:rPr>
                <w:rFonts w:ascii="Times New Roman" w:hAnsi="Times New Roman" w:cs="Times New Roman"/>
                <w:i/>
              </w:rPr>
              <w:t>від 28.03.2002 № 370/1804</w:t>
            </w:r>
            <w:r w:rsidRPr="004946D5">
              <w:rPr>
                <w:rFonts w:ascii="Times New Roman" w:hAnsi="Times New Roman" w:cs="Times New Roman"/>
                <w:i/>
              </w:rPr>
              <w:t>, земельна ділянка</w:t>
            </w:r>
            <w:r>
              <w:rPr>
                <w:rFonts w:ascii="Times New Roman" w:hAnsi="Times New Roman" w:cs="Times New Roman"/>
                <w:i/>
              </w:rPr>
              <w:t xml:space="preserve"> (кадастровий номер 8000000000:</w:t>
            </w:r>
            <w:r w:rsidRPr="004946D5">
              <w:rPr>
                <w:rFonts w:ascii="Times New Roman" w:hAnsi="Times New Roman" w:cs="Times New Roman"/>
                <w:i/>
              </w:rPr>
              <w:t>90:118:0099</w:t>
            </w:r>
            <w:r>
              <w:rPr>
                <w:rFonts w:ascii="Times New Roman" w:hAnsi="Times New Roman" w:cs="Times New Roman"/>
                <w:i/>
              </w:rPr>
              <w:t>)</w:t>
            </w:r>
            <w:r>
              <w:rPr>
                <w:rFonts w:ascii="Times New Roman" w:hAnsi="Times New Roman" w:cs="Times New Roman"/>
                <w:i/>
              </w:rPr>
              <w:t xml:space="preserve"> не відноситься до території зелених насаджень.</w:t>
            </w:r>
          </w:p>
        </w:tc>
      </w:tr>
      <w:tr w:rsidR="000128E6" w:rsidRPr="000034AA" w14:paraId="3DAA5930" w14:textId="77777777" w:rsidTr="008D0443">
        <w:trPr>
          <w:trHeight w:val="567"/>
        </w:trPr>
        <w:tc>
          <w:tcPr>
            <w:tcW w:w="3260" w:type="dxa"/>
            <w:tcBorders>
              <w:bottom w:val="single" w:sz="4" w:space="0" w:color="auto"/>
            </w:tcBorders>
          </w:tcPr>
          <w:p w14:paraId="660939AB" w14:textId="77777777" w:rsidR="000128E6" w:rsidRPr="000034AA" w:rsidRDefault="000128E6" w:rsidP="008D0443">
            <w:pPr>
              <w:ind w:firstLine="6"/>
              <w:rPr>
                <w:rFonts w:ascii="Times New Roman" w:hAnsi="Times New Roman" w:cs="Times New Roman"/>
              </w:rPr>
            </w:pPr>
            <w:r w:rsidRPr="000034AA">
              <w:rPr>
                <w:rFonts w:ascii="Times New Roman" w:hAnsi="Times New Roman" w:cs="Times New Roman"/>
              </w:rPr>
              <w:t xml:space="preserve"> Інші особливості: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194CE096" w14:textId="77777777" w:rsidR="001261CB" w:rsidRPr="00FD1BC5" w:rsidRDefault="001261CB" w:rsidP="001261CB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 w:rsidRPr="00FD1BC5">
              <w:rPr>
                <w:rFonts w:ascii="Times New Roman" w:hAnsi="Times New Roman" w:cs="Times New Roman"/>
                <w:i/>
              </w:rPr>
              <w:t xml:space="preserve">Земельна ділянка площею 0,2789 га (кадастровий номер 8000000000:90:118:0099) на вул. Острівній у Голосіївському районі м. Києва сформована та зареєстрована у Державному земельному кадастрі на виконання Міської цільової програми використання та охорони земель міста Києва на </w:t>
            </w:r>
            <w:r w:rsidRPr="00DE7839">
              <w:rPr>
                <w:rFonts w:ascii="Times New Roman" w:hAnsi="Times New Roman" w:cs="Times New Roman"/>
                <w:i/>
              </w:rPr>
              <w:t>2022-2025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FD1BC5">
              <w:rPr>
                <w:rFonts w:ascii="Times New Roman" w:hAnsi="Times New Roman" w:cs="Times New Roman"/>
                <w:i/>
              </w:rPr>
              <w:t xml:space="preserve">роки, </w:t>
            </w:r>
            <w:r w:rsidRPr="00FD1BC5">
              <w:rPr>
                <w:rFonts w:ascii="Times New Roman" w:hAnsi="Times New Roman" w:cs="Times New Roman"/>
                <w:i/>
              </w:rPr>
              <w:lastRenderedPageBreak/>
              <w:t xml:space="preserve">затвердженої рішенням Київської міської ради </w:t>
            </w:r>
            <w:r>
              <w:rPr>
                <w:rFonts w:ascii="Times New Roman" w:hAnsi="Times New Roman" w:cs="Times New Roman"/>
                <w:i/>
              </w:rPr>
              <w:br/>
            </w:r>
            <w:r w:rsidRPr="00DE7839">
              <w:rPr>
                <w:rFonts w:ascii="Times New Roman" w:hAnsi="Times New Roman" w:cs="Times New Roman"/>
                <w:i/>
              </w:rPr>
              <w:t>від 07.10.2021 № 2727/2768</w:t>
            </w:r>
            <w:r w:rsidRPr="00FD1BC5">
              <w:rPr>
                <w:rFonts w:ascii="Times New Roman" w:hAnsi="Times New Roman" w:cs="Times New Roman"/>
                <w:i/>
              </w:rPr>
              <w:t>, з кодом виду цільового призначення – 12.04 для розміщення та експлуатації будівель і споруд автомобільного транспорту та дорожнього господарства (категорія земель - землі промисловості, транспорту, електронних комунікацій, енергетики, оборони та іншого призначення).</w:t>
            </w:r>
          </w:p>
          <w:p w14:paraId="3108B660" w14:textId="3A34B1D4" w:rsidR="001261CB" w:rsidRDefault="001261CB" w:rsidP="001261CB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Т</w:t>
            </w:r>
            <w:r w:rsidRPr="001261CB">
              <w:rPr>
                <w:rFonts w:ascii="Times New Roman" w:hAnsi="Times New Roman" w:cs="Times New Roman"/>
                <w:i/>
              </w:rPr>
              <w:t xml:space="preserve">ехнічна документація із землеустрою щодо інвентаризації  земель на території кадастрового кварталу </w:t>
            </w:r>
            <w:r>
              <w:rPr>
                <w:rFonts w:ascii="Times New Roman" w:hAnsi="Times New Roman" w:cs="Times New Roman"/>
                <w:i/>
              </w:rPr>
              <w:t>90</w:t>
            </w:r>
            <w:r w:rsidRPr="001261CB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  <w:i/>
              </w:rPr>
              <w:t>118</w:t>
            </w:r>
            <w:r w:rsidRPr="001261CB">
              <w:rPr>
                <w:rFonts w:ascii="Times New Roman" w:hAnsi="Times New Roman" w:cs="Times New Roman"/>
                <w:i/>
              </w:rPr>
              <w:t xml:space="preserve"> (в тому числі щодо земельної ділянки з кадастровим номером </w:t>
            </w:r>
            <w:r w:rsidRPr="00FD1BC5">
              <w:rPr>
                <w:rFonts w:ascii="Times New Roman" w:hAnsi="Times New Roman" w:cs="Times New Roman"/>
                <w:i/>
              </w:rPr>
              <w:t>8000000000:90:118:0099</w:t>
            </w:r>
            <w:r w:rsidRPr="001261CB">
              <w:rPr>
                <w:rFonts w:ascii="Times New Roman" w:hAnsi="Times New Roman" w:cs="Times New Roman"/>
                <w:i/>
              </w:rPr>
              <w:t xml:space="preserve">) затверджена рішенням Київської міської ради </w:t>
            </w:r>
            <w:r>
              <w:rPr>
                <w:rFonts w:ascii="Times New Roman" w:hAnsi="Times New Roman" w:cs="Times New Roman"/>
                <w:i/>
              </w:rPr>
              <w:br/>
            </w:r>
            <w:r w:rsidRPr="001261CB">
              <w:rPr>
                <w:rFonts w:ascii="Times New Roman" w:hAnsi="Times New Roman" w:cs="Times New Roman"/>
                <w:i/>
              </w:rPr>
              <w:t>від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FD1BC5">
              <w:rPr>
                <w:rFonts w:ascii="Times New Roman" w:hAnsi="Times New Roman" w:cs="Times New Roman"/>
                <w:i/>
              </w:rPr>
              <w:t>18.05.2023 № 6367/6408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p w14:paraId="707713D7" w14:textId="3D15025E" w:rsidR="001261CB" w:rsidRPr="00FD1BC5" w:rsidRDefault="001261CB" w:rsidP="001261CB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Суміжна з</w:t>
            </w:r>
            <w:r w:rsidRPr="00FD1BC5">
              <w:rPr>
                <w:rFonts w:ascii="Times New Roman" w:hAnsi="Times New Roman" w:cs="Times New Roman"/>
                <w:i/>
              </w:rPr>
              <w:t xml:space="preserve">емельна ділянка </w:t>
            </w:r>
            <w:r>
              <w:rPr>
                <w:rFonts w:ascii="Times New Roman" w:hAnsi="Times New Roman" w:cs="Times New Roman"/>
                <w:i/>
              </w:rPr>
              <w:t>п</w:t>
            </w:r>
            <w:r w:rsidRPr="00FD1BC5">
              <w:rPr>
                <w:rFonts w:ascii="Times New Roman" w:hAnsi="Times New Roman" w:cs="Times New Roman"/>
                <w:i/>
              </w:rPr>
              <w:t xml:space="preserve">лощею 17,2394 га (кадастровий номер 8000000000:90:118:0009) на </w:t>
            </w:r>
            <w:r>
              <w:rPr>
                <w:rFonts w:ascii="Times New Roman" w:hAnsi="Times New Roman" w:cs="Times New Roman"/>
                <w:i/>
              </w:rPr>
              <w:br/>
            </w:r>
            <w:r w:rsidRPr="00FD1BC5">
              <w:rPr>
                <w:rFonts w:ascii="Times New Roman" w:hAnsi="Times New Roman" w:cs="Times New Roman"/>
                <w:i/>
              </w:rPr>
              <w:t xml:space="preserve">вул. </w:t>
            </w:r>
            <w:proofErr w:type="spellStart"/>
            <w:r w:rsidRPr="00FD1BC5">
              <w:rPr>
                <w:rFonts w:ascii="Times New Roman" w:hAnsi="Times New Roman" w:cs="Times New Roman"/>
                <w:i/>
              </w:rPr>
              <w:t>Новопирогівській</w:t>
            </w:r>
            <w:proofErr w:type="spellEnd"/>
            <w:r w:rsidRPr="00FD1BC5">
              <w:rPr>
                <w:rFonts w:ascii="Times New Roman" w:hAnsi="Times New Roman" w:cs="Times New Roman"/>
                <w:i/>
              </w:rPr>
              <w:t>, 60 у Голосіївському районі м. Києва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FD1BC5">
              <w:rPr>
                <w:rFonts w:ascii="Times New Roman" w:hAnsi="Times New Roman" w:cs="Times New Roman"/>
                <w:i/>
              </w:rPr>
              <w:t>на підставі рішення Київської міської ради від 12.07.2007 № 1087/1748 перебува</w:t>
            </w:r>
            <w:r>
              <w:rPr>
                <w:rFonts w:ascii="Times New Roman" w:hAnsi="Times New Roman" w:cs="Times New Roman"/>
                <w:i/>
              </w:rPr>
              <w:t>ла</w:t>
            </w:r>
            <w:r w:rsidRPr="00FD1BC5">
              <w:rPr>
                <w:rFonts w:ascii="Times New Roman" w:hAnsi="Times New Roman" w:cs="Times New Roman"/>
                <w:i/>
              </w:rPr>
              <w:t xml:space="preserve"> в оренді приватного акціонерного товариства «Асфальтобетонний завод «АБ Столичний» для експлуатації та обслуговування будівель і споруд заводу.</w:t>
            </w:r>
          </w:p>
          <w:p w14:paraId="23411AAA" w14:textId="133D7442" w:rsidR="001261CB" w:rsidRDefault="001261CB" w:rsidP="001261CB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Термін дії д</w:t>
            </w:r>
            <w:r w:rsidRPr="00FD1BC5">
              <w:rPr>
                <w:rFonts w:ascii="Times New Roman" w:hAnsi="Times New Roman" w:cs="Times New Roman"/>
                <w:i/>
              </w:rPr>
              <w:t>огов</w:t>
            </w:r>
            <w:r>
              <w:rPr>
                <w:rFonts w:ascii="Times New Roman" w:hAnsi="Times New Roman" w:cs="Times New Roman"/>
                <w:i/>
              </w:rPr>
              <w:t>ору</w:t>
            </w:r>
            <w:r w:rsidRPr="00FD1BC5">
              <w:rPr>
                <w:rFonts w:ascii="Times New Roman" w:hAnsi="Times New Roman" w:cs="Times New Roman"/>
                <w:i/>
              </w:rPr>
              <w:t xml:space="preserve"> оренди земельної ділянки </w:t>
            </w:r>
            <w:r>
              <w:rPr>
                <w:rFonts w:ascii="Times New Roman" w:hAnsi="Times New Roman" w:cs="Times New Roman"/>
                <w:i/>
              </w:rPr>
              <w:br/>
            </w:r>
            <w:r w:rsidRPr="00FD1BC5">
              <w:rPr>
                <w:rFonts w:ascii="Times New Roman" w:hAnsi="Times New Roman" w:cs="Times New Roman"/>
                <w:i/>
              </w:rPr>
              <w:t>від 29.12.2007 № 79-6-00585</w:t>
            </w:r>
            <w:r>
              <w:rPr>
                <w:rFonts w:ascii="Times New Roman" w:hAnsi="Times New Roman" w:cs="Times New Roman"/>
                <w:i/>
              </w:rPr>
              <w:t xml:space="preserve"> закінчився </w:t>
            </w:r>
            <w:r w:rsidRPr="00E850A5">
              <w:rPr>
                <w:rFonts w:ascii="Times New Roman" w:hAnsi="Times New Roman" w:cs="Times New Roman"/>
                <w:i/>
              </w:rPr>
              <w:t>12.05.2022</w:t>
            </w:r>
            <w:r w:rsidRPr="00FD1BC5">
              <w:rPr>
                <w:rFonts w:ascii="Times New Roman" w:hAnsi="Times New Roman" w:cs="Times New Roman"/>
                <w:i/>
              </w:rPr>
              <w:t>.</w:t>
            </w:r>
          </w:p>
          <w:p w14:paraId="13A8B378" w14:textId="77777777" w:rsidR="001261CB" w:rsidRDefault="001261CB" w:rsidP="001261CB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Рішення про поновлення терміну дії оренди вказаної земельної ділянки Київська міська рада не приймала.</w:t>
            </w:r>
          </w:p>
          <w:p w14:paraId="12CB1197" w14:textId="6CAD1E5C" w:rsidR="001261CB" w:rsidRDefault="001261CB" w:rsidP="001261CB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Земельна ділянка розташована в межах червоних ліній.</w:t>
            </w:r>
          </w:p>
          <w:p w14:paraId="480440AB" w14:textId="3A8D1785" w:rsidR="000128E6" w:rsidRPr="000034AA" w:rsidRDefault="000128E6" w:rsidP="008D0443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 w:rsidRPr="000034AA">
              <w:rPr>
                <w:rFonts w:ascii="Times New Roman" w:hAnsi="Times New Roman" w:cs="Times New Roman"/>
                <w:i/>
              </w:rPr>
              <w:t>Зазначаємо, що Департамент земельних ресурсів                не може перебирати на себе повноваження Київської міської ради та приймати рішення про затвердження або відмову у затвердженні документації із землеустрою,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6631CA4B" w14:textId="77777777" w:rsidR="000128E6" w:rsidRPr="000034AA" w:rsidRDefault="000128E6" w:rsidP="008D0443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 w:rsidRPr="000034AA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</w:t>
            </w:r>
            <w:r w:rsidRPr="000034AA">
              <w:rPr>
                <w:rFonts w:ascii="Times New Roman" w:hAnsi="Times New Roman" w:cs="Times New Roman"/>
                <w:i/>
              </w:rPr>
              <w:br/>
              <w:t xml:space="preserve">від 17.04.2018 у справі № 826/8107/16, від 16.09.2021 у справі № 826/8847/16. </w:t>
            </w:r>
          </w:p>
          <w:p w14:paraId="1F2A87D9" w14:textId="77777777" w:rsidR="000128E6" w:rsidRPr="000034AA" w:rsidRDefault="000128E6" w:rsidP="008D0443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 w:rsidRPr="000034AA">
              <w:rPr>
                <w:rFonts w:ascii="Times New Roman" w:hAnsi="Times New Roman" w:cs="Times New Roman"/>
                <w:i/>
              </w:rPr>
              <w:t xml:space="preserve">Зважаючи на вказане, цей </w:t>
            </w:r>
            <w:proofErr w:type="spellStart"/>
            <w:r w:rsidRPr="000034AA"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 w:rsidRPr="000034AA"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4B2C599C" w14:textId="77777777" w:rsidR="000128E6" w:rsidRPr="0042026A" w:rsidRDefault="000128E6" w:rsidP="000128E6">
      <w:pPr>
        <w:ind w:firstLine="567"/>
        <w:rPr>
          <w:rFonts w:ascii="Times New Roman" w:eastAsia="Times New Roman" w:hAnsi="Times New Roman" w:cs="Times New Roman"/>
          <w:sz w:val="16"/>
          <w:szCs w:val="16"/>
        </w:rPr>
      </w:pPr>
    </w:p>
    <w:p w14:paraId="7F7680F9" w14:textId="77777777" w:rsidR="000128E6" w:rsidRPr="000034AA" w:rsidRDefault="000128E6" w:rsidP="000128E6">
      <w:pPr>
        <w:numPr>
          <w:ilvl w:val="0"/>
          <w:numId w:val="3"/>
        </w:numPr>
        <w:tabs>
          <w:tab w:val="left" w:pos="851"/>
        </w:tabs>
        <w:ind w:firstLine="567"/>
        <w:rPr>
          <w:rFonts w:ascii="Times New Roman" w:eastAsia="Times New Roman" w:hAnsi="Times New Roman" w:cs="Times New Roman"/>
          <w:i/>
        </w:rPr>
      </w:pPr>
      <w:r w:rsidRPr="000034AA">
        <w:rPr>
          <w:rFonts w:ascii="Times New Roman" w:eastAsia="Times New Roman" w:hAnsi="Times New Roman" w:cs="Times New Roman"/>
          <w:b/>
          <w:bCs/>
        </w:rPr>
        <w:t>Стан нормативно-правової бази у даній сфері правового регулювання.</w:t>
      </w:r>
    </w:p>
    <w:p w14:paraId="003EBF5B" w14:textId="77777777" w:rsidR="000128E6" w:rsidRPr="000034AA" w:rsidRDefault="000128E6" w:rsidP="000128E6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i/>
        </w:rPr>
      </w:pPr>
      <w:r w:rsidRPr="000034AA">
        <w:rPr>
          <w:rFonts w:ascii="Times New Roman" w:eastAsia="Times New Roman" w:hAnsi="Times New Roman" w:cs="Times New Roman"/>
        </w:rPr>
        <w:t>Загальні засади та порядок поділу земельних ділянок комунальної власності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від 20.04.2017 № 241/2463.</w:t>
      </w:r>
    </w:p>
    <w:p w14:paraId="023FB2F2" w14:textId="77777777" w:rsidR="000128E6" w:rsidRPr="00D34966" w:rsidRDefault="000128E6" w:rsidP="000128E6">
      <w:pPr>
        <w:pStyle w:val="1"/>
        <w:tabs>
          <w:tab w:val="left" w:pos="0"/>
          <w:tab w:val="left" w:pos="426"/>
        </w:tabs>
        <w:ind w:firstLine="567"/>
        <w:jc w:val="both"/>
        <w:rPr>
          <w:i w:val="0"/>
          <w:sz w:val="24"/>
          <w:szCs w:val="24"/>
          <w:lang w:val="uk-UA" w:eastAsia="uk-UA" w:bidi="uk-UA"/>
        </w:rPr>
      </w:pPr>
      <w:proofErr w:type="spellStart"/>
      <w:r w:rsidRPr="00D34966">
        <w:rPr>
          <w:i w:val="0"/>
          <w:sz w:val="24"/>
          <w:szCs w:val="24"/>
          <w:lang w:val="uk-UA"/>
        </w:rPr>
        <w:t>Проєкт</w:t>
      </w:r>
      <w:proofErr w:type="spellEnd"/>
      <w:r w:rsidRPr="00D34966">
        <w:rPr>
          <w:i w:val="0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</w:t>
      </w:r>
      <w:r>
        <w:rPr>
          <w:i w:val="0"/>
          <w:sz w:val="24"/>
          <w:szCs w:val="24"/>
          <w:lang w:val="uk-UA"/>
        </w:rPr>
        <w:br/>
      </w:r>
      <w:r w:rsidRPr="00D34966">
        <w:rPr>
          <w:i w:val="0"/>
          <w:sz w:val="24"/>
          <w:szCs w:val="24"/>
          <w:lang w:val="uk-UA"/>
        </w:rPr>
        <w:t>не матиме впливу на життєдіяльність цієї категорії.</w:t>
      </w:r>
    </w:p>
    <w:p w14:paraId="60C099D2" w14:textId="77777777" w:rsidR="000128E6" w:rsidRPr="00D34966" w:rsidRDefault="000128E6" w:rsidP="000128E6">
      <w:pPr>
        <w:pStyle w:val="1"/>
        <w:tabs>
          <w:tab w:val="left" w:pos="0"/>
          <w:tab w:val="left" w:pos="426"/>
        </w:tabs>
        <w:ind w:firstLine="567"/>
        <w:jc w:val="both"/>
        <w:rPr>
          <w:i w:val="0"/>
          <w:sz w:val="24"/>
          <w:szCs w:val="24"/>
          <w:lang w:val="uk-UA"/>
        </w:rPr>
      </w:pPr>
      <w:proofErr w:type="spellStart"/>
      <w:r w:rsidRPr="00D34966">
        <w:rPr>
          <w:i w:val="0"/>
          <w:sz w:val="24"/>
          <w:szCs w:val="24"/>
          <w:shd w:val="clear" w:color="auto" w:fill="FFFFFF"/>
          <w:lang w:val="uk-UA"/>
        </w:rPr>
        <w:t>Проєкт</w:t>
      </w:r>
      <w:proofErr w:type="spellEnd"/>
      <w:r w:rsidRPr="00D34966">
        <w:rPr>
          <w:i w:val="0"/>
          <w:sz w:val="24"/>
          <w:szCs w:val="24"/>
          <w:shd w:val="clear" w:color="auto" w:fill="FFFFFF"/>
          <w:lang w:val="uk-UA"/>
        </w:rPr>
        <w:t xml:space="preserve"> рішення не містить службової інформації у розумінні статті 6 Закону України «Про доступ до публічної інформації».</w:t>
      </w:r>
    </w:p>
    <w:p w14:paraId="57DA066F" w14:textId="77777777" w:rsidR="000128E6" w:rsidRPr="00D34966" w:rsidRDefault="000128E6" w:rsidP="000128E6">
      <w:pPr>
        <w:pStyle w:val="1"/>
        <w:shd w:val="clear" w:color="auto" w:fill="auto"/>
        <w:tabs>
          <w:tab w:val="left" w:pos="0"/>
        </w:tabs>
        <w:ind w:firstLine="567"/>
        <w:jc w:val="both"/>
        <w:rPr>
          <w:i w:val="0"/>
          <w:sz w:val="24"/>
          <w:szCs w:val="24"/>
          <w:shd w:val="clear" w:color="auto" w:fill="FFFFFF"/>
          <w:lang w:val="uk-UA"/>
        </w:rPr>
      </w:pPr>
      <w:proofErr w:type="spellStart"/>
      <w:r w:rsidRPr="00D34966">
        <w:rPr>
          <w:i w:val="0"/>
          <w:sz w:val="24"/>
          <w:szCs w:val="24"/>
          <w:lang w:val="uk-UA"/>
        </w:rPr>
        <w:t>Проєкт</w:t>
      </w:r>
      <w:proofErr w:type="spellEnd"/>
      <w:r w:rsidRPr="00D34966">
        <w:rPr>
          <w:i w:val="0"/>
          <w:sz w:val="24"/>
          <w:szCs w:val="24"/>
          <w:lang w:val="uk-UA"/>
        </w:rPr>
        <w:t xml:space="preserve"> рішення не містить </w:t>
      </w:r>
      <w:r w:rsidRPr="00D34966">
        <w:rPr>
          <w:i w:val="0"/>
          <w:sz w:val="24"/>
          <w:szCs w:val="24"/>
          <w:shd w:val="clear" w:color="auto" w:fill="FFFFFF"/>
          <w:lang w:val="uk-UA"/>
        </w:rPr>
        <w:t xml:space="preserve">інформації про фізичну особу (персональні дані) у розумінні </w:t>
      </w:r>
      <w:r w:rsidRPr="00D34966">
        <w:rPr>
          <w:i w:val="0"/>
          <w:sz w:val="24"/>
          <w:szCs w:val="24"/>
          <w:shd w:val="clear" w:color="auto" w:fill="FFFFFF"/>
          <w:lang w:val="uk-UA"/>
        </w:rPr>
        <w:lastRenderedPageBreak/>
        <w:t>статей 11 та 21 Закону України «Про інформацію» та статті 2 Закону України «Про захист персональних даних».</w:t>
      </w:r>
    </w:p>
    <w:p w14:paraId="6235C596" w14:textId="77777777" w:rsidR="000128E6" w:rsidRPr="0042026A" w:rsidRDefault="000128E6" w:rsidP="000128E6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iCs/>
          <w:sz w:val="16"/>
          <w:szCs w:val="16"/>
        </w:rPr>
      </w:pPr>
    </w:p>
    <w:p w14:paraId="43E9EF99" w14:textId="77777777" w:rsidR="000128E6" w:rsidRPr="000034AA" w:rsidRDefault="000128E6" w:rsidP="000128E6">
      <w:pPr>
        <w:numPr>
          <w:ilvl w:val="0"/>
          <w:numId w:val="3"/>
        </w:numPr>
        <w:tabs>
          <w:tab w:val="left" w:pos="851"/>
        </w:tabs>
        <w:ind w:firstLine="567"/>
        <w:rPr>
          <w:rFonts w:ascii="Times New Roman" w:eastAsia="Times New Roman" w:hAnsi="Times New Roman" w:cs="Times New Roman"/>
          <w:i/>
        </w:rPr>
      </w:pPr>
      <w:r w:rsidRPr="000034AA">
        <w:rPr>
          <w:rFonts w:ascii="Times New Roman" w:eastAsia="Times New Roman" w:hAnsi="Times New Roman" w:cs="Times New Roman"/>
          <w:b/>
          <w:bCs/>
        </w:rPr>
        <w:t>Фінансово-економічне обґрунтування.</w:t>
      </w:r>
    </w:p>
    <w:p w14:paraId="00998DD6" w14:textId="77777777" w:rsidR="000128E6" w:rsidRDefault="000128E6" w:rsidP="000128E6">
      <w:pPr>
        <w:shd w:val="clear" w:color="auto" w:fill="FFFFFF"/>
        <w:tabs>
          <w:tab w:val="left" w:pos="426"/>
          <w:tab w:val="left" w:pos="851"/>
        </w:tabs>
        <w:ind w:firstLine="567"/>
        <w:jc w:val="both"/>
        <w:rPr>
          <w:rFonts w:ascii="Times New Roman" w:eastAsia="Times New Roman" w:hAnsi="Times New Roman" w:cs="Times New Roman"/>
        </w:rPr>
      </w:pPr>
      <w:r w:rsidRPr="000034AA">
        <w:rPr>
          <w:rFonts w:ascii="Times New Roman" w:eastAsia="Times New Roman" w:hAnsi="Times New Roman" w:cs="Times New Roman"/>
        </w:rPr>
        <w:t>Реалізація рішення не потребує додаткових витрат міського бюджету.</w:t>
      </w:r>
    </w:p>
    <w:p w14:paraId="1DE308A3" w14:textId="77777777" w:rsidR="000128E6" w:rsidRPr="000034AA" w:rsidRDefault="000128E6" w:rsidP="000128E6">
      <w:pPr>
        <w:shd w:val="clear" w:color="auto" w:fill="FFFFFF"/>
        <w:tabs>
          <w:tab w:val="left" w:pos="426"/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i/>
        </w:rPr>
      </w:pPr>
    </w:p>
    <w:p w14:paraId="29CF0A0B" w14:textId="77777777" w:rsidR="000128E6" w:rsidRPr="0042026A" w:rsidRDefault="000128E6" w:rsidP="000128E6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06C10926" w14:textId="77777777" w:rsidR="000128E6" w:rsidRPr="000034AA" w:rsidRDefault="000128E6" w:rsidP="000128E6">
      <w:pPr>
        <w:numPr>
          <w:ilvl w:val="0"/>
          <w:numId w:val="3"/>
        </w:numPr>
        <w:tabs>
          <w:tab w:val="left" w:pos="851"/>
        </w:tabs>
        <w:ind w:firstLine="567"/>
        <w:rPr>
          <w:rFonts w:ascii="Times New Roman" w:eastAsia="Times New Roman" w:hAnsi="Times New Roman" w:cs="Times New Roman"/>
          <w:i/>
        </w:rPr>
      </w:pPr>
      <w:r w:rsidRPr="000034AA">
        <w:rPr>
          <w:rFonts w:ascii="Times New Roman" w:eastAsia="Times New Roman" w:hAnsi="Times New Roman" w:cs="Times New Roman"/>
          <w:b/>
          <w:bCs/>
        </w:rPr>
        <w:t>Прогноз соціально-економічних та інших наслідків прийняття рішення.</w:t>
      </w:r>
    </w:p>
    <w:p w14:paraId="3688BB07" w14:textId="77777777" w:rsidR="000128E6" w:rsidRDefault="000128E6" w:rsidP="000128E6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</w:rPr>
      </w:pPr>
      <w:r w:rsidRPr="000034AA">
        <w:rPr>
          <w:rFonts w:ascii="Times New Roman" w:eastAsia="Times New Roman" w:hAnsi="Times New Roman" w:cs="Times New Roman"/>
        </w:rPr>
        <w:t xml:space="preserve">Наслідками прийняття розробленого </w:t>
      </w:r>
      <w:proofErr w:type="spellStart"/>
      <w:r w:rsidRPr="000034AA">
        <w:rPr>
          <w:rFonts w:ascii="Times New Roman" w:eastAsia="Times New Roman" w:hAnsi="Times New Roman" w:cs="Times New Roman"/>
        </w:rPr>
        <w:t>проєкту</w:t>
      </w:r>
      <w:proofErr w:type="spellEnd"/>
      <w:r w:rsidRPr="000034AA">
        <w:rPr>
          <w:rFonts w:ascii="Times New Roman" w:eastAsia="Times New Roman" w:hAnsi="Times New Roman" w:cs="Times New Roman"/>
        </w:rPr>
        <w:t xml:space="preserve"> рішення стане реалізація зацікавленою особою своїх прав щодо користування земельними ділянками.</w:t>
      </w:r>
    </w:p>
    <w:p w14:paraId="367BD0ED" w14:textId="77777777" w:rsidR="000128E6" w:rsidRPr="000034AA" w:rsidRDefault="000128E6" w:rsidP="000128E6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i/>
        </w:rPr>
      </w:pPr>
    </w:p>
    <w:p w14:paraId="470AD9EE" w14:textId="77777777" w:rsidR="000128E6" w:rsidRDefault="000128E6" w:rsidP="000128E6">
      <w:pPr>
        <w:pStyle w:val="22"/>
        <w:shd w:val="clear" w:color="auto" w:fill="auto"/>
        <w:spacing w:after="0"/>
        <w:ind w:firstLine="0"/>
        <w:jc w:val="left"/>
        <w:rPr>
          <w:b/>
          <w:i w:val="0"/>
          <w:iCs w:val="0"/>
          <w:sz w:val="20"/>
          <w:szCs w:val="20"/>
          <w:lang w:val="ru-RU"/>
        </w:rPr>
      </w:pPr>
      <w:proofErr w:type="spellStart"/>
      <w:r w:rsidRPr="00B30291">
        <w:rPr>
          <w:i w:val="0"/>
          <w:iCs w:val="0"/>
          <w:sz w:val="20"/>
          <w:szCs w:val="20"/>
          <w:lang w:val="ru-RU"/>
        </w:rPr>
        <w:t>Доповідач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земельних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ресурсів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r w:rsidRPr="00E4767E">
        <w:rPr>
          <w:b/>
          <w:i w:val="0"/>
          <w:iCs w:val="0"/>
          <w:sz w:val="20"/>
          <w:szCs w:val="20"/>
          <w:lang w:val="ru-RU"/>
        </w:rPr>
        <w:t>Валентина ПЕЛИХ</w:t>
      </w:r>
      <w:r w:rsidRPr="00AD604C">
        <w:rPr>
          <w:b/>
          <w:i w:val="0"/>
          <w:iCs w:val="0"/>
          <w:sz w:val="20"/>
          <w:szCs w:val="20"/>
          <w:lang w:val="ru-RU"/>
        </w:rPr>
        <w:t>.</w:t>
      </w:r>
    </w:p>
    <w:p w14:paraId="06576465" w14:textId="77777777" w:rsidR="000128E6" w:rsidRPr="00AD604C" w:rsidRDefault="000128E6" w:rsidP="000128E6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ru-RU"/>
        </w:rPr>
      </w:pPr>
    </w:p>
    <w:p w14:paraId="61B31D81" w14:textId="77777777" w:rsidR="000128E6" w:rsidRPr="00A84CC7" w:rsidRDefault="000128E6" w:rsidP="000128E6">
      <w:pPr>
        <w:pStyle w:val="1"/>
        <w:shd w:val="clear" w:color="auto" w:fill="auto"/>
        <w:rPr>
          <w:i w:val="0"/>
          <w:sz w:val="28"/>
          <w:szCs w:val="28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128E6" w14:paraId="4FAEB42C" w14:textId="77777777" w:rsidTr="008D0443">
        <w:trPr>
          <w:trHeight w:val="251"/>
        </w:trPr>
        <w:tc>
          <w:tcPr>
            <w:tcW w:w="4814" w:type="dxa"/>
            <w:hideMark/>
          </w:tcPr>
          <w:p w14:paraId="2F7FBB26" w14:textId="77777777" w:rsidR="000128E6" w:rsidRDefault="000128E6" w:rsidP="008D0443">
            <w:pPr>
              <w:pStyle w:val="30"/>
              <w:spacing w:line="240" w:lineRule="auto"/>
              <w:ind w:hanging="120"/>
              <w:jc w:val="both"/>
              <w:rPr>
                <w:rStyle w:val="ab"/>
                <w:b w:val="0"/>
                <w:sz w:val="24"/>
                <w:szCs w:val="24"/>
                <w:lang w:val="ru-RU" w:eastAsia="uk-UA" w:bidi="uk-UA"/>
              </w:rPr>
            </w:pPr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Директор Департаменту </w:t>
            </w:r>
            <w:proofErr w:type="spellStart"/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земельних</w:t>
            </w:r>
            <w:proofErr w:type="spellEnd"/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 </w:t>
            </w:r>
            <w:proofErr w:type="spellStart"/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ресурсів</w:t>
            </w:r>
            <w:proofErr w:type="spellEnd"/>
          </w:p>
        </w:tc>
        <w:tc>
          <w:tcPr>
            <w:tcW w:w="4815" w:type="dxa"/>
          </w:tcPr>
          <w:p w14:paraId="523B801D" w14:textId="77777777" w:rsidR="000128E6" w:rsidRPr="00D85DDE" w:rsidRDefault="000128E6" w:rsidP="008D0443">
            <w:pPr>
              <w:pStyle w:val="30"/>
              <w:shd w:val="clear" w:color="auto" w:fill="auto"/>
              <w:spacing w:line="240" w:lineRule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D85DDE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</w:tc>
      </w:tr>
    </w:tbl>
    <w:p w14:paraId="7C42DB71" w14:textId="77777777" w:rsidR="000128E6" w:rsidRPr="00B30291" w:rsidRDefault="000128E6" w:rsidP="000128E6">
      <w:pPr>
        <w:rPr>
          <w:rFonts w:ascii="Times New Roman" w:hAnsi="Times New Roman" w:cs="Times New Roman"/>
        </w:rPr>
      </w:pPr>
    </w:p>
    <w:p w14:paraId="2BE967A0" w14:textId="77777777" w:rsidR="000128E6" w:rsidRDefault="000128E6" w:rsidP="000128E6">
      <w:pPr>
        <w:spacing w:after="259" w:line="1" w:lineRule="exact"/>
      </w:pPr>
    </w:p>
    <w:p w14:paraId="34393C6B" w14:textId="77777777" w:rsidR="000128E6" w:rsidRDefault="000128E6" w:rsidP="000128E6">
      <w:pPr>
        <w:spacing w:after="259" w:line="1" w:lineRule="exact"/>
      </w:pPr>
    </w:p>
    <w:p w14:paraId="12CF9FCD" w14:textId="77777777" w:rsidR="000128E6" w:rsidRDefault="000128E6" w:rsidP="000128E6">
      <w:pPr>
        <w:spacing w:after="259" w:line="1" w:lineRule="exact"/>
      </w:pPr>
    </w:p>
    <w:sectPr w:rsidR="000128E6" w:rsidSect="00133EB8">
      <w:headerReference w:type="default" r:id="rId10"/>
      <w:footerReference w:type="default" r:id="rId11"/>
      <w:pgSz w:w="11907" w:h="16839" w:code="9"/>
      <w:pgMar w:top="1134" w:right="567" w:bottom="1276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F68FAD" w14:textId="77777777" w:rsidR="00AF20D4" w:rsidRDefault="00AF20D4">
      <w:r>
        <w:separator/>
      </w:r>
    </w:p>
  </w:endnote>
  <w:endnote w:type="continuationSeparator" w:id="0">
    <w:p w14:paraId="06A42EBF" w14:textId="77777777" w:rsidR="00AF20D4" w:rsidRDefault="00AF2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B7F69" w14:textId="77777777" w:rsidR="00C83ADA" w:rsidRDefault="0012494D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4A33DAF" wp14:editId="35824ABA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6E834E1" w14:textId="77777777" w:rsidR="00C83ADA" w:rsidRPr="00B30291" w:rsidRDefault="0012494D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за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даними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міського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A33DAF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14:paraId="16E834E1" w14:textId="77777777" w:rsidR="00C83ADA" w:rsidRPr="00B30291" w:rsidRDefault="0012494D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за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даними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міського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40932" w14:textId="77777777" w:rsidR="00AF20D4" w:rsidRDefault="00AF20D4">
      <w:r>
        <w:separator/>
      </w:r>
    </w:p>
  </w:footnote>
  <w:footnote w:type="continuationSeparator" w:id="0">
    <w:p w14:paraId="3BBFAD02" w14:textId="77777777" w:rsidR="00AF20D4" w:rsidRDefault="00AF2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16434631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B39779" w14:textId="77777777" w:rsidR="000128E6" w:rsidRDefault="002D265C" w:rsidP="002D265C">
        <w:pPr>
          <w:pStyle w:val="22"/>
          <w:shd w:val="clear" w:color="auto" w:fill="auto"/>
          <w:spacing w:after="0"/>
          <w:ind w:left="2680"/>
          <w:jc w:val="center"/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</w:t>
        </w:r>
        <w:r w:rsidR="007E3A33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</w:p>
      <w:p w14:paraId="21B8399B" w14:textId="44F0532C" w:rsidR="00C83ADA" w:rsidRPr="00800A09" w:rsidRDefault="0012494D" w:rsidP="000128E6">
        <w:pPr>
          <w:pStyle w:val="22"/>
          <w:shd w:val="clear" w:color="auto" w:fill="auto"/>
          <w:spacing w:after="0"/>
          <w:ind w:left="2680"/>
          <w:rPr>
            <w:i w:val="0"/>
            <w:sz w:val="12"/>
            <w:szCs w:val="12"/>
          </w:rPr>
        </w:pPr>
        <w:proofErr w:type="spellStart"/>
        <w:r w:rsidRPr="00800A09">
          <w:rPr>
            <w:i w:val="0"/>
            <w:sz w:val="12"/>
            <w:szCs w:val="12"/>
          </w:rPr>
          <w:t>Пояснювальна</w:t>
        </w:r>
        <w:proofErr w:type="spellEnd"/>
        <w:r w:rsidRPr="00800A09">
          <w:rPr>
            <w:i w:val="0"/>
            <w:sz w:val="12"/>
            <w:szCs w:val="12"/>
          </w:rPr>
          <w:t xml:space="preserve"> </w:t>
        </w:r>
        <w:proofErr w:type="spellStart"/>
        <w:r w:rsidRPr="00800A09">
          <w:rPr>
            <w:i w:val="0"/>
            <w:sz w:val="12"/>
            <w:szCs w:val="12"/>
          </w:rPr>
          <w:t>записка</w:t>
        </w:r>
        <w:proofErr w:type="spellEnd"/>
        <w:r w:rsidRPr="00800A09">
          <w:rPr>
            <w:i w:val="0"/>
            <w:sz w:val="12"/>
            <w:szCs w:val="12"/>
          </w:rPr>
          <w:t xml:space="preserve"> № ПЗН-70744</w:t>
        </w:r>
        <w:r w:rsidRPr="00800A09">
          <w:rPr>
            <w:i w:val="0"/>
            <w:sz w:val="12"/>
            <w:szCs w:val="12"/>
            <w:lang w:val="ru-RU"/>
          </w:rPr>
          <w:t xml:space="preserve"> </w:t>
        </w:r>
        <w:proofErr w:type="spellStart"/>
        <w:r w:rsidRPr="00800A09">
          <w:rPr>
            <w:i w:val="0"/>
            <w:sz w:val="12"/>
            <w:szCs w:val="12"/>
          </w:rPr>
          <w:t>від</w:t>
        </w:r>
        <w:proofErr w:type="spellEnd"/>
        <w:r w:rsidRPr="00800A09">
          <w:rPr>
            <w:i w:val="0"/>
            <w:sz w:val="12"/>
            <w:szCs w:val="12"/>
          </w:rPr>
          <w:t xml:space="preserve"> </w:t>
        </w:r>
        <w:r w:rsidR="00855E11">
          <w:rPr>
            <w:i w:val="0"/>
            <w:sz w:val="12"/>
            <w:szCs w:val="12"/>
          </w:rPr>
          <w:t>06.09.2024</w:t>
        </w:r>
        <w:r w:rsidRPr="00800A09">
          <w:rPr>
            <w:i w:val="0"/>
            <w:sz w:val="12"/>
            <w:szCs w:val="12"/>
          </w:rPr>
          <w:t xml:space="preserve"> </w:t>
        </w:r>
        <w:proofErr w:type="spellStart"/>
        <w:r w:rsidRPr="00800A09">
          <w:rPr>
            <w:i w:val="0"/>
            <w:sz w:val="12"/>
            <w:szCs w:val="12"/>
          </w:rPr>
          <w:t>до</w:t>
        </w:r>
        <w:proofErr w:type="spellEnd"/>
        <w:r w:rsidRPr="00800A09">
          <w:rPr>
            <w:i w:val="0"/>
            <w:sz w:val="12"/>
            <w:szCs w:val="12"/>
          </w:rPr>
          <w:t xml:space="preserve"> </w:t>
        </w:r>
        <w:r w:rsidR="000128E6">
          <w:rPr>
            <w:i w:val="0"/>
            <w:sz w:val="12"/>
            <w:szCs w:val="12"/>
            <w:lang w:val="uk-UA"/>
          </w:rPr>
          <w:t>справи</w:t>
        </w:r>
        <w:r w:rsidRPr="00800A09">
          <w:rPr>
            <w:i w:val="0"/>
            <w:sz w:val="12"/>
            <w:szCs w:val="12"/>
          </w:rPr>
          <w:t xml:space="preserve"> 514263634</w:t>
        </w:r>
      </w:p>
      <w:p w14:paraId="3386C57A" w14:textId="409C6D45" w:rsidR="00C83ADA" w:rsidRPr="00800A09" w:rsidRDefault="0012494D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622BD4" w:rsidRPr="00622BD4">
          <w:rPr>
            <w:rFonts w:ascii="Times New Roman" w:hAnsi="Times New Roman" w:cs="Times New Roman"/>
            <w:noProof/>
            <w:sz w:val="12"/>
            <w:szCs w:val="12"/>
            <w:lang w:val="ru-RU"/>
          </w:rPr>
          <w:t>4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5452AED0" w14:textId="77777777" w:rsidR="00C83ADA" w:rsidRDefault="00C83ADA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DB61ED7"/>
    <w:multiLevelType w:val="hybridMultilevel"/>
    <w:tmpl w:val="9AA67DFE"/>
    <w:lvl w:ilvl="0" w:tplc="C68213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91"/>
    <w:rsid w:val="000128E6"/>
    <w:rsid w:val="00037BE6"/>
    <w:rsid w:val="0012494D"/>
    <w:rsid w:val="001261CB"/>
    <w:rsid w:val="00133EB8"/>
    <w:rsid w:val="001675FB"/>
    <w:rsid w:val="00173F07"/>
    <w:rsid w:val="00174E19"/>
    <w:rsid w:val="001A7756"/>
    <w:rsid w:val="001D3A82"/>
    <w:rsid w:val="002370D1"/>
    <w:rsid w:val="00265722"/>
    <w:rsid w:val="002678BE"/>
    <w:rsid w:val="002C5654"/>
    <w:rsid w:val="002D265C"/>
    <w:rsid w:val="002F6307"/>
    <w:rsid w:val="00311269"/>
    <w:rsid w:val="00346872"/>
    <w:rsid w:val="003A13FE"/>
    <w:rsid w:val="003C3E66"/>
    <w:rsid w:val="00452D5A"/>
    <w:rsid w:val="00463B38"/>
    <w:rsid w:val="004946D5"/>
    <w:rsid w:val="00495A67"/>
    <w:rsid w:val="0050652B"/>
    <w:rsid w:val="005740F1"/>
    <w:rsid w:val="00581A44"/>
    <w:rsid w:val="005C003C"/>
    <w:rsid w:val="005D5C2D"/>
    <w:rsid w:val="005E2EFF"/>
    <w:rsid w:val="00622BD4"/>
    <w:rsid w:val="0065190A"/>
    <w:rsid w:val="006A34C6"/>
    <w:rsid w:val="007033CD"/>
    <w:rsid w:val="00706695"/>
    <w:rsid w:val="00725C6A"/>
    <w:rsid w:val="007312B1"/>
    <w:rsid w:val="007C0899"/>
    <w:rsid w:val="007D4A0A"/>
    <w:rsid w:val="007E3A33"/>
    <w:rsid w:val="007F05B6"/>
    <w:rsid w:val="007F1356"/>
    <w:rsid w:val="00820317"/>
    <w:rsid w:val="00855E11"/>
    <w:rsid w:val="0094351B"/>
    <w:rsid w:val="0098267F"/>
    <w:rsid w:val="00A03734"/>
    <w:rsid w:val="00A1045E"/>
    <w:rsid w:val="00A214DC"/>
    <w:rsid w:val="00A318A9"/>
    <w:rsid w:val="00A34F0D"/>
    <w:rsid w:val="00A404EA"/>
    <w:rsid w:val="00A60058"/>
    <w:rsid w:val="00A73294"/>
    <w:rsid w:val="00A92A53"/>
    <w:rsid w:val="00A94E5D"/>
    <w:rsid w:val="00AA4A94"/>
    <w:rsid w:val="00AC6C1F"/>
    <w:rsid w:val="00AD77FD"/>
    <w:rsid w:val="00AE1A2E"/>
    <w:rsid w:val="00AF20D4"/>
    <w:rsid w:val="00B00C12"/>
    <w:rsid w:val="00B11B2C"/>
    <w:rsid w:val="00B30291"/>
    <w:rsid w:val="00B84B97"/>
    <w:rsid w:val="00B96FCD"/>
    <w:rsid w:val="00C04B24"/>
    <w:rsid w:val="00C20204"/>
    <w:rsid w:val="00C5746C"/>
    <w:rsid w:val="00C70FE7"/>
    <w:rsid w:val="00C83ADA"/>
    <w:rsid w:val="00C94FF1"/>
    <w:rsid w:val="00C95681"/>
    <w:rsid w:val="00CA5D01"/>
    <w:rsid w:val="00D27EDF"/>
    <w:rsid w:val="00D57CE8"/>
    <w:rsid w:val="00D659E4"/>
    <w:rsid w:val="00D702BD"/>
    <w:rsid w:val="00D77F52"/>
    <w:rsid w:val="00D85DDE"/>
    <w:rsid w:val="00DE0111"/>
    <w:rsid w:val="00E34240"/>
    <w:rsid w:val="00E60C6D"/>
    <w:rsid w:val="00E90C7D"/>
    <w:rsid w:val="00E92EA7"/>
    <w:rsid w:val="00EC641A"/>
    <w:rsid w:val="00EF388D"/>
    <w:rsid w:val="00F012A7"/>
    <w:rsid w:val="00F54A05"/>
    <w:rsid w:val="00F60E6B"/>
    <w:rsid w:val="00F72AE2"/>
    <w:rsid w:val="00F801D8"/>
    <w:rsid w:val="00FF1715"/>
    <w:rsid w:val="00FF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061BD"/>
  <w15:chartTrackingRefBased/>
  <w15:docId w15:val="{49B39961-BEBF-4984-8A48-887B43C3F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3029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B3029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B3029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B302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B30291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B3029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30291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3029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B30291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0291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B30291"/>
    <w:rPr>
      <w:b/>
      <w:bCs/>
    </w:rPr>
  </w:style>
  <w:style w:type="character" w:styleId="ac">
    <w:name w:val="Emphasis"/>
    <w:basedOn w:val="a0"/>
    <w:uiPriority w:val="20"/>
    <w:qFormat/>
    <w:rsid w:val="00B30291"/>
    <w:rPr>
      <w:i/>
      <w:iCs/>
    </w:rPr>
  </w:style>
  <w:style w:type="paragraph" w:styleId="ad">
    <w:name w:val="No Spacing"/>
    <w:uiPriority w:val="1"/>
    <w:qFormat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7D4A0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4A0A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footer"/>
    <w:basedOn w:val="a"/>
    <w:link w:val="af"/>
    <w:uiPriority w:val="99"/>
    <w:unhideWhenUsed/>
    <w:rsid w:val="00855E11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855E1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0">
    <w:name w:val="Balloon Text"/>
    <w:basedOn w:val="a"/>
    <w:link w:val="af1"/>
    <w:uiPriority w:val="99"/>
    <w:semiHidden/>
    <w:unhideWhenUsed/>
    <w:rsid w:val="00FF1715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FF1715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  <w:style w:type="table" w:customStyle="1" w:styleId="10">
    <w:name w:val="Сітка таблиці1"/>
    <w:basedOn w:val="a1"/>
    <w:next w:val="a8"/>
    <w:uiPriority w:val="39"/>
    <w:rsid w:val="000128E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40377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26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D37B1-A388-4FC2-B219-37B5E23CB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4</Pages>
  <Words>1276</Words>
  <Characters>7276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до проєкту рішення про передачу</vt:lpstr>
      <vt:lpstr/>
    </vt:vector>
  </TitlesOfParts>
  <Manager>Управління землеустрою</Manager>
  <Company>ДЕПАРТАМЕНТ ЗЕМЕЛЬНИХ РЕСУРСІВ</Company>
  <LinksUpToDate>false</LinksUpToDate>
  <CharactersWithSpaces>8535</CharactersWithSpaces>
  <SharedDoc>false</SharedDoc>
  <HyperlinkBase>136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проєкту рішення про передачу</dc:title>
  <dc:subject/>
  <dc:creator>Сізон Олена Миколаївна</dc:creator>
  <cp:keywords>{"doc_type_id":136,"doc_type_name":"Пояснювальна записка до проєкту рішення про передачу","doc_type_file":"Юр_особа оренда передача.docx"}</cp:keywords>
  <dc:description/>
  <cp:lastModifiedBy>Рабець Максим Миколайович</cp:lastModifiedBy>
  <cp:revision>45</cp:revision>
  <cp:lastPrinted>2024-09-11T08:23:00Z</cp:lastPrinted>
  <dcterms:created xsi:type="dcterms:W3CDTF">2020-11-18T11:16:00Z</dcterms:created>
  <dcterms:modified xsi:type="dcterms:W3CDTF">2024-09-11T08:23:00Z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2024-01-07T21:23:19Z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e8ae404f-e072-4541-9eaf-f75fb115f6b6</vt:lpwstr>
  </property>
  <property fmtid="{D5CDD505-2E9C-101B-9397-08002B2CF9AE}" pid="8" name="MSIP_Label_defa4170-0d19-0005-0004-bc88714345d2_ContentBits">
    <vt:lpwstr>0</vt:lpwstr>
  </property>
</Properties>
</file>