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="00F3265C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F2C245E" w:rsidR="00F6318B" w:rsidRDefault="00F6318B" w:rsidP="00F6318B">
      <w:pPr>
        <w:rPr>
          <w:sz w:val="16"/>
          <w:szCs w:val="16"/>
          <w:lang w:val="uk-UA"/>
        </w:rPr>
      </w:pPr>
    </w:p>
    <w:p w14:paraId="0B7C275B" w14:textId="77777777" w:rsidR="00951261" w:rsidRPr="00F6318B" w:rsidRDefault="00951261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2467941B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5BE93C9" w14:textId="77777777" w:rsidR="00951261" w:rsidRDefault="00951261" w:rsidP="00F6318B">
      <w:pPr>
        <w:rPr>
          <w:snapToGrid w:val="0"/>
          <w:sz w:val="16"/>
          <w:szCs w:val="16"/>
          <w:lang w:val="uk-UA"/>
        </w:rPr>
      </w:pPr>
    </w:p>
    <w:p w14:paraId="0E45AE75" w14:textId="34FE959E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497017413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497017413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951261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29AD161F" w:rsidR="00F6318B" w:rsidRPr="00B0502F" w:rsidRDefault="004B3952" w:rsidP="00AC12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166054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</w:t>
            </w:r>
            <w:r w:rsidR="00166054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7D5E80" w:rsidRPr="0016605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«ГРУПА ІНТЕРТРАНС»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166054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1B54">
              <w:rPr>
                <w:b/>
                <w:sz w:val="28"/>
                <w:szCs w:val="28"/>
                <w:lang w:val="uk-UA"/>
              </w:rPr>
              <w:t>у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127" w:rsidRPr="00166054">
              <w:rPr>
                <w:b/>
                <w:sz w:val="28"/>
                <w:szCs w:val="28"/>
                <w:lang w:val="uk-UA"/>
              </w:rPr>
              <w:t>власність</w:t>
            </w:r>
            <w:r w:rsidR="00AC12D8">
              <w:rPr>
                <w:b/>
                <w:sz w:val="28"/>
                <w:szCs w:val="28"/>
                <w:lang w:val="uk-UA"/>
              </w:rPr>
              <w:t xml:space="preserve"> (шляхом викупу)</w:t>
            </w:r>
            <w:r w:rsidR="0053046F" w:rsidRPr="0016605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166054">
              <w:rPr>
                <w:b/>
                <w:sz w:val="28"/>
                <w:szCs w:val="28"/>
                <w:lang w:val="uk-UA"/>
              </w:rPr>
              <w:t xml:space="preserve">для розміщення та експлуатації будівель і споруд автомобільного транспорту та дорожнього господарства </w:t>
            </w:r>
            <w:r w:rsidR="00F6318B" w:rsidRPr="00166054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951261">
              <w:rPr>
                <w:b/>
                <w:sz w:val="28"/>
                <w:szCs w:val="28"/>
                <w:lang w:val="uk-UA"/>
              </w:rPr>
              <w:br/>
            </w:r>
            <w:r w:rsidR="00675EEB" w:rsidRPr="00166054">
              <w:rPr>
                <w:b/>
                <w:sz w:val="28"/>
                <w:szCs w:val="28"/>
                <w:lang w:val="uk-UA"/>
              </w:rPr>
              <w:t xml:space="preserve">вул. Сергія Струтинського, 2 </w:t>
            </w:r>
            <w:r w:rsidR="00F6318B" w:rsidRPr="00166054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B0502F" w:rsidRPr="00166054">
              <w:rPr>
                <w:b/>
                <w:sz w:val="28"/>
                <w:szCs w:val="28"/>
                <w:lang w:val="uk-UA"/>
              </w:rPr>
              <w:t xml:space="preserve">Печерському </w:t>
            </w:r>
            <w:r w:rsidR="00312CBB" w:rsidRPr="00166054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166054">
              <w:rPr>
                <w:b/>
                <w:sz w:val="28"/>
                <w:szCs w:val="28"/>
                <w:lang w:val="uk-UA"/>
              </w:rPr>
              <w:t>м</w:t>
            </w:r>
            <w:r w:rsidR="00CB6793" w:rsidRPr="00166054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166054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2E8A01BF" w14:textId="1DF4E7ED" w:rsid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  <w:r w:rsidRPr="00235CE7">
        <w:rPr>
          <w:snapToGrid w:val="0"/>
          <w:sz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ТОВАРИСТВУ З ОБМЕЖЕНОЮ ВІДПОВІДАЛЬНІСТЮ «ГРУПА ІНТЕРТРАНС» на </w:t>
      </w:r>
      <w:r w:rsidRPr="00235CE7">
        <w:rPr>
          <w:snapToGrid w:val="0"/>
          <w:sz w:val="28"/>
          <w:lang w:val="uk-UA"/>
        </w:rPr>
        <w:br/>
        <w:t>вул. Сергія Струтинського, 2 у Печерському районі міста Києва та додані документи</w:t>
      </w:r>
      <w:r w:rsidR="00951261">
        <w:rPr>
          <w:snapToGrid w:val="0"/>
          <w:sz w:val="28"/>
          <w:lang w:val="uk-UA"/>
        </w:rPr>
        <w:t xml:space="preserve">, враховуючи </w:t>
      </w:r>
      <w:r w:rsidR="00951261" w:rsidRPr="006D1A7E">
        <w:rPr>
          <w:bCs/>
          <w:color w:val="000000"/>
          <w:sz w:val="28"/>
          <w:szCs w:val="28"/>
          <w:lang w:val="uk-UA"/>
        </w:rPr>
        <w:t>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</w:t>
      </w:r>
      <w:r w:rsidRPr="00B328F0">
        <w:rPr>
          <w:bCs/>
          <w:color w:val="000000"/>
          <w:sz w:val="28"/>
          <w:szCs w:val="28"/>
          <w:lang w:val="uk-UA"/>
        </w:rPr>
        <w:t>,</w:t>
      </w:r>
      <w:r w:rsidR="00B328F0" w:rsidRPr="00B328F0">
        <w:rPr>
          <w:bCs/>
          <w:color w:val="000000"/>
          <w:sz w:val="28"/>
          <w:szCs w:val="28"/>
          <w:lang w:val="uk-UA"/>
        </w:rPr>
        <w:t xml:space="preserve"> а також те, що відповідно до статті 134 Земельного кодексу України земельні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</w:t>
      </w:r>
      <w:r w:rsidR="00B328F0">
        <w:rPr>
          <w:bCs/>
          <w:color w:val="000000"/>
          <w:sz w:val="28"/>
          <w:szCs w:val="28"/>
          <w:lang w:val="uk-UA"/>
        </w:rPr>
        <w:t>,</w:t>
      </w:r>
      <w:r w:rsidR="008E5A02">
        <w:rPr>
          <w:bCs/>
          <w:color w:val="000000"/>
          <w:sz w:val="28"/>
          <w:szCs w:val="28"/>
          <w:lang w:val="uk-UA"/>
        </w:rPr>
        <w:t xml:space="preserve"> керуючись ста</w:t>
      </w:r>
      <w:r w:rsidRPr="00B328F0">
        <w:rPr>
          <w:bCs/>
          <w:color w:val="000000"/>
          <w:sz w:val="28"/>
          <w:szCs w:val="28"/>
          <w:lang w:val="uk-UA"/>
        </w:rPr>
        <w:t>т</w:t>
      </w:r>
      <w:r w:rsidR="008E5A02">
        <w:rPr>
          <w:bCs/>
          <w:color w:val="000000"/>
          <w:sz w:val="28"/>
          <w:szCs w:val="28"/>
          <w:lang w:val="uk-UA"/>
        </w:rPr>
        <w:t>тею 9</w:t>
      </w:r>
      <w:r w:rsidRPr="00B328F0">
        <w:rPr>
          <w:bCs/>
          <w:color w:val="000000"/>
          <w:sz w:val="28"/>
          <w:szCs w:val="28"/>
          <w:lang w:val="uk-UA"/>
        </w:rPr>
        <w:t xml:space="preserve"> Земельного кодексу України, Законом України «Про внесення змін до деяких законодавчих актів</w:t>
      </w:r>
      <w:r w:rsidRPr="00235CE7">
        <w:rPr>
          <w:snapToGrid w:val="0"/>
          <w:sz w:val="28"/>
          <w:lang w:val="uk-UA"/>
        </w:rPr>
        <w:t xml:space="preserve">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7F71C477" w14:textId="1B384124" w:rsidR="00235CE7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lastRenderedPageBreak/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0A54C585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7D5E80" w:rsidRPr="00166054">
        <w:rPr>
          <w:sz w:val="28"/>
          <w:szCs w:val="28"/>
        </w:rPr>
        <w:t>ТОВАРИСТВ</w:t>
      </w:r>
      <w:r w:rsidR="00166054" w:rsidRPr="00166054">
        <w:rPr>
          <w:sz w:val="28"/>
          <w:szCs w:val="28"/>
        </w:rPr>
        <w:t>У</w:t>
      </w:r>
      <w:r w:rsidR="007D5E80" w:rsidRPr="00166054">
        <w:rPr>
          <w:sz w:val="28"/>
          <w:szCs w:val="28"/>
        </w:rPr>
        <w:t xml:space="preserve"> З ОБМЕЖЕНОЮ ВІДПОВІДАЛЬНІСТЮ «ГРУПА ІНТЕРТРАНС»</w:t>
      </w:r>
      <w:r w:rsidRPr="00166054">
        <w:rPr>
          <w:snapToGrid w:val="0"/>
          <w:sz w:val="28"/>
        </w:rPr>
        <w:t xml:space="preserve"> у наданні дозволу на розроблення</w:t>
      </w:r>
      <w:r w:rsidRPr="00166054">
        <w:rPr>
          <w:i/>
          <w:snapToGrid w:val="0"/>
          <w:sz w:val="28"/>
        </w:rPr>
        <w:t xml:space="preserve"> </w:t>
      </w:r>
      <w:r w:rsidR="00590127" w:rsidRPr="00166054">
        <w:rPr>
          <w:sz w:val="28"/>
          <w:szCs w:val="28"/>
        </w:rPr>
        <w:t>проєкту землеустрою щодо відведення земельної ділянки</w:t>
      </w:r>
      <w:r w:rsidR="00590127" w:rsidRPr="00166054">
        <w:rPr>
          <w:b/>
          <w:sz w:val="28"/>
          <w:szCs w:val="28"/>
        </w:rPr>
        <w:t xml:space="preserve"> </w:t>
      </w:r>
      <w:r w:rsidR="00A16F2F" w:rsidRPr="00166054">
        <w:rPr>
          <w:sz w:val="28"/>
          <w:szCs w:val="28"/>
        </w:rPr>
        <w:t>у</w:t>
      </w:r>
      <w:r w:rsidR="00A16F2F" w:rsidRPr="00166054">
        <w:rPr>
          <w:b/>
          <w:sz w:val="28"/>
          <w:szCs w:val="28"/>
        </w:rPr>
        <w:t xml:space="preserve"> </w:t>
      </w:r>
      <w:r w:rsidR="005111FE" w:rsidRPr="00166054">
        <w:rPr>
          <w:rStyle w:val="af1"/>
          <w:i w:val="0"/>
          <w:sz w:val="28"/>
          <w:szCs w:val="28"/>
        </w:rPr>
        <w:t>власність</w:t>
      </w:r>
      <w:r w:rsidR="00AC12D8">
        <w:rPr>
          <w:rStyle w:val="af1"/>
          <w:i w:val="0"/>
          <w:sz w:val="28"/>
          <w:szCs w:val="28"/>
        </w:rPr>
        <w:t xml:space="preserve"> (шляхом викупу)</w:t>
      </w:r>
      <w:r w:rsidR="00985E7D" w:rsidRPr="00166054">
        <w:rPr>
          <w:rStyle w:val="af1"/>
          <w:i w:val="0"/>
          <w:sz w:val="28"/>
          <w:szCs w:val="28"/>
        </w:rPr>
        <w:t xml:space="preserve"> </w:t>
      </w:r>
      <w:r w:rsidR="009F333A" w:rsidRPr="00166054">
        <w:rPr>
          <w:rStyle w:val="af1"/>
          <w:i w:val="0"/>
          <w:sz w:val="28"/>
          <w:szCs w:val="28"/>
        </w:rPr>
        <w:t xml:space="preserve">для розміщення та експлуатації будівель і споруд автомобільного транспорту та дорожнього господарства </w:t>
      </w:r>
      <w:r w:rsidR="00F6318B" w:rsidRPr="00166054">
        <w:rPr>
          <w:sz w:val="28"/>
          <w:szCs w:val="28"/>
        </w:rPr>
        <w:t xml:space="preserve">на </w:t>
      </w:r>
      <w:r w:rsidR="00675EEB" w:rsidRPr="00166054">
        <w:rPr>
          <w:sz w:val="28"/>
          <w:szCs w:val="28"/>
        </w:rPr>
        <w:t xml:space="preserve">вул. Сергія Струтинського, 2 </w:t>
      </w:r>
      <w:r w:rsidR="00F6318B" w:rsidRPr="00E93D5E">
        <w:rPr>
          <w:sz w:val="28"/>
          <w:szCs w:val="28"/>
        </w:rPr>
        <w:t xml:space="preserve">у </w:t>
      </w:r>
      <w:r w:rsidR="0092152F" w:rsidRPr="00E93D5E">
        <w:rPr>
          <w:sz w:val="28"/>
          <w:szCs w:val="28"/>
        </w:rPr>
        <w:t xml:space="preserve">Печерському </w:t>
      </w:r>
      <w:r w:rsidR="00A16F2F" w:rsidRPr="00E93D5E">
        <w:rPr>
          <w:sz w:val="28"/>
          <w:szCs w:val="28"/>
        </w:rPr>
        <w:t xml:space="preserve">районі міста </w:t>
      </w:r>
      <w:r w:rsidR="00F6318B" w:rsidRPr="00E93D5E">
        <w:rPr>
          <w:sz w:val="28"/>
          <w:szCs w:val="28"/>
        </w:rPr>
        <w:t>Києва</w:t>
      </w:r>
      <w:r w:rsidR="00235CE7" w:rsidRPr="00E93D5E">
        <w:rPr>
          <w:bCs/>
          <w:sz w:val="28"/>
          <w:szCs w:val="28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E93D5E">
        <w:rPr>
          <w:color w:val="000000"/>
          <w:sz w:val="28"/>
          <w:szCs w:val="28"/>
          <w:lang w:bidi="uk-UA"/>
        </w:rPr>
        <w:t>0,05</w:t>
      </w:r>
      <w:r w:rsidR="00886505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497017413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04D4E3A4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762DCA1D" w14:textId="77777777" w:rsidR="00166054" w:rsidRDefault="00166054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1978A8" w14:paraId="71527842" w14:textId="77777777" w:rsidTr="00227863">
        <w:tc>
          <w:tcPr>
            <w:tcW w:w="5920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16848B8B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227863">
        <w:tc>
          <w:tcPr>
            <w:tcW w:w="5920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227863">
        <w:tc>
          <w:tcPr>
            <w:tcW w:w="5920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C83E78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Начальник юридичного управління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4DDF5485" w14:textId="77777777" w:rsidTr="00F32B5F">
        <w:tc>
          <w:tcPr>
            <w:tcW w:w="5211" w:type="dxa"/>
          </w:tcPr>
          <w:p w14:paraId="53D2AC29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2CCD75" w14:textId="2515E3D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111257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D2D918" w14:textId="542380CD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4BA94836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7F8101D4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A247E81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7157D1F9" w14:textId="348217D1" w:rsidR="00EC0F11" w:rsidRPr="003C5326" w:rsidRDefault="003C5326" w:rsidP="00236596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A934" w14:textId="77777777" w:rsidR="00847D85" w:rsidRDefault="00847D85" w:rsidP="001978A8">
      <w:r>
        <w:separator/>
      </w:r>
    </w:p>
  </w:endnote>
  <w:endnote w:type="continuationSeparator" w:id="0">
    <w:p w14:paraId="77348458" w14:textId="77777777" w:rsidR="00847D85" w:rsidRDefault="00847D85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EC34" w14:textId="77777777" w:rsidR="00847D85" w:rsidRDefault="00847D85" w:rsidP="001978A8">
      <w:r>
        <w:separator/>
      </w:r>
    </w:p>
  </w:footnote>
  <w:footnote w:type="continuationSeparator" w:id="0">
    <w:p w14:paraId="7D4CE943" w14:textId="77777777" w:rsidR="00847D85" w:rsidRDefault="00847D85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6054"/>
    <w:rsid w:val="00172DD0"/>
    <w:rsid w:val="001827DD"/>
    <w:rsid w:val="0019058C"/>
    <w:rsid w:val="00192C65"/>
    <w:rsid w:val="001941BF"/>
    <w:rsid w:val="0019490D"/>
    <w:rsid w:val="001970A9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36596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530F"/>
    <w:rsid w:val="002C708B"/>
    <w:rsid w:val="002C7C08"/>
    <w:rsid w:val="002E1CE0"/>
    <w:rsid w:val="002E25C7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E5A02"/>
    <w:rsid w:val="008F76F5"/>
    <w:rsid w:val="00903BB7"/>
    <w:rsid w:val="00906A5B"/>
    <w:rsid w:val="009105A4"/>
    <w:rsid w:val="00920461"/>
    <w:rsid w:val="0092152F"/>
    <w:rsid w:val="00930315"/>
    <w:rsid w:val="00931C94"/>
    <w:rsid w:val="00951261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12D8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F0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340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2852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user.kmr</cp:lastModifiedBy>
  <cp:revision>9</cp:revision>
  <cp:lastPrinted>2023-05-19T08:01:00Z</cp:lastPrinted>
  <dcterms:created xsi:type="dcterms:W3CDTF">2023-05-02T05:35:00Z</dcterms:created>
  <dcterms:modified xsi:type="dcterms:W3CDTF">2023-05-31T11:19:00Z</dcterms:modified>
</cp:coreProperties>
</file>