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156" w14:textId="3D4C2D1E" w:rsidR="00D437FF" w:rsidRPr="005B2E25" w:rsidRDefault="003D4611" w:rsidP="00D22A91">
      <w:pPr>
        <w:pStyle w:val="50"/>
        <w:shd w:val="clear" w:color="auto" w:fill="auto"/>
        <w:ind w:right="2835"/>
        <w:jc w:val="center"/>
        <w:rPr>
          <w:sz w:val="36"/>
          <w:szCs w:val="36"/>
        </w:rPr>
      </w:pPr>
      <w:r w:rsidRPr="005B2E2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2F1DD65D" wp14:editId="5DB2174D">
                <wp:simplePos x="0" y="0"/>
                <wp:positionH relativeFrom="page">
                  <wp:posOffset>5334000</wp:posOffset>
                </wp:positionH>
                <wp:positionV relativeFrom="paragraph">
                  <wp:posOffset>-57150</wp:posOffset>
                </wp:positionV>
                <wp:extent cx="1567815" cy="32512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32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B39359" w14:textId="77777777" w:rsidR="00D437FF" w:rsidRPr="002E7F73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2E7F73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1286305" w14:textId="77777777" w:rsidR="00D437FF" w:rsidRPr="002E7F73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2E7F73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2E7F73">
                              <w:rPr>
                                <w:sz w:val="24"/>
                                <w:szCs w:val="24"/>
                              </w:rPr>
                              <w:t>497017413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D6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0pt;margin-top:-4.5pt;width:123.45pt;height:25.6pt;z-index:-3774871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0WmQEAACQDAAAOAAAAZHJzL2Uyb0RvYy54bWysUsFu2zAMvQ/oPwi6L44zpCuMOMWGosOA&#10;oRvQ7QMUWYoFWKJKKrHz96UUJx2227ALRZHU4+OjNveTH8TRIDkIrawXSylM0NC5sG/lr5+P7++k&#10;oKRCpwYIppUnQ/J+e/NuM8bGrKCHoTMoGCRQM8ZW9inFpqpI98YrWkA0gZMW0KvEV9xXHaqR0f1Q&#10;rZbL22oE7CKCNkQcfTgn5bbgW2t0+m4tmSSGVjK3VCwWu8u22m5Us0cVe6dnGuofWHjlAje9Qj2o&#10;pMQB3V9Q3mkEApsWGnwF1jptygw8Tb38Y5rnXkVTZmFxKF5lov8Hq5+OP1C4jncnRVCeV1S6ijpL&#10;M0ZquOI5ck2aPsOUy+Y4cTBPPFn0+eRZBOdZ5NNVWDMlofOj9e3Hu3othebch9W6XhXlq7fXESl9&#10;MeBFdlqJvLiipzp+o8QdufRSkpsFeHTDkOOZ4plK9tK0m2Z+O+hOTHvk3baSXg4KjRTD18Di5Y9w&#10;cfDi7GbnDP/pkMC60jnjnsHmdryKQmj+NnnXv99L1dvn3r4CAAD//wMAUEsDBBQABgAIAAAAIQDv&#10;C/o84AAAAAoBAAAPAAAAZHJzL2Rvd25yZXYueG1sTI/BTsMwEETvSPyDtUjcWpuoipKQTVUhOCEh&#10;0vTA0YndxGq8DrHbhr/HPcFptJrR7Jtyu9iRXfTsjSOEp7UApqlzylCPcGjeVhkwHyQpOTrSCD/a&#10;w7a6vytlodyVan3Zh57FEvKFRBhCmArOfTdoK/3aTZqid3SzlSGec8/VLK+x3I48ESLlVhqKHwY5&#10;6ZdBd6f92SLsvqh+Nd8f7Wd9rE3T5ILe0xPi48OyewYW9BL+wnDDj+hQRabWnUl5NiJkGxG3BIRV&#10;HvUWEFmaA2sRNkkCvCr5/wnVLwAAAP//AwBQSwECLQAUAAYACAAAACEAtoM4kv4AAADhAQAAEwAA&#10;AAAAAAAAAAAAAAAAAAAAW0NvbnRlbnRfVHlwZXNdLnhtbFBLAQItABQABgAIAAAAIQA4/SH/1gAA&#10;AJQBAAALAAAAAAAAAAAAAAAAAC8BAABfcmVscy8ucmVsc1BLAQItABQABgAIAAAAIQAj6b0WmQEA&#10;ACQDAAAOAAAAAAAAAAAAAAAAAC4CAABkcnMvZTJvRG9jLnhtbFBLAQItABQABgAIAAAAIQDvC/o8&#10;4AAAAAoBAAAPAAAAAAAAAAAAAAAAAPMDAABkcnMvZG93bnJldi54bWxQSwUGAAAAAAQABADzAAAA&#10;AAUAAAAA&#10;" filled="f" stroked="f">
                <v:textbox inset="0,0,0,0">
                  <w:txbxContent>
                    <w:p w14:paraId="01B39359" w14:textId="77777777" w:rsidR="00D437FF" w:rsidRPr="002E7F73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2E7F73">
                        <w:rPr>
                          <w:bCs/>
                        </w:rPr>
                        <w:t>До справи</w:t>
                      </w:r>
                    </w:p>
                    <w:p w14:paraId="61286305" w14:textId="77777777" w:rsidR="00D437FF" w:rsidRPr="002E7F73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2E7F73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2E7F73">
                        <w:rPr>
                          <w:sz w:val="24"/>
                          <w:szCs w:val="24"/>
                        </w:rPr>
                        <w:t>497017413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2E25">
        <w:rPr>
          <w:sz w:val="36"/>
          <w:szCs w:val="36"/>
        </w:rPr>
        <w:t>ПОЯСНЮВАЛЬНА ЗАПИСКА</w:t>
      </w:r>
    </w:p>
    <w:p w14:paraId="45CF4193" w14:textId="43B67EA1" w:rsidR="00D437FF" w:rsidRPr="005B2E25" w:rsidRDefault="001D64B2" w:rsidP="00982818">
      <w:pPr>
        <w:pStyle w:val="1"/>
        <w:shd w:val="clear" w:color="auto" w:fill="auto"/>
        <w:spacing w:after="0"/>
        <w:ind w:right="3118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78820ED" wp14:editId="06099FCD">
            <wp:simplePos x="0" y="0"/>
            <wp:positionH relativeFrom="column">
              <wp:posOffset>4642485</wp:posOffset>
            </wp:positionH>
            <wp:positionV relativeFrom="paragraph">
              <wp:posOffset>32385</wp:posOffset>
            </wp:positionV>
            <wp:extent cx="1047750" cy="990600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E8" w:rsidRPr="005B2E25">
        <w:rPr>
          <w:b/>
          <w:bCs/>
          <w:sz w:val="24"/>
          <w:szCs w:val="24"/>
        </w:rPr>
        <w:t xml:space="preserve">№ </w:t>
      </w:r>
      <w:r w:rsidR="009C2A2F" w:rsidRPr="005B2E25">
        <w:rPr>
          <w:b/>
          <w:bCs/>
          <w:sz w:val="24"/>
          <w:szCs w:val="24"/>
          <w:lang w:val="en-US"/>
        </w:rPr>
        <w:t>ПЗН-53863</w:t>
      </w:r>
      <w:r w:rsidR="003D4611" w:rsidRPr="005B2E25">
        <w:rPr>
          <w:b/>
          <w:bCs/>
          <w:sz w:val="24"/>
          <w:szCs w:val="24"/>
        </w:rPr>
        <w:t xml:space="preserve"> від </w:t>
      </w:r>
      <w:r w:rsidR="006A770D" w:rsidRPr="005B2E25">
        <w:rPr>
          <w:b/>
          <w:bCs/>
          <w:sz w:val="24"/>
          <w:szCs w:val="24"/>
          <w:lang w:val="en-US"/>
        </w:rPr>
        <w:t>02.05.2023</w:t>
      </w:r>
    </w:p>
    <w:p w14:paraId="3B137C5E" w14:textId="33AD43CC" w:rsidR="00D437FF" w:rsidRDefault="003D4611" w:rsidP="00982818">
      <w:pPr>
        <w:pStyle w:val="20"/>
        <w:shd w:val="clear" w:color="auto" w:fill="auto"/>
        <w:ind w:right="3260"/>
      </w:pPr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E00E7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="000865B5" w:rsidRPr="005B2E25">
        <w:rPr>
          <w:noProof/>
          <w:sz w:val="24"/>
          <w:szCs w:val="24"/>
        </w:rPr>
        <w:t xml:space="preserve"> </w:t>
      </w:r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5B2E25">
        <w:rPr>
          <w:rFonts w:ascii="Times New Roman" w:hAnsi="Times New Roman" w:cs="Times New Roman"/>
          <w:b/>
          <w:sz w:val="24"/>
          <w:szCs w:val="24"/>
        </w:rPr>
        <w:t>Про</w:t>
      </w:r>
      <w:r w:rsidR="00E66E8B" w:rsidRPr="005B2E25">
        <w:rPr>
          <w:rFonts w:ascii="Times New Roman" w:hAnsi="Times New Roman" w:cs="Times New Roman"/>
          <w:b/>
          <w:sz w:val="24"/>
          <w:szCs w:val="24"/>
        </w:rPr>
        <w:t xml:space="preserve"> відмову у</w:t>
      </w:r>
      <w:r w:rsidRPr="005B2E25">
        <w:rPr>
          <w:rFonts w:ascii="Times New Roman" w:hAnsi="Times New Roman" w:cs="Times New Roman"/>
          <w:b/>
          <w:sz w:val="24"/>
          <w:szCs w:val="24"/>
        </w:rPr>
        <w:t xml:space="preserve"> наданн</w:t>
      </w:r>
      <w:r w:rsidR="00E66E8B" w:rsidRPr="005B2E25">
        <w:rPr>
          <w:rFonts w:ascii="Times New Roman" w:hAnsi="Times New Roman" w:cs="Times New Roman"/>
          <w:b/>
          <w:sz w:val="24"/>
          <w:szCs w:val="24"/>
        </w:rPr>
        <w:t>і</w:t>
      </w:r>
      <w:r w:rsidRPr="005B2E25">
        <w:rPr>
          <w:rFonts w:ascii="Times New Roman" w:hAnsi="Times New Roman" w:cs="Times New Roman"/>
          <w:b/>
          <w:sz w:val="24"/>
          <w:szCs w:val="24"/>
        </w:rPr>
        <w:t xml:space="preserve"> дозволу на розроблення </w:t>
      </w:r>
      <w:proofErr w:type="spellStart"/>
      <w:r w:rsidR="00B211A3" w:rsidRPr="005B2E25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B211A3" w:rsidRPr="005B2E25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 земельної ділянки</w:t>
      </w:r>
      <w:r w:rsidR="00982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D4">
        <w:rPr>
          <w:rFonts w:ascii="Times New Roman" w:hAnsi="Times New Roman" w:cs="Times New Roman"/>
          <w:b/>
          <w:sz w:val="24"/>
          <w:szCs w:val="24"/>
        </w:rPr>
        <w:t>у власність (шляхом викупу)</w:t>
      </w:r>
      <w:r w:rsidR="001E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E00F0E">
        <w:rPr>
          <w:rFonts w:ascii="Times New Roman" w:hAnsi="Times New Roman" w:cs="Times New Roman"/>
          <w:b/>
          <w:sz w:val="24"/>
          <w:szCs w:val="24"/>
        </w:rPr>
        <w:t>ТОВАРИСТВ</w:t>
      </w:r>
      <w:r w:rsidR="00E00F0E" w:rsidRPr="00E00F0E">
        <w:rPr>
          <w:rFonts w:ascii="Times New Roman" w:hAnsi="Times New Roman" w:cs="Times New Roman"/>
          <w:b/>
          <w:sz w:val="24"/>
          <w:szCs w:val="24"/>
        </w:rPr>
        <w:t>У</w:t>
      </w:r>
      <w:r w:rsidR="004D4053" w:rsidRPr="00E00F0E">
        <w:rPr>
          <w:rFonts w:ascii="Times New Roman" w:hAnsi="Times New Roman" w:cs="Times New Roman"/>
          <w:b/>
          <w:sz w:val="24"/>
          <w:szCs w:val="24"/>
        </w:rPr>
        <w:t xml:space="preserve"> З ОБМЕЖЕНОЮ ВІДПОВІДАЛЬНІСТЮ «ГРУПА ІНТЕРТРАНС»</w:t>
      </w:r>
      <w:r w:rsidRPr="00E00F0E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5B2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5B2E25">
        <w:rPr>
          <w:rFonts w:ascii="Times New Roman" w:hAnsi="Times New Roman" w:cs="Times New Roman"/>
          <w:b/>
          <w:sz w:val="24"/>
          <w:szCs w:val="24"/>
        </w:rPr>
        <w:t xml:space="preserve">вул. Сергія </w:t>
      </w:r>
      <w:proofErr w:type="spellStart"/>
      <w:r w:rsidR="004D4053" w:rsidRPr="005B2E25">
        <w:rPr>
          <w:rFonts w:ascii="Times New Roman" w:hAnsi="Times New Roman" w:cs="Times New Roman"/>
          <w:b/>
          <w:sz w:val="24"/>
          <w:szCs w:val="24"/>
        </w:rPr>
        <w:t>Струтинського</w:t>
      </w:r>
      <w:proofErr w:type="spellEnd"/>
      <w:r w:rsidR="004D4053" w:rsidRPr="005B2E25">
        <w:rPr>
          <w:rFonts w:ascii="Times New Roman" w:hAnsi="Times New Roman" w:cs="Times New Roman"/>
          <w:b/>
          <w:sz w:val="24"/>
          <w:szCs w:val="24"/>
        </w:rPr>
        <w:t xml:space="preserve">, 2 </w:t>
      </w:r>
      <w:r w:rsidRPr="005B2E25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5B2E25">
        <w:rPr>
          <w:rFonts w:ascii="Times New Roman" w:hAnsi="Times New Roman" w:cs="Times New Roman"/>
          <w:b/>
          <w:sz w:val="24"/>
          <w:szCs w:val="24"/>
        </w:rPr>
        <w:t xml:space="preserve">Печерському </w:t>
      </w:r>
      <w:r w:rsidRPr="005B2E25">
        <w:rPr>
          <w:rFonts w:ascii="Times New Roman" w:hAnsi="Times New Roman" w:cs="Times New Roman"/>
          <w:b/>
          <w:sz w:val="24"/>
          <w:szCs w:val="24"/>
        </w:rPr>
        <w:t xml:space="preserve">районі </w:t>
      </w:r>
      <w:r w:rsidR="00982818">
        <w:rPr>
          <w:rFonts w:ascii="Times New Roman" w:hAnsi="Times New Roman" w:cs="Times New Roman"/>
          <w:b/>
          <w:sz w:val="24"/>
          <w:szCs w:val="24"/>
        </w:rPr>
        <w:t>міста</w:t>
      </w:r>
      <w:r w:rsidRPr="005B2E25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="00982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D11" w:rsidRPr="00223D11">
        <w:rPr>
          <w:rStyle w:val="ad"/>
          <w:rFonts w:ascii="Times New Roman" w:hAnsi="Times New Roman" w:cs="Times New Roman"/>
          <w:b/>
          <w:i/>
          <w:sz w:val="24"/>
          <w:szCs w:val="24"/>
        </w:rPr>
        <w:t xml:space="preserve">для розміщення та експлуатації будівель і споруд автомобільного транспорту та дорожнього господарства </w:t>
      </w:r>
    </w:p>
    <w:p w14:paraId="6DBDFBF5" w14:textId="3811005D" w:rsidR="00DA3E68" w:rsidRPr="00746639" w:rsidRDefault="003D4611" w:rsidP="0074663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CE1179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7175"/>
      </w:tblGrid>
      <w:tr w:rsidR="00D437FF" w:rsidRPr="00CE1179" w14:paraId="5944D3BE" w14:textId="77777777" w:rsidTr="00746639">
        <w:trPr>
          <w:cantSplit/>
          <w:trHeight w:val="279"/>
        </w:trPr>
        <w:tc>
          <w:tcPr>
            <w:tcW w:w="2474" w:type="dxa"/>
            <w:shd w:val="clear" w:color="auto" w:fill="FFFFFF"/>
          </w:tcPr>
          <w:p w14:paraId="5AD54DBE" w14:textId="73729EA9" w:rsidR="00D437FF" w:rsidRPr="00CE1179" w:rsidRDefault="00D145D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CE1179">
              <w:rPr>
                <w:sz w:val="24"/>
                <w:szCs w:val="24"/>
              </w:rPr>
              <w:t>Назва</w:t>
            </w:r>
          </w:p>
        </w:tc>
        <w:tc>
          <w:tcPr>
            <w:tcW w:w="7175" w:type="dxa"/>
            <w:shd w:val="clear" w:color="auto" w:fill="FFFFFF"/>
          </w:tcPr>
          <w:p w14:paraId="44144917" w14:textId="77777777" w:rsidR="00D437FF" w:rsidRPr="00746639" w:rsidRDefault="004D4053" w:rsidP="00746639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</w:rPr>
              <w:t>ТОВАРИСТВО З ОБМЕЖЕНОЮ ВІДПОВІДАЛЬНІСТЮ «ГРУПА ІНТЕРТРАНС»</w:t>
            </w:r>
          </w:p>
        </w:tc>
      </w:tr>
      <w:tr w:rsidR="003C0A13" w:rsidRPr="00CE1179" w14:paraId="09CC6F2B" w14:textId="77777777" w:rsidTr="00746639">
        <w:trPr>
          <w:cantSplit/>
          <w:trHeight w:val="639"/>
        </w:trPr>
        <w:tc>
          <w:tcPr>
            <w:tcW w:w="2474" w:type="dxa"/>
            <w:shd w:val="clear" w:color="auto" w:fill="FFFFFF"/>
          </w:tcPr>
          <w:p w14:paraId="407BF870" w14:textId="0F3DBD92" w:rsidR="003C0A13" w:rsidRPr="00CE1179" w:rsidRDefault="00D145DD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CE1179">
              <w:rPr>
                <w:sz w:val="24"/>
                <w:szCs w:val="24"/>
              </w:rPr>
              <w:t>Перелік засновників</w:t>
            </w:r>
          </w:p>
          <w:p w14:paraId="0C4D0879" w14:textId="4E9E4D66" w:rsidR="00074B7A" w:rsidRPr="00AA7A3B" w:rsidRDefault="00D145DD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CE1179">
              <w:rPr>
                <w:sz w:val="24"/>
                <w:szCs w:val="24"/>
              </w:rPr>
              <w:t>(учасників)</w:t>
            </w:r>
            <w:r w:rsidR="00074B7A" w:rsidRPr="00F554EA">
              <w:rPr>
                <w:sz w:val="18"/>
                <w:szCs w:val="18"/>
              </w:rPr>
              <w:t>*</w:t>
            </w:r>
          </w:p>
          <w:p w14:paraId="024AD138" w14:textId="77777777" w:rsidR="003C0A13" w:rsidRPr="00CE1179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175" w:type="dxa"/>
            <w:shd w:val="clear" w:color="auto" w:fill="FFFFFF"/>
          </w:tcPr>
          <w:p w14:paraId="19B5133C" w14:textId="372E751B" w:rsidR="00E00F0E" w:rsidRPr="00E00F0E" w:rsidRDefault="00E00F0E" w:rsidP="00E00F0E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00F0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hyperlink r:id="rId10" w:history="1">
              <w:r w:rsidRPr="00E00F0E">
                <w:rPr>
                  <w:rFonts w:ascii="Times New Roman" w:eastAsia="Times New Roman" w:hAnsi="Times New Roman" w:cs="Times New Roman"/>
                  <w:i/>
                  <w:iCs/>
                </w:rPr>
                <w:t xml:space="preserve">ПРИВАТНЕ ПІДПРИЄМСТВО </w:t>
              </w:r>
              <w:r w:rsidR="00D61CD4">
                <w:rPr>
                  <w:rFonts w:ascii="Times New Roman" w:eastAsia="Times New Roman" w:hAnsi="Times New Roman" w:cs="Times New Roman"/>
                  <w:i/>
                  <w:iCs/>
                </w:rPr>
                <w:t>«</w:t>
              </w:r>
              <w:r w:rsidRPr="00E00F0E">
                <w:rPr>
                  <w:rFonts w:ascii="Times New Roman" w:eastAsia="Times New Roman" w:hAnsi="Times New Roman" w:cs="Times New Roman"/>
                  <w:i/>
                  <w:iCs/>
                </w:rPr>
                <w:t>ТРАНСПРОМСИСТЕМ</w:t>
              </w:r>
              <w:r w:rsidR="00D61CD4">
                <w:rPr>
                  <w:rFonts w:ascii="Times New Roman" w:eastAsia="Times New Roman" w:hAnsi="Times New Roman" w:cs="Times New Roman"/>
                  <w:i/>
                  <w:iCs/>
                </w:rPr>
                <w:t>»</w:t>
              </w:r>
            </w:hyperlink>
          </w:p>
          <w:p w14:paraId="52AFB425" w14:textId="77777777" w:rsidR="00E00F0E" w:rsidRPr="00E00F0E" w:rsidRDefault="00E00F0E" w:rsidP="00E00F0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00F0E">
              <w:rPr>
                <w:rFonts w:ascii="Times New Roman" w:eastAsia="Times New Roman" w:hAnsi="Times New Roman" w:cs="Times New Roman"/>
                <w:i/>
                <w:iCs/>
              </w:rPr>
              <w:t>Код ЄДРПОУ засновника: 35697654</w:t>
            </w:r>
          </w:p>
          <w:p w14:paraId="399ED6FE" w14:textId="6924C3B5" w:rsidR="00E00F0E" w:rsidRPr="00E00F0E" w:rsidRDefault="00E00F0E" w:rsidP="00E00F0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00F0E">
              <w:rPr>
                <w:rFonts w:ascii="Times New Roman" w:eastAsia="Times New Roman" w:hAnsi="Times New Roman" w:cs="Times New Roman"/>
                <w:i/>
                <w:iCs/>
              </w:rPr>
              <w:t>Адреса засновника: Україна, місто Одеса, ВУЛИЦЯ ПРИМОРСЬКА</w:t>
            </w:r>
          </w:p>
          <w:p w14:paraId="0B48FADC" w14:textId="77777777" w:rsidR="003C0A13" w:rsidRPr="00E00F0E" w:rsidRDefault="003C0A13" w:rsidP="00746639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554EA" w:rsidRPr="00CE1179" w14:paraId="59C78348" w14:textId="77777777" w:rsidTr="00746639">
        <w:trPr>
          <w:cantSplit/>
          <w:trHeight w:val="992"/>
        </w:trPr>
        <w:tc>
          <w:tcPr>
            <w:tcW w:w="2474" w:type="dxa"/>
            <w:shd w:val="clear" w:color="auto" w:fill="FFFFFF"/>
          </w:tcPr>
          <w:p w14:paraId="49F6FDB1" w14:textId="77777777" w:rsidR="00D145DD" w:rsidRDefault="00D145DD" w:rsidP="00F554E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4EA" w:rsidRPr="00CE1179">
              <w:rPr>
                <w:sz w:val="24"/>
                <w:szCs w:val="24"/>
              </w:rPr>
              <w:t xml:space="preserve">Кінцевий </w:t>
            </w:r>
            <w:r>
              <w:rPr>
                <w:sz w:val="24"/>
                <w:szCs w:val="24"/>
              </w:rPr>
              <w:t xml:space="preserve"> </w:t>
            </w:r>
          </w:p>
          <w:p w14:paraId="02D1734C" w14:textId="236F4060" w:rsidR="00F554EA" w:rsidRPr="00CE1179" w:rsidRDefault="00D145DD" w:rsidP="00F554E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554EA" w:rsidRPr="00CE1179">
              <w:rPr>
                <w:sz w:val="24"/>
                <w:szCs w:val="24"/>
              </w:rPr>
              <w:t>бенефіціарний</w:t>
            </w:r>
            <w:proofErr w:type="spellEnd"/>
          </w:p>
          <w:p w14:paraId="19F19280" w14:textId="7C5C5A6D" w:rsidR="00F554EA" w:rsidRPr="00CE1179" w:rsidRDefault="00D145DD" w:rsidP="00AA7A3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4EA" w:rsidRPr="00CE1179">
              <w:rPr>
                <w:sz w:val="24"/>
                <w:szCs w:val="24"/>
              </w:rPr>
              <w:t>власник (контролер)</w:t>
            </w:r>
            <w:r w:rsidR="00F554EA" w:rsidRPr="00F554EA">
              <w:rPr>
                <w:sz w:val="18"/>
                <w:szCs w:val="18"/>
              </w:rPr>
              <w:t>*</w:t>
            </w:r>
            <w:r w:rsidR="00AA7A3B" w:rsidRPr="00CE1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5" w:type="dxa"/>
            <w:shd w:val="clear" w:color="auto" w:fill="FFFFFF"/>
          </w:tcPr>
          <w:p w14:paraId="1C9C83A1" w14:textId="0C4B1FA0" w:rsidR="00F554EA" w:rsidRPr="00E00F0E" w:rsidRDefault="00E00F0E" w:rsidP="00746639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E00F0E">
              <w:rPr>
                <w:i/>
                <w:iCs/>
                <w:sz w:val="24"/>
                <w:szCs w:val="24"/>
              </w:rPr>
              <w:t>Демент</w:t>
            </w:r>
            <w:proofErr w:type="spellEnd"/>
            <w:r w:rsidRPr="00E00F0E">
              <w:rPr>
                <w:i/>
                <w:iCs/>
                <w:sz w:val="24"/>
                <w:szCs w:val="24"/>
              </w:rPr>
              <w:t xml:space="preserve"> Юрій Дмитрович</w:t>
            </w:r>
            <w:r w:rsidRPr="00E00F0E">
              <w:rPr>
                <w:i/>
                <w:iCs/>
                <w:sz w:val="24"/>
                <w:szCs w:val="24"/>
              </w:rPr>
              <w:br/>
              <w:t>Україна, 65016, місто Одеса, вул.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00F0E">
              <w:rPr>
                <w:i/>
                <w:iCs/>
                <w:sz w:val="24"/>
                <w:szCs w:val="24"/>
              </w:rPr>
              <w:t>Авдєєва – Чорноморського</w:t>
            </w:r>
          </w:p>
          <w:p w14:paraId="3CA73B1B" w14:textId="77777777" w:rsidR="00E00F0E" w:rsidRPr="00E00F0E" w:rsidRDefault="00E00F0E" w:rsidP="00746639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  <w:p w14:paraId="638E00F4" w14:textId="494F261E" w:rsidR="00E00F0E" w:rsidRPr="00746639" w:rsidRDefault="00E00F0E" w:rsidP="00E00F0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E00F0E">
              <w:rPr>
                <w:i/>
                <w:iCs/>
                <w:sz w:val="24"/>
                <w:szCs w:val="24"/>
              </w:rPr>
              <w:t>Лунь На Сі Ва</w:t>
            </w:r>
            <w:r w:rsidRPr="00E00F0E">
              <w:rPr>
                <w:i/>
                <w:iCs/>
                <w:sz w:val="24"/>
                <w:szCs w:val="24"/>
              </w:rPr>
              <w:br/>
              <w:t xml:space="preserve">Україна, 65496, Одеська обл., </w:t>
            </w:r>
            <w:proofErr w:type="spellStart"/>
            <w:r w:rsidRPr="00E00F0E">
              <w:rPr>
                <w:i/>
                <w:iCs/>
                <w:sz w:val="24"/>
                <w:szCs w:val="24"/>
              </w:rPr>
              <w:t>Овідіопольський</w:t>
            </w:r>
            <w:proofErr w:type="spellEnd"/>
            <w:r w:rsidRPr="00E00F0E">
              <w:rPr>
                <w:i/>
                <w:iCs/>
                <w:sz w:val="24"/>
                <w:szCs w:val="24"/>
              </w:rPr>
              <w:t xml:space="preserve"> р-н, село </w:t>
            </w:r>
            <w:proofErr w:type="spellStart"/>
            <w:r w:rsidRPr="00E00F0E">
              <w:rPr>
                <w:i/>
                <w:iCs/>
                <w:sz w:val="24"/>
                <w:szCs w:val="24"/>
              </w:rPr>
              <w:t>Лиманка</w:t>
            </w:r>
            <w:proofErr w:type="spellEnd"/>
            <w:r w:rsidRPr="00E00F0E">
              <w:rPr>
                <w:i/>
                <w:iCs/>
                <w:sz w:val="24"/>
                <w:szCs w:val="24"/>
              </w:rPr>
              <w:t>(з), вул.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00F0E">
              <w:rPr>
                <w:i/>
                <w:iCs/>
                <w:sz w:val="24"/>
                <w:szCs w:val="24"/>
              </w:rPr>
              <w:t xml:space="preserve">Висоцького Володимира, ж/м </w:t>
            </w:r>
            <w:r>
              <w:rPr>
                <w:i/>
                <w:iCs/>
                <w:sz w:val="24"/>
                <w:szCs w:val="24"/>
              </w:rPr>
              <w:t>«</w:t>
            </w:r>
            <w:r w:rsidRPr="00E00F0E">
              <w:rPr>
                <w:i/>
                <w:iCs/>
                <w:sz w:val="24"/>
                <w:szCs w:val="24"/>
              </w:rPr>
              <w:t>Дружний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</w:tbl>
    <w:p w14:paraId="5604378C" w14:textId="77777777" w:rsidR="00D437FF" w:rsidRPr="00CE1179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78A76ACA" w14:textId="69D296D7" w:rsidR="00AA7A3B" w:rsidRPr="00F554EA" w:rsidRDefault="00AA7A3B" w:rsidP="00AA7A3B">
      <w:pPr>
        <w:pStyle w:val="a5"/>
        <w:shd w:val="clear" w:color="auto" w:fill="auto"/>
        <w:rPr>
          <w:sz w:val="18"/>
          <w:szCs w:val="18"/>
        </w:rPr>
      </w:pPr>
      <w:r w:rsidRPr="00F554EA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554EA">
        <w:rPr>
          <w:sz w:val="18"/>
          <w:szCs w:val="18"/>
        </w:rPr>
        <w:t>підприємців та громадських формувань</w:t>
      </w:r>
      <w:r>
        <w:rPr>
          <w:sz w:val="18"/>
          <w:szCs w:val="18"/>
        </w:rPr>
        <w:t>.</w:t>
      </w:r>
    </w:p>
    <w:p w14:paraId="4E6EDE87" w14:textId="77777777" w:rsidR="00297226" w:rsidRPr="00A5540D" w:rsidRDefault="00297226" w:rsidP="0029722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0"/>
          <w:szCs w:val="10"/>
        </w:rPr>
      </w:pPr>
    </w:p>
    <w:p w14:paraId="4DC122D5" w14:textId="25550792" w:rsidR="00297226" w:rsidRPr="000E6113" w:rsidRDefault="003D4611" w:rsidP="000E611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 xml:space="preserve">Відомості про земельну ділянку </w:t>
      </w:r>
      <w:r w:rsidR="008327F8">
        <w:rPr>
          <w:b/>
          <w:bCs/>
          <w:sz w:val="24"/>
          <w:szCs w:val="24"/>
        </w:rPr>
        <w:t xml:space="preserve">(обліковий код </w:t>
      </w:r>
      <w:r w:rsidR="008F1609" w:rsidRPr="00CE1179">
        <w:rPr>
          <w:b/>
          <w:bCs/>
          <w:sz w:val="24"/>
          <w:szCs w:val="24"/>
        </w:rPr>
        <w:t>82:096:0094</w:t>
      </w:r>
      <w:r w:rsidR="008327F8">
        <w:rPr>
          <w:b/>
          <w:bCs/>
          <w:sz w:val="24"/>
          <w:szCs w:val="24"/>
        </w:rPr>
        <w:t>)</w:t>
      </w:r>
      <w:r w:rsidR="006D4E84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95"/>
        <w:gridCol w:w="7126"/>
      </w:tblGrid>
      <w:tr w:rsidR="00297226" w14:paraId="614E31AA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965" w14:textId="77777777" w:rsidR="00297226" w:rsidRDefault="00297226" w:rsidP="00746639">
            <w:pPr>
              <w:pStyle w:val="1"/>
              <w:shd w:val="clear" w:color="auto" w:fill="auto"/>
              <w:ind w:left="-142" w:firstLine="89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Клопотання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757" w14:textId="77777777" w:rsidR="00297226" w:rsidRPr="00746639" w:rsidRDefault="00297226" w:rsidP="00746639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</w:rPr>
              <w:t>від 25.04.2023 № 497017413</w:t>
            </w:r>
          </w:p>
        </w:tc>
      </w:tr>
      <w:tr w:rsidR="00297226" w14:paraId="7EC4AC8B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A48" w14:textId="77777777" w:rsidR="00D145DD" w:rsidRDefault="00297226" w:rsidP="00746639">
            <w:pPr>
              <w:pStyle w:val="1"/>
              <w:shd w:val="clear" w:color="auto" w:fill="auto"/>
              <w:ind w:left="-142"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розташування </w:t>
            </w:r>
            <w:r w:rsidR="00D145DD">
              <w:rPr>
                <w:sz w:val="24"/>
                <w:szCs w:val="24"/>
              </w:rPr>
              <w:t xml:space="preserve"> </w:t>
            </w:r>
          </w:p>
          <w:p w14:paraId="0FD43787" w14:textId="2EF6B97F" w:rsidR="00297226" w:rsidRDefault="00297226" w:rsidP="00746639">
            <w:pPr>
              <w:pStyle w:val="1"/>
              <w:shd w:val="clear" w:color="auto" w:fill="auto"/>
              <w:ind w:left="-142" w:firstLine="89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(адреса)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F7AE" w14:textId="77777777" w:rsidR="00297226" w:rsidRPr="00746639" w:rsidRDefault="00297226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</w:rPr>
              <w:t xml:space="preserve">м. Київ, р-н Печерський, вул. Сергія </w:t>
            </w:r>
            <w:proofErr w:type="spellStart"/>
            <w:r w:rsidRPr="00746639">
              <w:rPr>
                <w:i/>
                <w:iCs/>
                <w:sz w:val="24"/>
                <w:szCs w:val="24"/>
              </w:rPr>
              <w:t>Струтинського</w:t>
            </w:r>
            <w:proofErr w:type="spellEnd"/>
            <w:r w:rsidRPr="00746639">
              <w:rPr>
                <w:i/>
                <w:iCs/>
                <w:sz w:val="24"/>
                <w:szCs w:val="24"/>
              </w:rPr>
              <w:t xml:space="preserve">, 2 </w:t>
            </w:r>
          </w:p>
        </w:tc>
      </w:tr>
      <w:tr w:rsidR="00297226" w14:paraId="57EE37C3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44A2" w14:textId="77777777" w:rsidR="00297226" w:rsidRDefault="00297226" w:rsidP="00746639">
            <w:pPr>
              <w:pStyle w:val="a5"/>
              <w:shd w:val="clear" w:color="auto" w:fill="auto"/>
              <w:ind w:left="-142" w:firstLine="89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9AD" w14:textId="52E42D24" w:rsidR="00297226" w:rsidRPr="00746639" w:rsidRDefault="000E6113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46639">
              <w:rPr>
                <w:i/>
                <w:sz w:val="24"/>
                <w:szCs w:val="24"/>
                <w:shd w:val="clear" w:color="auto" w:fill="FFFFFF"/>
              </w:rPr>
              <w:t>0,05</w:t>
            </w:r>
            <w:r w:rsidR="00DA3E68" w:rsidRPr="0074663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297226" w14:paraId="6671B985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155F" w14:textId="77777777" w:rsidR="00D145DD" w:rsidRDefault="00297226" w:rsidP="00746639">
            <w:pPr>
              <w:pStyle w:val="30"/>
              <w:shd w:val="clear" w:color="auto" w:fill="auto"/>
              <w:spacing w:after="80" w:line="240" w:lineRule="auto"/>
              <w:ind w:left="-142"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та термін </w:t>
            </w:r>
            <w:r w:rsidR="00D145DD">
              <w:rPr>
                <w:sz w:val="24"/>
                <w:szCs w:val="24"/>
              </w:rPr>
              <w:t xml:space="preserve"> </w:t>
            </w:r>
          </w:p>
          <w:p w14:paraId="68DE0A3B" w14:textId="510D2ED8" w:rsidR="00297226" w:rsidRDefault="00297226" w:rsidP="00746639">
            <w:pPr>
              <w:pStyle w:val="30"/>
              <w:shd w:val="clear" w:color="auto" w:fill="auto"/>
              <w:spacing w:after="80" w:line="240" w:lineRule="auto"/>
              <w:ind w:left="-142"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63D5" w14:textId="41DFAAAC" w:rsidR="00297226" w:rsidRPr="00746639" w:rsidRDefault="00D61CD4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46639">
              <w:rPr>
                <w:i/>
                <w:sz w:val="24"/>
                <w:szCs w:val="24"/>
              </w:rPr>
              <w:t>В</w:t>
            </w:r>
            <w:r w:rsidR="00297226" w:rsidRPr="00746639">
              <w:rPr>
                <w:i/>
                <w:sz w:val="24"/>
                <w:szCs w:val="24"/>
              </w:rPr>
              <w:t>ласність</w:t>
            </w:r>
            <w:r>
              <w:rPr>
                <w:i/>
                <w:sz w:val="24"/>
                <w:szCs w:val="24"/>
              </w:rPr>
              <w:t xml:space="preserve"> (шляхом викупу)</w:t>
            </w:r>
          </w:p>
        </w:tc>
      </w:tr>
      <w:tr w:rsidR="00297226" w14:paraId="7CDE6164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6AC" w14:textId="77777777" w:rsidR="00297226" w:rsidRDefault="00297226" w:rsidP="00746639">
            <w:pPr>
              <w:pStyle w:val="a5"/>
              <w:shd w:val="clear" w:color="auto" w:fill="auto"/>
              <w:ind w:left="-142" w:firstLine="89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Вид використання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C8C7" w14:textId="77777777" w:rsidR="00297226" w:rsidRPr="00746639" w:rsidRDefault="00297226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розміщення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транспорту та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дорожнього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0F0E">
              <w:rPr>
                <w:i/>
                <w:iCs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E00F0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EFE6868" w14:textId="77777777" w:rsidR="00297226" w:rsidRPr="00A5540D" w:rsidRDefault="00297226" w:rsidP="0029722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0"/>
          <w:szCs w:val="10"/>
        </w:rPr>
      </w:pPr>
    </w:p>
    <w:p w14:paraId="63D6FF00" w14:textId="24028CF0" w:rsidR="00D437FF" w:rsidRPr="00CE1179" w:rsidRDefault="003D4611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Обґрунтування прийняття рішення</w:t>
      </w:r>
      <w:r w:rsidR="00DA3E68">
        <w:rPr>
          <w:b/>
          <w:bCs/>
          <w:sz w:val="24"/>
          <w:szCs w:val="24"/>
        </w:rPr>
        <w:t>.</w:t>
      </w:r>
    </w:p>
    <w:p w14:paraId="4A018D79" w14:textId="1EFB6559" w:rsidR="00D437FF" w:rsidRPr="00CE1179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CE1179">
        <w:rPr>
          <w:sz w:val="24"/>
          <w:szCs w:val="24"/>
        </w:rPr>
        <w:t xml:space="preserve">На клопотання зацікавленої особи відповідно до статей 9, </w:t>
      </w:r>
      <w:r w:rsidR="00A5540D">
        <w:rPr>
          <w:sz w:val="24"/>
          <w:szCs w:val="24"/>
        </w:rPr>
        <w:t>134</w:t>
      </w:r>
      <w:r w:rsidRPr="00CE1179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1C3ED7" w:rsidRPr="001C3ED7">
        <w:rPr>
          <w:sz w:val="24"/>
          <w:szCs w:val="24"/>
        </w:rPr>
        <w:t>Київської міської ради</w:t>
      </w:r>
      <w:r w:rsidRPr="00CE1179">
        <w:rPr>
          <w:sz w:val="24"/>
          <w:szCs w:val="24"/>
        </w:rPr>
        <w:t xml:space="preserve"> від 20</w:t>
      </w:r>
      <w:r w:rsidR="004A529A">
        <w:rPr>
          <w:sz w:val="24"/>
          <w:szCs w:val="24"/>
        </w:rPr>
        <w:t>.04.</w:t>
      </w:r>
      <w:r w:rsidRPr="00CE1179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E00E70">
        <w:rPr>
          <w:sz w:val="24"/>
          <w:szCs w:val="24"/>
        </w:rPr>
        <w:t>проєкт</w:t>
      </w:r>
      <w:proofErr w:type="spellEnd"/>
      <w:r w:rsidRPr="00CE1179">
        <w:rPr>
          <w:sz w:val="24"/>
          <w:szCs w:val="24"/>
        </w:rPr>
        <w:t xml:space="preserve"> рішення Київської міської ради.</w:t>
      </w:r>
    </w:p>
    <w:p w14:paraId="1A0361E0" w14:textId="77777777" w:rsidR="000E6113" w:rsidRPr="000E6113" w:rsidRDefault="000E6113" w:rsidP="000E6113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24"/>
          <w:szCs w:val="24"/>
        </w:rPr>
      </w:pPr>
    </w:p>
    <w:p w14:paraId="389D3911" w14:textId="7D4D5002" w:rsidR="00D437FF" w:rsidRPr="00CE1179" w:rsidRDefault="003D4611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Мета прийняття рішення.</w:t>
      </w:r>
    </w:p>
    <w:p w14:paraId="04E179D1" w14:textId="77777777" w:rsidR="00D61CD4" w:rsidRPr="00965A55" w:rsidRDefault="00D61CD4" w:rsidP="00D61CD4">
      <w:pPr>
        <w:pStyle w:val="1"/>
        <w:spacing w:after="0" w:line="233" w:lineRule="auto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1F30D0" w14:textId="77777777" w:rsidR="009A054D" w:rsidRPr="00CE1179" w:rsidRDefault="009A054D" w:rsidP="009A054D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</w:rPr>
      </w:pPr>
    </w:p>
    <w:p w14:paraId="12A07F26" w14:textId="0E04A590" w:rsidR="009A054D" w:rsidRPr="007965A4" w:rsidRDefault="009A054D" w:rsidP="00F554EA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965A4" w14:paraId="6BCF0C03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89B5" w14:textId="77777777" w:rsidR="00D145DD" w:rsidRDefault="00D145DD" w:rsidP="00746639">
            <w:pPr>
              <w:pStyle w:val="a5"/>
              <w:shd w:val="clear" w:color="auto" w:fill="auto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965A4" w:rsidRPr="00746639">
              <w:rPr>
                <w:bCs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D1105F" w14:textId="31DBA1AC" w:rsidR="007965A4" w:rsidRPr="00746639" w:rsidRDefault="00D145DD" w:rsidP="00746639">
            <w:pPr>
              <w:pStyle w:val="a5"/>
              <w:shd w:val="clear" w:color="auto" w:fill="auto"/>
              <w:ind w:left="-10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965A4" w:rsidRPr="00746639">
              <w:rPr>
                <w:bCs/>
                <w:sz w:val="24"/>
                <w:szCs w:val="24"/>
              </w:rPr>
              <w:t>споруд на ділянці: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D49" w14:textId="24CB2069" w:rsidR="007965A4" w:rsidRDefault="00E00F0E" w:rsidP="00551DF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E00F0E" w14:paraId="39F5C887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CEC6" w14:textId="51D610CF" w:rsidR="00E00F0E" w:rsidRPr="00746639" w:rsidRDefault="00E00F0E" w:rsidP="00E00F0E">
            <w:pPr>
              <w:pStyle w:val="a5"/>
              <w:shd w:val="clear" w:color="auto" w:fill="auto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74663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2D2" w14:textId="44A6CCC7" w:rsidR="00E00F0E" w:rsidRDefault="00E00F0E" w:rsidP="00E00F0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61685">
              <w:rPr>
                <w:i/>
                <w:color w:val="auto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E00F0E" w14:paraId="1BB6665E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25D6" w14:textId="77777777" w:rsidR="00E00F0E" w:rsidRDefault="00E00F0E" w:rsidP="00E00F0E">
            <w:pPr>
              <w:pStyle w:val="a5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 xml:space="preserve">Функціональне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68B25562" w14:textId="77777777" w:rsidR="00E00F0E" w:rsidRDefault="00E00F0E" w:rsidP="00E00F0E">
            <w:pPr>
              <w:pStyle w:val="a5"/>
              <w:ind w:left="-10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>призначення</w:t>
            </w:r>
            <w:r w:rsidRPr="0074663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 xml:space="preserve">згідно </w:t>
            </w:r>
            <w:r w:rsidRPr="00746639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 </w:t>
            </w:r>
          </w:p>
          <w:p w14:paraId="251ABA1D" w14:textId="1C828AD0" w:rsidR="00E00F0E" w:rsidRPr="00746639" w:rsidRDefault="00E00F0E" w:rsidP="00E00F0E">
            <w:pPr>
              <w:pStyle w:val="a5"/>
              <w:ind w:left="-10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6639">
              <w:rPr>
                <w:sz w:val="24"/>
                <w:szCs w:val="24"/>
              </w:rPr>
              <w:t>Генпланом: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090" w14:textId="5BF0070B" w:rsidR="00E00F0E" w:rsidRDefault="00E00F0E" w:rsidP="00B6168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51A0F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</w:t>
            </w:r>
            <w:r w:rsidR="00B61685">
              <w:rPr>
                <w:i/>
                <w:color w:val="auto"/>
                <w:sz w:val="24"/>
                <w:szCs w:val="24"/>
              </w:rPr>
              <w:t>до території вулиць та доріг</w:t>
            </w:r>
            <w:r w:rsidRPr="00451A0F">
              <w:rPr>
                <w:i/>
                <w:color w:val="auto"/>
                <w:sz w:val="24"/>
                <w:szCs w:val="24"/>
              </w:rPr>
              <w:t xml:space="preserve">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B61685">
              <w:rPr>
                <w:i/>
                <w:color w:val="auto"/>
                <w:sz w:val="24"/>
                <w:szCs w:val="24"/>
              </w:rPr>
              <w:t>26</w:t>
            </w:r>
            <w:r w:rsidRPr="00451A0F">
              <w:rPr>
                <w:i/>
                <w:color w:val="auto"/>
                <w:sz w:val="24"/>
                <w:szCs w:val="24"/>
              </w:rPr>
              <w:t>.0</w:t>
            </w:r>
            <w:r>
              <w:rPr>
                <w:i/>
                <w:color w:val="auto"/>
                <w:sz w:val="24"/>
                <w:szCs w:val="24"/>
              </w:rPr>
              <w:t>4</w:t>
            </w:r>
            <w:r w:rsidRPr="00451A0F">
              <w:rPr>
                <w:i/>
                <w:color w:val="auto"/>
                <w:sz w:val="24"/>
                <w:szCs w:val="24"/>
              </w:rPr>
              <w:t xml:space="preserve">.2023 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451A0F">
              <w:rPr>
                <w:i/>
                <w:color w:val="auto"/>
                <w:sz w:val="24"/>
                <w:szCs w:val="24"/>
              </w:rPr>
              <w:t>№ 055-</w:t>
            </w:r>
            <w:r w:rsidR="00B61685">
              <w:rPr>
                <w:i/>
                <w:color w:val="auto"/>
                <w:sz w:val="24"/>
                <w:szCs w:val="24"/>
              </w:rPr>
              <w:t>2870</w:t>
            </w:r>
            <w:r w:rsidRPr="00451A0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00F0E" w14:paraId="26A71EB2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E483" w14:textId="57140ADA" w:rsidR="00E00F0E" w:rsidRPr="00746639" w:rsidRDefault="00E00F0E" w:rsidP="00E00F0E">
            <w:pPr>
              <w:pStyle w:val="a5"/>
              <w:shd w:val="clear" w:color="auto" w:fill="auto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08D" w14:textId="67220EA1" w:rsidR="00E00F0E" w:rsidRDefault="00E00F0E" w:rsidP="00E00F0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51A0F">
              <w:rPr>
                <w:i/>
                <w:color w:val="auto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E00F0E" w14:paraId="44A571EE" w14:textId="77777777" w:rsidTr="00746639">
        <w:trPr>
          <w:cantSplit/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333" w14:textId="77777777" w:rsidR="00E00F0E" w:rsidRDefault="00E00F0E" w:rsidP="00E00F0E">
            <w:pPr>
              <w:pStyle w:val="a5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 xml:space="preserve">Розташування в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745154AC" w14:textId="76C48001" w:rsidR="00E00F0E" w:rsidRPr="00746639" w:rsidRDefault="00E00F0E" w:rsidP="00E00F0E">
            <w:pPr>
              <w:pStyle w:val="a5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>зеленій зоні: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BA8" w14:textId="0DE95AAA" w:rsidR="00E00F0E" w:rsidRDefault="00E00F0E" w:rsidP="00E00F0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51A0F">
              <w:rPr>
                <w:i/>
                <w:color w:val="auto"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E00F0E" w14:paraId="25A6A8D4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0FED" w14:textId="79EB48B4" w:rsidR="00E00F0E" w:rsidRPr="00746639" w:rsidRDefault="00E00F0E" w:rsidP="00E00F0E">
            <w:pPr>
              <w:pStyle w:val="a5"/>
              <w:ind w:lef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4663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1D5" w14:textId="64392555" w:rsidR="00B61685" w:rsidRDefault="00B61685" w:rsidP="00B6168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До матеріалів клопотання долучено документи</w:t>
            </w:r>
            <w:r w:rsidR="00D61CD4">
              <w:rPr>
                <w:rFonts w:ascii="Times New Roman" w:hAnsi="Times New Roman" w:cs="Times New Roman"/>
                <w:i/>
                <w:color w:val="auto"/>
              </w:rPr>
              <w:t>, що посвідчують право власності на об</w:t>
            </w:r>
            <w:r w:rsidR="00D61CD4" w:rsidRPr="00D61CD4">
              <w:rPr>
                <w:rFonts w:ascii="Times New Roman" w:hAnsi="Times New Roman" w:cs="Times New Roman"/>
                <w:i/>
                <w:color w:val="auto"/>
                <w:lang w:val="ru-RU"/>
              </w:rPr>
              <w:t>’</w:t>
            </w:r>
            <w:proofErr w:type="spellStart"/>
            <w:r w:rsidR="00D61CD4">
              <w:rPr>
                <w:rFonts w:ascii="Times New Roman" w:hAnsi="Times New Roman" w:cs="Times New Roman"/>
                <w:i/>
                <w:color w:val="auto"/>
              </w:rPr>
              <w:t>єкт</w:t>
            </w:r>
            <w:proofErr w:type="spellEnd"/>
            <w:r w:rsidR="00D61CD4">
              <w:rPr>
                <w:rFonts w:ascii="Times New Roman" w:hAnsi="Times New Roman" w:cs="Times New Roman"/>
                <w:i/>
                <w:color w:val="auto"/>
              </w:rPr>
              <w:t xml:space="preserve"> нерухомого майна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 w:rsidR="00D61CD4">
              <w:rPr>
                <w:rFonts w:ascii="Times New Roman" w:hAnsi="Times New Roman" w:cs="Times New Roman"/>
                <w:i/>
                <w:color w:val="auto"/>
              </w:rPr>
              <w:t>що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розташоване на суміжній земельній ділянці.</w:t>
            </w:r>
          </w:p>
          <w:p w14:paraId="37C1ECD0" w14:textId="55E13599" w:rsidR="00E00F0E" w:rsidRPr="000D3E2E" w:rsidRDefault="00DD46AD" w:rsidP="00B6168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rFonts w:eastAsia="Courier New"/>
                <w:i/>
                <w:color w:val="auto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DD46AD">
              <w:rPr>
                <w:rFonts w:eastAsia="Courier New"/>
                <w:i/>
                <w:color w:val="auto"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DD46AD">
              <w:rPr>
                <w:rFonts w:eastAsia="Courier New"/>
                <w:i/>
                <w:color w:val="auto"/>
                <w:sz w:val="24"/>
                <w:szCs w:val="24"/>
              </w:rPr>
              <w:t>проєкт</w:t>
            </w:r>
            <w:proofErr w:type="spellEnd"/>
            <w:r w:rsidRPr="00DD46AD">
              <w:rPr>
                <w:rFonts w:eastAsia="Courier New"/>
                <w:i/>
                <w:color w:val="auto"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0180568" w14:textId="77777777" w:rsidR="007965A4" w:rsidRPr="00CE1179" w:rsidRDefault="007965A4" w:rsidP="007965A4">
      <w:pPr>
        <w:pStyle w:val="1"/>
        <w:shd w:val="clear" w:color="auto" w:fill="auto"/>
        <w:spacing w:after="60"/>
        <w:ind w:left="426" w:firstLine="0"/>
        <w:rPr>
          <w:sz w:val="24"/>
          <w:szCs w:val="24"/>
        </w:rPr>
      </w:pPr>
    </w:p>
    <w:p w14:paraId="63996942" w14:textId="77777777" w:rsidR="009A054D" w:rsidRPr="00CE1179" w:rsidRDefault="009A054D" w:rsidP="0074663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F67E8BD" w14:textId="050F7AFE" w:rsidR="009A054D" w:rsidRDefault="0002001A" w:rsidP="00BF0C26">
      <w:pPr>
        <w:pStyle w:val="1"/>
        <w:shd w:val="clear" w:color="auto" w:fill="auto"/>
        <w:spacing w:after="0"/>
        <w:ind w:firstLine="30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>Загальні засади та порядок відмови у наданні дозволу на розроблення документації із землеустрою</w:t>
      </w:r>
      <w:r>
        <w:rPr>
          <w:sz w:val="24"/>
          <w:szCs w:val="24"/>
        </w:rPr>
        <w:t xml:space="preserve"> </w:t>
      </w:r>
      <w:r w:rsidRPr="0070402C">
        <w:rPr>
          <w:sz w:val="24"/>
          <w:szCs w:val="24"/>
        </w:rPr>
        <w:t>стат</w:t>
      </w:r>
      <w:r w:rsidR="00CC11E4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</w:t>
      </w:r>
      <w:r w:rsidR="00A5540D">
        <w:rPr>
          <w:sz w:val="24"/>
          <w:szCs w:val="24"/>
        </w:rPr>
        <w:t>134</w:t>
      </w:r>
      <w:r w:rsidRPr="0070402C">
        <w:rPr>
          <w:sz w:val="24"/>
          <w:szCs w:val="24"/>
        </w:rPr>
        <w:t xml:space="preserve"> Земельного кодексу України.</w:t>
      </w:r>
    </w:p>
    <w:p w14:paraId="0AF27F5C" w14:textId="3206A2F1" w:rsidR="00303F46" w:rsidRDefault="00B61685" w:rsidP="008327F8">
      <w:pPr>
        <w:pStyle w:val="1"/>
        <w:shd w:val="clear" w:color="auto" w:fill="auto"/>
        <w:spacing w:after="0"/>
        <w:ind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</w:t>
      </w:r>
      <w:r w:rsidR="008327F8">
        <w:rPr>
          <w:sz w:val="24"/>
          <w:szCs w:val="24"/>
        </w:rPr>
        <w:t>є</w:t>
      </w:r>
      <w:r>
        <w:rPr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рішення </w:t>
      </w:r>
      <w:r w:rsidR="00303F46" w:rsidRPr="00303F46">
        <w:rPr>
          <w:sz w:val="24"/>
          <w:szCs w:val="24"/>
        </w:rPr>
        <w:t>не містить інформаці</w:t>
      </w:r>
      <w:r w:rsidR="008327F8">
        <w:rPr>
          <w:sz w:val="24"/>
          <w:szCs w:val="24"/>
        </w:rPr>
        <w:t>ї</w:t>
      </w:r>
      <w:r w:rsidR="00303F46" w:rsidRPr="00303F46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0CC8CA18" w14:textId="77777777" w:rsidR="008327F8" w:rsidRPr="008327F8" w:rsidRDefault="008327F8" w:rsidP="008327F8">
      <w:pPr>
        <w:pStyle w:val="1"/>
        <w:shd w:val="clear" w:color="auto" w:fill="auto"/>
        <w:spacing w:after="0"/>
        <w:ind w:firstLine="300"/>
        <w:jc w:val="both"/>
        <w:rPr>
          <w:sz w:val="24"/>
          <w:szCs w:val="24"/>
        </w:rPr>
      </w:pPr>
      <w:proofErr w:type="spellStart"/>
      <w:r w:rsidRPr="008327F8">
        <w:rPr>
          <w:sz w:val="24"/>
          <w:szCs w:val="24"/>
        </w:rPr>
        <w:t>Проєкт</w:t>
      </w:r>
      <w:proofErr w:type="spellEnd"/>
      <w:r w:rsidRPr="008327F8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0585362" w14:textId="77777777" w:rsidR="00BF0C26" w:rsidRPr="00CE1179" w:rsidRDefault="00BF0C26" w:rsidP="00BF0C26">
      <w:pPr>
        <w:pStyle w:val="1"/>
        <w:shd w:val="clear" w:color="auto" w:fill="auto"/>
        <w:spacing w:after="0"/>
        <w:ind w:firstLine="300"/>
        <w:jc w:val="both"/>
        <w:rPr>
          <w:sz w:val="24"/>
          <w:szCs w:val="24"/>
        </w:rPr>
      </w:pPr>
    </w:p>
    <w:p w14:paraId="77839D55" w14:textId="77777777" w:rsidR="009A054D" w:rsidRPr="00CE1179" w:rsidRDefault="009A054D" w:rsidP="0074663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Фінансово-економічне обґрунтування.</w:t>
      </w:r>
    </w:p>
    <w:p w14:paraId="0F37B1B4" w14:textId="04BCE543" w:rsidR="009A054D" w:rsidRDefault="009A054D" w:rsidP="00303F46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CE1179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5DB3EAD8" w14:textId="77777777" w:rsidR="00303F46" w:rsidRDefault="00303F46" w:rsidP="00303F46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6A9088D" w14:textId="77777777" w:rsidR="009A054D" w:rsidRPr="00CE1179" w:rsidRDefault="009A054D" w:rsidP="0074663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DB9F1F8" w14:textId="022AEA67" w:rsidR="00B27378" w:rsidRPr="0070402C" w:rsidRDefault="00B27378" w:rsidP="00D15437">
      <w:pPr>
        <w:pStyle w:val="1"/>
        <w:shd w:val="clear" w:color="auto" w:fill="auto"/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ті інших наслідків.</w:t>
      </w:r>
    </w:p>
    <w:p w14:paraId="7AB86321" w14:textId="328149BE" w:rsidR="00FA7058" w:rsidRPr="00E70CB3" w:rsidRDefault="009A054D" w:rsidP="004B6C34">
      <w:pPr>
        <w:pStyle w:val="20"/>
        <w:shd w:val="clear" w:color="auto" w:fill="auto"/>
        <w:spacing w:after="36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CE117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179" w:rsidRPr="00E00F0E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964A0" w14:paraId="301475BE" w14:textId="77777777" w:rsidTr="007964A0">
        <w:trPr>
          <w:trHeight w:val="663"/>
        </w:trPr>
        <w:tc>
          <w:tcPr>
            <w:tcW w:w="4814" w:type="dxa"/>
            <w:hideMark/>
          </w:tcPr>
          <w:p w14:paraId="2C13CCA2" w14:textId="77777777" w:rsidR="004D0D1A" w:rsidRDefault="004D0D1A" w:rsidP="0069548F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8460A66" w14:textId="4FC3F827" w:rsidR="007964A0" w:rsidRDefault="0069548F" w:rsidP="00746639">
            <w:pPr>
              <w:pStyle w:val="30"/>
              <w:ind w:left="-142" w:firstLine="22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964A0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7964A0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7964A0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64A0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2209B04A" w14:textId="77777777" w:rsidR="007964A0" w:rsidRDefault="007964A0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68BCDA6D" w14:textId="77777777" w:rsidR="007964A0" w:rsidRPr="004A529A" w:rsidRDefault="007964A0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A529A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67734F8" w14:textId="22AC0100" w:rsidR="0086058E" w:rsidRPr="00CE1179" w:rsidRDefault="0086058E" w:rsidP="00D61CD4">
      <w:pPr>
        <w:pStyle w:val="1"/>
        <w:shd w:val="clear" w:color="auto" w:fill="auto"/>
        <w:ind w:firstLine="0"/>
        <w:rPr>
          <w:sz w:val="24"/>
          <w:szCs w:val="24"/>
        </w:rPr>
      </w:pPr>
    </w:p>
    <w:sectPr w:rsidR="0086058E" w:rsidRPr="00CE1179" w:rsidSect="00746639">
      <w:headerReference w:type="even" r:id="rId11"/>
      <w:footerReference w:type="even" r:id="rId12"/>
      <w:pgSz w:w="11907" w:h="16839" w:code="9"/>
      <w:pgMar w:top="1134" w:right="567" w:bottom="567" w:left="1701" w:header="284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15D3" w14:textId="77777777" w:rsidR="003766D7" w:rsidRDefault="003766D7">
      <w:r>
        <w:separator/>
      </w:r>
    </w:p>
  </w:endnote>
  <w:endnote w:type="continuationSeparator" w:id="0">
    <w:p w14:paraId="1195B099" w14:textId="77777777" w:rsidR="003766D7" w:rsidRDefault="0037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BC00" w14:textId="1B16DA7F" w:rsidR="00424EAD" w:rsidRDefault="002E7F73" w:rsidP="002E7F73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</w:t>
    </w:r>
    <w:r w:rsidR="009A6005">
      <w:rPr>
        <w:rFonts w:ascii="Arial" w:eastAsia="Arial" w:hAnsi="Arial" w:cs="Arial"/>
        <w:b/>
        <w:bCs/>
        <w:sz w:val="8"/>
        <w:szCs w:val="8"/>
      </w:rPr>
      <w:t>р</w:t>
    </w:r>
    <w:r>
      <w:rPr>
        <w:rFonts w:ascii="Arial" w:eastAsia="Arial" w:hAnsi="Arial" w:cs="Arial"/>
        <w:b/>
        <w:bCs/>
        <w:sz w:val="8"/>
        <w:szCs w:val="8"/>
        <w:lang w:val="ru-RU"/>
      </w:rPr>
      <w:t>у</w:t>
    </w:r>
  </w:p>
  <w:p w14:paraId="7A881B0C" w14:textId="77777777" w:rsidR="00424EAD" w:rsidRPr="00424EAD" w:rsidRDefault="00424EAD" w:rsidP="00424EAD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62AF" w14:textId="77777777" w:rsidR="003766D7" w:rsidRDefault="003766D7"/>
  </w:footnote>
  <w:footnote w:type="continuationSeparator" w:id="0">
    <w:p w14:paraId="564A9558" w14:textId="77777777" w:rsidR="003766D7" w:rsidRDefault="003766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sz w:val="24"/>
        <w:szCs w:val="24"/>
      </w:rPr>
      <w:id w:val="-1807149336"/>
      <w:docPartObj>
        <w:docPartGallery w:val="Page Numbers (Top of Page)"/>
        <w:docPartUnique/>
      </w:docPartObj>
    </w:sdtPr>
    <w:sdtEndPr/>
    <w:sdtContent>
      <w:p w14:paraId="09BD0CBE" w14:textId="7DC184AE" w:rsidR="006B7E1F" w:rsidRPr="002E7F73" w:rsidRDefault="006B7E1F" w:rsidP="00CE1179">
        <w:pPr>
          <w:pStyle w:val="20"/>
          <w:shd w:val="clear" w:color="auto" w:fill="auto"/>
          <w:spacing w:after="0"/>
          <w:ind w:left="4098" w:firstLine="156"/>
          <w:rPr>
            <w:rFonts w:ascii="Times New Roman" w:hAnsi="Times New Roman" w:cs="Times New Roman"/>
            <w:i w:val="0"/>
            <w:color w:val="auto"/>
            <w:sz w:val="12"/>
            <w:szCs w:val="12"/>
          </w:rPr>
        </w:pPr>
        <w:r w:rsidRPr="002E7F73">
          <w:rPr>
            <w:rFonts w:ascii="Times New Roman" w:hAnsi="Times New Roman" w:cs="Times New Roman"/>
            <w:i w:val="0"/>
            <w:sz w:val="12"/>
            <w:szCs w:val="12"/>
          </w:rPr>
          <w:t xml:space="preserve">Пояснювальна записка № </w:t>
        </w:r>
        <w:r w:rsidR="002E7F73" w:rsidRPr="00E00F0E">
          <w:rPr>
            <w:rFonts w:ascii="Times New Roman" w:hAnsi="Times New Roman" w:cs="Times New Roman"/>
            <w:i w:val="0"/>
            <w:sz w:val="12"/>
            <w:szCs w:val="12"/>
            <w:lang w:val="ru-RU"/>
          </w:rPr>
          <w:t>ПЗН-53863</w:t>
        </w:r>
        <w:r w:rsidRPr="002E7F73">
          <w:rPr>
            <w:rFonts w:ascii="Times New Roman" w:hAnsi="Times New Roman" w:cs="Times New Roman"/>
            <w:i w:val="0"/>
            <w:sz w:val="12"/>
            <w:szCs w:val="12"/>
          </w:rPr>
          <w:t xml:space="preserve"> від </w:t>
        </w:r>
        <w:r w:rsidR="00007066" w:rsidRPr="00E00F0E">
          <w:rPr>
            <w:i w:val="0"/>
            <w:sz w:val="12"/>
            <w:szCs w:val="12"/>
            <w:lang w:val="ru-RU"/>
          </w:rPr>
          <w:t>02.05.2023</w:t>
        </w:r>
        <w:r w:rsidRPr="002E7F73">
          <w:rPr>
            <w:rFonts w:ascii="Times New Roman" w:hAnsi="Times New Roman" w:cs="Times New Roman"/>
            <w:i w:val="0"/>
            <w:sz w:val="12"/>
            <w:szCs w:val="12"/>
          </w:rPr>
          <w:t xml:space="preserve"> до клопотання 497017413</w:t>
        </w:r>
      </w:p>
      <w:p w14:paraId="421DDA34" w14:textId="3FF63CA4" w:rsidR="009A054D" w:rsidRDefault="006B7E1F" w:rsidP="00D22A91">
        <w:pPr>
          <w:pStyle w:val="a9"/>
          <w:jc w:val="right"/>
        </w:pPr>
        <w:r w:rsidRPr="006B7E1F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Pr="006B7E1F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6B7E1F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6B7E1F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D46AD" w:rsidRPr="00DD46A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6B7E1F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136EC78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2F2280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7066"/>
    <w:rsid w:val="0002001A"/>
    <w:rsid w:val="000528C3"/>
    <w:rsid w:val="00056BFC"/>
    <w:rsid w:val="000749AA"/>
    <w:rsid w:val="00074B7A"/>
    <w:rsid w:val="00077155"/>
    <w:rsid w:val="000865B5"/>
    <w:rsid w:val="000C1704"/>
    <w:rsid w:val="000C4C21"/>
    <w:rsid w:val="000D3E2E"/>
    <w:rsid w:val="000E6113"/>
    <w:rsid w:val="00112BAF"/>
    <w:rsid w:val="00127673"/>
    <w:rsid w:val="001337DC"/>
    <w:rsid w:val="00136BE4"/>
    <w:rsid w:val="001447EE"/>
    <w:rsid w:val="001C3ED7"/>
    <w:rsid w:val="001D64B2"/>
    <w:rsid w:val="001E7E62"/>
    <w:rsid w:val="00213B15"/>
    <w:rsid w:val="00217C7E"/>
    <w:rsid w:val="00223D11"/>
    <w:rsid w:val="00225838"/>
    <w:rsid w:val="00297226"/>
    <w:rsid w:val="00297ADA"/>
    <w:rsid w:val="002A6D28"/>
    <w:rsid w:val="002B1FC3"/>
    <w:rsid w:val="002D74B1"/>
    <w:rsid w:val="002E7F73"/>
    <w:rsid w:val="00303F46"/>
    <w:rsid w:val="003058CF"/>
    <w:rsid w:val="003129ED"/>
    <w:rsid w:val="0031587F"/>
    <w:rsid w:val="003225DB"/>
    <w:rsid w:val="0032750F"/>
    <w:rsid w:val="0034227A"/>
    <w:rsid w:val="003766D7"/>
    <w:rsid w:val="003A3634"/>
    <w:rsid w:val="003B74A7"/>
    <w:rsid w:val="003C0A13"/>
    <w:rsid w:val="003D4611"/>
    <w:rsid w:val="003E434D"/>
    <w:rsid w:val="003F53AF"/>
    <w:rsid w:val="00424EAD"/>
    <w:rsid w:val="00474886"/>
    <w:rsid w:val="00487489"/>
    <w:rsid w:val="004909FC"/>
    <w:rsid w:val="00491422"/>
    <w:rsid w:val="004A529A"/>
    <w:rsid w:val="004A698A"/>
    <w:rsid w:val="004B48D1"/>
    <w:rsid w:val="004B6C34"/>
    <w:rsid w:val="004B6FDB"/>
    <w:rsid w:val="004B781D"/>
    <w:rsid w:val="004D0D1A"/>
    <w:rsid w:val="004D4053"/>
    <w:rsid w:val="004D4582"/>
    <w:rsid w:val="004E43D6"/>
    <w:rsid w:val="00505664"/>
    <w:rsid w:val="00506F91"/>
    <w:rsid w:val="005101F2"/>
    <w:rsid w:val="005146A7"/>
    <w:rsid w:val="00547978"/>
    <w:rsid w:val="00551DF7"/>
    <w:rsid w:val="00566574"/>
    <w:rsid w:val="005846BF"/>
    <w:rsid w:val="005870AD"/>
    <w:rsid w:val="00591FD6"/>
    <w:rsid w:val="005B2E25"/>
    <w:rsid w:val="005B6F08"/>
    <w:rsid w:val="005C4862"/>
    <w:rsid w:val="00636F8A"/>
    <w:rsid w:val="00642810"/>
    <w:rsid w:val="00647170"/>
    <w:rsid w:val="006628E4"/>
    <w:rsid w:val="00682AE8"/>
    <w:rsid w:val="00682CE7"/>
    <w:rsid w:val="0069548F"/>
    <w:rsid w:val="006A770D"/>
    <w:rsid w:val="006B7E1F"/>
    <w:rsid w:val="006D4E84"/>
    <w:rsid w:val="00746639"/>
    <w:rsid w:val="00756620"/>
    <w:rsid w:val="00774982"/>
    <w:rsid w:val="007964A0"/>
    <w:rsid w:val="007965A4"/>
    <w:rsid w:val="007F3A56"/>
    <w:rsid w:val="007F63EB"/>
    <w:rsid w:val="00816852"/>
    <w:rsid w:val="008327F8"/>
    <w:rsid w:val="00843BB4"/>
    <w:rsid w:val="00857625"/>
    <w:rsid w:val="0086058E"/>
    <w:rsid w:val="008A1679"/>
    <w:rsid w:val="008B4652"/>
    <w:rsid w:val="008F121B"/>
    <w:rsid w:val="008F1609"/>
    <w:rsid w:val="009015BF"/>
    <w:rsid w:val="009273D9"/>
    <w:rsid w:val="00982818"/>
    <w:rsid w:val="009A054D"/>
    <w:rsid w:val="009A6005"/>
    <w:rsid w:val="009C2A2F"/>
    <w:rsid w:val="00A050CA"/>
    <w:rsid w:val="00A26614"/>
    <w:rsid w:val="00A47A3A"/>
    <w:rsid w:val="00A5540D"/>
    <w:rsid w:val="00A77B56"/>
    <w:rsid w:val="00AA7A3B"/>
    <w:rsid w:val="00AC53A6"/>
    <w:rsid w:val="00B211A3"/>
    <w:rsid w:val="00B27378"/>
    <w:rsid w:val="00B61685"/>
    <w:rsid w:val="00B62252"/>
    <w:rsid w:val="00B92433"/>
    <w:rsid w:val="00BC2A6E"/>
    <w:rsid w:val="00BF0C26"/>
    <w:rsid w:val="00C07CF6"/>
    <w:rsid w:val="00C313EB"/>
    <w:rsid w:val="00C325C5"/>
    <w:rsid w:val="00CC11E4"/>
    <w:rsid w:val="00CE1179"/>
    <w:rsid w:val="00D145DD"/>
    <w:rsid w:val="00D14771"/>
    <w:rsid w:val="00D15437"/>
    <w:rsid w:val="00D22A91"/>
    <w:rsid w:val="00D326FE"/>
    <w:rsid w:val="00D40B85"/>
    <w:rsid w:val="00D4312F"/>
    <w:rsid w:val="00D437FF"/>
    <w:rsid w:val="00D61CD4"/>
    <w:rsid w:val="00D93ECE"/>
    <w:rsid w:val="00DA3E68"/>
    <w:rsid w:val="00DD46AD"/>
    <w:rsid w:val="00E00E70"/>
    <w:rsid w:val="00E00F0E"/>
    <w:rsid w:val="00E014CA"/>
    <w:rsid w:val="00E11D3F"/>
    <w:rsid w:val="00E31155"/>
    <w:rsid w:val="00E37FAE"/>
    <w:rsid w:val="00E408E5"/>
    <w:rsid w:val="00E44212"/>
    <w:rsid w:val="00E66E8B"/>
    <w:rsid w:val="00E70CB3"/>
    <w:rsid w:val="00F041EE"/>
    <w:rsid w:val="00F06656"/>
    <w:rsid w:val="00F177F2"/>
    <w:rsid w:val="00F40D6D"/>
    <w:rsid w:val="00F43C3F"/>
    <w:rsid w:val="00F5083E"/>
    <w:rsid w:val="00F554EA"/>
    <w:rsid w:val="00FA7058"/>
    <w:rsid w:val="00F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7D036"/>
  <w15:docId w15:val="{B991907F-457B-4C4B-B7C9-415E5C69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424E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424EA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223D11"/>
    <w:rPr>
      <w:i/>
      <w:iCs/>
    </w:rPr>
  </w:style>
  <w:style w:type="character" w:styleId="ae">
    <w:name w:val="Strong"/>
    <w:basedOn w:val="a0"/>
    <w:uiPriority w:val="22"/>
    <w:qFormat/>
    <w:rsid w:val="00A050C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058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058E"/>
    <w:rPr>
      <w:rFonts w:ascii="Segoe UI" w:hAnsi="Segoe UI" w:cs="Segoe UI"/>
      <w:color w:val="000000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00F0E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E00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E00F0E"/>
  </w:style>
  <w:style w:type="character" w:customStyle="1" w:styleId="name">
    <w:name w:val="name"/>
    <w:basedOn w:val="a0"/>
    <w:rsid w:val="00E0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control.com.ua/search/?q=356976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4325</CharactersWithSpaces>
  <SharedDoc>false</SharedDoc>
  <HyperlinkBase>74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відмова</dc:title>
  <dc:creator>Сомок Олена Олександрівна</dc:creator>
  <cp:lastModifiedBy>Прокопенко Олена Олександрівна</cp:lastModifiedBy>
  <cp:revision>6</cp:revision>
  <cp:lastPrinted>2023-05-19T07:59:00Z</cp:lastPrinted>
  <dcterms:created xsi:type="dcterms:W3CDTF">2023-05-02T05:50:00Z</dcterms:created>
  <dcterms:modified xsi:type="dcterms:W3CDTF">2023-05-19T07:59:00Z</dcterms:modified>
</cp:coreProperties>
</file>