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eastAsia="uk-UA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465441766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465441766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9"/>
      </w:tblGrid>
      <w:tr w:rsidR="00DE4A20" w:rsidRPr="006C2676" w14:paraId="39883B9B" w14:textId="77777777" w:rsidTr="00851BC9">
        <w:trPr>
          <w:trHeight w:val="243"/>
        </w:trPr>
        <w:tc>
          <w:tcPr>
            <w:tcW w:w="5779" w:type="dxa"/>
            <w:hideMark/>
          </w:tcPr>
          <w:p w14:paraId="0B182D23" w14:textId="58B99DB2" w:rsidR="00F6318B" w:rsidRPr="00DE4A20" w:rsidRDefault="0009503E" w:rsidP="000C65A7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370F8B" w:rsidRPr="00851BC9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 w:rsidR="00A127D2" w:rsidRPr="00851BC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851BC9">
              <w:rPr>
                <w:b/>
                <w:color w:val="000000" w:themeColor="text1"/>
                <w:sz w:val="28"/>
                <w:szCs w:val="28"/>
              </w:rPr>
              <w:t>ТОВАРИСТВ</w:t>
            </w:r>
            <w:r w:rsidR="00851BC9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851BC9">
              <w:rPr>
                <w:b/>
                <w:color w:val="000000" w:themeColor="text1"/>
                <w:sz w:val="28"/>
                <w:szCs w:val="28"/>
              </w:rPr>
              <w:t xml:space="preserve"> З ОБМЕЖЕНОЮ ВІДПОВІДАЛЬНІСТЮ «Г</w:t>
            </w:r>
            <w:r w:rsidR="00851BC9">
              <w:rPr>
                <w:b/>
                <w:color w:val="000000" w:themeColor="text1"/>
                <w:sz w:val="28"/>
                <w:szCs w:val="28"/>
              </w:rPr>
              <w:t>енератор</w:t>
            </w:r>
            <w:r w:rsidR="00A264FD" w:rsidRPr="00851BC9">
              <w:rPr>
                <w:b/>
                <w:color w:val="000000" w:themeColor="text1"/>
                <w:sz w:val="28"/>
                <w:szCs w:val="28"/>
              </w:rPr>
              <w:t xml:space="preserve"> 1932» </w:t>
            </w:r>
            <w:r w:rsidR="00B563DC" w:rsidRPr="00851BC9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 w:rsidRPr="00851BC9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851BC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0248">
              <w:rPr>
                <w:b/>
                <w:color w:val="000000" w:themeColor="text1"/>
                <w:sz w:val="28"/>
                <w:szCs w:val="28"/>
              </w:rPr>
              <w:t xml:space="preserve">оренду </w:t>
            </w:r>
            <w:r w:rsidR="00851BC9" w:rsidRPr="00FF3EAC">
              <w:rPr>
                <w:b/>
                <w:sz w:val="28"/>
                <w:szCs w:val="28"/>
              </w:rPr>
              <w:t>для експлуатації та обслуговування нежитлових будинків</w:t>
            </w:r>
            <w:r w:rsidR="00851BC9" w:rsidRPr="00FF3EA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51BC9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851BC9">
              <w:rPr>
                <w:b/>
                <w:iCs/>
                <w:color w:val="000000" w:themeColor="text1"/>
                <w:sz w:val="28"/>
                <w:szCs w:val="28"/>
              </w:rPr>
              <w:t xml:space="preserve">вул. Михайла Грушевського, 3 (літ. </w:t>
            </w:r>
            <w:r w:rsidR="000C65A7">
              <w:rPr>
                <w:b/>
                <w:iCs/>
                <w:color w:val="000000" w:themeColor="text1"/>
                <w:sz w:val="28"/>
                <w:szCs w:val="28"/>
              </w:rPr>
              <w:t>«</w:t>
            </w:r>
            <w:r w:rsidR="0001227E" w:rsidRPr="00851BC9">
              <w:rPr>
                <w:b/>
                <w:iCs/>
                <w:color w:val="000000" w:themeColor="text1"/>
                <w:sz w:val="28"/>
                <w:szCs w:val="28"/>
              </w:rPr>
              <w:t>А</w:t>
            </w:r>
            <w:r w:rsidR="000C65A7">
              <w:rPr>
                <w:b/>
                <w:iCs/>
                <w:color w:val="000000" w:themeColor="text1"/>
                <w:sz w:val="28"/>
                <w:szCs w:val="28"/>
              </w:rPr>
              <w:t>»</w:t>
            </w:r>
            <w:r w:rsidR="0001227E" w:rsidRPr="00851BC9">
              <w:rPr>
                <w:b/>
                <w:iCs/>
                <w:color w:val="000000" w:themeColor="text1"/>
                <w:sz w:val="28"/>
                <w:szCs w:val="28"/>
              </w:rPr>
              <w:t xml:space="preserve">, </w:t>
            </w:r>
            <w:r w:rsidR="000C65A7">
              <w:rPr>
                <w:b/>
                <w:iCs/>
                <w:color w:val="000000" w:themeColor="text1"/>
                <w:sz w:val="28"/>
                <w:szCs w:val="28"/>
              </w:rPr>
              <w:t>«1</w:t>
            </w:r>
            <w:r w:rsidR="006F12E1">
              <w:rPr>
                <w:b/>
                <w:iCs/>
                <w:color w:val="000000" w:themeColor="text1"/>
                <w:sz w:val="28"/>
                <w:szCs w:val="28"/>
              </w:rPr>
              <w:t>Б</w:t>
            </w:r>
            <w:r w:rsidR="000C65A7">
              <w:rPr>
                <w:b/>
                <w:iCs/>
                <w:color w:val="000000" w:themeColor="text1"/>
                <w:sz w:val="28"/>
                <w:szCs w:val="28"/>
              </w:rPr>
              <w:t>»</w:t>
            </w:r>
            <w:r w:rsidR="006F12E1" w:rsidRPr="00851BC9">
              <w:rPr>
                <w:b/>
                <w:iCs/>
                <w:color w:val="000000" w:themeColor="text1"/>
                <w:sz w:val="28"/>
                <w:szCs w:val="28"/>
              </w:rPr>
              <w:t xml:space="preserve">, </w:t>
            </w:r>
            <w:r w:rsidR="000C65A7">
              <w:rPr>
                <w:b/>
                <w:iCs/>
                <w:color w:val="000000" w:themeColor="text1"/>
                <w:sz w:val="28"/>
                <w:szCs w:val="28"/>
              </w:rPr>
              <w:t>«В», «Г»</w:t>
            </w:r>
            <w:r w:rsidR="0001227E" w:rsidRPr="00851BC9">
              <w:rPr>
                <w:b/>
                <w:iCs/>
                <w:color w:val="000000" w:themeColor="text1"/>
                <w:sz w:val="28"/>
                <w:szCs w:val="28"/>
              </w:rPr>
              <w:t>)</w:t>
            </w:r>
            <w:r w:rsidR="00032E6C" w:rsidRPr="00851BC9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851BC9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851BC9">
              <w:rPr>
                <w:b/>
                <w:iCs/>
                <w:color w:val="000000" w:themeColor="text1"/>
                <w:sz w:val="28"/>
                <w:szCs w:val="28"/>
              </w:rPr>
              <w:t>Печерському</w:t>
            </w:r>
            <w:r w:rsidR="0001227E" w:rsidRPr="00851BC9">
              <w:rPr>
                <w:b/>
                <w:color w:val="000000" w:themeColor="text1"/>
                <w:sz w:val="28"/>
              </w:rPr>
              <w:t xml:space="preserve"> </w:t>
            </w:r>
            <w:r w:rsidRPr="00851BC9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851BC9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1E97A43F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>Відповідно до статей 9,</w:t>
      </w:r>
      <w:r w:rsidR="00380248">
        <w:rPr>
          <w:color w:val="000000" w:themeColor="text1"/>
        </w:rPr>
        <w:t xml:space="preserve"> 83, 93, 116, 122, 123, 124</w:t>
      </w:r>
      <w:r w:rsidRPr="00DE4A20">
        <w:rPr>
          <w:color w:val="000000" w:themeColor="text1"/>
        </w:rPr>
        <w:t xml:space="preserve"> Земельного кодексу України, </w:t>
      </w:r>
      <w:r w:rsidR="00380248">
        <w:rPr>
          <w:lang w:val="uk-UA"/>
        </w:rPr>
        <w:t xml:space="preserve">статей 1212, 1214 Цивільного кодексу України, </w:t>
      </w:r>
      <w:r w:rsidR="00E12228" w:rsidRPr="00DE4A20">
        <w:rPr>
          <w:color w:val="000000" w:themeColor="text1"/>
        </w:rPr>
        <w:t xml:space="preserve">Закону України «Про оренду землі», </w:t>
      </w:r>
      <w:r w:rsidRPr="00DE4A20">
        <w:rPr>
          <w:color w:val="000000" w:themeColor="text1"/>
        </w:rPr>
        <w:t xml:space="preserve">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 (витяг з Державного </w:t>
      </w:r>
      <w:r w:rsidRPr="00F43093">
        <w:rPr>
          <w:color w:val="000000" w:themeColor="text1"/>
        </w:rPr>
        <w:t>земельного кадастру про земельну ділянку від 06.02.2023</w:t>
      </w:r>
      <w:r w:rsidR="00680D9F" w:rsidRPr="00F43093">
        <w:rPr>
          <w:color w:val="000000" w:themeColor="text1"/>
          <w:lang w:val="uk-UA"/>
        </w:rPr>
        <w:t xml:space="preserve"> </w:t>
      </w:r>
      <w:r w:rsidRPr="00F43093">
        <w:rPr>
          <w:color w:val="000000" w:themeColor="text1"/>
        </w:rPr>
        <w:t xml:space="preserve">№ НВ-0000195662023), право комунальної власності територіальної громади міста Києва на яку зареєстровано в установленому порядку (право власності зареєстровано в Державному реєстрі речових прав на нерухоме майно </w:t>
      </w:r>
      <w:r w:rsidR="00680D9F" w:rsidRPr="00F43093">
        <w:rPr>
          <w:color w:val="000000" w:themeColor="text1"/>
          <w:lang w:val="uk-UA"/>
        </w:rPr>
        <w:t>0</w:t>
      </w:r>
      <w:r w:rsidR="00F43093" w:rsidRPr="00F43093">
        <w:rPr>
          <w:color w:val="000000" w:themeColor="text1"/>
          <w:lang w:val="uk-UA"/>
        </w:rPr>
        <w:t>6</w:t>
      </w:r>
      <w:r w:rsidR="00680D9F" w:rsidRPr="00F43093">
        <w:rPr>
          <w:color w:val="000000" w:themeColor="text1"/>
          <w:lang w:val="uk-UA"/>
        </w:rPr>
        <w:t>.02.2023</w:t>
      </w:r>
      <w:r w:rsidRPr="00F43093">
        <w:rPr>
          <w:color w:val="000000" w:themeColor="text1"/>
        </w:rPr>
        <w:t xml:space="preserve">, номер </w:t>
      </w:r>
      <w:r w:rsidR="00F43093">
        <w:rPr>
          <w:color w:val="000000" w:themeColor="text1"/>
          <w:lang w:val="uk-UA"/>
        </w:rPr>
        <w:t>відомостей про речове</w:t>
      </w:r>
      <w:r w:rsidRPr="00F43093">
        <w:rPr>
          <w:color w:val="000000" w:themeColor="text1"/>
        </w:rPr>
        <w:t xml:space="preserve"> право </w:t>
      </w:r>
      <w:r w:rsidR="00F43093" w:rsidRPr="00F43093">
        <w:rPr>
          <w:color w:val="000000" w:themeColor="text1"/>
          <w:lang w:val="uk-UA"/>
        </w:rPr>
        <w:t>49183437</w:t>
      </w:r>
      <w:r w:rsidRPr="00F43093">
        <w:rPr>
          <w:color w:val="000000" w:themeColor="text1"/>
        </w:rPr>
        <w:t>) та розглянувши</w:t>
      </w:r>
      <w:r w:rsidRPr="00DE4A20">
        <w:rPr>
          <w:color w:val="000000" w:themeColor="text1"/>
        </w:rPr>
        <w:t xml:space="preserve"> заяву ТОВАРИСТВ</w:t>
      </w:r>
      <w:r w:rsidR="000C65A7">
        <w:rPr>
          <w:color w:val="000000" w:themeColor="text1"/>
        </w:rPr>
        <w:t xml:space="preserve">А З ОБМЕЖЕНОЮ ВІДПОВІДАЛЬНІСТЮ </w:t>
      </w:r>
      <w:r w:rsidR="000C65A7">
        <w:rPr>
          <w:color w:val="000000" w:themeColor="text1"/>
          <w:lang w:val="uk-UA"/>
        </w:rPr>
        <w:t>«</w:t>
      </w:r>
      <w:r w:rsidRPr="00DE4A20">
        <w:rPr>
          <w:color w:val="000000" w:themeColor="text1"/>
        </w:rPr>
        <w:t>Генератор 1932</w:t>
      </w:r>
      <w:r w:rsidR="000C65A7">
        <w:rPr>
          <w:color w:val="000000" w:themeColor="text1"/>
          <w:lang w:val="uk-UA"/>
        </w:rPr>
        <w:t>»</w:t>
      </w:r>
      <w:r w:rsidRPr="00DE4A20">
        <w:rPr>
          <w:color w:val="000000" w:themeColor="text1"/>
        </w:rPr>
        <w:t xml:space="preserve"> від 27.01.2023 </w:t>
      </w:r>
      <w:r w:rsidR="00E12228">
        <w:rPr>
          <w:color w:val="000000" w:themeColor="text1"/>
          <w:lang w:val="uk-UA"/>
        </w:rPr>
        <w:t xml:space="preserve">                                                        </w:t>
      </w:r>
      <w:r w:rsidRPr="00DE4A20">
        <w:rPr>
          <w:color w:val="000000" w:themeColor="text1"/>
        </w:rPr>
        <w:t>№ 50393-007255143-031-03,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38043146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370F8B" w:rsidRPr="00851BC9">
        <w:rPr>
          <w:color w:val="000000" w:themeColor="text1"/>
          <w:sz w:val="28"/>
          <w:szCs w:val="28"/>
          <w:lang w:val="uk-UA"/>
        </w:rPr>
        <w:t>Передати</w:t>
      </w:r>
      <w:r w:rsidR="0009503E" w:rsidRPr="00851BC9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851BC9">
        <w:rPr>
          <w:color w:val="000000" w:themeColor="text1"/>
          <w:sz w:val="28"/>
          <w:szCs w:val="28"/>
        </w:rPr>
        <w:t>ТОВАРИСТВ</w:t>
      </w:r>
      <w:r w:rsidR="00380248">
        <w:rPr>
          <w:color w:val="000000" w:themeColor="text1"/>
          <w:sz w:val="28"/>
          <w:szCs w:val="28"/>
          <w:lang w:val="uk-UA"/>
        </w:rPr>
        <w:t>У</w:t>
      </w:r>
      <w:r w:rsidR="00A264FD" w:rsidRPr="00851BC9">
        <w:rPr>
          <w:color w:val="000000" w:themeColor="text1"/>
          <w:sz w:val="28"/>
          <w:szCs w:val="28"/>
        </w:rPr>
        <w:t xml:space="preserve"> З ОБМЕЖЕНОЮ ВІДПОВІДАЛЬНІСТЮ «Г</w:t>
      </w:r>
      <w:r w:rsidR="00851BC9" w:rsidRPr="00851BC9">
        <w:rPr>
          <w:color w:val="000000" w:themeColor="text1"/>
          <w:sz w:val="28"/>
          <w:szCs w:val="28"/>
          <w:lang w:val="uk-UA"/>
        </w:rPr>
        <w:t>енератор</w:t>
      </w:r>
      <w:r w:rsidR="00A264FD" w:rsidRPr="00851BC9">
        <w:rPr>
          <w:color w:val="000000" w:themeColor="text1"/>
          <w:sz w:val="28"/>
          <w:szCs w:val="28"/>
        </w:rPr>
        <w:t xml:space="preserve"> 1932»</w:t>
      </w:r>
      <w:r w:rsidR="0009503E" w:rsidRPr="00851BC9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 w:rsidRPr="00851BC9">
        <w:rPr>
          <w:color w:val="000000" w:themeColor="text1"/>
          <w:sz w:val="28"/>
          <w:szCs w:val="28"/>
          <w:lang w:val="uk-UA"/>
        </w:rPr>
        <w:t>2</w:t>
      </w:r>
      <w:r w:rsidR="0009503E" w:rsidRPr="00851BC9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 w:rsidRPr="00851BC9">
        <w:rPr>
          <w:color w:val="000000" w:themeColor="text1"/>
          <w:sz w:val="28"/>
          <w:szCs w:val="28"/>
          <w:lang w:val="uk-UA"/>
        </w:rPr>
        <w:t>в</w:t>
      </w:r>
      <w:r w:rsidR="0009503E" w:rsidRPr="00851BC9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851BC9">
        <w:rPr>
          <w:iCs/>
          <w:color w:val="000000" w:themeColor="text1"/>
          <w:sz w:val="28"/>
          <w:szCs w:val="28"/>
          <w:lang w:eastAsia="uk-UA"/>
        </w:rPr>
        <w:t>оренд</w:t>
      </w:r>
      <w:r w:rsidR="00851BC9" w:rsidRPr="00851BC9">
        <w:rPr>
          <w:iCs/>
          <w:color w:val="000000" w:themeColor="text1"/>
          <w:sz w:val="28"/>
          <w:szCs w:val="28"/>
          <w:lang w:val="uk-UA" w:eastAsia="uk-UA"/>
        </w:rPr>
        <w:t>у</w:t>
      </w:r>
      <w:r w:rsidR="008A1253" w:rsidRPr="00851BC9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DE5E31" w:rsidRPr="00851BC9">
        <w:rPr>
          <w:iCs/>
          <w:color w:val="000000" w:themeColor="text1"/>
          <w:sz w:val="28"/>
          <w:szCs w:val="28"/>
          <w:lang w:val="uk-UA" w:eastAsia="uk-UA"/>
        </w:rPr>
        <w:t>на 1</w:t>
      </w:r>
      <w:r w:rsidR="00851BC9" w:rsidRPr="00851BC9">
        <w:rPr>
          <w:iCs/>
          <w:color w:val="000000" w:themeColor="text1"/>
          <w:sz w:val="28"/>
          <w:szCs w:val="28"/>
          <w:lang w:val="uk-UA" w:eastAsia="uk-UA"/>
        </w:rPr>
        <w:t>0 років</w:t>
      </w:r>
      <w:r w:rsidR="00DE5E31" w:rsidRPr="00851BC9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851BC9">
        <w:rPr>
          <w:color w:val="000000" w:themeColor="text1"/>
          <w:sz w:val="28"/>
          <w:szCs w:val="28"/>
          <w:lang w:val="uk-UA"/>
        </w:rPr>
        <w:t>земельну ділянку площею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851BC9">
        <w:rPr>
          <w:iCs/>
          <w:color w:val="000000" w:themeColor="text1"/>
          <w:sz w:val="28"/>
          <w:szCs w:val="28"/>
          <w:lang w:val="uk-UA" w:eastAsia="uk-UA"/>
        </w:rPr>
        <w:t>0,3366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851BC9">
        <w:rPr>
          <w:iCs/>
          <w:color w:val="000000" w:themeColor="text1"/>
          <w:sz w:val="28"/>
          <w:szCs w:val="28"/>
          <w:lang w:val="uk-UA" w:eastAsia="uk-UA"/>
        </w:rPr>
        <w:t>8000000000:82:003:0171</w:t>
      </w:r>
      <w:r w:rsidR="00F837D8" w:rsidRPr="00AF790C">
        <w:rPr>
          <w:sz w:val="28"/>
          <w:szCs w:val="28"/>
          <w:lang w:val="uk-UA"/>
        </w:rPr>
        <w:t xml:space="preserve">) </w:t>
      </w:r>
      <w:r w:rsidR="00851BC9" w:rsidRPr="00FF3EAC">
        <w:rPr>
          <w:sz w:val="28"/>
          <w:szCs w:val="28"/>
          <w:lang w:val="uk-UA"/>
        </w:rPr>
        <w:t>для експлуатації та обслуговування нежитлових будинків</w:t>
      </w:r>
      <w:r w:rsidR="00851BC9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03.10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F837D8" w:rsidRPr="00AF790C">
        <w:rPr>
          <w:sz w:val="28"/>
          <w:lang w:val="uk-UA"/>
        </w:rPr>
        <w:lastRenderedPageBreak/>
        <w:t xml:space="preserve">на </w:t>
      </w:r>
      <w:r w:rsidR="00F837D8" w:rsidRPr="00851BC9">
        <w:rPr>
          <w:iCs/>
          <w:sz w:val="28"/>
          <w:szCs w:val="28"/>
          <w:lang w:val="uk-UA"/>
        </w:rPr>
        <w:t xml:space="preserve">вул. </w:t>
      </w:r>
      <w:r w:rsidR="000C65A7">
        <w:rPr>
          <w:iCs/>
          <w:sz w:val="28"/>
          <w:szCs w:val="28"/>
        </w:rPr>
        <w:t xml:space="preserve">Михайла Грушевського, 3 (літ. </w:t>
      </w:r>
      <w:r w:rsidR="000C65A7">
        <w:rPr>
          <w:iCs/>
          <w:sz w:val="28"/>
          <w:szCs w:val="28"/>
          <w:lang w:val="uk-UA"/>
        </w:rPr>
        <w:t>«</w:t>
      </w:r>
      <w:r w:rsidR="000C65A7">
        <w:rPr>
          <w:iCs/>
          <w:sz w:val="28"/>
          <w:szCs w:val="28"/>
        </w:rPr>
        <w:t>А</w:t>
      </w:r>
      <w:r w:rsidR="000C65A7">
        <w:rPr>
          <w:iCs/>
          <w:sz w:val="28"/>
          <w:szCs w:val="28"/>
          <w:lang w:val="uk-UA"/>
        </w:rPr>
        <w:t>»</w:t>
      </w:r>
      <w:r w:rsidR="00F837D8" w:rsidRPr="00851BC9">
        <w:rPr>
          <w:iCs/>
          <w:sz w:val="28"/>
          <w:szCs w:val="28"/>
        </w:rPr>
        <w:t xml:space="preserve">, </w:t>
      </w:r>
      <w:r w:rsidR="000C65A7">
        <w:rPr>
          <w:iCs/>
          <w:sz w:val="28"/>
          <w:szCs w:val="28"/>
          <w:lang w:val="uk-UA"/>
        </w:rPr>
        <w:t>«1</w:t>
      </w:r>
      <w:r w:rsidR="006F12E1">
        <w:rPr>
          <w:iCs/>
          <w:sz w:val="28"/>
          <w:szCs w:val="28"/>
          <w:lang w:val="uk-UA"/>
        </w:rPr>
        <w:t>Б</w:t>
      </w:r>
      <w:r w:rsidR="000C65A7">
        <w:rPr>
          <w:iCs/>
          <w:sz w:val="28"/>
          <w:szCs w:val="28"/>
          <w:lang w:val="uk-UA"/>
        </w:rPr>
        <w:t>»</w:t>
      </w:r>
      <w:r w:rsidR="006F12E1" w:rsidRPr="00851BC9">
        <w:rPr>
          <w:iCs/>
          <w:sz w:val="28"/>
          <w:szCs w:val="28"/>
        </w:rPr>
        <w:t xml:space="preserve">, </w:t>
      </w:r>
      <w:r w:rsidR="000C65A7">
        <w:rPr>
          <w:iCs/>
          <w:sz w:val="28"/>
          <w:szCs w:val="28"/>
          <w:lang w:val="uk-UA"/>
        </w:rPr>
        <w:t>«</w:t>
      </w:r>
      <w:r w:rsidR="000C65A7">
        <w:rPr>
          <w:iCs/>
          <w:sz w:val="28"/>
          <w:szCs w:val="28"/>
        </w:rPr>
        <w:t>В</w:t>
      </w:r>
      <w:r w:rsidR="000C65A7">
        <w:rPr>
          <w:iCs/>
          <w:sz w:val="28"/>
          <w:szCs w:val="28"/>
          <w:lang w:val="uk-UA"/>
        </w:rPr>
        <w:t>»</w:t>
      </w:r>
      <w:r w:rsidR="000C65A7">
        <w:rPr>
          <w:iCs/>
          <w:sz w:val="28"/>
          <w:szCs w:val="28"/>
        </w:rPr>
        <w:t xml:space="preserve">, </w:t>
      </w:r>
      <w:r w:rsidR="000C65A7">
        <w:rPr>
          <w:iCs/>
          <w:sz w:val="28"/>
          <w:szCs w:val="28"/>
          <w:lang w:val="uk-UA"/>
        </w:rPr>
        <w:t>«</w:t>
      </w:r>
      <w:r w:rsidR="00F837D8" w:rsidRPr="00851BC9">
        <w:rPr>
          <w:iCs/>
          <w:sz w:val="28"/>
          <w:szCs w:val="28"/>
        </w:rPr>
        <w:t>Г</w:t>
      </w:r>
      <w:r w:rsidR="000C65A7">
        <w:rPr>
          <w:iCs/>
          <w:sz w:val="28"/>
          <w:szCs w:val="28"/>
          <w:lang w:val="uk-UA"/>
        </w:rPr>
        <w:t>»</w:t>
      </w:r>
      <w:r w:rsidR="00F837D8" w:rsidRPr="00851BC9">
        <w:rPr>
          <w:iCs/>
          <w:sz w:val="28"/>
          <w:szCs w:val="28"/>
        </w:rPr>
        <w:t>)</w:t>
      </w:r>
      <w:r w:rsidR="00F837D8" w:rsidRPr="00851BC9">
        <w:rPr>
          <w:iCs/>
          <w:sz w:val="28"/>
          <w:szCs w:val="28"/>
          <w:lang w:val="uk-UA"/>
        </w:rPr>
        <w:t xml:space="preserve"> </w:t>
      </w:r>
      <w:r w:rsidR="00F837D8" w:rsidRPr="00851BC9">
        <w:rPr>
          <w:sz w:val="28"/>
          <w:szCs w:val="28"/>
          <w:lang w:val="uk-UA"/>
        </w:rPr>
        <w:t xml:space="preserve">у </w:t>
      </w:r>
      <w:r w:rsidR="00F837D8" w:rsidRPr="00851BC9">
        <w:rPr>
          <w:iCs/>
          <w:sz w:val="28"/>
          <w:szCs w:val="28"/>
        </w:rPr>
        <w:t>Печерському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B010A6" w:rsidRPr="00AF790C">
        <w:rPr>
          <w:sz w:val="28"/>
          <w:szCs w:val="28"/>
          <w:lang w:val="uk-UA"/>
        </w:rPr>
        <w:t xml:space="preserve">у зв’язку з набуттям права власності на нерухоме майно (право власності зареєстровано в </w:t>
      </w:r>
      <w:r w:rsidR="00B010A6" w:rsidRPr="00D821D1">
        <w:rPr>
          <w:sz w:val="28"/>
          <w:szCs w:val="28"/>
          <w:lang w:val="uk-UA"/>
        </w:rPr>
        <w:t>Державному реєстрі речових прав на нерухоме майно</w:t>
      </w:r>
      <w:r w:rsidR="00D821D1" w:rsidRPr="00D821D1">
        <w:rPr>
          <w:sz w:val="28"/>
          <w:szCs w:val="28"/>
          <w:lang w:val="uk-UA"/>
        </w:rPr>
        <w:t xml:space="preserve"> </w:t>
      </w:r>
      <w:r w:rsidR="00D821D1" w:rsidRPr="00F43093">
        <w:rPr>
          <w:sz w:val="28"/>
          <w:szCs w:val="28"/>
          <w:lang w:val="uk-UA"/>
        </w:rPr>
        <w:t>05.11.2021</w:t>
      </w:r>
      <w:r w:rsidR="00B010A6" w:rsidRPr="00F43093">
        <w:rPr>
          <w:sz w:val="28"/>
          <w:szCs w:val="28"/>
          <w:lang w:val="uk-UA"/>
        </w:rPr>
        <w:t>, номер</w:t>
      </w:r>
      <w:r w:rsidR="00D821D1" w:rsidRPr="00F43093">
        <w:rPr>
          <w:sz w:val="28"/>
          <w:szCs w:val="28"/>
          <w:lang w:val="uk-UA"/>
        </w:rPr>
        <w:t>а</w:t>
      </w:r>
      <w:r w:rsidR="00B010A6" w:rsidRPr="00F43093">
        <w:rPr>
          <w:sz w:val="28"/>
          <w:szCs w:val="28"/>
          <w:lang w:val="uk-UA"/>
        </w:rPr>
        <w:t xml:space="preserve"> </w:t>
      </w:r>
      <w:r w:rsidR="00F91481">
        <w:rPr>
          <w:sz w:val="28"/>
          <w:szCs w:val="28"/>
          <w:lang w:val="uk-UA"/>
        </w:rPr>
        <w:t xml:space="preserve">відомостей </w:t>
      </w:r>
      <w:r w:rsidR="00AF790C" w:rsidRPr="00F43093">
        <w:rPr>
          <w:sz w:val="28"/>
          <w:szCs w:val="28"/>
          <w:lang w:val="uk-UA"/>
        </w:rPr>
        <w:t xml:space="preserve">про </w:t>
      </w:r>
      <w:r w:rsidR="00F91481">
        <w:rPr>
          <w:sz w:val="28"/>
          <w:szCs w:val="28"/>
          <w:lang w:val="uk-UA"/>
        </w:rPr>
        <w:t xml:space="preserve">речове </w:t>
      </w:r>
      <w:r w:rsidR="00AF790C" w:rsidRPr="00F43093">
        <w:rPr>
          <w:sz w:val="28"/>
          <w:szCs w:val="28"/>
          <w:lang w:val="uk-UA"/>
        </w:rPr>
        <w:t>право</w:t>
      </w:r>
      <w:r w:rsidR="00D821D1" w:rsidRPr="00F43093">
        <w:rPr>
          <w:sz w:val="28"/>
          <w:szCs w:val="28"/>
          <w:lang w:val="uk-UA"/>
        </w:rPr>
        <w:t xml:space="preserve"> 44892444, 44891820, 44891466, 44890983</w:t>
      </w:r>
      <w:r w:rsidR="00B010A6" w:rsidRPr="00F43093">
        <w:rPr>
          <w:sz w:val="28"/>
          <w:szCs w:val="28"/>
          <w:lang w:val="uk-UA"/>
        </w:rPr>
        <w:t>)</w:t>
      </w:r>
      <w:r w:rsidR="00B010A6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житлової та громадської забудови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>заява ДЦ від 27</w:t>
      </w:r>
      <w:r w:rsidR="00851BC9">
        <w:rPr>
          <w:color w:val="000000" w:themeColor="text1"/>
          <w:sz w:val="28"/>
          <w:szCs w:val="28"/>
          <w:lang w:val="uk-UA"/>
        </w:rPr>
        <w:t>.01.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2023 № 50393-007255143-031-03,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465441766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4755A9E7" w:rsidR="0009503E" w:rsidRPr="00DE4A20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851BC9">
        <w:rPr>
          <w:color w:val="000000" w:themeColor="text1"/>
          <w:sz w:val="28"/>
          <w:szCs w:val="28"/>
        </w:rPr>
        <w:t>ТОВАРИСТВ</w:t>
      </w:r>
      <w:r w:rsidR="00851BC9" w:rsidRPr="00851BC9">
        <w:rPr>
          <w:color w:val="000000" w:themeColor="text1"/>
          <w:sz w:val="28"/>
          <w:szCs w:val="28"/>
          <w:lang w:val="uk-UA"/>
        </w:rPr>
        <w:t>У</w:t>
      </w:r>
      <w:r w:rsidR="00C376CD" w:rsidRPr="00851BC9">
        <w:rPr>
          <w:color w:val="000000" w:themeColor="text1"/>
          <w:sz w:val="28"/>
          <w:szCs w:val="28"/>
        </w:rPr>
        <w:t xml:space="preserve"> З ОБМЕЖЕНОЮ ВІДПОВІДАЛЬНІСТЮ «ГЕНЕРАТОР 1932»</w:t>
      </w:r>
      <w:r w:rsidR="0009503E" w:rsidRPr="00851BC9">
        <w:rPr>
          <w:color w:val="000000" w:themeColor="text1"/>
          <w:sz w:val="28"/>
          <w:szCs w:val="28"/>
          <w:lang w:val="uk-UA"/>
        </w:rPr>
        <w:t>:</w:t>
      </w:r>
    </w:p>
    <w:p w14:paraId="2065FDD4" w14:textId="77777777" w:rsidR="00380248" w:rsidRPr="000F751E" w:rsidRDefault="00380248" w:rsidP="0038024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03C76850" w14:textId="77777777" w:rsidR="00380248" w:rsidRPr="000F751E" w:rsidRDefault="00380248" w:rsidP="0038024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>
        <w:rPr>
          <w:sz w:val="28"/>
          <w:szCs w:val="28"/>
          <w:lang w:val="uk-UA"/>
        </w:rPr>
        <w:t xml:space="preserve"> України</w:t>
      </w:r>
      <w:r w:rsidRPr="000F751E">
        <w:rPr>
          <w:sz w:val="28"/>
          <w:szCs w:val="28"/>
          <w:lang w:val="uk-UA"/>
        </w:rPr>
        <w:t>, необхідні для укладання договору оренди земельної ділянки.</w:t>
      </w:r>
    </w:p>
    <w:p w14:paraId="13F984AE" w14:textId="77777777" w:rsidR="00380248" w:rsidRPr="000F751E" w:rsidRDefault="00380248" w:rsidP="0038024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6663C2DA" w14:textId="77777777" w:rsidR="00380248" w:rsidRPr="000F751E" w:rsidRDefault="00380248" w:rsidP="0038024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1C371584" w14:textId="77777777" w:rsidR="00380248" w:rsidRPr="000F751E" w:rsidRDefault="00380248" w:rsidP="0038024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Pr="000F751E">
        <w:rPr>
          <w:sz w:val="28"/>
          <w:szCs w:val="28"/>
          <w:lang w:val="uk-UA"/>
        </w:rPr>
        <w:t xml:space="preserve">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08412726" w14:textId="77777777" w:rsidR="00380248" w:rsidRPr="000F751E" w:rsidRDefault="00380248" w:rsidP="0038024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>
        <w:rPr>
          <w:sz w:val="28"/>
          <w:szCs w:val="28"/>
          <w:lang w:val="uk-UA"/>
        </w:rPr>
        <w:t>.10.</w:t>
      </w:r>
      <w:r w:rsidRPr="000F751E">
        <w:rPr>
          <w:sz w:val="28"/>
          <w:szCs w:val="28"/>
          <w:lang w:val="uk-UA"/>
        </w:rPr>
        <w:t>2011 № 384/6600 «Про затвердження Порядку видалення зелених насаджень на території міста Києва» (із змінами і доповненнями).</w:t>
      </w:r>
    </w:p>
    <w:p w14:paraId="46878724" w14:textId="77777777" w:rsidR="00380248" w:rsidRDefault="00380248" w:rsidP="0038024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58583B9B" w14:textId="77777777" w:rsidR="00380248" w:rsidRDefault="00380248" w:rsidP="0038024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</w:t>
      </w:r>
      <w:r w:rsidRPr="005A3276">
        <w:rPr>
          <w:sz w:val="28"/>
          <w:szCs w:val="28"/>
          <w:lang w:val="uk-UA"/>
        </w:rPr>
        <w:t xml:space="preserve">У разі необхідності будь-які роботи здійснювати за проєктною документацією,  розробленою і погодженою у порядку, визначеному законодавством України та державними будівельними нормами, у тому числі з центральним органом виконавчої влади, що реалізує державну політику у сфері охорони культурної спадщини. </w:t>
      </w:r>
    </w:p>
    <w:p w14:paraId="4BF386BE" w14:textId="77777777" w:rsidR="00380248" w:rsidRDefault="00380248" w:rsidP="0038024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2.9.</w:t>
      </w:r>
      <w:r w:rsidRPr="0083641D">
        <w:rPr>
          <w:sz w:val="28"/>
          <w:szCs w:val="28"/>
          <w:lang w:val="uk-UA"/>
        </w:rPr>
        <w:t xml:space="preserve"> </w:t>
      </w:r>
      <w:r w:rsidRPr="004224B9">
        <w:rPr>
          <w:sz w:val="28"/>
          <w:szCs w:val="28"/>
          <w:lang w:val="uk-UA"/>
        </w:rPr>
        <w:t>Дотримуватися вимог Закону України «Про охорону культурної спадщини».</w:t>
      </w:r>
    </w:p>
    <w:p w14:paraId="58851445" w14:textId="77777777" w:rsidR="00380248" w:rsidRDefault="00380248" w:rsidP="00380248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32AEA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Pr="00C32AEA">
        <w:rPr>
          <w:sz w:val="28"/>
          <w:szCs w:val="28"/>
          <w:lang w:val="uk-UA"/>
        </w:rPr>
        <w:t>. Сплатити безпідставно збереженні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04676E77" w14:textId="77777777" w:rsidR="00380248" w:rsidRDefault="00380248" w:rsidP="00380248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Департаменту земельних ресурсів виконавчого органу Київської міської ради (Київської міської державної адміністрації) вжити організаційно-правових заходів, щодо виконання підпункту 2.10. пункту 2 цього рішення.</w:t>
      </w:r>
    </w:p>
    <w:p w14:paraId="0F058514" w14:textId="77777777" w:rsidR="00380248" w:rsidRDefault="00380248" w:rsidP="0038024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1CF0C6E" w14:textId="77777777" w:rsidR="00380248" w:rsidRPr="00E41DEF" w:rsidRDefault="00380248" w:rsidP="0038024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41DEF">
        <w:rPr>
          <w:sz w:val="28"/>
          <w:szCs w:val="28"/>
          <w:lang w:val="uk-UA"/>
        </w:rPr>
        <w:t>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</w:t>
      </w:r>
      <w:r>
        <w:rPr>
          <w:sz w:val="28"/>
          <w:szCs w:val="28"/>
          <w:lang w:val="uk-UA"/>
        </w:rPr>
        <w:t>ої</w:t>
      </w:r>
      <w:r w:rsidRPr="00E41DEF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41DEF">
        <w:rPr>
          <w:sz w:val="28"/>
          <w:szCs w:val="28"/>
          <w:lang w:val="uk-UA"/>
        </w:rPr>
        <w:t>.</w:t>
      </w:r>
    </w:p>
    <w:p w14:paraId="5F1CD2B1" w14:textId="77777777" w:rsidR="00380248" w:rsidRDefault="00380248" w:rsidP="0038024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F751E">
        <w:rPr>
          <w:sz w:val="28"/>
          <w:szCs w:val="28"/>
          <w:lang w:val="uk-UA"/>
        </w:rPr>
        <w:t>.</w:t>
      </w:r>
      <w:r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0B9C5D3" w14:textId="4D4EF3F8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8F25964" w14:textId="77777777" w:rsidR="00851BC9" w:rsidRDefault="00851BC9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8E6A92">
      <w:pPr>
        <w:jc w:val="both"/>
        <w:rPr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sectPr w:rsidR="00692C91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27CF"/>
    <w:rsid w:val="000C65A7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5760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248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9C5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80D9F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6F12E1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BC9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E6A92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B664C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1D1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2228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4309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81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703</Words>
  <Characters>5117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5809</CharactersWithSpaces>
  <SharedDoc>false</SharedDoc>
  <HyperlinkBase>127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Курило Тетяна Сергіївна</cp:lastModifiedBy>
  <cp:revision>14</cp:revision>
  <cp:lastPrinted>2023-02-14T08:52:00Z</cp:lastPrinted>
  <dcterms:created xsi:type="dcterms:W3CDTF">2023-02-07T06:34:00Z</dcterms:created>
  <dcterms:modified xsi:type="dcterms:W3CDTF">2023-02-20T09:23:00Z</dcterms:modified>
</cp:coreProperties>
</file>