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EB3" w:rsidRDefault="004E3EB3" w:rsidP="004E3EB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Benguiat, 'Times New Roman'" w:eastAsia="Andale Sans UI" w:hAnsi="Benguiat, 'Times New Roman'" w:cs="Benguiat, 'Times New Roman'"/>
          <w:b/>
          <w:noProof/>
          <w:spacing w:val="18"/>
          <w:w w:val="66"/>
          <w:kern w:val="3"/>
          <w:sz w:val="56"/>
          <w:szCs w:val="56"/>
          <w:lang w:eastAsia="uk-UA"/>
        </w:rPr>
        <w:drawing>
          <wp:inline distT="0" distB="0" distL="0" distR="0" wp14:anchorId="60860F93" wp14:editId="1210530C">
            <wp:extent cx="487680" cy="6705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705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EB3" w:rsidRDefault="004E3EB3" w:rsidP="004E3EB3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КИ</w:t>
      </w:r>
      <w:r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Ї</w:t>
      </w: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ВСЬКА М</w:t>
      </w:r>
      <w:r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І</w:t>
      </w: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СЬ</w:t>
      </w: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24"/>
          <w:lang w:bidi="en-US"/>
        </w:rPr>
        <w:t>КА РАДА</w:t>
      </w:r>
    </w:p>
    <w:p w:rsidR="004E3EB3" w:rsidRDefault="004E3EB3" w:rsidP="004E3EB3">
      <w:pPr>
        <w:keepNext/>
        <w:widowControl w:val="0"/>
        <w:pBdr>
          <w:bottom w:val="double" w:sz="24" w:space="2" w:color="000000"/>
        </w:pBdr>
        <w:suppressAutoHyphens/>
        <w:autoSpaceDN w:val="0"/>
        <w:spacing w:after="0" w:line="240" w:lineRule="auto"/>
        <w:jc w:val="center"/>
        <w:outlineLvl w:val="1"/>
        <w:rPr>
          <w:rFonts w:ascii="Arial" w:eastAsia="Andale Sans UI" w:hAnsi="Arial" w:cs="Tahoma"/>
          <w:b/>
          <w:bCs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bCs/>
          <w:spacing w:val="18"/>
          <w:w w:val="90"/>
          <w:kern w:val="3"/>
          <w:sz w:val="28"/>
          <w:szCs w:val="28"/>
          <w:lang w:val="ru-RU" w:bidi="en-US"/>
        </w:rPr>
        <w:t>ІІ</w:t>
      </w:r>
      <w:r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 xml:space="preserve"> СЕСІЯ</w:t>
      </w:r>
      <w:r>
        <w:rPr>
          <w:rFonts w:ascii="Arial" w:eastAsia="Andale Sans UI" w:hAnsi="Arial" w:cs="Tahoma"/>
          <w:b/>
          <w:bCs/>
          <w:spacing w:val="18"/>
          <w:w w:val="90"/>
          <w:kern w:val="3"/>
          <w:sz w:val="28"/>
          <w:szCs w:val="28"/>
          <w:lang w:bidi="en-US"/>
        </w:rPr>
        <w:t xml:space="preserve"> </w:t>
      </w:r>
      <w:r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>ІХ СКЛИКАННЯ</w:t>
      </w:r>
    </w:p>
    <w:p w:rsidR="004E3EB3" w:rsidRDefault="004E3EB3" w:rsidP="004E3EB3">
      <w:pPr>
        <w:widowControl w:val="0"/>
        <w:tabs>
          <w:tab w:val="left" w:pos="3630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</w:pPr>
      <w:r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  <w:tab/>
      </w:r>
    </w:p>
    <w:p w:rsidR="004E3EB3" w:rsidRDefault="004E3EB3" w:rsidP="004E3EB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Р</w:t>
      </w:r>
      <w:r>
        <w:rPr>
          <w:rFonts w:ascii="Times New Roman" w:eastAsia="Andale Sans UI" w:hAnsi="Times New Roman" w:cs="Tahoma"/>
          <w:kern w:val="3"/>
          <w:sz w:val="52"/>
          <w:szCs w:val="52"/>
          <w:lang w:bidi="en-US"/>
        </w:rPr>
        <w:t>І</w:t>
      </w:r>
      <w:r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ШЕННЯ</w:t>
      </w:r>
    </w:p>
    <w:p w:rsidR="004E3EB3" w:rsidRDefault="004E3EB3" w:rsidP="004E3EB3">
      <w:pPr>
        <w:widowControl w:val="0"/>
        <w:suppressAutoHyphens/>
        <w:autoSpaceDN w:val="0"/>
        <w:spacing w:after="0" w:line="360" w:lineRule="auto"/>
        <w:textAlignment w:val="baseline"/>
        <w:rPr>
          <w:rFonts w:ascii="Benguiat, 'Times New Roman'" w:eastAsia="Andale Sans UI" w:hAnsi="Benguiat, 'Times New Roman'" w:cs="Benguiat, 'Times New Roman'"/>
          <w:kern w:val="3"/>
          <w:sz w:val="24"/>
          <w:szCs w:val="24"/>
          <w:lang w:bidi="en-US"/>
        </w:rPr>
      </w:pPr>
    </w:p>
    <w:p w:rsidR="004E3EB3" w:rsidRDefault="004E3EB3" w:rsidP="004E3EB3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ab/>
        <w:t>____________№_______________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   </w:t>
      </w: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  <w:t xml:space="preserve">                                                                                                                 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>Проєкт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 w:cs="Tahoma"/>
          <w:b/>
          <w:bCs/>
          <w:i/>
          <w:kern w:val="3"/>
          <w:sz w:val="28"/>
          <w:szCs w:val="28"/>
          <w:lang w:bidi="en-US"/>
        </w:rPr>
        <w:tab/>
      </w: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ind w:left="567" w:right="3773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Про внесення змін у додаток до рішення Київської міської ради від 02.03.2023 </w:t>
      </w:r>
    </w:p>
    <w:p w:rsidR="004E3EB3" w:rsidRPr="004E3EB3" w:rsidRDefault="004E3EB3" w:rsidP="004E3EB3">
      <w:pPr>
        <w:widowControl w:val="0"/>
        <w:suppressAutoHyphens/>
        <w:autoSpaceDN w:val="0"/>
        <w:spacing w:after="0" w:line="276" w:lineRule="auto"/>
        <w:ind w:left="567" w:right="3773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№ 6028/6069 «Про затвердження списку присяжних </w:t>
      </w:r>
      <w:proofErr w:type="spellStart"/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Солом</w:t>
      </w:r>
      <w:proofErr w:type="spellEnd"/>
      <w:r w:rsidRPr="004E3EB3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янского</w:t>
      </w:r>
      <w:proofErr w:type="spellEnd"/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районного  суду міста Києва»</w:t>
      </w: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</w:p>
    <w:p w:rsidR="004E3EB3" w:rsidRDefault="004E3EB3" w:rsidP="004E3EB3">
      <w:pPr>
        <w:widowControl w:val="0"/>
        <w:tabs>
          <w:tab w:val="left" w:pos="709"/>
        </w:tabs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Відповідно до статей 64, 65 Закону України </w:t>
      </w:r>
      <w:r>
        <w:rPr>
          <w:rFonts w:ascii="Times New Roman" w:eastAsia="Andale Sans UI" w:hAnsi="Times New Roman"/>
          <w:iCs/>
          <w:color w:val="000000"/>
          <w:kern w:val="3"/>
          <w:sz w:val="28"/>
          <w:szCs w:val="28"/>
          <w:shd w:val="clear" w:color="auto" w:fill="FFFFFF"/>
          <w:lang w:bidi="en-US"/>
        </w:rPr>
        <w:t>«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Про судоустрій і статус суддів»,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Порядку формування та затвердження списків присяжних районних  судів міста Києва,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затвердженого рішенням Київської міської ради від 11.03.2021 № 419/460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,  враховуючи подання Територіального управління Державної судової адміністрації України в місті Києві від 19.09.2022 № 1-1511/22, Київська міська рада</w:t>
      </w: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bidi="en-US"/>
        </w:rPr>
        <w:t>ВИРІШИЛА:</w:t>
      </w:r>
    </w:p>
    <w:p w:rsidR="004E3EB3" w:rsidRPr="006D523D" w:rsidRDefault="004E3EB3" w:rsidP="004E3EB3">
      <w:pPr>
        <w:pStyle w:val="a3"/>
        <w:widowControl w:val="0"/>
        <w:numPr>
          <w:ilvl w:val="0"/>
          <w:numId w:val="1"/>
        </w:numPr>
        <w:tabs>
          <w:tab w:val="left" w:pos="851"/>
        </w:tabs>
        <w:suppressAutoHyphens/>
        <w:autoSpaceDN w:val="0"/>
        <w:spacing w:after="0" w:line="276" w:lineRule="auto"/>
        <w:ind w:left="0" w:right="-143" w:firstLine="567"/>
        <w:jc w:val="both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</w:pPr>
      <w:r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 xml:space="preserve">Доповнити додаток до рішення Київської міської ради від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02.03.2023</w:t>
      </w:r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 </w:t>
      </w:r>
      <w:r w:rsidRPr="006D523D">
        <w:rPr>
          <w:rFonts w:ascii="Times New Roman" w:hAnsi="Times New Roman"/>
          <w:sz w:val="28"/>
          <w:szCs w:val="28"/>
        </w:rPr>
        <w:t>№</w:t>
      </w:r>
      <w:r w:rsidRPr="006D523D">
        <w:rPr>
          <w:rFonts w:ascii="Times New Roman" w:hAnsi="Times New Roman"/>
          <w:color w:val="FFFFFF" w:themeColor="background1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6028/6069</w:t>
      </w:r>
      <w:r w:rsidRPr="006D523D">
        <w:rPr>
          <w:sz w:val="28"/>
          <w:szCs w:val="28"/>
        </w:rPr>
        <w:t xml:space="preserve"> </w:t>
      </w:r>
      <w:r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>«</w:t>
      </w:r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Про затвердження списку присяжних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proofErr w:type="spellStart"/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Солом</w:t>
      </w:r>
      <w:proofErr w:type="spellEnd"/>
      <w:r w:rsidRPr="004E3EB3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янс</w:t>
      </w:r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ького</w:t>
      </w:r>
      <w:proofErr w:type="spellEnd"/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 районного  суду міста Києва</w:t>
      </w:r>
      <w:r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 xml:space="preserve">»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пунктом</w:t>
      </w:r>
      <w:r w:rsidRPr="00336E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такого змісту:</w:t>
      </w:r>
    </w:p>
    <w:p w:rsidR="004E3EB3" w:rsidRPr="004E3EB3" w:rsidRDefault="004E3EB3" w:rsidP="004E3EB3">
      <w:pPr>
        <w:pStyle w:val="a3"/>
        <w:widowControl w:val="0"/>
        <w:tabs>
          <w:tab w:val="left" w:pos="851"/>
        </w:tabs>
        <w:suppressAutoHyphens/>
        <w:autoSpaceDN w:val="0"/>
        <w:spacing w:after="0" w:line="276" w:lineRule="auto"/>
        <w:ind w:left="0" w:firstLine="567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 w:rsidRPr="00B92281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«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12. Бабій Олена Олександрівна</w:t>
      </w:r>
      <w:r w:rsidRPr="004E3EB3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»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.</w:t>
      </w:r>
    </w:p>
    <w:p w:rsidR="004E3EB3" w:rsidRPr="00672AE7" w:rsidRDefault="004E3EB3" w:rsidP="004E3EB3">
      <w:pPr>
        <w:pStyle w:val="a3"/>
        <w:widowControl w:val="0"/>
        <w:tabs>
          <w:tab w:val="left" w:pos="851"/>
        </w:tabs>
        <w:suppressAutoHyphens/>
        <w:autoSpaceDN w:val="0"/>
        <w:spacing w:after="0" w:line="276" w:lineRule="auto"/>
        <w:ind w:left="0" w:firstLine="567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2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. </w:t>
      </w:r>
      <w:r w:rsidRPr="00722678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  <w:t>Оприлюднити це рішення відповідно до вимог чинного законодавства України.</w:t>
      </w: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3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. Контроль за виконанням цього рішення покласти на постійну комісію Київської міської ради з питань дотримання законності, правопорядку та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</w:t>
      </w:r>
      <w:proofErr w:type="spellStart"/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зв’язків</w:t>
      </w:r>
      <w:proofErr w:type="spellEnd"/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.</w:t>
      </w: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4E3EB3" w:rsidRPr="00722678" w:rsidRDefault="004E3EB3" w:rsidP="004E3EB3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4E3EB3" w:rsidRPr="00960ECC" w:rsidRDefault="004E3EB3" w:rsidP="004E3EB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Київський міський голова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 w:rsidRPr="00722678">
        <w:rPr>
          <w:rFonts w:ascii="Times New Roman" w:eastAsia="Andale Sans UI" w:hAnsi="Times New Roman"/>
          <w:kern w:val="3"/>
          <w:sz w:val="28"/>
          <w:szCs w:val="28"/>
          <w:lang w:bidi="en-US"/>
        </w:rPr>
        <w:t>В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італій КЛИЧКО</w:t>
      </w:r>
    </w:p>
    <w:p w:rsidR="004E3EB3" w:rsidRDefault="004E3EB3" w:rsidP="004E3EB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ПОДАННЯ:</w:t>
      </w: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 законності, правопорядку</w:t>
      </w: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та зв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                                 Олександр ПЛУЖНИК</w:t>
      </w: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Секретар постійної комісії</w:t>
      </w: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дотримання законності, правопорядку </w:t>
      </w: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та зв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                              Віктор КОНОНЕНКО</w:t>
      </w:r>
    </w:p>
    <w:p w:rsidR="004E3EB3" w:rsidRDefault="004E3EB3" w:rsidP="004E3EB3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4E3EB3" w:rsidRDefault="004E3EB3" w:rsidP="004E3EB3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4E3EB3" w:rsidRDefault="004E3EB3" w:rsidP="004E3EB3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ПОГОДЖЕНО:</w:t>
      </w: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4E3EB3" w:rsidRDefault="004E3EB3" w:rsidP="004E3EB3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В. о. начальника управління правового</w:t>
      </w:r>
    </w:p>
    <w:p w:rsidR="004E3EB3" w:rsidRDefault="004E3EB3" w:rsidP="004E3EB3">
      <w:pPr>
        <w:widowControl w:val="0"/>
        <w:tabs>
          <w:tab w:val="left" w:pos="7740"/>
        </w:tabs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забезпечення діяльності</w:t>
      </w:r>
    </w:p>
    <w:p w:rsidR="004E3EB3" w:rsidRDefault="004E3EB3" w:rsidP="004E3EB3">
      <w:pPr>
        <w:widowControl w:val="0"/>
        <w:tabs>
          <w:tab w:val="left" w:pos="774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                                                 Валентина ПОЛОЖИШНИК                  </w:t>
      </w:r>
    </w:p>
    <w:p w:rsidR="004E3EB3" w:rsidRDefault="004E3EB3" w:rsidP="004E3EB3">
      <w:pPr>
        <w:spacing w:line="276" w:lineRule="auto"/>
      </w:pPr>
    </w:p>
    <w:p w:rsidR="004E3EB3" w:rsidRDefault="004E3EB3" w:rsidP="004E3EB3">
      <w:pPr>
        <w:spacing w:line="276" w:lineRule="auto"/>
      </w:pPr>
    </w:p>
    <w:p w:rsidR="004E3EB3" w:rsidRDefault="004E3EB3" w:rsidP="004E3EB3">
      <w:pPr>
        <w:spacing w:line="276" w:lineRule="auto"/>
      </w:pPr>
    </w:p>
    <w:p w:rsidR="004E3EB3" w:rsidRDefault="004E3EB3" w:rsidP="004E3EB3">
      <w:pPr>
        <w:spacing w:line="276" w:lineRule="auto"/>
      </w:pPr>
    </w:p>
    <w:p w:rsidR="004E3EB3" w:rsidRDefault="004E3EB3" w:rsidP="004E3EB3">
      <w:pPr>
        <w:spacing w:line="276" w:lineRule="auto"/>
      </w:pPr>
    </w:p>
    <w:p w:rsidR="004E3EB3" w:rsidRDefault="004E3EB3" w:rsidP="004E3EB3">
      <w:pPr>
        <w:spacing w:line="276" w:lineRule="auto"/>
      </w:pPr>
    </w:p>
    <w:p w:rsidR="004E3EB3" w:rsidRDefault="004E3EB3" w:rsidP="004E3EB3">
      <w:pPr>
        <w:spacing w:line="276" w:lineRule="auto"/>
      </w:pPr>
    </w:p>
    <w:p w:rsidR="004E3EB3" w:rsidRDefault="004E3EB3" w:rsidP="004E3EB3">
      <w:pPr>
        <w:spacing w:line="276" w:lineRule="auto"/>
      </w:pPr>
    </w:p>
    <w:p w:rsidR="004E3EB3" w:rsidRDefault="004E3EB3" w:rsidP="004E3EB3">
      <w:pPr>
        <w:spacing w:line="276" w:lineRule="auto"/>
      </w:pPr>
    </w:p>
    <w:p w:rsidR="004E3EB3" w:rsidRDefault="004E3EB3" w:rsidP="004E3EB3">
      <w:pPr>
        <w:spacing w:line="276" w:lineRule="auto"/>
      </w:pPr>
    </w:p>
    <w:p w:rsidR="004E3EB3" w:rsidRDefault="004E3EB3" w:rsidP="004E3EB3">
      <w:pPr>
        <w:spacing w:line="276" w:lineRule="auto"/>
      </w:pPr>
    </w:p>
    <w:p w:rsidR="004E3EB3" w:rsidRDefault="004E3EB3" w:rsidP="004E3EB3">
      <w:pPr>
        <w:spacing w:line="276" w:lineRule="auto"/>
      </w:pPr>
    </w:p>
    <w:p w:rsidR="004E3EB3" w:rsidRDefault="004E3EB3" w:rsidP="004E3EB3">
      <w:pPr>
        <w:spacing w:line="276" w:lineRule="auto"/>
      </w:pPr>
    </w:p>
    <w:p w:rsidR="004E3EB3" w:rsidRDefault="004E3EB3" w:rsidP="004E3EB3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4E3EB3" w:rsidRPr="00B521E7" w:rsidRDefault="004E3EB3" w:rsidP="00596C35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</w:pP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lastRenderedPageBreak/>
        <w:t>Порівняльна таблиця</w:t>
      </w:r>
    </w:p>
    <w:p w:rsidR="004E3EB3" w:rsidRPr="00B521E7" w:rsidRDefault="004E3EB3" w:rsidP="00596C35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проє</w:t>
      </w: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кту</w:t>
      </w:r>
      <w:proofErr w:type="spellEnd"/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</w:p>
    <w:p w:rsidR="004E3EB3" w:rsidRPr="00B521E7" w:rsidRDefault="004E3EB3" w:rsidP="00596C35">
      <w:pPr>
        <w:widowControl w:val="0"/>
        <w:suppressAutoHyphens/>
        <w:autoSpaceDN w:val="0"/>
        <w:spacing w:after="0" w:line="276" w:lineRule="auto"/>
        <w:ind w:firstLine="567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«Про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внесення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змін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у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додаток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до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рішення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Київської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міської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ради</w:t>
      </w:r>
    </w:p>
    <w:p w:rsidR="004E3EB3" w:rsidRPr="004E3EB3" w:rsidRDefault="004E3EB3" w:rsidP="00596C35">
      <w:pPr>
        <w:widowControl w:val="0"/>
        <w:suppressAutoHyphens/>
        <w:autoSpaceDN w:val="0"/>
        <w:spacing w:after="0" w:line="276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</w:pPr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 xml:space="preserve">від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>02.03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.2023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№ 6028/6069 </w:t>
      </w:r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«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Про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>затвердження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 списку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>присяжних</w:t>
      </w:r>
      <w:proofErr w:type="spellEnd"/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proofErr w:type="gramStart"/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Солом</w:t>
      </w:r>
      <w:r w:rsidRPr="004E3EB3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янс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ького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 районного</w:t>
      </w:r>
      <w:proofErr w:type="gram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 суду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міста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Києва</w:t>
      </w:r>
      <w:proofErr w:type="spellEnd"/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»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</w:pPr>
    </w:p>
    <w:tbl>
      <w:tblPr>
        <w:tblStyle w:val="a4"/>
        <w:tblW w:w="9923" w:type="dxa"/>
        <w:tblInd w:w="-5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4E3EB3" w:rsidTr="00CC5C86">
        <w:trPr>
          <w:trHeight w:val="795"/>
        </w:trPr>
        <w:tc>
          <w:tcPr>
            <w:tcW w:w="4962" w:type="dxa"/>
          </w:tcPr>
          <w:p w:rsidR="004E3EB3" w:rsidRPr="00B678E2" w:rsidRDefault="004E3EB3" w:rsidP="00596C35">
            <w:pPr>
              <w:widowControl w:val="0"/>
              <w:suppressLineNumbers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B678E2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Чинна редакція додатку</w:t>
            </w:r>
          </w:p>
          <w:p w:rsidR="004E3EB3" w:rsidRPr="00584245" w:rsidRDefault="004E3EB3" w:rsidP="00596C35">
            <w:pPr>
              <w:widowControl w:val="0"/>
              <w:suppressLineNumbers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B678E2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 xml:space="preserve">до  рішення Київської міської ради </w:t>
            </w:r>
          </w:p>
        </w:tc>
        <w:tc>
          <w:tcPr>
            <w:tcW w:w="4961" w:type="dxa"/>
          </w:tcPr>
          <w:p w:rsidR="00584245" w:rsidRPr="00B678E2" w:rsidRDefault="00584245" w:rsidP="00596C35">
            <w:pPr>
              <w:widowControl w:val="0"/>
              <w:suppressLineNumbers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B678E2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Запропонована редакція додатку</w:t>
            </w:r>
          </w:p>
          <w:p w:rsidR="004E3EB3" w:rsidRPr="00D067CD" w:rsidRDefault="00584245" w:rsidP="00596C35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lang w:bidi="en-US"/>
              </w:rPr>
            </w:pPr>
            <w:r w:rsidRPr="00D067CD">
              <w:rPr>
                <w:rFonts w:ascii="Times New Roman" w:hAnsi="Times New Roman"/>
                <w:sz w:val="28"/>
                <w:szCs w:val="28"/>
              </w:rPr>
              <w:t>до рішення Київської міської ради</w:t>
            </w:r>
          </w:p>
        </w:tc>
      </w:tr>
      <w:tr w:rsidR="004E3EB3" w:rsidTr="00CC5C86">
        <w:tc>
          <w:tcPr>
            <w:tcW w:w="4962" w:type="dxa"/>
          </w:tcPr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1.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Білецька Олена Вікторівна.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2.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Задорожний Олександр Георгійович.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3.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Ільєнченко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Наталія Михайлівна.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4.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Коваленко Світлана Юріївна.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5.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Лопушанська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Інна Віталіївна.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6.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Мельник Олександр Іванович.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7.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Москаленко Олександр 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Володимирович.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8.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Стрелець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Світлана Юріївна.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9.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Якобчук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Валерія Миколаївна.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10. </w:t>
            </w:r>
            <w:r w:rsidRPr="00CA7F74">
              <w:rPr>
                <w:sz w:val="28"/>
                <w:szCs w:val="28"/>
                <w:lang w:val="ru-RU"/>
              </w:rPr>
              <w:t xml:space="preserve">Мелащенко </w:t>
            </w:r>
            <w:proofErr w:type="spellStart"/>
            <w:r w:rsidRPr="00CA7F74">
              <w:rPr>
                <w:sz w:val="28"/>
                <w:szCs w:val="28"/>
                <w:lang w:val="ru-RU"/>
              </w:rPr>
              <w:t>Антоніна</w:t>
            </w:r>
            <w:proofErr w:type="spellEnd"/>
            <w:r w:rsidRPr="00CA7F7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A7F74">
              <w:rPr>
                <w:sz w:val="28"/>
                <w:szCs w:val="28"/>
                <w:lang w:val="ru-RU"/>
              </w:rPr>
              <w:t>Григорівна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ru-RU"/>
              </w:rPr>
              <w:t xml:space="preserve">11. </w:t>
            </w:r>
            <w:proofErr w:type="spellStart"/>
            <w:r w:rsidRPr="008B4D11">
              <w:rPr>
                <w:color w:val="000000"/>
                <w:sz w:val="28"/>
                <w:szCs w:val="28"/>
                <w:lang w:val="uk-UA"/>
              </w:rPr>
              <w:t>Тетеріна</w:t>
            </w:r>
            <w:proofErr w:type="spellEnd"/>
            <w:r w:rsidRPr="008B4D11">
              <w:rPr>
                <w:color w:val="000000"/>
                <w:sz w:val="28"/>
                <w:szCs w:val="28"/>
                <w:lang w:val="uk-UA"/>
              </w:rPr>
              <w:t xml:space="preserve"> Надія Євгенівна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4E3EB3" w:rsidRP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</w:tcPr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1.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Білецька Олена Вікторівна.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2.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Задорожний Олександр Георгійович.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3.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Ільєнченко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Наталія Михайлівна.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4.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Коваленко Світлана Юріївна.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5.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Лопушанська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Інна Віталіївна.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6.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Мельник Олександр Іванович.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7.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Москаленко Олександр 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Володимирович.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8.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Стрелець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Світлана Юріївна.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9.  </w:t>
            </w:r>
            <w:r w:rsidR="00584245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Якобчук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Валерія Миколаївна.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10. </w:t>
            </w:r>
            <w:r w:rsidRPr="00CA7F74">
              <w:rPr>
                <w:sz w:val="28"/>
                <w:szCs w:val="28"/>
                <w:lang w:val="ru-RU"/>
              </w:rPr>
              <w:t xml:space="preserve">Мелащенко </w:t>
            </w:r>
            <w:proofErr w:type="spellStart"/>
            <w:r w:rsidRPr="00CA7F74">
              <w:rPr>
                <w:sz w:val="28"/>
                <w:szCs w:val="28"/>
                <w:lang w:val="ru-RU"/>
              </w:rPr>
              <w:t>Антоніна</w:t>
            </w:r>
            <w:proofErr w:type="spellEnd"/>
            <w:r w:rsidRPr="00CA7F7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A7F74">
              <w:rPr>
                <w:sz w:val="28"/>
                <w:szCs w:val="28"/>
                <w:lang w:val="ru-RU"/>
              </w:rPr>
              <w:t>Григорівна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  <w:p w:rsidR="004E3EB3" w:rsidRDefault="004E3EB3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ru-RU"/>
              </w:rPr>
              <w:t xml:space="preserve">11. </w:t>
            </w:r>
            <w:proofErr w:type="spellStart"/>
            <w:r w:rsidRPr="008B4D11">
              <w:rPr>
                <w:color w:val="000000"/>
                <w:sz w:val="28"/>
                <w:szCs w:val="28"/>
                <w:lang w:val="uk-UA"/>
              </w:rPr>
              <w:t>Тетеріна</w:t>
            </w:r>
            <w:proofErr w:type="spellEnd"/>
            <w:r w:rsidRPr="008B4D11">
              <w:rPr>
                <w:color w:val="000000"/>
                <w:sz w:val="28"/>
                <w:szCs w:val="28"/>
                <w:lang w:val="uk-UA"/>
              </w:rPr>
              <w:t xml:space="preserve"> Надія Євгенівна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4E3EB3" w:rsidRPr="00F50F52" w:rsidRDefault="00584245" w:rsidP="00596C35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12. Бабій Олена Олександрівна.</w:t>
            </w:r>
          </w:p>
        </w:tc>
      </w:tr>
    </w:tbl>
    <w:p w:rsidR="004E3EB3" w:rsidRDefault="004E3EB3" w:rsidP="00596C35">
      <w:pPr>
        <w:pStyle w:val="Standard"/>
        <w:tabs>
          <w:tab w:val="left" w:pos="5220"/>
        </w:tabs>
        <w:spacing w:line="276" w:lineRule="auto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4E3EB3" w:rsidRDefault="004E3EB3" w:rsidP="00596C35">
      <w:pPr>
        <w:pStyle w:val="Standard"/>
        <w:tabs>
          <w:tab w:val="left" w:pos="5220"/>
        </w:tabs>
        <w:spacing w:line="276" w:lineRule="auto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4E3EB3" w:rsidRDefault="004E3EB3" w:rsidP="00596C35">
      <w:pPr>
        <w:pStyle w:val="Standard"/>
        <w:tabs>
          <w:tab w:val="left" w:pos="5220"/>
        </w:tabs>
        <w:spacing w:line="276" w:lineRule="auto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 законності, правопорядку</w:t>
      </w:r>
    </w:p>
    <w:p w:rsidR="004E3EB3" w:rsidRDefault="004E3EB3" w:rsidP="00596C35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                            Олександр ПЛУЖНИК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ind w:firstLine="706"/>
        <w:jc w:val="both"/>
        <w:textAlignment w:val="baseline"/>
      </w:pPr>
    </w:p>
    <w:p w:rsidR="004E3EB3" w:rsidRDefault="004E3EB3" w:rsidP="00596C35">
      <w:pPr>
        <w:spacing w:line="276" w:lineRule="auto"/>
      </w:pPr>
    </w:p>
    <w:p w:rsidR="004E3EB3" w:rsidRDefault="004E3EB3" w:rsidP="00596C35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4E3EB3" w:rsidRDefault="004E3EB3" w:rsidP="00596C35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4E3EB3" w:rsidRDefault="004E3EB3" w:rsidP="00596C35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4E3EB3" w:rsidRDefault="004E3EB3" w:rsidP="00596C35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584245" w:rsidRDefault="00584245" w:rsidP="00596C35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4E3EB3" w:rsidRDefault="004E3EB3" w:rsidP="00596C35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lastRenderedPageBreak/>
        <w:t>ПОЯСНЮВАЛЬНА ЗАПИСКА</w:t>
      </w:r>
    </w:p>
    <w:p w:rsidR="004E3EB3" w:rsidRPr="00B521E7" w:rsidRDefault="004E3EB3" w:rsidP="00596C35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проє</w:t>
      </w: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кту</w:t>
      </w:r>
      <w:proofErr w:type="spellEnd"/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</w:p>
    <w:p w:rsidR="004E3EB3" w:rsidRPr="00B521E7" w:rsidRDefault="004E3EB3" w:rsidP="00596C35">
      <w:pPr>
        <w:widowControl w:val="0"/>
        <w:suppressAutoHyphens/>
        <w:autoSpaceDN w:val="0"/>
        <w:spacing w:after="0" w:line="276" w:lineRule="auto"/>
        <w:ind w:firstLine="567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«Про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внесення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змін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у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додаток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до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рішення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Київської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міської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ради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</w:pPr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 xml:space="preserve">від </w:t>
      </w:r>
      <w:r w:rsidR="00584245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>02.03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.2023 </w:t>
      </w:r>
      <w:r w:rsidRPr="00336E7F">
        <w:rPr>
          <w:rFonts w:ascii="Times New Roman" w:hAnsi="Times New Roman"/>
          <w:b/>
          <w:sz w:val="28"/>
          <w:szCs w:val="28"/>
          <w:lang w:val="ru-RU"/>
        </w:rPr>
        <w:t>№</w:t>
      </w:r>
      <w:r w:rsidRPr="00336E7F">
        <w:rPr>
          <w:rFonts w:ascii="Times New Roman" w:hAnsi="Times New Roman"/>
          <w:b/>
          <w:color w:val="FFFFFF" w:themeColor="background1"/>
          <w:sz w:val="28"/>
          <w:szCs w:val="28"/>
          <w:lang w:val="ru-RU"/>
        </w:rPr>
        <w:t>_</w:t>
      </w:r>
      <w:r w:rsidR="00584245">
        <w:rPr>
          <w:rFonts w:ascii="Times New Roman" w:hAnsi="Times New Roman"/>
          <w:b/>
          <w:sz w:val="28"/>
          <w:szCs w:val="28"/>
          <w:lang w:val="ru-RU"/>
        </w:rPr>
        <w:t>6028/6069</w:t>
      </w:r>
      <w:r w:rsidRPr="00336E7F">
        <w:rPr>
          <w:b/>
          <w:sz w:val="28"/>
          <w:szCs w:val="28"/>
          <w:lang w:val="ru-RU"/>
        </w:rPr>
        <w:t xml:space="preserve"> </w:t>
      </w:r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«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Про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>затвердження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 списку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>присяжних</w:t>
      </w:r>
      <w:proofErr w:type="spellEnd"/>
      <w:r w:rsidR="00584245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proofErr w:type="gramStart"/>
      <w:r w:rsidR="00584245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Солом</w:t>
      </w:r>
      <w:r w:rsidR="00584245" w:rsidRPr="00584245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 w:rsidR="00584245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янс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ького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 районного</w:t>
      </w:r>
      <w:proofErr w:type="gram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 суду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міста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Києва</w:t>
      </w:r>
      <w:proofErr w:type="spellEnd"/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»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</w:pP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Обґрунтування необхідності прийняття рішенн</w:t>
      </w:r>
      <w:r>
        <w:rPr>
          <w:rFonts w:ascii="Times New Roman" w:eastAsia="Andale Sans UI" w:hAnsi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  <w:t>я</w:t>
      </w:r>
    </w:p>
    <w:p w:rsidR="004E3EB3" w:rsidRDefault="004E3EB3" w:rsidP="00596C35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Згідно із частиною п’ятою статті 124 Конституції України, народ безпосередньо бере участь у здійсненні правосуддя через присяжних. Частиною першою статті 127 Основного Закону встановлено, що у визначених законом випадках правосуддя здійснюється за участю присяжних.</w:t>
      </w:r>
    </w:p>
    <w:p w:rsidR="004E3EB3" w:rsidRDefault="004E3EB3" w:rsidP="00596C35">
      <w:pPr>
        <w:spacing w:after="0" w:line="276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Відповідно до статті 63 Закону України від 02 червня 2016 року № 1402- VIII «Про судоустрій і статус суддів» (далі – Закон) присяжним є особа, яка вирішує справи у складі суду разом із суддею або залучається до здійснення правосуддя. Даним законом також визначено статус присяжних і вимоги до них.</w:t>
      </w:r>
    </w:p>
    <w:p w:rsidR="004E3EB3" w:rsidRDefault="004E3EB3" w:rsidP="00596C35">
      <w:pPr>
        <w:pStyle w:val="Standarduser"/>
        <w:spacing w:line="276" w:lineRule="auto"/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Відповідно до статті 64 Закону для затвердження списку присяжних Територіальне управління Державної судової адміністрації України звертається з поданням до відповідної місцевої ради, що формує і затверджує у кількості, зазначеній у поданні, список громадян, які постійно проживають на території, на яку поширюється юрисдикція відповідного суду, відповідають вимогам статті 65 цього Закону і дали згоду бути присяжними.</w:t>
      </w:r>
    </w:p>
    <w:p w:rsidR="00584245" w:rsidRDefault="004E3EB3" w:rsidP="00596C35">
      <w:pPr>
        <w:pStyle w:val="Standarduser"/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11155">
        <w:rPr>
          <w:sz w:val="28"/>
          <w:szCs w:val="28"/>
          <w:lang w:val="uk-UA"/>
        </w:rPr>
        <w:t xml:space="preserve">Територіальне управління Державної судової адміністрації України в місті Києві звернулось до Київської міської ради </w:t>
      </w:r>
      <w:r w:rsidR="00584245">
        <w:rPr>
          <w:sz w:val="28"/>
          <w:szCs w:val="28"/>
          <w:lang w:val="uk-UA"/>
        </w:rPr>
        <w:t>із поданням від 19.09.2022 № 1-1511/22 (</w:t>
      </w:r>
      <w:proofErr w:type="spellStart"/>
      <w:r w:rsidR="00584245">
        <w:rPr>
          <w:sz w:val="28"/>
          <w:szCs w:val="28"/>
          <w:lang w:val="uk-UA"/>
        </w:rPr>
        <w:t>вх</w:t>
      </w:r>
      <w:proofErr w:type="spellEnd"/>
      <w:r w:rsidR="00584245">
        <w:rPr>
          <w:sz w:val="28"/>
          <w:szCs w:val="28"/>
          <w:lang w:val="uk-UA"/>
        </w:rPr>
        <w:t>. від 26.09.2022 №  08/15405) про затвердження списків присяжних Солом</w:t>
      </w:r>
      <w:r w:rsidR="00584245" w:rsidRPr="00D91D0D">
        <w:rPr>
          <w:sz w:val="28"/>
          <w:szCs w:val="28"/>
          <w:lang w:val="uk-UA"/>
        </w:rPr>
        <w:t>’</w:t>
      </w:r>
      <w:r w:rsidR="00584245">
        <w:rPr>
          <w:sz w:val="28"/>
          <w:szCs w:val="28"/>
          <w:lang w:val="uk-UA"/>
        </w:rPr>
        <w:t xml:space="preserve">янського районного суду міста Києва в кількості 60 осіб. </w:t>
      </w:r>
    </w:p>
    <w:p w:rsidR="004E3EB3" w:rsidRPr="00DC0FE1" w:rsidRDefault="004E3EB3" w:rsidP="00596C35">
      <w:pPr>
        <w:pStyle w:val="Standarduser"/>
        <w:spacing w:line="276" w:lineRule="auto"/>
        <w:ind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Наразі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Київська</w:t>
      </w:r>
      <w:proofErr w:type="spellEnd"/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міська</w:t>
      </w:r>
      <w:proofErr w:type="spellEnd"/>
      <w:r w:rsidRPr="00DC0FE1">
        <w:rPr>
          <w:sz w:val="28"/>
          <w:szCs w:val="28"/>
          <w:lang w:val="ru-RU"/>
        </w:rPr>
        <w:t xml:space="preserve"> рада затв</w:t>
      </w:r>
      <w:r>
        <w:rPr>
          <w:sz w:val="28"/>
          <w:szCs w:val="28"/>
          <w:lang w:val="ru-RU"/>
        </w:rPr>
        <w:t>е</w:t>
      </w:r>
      <w:r w:rsidR="00584245">
        <w:rPr>
          <w:sz w:val="28"/>
          <w:szCs w:val="28"/>
          <w:lang w:val="ru-RU"/>
        </w:rPr>
        <w:t xml:space="preserve">рдила список </w:t>
      </w:r>
      <w:proofErr w:type="spellStart"/>
      <w:r w:rsidR="00584245">
        <w:rPr>
          <w:sz w:val="28"/>
          <w:szCs w:val="28"/>
          <w:lang w:val="ru-RU"/>
        </w:rPr>
        <w:t>присяжних</w:t>
      </w:r>
      <w:proofErr w:type="spellEnd"/>
      <w:r w:rsidR="00584245">
        <w:rPr>
          <w:sz w:val="28"/>
          <w:szCs w:val="28"/>
          <w:lang w:val="ru-RU"/>
        </w:rPr>
        <w:t xml:space="preserve"> Солом</w:t>
      </w:r>
      <w:r w:rsidR="00584245" w:rsidRPr="00584245">
        <w:rPr>
          <w:sz w:val="28"/>
          <w:szCs w:val="28"/>
          <w:lang w:val="ru-RU"/>
        </w:rPr>
        <w:t>’</w:t>
      </w:r>
      <w:proofErr w:type="spellStart"/>
      <w:r w:rsidR="00584245">
        <w:rPr>
          <w:sz w:val="28"/>
          <w:szCs w:val="28"/>
          <w:lang w:val="uk-UA"/>
        </w:rPr>
        <w:t>янс</w:t>
      </w:r>
      <w:r w:rsidRPr="00DC0FE1">
        <w:rPr>
          <w:sz w:val="28"/>
          <w:szCs w:val="28"/>
          <w:lang w:val="ru-RU"/>
        </w:rPr>
        <w:t>ького</w:t>
      </w:r>
      <w:proofErr w:type="spellEnd"/>
      <w:r w:rsidRPr="00DC0FE1">
        <w:rPr>
          <w:sz w:val="28"/>
          <w:szCs w:val="28"/>
          <w:lang w:val="ru-RU"/>
        </w:rPr>
        <w:t xml:space="preserve"> районного суду </w:t>
      </w:r>
      <w:proofErr w:type="spellStart"/>
      <w:r w:rsidR="00584245">
        <w:rPr>
          <w:sz w:val="28"/>
          <w:szCs w:val="28"/>
          <w:lang w:val="ru-RU"/>
        </w:rPr>
        <w:t>міста</w:t>
      </w:r>
      <w:proofErr w:type="spellEnd"/>
      <w:r w:rsidR="00584245">
        <w:rPr>
          <w:sz w:val="28"/>
          <w:szCs w:val="28"/>
          <w:lang w:val="ru-RU"/>
        </w:rPr>
        <w:t xml:space="preserve"> </w:t>
      </w:r>
      <w:proofErr w:type="spellStart"/>
      <w:r w:rsidR="00584245">
        <w:rPr>
          <w:sz w:val="28"/>
          <w:szCs w:val="28"/>
          <w:lang w:val="ru-RU"/>
        </w:rPr>
        <w:t>Києва</w:t>
      </w:r>
      <w:proofErr w:type="spellEnd"/>
      <w:r w:rsidR="00584245">
        <w:rPr>
          <w:sz w:val="28"/>
          <w:szCs w:val="28"/>
          <w:lang w:val="ru-RU"/>
        </w:rPr>
        <w:t xml:space="preserve"> у </w:t>
      </w:r>
      <w:proofErr w:type="spellStart"/>
      <w:r w:rsidR="00584245">
        <w:rPr>
          <w:sz w:val="28"/>
          <w:szCs w:val="28"/>
          <w:lang w:val="ru-RU"/>
        </w:rPr>
        <w:t>кількості</w:t>
      </w:r>
      <w:proofErr w:type="spellEnd"/>
      <w:r w:rsidR="00584245">
        <w:rPr>
          <w:sz w:val="28"/>
          <w:szCs w:val="28"/>
          <w:lang w:val="ru-RU"/>
        </w:rPr>
        <w:t xml:space="preserve"> 11</w:t>
      </w:r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осіб</w:t>
      </w:r>
      <w:proofErr w:type="spellEnd"/>
      <w:r w:rsidRPr="00DC0FE1">
        <w:rPr>
          <w:sz w:val="28"/>
          <w:szCs w:val="28"/>
          <w:lang w:val="ru-RU"/>
        </w:rPr>
        <w:t xml:space="preserve">. </w:t>
      </w:r>
      <w:proofErr w:type="spellStart"/>
      <w:r w:rsidRPr="00DC0FE1">
        <w:rPr>
          <w:sz w:val="28"/>
          <w:szCs w:val="28"/>
          <w:lang w:val="ru-RU"/>
        </w:rPr>
        <w:t>Така</w:t>
      </w:r>
      <w:proofErr w:type="spellEnd"/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кількість</w:t>
      </w:r>
      <w:proofErr w:type="spellEnd"/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присяжних</w:t>
      </w:r>
      <w:proofErr w:type="spellEnd"/>
      <w:r w:rsidRPr="00DC0FE1">
        <w:rPr>
          <w:sz w:val="28"/>
          <w:szCs w:val="28"/>
          <w:lang w:val="ru-RU"/>
        </w:rPr>
        <w:t xml:space="preserve"> є </w:t>
      </w:r>
      <w:proofErr w:type="spellStart"/>
      <w:r w:rsidRPr="00DC0FE1">
        <w:rPr>
          <w:sz w:val="28"/>
          <w:szCs w:val="28"/>
          <w:lang w:val="ru-RU"/>
        </w:rPr>
        <w:t>недостатньою</w:t>
      </w:r>
      <w:proofErr w:type="spellEnd"/>
      <w:r w:rsidRPr="00DC0FE1">
        <w:rPr>
          <w:sz w:val="28"/>
          <w:szCs w:val="28"/>
          <w:lang w:val="ru-RU"/>
        </w:rPr>
        <w:t xml:space="preserve"> для </w:t>
      </w:r>
      <w:proofErr w:type="spellStart"/>
      <w:r w:rsidRPr="00DC0FE1">
        <w:rPr>
          <w:sz w:val="28"/>
          <w:szCs w:val="28"/>
          <w:lang w:val="ru-RU"/>
        </w:rPr>
        <w:t>належного</w:t>
      </w:r>
      <w:proofErr w:type="spellEnd"/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розгляду</w:t>
      </w:r>
      <w:proofErr w:type="spellEnd"/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судових</w:t>
      </w:r>
      <w:proofErr w:type="spellEnd"/>
      <w:r w:rsidRPr="00DC0FE1">
        <w:rPr>
          <w:sz w:val="28"/>
          <w:szCs w:val="28"/>
          <w:lang w:val="ru-RU"/>
        </w:rPr>
        <w:t xml:space="preserve"> справ.</w:t>
      </w:r>
    </w:p>
    <w:p w:rsidR="004E3EB3" w:rsidRDefault="004E3EB3" w:rsidP="00596C35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>З огляду на це, Київська міська рада продовжила пошук кандидатів у пр</w:t>
      </w:r>
      <w:r w:rsidR="00584245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исяжні </w:t>
      </w:r>
      <w:proofErr w:type="spellStart"/>
      <w:r w:rsidR="00584245">
        <w:rPr>
          <w:rFonts w:ascii="Times New Roman" w:eastAsia="Andale Sans UI" w:hAnsi="Times New Roman"/>
          <w:kern w:val="3"/>
          <w:sz w:val="28"/>
          <w:szCs w:val="28"/>
          <w:lang w:bidi="en-US"/>
        </w:rPr>
        <w:t>Солом</w:t>
      </w:r>
      <w:proofErr w:type="spellEnd"/>
      <w:r w:rsidR="00584245" w:rsidRPr="00584245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 w:rsidR="00584245">
        <w:rPr>
          <w:rFonts w:ascii="Times New Roman" w:eastAsia="Andale Sans UI" w:hAnsi="Times New Roman"/>
          <w:kern w:val="3"/>
          <w:sz w:val="28"/>
          <w:szCs w:val="28"/>
          <w:lang w:bidi="en-US"/>
        </w:rPr>
        <w:t>янс</w:t>
      </w: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>ького</w:t>
      </w:r>
      <w:proofErr w:type="spellEnd"/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районного суду міста Києва.</w:t>
      </w:r>
    </w:p>
    <w:p w:rsidR="004E3EB3" w:rsidRDefault="004E3EB3" w:rsidP="00596C35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доручен</w:t>
      </w:r>
      <w:r w:rsidR="00584245">
        <w:rPr>
          <w:rFonts w:ascii="Times New Roman" w:hAnsi="Times New Roman"/>
          <w:sz w:val="28"/>
          <w:szCs w:val="28"/>
        </w:rPr>
        <w:t xml:space="preserve">ням Київського міського голови </w:t>
      </w:r>
      <w:r>
        <w:rPr>
          <w:rFonts w:ascii="Times New Roman" w:hAnsi="Times New Roman"/>
          <w:sz w:val="28"/>
          <w:szCs w:val="28"/>
        </w:rPr>
        <w:t>н</w:t>
      </w:r>
      <w:r w:rsidRPr="006A5900">
        <w:rPr>
          <w:rFonts w:ascii="Times New Roman" w:hAnsi="Times New Roman"/>
          <w:sz w:val="28"/>
          <w:szCs w:val="28"/>
        </w:rPr>
        <w:t>а розгляд постійної комісії Київської міської ради з питань дотримання законності, прав</w:t>
      </w:r>
      <w:r>
        <w:rPr>
          <w:rFonts w:ascii="Times New Roman" w:hAnsi="Times New Roman"/>
          <w:sz w:val="28"/>
          <w:szCs w:val="28"/>
        </w:rPr>
        <w:t xml:space="preserve">опорядку та </w:t>
      </w:r>
      <w:proofErr w:type="spellStart"/>
      <w:r>
        <w:rPr>
          <w:rFonts w:ascii="Times New Roman" w:hAnsi="Times New Roman"/>
          <w:sz w:val="28"/>
          <w:szCs w:val="28"/>
        </w:rPr>
        <w:t>зв</w:t>
      </w:r>
      <w:r w:rsidRPr="0000569F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язків</w:t>
      </w:r>
      <w:proofErr w:type="spellEnd"/>
      <w:r>
        <w:rPr>
          <w:rFonts w:ascii="Times New Roman" w:hAnsi="Times New Roman"/>
          <w:sz w:val="28"/>
          <w:szCs w:val="28"/>
        </w:rPr>
        <w:t xml:space="preserve"> із правоохоронними органами</w:t>
      </w:r>
      <w:r w:rsidRPr="006A5900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далі </w:t>
      </w:r>
      <w:r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постійна </w:t>
      </w:r>
      <w:r w:rsidR="00584245">
        <w:rPr>
          <w:rFonts w:ascii="Times New Roman" w:hAnsi="Times New Roman"/>
          <w:sz w:val="28"/>
          <w:szCs w:val="28"/>
        </w:rPr>
        <w:t>комісія) надійшла заява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584245">
        <w:rPr>
          <w:rFonts w:ascii="Times New Roman" w:hAnsi="Times New Roman"/>
          <w:sz w:val="28"/>
          <w:szCs w:val="28"/>
        </w:rPr>
        <w:t xml:space="preserve">БАБІЙ Олени Олександрівни </w:t>
      </w:r>
      <w:r w:rsidRPr="00F2072D">
        <w:rPr>
          <w:rFonts w:ascii="Times New Roman" w:eastAsia="Andale Sans UI" w:hAnsi="Times New Roman"/>
          <w:sz w:val="28"/>
          <w:szCs w:val="28"/>
          <w:lang w:bidi="en-US"/>
        </w:rPr>
        <w:t xml:space="preserve">про </w:t>
      </w:r>
      <w:r>
        <w:rPr>
          <w:rFonts w:ascii="Times New Roman" w:eastAsia="Andale Sans UI" w:hAnsi="Times New Roman"/>
          <w:sz w:val="28"/>
          <w:szCs w:val="28"/>
          <w:lang w:bidi="en-US"/>
        </w:rPr>
        <w:t xml:space="preserve">включення </w:t>
      </w:r>
      <w:r w:rsidRPr="00F2072D">
        <w:rPr>
          <w:rFonts w:ascii="Times New Roman" w:eastAsia="Andale Sans UI" w:hAnsi="Times New Roman"/>
          <w:sz w:val="28"/>
          <w:szCs w:val="28"/>
          <w:lang w:bidi="en-US"/>
        </w:rPr>
        <w:t xml:space="preserve">до </w:t>
      </w:r>
      <w:r w:rsidR="00584245">
        <w:rPr>
          <w:rFonts w:ascii="Times New Roman" w:eastAsia="Andale Sans UI" w:hAnsi="Times New Roman"/>
          <w:sz w:val="28"/>
          <w:szCs w:val="28"/>
          <w:lang w:bidi="en-US"/>
        </w:rPr>
        <w:t>списку присяжних Солом</w:t>
      </w:r>
      <w:r w:rsidR="00584245" w:rsidRPr="00584245">
        <w:rPr>
          <w:rFonts w:ascii="Times New Roman" w:eastAsia="Andale Sans UI" w:hAnsi="Times New Roman"/>
          <w:sz w:val="28"/>
          <w:szCs w:val="28"/>
          <w:lang w:bidi="en-US"/>
        </w:rPr>
        <w:t>’</w:t>
      </w:r>
      <w:r w:rsidR="00584245">
        <w:rPr>
          <w:rFonts w:ascii="Times New Roman" w:eastAsia="Andale Sans UI" w:hAnsi="Times New Roman"/>
          <w:sz w:val="28"/>
          <w:szCs w:val="28"/>
          <w:lang w:bidi="en-US"/>
        </w:rPr>
        <w:t>янс</w:t>
      </w:r>
      <w:r w:rsidRPr="00F2072D">
        <w:rPr>
          <w:rFonts w:ascii="Times New Roman" w:eastAsia="Andale Sans UI" w:hAnsi="Times New Roman"/>
          <w:sz w:val="28"/>
          <w:szCs w:val="28"/>
          <w:lang w:bidi="en-US"/>
        </w:rPr>
        <w:t>ького район</w:t>
      </w:r>
      <w:r>
        <w:rPr>
          <w:rFonts w:ascii="Times New Roman" w:eastAsia="Andale Sans UI" w:hAnsi="Times New Roman"/>
          <w:sz w:val="28"/>
          <w:szCs w:val="28"/>
          <w:lang w:bidi="en-US"/>
        </w:rPr>
        <w:t>ного суду міста Києва</w:t>
      </w:r>
      <w:r w:rsidR="00584245">
        <w:rPr>
          <w:rFonts w:ascii="Times New Roman" w:eastAsia="Andale Sans UI" w:hAnsi="Times New Roman"/>
          <w:sz w:val="28"/>
          <w:szCs w:val="28"/>
          <w:lang w:bidi="en-US"/>
        </w:rPr>
        <w:t xml:space="preserve"> </w:t>
      </w:r>
      <w:r w:rsidR="00584245"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spellStart"/>
      <w:r w:rsidR="00584245">
        <w:rPr>
          <w:rFonts w:ascii="Times New Roman" w:hAnsi="Times New Roman"/>
          <w:sz w:val="28"/>
          <w:szCs w:val="28"/>
          <w:shd w:val="clear" w:color="auto" w:fill="FFFFFF"/>
        </w:rPr>
        <w:t>вх</w:t>
      </w:r>
      <w:proofErr w:type="spellEnd"/>
      <w:r w:rsidR="00584245">
        <w:rPr>
          <w:rFonts w:ascii="Times New Roman" w:hAnsi="Times New Roman"/>
          <w:sz w:val="28"/>
          <w:szCs w:val="28"/>
          <w:shd w:val="clear" w:color="auto" w:fill="FFFFFF"/>
        </w:rPr>
        <w:t>.  від  28.03.2023 № 08/Б-807)</w:t>
      </w:r>
      <w:r w:rsidRPr="00E84385">
        <w:rPr>
          <w:rFonts w:ascii="Times New Roman" w:hAnsi="Times New Roman"/>
          <w:sz w:val="28"/>
          <w:szCs w:val="28"/>
        </w:rPr>
        <w:t>.</w:t>
      </w:r>
      <w:r w:rsidRPr="006A5900">
        <w:rPr>
          <w:rFonts w:ascii="Times New Roman" w:hAnsi="Times New Roman"/>
          <w:sz w:val="28"/>
          <w:szCs w:val="28"/>
        </w:rPr>
        <w:t xml:space="preserve"> </w:t>
      </w:r>
    </w:p>
    <w:p w:rsidR="004E3EB3" w:rsidRDefault="00584245" w:rsidP="00596C35">
      <w:pPr>
        <w:widowControl w:val="0"/>
        <w:tabs>
          <w:tab w:val="left" w:pos="851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На підставі зазначеної</w:t>
      </w:r>
      <w:r w:rsidR="004E3EB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вище заяв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и та доданих до неї</w:t>
      </w:r>
      <w:r w:rsidR="004E3EB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документів</w:t>
      </w:r>
      <w:r w:rsidR="004E3EB3" w:rsidRPr="00CA5E15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, постійна комісія підготувала відповідний </w:t>
      </w:r>
      <w:proofErr w:type="spellStart"/>
      <w:r w:rsidR="004E3EB3" w:rsidRPr="00CA5E15">
        <w:rPr>
          <w:rFonts w:ascii="Times New Roman" w:eastAsia="Andale Sans UI" w:hAnsi="Times New Roman"/>
          <w:kern w:val="3"/>
          <w:sz w:val="28"/>
          <w:szCs w:val="28"/>
          <w:lang w:bidi="en-US"/>
        </w:rPr>
        <w:t>проєкт</w:t>
      </w:r>
      <w:proofErr w:type="spellEnd"/>
      <w:r w:rsidR="004E3EB3" w:rsidRPr="00CA5E15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рішення Київської м</w:t>
      </w:r>
      <w:r w:rsidR="004E3EB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іської ради, яким пропонується </w:t>
      </w:r>
      <w:r w:rsidR="004E3EB3" w:rsidRPr="00CA5E15">
        <w:rPr>
          <w:rFonts w:ascii="Times New Roman" w:eastAsia="Andale Sans UI" w:hAnsi="Times New Roman"/>
          <w:kern w:val="3"/>
          <w:sz w:val="28"/>
          <w:szCs w:val="28"/>
          <w:lang w:bidi="en-US"/>
        </w:rPr>
        <w:t>доповнити додаток до рішення Київськ</w:t>
      </w:r>
      <w:r w:rsidR="004E3EB3">
        <w:rPr>
          <w:rFonts w:ascii="Times New Roman" w:eastAsia="Andale Sans UI" w:hAnsi="Times New Roman"/>
          <w:kern w:val="3"/>
          <w:sz w:val="28"/>
          <w:szCs w:val="28"/>
          <w:lang w:bidi="en-US"/>
        </w:rPr>
        <w:t>ої міської ради</w:t>
      </w:r>
      <w:r w:rsidR="004E3EB3" w:rsidRPr="008F4E77">
        <w:rPr>
          <w:rFonts w:ascii="Times New Roman" w:eastAsia="Andale Sans UI" w:hAnsi="Times New Roman" w:cs="Tahoma"/>
          <w:bCs/>
          <w:iCs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="004E3EB3"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 xml:space="preserve">від </w:t>
      </w:r>
      <w:r w:rsidR="004E3EB3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> </w:t>
      </w:r>
      <w:r w:rsidR="00A53A0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02.03</w:t>
      </w:r>
      <w:r w:rsidR="004E3EB3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.2023</w:t>
      </w:r>
      <w:r w:rsidR="004E3EB3"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 </w:t>
      </w:r>
      <w:r w:rsidR="004E3EB3" w:rsidRPr="00632198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№ </w:t>
      </w:r>
      <w:r w:rsidR="00A53A05">
        <w:rPr>
          <w:rFonts w:ascii="Times New Roman" w:hAnsi="Times New Roman"/>
          <w:sz w:val="28"/>
          <w:szCs w:val="28"/>
        </w:rPr>
        <w:t>6028/6069</w:t>
      </w:r>
      <w:r w:rsidR="004E3EB3" w:rsidRPr="00632198">
        <w:rPr>
          <w:b/>
          <w:sz w:val="28"/>
          <w:szCs w:val="28"/>
        </w:rPr>
        <w:t xml:space="preserve"> </w:t>
      </w:r>
      <w:r w:rsidR="004E3EB3"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>«</w:t>
      </w:r>
      <w:r w:rsidR="004E3EB3"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Про затвердження списку присяжних</w:t>
      </w:r>
      <w:r w:rsidR="00A53A0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="00A53A0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lastRenderedPageBreak/>
        <w:t>Солом</w:t>
      </w:r>
      <w:r w:rsidR="00A53A05" w:rsidRPr="00A53A0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’</w:t>
      </w:r>
      <w:r w:rsidR="00A53A0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янс</w:t>
      </w:r>
      <w:r w:rsidR="004E3EB3"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ького  районного  суду міста Києва</w:t>
      </w:r>
      <w:r w:rsidR="004E3EB3"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 xml:space="preserve">» </w:t>
      </w:r>
      <w:r w:rsidR="00A53A05">
        <w:rPr>
          <w:rFonts w:ascii="Times New Roman" w:eastAsia="Andale Sans UI" w:hAnsi="Times New Roman"/>
          <w:kern w:val="3"/>
          <w:sz w:val="28"/>
          <w:szCs w:val="28"/>
          <w:lang w:bidi="en-US"/>
        </w:rPr>
        <w:t>пунктом</w:t>
      </w:r>
      <w:r w:rsidR="004E3EB3" w:rsidRPr="00CA5E15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такого змісту:</w:t>
      </w:r>
    </w:p>
    <w:p w:rsidR="004E3EB3" w:rsidRDefault="004E3EB3" w:rsidP="00596C35">
      <w:pPr>
        <w:widowControl w:val="0"/>
        <w:tabs>
          <w:tab w:val="left" w:pos="851"/>
        </w:tabs>
        <w:suppressAutoHyphens/>
        <w:autoSpaceDN w:val="0"/>
        <w:spacing w:after="0" w:line="276" w:lineRule="auto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       « </w:t>
      </w:r>
      <w:r w:rsidRPr="00960ECC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1</w:t>
      </w:r>
      <w:r w:rsidR="00A53A0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2. Бабій Олена Олександрівна».</w:t>
      </w:r>
    </w:p>
    <w:p w:rsidR="004E3EB3" w:rsidRPr="00D06F33" w:rsidRDefault="004E3EB3" w:rsidP="00596C35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Мета та завдання прийняття рішення</w:t>
      </w:r>
    </w:p>
    <w:p w:rsidR="004E3EB3" w:rsidRPr="0000569F" w:rsidRDefault="004E3EB3" w:rsidP="00596C35">
      <w:pPr>
        <w:widowControl w:val="0"/>
        <w:tabs>
          <w:tab w:val="left" w:pos="851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sz w:val="28"/>
          <w:szCs w:val="28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       </w:t>
      </w:r>
      <w:r w:rsidRPr="0000569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Цей </w:t>
      </w:r>
      <w:proofErr w:type="spellStart"/>
      <w:r w:rsidRPr="0000569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проєкт</w:t>
      </w:r>
      <w:proofErr w:type="spellEnd"/>
      <w:r w:rsidRPr="0000569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рішення Київської міської ради має на меті</w:t>
      </w:r>
      <w:r w:rsidRPr="0000569F">
        <w:rPr>
          <w:rFonts w:ascii="Times New Roman" w:eastAsia="Andale Sans UI" w:hAnsi="Times New Roman"/>
          <w:b/>
          <w:bCs/>
          <w:iCs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00569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00569F">
        <w:rPr>
          <w:rFonts w:ascii="Times New Roman" w:eastAsia="Andale Sans UI" w:hAnsi="Times New Roman"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включити до списку </w:t>
      </w:r>
      <w:r>
        <w:rPr>
          <w:rFonts w:ascii="Times New Roman" w:eastAsia="Andale Sans UI" w:hAnsi="Times New Roman"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присяжних </w:t>
      </w:r>
      <w:proofErr w:type="spellStart"/>
      <w:r w:rsidR="00A53A05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Солом</w:t>
      </w:r>
      <w:proofErr w:type="spellEnd"/>
      <w:r w:rsidR="00A53A05" w:rsidRPr="00A53A05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 w:rsidR="00A53A05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янс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ького</w:t>
      </w:r>
      <w:proofErr w:type="spellEnd"/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районного суду міста Києва </w:t>
      </w:r>
      <w:r w:rsidR="00A53A05">
        <w:rPr>
          <w:rFonts w:ascii="Times New Roman" w:hAnsi="Times New Roman"/>
          <w:sz w:val="28"/>
          <w:szCs w:val="28"/>
        </w:rPr>
        <w:t>БАБІЙ Олену Олександрівну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та частково 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задовольнити </w:t>
      </w:r>
      <w:r w:rsidRPr="00E6677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кількісну потребу</w:t>
      </w:r>
      <w:r w:rsidRPr="00E6677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цього суду у присяжних для 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розгляду судових справ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з 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м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процесуальних вимог чинного законодавства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України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. 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highlight w:val="yellow"/>
          <w:lang w:bidi="en-US"/>
        </w:rPr>
      </w:pP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Стан нормативно-правової бази у даній сфері правового регулювання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Проект рішення Київської міської ради підготовлено відповідно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до  статей 64, 65  Закону України «Про судоустрій і статус суддів»,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Порядку формування та затвердження списків присяжних районних  судів міста Києва,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затвердженого рішенням Київської міської ради від 11.03.2021 № 419/460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.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Фінансово-економічне обґрунтування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ind w:firstLine="567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Виконання цього рішення не потребує фінансування.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Прогноз соціально-економічних та інших наслідків прийняття рішення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7E2873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Прийняття рішення Київської міської ради </w:t>
      </w:r>
      <w:r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8F4E77"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>«Про внесення змін у додаток до рішення Київської міської ради</w:t>
      </w:r>
      <w:r w:rsidRPr="008F4E7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Pr="008F4E77"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>від</w:t>
      </w:r>
      <w:r>
        <w:rPr>
          <w:sz w:val="28"/>
          <w:szCs w:val="28"/>
        </w:rPr>
        <w:t xml:space="preserve"> </w:t>
      </w:r>
      <w:r w:rsidR="00A53A0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02.03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.2023</w:t>
      </w:r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 </w:t>
      </w:r>
      <w:r w:rsidRPr="00632198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№ </w:t>
      </w:r>
      <w:r w:rsidR="00A53A05">
        <w:rPr>
          <w:rFonts w:ascii="Times New Roman" w:hAnsi="Times New Roman"/>
          <w:sz w:val="28"/>
          <w:szCs w:val="28"/>
        </w:rPr>
        <w:t xml:space="preserve">6028/6069 </w:t>
      </w:r>
      <w:r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>«</w:t>
      </w:r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Про затвердження списку присяжних</w:t>
      </w:r>
      <w:r w:rsidR="00A53A0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Солом</w:t>
      </w:r>
      <w:r w:rsidR="00A53A05" w:rsidRPr="00A53A0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’</w:t>
      </w:r>
      <w:r w:rsidR="00A53A05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янс</w:t>
      </w:r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ького  районного  суду міста Києва</w:t>
      </w:r>
      <w:r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 xml:space="preserve">» </w:t>
      </w:r>
      <w:r w:rsidRPr="007E2873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дасть можливість </w:t>
      </w:r>
      <w:r w:rsidR="00A53A05">
        <w:rPr>
          <w:rFonts w:ascii="Times New Roman" w:eastAsia="Andale Sans UI" w:hAnsi="Times New Roman"/>
          <w:kern w:val="3"/>
          <w:sz w:val="28"/>
          <w:szCs w:val="28"/>
          <w:lang w:bidi="en-US"/>
        </w:rPr>
        <w:t>Солом</w:t>
      </w:r>
      <w:r w:rsidR="00A53A05" w:rsidRPr="00A53A05">
        <w:rPr>
          <w:rFonts w:ascii="Times New Roman" w:eastAsia="Andale Sans UI" w:hAnsi="Times New Roman"/>
          <w:kern w:val="3"/>
          <w:sz w:val="28"/>
          <w:szCs w:val="28"/>
          <w:lang w:bidi="en-US"/>
        </w:rPr>
        <w:t>’</w:t>
      </w:r>
      <w:r w:rsidR="00A53A05">
        <w:rPr>
          <w:rFonts w:ascii="Times New Roman" w:eastAsia="Andale Sans UI" w:hAnsi="Times New Roman"/>
          <w:kern w:val="3"/>
          <w:sz w:val="28"/>
          <w:szCs w:val="28"/>
          <w:lang w:bidi="en-US"/>
        </w:rPr>
        <w:t>янс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ькому </w:t>
      </w:r>
      <w:r w:rsidRPr="007E287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районному суду міста Києва розглядати судові справи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із залученням присяжних дотримуючись</w:t>
      </w:r>
      <w:r w:rsidRPr="007E287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процесуальних вимог чинного законодавства.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  <w:t>Доповідач на пленарному засіданні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Доповідачем на пленарному засіданні Київської міської ради буде голова постійної комісії Київської міської ради з питань дотримання законності, правопорядку та </w:t>
      </w:r>
      <w:proofErr w:type="spellStart"/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зв’язків</w:t>
      </w:r>
      <w:proofErr w:type="spellEnd"/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 із правоохоронними органами – Олександр ПЛУЖНИК.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4E3EB3" w:rsidRDefault="004E3EB3" w:rsidP="00596C35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 законності, правопорядку</w:t>
      </w:r>
    </w:p>
    <w:p w:rsidR="004E3EB3" w:rsidRDefault="004E3EB3" w:rsidP="00596C35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                            Олександр ПЛУЖНИК</w:t>
      </w:r>
    </w:p>
    <w:p w:rsidR="00454ECF" w:rsidRDefault="00454ECF" w:rsidP="00596C35">
      <w:pPr>
        <w:widowControl w:val="0"/>
        <w:suppressAutoHyphens/>
        <w:autoSpaceDN w:val="0"/>
        <w:spacing w:after="0" w:line="276" w:lineRule="auto"/>
        <w:ind w:firstLine="706"/>
        <w:jc w:val="both"/>
        <w:textAlignment w:val="baseline"/>
      </w:pPr>
      <w:bookmarkStart w:id="0" w:name="_GoBack"/>
      <w:bookmarkEnd w:id="0"/>
    </w:p>
    <w:p w:rsidR="00454ECF" w:rsidRPr="00454ECF" w:rsidRDefault="00454ECF" w:rsidP="00454ECF">
      <w:pPr>
        <w:spacing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454ECF">
        <w:rPr>
          <w:rFonts w:ascii="Times New Roman" w:eastAsiaTheme="minorHAnsi" w:hAnsi="Times New Roman"/>
          <w:sz w:val="28"/>
          <w:szCs w:val="28"/>
        </w:rPr>
        <w:t>Проєкт</w:t>
      </w:r>
      <w:proofErr w:type="spellEnd"/>
      <w:r w:rsidRPr="00454ECF">
        <w:rPr>
          <w:rFonts w:ascii="Times New Roman" w:eastAsiaTheme="minorHAnsi" w:hAnsi="Times New Roman"/>
          <w:sz w:val="28"/>
          <w:szCs w:val="28"/>
        </w:rPr>
        <w:t xml:space="preserve"> рішення не містить інформації з обмеженим доступом у розумінні статті 6 Закону України «Про доступ до публічної інформації».</w:t>
      </w:r>
    </w:p>
    <w:p w:rsidR="000F7691" w:rsidRDefault="000F7691" w:rsidP="00596C35">
      <w:pPr>
        <w:spacing w:line="276" w:lineRule="auto"/>
      </w:pPr>
    </w:p>
    <w:sectPr w:rsidR="000F7691" w:rsidSect="00454ECF">
      <w:pgSz w:w="11906" w:h="16838"/>
      <w:pgMar w:top="1134" w:right="56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, 'Times New Roman'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4282A"/>
    <w:multiLevelType w:val="hybridMultilevel"/>
    <w:tmpl w:val="74926E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D289C"/>
    <w:multiLevelType w:val="hybridMultilevel"/>
    <w:tmpl w:val="F770206A"/>
    <w:lvl w:ilvl="0" w:tplc="233E6C9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EB3"/>
    <w:rsid w:val="000F7691"/>
    <w:rsid w:val="00454ECF"/>
    <w:rsid w:val="004E3EB3"/>
    <w:rsid w:val="00584245"/>
    <w:rsid w:val="00596C35"/>
    <w:rsid w:val="00A5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D83B0"/>
  <w15:chartTrackingRefBased/>
  <w15:docId w15:val="{EA0D5AB4-5762-4165-B9FB-FF3C3A940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EB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E3EB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Standarduser">
    <w:name w:val="Standard (user)"/>
    <w:rsid w:val="004E3EB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4E3EB3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39"/>
    <w:rsid w:val="004E3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4881</Words>
  <Characters>2783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Торопенко Тетяна Вадимівна</dc:creator>
  <cp:keywords/>
  <dc:description/>
  <cp:lastModifiedBy>Tveritneva Olena</cp:lastModifiedBy>
  <cp:revision>3</cp:revision>
  <dcterms:created xsi:type="dcterms:W3CDTF">2023-04-04T10:19:00Z</dcterms:created>
  <dcterms:modified xsi:type="dcterms:W3CDTF">2023-04-13T09:26:00Z</dcterms:modified>
</cp:coreProperties>
</file>