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313F35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313F35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313F35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430059088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430059088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313F35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313F35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313F35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E368C3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313F35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313F35">
        <w:rPr>
          <w:b/>
          <w:bCs/>
          <w:i w:val="0"/>
          <w:iCs w:val="0"/>
          <w:sz w:val="24"/>
          <w:szCs w:val="24"/>
        </w:rPr>
        <w:t>ПЗ</w:t>
      </w:r>
      <w:r w:rsidR="00B87AD3" w:rsidRPr="00313F35">
        <w:rPr>
          <w:b/>
          <w:bCs/>
          <w:i w:val="0"/>
          <w:iCs w:val="0"/>
          <w:sz w:val="24"/>
          <w:szCs w:val="24"/>
        </w:rPr>
        <w:t>Н</w:t>
      </w:r>
      <w:r w:rsidR="00C55118" w:rsidRPr="00313F35">
        <w:rPr>
          <w:b/>
          <w:bCs/>
          <w:sz w:val="24"/>
          <w:szCs w:val="24"/>
        </w:rPr>
        <w:t>-71617</w:t>
      </w:r>
      <w:r w:rsidR="007B72F8" w:rsidRPr="00313F35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13F35">
        <w:rPr>
          <w:b/>
          <w:bCs/>
          <w:sz w:val="24"/>
          <w:szCs w:val="24"/>
        </w:rPr>
        <w:t>26.09.2024</w:t>
      </w:r>
    </w:p>
    <w:p w14:paraId="41C95576" w14:textId="47DE295C" w:rsidR="008A338E" w:rsidRPr="00313F35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до проє</w:t>
      </w:r>
      <w:r w:rsidR="003E1B2C" w:rsidRPr="00313F35">
        <w:rPr>
          <w:i w:val="0"/>
          <w:sz w:val="24"/>
          <w:szCs w:val="24"/>
        </w:rPr>
        <w:t xml:space="preserve">кту </w:t>
      </w:r>
      <w:r w:rsidR="00FB754A" w:rsidRPr="00313F35">
        <w:rPr>
          <w:i w:val="0"/>
          <w:sz w:val="24"/>
          <w:szCs w:val="24"/>
        </w:rPr>
        <w:t>рішення</w:t>
      </w:r>
      <w:r w:rsidR="003E1B2C" w:rsidRPr="00313F35">
        <w:rPr>
          <w:i w:val="0"/>
          <w:sz w:val="24"/>
          <w:szCs w:val="24"/>
        </w:rPr>
        <w:t xml:space="preserve"> Київської міської</w:t>
      </w:r>
      <w:r w:rsidR="00FB754A" w:rsidRPr="00313F35">
        <w:rPr>
          <w:i w:val="0"/>
          <w:sz w:val="24"/>
          <w:szCs w:val="24"/>
        </w:rPr>
        <w:t xml:space="preserve"> </w:t>
      </w:r>
      <w:r w:rsidR="003E1B2C" w:rsidRPr="00313F35">
        <w:rPr>
          <w:i w:val="0"/>
          <w:sz w:val="24"/>
          <w:szCs w:val="24"/>
        </w:rPr>
        <w:t>ради:</w:t>
      </w:r>
    </w:p>
    <w:p w14:paraId="45251460" w14:textId="195B0C16" w:rsidR="00343979" w:rsidRPr="00313F35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313F35">
        <w:rPr>
          <w:b/>
          <w:i/>
          <w:sz w:val="24"/>
          <w:szCs w:val="24"/>
        </w:rPr>
        <w:t xml:space="preserve">Про </w:t>
      </w:r>
      <w:r w:rsidR="000B1E6A" w:rsidRPr="00313F35">
        <w:rPr>
          <w:b/>
          <w:i/>
          <w:sz w:val="24"/>
          <w:szCs w:val="24"/>
        </w:rPr>
        <w:t xml:space="preserve">поновлення </w:t>
      </w:r>
      <w:r w:rsidR="00853572" w:rsidRPr="00313F35">
        <w:rPr>
          <w:b/>
          <w:i/>
          <w:color w:val="auto"/>
          <w:sz w:val="24"/>
          <w:szCs w:val="24"/>
          <w:lang w:bidi="ar-SA"/>
        </w:rPr>
        <w:t>малому приватному підприємству фірм</w:t>
      </w:r>
      <w:r w:rsidR="00313F35" w:rsidRPr="00313F35">
        <w:rPr>
          <w:b/>
          <w:i/>
          <w:color w:val="auto"/>
          <w:sz w:val="24"/>
          <w:szCs w:val="24"/>
          <w:lang w:bidi="ar-SA"/>
        </w:rPr>
        <w:t>і</w:t>
      </w:r>
      <w:r w:rsidR="00853572" w:rsidRPr="00313F35">
        <w:rPr>
          <w:b/>
          <w:i/>
          <w:color w:val="auto"/>
          <w:sz w:val="24"/>
          <w:szCs w:val="24"/>
          <w:lang w:bidi="ar-SA"/>
        </w:rPr>
        <w:t xml:space="preserve"> «ДУКАТ» договору оренди земельної ділянки  від 25 жовтня                     2007 року № 79-6-00547 (зі змінами) для експлуатації та обслуговування кафе (прибудова до житлового будинку) на                                          просп. Голосіївському, 118/1 у Голосіївському районі м. Києва</w:t>
      </w:r>
    </w:p>
    <w:p w14:paraId="04A53D07" w14:textId="11025959" w:rsidR="00694D51" w:rsidRPr="00313F35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313F35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313F35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313F35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313F35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1284538" w:rsidR="00E94376" w:rsidRPr="00313F35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МАЛЕ ПРИВАТНЕ ПІДПРИЄМСТВО ФІРМА «ДУКАТ»</w:t>
            </w:r>
            <w:r w:rsidR="000B1E6A" w:rsidRPr="00313F35">
              <w:rPr>
                <w:i/>
                <w:sz w:val="24"/>
                <w:szCs w:val="24"/>
              </w:rPr>
              <w:t xml:space="preserve"> (</w:t>
            </w:r>
            <w:r w:rsidR="00FF0A55" w:rsidRPr="00313F35">
              <w:rPr>
                <w:i/>
                <w:sz w:val="24"/>
                <w:szCs w:val="24"/>
              </w:rPr>
              <w:t>ЄДРПОУ</w:t>
            </w:r>
            <w:r w:rsidR="002B5778" w:rsidRPr="00313F35">
              <w:rPr>
                <w:i/>
                <w:sz w:val="24"/>
                <w:szCs w:val="24"/>
              </w:rPr>
              <w:t xml:space="preserve"> </w:t>
            </w:r>
            <w:r w:rsidR="000B1E6A" w:rsidRPr="00313F35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19259686</w:t>
            </w:r>
            <w:r w:rsidR="000B1E6A" w:rsidRPr="00313F35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853572" w:rsidRPr="00313F35">
              <w:rPr>
                <w:i/>
                <w:color w:val="auto"/>
                <w:sz w:val="24"/>
                <w:szCs w:val="24"/>
                <w:lang w:bidi="ar-SA"/>
              </w:rPr>
              <w:t xml:space="preserve"> (далі – Підприємство)</w:t>
            </w:r>
          </w:p>
        </w:tc>
      </w:tr>
      <w:tr w:rsidR="00E94376" w:rsidRPr="00313F35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313F35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313F3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00F42C58" w:rsidR="007812BA" w:rsidRPr="00313F3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DD36D9B" w14:textId="20FCACCB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КРАМАРЕНКО ОЛЕКСАНДР ОЛЕКСАНДРОВИЧ</w:t>
            </w:r>
          </w:p>
          <w:p w14:paraId="6320C8CB" w14:textId="6FF3C272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Адреса засновника: Україна, 03039, м. Київ</w:t>
            </w:r>
            <w:r w:rsidR="00664E06">
              <w:rPr>
                <w:i/>
                <w:sz w:val="24"/>
                <w:szCs w:val="24"/>
              </w:rPr>
              <w:t xml:space="preserve">, </w:t>
            </w:r>
            <w:r w:rsidR="00664E06" w:rsidRPr="00664E06">
              <w:rPr>
                <w:i/>
                <w:sz w:val="24"/>
                <w:szCs w:val="24"/>
              </w:rPr>
              <w:t>вул.</w:t>
            </w:r>
            <w:r w:rsidR="00664E06">
              <w:rPr>
                <w:i/>
                <w:sz w:val="24"/>
                <w:szCs w:val="24"/>
              </w:rPr>
              <w:t xml:space="preserve"> </w:t>
            </w:r>
            <w:r w:rsidR="00664E06" w:rsidRPr="00664E06">
              <w:rPr>
                <w:i/>
                <w:sz w:val="24"/>
                <w:szCs w:val="24"/>
              </w:rPr>
              <w:t>Рильського Максима</w:t>
            </w:r>
          </w:p>
          <w:p w14:paraId="7BC40CC1" w14:textId="77777777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Розмір внеску до статутного фонду: 1 155 000,00 грн</w:t>
            </w:r>
          </w:p>
          <w:p w14:paraId="2B2A2F5E" w14:textId="6C3F3C79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Частка (%): 50,00</w:t>
            </w:r>
          </w:p>
          <w:p w14:paraId="3402CF31" w14:textId="77777777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0C67E851" w14:textId="033E4538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САДОВИЙ ОЛЕКСІЙ СЕРГІЙОВИЧ</w:t>
            </w:r>
          </w:p>
          <w:p w14:paraId="094823A0" w14:textId="3D7A3ED6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Адреса засновника: Україна, 01042, м. Київ</w:t>
            </w:r>
            <w:r w:rsidR="00664E06">
              <w:rPr>
                <w:i/>
                <w:sz w:val="24"/>
                <w:szCs w:val="24"/>
              </w:rPr>
              <w:t xml:space="preserve">, </w:t>
            </w:r>
            <w:r w:rsidR="00664E06" w:rsidRPr="00664E06">
              <w:rPr>
                <w:i/>
                <w:sz w:val="24"/>
                <w:szCs w:val="24"/>
              </w:rPr>
              <w:t>вул.</w:t>
            </w:r>
            <w:r w:rsidR="00664E06">
              <w:rPr>
                <w:i/>
                <w:sz w:val="24"/>
                <w:szCs w:val="24"/>
              </w:rPr>
              <w:t xml:space="preserve"> </w:t>
            </w:r>
            <w:r w:rsidR="00664E06" w:rsidRPr="00664E06">
              <w:rPr>
                <w:i/>
                <w:sz w:val="24"/>
                <w:szCs w:val="24"/>
              </w:rPr>
              <w:t>Маккейна Джона</w:t>
            </w:r>
            <w:r w:rsidRPr="00313F35">
              <w:rPr>
                <w:i/>
                <w:sz w:val="24"/>
                <w:szCs w:val="24"/>
              </w:rPr>
              <w:t xml:space="preserve"> </w:t>
            </w:r>
          </w:p>
          <w:p w14:paraId="2F8B6D72" w14:textId="77777777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Розмір внеску до статутного фонду: 1 155 000,00 грн</w:t>
            </w:r>
          </w:p>
          <w:p w14:paraId="12F26A5C" w14:textId="7A82740D" w:rsidR="00853572" w:rsidRPr="00313F35" w:rsidRDefault="00853572" w:rsidP="0085357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Частка (%): 50,00</w:t>
            </w:r>
          </w:p>
          <w:p w14:paraId="6643096C" w14:textId="2D1FF78E" w:rsidR="00E94376" w:rsidRPr="00313F35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313F35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313F3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313F3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5A905F8" w14:textId="0AD38721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КРАМАРЕНКО ОЛЕКСАНДР ОЛЕКСАНДРОВИЧ</w:t>
            </w:r>
            <w:r w:rsidRPr="00313F35">
              <w:rPr>
                <w:i/>
                <w:iCs/>
                <w:sz w:val="24"/>
                <w:szCs w:val="24"/>
              </w:rPr>
              <w:br/>
              <w:t>Україна, 03039, м. Київ</w:t>
            </w:r>
            <w:r w:rsidR="00664E06">
              <w:rPr>
                <w:i/>
                <w:iCs/>
                <w:sz w:val="24"/>
                <w:szCs w:val="24"/>
              </w:rPr>
              <w:t xml:space="preserve">, </w:t>
            </w:r>
            <w:r w:rsidR="00664E06" w:rsidRPr="00664E06">
              <w:rPr>
                <w:i/>
                <w:iCs/>
                <w:sz w:val="24"/>
                <w:szCs w:val="24"/>
              </w:rPr>
              <w:t>вул.</w:t>
            </w:r>
            <w:r w:rsidR="00664E06">
              <w:rPr>
                <w:i/>
                <w:iCs/>
                <w:sz w:val="24"/>
                <w:szCs w:val="24"/>
              </w:rPr>
              <w:t xml:space="preserve"> </w:t>
            </w:r>
            <w:r w:rsidR="00664E06" w:rsidRPr="00664E06">
              <w:rPr>
                <w:i/>
                <w:iCs/>
                <w:sz w:val="24"/>
                <w:szCs w:val="24"/>
              </w:rPr>
              <w:t>Рильського Максима</w:t>
            </w:r>
          </w:p>
          <w:p w14:paraId="7056F3F3" w14:textId="77777777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Тип бенефіціарного володіння: Прямий вирішальний вплив</w:t>
            </w:r>
          </w:p>
          <w:p w14:paraId="52D9B107" w14:textId="77777777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 50</w:t>
            </w:r>
          </w:p>
          <w:p w14:paraId="710F973D" w14:textId="77777777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</w:p>
          <w:p w14:paraId="04694E36" w14:textId="1974EE6E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САДОВИЙ ОЛЕКСІЙ СЕРГІЙОВИЧ</w:t>
            </w:r>
            <w:r w:rsidRPr="00313F35">
              <w:rPr>
                <w:i/>
                <w:iCs/>
                <w:sz w:val="24"/>
                <w:szCs w:val="24"/>
              </w:rPr>
              <w:br/>
              <w:t>Україна, 01042, м. Київ</w:t>
            </w:r>
            <w:r w:rsidR="00664E06">
              <w:rPr>
                <w:i/>
                <w:iCs/>
                <w:sz w:val="24"/>
                <w:szCs w:val="24"/>
              </w:rPr>
              <w:t>,</w:t>
            </w:r>
            <w:r w:rsidRPr="00313F35">
              <w:rPr>
                <w:i/>
                <w:iCs/>
                <w:sz w:val="24"/>
                <w:szCs w:val="24"/>
              </w:rPr>
              <w:t xml:space="preserve"> </w:t>
            </w:r>
            <w:r w:rsidR="00664E06" w:rsidRPr="00664E06">
              <w:rPr>
                <w:i/>
                <w:iCs/>
                <w:sz w:val="24"/>
                <w:szCs w:val="24"/>
              </w:rPr>
              <w:t>вул.</w:t>
            </w:r>
            <w:r w:rsidR="00664E06">
              <w:rPr>
                <w:i/>
                <w:iCs/>
                <w:sz w:val="24"/>
                <w:szCs w:val="24"/>
              </w:rPr>
              <w:t xml:space="preserve"> </w:t>
            </w:r>
            <w:r w:rsidR="00664E06" w:rsidRPr="00664E06">
              <w:rPr>
                <w:i/>
                <w:iCs/>
                <w:sz w:val="24"/>
                <w:szCs w:val="24"/>
              </w:rPr>
              <w:t>Маккейна Джона</w:t>
            </w:r>
          </w:p>
          <w:p w14:paraId="56EA19F9" w14:textId="77777777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Тип бенефіціарного володіння: Прямий вирішальний вплив</w:t>
            </w:r>
          </w:p>
          <w:p w14:paraId="6DF353AD" w14:textId="77777777" w:rsidR="00853572" w:rsidRPr="00313F35" w:rsidRDefault="00853572" w:rsidP="00853572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313F35">
              <w:rPr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 50</w:t>
            </w:r>
          </w:p>
          <w:p w14:paraId="1C7A8B69" w14:textId="582DF1FB" w:rsidR="00E94376" w:rsidRPr="00313F35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313F35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313F35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313F35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313F35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313F35">
              <w:rPr>
                <w:b/>
                <w:i/>
                <w:sz w:val="24"/>
                <w:szCs w:val="24"/>
              </w:rPr>
              <w:t>від</w:t>
            </w:r>
            <w:r w:rsidRPr="00313F35">
              <w:rPr>
                <w:b/>
                <w:sz w:val="24"/>
                <w:szCs w:val="24"/>
              </w:rPr>
              <w:t xml:space="preserve"> </w:t>
            </w:r>
            <w:r w:rsidR="001B1510" w:rsidRPr="00313F35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09.09.2024</w:t>
            </w:r>
            <w:r w:rsidR="00905988" w:rsidRPr="00313F35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313F35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313F35">
              <w:rPr>
                <w:b/>
                <w:i/>
                <w:sz w:val="24"/>
                <w:szCs w:val="24"/>
              </w:rPr>
              <w:t>430059088</w:t>
            </w:r>
          </w:p>
        </w:tc>
      </w:tr>
    </w:tbl>
    <w:p w14:paraId="0CA06CD8" w14:textId="2CCFB8E7" w:rsidR="008A338E" w:rsidRPr="00313F35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313F35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313F35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7CC860CD" w:rsidR="008A338E" w:rsidRPr="00313F35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313F35">
        <w:rPr>
          <w:sz w:val="24"/>
          <w:szCs w:val="24"/>
        </w:rPr>
        <w:t>2. Відомості про земельну ділянку (</w:t>
      </w:r>
      <w:r w:rsidR="00056A2A" w:rsidRPr="00313F35">
        <w:rPr>
          <w:sz w:val="24"/>
          <w:szCs w:val="24"/>
        </w:rPr>
        <w:t xml:space="preserve">кадастровий </w:t>
      </w:r>
      <w:r w:rsidR="00853572" w:rsidRPr="00313F35">
        <w:rPr>
          <w:sz w:val="24"/>
          <w:szCs w:val="24"/>
        </w:rPr>
        <w:t xml:space="preserve">номер </w:t>
      </w:r>
      <w:r w:rsidR="00C55118" w:rsidRPr="00313F35">
        <w:rPr>
          <w:sz w:val="24"/>
          <w:szCs w:val="24"/>
        </w:rPr>
        <w:t>8000000000:79:336:0075</w:t>
      </w:r>
      <w:r w:rsidRPr="00313F35">
        <w:rPr>
          <w:sz w:val="24"/>
          <w:szCs w:val="24"/>
        </w:rPr>
        <w:t>)</w:t>
      </w:r>
      <w:r w:rsidR="00880A60" w:rsidRPr="00313F35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313F35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313F35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 xml:space="preserve"> </w:t>
            </w:r>
            <w:r w:rsidR="007B72F8" w:rsidRPr="00313F35">
              <w:rPr>
                <w:i/>
                <w:sz w:val="24"/>
                <w:szCs w:val="24"/>
              </w:rPr>
              <w:t>Місце розташування</w:t>
            </w:r>
            <w:r w:rsidR="007B72F8" w:rsidRPr="00313F35">
              <w:rPr>
                <w:sz w:val="24"/>
                <w:szCs w:val="24"/>
              </w:rPr>
              <w:t xml:space="preserve"> </w:t>
            </w:r>
            <w:r w:rsidR="007B72F8" w:rsidRPr="00313F35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313F35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313F35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313F35">
              <w:rPr>
                <w:b/>
                <w:i/>
                <w:sz w:val="24"/>
                <w:szCs w:val="24"/>
                <w:shd w:val="clear" w:color="auto" w:fill="FFFFFF"/>
              </w:rPr>
              <w:t>просп. Голосіївський, 118/1 у Голосіївському районі</w:t>
            </w:r>
          </w:p>
        </w:tc>
      </w:tr>
      <w:tr w:rsidR="008A338E" w:rsidRPr="00313F35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313F35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 xml:space="preserve"> </w:t>
            </w:r>
            <w:r w:rsidR="007B72F8" w:rsidRPr="00313F35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313F35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313F35">
              <w:rPr>
                <w:b/>
                <w:i/>
                <w:iCs/>
                <w:sz w:val="24"/>
                <w:szCs w:val="24"/>
              </w:rPr>
              <w:t>0,0100 га</w:t>
            </w:r>
          </w:p>
        </w:tc>
      </w:tr>
      <w:tr w:rsidR="008A338E" w:rsidRPr="00313F35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313F35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 xml:space="preserve"> </w:t>
            </w:r>
            <w:r w:rsidR="007B72F8" w:rsidRPr="00313F35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313F35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313F35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313F35">
              <w:rPr>
                <w:b/>
                <w:i/>
                <w:sz w:val="24"/>
                <w:szCs w:val="24"/>
              </w:rPr>
              <w:t>о</w:t>
            </w:r>
            <w:r w:rsidR="0091277B" w:rsidRPr="00313F35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313F35">
              <w:rPr>
                <w:b/>
                <w:i/>
                <w:sz w:val="24"/>
                <w:szCs w:val="24"/>
              </w:rPr>
              <w:t>10</w:t>
            </w:r>
            <w:r w:rsidR="0091277B" w:rsidRPr="00313F35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313F35">
              <w:rPr>
                <w:b/>
                <w:i/>
                <w:sz w:val="24"/>
                <w:szCs w:val="24"/>
              </w:rPr>
              <w:t>років</w:t>
            </w:r>
            <w:r w:rsidR="00B51FA5" w:rsidRPr="00313F35">
              <w:rPr>
                <w:b/>
                <w:i/>
                <w:sz w:val="24"/>
                <w:szCs w:val="24"/>
              </w:rPr>
              <w:t xml:space="preserve"> </w:t>
            </w:r>
            <w:r w:rsidRPr="00313F35">
              <w:rPr>
                <w:b/>
                <w:i/>
                <w:sz w:val="24"/>
                <w:szCs w:val="24"/>
              </w:rPr>
              <w:t>(</w:t>
            </w:r>
            <w:r w:rsidR="006A19DF" w:rsidRPr="00313F35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313F3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313F35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313F35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313F35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5EBBBEB" w:rsidR="006764C8" w:rsidRPr="00313F35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313F35">
              <w:rPr>
                <w:b/>
                <w:i/>
                <w:sz w:val="24"/>
                <w:szCs w:val="24"/>
              </w:rPr>
              <w:t>03.08</w:t>
            </w:r>
            <w:r w:rsidR="005769B6" w:rsidRPr="00313F35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313F35">
              <w:rPr>
                <w:b/>
                <w:i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 w:rsidRPr="00313F35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313F35">
              <w:rPr>
                <w:b/>
                <w:i/>
                <w:sz w:val="24"/>
                <w:szCs w:val="24"/>
              </w:rPr>
              <w:t>для експлуатації та обслуговування кафе (прибудова до житлового будинку)</w:t>
            </w:r>
            <w:r w:rsidR="00664E0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313F35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313F35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313F35">
              <w:rPr>
                <w:iCs w:val="0"/>
                <w:sz w:val="24"/>
                <w:szCs w:val="24"/>
              </w:rPr>
              <w:t xml:space="preserve"> </w:t>
            </w:r>
            <w:r w:rsidR="006764C8" w:rsidRPr="00313F35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313F35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313F35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313F35">
              <w:rPr>
                <w:iCs w:val="0"/>
                <w:sz w:val="24"/>
                <w:szCs w:val="24"/>
              </w:rPr>
              <w:t xml:space="preserve"> </w:t>
            </w:r>
            <w:r w:rsidR="006764C8" w:rsidRPr="00313F35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313F35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313F35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313F35">
              <w:rPr>
                <w:iCs w:val="0"/>
                <w:sz w:val="18"/>
                <w:szCs w:val="18"/>
              </w:rPr>
              <w:t>(за поперед</w:t>
            </w:r>
            <w:r w:rsidR="00056A2A" w:rsidRPr="00313F35">
              <w:rPr>
                <w:iCs w:val="0"/>
                <w:sz w:val="18"/>
                <w:szCs w:val="18"/>
              </w:rPr>
              <w:t>нім</w:t>
            </w:r>
            <w:r w:rsidR="006764C8" w:rsidRPr="00313F35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3FE24ED8" w:rsidR="006D7E33" w:rsidRPr="00313F35" w:rsidRDefault="00A945FD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313F35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785 929 грн 48 коп.</w:t>
            </w:r>
          </w:p>
          <w:p w14:paraId="0DCAEE6E" w14:textId="34CABE9E" w:rsidR="006D7E33" w:rsidRPr="00313F35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313F35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313F35">
        <w:rPr>
          <w:sz w:val="18"/>
          <w:szCs w:val="18"/>
        </w:rPr>
        <w:t>*</w:t>
      </w:r>
      <w:r w:rsidR="006A19DF" w:rsidRPr="00313F35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313F35" w:rsidRDefault="007B72F8" w:rsidP="00156FD1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313F35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313F35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313F35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313F35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313F35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313F35">
        <w:rPr>
          <w:rFonts w:ascii="Times New Roman" w:hAnsi="Times New Roman" w:cs="Times New Roman"/>
        </w:rPr>
        <w:lastRenderedPageBreak/>
        <w:t>власності у місті Києві, затвердженого рішенням Київської міської ради від 20</w:t>
      </w:r>
      <w:r w:rsidR="001B1510" w:rsidRPr="00313F35">
        <w:rPr>
          <w:rFonts w:ascii="Times New Roman" w:hAnsi="Times New Roman" w:cs="Times New Roman"/>
        </w:rPr>
        <w:t>.04.</w:t>
      </w:r>
      <w:r w:rsidRPr="00313F35">
        <w:rPr>
          <w:rFonts w:ascii="Times New Roman" w:hAnsi="Times New Roman" w:cs="Times New Roman"/>
        </w:rPr>
        <w:t>2017</w:t>
      </w:r>
      <w:r w:rsidR="00B312AA" w:rsidRPr="00313F35">
        <w:rPr>
          <w:rFonts w:ascii="Times New Roman" w:hAnsi="Times New Roman" w:cs="Times New Roman"/>
        </w:rPr>
        <w:t xml:space="preserve">                            </w:t>
      </w:r>
      <w:r w:rsidRPr="00313F35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313F35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313F35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313F35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313F35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313F35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313F35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313F35">
        <w:rPr>
          <w:sz w:val="24"/>
          <w:szCs w:val="24"/>
        </w:rPr>
        <w:t>5. О</w:t>
      </w:r>
      <w:r w:rsidR="00FC32B6" w:rsidRPr="00313F35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313F35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313F3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313F3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A32D18A" w14:textId="094A43B3" w:rsidR="00823CCF" w:rsidRPr="00313F35" w:rsidRDefault="00AC1329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На земельній ділянці розміщується прибудова до житлового будинку, яка використовується як заклад громадського харчування «Drova Vogon» та масажний салон</w:t>
            </w:r>
            <w:r w:rsidR="00313F35" w:rsidRPr="00313F35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 xml:space="preserve">(акт обстеження земельної ділянки від 25.09.2024  </w:t>
            </w:r>
            <w:r w:rsidR="00313F35" w:rsidRPr="00313F35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   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>№ ДК/215-АО/2024).</w:t>
            </w:r>
          </w:p>
          <w:p w14:paraId="506E57A9" w14:textId="70BB3FD4" w:rsidR="00AC1329" w:rsidRPr="00313F35" w:rsidRDefault="00AC1329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Відповідно до Державного реєстру речових прав на нерухоме майно Підприємству на праві приватної власності належить нежитлове приміщення, (літ. а1) загальною площею 120 кв. м, яке розташовано на просп. Голосіївському, 118/1, прим. 117 (реєстраційний номер об’єкта нерухомого майна 2592780780000, номер відомостей про інше речове право 46932310 від 23.05.2022)</w:t>
            </w:r>
            <w:r w:rsidR="00313F35" w:rsidRPr="00313F35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313F35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313F3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2E2CC14C" w14:textId="77777777" w:rsidR="00823CCF" w:rsidRPr="00313F35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056A2A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>затверджений рішенн</w:t>
            </w:r>
            <w:r w:rsidR="00EF09DB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ям Київської міської ради від </w:t>
            </w:r>
            <w:r w:rsidR="00E7338E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451D85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>10.07.2015</w:t>
            </w:r>
            <w:r w:rsidR="00E7338E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EF09DB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>№</w:t>
            </w:r>
            <w:r w:rsidR="00451D85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1238/5302</w:t>
            </w:r>
            <w:r w:rsidR="00EF09DB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451D85"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>«Про затвердження детального плану території в межах вул. Васильківської, просп. 40-річчя Жовтня».</w:t>
            </w:r>
          </w:p>
          <w:p w14:paraId="112E87C4" w14:textId="564D0FFD" w:rsidR="00451D85" w:rsidRPr="00313F35" w:rsidRDefault="00451D85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Функціональне призначення відповідно до детального плану: території громадських будівель та споруд (існуючі).</w:t>
            </w:r>
          </w:p>
        </w:tc>
      </w:tr>
      <w:tr w:rsidR="00823CCF" w:rsidRPr="00313F35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313F35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313F35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313F35">
              <w:rPr>
                <w:b w:val="0"/>
                <w:i/>
                <w:sz w:val="24"/>
                <w:szCs w:val="24"/>
              </w:rPr>
              <w:t>п</w:t>
            </w:r>
            <w:r w:rsidR="00823CCF" w:rsidRPr="00313F35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313F3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313F35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313F3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91F0C90" w:rsidR="00823CCF" w:rsidRPr="00313F35" w:rsidRDefault="00F3422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(існуючі).</w:t>
            </w:r>
          </w:p>
        </w:tc>
      </w:tr>
      <w:tr w:rsidR="00823CCF" w:rsidRPr="00313F35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313F35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ECDC455" w14:textId="77777777" w:rsidR="00F3422C" w:rsidRPr="00313F35" w:rsidRDefault="00F3422C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080CD180" w:rsidR="00823CCF" w:rsidRPr="00313F35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3F35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313F35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313F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313F35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313F3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313F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03.08</w:t>
            </w:r>
            <w:r w:rsidRPr="00313F35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313F35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313F35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313F35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313F35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313F35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3F3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156FD1" w:rsidRPr="00313F35" w14:paraId="4F4CE269" w14:textId="77777777" w:rsidTr="00430CA4">
        <w:trPr>
          <w:cantSplit/>
          <w:trHeight w:val="1413"/>
        </w:trPr>
        <w:tc>
          <w:tcPr>
            <w:tcW w:w="2972" w:type="dxa"/>
          </w:tcPr>
          <w:p w14:paraId="6D0815FE" w14:textId="466AECA3" w:rsidR="00156FD1" w:rsidRPr="00313F35" w:rsidRDefault="00156FD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lastRenderedPageBreak/>
              <w:t>Інші особливості:</w:t>
            </w:r>
          </w:p>
        </w:tc>
        <w:tc>
          <w:tcPr>
            <w:tcW w:w="6662" w:type="dxa"/>
          </w:tcPr>
          <w:p w14:paraId="026D69E1" w14:textId="3AFBEDC7" w:rsidR="00156FD1" w:rsidRDefault="00156FD1" w:rsidP="00156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відповідно до рішення Київської міської ради від 25.01.2007 № 26/687 передавалась в короткострокову оренду терміном на 5 років Підприємству для будівництва експлуатації і обслуговування кафе (прибудова до житлового будинку) (договір оренди земельної ділянки від 25.10.2007                № 79-6-00547)</w:t>
            </w:r>
            <w:r w:rsidR="00313F3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175C8C9" w14:textId="77777777" w:rsidR="00313F35" w:rsidRPr="00313F35" w:rsidRDefault="00313F35" w:rsidP="00156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77AF0221" w14:textId="27F7DAAF" w:rsidR="00313F35" w:rsidRDefault="00313F35" w:rsidP="00313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20.11.2018 № 90/6141 поновлено на 5 років договір оренди земельної ділянки                       від 25.10.2007 № 79-6-00547 та внесено зміни до нього, замінивши слова «для будівництва експлуатації і обслуговування кафе» на слова «для експлуатації та обслуговування кафе (прибудова до житлового будинку)»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про поновлення та внесення змін до договору оренди земельної ділянки від 18.10.2019 № 770)</w:t>
            </w: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70ED7CD" w14:textId="77777777" w:rsidR="00313F35" w:rsidRPr="00313F35" w:rsidRDefault="00313F35" w:rsidP="00313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A40B42C" w14:textId="0FF1B6AF" w:rsidR="00156FD1" w:rsidRPr="00313F35" w:rsidRDefault="00313F35" w:rsidP="00313F3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18.10.2024.</w:t>
            </w:r>
          </w:p>
        </w:tc>
      </w:tr>
      <w:tr w:rsidR="00FC7A92" w:rsidRPr="00313F35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61A8985A" w:rsidR="00FC7A92" w:rsidRPr="00313F35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313F35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0A7FCB49" w14:textId="271D451D" w:rsidR="00F3422C" w:rsidRPr="00313F35" w:rsidRDefault="00F3422C" w:rsidP="00F342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A945FD"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28</w:t>
            </w: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.08.2024                                    № </w:t>
            </w:r>
            <w:r w:rsidR="00A945FD"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18803/АП/26-15-50-06-06Е</w:t>
            </w: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A945FD"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28.08</w:t>
            </w: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 w:rsidR="00A945FD"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Підприємство</w:t>
            </w: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 має податкового боргу.</w:t>
            </w:r>
          </w:p>
          <w:p w14:paraId="63A66863" w14:textId="3A6464FF" w:rsidR="00F3422C" w:rsidRPr="00313F35" w:rsidRDefault="00313F35" w:rsidP="00F342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3F3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 10.09.2024                            № 26954/5/26-15-13-01-05 станом на 01.09.2024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508A6DA1" w14:textId="77777777" w:rsidR="00F3422C" w:rsidRPr="00313F35" w:rsidRDefault="00F3422C" w:rsidP="00F620DD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6569EC3E" w14:textId="77777777" w:rsidR="00A945FD" w:rsidRPr="00313F35" w:rsidRDefault="00A945FD" w:rsidP="00A945FD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13F35">
              <w:rPr>
                <w:rFonts w:ascii="Times New Roman" w:hAnsi="Times New Roman" w:cs="Times New Roman"/>
                <w:bCs/>
                <w:i/>
              </w:rPr>
              <w:t>Зазначаємо, що Департ</w:t>
            </w:r>
            <w:r w:rsidRPr="00313F35">
              <w:rPr>
                <w:rFonts w:ascii="Times New Roman" w:hAnsi="Times New Roman" w:cs="Times New Roman"/>
                <w:bCs/>
                <w:i/>
                <w:iCs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 Закону 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0C8F892" w14:textId="77777777" w:rsidR="00DE0E7B" w:rsidRPr="00313F35" w:rsidRDefault="00DE0E7B" w:rsidP="002D6E0D">
            <w:pPr>
              <w:jc w:val="both"/>
            </w:pPr>
          </w:p>
          <w:p w14:paraId="0D35A8A3" w14:textId="77777777" w:rsidR="00A945FD" w:rsidRPr="00313F35" w:rsidRDefault="00A945FD" w:rsidP="00A945F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313F35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E932F48" w14:textId="77777777" w:rsidR="00A945FD" w:rsidRPr="00313F35" w:rsidRDefault="00A945FD" w:rsidP="00A945F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381CEF3E" w14:textId="4F89D497" w:rsidR="00A945FD" w:rsidRPr="00313F35" w:rsidRDefault="00A945FD" w:rsidP="00A945FD">
            <w:pPr>
              <w:jc w:val="both"/>
            </w:pPr>
            <w:r w:rsidRPr="00313F3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313F35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313F35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313F35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313F35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487246C0" w14:textId="4247D399" w:rsidR="00A945FD" w:rsidRPr="00313F35" w:rsidRDefault="00A945FD" w:rsidP="00A945F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 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                          № 241/2463.</w:t>
      </w:r>
    </w:p>
    <w:p w14:paraId="63110B1D" w14:textId="77777777" w:rsidR="00A945FD" w:rsidRPr="00313F35" w:rsidRDefault="00A945FD" w:rsidP="00A945F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4FCC" w14:textId="77777777" w:rsidR="00A945FD" w:rsidRPr="00313F35" w:rsidRDefault="00A945FD" w:rsidP="00A945F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0BA15DF" w14:textId="14D60D0B" w:rsidR="006A19DF" w:rsidRPr="00313F35" w:rsidRDefault="00A945FD" w:rsidP="00A945F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95C64CD" w14:textId="77777777" w:rsidR="00A945FD" w:rsidRPr="00313F35" w:rsidRDefault="00A945FD" w:rsidP="00A945F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313F35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313F35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313F35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lastRenderedPageBreak/>
        <w:t>Реалізація рішення не потребує додаткових витрат міського бюджету.</w:t>
      </w:r>
    </w:p>
    <w:p w14:paraId="1906F012" w14:textId="24E8171E" w:rsidR="006A19DF" w:rsidRPr="00313F35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313F35">
        <w:rPr>
          <w:i w:val="0"/>
          <w:sz w:val="24"/>
          <w:szCs w:val="24"/>
        </w:rPr>
        <w:t xml:space="preserve">                             </w:t>
      </w:r>
      <w:r w:rsidRPr="00313F35">
        <w:rPr>
          <w:i w:val="0"/>
          <w:sz w:val="24"/>
          <w:szCs w:val="24"/>
        </w:rPr>
        <w:t xml:space="preserve"> </w:t>
      </w:r>
      <w:r w:rsidR="002F2D3F" w:rsidRPr="00313F35">
        <w:rPr>
          <w:i w:val="0"/>
          <w:sz w:val="24"/>
          <w:szCs w:val="24"/>
        </w:rPr>
        <w:t xml:space="preserve">від </w:t>
      </w:r>
      <w:r w:rsidR="003F1E3E" w:rsidRPr="00313F35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313F35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313F35">
        <w:rPr>
          <w:b/>
          <w:sz w:val="24"/>
          <w:szCs w:val="24"/>
          <w:shd w:val="clear" w:color="auto" w:fill="FFFFFF"/>
        </w:rPr>
        <w:t xml:space="preserve"> </w:t>
      </w:r>
      <w:r w:rsidR="00A945FD" w:rsidRPr="00313F35">
        <w:rPr>
          <w:b/>
          <w:sz w:val="24"/>
          <w:szCs w:val="24"/>
          <w:shd w:val="clear" w:color="auto" w:fill="FFFFFF"/>
        </w:rPr>
        <w:t>39 296 грн 47</w:t>
      </w:r>
      <w:r w:rsidRPr="00313F35">
        <w:rPr>
          <w:b/>
          <w:sz w:val="24"/>
          <w:szCs w:val="24"/>
          <w:shd w:val="clear" w:color="auto" w:fill="FFFFFF"/>
        </w:rPr>
        <w:t xml:space="preserve"> </w:t>
      </w:r>
      <w:r w:rsidR="00A945FD" w:rsidRPr="00313F35">
        <w:rPr>
          <w:b/>
          <w:sz w:val="24"/>
          <w:szCs w:val="24"/>
          <w:shd w:val="clear" w:color="auto" w:fill="FFFFFF"/>
        </w:rPr>
        <w:t>коп</w:t>
      </w:r>
      <w:r w:rsidRPr="00313F35">
        <w:rPr>
          <w:b/>
          <w:sz w:val="24"/>
          <w:szCs w:val="24"/>
          <w:shd w:val="clear" w:color="auto" w:fill="FFFFFF"/>
        </w:rPr>
        <w:t>.</w:t>
      </w:r>
      <w:r w:rsidR="00C7317D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Pr="00313F35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313F35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313F35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C039F31" w:rsidR="006A19DF" w:rsidRPr="00313F35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313F35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</w:t>
      </w:r>
      <w:r w:rsidR="00A945FD" w:rsidRPr="00313F35">
        <w:rPr>
          <w:i w:val="0"/>
          <w:sz w:val="24"/>
          <w:szCs w:val="24"/>
        </w:rPr>
        <w:t xml:space="preserve"> </w:t>
      </w:r>
      <w:r w:rsidRPr="00313F35">
        <w:rPr>
          <w:i w:val="0"/>
          <w:sz w:val="24"/>
          <w:szCs w:val="24"/>
        </w:rPr>
        <w:t>ділянкою</w:t>
      </w:r>
      <w:r w:rsidR="00A945FD" w:rsidRPr="00313F35">
        <w:rPr>
          <w:i w:val="0"/>
          <w:sz w:val="24"/>
          <w:szCs w:val="24"/>
        </w:rPr>
        <w:t>.</w:t>
      </w:r>
    </w:p>
    <w:p w14:paraId="7D9320DA" w14:textId="77777777" w:rsidR="00E8544C" w:rsidRPr="00313F35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313F35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313F35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13F35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313F35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313F3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313F35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313F35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313F35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313F35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313F35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313F35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313F35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313F35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313F35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313F35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313F35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313F35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853572">
          <w:rPr>
            <w:i w:val="0"/>
            <w:sz w:val="12"/>
            <w:szCs w:val="12"/>
            <w:lang w:val="ru-RU"/>
          </w:rPr>
          <w:t>-71617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853572">
          <w:rPr>
            <w:i w:val="0"/>
            <w:sz w:val="12"/>
            <w:szCs w:val="12"/>
            <w:lang w:val="ru-RU"/>
          </w:rPr>
          <w:t>26.09.2024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853572">
          <w:rPr>
            <w:i w:val="0"/>
            <w:sz w:val="12"/>
            <w:szCs w:val="12"/>
            <w:lang w:val="ru-RU"/>
          </w:rPr>
          <w:t>430059088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64708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56FD1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3F35"/>
    <w:rsid w:val="00316BBB"/>
    <w:rsid w:val="00333098"/>
    <w:rsid w:val="0033417F"/>
    <w:rsid w:val="00343979"/>
    <w:rsid w:val="003525A6"/>
    <w:rsid w:val="0035749D"/>
    <w:rsid w:val="00363864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1D85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E06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E261C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53572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1E55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945FD"/>
    <w:rsid w:val="00AA7E2D"/>
    <w:rsid w:val="00AC1329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5832"/>
    <w:rsid w:val="00B87AD3"/>
    <w:rsid w:val="00BA5124"/>
    <w:rsid w:val="00BF1120"/>
    <w:rsid w:val="00C241ED"/>
    <w:rsid w:val="00C414E0"/>
    <w:rsid w:val="00C50743"/>
    <w:rsid w:val="00C55118"/>
    <w:rsid w:val="00C720F1"/>
    <w:rsid w:val="00C7317D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DF3D07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3422C"/>
    <w:rsid w:val="00F4426A"/>
    <w:rsid w:val="00F617F5"/>
    <w:rsid w:val="00F620DD"/>
    <w:rsid w:val="00F62A36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85357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5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864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06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8080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14</cp:revision>
  <cp:lastPrinted>2021-11-25T14:16:00Z</cp:lastPrinted>
  <dcterms:created xsi:type="dcterms:W3CDTF">2024-02-20T12:49:00Z</dcterms:created>
  <dcterms:modified xsi:type="dcterms:W3CDTF">2024-09-26T11:58:00Z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2024-09-26T06:58:15Z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4f207cc4-cba0-453e-8ae2-b186aac5da64</vt:lpwstr>
  </property>
  <property fmtid="{D5CDD505-2E9C-101B-9397-08002B2CF9AE}" pid="8" name="MSIP_Label_defa4170-0d19-0005-0004-bc88714345d2_ContentBits">
    <vt:lpwstr>0</vt:lpwstr>
  </property>
</Properties>
</file>