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A4A6" w14:textId="77777777" w:rsidR="00125855" w:rsidRPr="004248DE" w:rsidRDefault="00125855" w:rsidP="00125855">
      <w:pPr>
        <w:tabs>
          <w:tab w:val="left" w:pos="4395"/>
        </w:tabs>
        <w:jc w:val="center"/>
        <w:rPr>
          <w:sz w:val="28"/>
          <w:szCs w:val="28"/>
          <w:lang w:val="uk-UA"/>
        </w:rPr>
      </w:pPr>
      <w:r>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5250F2" w:rsidRDefault="00125855" w:rsidP="00125855">
      <w:pPr>
        <w:tabs>
          <w:tab w:val="left" w:pos="4395"/>
        </w:tabs>
        <w:ind w:right="-1"/>
        <w:rPr>
          <w:sz w:val="28"/>
          <w:szCs w:val="28"/>
        </w:rPr>
      </w:pPr>
    </w:p>
    <w:p w14:paraId="080E0505" w14:textId="77777777" w:rsidR="00125855" w:rsidRDefault="00125855" w:rsidP="00125855">
      <w:pPr>
        <w:tabs>
          <w:tab w:val="left" w:pos="4395"/>
        </w:tabs>
        <w:ind w:right="-1"/>
        <w:jc w:val="center"/>
        <w:rPr>
          <w:b/>
          <w:sz w:val="28"/>
          <w:szCs w:val="24"/>
        </w:rPr>
      </w:pPr>
      <w:r>
        <w:rPr>
          <w:b/>
          <w:sz w:val="28"/>
          <w:szCs w:val="24"/>
        </w:rPr>
        <w:t>КИЇВСЬКА МІСЬКА РАДА</w:t>
      </w:r>
    </w:p>
    <w:p w14:paraId="1CE34F16" w14:textId="77777777" w:rsidR="00125855" w:rsidRPr="00C65838" w:rsidRDefault="00125855" w:rsidP="00125855">
      <w:pPr>
        <w:tabs>
          <w:tab w:val="left" w:pos="4395"/>
        </w:tabs>
        <w:ind w:right="-1"/>
        <w:jc w:val="center"/>
        <w:rPr>
          <w:sz w:val="28"/>
          <w:szCs w:val="28"/>
        </w:rPr>
      </w:pPr>
      <w:r w:rsidRPr="00C65838">
        <w:rPr>
          <w:sz w:val="28"/>
          <w:szCs w:val="28"/>
          <w:lang w:val="en-US"/>
        </w:rPr>
        <w:t>V</w:t>
      </w:r>
      <w:r w:rsidRPr="00C65838">
        <w:rPr>
          <w:sz w:val="28"/>
          <w:szCs w:val="28"/>
        </w:rPr>
        <w:t xml:space="preserve"> </w:t>
      </w:r>
      <w:proofErr w:type="spellStart"/>
      <w:r w:rsidRPr="00C65838">
        <w:rPr>
          <w:sz w:val="28"/>
          <w:szCs w:val="28"/>
        </w:rPr>
        <w:t>сесія</w:t>
      </w:r>
      <w:proofErr w:type="spellEnd"/>
      <w:r w:rsidRPr="00C65838">
        <w:rPr>
          <w:sz w:val="28"/>
          <w:szCs w:val="28"/>
        </w:rPr>
        <w:t xml:space="preserve"> </w:t>
      </w:r>
      <w:r w:rsidRPr="00C65838">
        <w:rPr>
          <w:sz w:val="28"/>
          <w:szCs w:val="28"/>
          <w:lang w:val="en-US"/>
        </w:rPr>
        <w:t>IX</w:t>
      </w:r>
      <w:r w:rsidRPr="00C65838">
        <w:rPr>
          <w:sz w:val="28"/>
          <w:szCs w:val="28"/>
        </w:rPr>
        <w:t xml:space="preserve"> </w:t>
      </w:r>
      <w:proofErr w:type="spellStart"/>
      <w:r w:rsidRPr="00C65838">
        <w:rPr>
          <w:sz w:val="28"/>
          <w:szCs w:val="28"/>
        </w:rPr>
        <w:t>скликання</w:t>
      </w:r>
      <w:proofErr w:type="spellEnd"/>
    </w:p>
    <w:p w14:paraId="575DB04B" w14:textId="77777777" w:rsidR="00125855" w:rsidRDefault="00125855" w:rsidP="00125855">
      <w:pPr>
        <w:tabs>
          <w:tab w:val="left" w:pos="4395"/>
        </w:tabs>
        <w:ind w:right="-1"/>
        <w:jc w:val="center"/>
        <w:rPr>
          <w:szCs w:val="24"/>
        </w:rPr>
      </w:pPr>
    </w:p>
    <w:p w14:paraId="40411B04" w14:textId="77777777" w:rsidR="00125855" w:rsidRDefault="00125855" w:rsidP="00125855">
      <w:pPr>
        <w:tabs>
          <w:tab w:val="left" w:pos="4395"/>
        </w:tabs>
        <w:ind w:right="-1"/>
        <w:jc w:val="center"/>
        <w:rPr>
          <w:b/>
          <w:sz w:val="32"/>
          <w:szCs w:val="32"/>
        </w:rPr>
      </w:pPr>
      <w:r w:rsidRPr="004B7372">
        <w:rPr>
          <w:b/>
          <w:sz w:val="32"/>
          <w:szCs w:val="32"/>
        </w:rPr>
        <w:t xml:space="preserve">Р І Ш Е Н </w:t>
      </w:r>
      <w:proofErr w:type="spellStart"/>
      <w:r w:rsidRPr="004B7372">
        <w:rPr>
          <w:b/>
          <w:sz w:val="32"/>
          <w:szCs w:val="32"/>
        </w:rPr>
        <w:t>Н</w:t>
      </w:r>
      <w:proofErr w:type="spellEnd"/>
      <w:r w:rsidRPr="004B7372">
        <w:rPr>
          <w:b/>
          <w:sz w:val="32"/>
          <w:szCs w:val="32"/>
        </w:rPr>
        <w:t xml:space="preserve"> Я</w:t>
      </w:r>
    </w:p>
    <w:p w14:paraId="1CB64644" w14:textId="77777777" w:rsidR="00125855" w:rsidRDefault="00125855" w:rsidP="00125855">
      <w:pPr>
        <w:tabs>
          <w:tab w:val="left" w:pos="4395"/>
        </w:tabs>
        <w:ind w:right="-1"/>
        <w:jc w:val="center"/>
        <w:rPr>
          <w:szCs w:val="24"/>
        </w:rPr>
      </w:pPr>
    </w:p>
    <w:p w14:paraId="17B26211" w14:textId="77777777" w:rsidR="00125855" w:rsidRDefault="00125855" w:rsidP="00125855">
      <w:pPr>
        <w:tabs>
          <w:tab w:val="left" w:pos="4395"/>
        </w:tabs>
        <w:ind w:right="-1"/>
        <w:jc w:val="center"/>
        <w:rPr>
          <w:sz w:val="28"/>
          <w:szCs w:val="24"/>
        </w:rPr>
      </w:pPr>
      <w:r w:rsidRPr="004B7372">
        <w:rPr>
          <w:sz w:val="28"/>
          <w:szCs w:val="24"/>
        </w:rPr>
        <w:t xml:space="preserve">_______________                          </w:t>
      </w:r>
      <w:proofErr w:type="spellStart"/>
      <w:r w:rsidRPr="004B7372">
        <w:rPr>
          <w:sz w:val="28"/>
          <w:szCs w:val="24"/>
        </w:rPr>
        <w:t>Київ</w:t>
      </w:r>
      <w:proofErr w:type="spellEnd"/>
      <w:r w:rsidRPr="004B7372">
        <w:rPr>
          <w:sz w:val="28"/>
          <w:szCs w:val="24"/>
        </w:rPr>
        <w:t xml:space="preserve">                      № _______________</w:t>
      </w:r>
    </w:p>
    <w:p w14:paraId="2BDAA044" w14:textId="77777777" w:rsidR="009D2D6F" w:rsidRDefault="009D2D6F" w:rsidP="009D2D6F">
      <w:pPr>
        <w:tabs>
          <w:tab w:val="left" w:pos="4395"/>
        </w:tabs>
        <w:ind w:right="-1"/>
        <w:jc w:val="both"/>
        <w:rPr>
          <w:snapToGrid w:val="0"/>
          <w:sz w:val="16"/>
          <w:szCs w:val="16"/>
          <w:lang w:val="uk-UA"/>
        </w:rPr>
      </w:pPr>
    </w:p>
    <w:p w14:paraId="6E71495B" w14:textId="3C8A9749" w:rsidR="00F6318B" w:rsidRPr="00F6318B" w:rsidRDefault="009D2D6F" w:rsidP="009D2D6F">
      <w:pPr>
        <w:tabs>
          <w:tab w:val="left" w:pos="4395"/>
        </w:tabs>
        <w:ind w:right="-1"/>
        <w:jc w:val="both"/>
        <w:rPr>
          <w:snapToGrid w:val="0"/>
          <w:sz w:val="16"/>
          <w:szCs w:val="16"/>
          <w:lang w:val="uk-UA"/>
        </w:rPr>
      </w:pPr>
      <w:r>
        <w:rPr>
          <w:noProof/>
          <w:sz w:val="24"/>
          <w:szCs w:val="24"/>
        </w:rPr>
        <mc:AlternateContent>
          <mc:Choice Requires="wps">
            <w:drawing>
              <wp:anchor distT="45720" distB="45720" distL="114300" distR="114300" simplePos="0" relativeHeight="251661824" behindDoc="1" locked="0" layoutInCell="1" allowOverlap="1" wp14:anchorId="7C63AB7C" wp14:editId="3C78A34D">
                <wp:simplePos x="0" y="0"/>
                <wp:positionH relativeFrom="column">
                  <wp:posOffset>4095750</wp:posOffset>
                </wp:positionH>
                <wp:positionV relativeFrom="paragraph">
                  <wp:posOffset>1555750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420396938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left:0;text-align:left;margin-left:322.5pt;margin-top:122.5pt;width:141pt;height:18.35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" stroked="f">
                <v:textbox style="mso-fit-shape-to-text:t">
                  <w:txbxContent>
                    <w:p w14:paraId="16B69CE0" w14:textId="77777777" w:rsidR="001A22CE" w:rsidRPr="00273DDF" w:rsidRDefault="001A22CE" w:rsidP="002D0F54">
                      <w:pPr>
                        <w:jc w:val="center"/>
                        <w:rPr>
                          <w:i/>
                        </w:rPr>
                      </w:pPr>
                      <w:r w:rsidRPr="00273DDF">
                        <w:rPr>
                          <w:rStyle w:val="af2"/>
                          <w:i w:val="0"/>
                        </w:rPr>
                        <w:t>420396938</w:t>
                      </w:r>
                    </w:p>
                  </w:txbxContent>
                </v:textbox>
              </v:shape>
            </w:pict>
          </mc:Fallback>
        </mc:AlternateContent>
      </w:r>
      <w:r>
        <w:rPr>
          <w:noProof/>
        </w:rPr>
        <w:drawing>
          <wp:anchor distT="0" distB="0" distL="114300" distR="114300" simplePos="0" relativeHeight="251657728" behindDoc="0" locked="0" layoutInCell="1" allowOverlap="1" wp14:anchorId="336358CE" wp14:editId="6D4DBF61">
            <wp:simplePos x="0" y="0"/>
            <wp:positionH relativeFrom="column">
              <wp:posOffset>4251960</wp:posOffset>
            </wp:positionH>
            <wp:positionV relativeFrom="paragraph">
              <wp:posOffset>43815</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tbl>
      <w:tblPr>
        <w:tblW w:w="0" w:type="auto"/>
        <w:tblLook w:val="01E0" w:firstRow="1" w:lastRow="1" w:firstColumn="1" w:lastColumn="1" w:noHBand="0" w:noVBand="0"/>
      </w:tblPr>
      <w:tblGrid>
        <w:gridCol w:w="4877"/>
      </w:tblGrid>
      <w:tr w:rsidR="00DE4A20" w:rsidRPr="009D2D6F" w14:paraId="39883B9B" w14:textId="77777777" w:rsidTr="00F6318B">
        <w:trPr>
          <w:trHeight w:val="2500"/>
        </w:trPr>
        <w:tc>
          <w:tcPr>
            <w:tcW w:w="4877" w:type="dxa"/>
            <w:hideMark/>
          </w:tcPr>
          <w:p w14:paraId="0B182D23" w14:textId="029BD538" w:rsidR="00F6318B" w:rsidRPr="00DE4A20" w:rsidRDefault="00703BF1" w:rsidP="00564D81">
            <w:pPr>
              <w:pStyle w:val="15"/>
              <w:shd w:val="clear" w:color="auto" w:fill="auto"/>
              <w:tabs>
                <w:tab w:val="left" w:pos="2036"/>
              </w:tabs>
              <w:spacing w:after="0" w:line="230" w:lineRule="auto"/>
              <w:ind w:firstLine="0"/>
              <w:jc w:val="both"/>
              <w:rPr>
                <w:b/>
                <w:color w:val="000000" w:themeColor="text1"/>
                <w:sz w:val="28"/>
                <w:szCs w:val="28"/>
              </w:rPr>
            </w:pPr>
            <w:r w:rsidRPr="00703BF1">
              <w:rPr>
                <w:b/>
                <w:color w:val="000000" w:themeColor="text1"/>
                <w:sz w:val="28"/>
                <w:szCs w:val="28"/>
              </w:rPr>
              <w:t xml:space="preserve">Про передачу громадянину </w:t>
            </w:r>
            <w:r w:rsidR="00564D81">
              <w:rPr>
                <w:b/>
                <w:color w:val="000000" w:themeColor="text1"/>
                <w:sz w:val="28"/>
                <w:szCs w:val="28"/>
              </w:rPr>
              <w:t>Гнатенку Артему Миколайовичу</w:t>
            </w:r>
            <w:r w:rsidRPr="00703BF1">
              <w:rPr>
                <w:b/>
                <w:color w:val="000000" w:themeColor="text1"/>
                <w:sz w:val="28"/>
                <w:szCs w:val="28"/>
              </w:rPr>
              <w:t xml:space="preserve"> у приватну власність земельної ділянки для будівництва і обслуговування жилого будинку, господарських будівель і споруд (присадибна ділянка) на вул. </w:t>
            </w:r>
            <w:proofErr w:type="spellStart"/>
            <w:r w:rsidR="00564D81">
              <w:rPr>
                <w:b/>
                <w:color w:val="000000" w:themeColor="text1"/>
                <w:sz w:val="28"/>
                <w:szCs w:val="28"/>
              </w:rPr>
              <w:t>Тодося</w:t>
            </w:r>
            <w:proofErr w:type="spellEnd"/>
            <w:r w:rsidR="00564D81">
              <w:rPr>
                <w:b/>
                <w:color w:val="000000" w:themeColor="text1"/>
                <w:sz w:val="28"/>
                <w:szCs w:val="28"/>
              </w:rPr>
              <w:t xml:space="preserve"> Осьмачки, 4 </w:t>
            </w:r>
            <w:r w:rsidRPr="00703BF1">
              <w:rPr>
                <w:b/>
                <w:color w:val="000000" w:themeColor="text1"/>
                <w:sz w:val="28"/>
                <w:szCs w:val="28"/>
              </w:rPr>
              <w:t>у Д</w:t>
            </w:r>
            <w:r w:rsidR="00564D81">
              <w:rPr>
                <w:b/>
                <w:color w:val="000000" w:themeColor="text1"/>
                <w:sz w:val="28"/>
                <w:szCs w:val="28"/>
              </w:rPr>
              <w:t xml:space="preserve">еснянському </w:t>
            </w:r>
            <w:r w:rsidRPr="00703BF1">
              <w:rPr>
                <w:b/>
                <w:color w:val="000000" w:themeColor="text1"/>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1EA0700B" w14:textId="38E11F70" w:rsidR="00703BF1" w:rsidRPr="008A1BDC" w:rsidRDefault="00703BF1" w:rsidP="00703BF1">
      <w:pPr>
        <w:pStyle w:val="20"/>
        <w:ind w:firstLine="709"/>
        <w:rPr>
          <w:szCs w:val="28"/>
          <w:lang w:val="uk-UA"/>
        </w:rPr>
      </w:pPr>
      <w:r w:rsidRPr="008A1BDC">
        <w:rPr>
          <w:lang w:val="uk-UA"/>
        </w:rPr>
        <w:t>Розглянувши заяву громадянина</w:t>
      </w:r>
      <w:r w:rsidR="00564D81" w:rsidRPr="008A1BDC">
        <w:rPr>
          <w:lang w:val="uk-UA"/>
        </w:rPr>
        <w:t xml:space="preserve"> </w:t>
      </w:r>
      <w:proofErr w:type="spellStart"/>
      <w:r w:rsidR="00564D81" w:rsidRPr="008A1BDC">
        <w:rPr>
          <w:color w:val="000000" w:themeColor="text1"/>
          <w:szCs w:val="28"/>
        </w:rPr>
        <w:t>Гнатенк</w:t>
      </w:r>
      <w:proofErr w:type="spellEnd"/>
      <w:r w:rsidR="00564D81" w:rsidRPr="008A1BDC">
        <w:rPr>
          <w:color w:val="000000" w:themeColor="text1"/>
          <w:szCs w:val="28"/>
          <w:lang w:val="uk-UA"/>
        </w:rPr>
        <w:t xml:space="preserve">а </w:t>
      </w:r>
      <w:r w:rsidR="00564D81" w:rsidRPr="008A1BDC">
        <w:rPr>
          <w:color w:val="000000" w:themeColor="text1"/>
          <w:szCs w:val="28"/>
        </w:rPr>
        <w:t>Артем</w:t>
      </w:r>
      <w:r w:rsidR="00564D81" w:rsidRPr="008A1BDC">
        <w:rPr>
          <w:color w:val="000000" w:themeColor="text1"/>
          <w:szCs w:val="28"/>
          <w:lang w:val="uk-UA"/>
        </w:rPr>
        <w:t xml:space="preserve">а </w:t>
      </w:r>
      <w:r w:rsidR="00564D81" w:rsidRPr="008A1BDC">
        <w:rPr>
          <w:color w:val="000000" w:themeColor="text1"/>
          <w:szCs w:val="28"/>
        </w:rPr>
        <w:t>Миколайович</w:t>
      </w:r>
      <w:r w:rsidR="00564D81" w:rsidRPr="008A1BDC">
        <w:rPr>
          <w:color w:val="000000" w:themeColor="text1"/>
          <w:szCs w:val="28"/>
          <w:lang w:val="uk-UA"/>
        </w:rPr>
        <w:t xml:space="preserve">а </w:t>
      </w:r>
      <w:r w:rsidR="005B5D9B">
        <w:rPr>
          <w:lang w:val="uk-UA"/>
        </w:rPr>
        <w:t>(адреса місця реєстрації</w:t>
      </w:r>
      <w:r w:rsidRPr="008A1BDC">
        <w:rPr>
          <w:lang w:val="uk-UA"/>
        </w:rPr>
        <w:t xml:space="preserve">: м. Київ, вул. </w:t>
      </w:r>
      <w:proofErr w:type="spellStart"/>
      <w:r w:rsidR="00564D81" w:rsidRPr="008A1BDC">
        <w:rPr>
          <w:lang w:val="uk-UA"/>
        </w:rPr>
        <w:t>Тодося</w:t>
      </w:r>
      <w:proofErr w:type="spellEnd"/>
      <w:r w:rsidR="00564D81" w:rsidRPr="008A1BDC">
        <w:rPr>
          <w:lang w:val="uk-UA"/>
        </w:rPr>
        <w:t xml:space="preserve"> Осьмачки</w:t>
      </w:r>
      <w:r w:rsidRPr="008A1BDC">
        <w:rPr>
          <w:lang w:val="uk-UA"/>
        </w:rPr>
        <w:t xml:space="preserve">, </w:t>
      </w:r>
      <w:r w:rsidR="00564D81" w:rsidRPr="008A1BDC">
        <w:rPr>
          <w:lang w:val="uk-UA"/>
        </w:rPr>
        <w:t>4</w:t>
      </w:r>
      <w:r w:rsidRPr="008A1BDC">
        <w:rPr>
          <w:lang w:val="uk-UA"/>
        </w:rPr>
        <w:t>) від 11</w:t>
      </w:r>
      <w:r w:rsidR="00564D81" w:rsidRPr="008A1BDC">
        <w:rPr>
          <w:lang w:val="uk-UA"/>
        </w:rPr>
        <w:t xml:space="preserve"> червня </w:t>
      </w:r>
      <w:r w:rsidRPr="008A1BDC">
        <w:rPr>
          <w:lang w:val="uk-UA"/>
        </w:rPr>
        <w:t>2025 року</w:t>
      </w:r>
      <w:r w:rsidR="005B5D9B">
        <w:rPr>
          <w:lang w:val="uk-UA"/>
        </w:rPr>
        <w:t xml:space="preserve">            </w:t>
      </w:r>
      <w:r w:rsidRPr="008A1BDC">
        <w:rPr>
          <w:lang w:val="uk-UA"/>
        </w:rPr>
        <w:t>№</w:t>
      </w:r>
      <w:r w:rsidR="00564D81" w:rsidRPr="008A1BDC">
        <w:rPr>
          <w:lang w:val="uk-UA"/>
        </w:rPr>
        <w:t xml:space="preserve"> 420396938</w:t>
      </w:r>
      <w:r w:rsidRPr="008A1BDC">
        <w:rPr>
          <w:lang w:val="uk-UA"/>
        </w:rPr>
        <w:t xml:space="preserve"> про передачу у приватну власність земельної ділянки на                  </w:t>
      </w:r>
      <w:r w:rsidR="00564D81" w:rsidRPr="008A1BDC">
        <w:rPr>
          <w:color w:val="000000" w:themeColor="text1"/>
          <w:szCs w:val="28"/>
        </w:rPr>
        <w:t xml:space="preserve">на </w:t>
      </w:r>
      <w:proofErr w:type="spellStart"/>
      <w:r w:rsidR="00564D81" w:rsidRPr="008A1BDC">
        <w:rPr>
          <w:color w:val="000000" w:themeColor="text1"/>
          <w:szCs w:val="28"/>
        </w:rPr>
        <w:t>вул</w:t>
      </w:r>
      <w:proofErr w:type="spellEnd"/>
      <w:r w:rsidR="00564D81" w:rsidRPr="008A1BDC">
        <w:rPr>
          <w:color w:val="000000" w:themeColor="text1"/>
          <w:szCs w:val="28"/>
        </w:rPr>
        <w:t xml:space="preserve">. </w:t>
      </w:r>
      <w:proofErr w:type="spellStart"/>
      <w:r w:rsidR="00564D81" w:rsidRPr="008A1BDC">
        <w:rPr>
          <w:color w:val="000000" w:themeColor="text1"/>
          <w:szCs w:val="28"/>
        </w:rPr>
        <w:t>Тодося</w:t>
      </w:r>
      <w:proofErr w:type="spellEnd"/>
      <w:r w:rsidR="00564D81" w:rsidRPr="008A1BDC">
        <w:rPr>
          <w:color w:val="000000" w:themeColor="text1"/>
          <w:szCs w:val="28"/>
        </w:rPr>
        <w:t xml:space="preserve"> </w:t>
      </w:r>
      <w:proofErr w:type="spellStart"/>
      <w:r w:rsidR="00564D81" w:rsidRPr="008A1BDC">
        <w:rPr>
          <w:color w:val="000000" w:themeColor="text1"/>
          <w:szCs w:val="28"/>
        </w:rPr>
        <w:t>Осьмачки</w:t>
      </w:r>
      <w:proofErr w:type="spellEnd"/>
      <w:r w:rsidR="00564D81" w:rsidRPr="008A1BDC">
        <w:rPr>
          <w:color w:val="000000" w:themeColor="text1"/>
          <w:szCs w:val="28"/>
        </w:rPr>
        <w:t xml:space="preserve">, 4 у </w:t>
      </w:r>
      <w:proofErr w:type="spellStart"/>
      <w:r w:rsidR="00564D81" w:rsidRPr="008A1BDC">
        <w:rPr>
          <w:color w:val="000000" w:themeColor="text1"/>
          <w:szCs w:val="28"/>
        </w:rPr>
        <w:t>Деснянському</w:t>
      </w:r>
      <w:proofErr w:type="spellEnd"/>
      <w:r w:rsidR="00564D81" w:rsidRPr="008A1BDC">
        <w:rPr>
          <w:color w:val="000000" w:themeColor="text1"/>
          <w:szCs w:val="28"/>
        </w:rPr>
        <w:t xml:space="preserve"> </w:t>
      </w:r>
      <w:proofErr w:type="spellStart"/>
      <w:r w:rsidR="00564D81" w:rsidRPr="008A1BDC">
        <w:rPr>
          <w:color w:val="000000" w:themeColor="text1"/>
          <w:szCs w:val="28"/>
        </w:rPr>
        <w:t>районі</w:t>
      </w:r>
      <w:proofErr w:type="spellEnd"/>
      <w:r w:rsidR="00564D81" w:rsidRPr="008A1BDC">
        <w:rPr>
          <w:color w:val="000000" w:themeColor="text1"/>
          <w:szCs w:val="28"/>
        </w:rPr>
        <w:t xml:space="preserve"> </w:t>
      </w:r>
      <w:proofErr w:type="spellStart"/>
      <w:r w:rsidR="00564D81" w:rsidRPr="008A1BDC">
        <w:rPr>
          <w:color w:val="000000" w:themeColor="text1"/>
          <w:szCs w:val="28"/>
        </w:rPr>
        <w:t>міста</w:t>
      </w:r>
      <w:proofErr w:type="spellEnd"/>
      <w:r w:rsidR="00564D81" w:rsidRPr="008A1BDC">
        <w:rPr>
          <w:color w:val="000000" w:themeColor="text1"/>
          <w:szCs w:val="28"/>
        </w:rPr>
        <w:t xml:space="preserve"> </w:t>
      </w:r>
      <w:proofErr w:type="spellStart"/>
      <w:r w:rsidR="00564D81" w:rsidRPr="008A1BDC">
        <w:rPr>
          <w:color w:val="000000" w:themeColor="text1"/>
          <w:szCs w:val="28"/>
        </w:rPr>
        <w:t>Києва</w:t>
      </w:r>
      <w:proofErr w:type="spellEnd"/>
      <w:r w:rsidRPr="008A1BDC">
        <w:rPr>
          <w:lang w:val="uk-UA"/>
        </w:rPr>
        <w:t xml:space="preserve">, технічну документацію із землеустрою щодо встановлення (відновлення) меж земельної ділянки в натурі (на місцевості), </w:t>
      </w:r>
      <w:proofErr w:type="spellStart"/>
      <w:r w:rsidRPr="008A1BDC">
        <w:rPr>
          <w:lang w:val="uk-UA"/>
        </w:rPr>
        <w:t>проєкт</w:t>
      </w:r>
      <w:proofErr w:type="spellEnd"/>
      <w:r w:rsidRPr="008A1BDC">
        <w:rPr>
          <w:lang w:val="uk-UA"/>
        </w:rPr>
        <w:t xml:space="preserve"> землеустрою щодо відведення земельної ділянки та додані документи, керуючись статтями 9, 79</w:t>
      </w:r>
      <w:r w:rsidRPr="008A1BDC">
        <w:rPr>
          <w:vertAlign w:val="superscript"/>
          <w:lang w:val="uk-UA"/>
        </w:rPr>
        <w:t>1</w:t>
      </w:r>
      <w:r w:rsidRPr="008A1BDC">
        <w:rPr>
          <w:lang w:val="uk-UA"/>
        </w:rPr>
        <w:t>, 81, 83, 116, 118, 121, 122, 186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Законом України «Про адміністративну процедуру», Київська міська рада</w:t>
      </w:r>
    </w:p>
    <w:p w14:paraId="0BF72A4B" w14:textId="77777777" w:rsidR="00703BF1" w:rsidRPr="00F6318B" w:rsidRDefault="00703BF1" w:rsidP="00703BF1">
      <w:pPr>
        <w:ind w:firstLine="567"/>
        <w:jc w:val="both"/>
        <w:rPr>
          <w:snapToGrid w:val="0"/>
          <w:sz w:val="28"/>
          <w:lang w:val="uk-UA"/>
        </w:rPr>
      </w:pPr>
    </w:p>
    <w:p w14:paraId="241E3FFC" w14:textId="77777777" w:rsidR="00703BF1" w:rsidRDefault="00703BF1" w:rsidP="00703BF1">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37897DFD" w14:textId="77777777" w:rsidR="00703BF1" w:rsidRPr="00F6318B" w:rsidRDefault="00703BF1" w:rsidP="00703BF1">
      <w:pPr>
        <w:ind w:firstLine="567"/>
        <w:jc w:val="both"/>
        <w:rPr>
          <w:rFonts w:ascii="Georgia" w:hAnsi="Georgia"/>
          <w:b/>
          <w:snapToGrid w:val="0"/>
          <w:sz w:val="28"/>
          <w:lang w:val="uk-UA"/>
        </w:rPr>
      </w:pPr>
    </w:p>
    <w:p w14:paraId="30B32BC7" w14:textId="63A14E56" w:rsidR="00703BF1" w:rsidRDefault="00703BF1" w:rsidP="00703BF1">
      <w:pPr>
        <w:ind w:firstLine="454"/>
        <w:jc w:val="both"/>
        <w:rPr>
          <w:color w:val="000000"/>
          <w:sz w:val="28"/>
          <w:szCs w:val="28"/>
          <w:lang w:val="uk-UA" w:eastAsia="uk-UA" w:bidi="uk-UA"/>
        </w:rPr>
      </w:pPr>
      <w:r w:rsidRPr="00564D81">
        <w:rPr>
          <w:color w:val="000000"/>
          <w:sz w:val="28"/>
          <w:szCs w:val="28"/>
          <w:lang w:val="uk-UA" w:eastAsia="uk-UA" w:bidi="uk-UA"/>
        </w:rPr>
        <w:t>1. Затвердити технічну документацію із землеустрою щодо встановлення (відновлення) меж земельної ділянки в натурі (на місцевості)</w:t>
      </w:r>
      <w:r w:rsidR="00564D81" w:rsidRPr="00564D81">
        <w:rPr>
          <w:color w:val="000000"/>
          <w:sz w:val="28"/>
          <w:szCs w:val="28"/>
          <w:lang w:val="uk-UA" w:eastAsia="uk-UA" w:bidi="uk-UA"/>
        </w:rPr>
        <w:t xml:space="preserve"> для будівництва і обслуговування житлового будинку, господарських будівель і споруд (присадибна ділянка) </w:t>
      </w:r>
      <w:r w:rsidRPr="00564D81">
        <w:rPr>
          <w:color w:val="000000"/>
          <w:sz w:val="28"/>
          <w:szCs w:val="28"/>
          <w:lang w:val="uk-UA" w:eastAsia="uk-UA" w:bidi="uk-UA"/>
        </w:rPr>
        <w:t>гр.</w:t>
      </w:r>
      <w:r w:rsidR="00564D81" w:rsidRPr="00564D81">
        <w:rPr>
          <w:color w:val="000000"/>
          <w:sz w:val="28"/>
          <w:szCs w:val="28"/>
          <w:lang w:val="uk-UA" w:eastAsia="uk-UA" w:bidi="uk-UA"/>
        </w:rPr>
        <w:t xml:space="preserve"> </w:t>
      </w:r>
      <w:r w:rsidR="00564D81" w:rsidRPr="00564D81">
        <w:rPr>
          <w:color w:val="000000" w:themeColor="text1"/>
          <w:sz w:val="28"/>
          <w:szCs w:val="28"/>
          <w:lang w:val="uk-UA"/>
        </w:rPr>
        <w:t xml:space="preserve">Гнатенко Артем Миколайович </w:t>
      </w:r>
      <w:r w:rsidR="00564D81" w:rsidRPr="00564D81">
        <w:rPr>
          <w:color w:val="000000"/>
          <w:sz w:val="28"/>
          <w:szCs w:val="28"/>
          <w:lang w:val="uk-UA" w:eastAsia="uk-UA" w:bidi="uk-UA"/>
        </w:rPr>
        <w:t xml:space="preserve">м. Київ, Деснянський район, </w:t>
      </w:r>
      <w:r w:rsidR="00564D81" w:rsidRPr="00564D81">
        <w:rPr>
          <w:color w:val="000000" w:themeColor="text1"/>
          <w:sz w:val="28"/>
          <w:szCs w:val="28"/>
          <w:lang w:val="uk-UA"/>
        </w:rPr>
        <w:t xml:space="preserve">вул. </w:t>
      </w:r>
      <w:proofErr w:type="spellStart"/>
      <w:r w:rsidR="00564D81" w:rsidRPr="00564D81">
        <w:rPr>
          <w:color w:val="000000" w:themeColor="text1"/>
          <w:sz w:val="28"/>
          <w:szCs w:val="28"/>
          <w:lang w:val="uk-UA"/>
        </w:rPr>
        <w:t>Тодося</w:t>
      </w:r>
      <w:proofErr w:type="spellEnd"/>
      <w:r w:rsidR="00564D81" w:rsidRPr="00564D81">
        <w:rPr>
          <w:color w:val="000000" w:themeColor="text1"/>
          <w:sz w:val="28"/>
          <w:szCs w:val="28"/>
          <w:lang w:val="uk-UA"/>
        </w:rPr>
        <w:t xml:space="preserve"> Осьмачки, 4</w:t>
      </w:r>
      <w:r w:rsidRPr="00564D81">
        <w:rPr>
          <w:color w:val="000000"/>
          <w:sz w:val="28"/>
          <w:szCs w:val="28"/>
          <w:lang w:val="uk-UA" w:eastAsia="uk-UA" w:bidi="uk-UA"/>
        </w:rPr>
        <w:t xml:space="preserve"> (категорія земель – землі житлової та громадської забудови, код виду цільового призначення – 02.01 для будівництва</w:t>
      </w:r>
      <w:r w:rsidRPr="00811148">
        <w:rPr>
          <w:color w:val="000000"/>
          <w:sz w:val="28"/>
          <w:szCs w:val="28"/>
          <w:lang w:val="uk-UA" w:eastAsia="uk-UA" w:bidi="uk-UA"/>
        </w:rPr>
        <w:t xml:space="preserve"> і обслуговування житлового будинку, господарських будівель і споруд (присадибна ділянка).</w:t>
      </w:r>
    </w:p>
    <w:p w14:paraId="64A3351A" w14:textId="584D60F2" w:rsidR="00703BF1" w:rsidRPr="00555EEE" w:rsidRDefault="00703BF1" w:rsidP="00703BF1">
      <w:pPr>
        <w:ind w:firstLine="454"/>
        <w:jc w:val="both"/>
        <w:rPr>
          <w:color w:val="000000"/>
          <w:sz w:val="28"/>
          <w:szCs w:val="28"/>
          <w:lang w:val="uk-UA" w:eastAsia="uk-UA" w:bidi="uk-UA"/>
        </w:rPr>
      </w:pPr>
      <w:r w:rsidRPr="00555EEE">
        <w:rPr>
          <w:color w:val="000000"/>
          <w:sz w:val="28"/>
          <w:szCs w:val="28"/>
          <w:lang w:val="uk-UA" w:eastAsia="uk-UA" w:bidi="uk-UA"/>
        </w:rPr>
        <w:t>2. Затвердити проект землеустрою щодо відведення земельної ділянки</w:t>
      </w:r>
      <w:r w:rsidR="00555EEE" w:rsidRPr="00555EEE">
        <w:rPr>
          <w:color w:val="000000"/>
          <w:sz w:val="28"/>
          <w:szCs w:val="28"/>
          <w:lang w:val="uk-UA" w:eastAsia="uk-UA" w:bidi="uk-UA"/>
        </w:rPr>
        <w:t xml:space="preserve">              </w:t>
      </w:r>
      <w:r w:rsidR="005B5D9B">
        <w:rPr>
          <w:color w:val="000000"/>
          <w:sz w:val="28"/>
          <w:szCs w:val="28"/>
          <w:lang w:val="uk-UA" w:eastAsia="uk-UA" w:bidi="uk-UA"/>
        </w:rPr>
        <w:t>Г</w:t>
      </w:r>
      <w:r w:rsidR="00555EEE" w:rsidRPr="00555EEE">
        <w:rPr>
          <w:color w:val="000000"/>
          <w:sz w:val="28"/>
          <w:szCs w:val="28"/>
          <w:lang w:val="uk-UA" w:eastAsia="uk-UA" w:bidi="uk-UA"/>
        </w:rPr>
        <w:t xml:space="preserve">р. </w:t>
      </w:r>
      <w:r w:rsidR="00555EEE" w:rsidRPr="00555EEE">
        <w:rPr>
          <w:color w:val="000000" w:themeColor="text1"/>
          <w:sz w:val="28"/>
          <w:szCs w:val="28"/>
          <w:lang w:val="uk-UA"/>
        </w:rPr>
        <w:t xml:space="preserve">Гнатенку Артему Миколайовичу </w:t>
      </w:r>
      <w:r w:rsidR="00555EEE" w:rsidRPr="00555EEE">
        <w:rPr>
          <w:color w:val="000000"/>
          <w:sz w:val="28"/>
          <w:szCs w:val="28"/>
          <w:lang w:val="uk-UA" w:eastAsia="uk-UA" w:bidi="uk-UA"/>
        </w:rPr>
        <w:t>д</w:t>
      </w:r>
      <w:r w:rsidRPr="00555EEE">
        <w:rPr>
          <w:color w:val="000000"/>
          <w:sz w:val="28"/>
          <w:szCs w:val="28"/>
          <w:lang w:val="uk-UA" w:eastAsia="uk-UA" w:bidi="uk-UA"/>
        </w:rPr>
        <w:t xml:space="preserve">ля будівництва і обслуговування </w:t>
      </w:r>
      <w:r w:rsidRPr="00555EEE">
        <w:rPr>
          <w:color w:val="000000"/>
          <w:sz w:val="28"/>
          <w:szCs w:val="28"/>
          <w:lang w:val="uk-UA" w:eastAsia="uk-UA" w:bidi="uk-UA"/>
        </w:rPr>
        <w:lastRenderedPageBreak/>
        <w:t xml:space="preserve">житлового будинку, господарських будівель і споруд за </w:t>
      </w:r>
      <w:proofErr w:type="spellStart"/>
      <w:r w:rsidRPr="00555EEE">
        <w:rPr>
          <w:color w:val="000000"/>
          <w:sz w:val="28"/>
          <w:szCs w:val="28"/>
          <w:lang w:val="uk-UA" w:eastAsia="uk-UA" w:bidi="uk-UA"/>
        </w:rPr>
        <w:t>адресою</w:t>
      </w:r>
      <w:proofErr w:type="spellEnd"/>
      <w:r w:rsidRPr="00555EEE">
        <w:rPr>
          <w:color w:val="000000"/>
          <w:sz w:val="28"/>
          <w:szCs w:val="28"/>
          <w:lang w:val="uk-UA" w:eastAsia="uk-UA" w:bidi="uk-UA"/>
        </w:rPr>
        <w:t xml:space="preserve">:                   </w:t>
      </w:r>
      <w:r w:rsidR="00555EEE" w:rsidRPr="00555EEE">
        <w:rPr>
          <w:color w:val="000000" w:themeColor="text1"/>
          <w:sz w:val="28"/>
          <w:szCs w:val="28"/>
          <w:lang w:val="uk-UA"/>
        </w:rPr>
        <w:t xml:space="preserve">вул. </w:t>
      </w:r>
      <w:proofErr w:type="spellStart"/>
      <w:r w:rsidR="00555EEE" w:rsidRPr="00555EEE">
        <w:rPr>
          <w:color w:val="000000" w:themeColor="text1"/>
          <w:sz w:val="28"/>
          <w:szCs w:val="28"/>
          <w:lang w:val="uk-UA"/>
        </w:rPr>
        <w:t>Тодося</w:t>
      </w:r>
      <w:proofErr w:type="spellEnd"/>
      <w:r w:rsidR="00555EEE" w:rsidRPr="00555EEE">
        <w:rPr>
          <w:color w:val="000000" w:themeColor="text1"/>
          <w:sz w:val="28"/>
          <w:szCs w:val="28"/>
          <w:lang w:val="uk-UA"/>
        </w:rPr>
        <w:t xml:space="preserve"> Осьмачки, 4 у Деснянському районі міста Києва</w:t>
      </w:r>
      <w:r w:rsidRPr="00555EEE">
        <w:rPr>
          <w:color w:val="000000"/>
          <w:sz w:val="28"/>
          <w:szCs w:val="28"/>
          <w:lang w:val="uk-UA" w:eastAsia="uk-UA" w:bidi="uk-UA"/>
        </w:rPr>
        <w:t xml:space="preserve"> (справа </w:t>
      </w:r>
      <w:r w:rsidR="00555EEE">
        <w:rPr>
          <w:color w:val="000000"/>
          <w:sz w:val="28"/>
          <w:szCs w:val="28"/>
          <w:lang w:val="uk-UA" w:eastAsia="uk-UA" w:bidi="uk-UA"/>
        </w:rPr>
        <w:t xml:space="preserve">                      </w:t>
      </w:r>
      <w:r w:rsidRPr="00555EEE">
        <w:rPr>
          <w:color w:val="000000"/>
          <w:sz w:val="28"/>
          <w:szCs w:val="28"/>
          <w:lang w:val="uk-UA" w:eastAsia="uk-UA" w:bidi="uk-UA"/>
        </w:rPr>
        <w:t xml:space="preserve">№ </w:t>
      </w:r>
      <w:r w:rsidR="00555EEE" w:rsidRPr="00555EEE">
        <w:rPr>
          <w:color w:val="000000"/>
          <w:sz w:val="28"/>
          <w:szCs w:val="28"/>
          <w:lang w:val="uk-UA" w:eastAsia="uk-UA" w:bidi="uk-UA"/>
        </w:rPr>
        <w:t>420396938</w:t>
      </w:r>
      <w:r w:rsidRPr="00555EEE">
        <w:rPr>
          <w:color w:val="000000"/>
          <w:sz w:val="28"/>
          <w:szCs w:val="28"/>
          <w:lang w:val="uk-UA" w:eastAsia="uk-UA" w:bidi="uk-UA"/>
        </w:rPr>
        <w:t>).</w:t>
      </w:r>
    </w:p>
    <w:p w14:paraId="64390F0B" w14:textId="12CA8846" w:rsidR="00703BF1" w:rsidRPr="008A1BDC" w:rsidRDefault="00703BF1" w:rsidP="00703BF1">
      <w:pPr>
        <w:ind w:firstLine="454"/>
        <w:jc w:val="both"/>
        <w:rPr>
          <w:color w:val="000000"/>
          <w:sz w:val="28"/>
          <w:szCs w:val="28"/>
          <w:lang w:val="uk-UA" w:eastAsia="uk-UA" w:bidi="uk-UA"/>
        </w:rPr>
      </w:pPr>
      <w:r w:rsidRPr="008A1BDC">
        <w:rPr>
          <w:color w:val="000000"/>
          <w:sz w:val="28"/>
          <w:szCs w:val="28"/>
          <w:lang w:val="uk-UA" w:eastAsia="uk-UA" w:bidi="uk-UA"/>
        </w:rPr>
        <w:t xml:space="preserve">3. Передати </w:t>
      </w:r>
      <w:r w:rsidRPr="008A1BDC">
        <w:rPr>
          <w:bCs/>
          <w:color w:val="000000"/>
          <w:sz w:val="28"/>
          <w:szCs w:val="28"/>
          <w:lang w:val="uk-UA" w:bidi="uk-UA"/>
        </w:rPr>
        <w:t xml:space="preserve">громадянину </w:t>
      </w:r>
      <w:r w:rsidR="008A1BDC" w:rsidRPr="008A1BDC">
        <w:rPr>
          <w:color w:val="000000" w:themeColor="text1"/>
          <w:sz w:val="28"/>
          <w:szCs w:val="28"/>
          <w:lang w:val="uk-UA"/>
        </w:rPr>
        <w:t>Гнатенку Артему Миколайовичу</w:t>
      </w:r>
      <w:r w:rsidRPr="008A1BDC">
        <w:rPr>
          <w:color w:val="000000"/>
          <w:sz w:val="28"/>
          <w:szCs w:val="28"/>
          <w:lang w:val="uk-UA" w:eastAsia="uk-UA" w:bidi="uk-UA"/>
        </w:rPr>
        <w:t xml:space="preserve">, за умови виконання пункту 4 цього рішення, у приватну власність земельну ділянку площею </w:t>
      </w:r>
      <w:r w:rsidRPr="008A1BDC">
        <w:rPr>
          <w:sz w:val="28"/>
          <w:szCs w:val="28"/>
        </w:rPr>
        <w:t>0</w:t>
      </w:r>
      <w:r w:rsidRPr="008A1BDC">
        <w:rPr>
          <w:sz w:val="28"/>
          <w:szCs w:val="28"/>
          <w:lang w:val="uk-UA"/>
        </w:rPr>
        <w:t>,</w:t>
      </w:r>
      <w:r w:rsidR="008A1BDC" w:rsidRPr="008A1BDC">
        <w:rPr>
          <w:sz w:val="28"/>
          <w:szCs w:val="28"/>
          <w:lang w:val="uk-UA"/>
        </w:rPr>
        <w:t>0999</w:t>
      </w:r>
      <w:r w:rsidRPr="008A1BDC">
        <w:rPr>
          <w:sz w:val="28"/>
          <w:szCs w:val="28"/>
        </w:rPr>
        <w:t xml:space="preserve"> </w:t>
      </w:r>
      <w:r w:rsidRPr="008A1BDC">
        <w:rPr>
          <w:color w:val="000000"/>
          <w:sz w:val="28"/>
          <w:szCs w:val="28"/>
          <w:lang w:val="uk-UA" w:eastAsia="uk-UA" w:bidi="uk-UA"/>
        </w:rPr>
        <w:t xml:space="preserve">га (кадастровий номер </w:t>
      </w:r>
      <w:r w:rsidRPr="008A1BDC">
        <w:rPr>
          <w:sz w:val="28"/>
          <w:szCs w:val="28"/>
        </w:rPr>
        <w:t>8000000000:</w:t>
      </w:r>
      <w:r w:rsidR="008A1BDC" w:rsidRPr="008A1BDC">
        <w:rPr>
          <w:sz w:val="28"/>
          <w:szCs w:val="28"/>
          <w:lang w:val="uk-UA"/>
        </w:rPr>
        <w:t>62</w:t>
      </w:r>
      <w:r w:rsidRPr="008A1BDC">
        <w:rPr>
          <w:sz w:val="28"/>
          <w:szCs w:val="28"/>
        </w:rPr>
        <w:t>:</w:t>
      </w:r>
      <w:r w:rsidR="008A1BDC" w:rsidRPr="008A1BDC">
        <w:rPr>
          <w:sz w:val="28"/>
          <w:szCs w:val="28"/>
          <w:lang w:val="uk-UA"/>
        </w:rPr>
        <w:t>110</w:t>
      </w:r>
      <w:r w:rsidRPr="008A1BDC">
        <w:rPr>
          <w:sz w:val="28"/>
          <w:szCs w:val="28"/>
        </w:rPr>
        <w:t>:000</w:t>
      </w:r>
      <w:r w:rsidR="008A1BDC" w:rsidRPr="008A1BDC">
        <w:rPr>
          <w:sz w:val="28"/>
          <w:szCs w:val="28"/>
          <w:lang w:val="uk-UA"/>
        </w:rPr>
        <w:t>4</w:t>
      </w:r>
      <w:r w:rsidRPr="008A1BDC">
        <w:rPr>
          <w:color w:val="000000"/>
          <w:sz w:val="28"/>
          <w:szCs w:val="28"/>
          <w:lang w:val="uk-UA" w:eastAsia="uk-UA" w:bidi="uk-UA"/>
        </w:rPr>
        <w:t xml:space="preserve">) для будівництва і обслуговування жилого будинку, господарських будівель і споруд (присадибна ділянка) (код виду цільового призначення - 02.01) </w:t>
      </w:r>
      <w:r w:rsidR="008A1BDC" w:rsidRPr="008A1BDC">
        <w:rPr>
          <w:color w:val="000000" w:themeColor="text1"/>
          <w:sz w:val="28"/>
          <w:szCs w:val="28"/>
        </w:rPr>
        <w:t xml:space="preserve">на </w:t>
      </w:r>
      <w:r w:rsidR="00CC5742">
        <w:rPr>
          <w:color w:val="000000" w:themeColor="text1"/>
          <w:sz w:val="28"/>
          <w:szCs w:val="28"/>
          <w:lang w:val="uk-UA"/>
        </w:rPr>
        <w:t xml:space="preserve">             </w:t>
      </w:r>
      <w:proofErr w:type="spellStart"/>
      <w:r w:rsidR="008A1BDC" w:rsidRPr="008A1BDC">
        <w:rPr>
          <w:color w:val="000000" w:themeColor="text1"/>
          <w:sz w:val="28"/>
          <w:szCs w:val="28"/>
        </w:rPr>
        <w:t>вул</w:t>
      </w:r>
      <w:proofErr w:type="spellEnd"/>
      <w:r w:rsidR="008A1BDC" w:rsidRPr="008A1BDC">
        <w:rPr>
          <w:color w:val="000000" w:themeColor="text1"/>
          <w:sz w:val="28"/>
          <w:szCs w:val="28"/>
        </w:rPr>
        <w:t xml:space="preserve">. </w:t>
      </w:r>
      <w:proofErr w:type="spellStart"/>
      <w:r w:rsidR="008A1BDC" w:rsidRPr="008A1BDC">
        <w:rPr>
          <w:color w:val="000000" w:themeColor="text1"/>
          <w:sz w:val="28"/>
          <w:szCs w:val="28"/>
        </w:rPr>
        <w:t>Тодося</w:t>
      </w:r>
      <w:proofErr w:type="spellEnd"/>
      <w:r w:rsidR="008A1BDC" w:rsidRPr="008A1BDC">
        <w:rPr>
          <w:color w:val="000000" w:themeColor="text1"/>
          <w:sz w:val="28"/>
          <w:szCs w:val="28"/>
        </w:rPr>
        <w:t xml:space="preserve"> </w:t>
      </w:r>
      <w:proofErr w:type="spellStart"/>
      <w:r w:rsidR="008A1BDC" w:rsidRPr="008A1BDC">
        <w:rPr>
          <w:color w:val="000000" w:themeColor="text1"/>
          <w:sz w:val="28"/>
          <w:szCs w:val="28"/>
        </w:rPr>
        <w:t>Осьмачки</w:t>
      </w:r>
      <w:proofErr w:type="spellEnd"/>
      <w:r w:rsidR="008A1BDC" w:rsidRPr="008A1BDC">
        <w:rPr>
          <w:color w:val="000000" w:themeColor="text1"/>
          <w:sz w:val="28"/>
          <w:szCs w:val="28"/>
        </w:rPr>
        <w:t xml:space="preserve">, 4 у </w:t>
      </w:r>
      <w:proofErr w:type="spellStart"/>
      <w:r w:rsidR="008A1BDC" w:rsidRPr="008A1BDC">
        <w:rPr>
          <w:color w:val="000000" w:themeColor="text1"/>
          <w:sz w:val="28"/>
          <w:szCs w:val="28"/>
        </w:rPr>
        <w:t>Деснянському</w:t>
      </w:r>
      <w:proofErr w:type="spellEnd"/>
      <w:r w:rsidR="008A1BDC" w:rsidRPr="008A1BDC">
        <w:rPr>
          <w:color w:val="000000" w:themeColor="text1"/>
          <w:sz w:val="28"/>
          <w:szCs w:val="28"/>
        </w:rPr>
        <w:t xml:space="preserve"> </w:t>
      </w:r>
      <w:proofErr w:type="spellStart"/>
      <w:r w:rsidR="008A1BDC" w:rsidRPr="008A1BDC">
        <w:rPr>
          <w:color w:val="000000" w:themeColor="text1"/>
          <w:sz w:val="28"/>
          <w:szCs w:val="28"/>
        </w:rPr>
        <w:t>районі</w:t>
      </w:r>
      <w:proofErr w:type="spellEnd"/>
      <w:r w:rsidR="008A1BDC" w:rsidRPr="008A1BDC">
        <w:rPr>
          <w:color w:val="000000" w:themeColor="text1"/>
          <w:sz w:val="28"/>
          <w:szCs w:val="28"/>
        </w:rPr>
        <w:t xml:space="preserve"> </w:t>
      </w:r>
      <w:proofErr w:type="spellStart"/>
      <w:r w:rsidR="008A1BDC" w:rsidRPr="008A1BDC">
        <w:rPr>
          <w:color w:val="000000" w:themeColor="text1"/>
          <w:sz w:val="28"/>
          <w:szCs w:val="28"/>
        </w:rPr>
        <w:t>міста</w:t>
      </w:r>
      <w:proofErr w:type="spellEnd"/>
      <w:r w:rsidR="008A1BDC" w:rsidRPr="008A1BDC">
        <w:rPr>
          <w:color w:val="000000" w:themeColor="text1"/>
          <w:sz w:val="28"/>
          <w:szCs w:val="28"/>
        </w:rPr>
        <w:t xml:space="preserve"> </w:t>
      </w:r>
      <w:proofErr w:type="spellStart"/>
      <w:r w:rsidR="008A1BDC" w:rsidRPr="008A1BDC">
        <w:rPr>
          <w:color w:val="000000" w:themeColor="text1"/>
          <w:sz w:val="28"/>
          <w:szCs w:val="28"/>
        </w:rPr>
        <w:t>Києва</w:t>
      </w:r>
      <w:proofErr w:type="spellEnd"/>
      <w:r w:rsidRPr="008A1BDC">
        <w:rPr>
          <w:color w:val="000000"/>
          <w:sz w:val="28"/>
          <w:szCs w:val="28"/>
          <w:lang w:val="uk-UA" w:eastAsia="uk-UA" w:bidi="uk-UA"/>
        </w:rPr>
        <w:t xml:space="preserve"> із земель комунальної власності територіальної громади міста Києва.</w:t>
      </w:r>
    </w:p>
    <w:p w14:paraId="7C0308B6" w14:textId="6585A1DB" w:rsidR="00703BF1" w:rsidRPr="008A1BDC" w:rsidRDefault="00703BF1" w:rsidP="00703BF1">
      <w:pPr>
        <w:ind w:firstLine="454"/>
        <w:jc w:val="both"/>
        <w:rPr>
          <w:color w:val="000000"/>
          <w:sz w:val="28"/>
          <w:szCs w:val="28"/>
          <w:lang w:val="uk-UA" w:eastAsia="uk-UA" w:bidi="uk-UA"/>
        </w:rPr>
      </w:pPr>
      <w:r w:rsidRPr="008A1BDC">
        <w:rPr>
          <w:color w:val="000000"/>
          <w:sz w:val="28"/>
          <w:szCs w:val="28"/>
          <w:lang w:val="uk-UA" w:eastAsia="uk-UA" w:bidi="uk-UA"/>
        </w:rPr>
        <w:t xml:space="preserve">4. </w:t>
      </w:r>
      <w:r w:rsidRPr="008A1BDC">
        <w:rPr>
          <w:bCs/>
          <w:color w:val="000000"/>
          <w:sz w:val="28"/>
          <w:szCs w:val="28"/>
          <w:lang w:val="uk-UA" w:bidi="uk-UA"/>
        </w:rPr>
        <w:t xml:space="preserve">Громадянину </w:t>
      </w:r>
      <w:r w:rsidR="008A1BDC" w:rsidRPr="008A1BDC">
        <w:rPr>
          <w:color w:val="000000" w:themeColor="text1"/>
          <w:sz w:val="28"/>
          <w:szCs w:val="28"/>
          <w:lang w:val="uk-UA"/>
        </w:rPr>
        <w:t>Гнатенку Артему Миколайовичу</w:t>
      </w:r>
      <w:r w:rsidRPr="008A1BDC">
        <w:rPr>
          <w:color w:val="000000"/>
          <w:sz w:val="28"/>
          <w:szCs w:val="28"/>
          <w:lang w:val="uk-UA" w:eastAsia="uk-UA" w:bidi="uk-UA"/>
        </w:rPr>
        <w:t>:</w:t>
      </w:r>
    </w:p>
    <w:p w14:paraId="1B7227A7" w14:textId="77777777" w:rsidR="00703BF1" w:rsidRPr="008A1BDC" w:rsidRDefault="00703BF1" w:rsidP="00703BF1">
      <w:pPr>
        <w:ind w:firstLine="454"/>
        <w:jc w:val="both"/>
        <w:rPr>
          <w:color w:val="000000"/>
          <w:sz w:val="28"/>
          <w:szCs w:val="28"/>
          <w:lang w:val="uk-UA" w:eastAsia="uk-UA" w:bidi="uk-UA"/>
        </w:rPr>
      </w:pPr>
      <w:r w:rsidRPr="008A1BDC">
        <w:rPr>
          <w:color w:val="000000"/>
          <w:sz w:val="28"/>
          <w:szCs w:val="28"/>
          <w:lang w:val="uk-UA" w:eastAsia="uk-UA" w:bidi="uk-UA"/>
        </w:rPr>
        <w:t>4.1. Виконувати обов'язки власника земельної ділянки відповідно до вимог статті 91 Земельного кодексу України.</w:t>
      </w:r>
    </w:p>
    <w:p w14:paraId="0567FD20" w14:textId="77777777" w:rsidR="00703BF1" w:rsidRPr="00811148" w:rsidRDefault="00703BF1" w:rsidP="00703BF1">
      <w:pPr>
        <w:ind w:firstLine="454"/>
        <w:jc w:val="both"/>
        <w:rPr>
          <w:color w:val="000000"/>
          <w:sz w:val="28"/>
          <w:szCs w:val="28"/>
          <w:lang w:val="uk-UA" w:eastAsia="uk-UA" w:bidi="uk-UA"/>
        </w:rPr>
      </w:pPr>
      <w:r w:rsidRPr="00A941C8">
        <w:rPr>
          <w:color w:val="000000"/>
          <w:sz w:val="28"/>
          <w:szCs w:val="28"/>
          <w:lang w:val="uk-UA" w:eastAsia="uk-UA" w:bidi="uk-UA"/>
        </w:rPr>
        <w:t>4.2. Забезпечити вільний доступ для прокладання нових, ремонту та експлуатації існуючих інженерних мереж і споруд</w:t>
      </w:r>
      <w:r w:rsidRPr="00811148">
        <w:rPr>
          <w:color w:val="000000"/>
          <w:sz w:val="28"/>
          <w:szCs w:val="28"/>
          <w:lang w:val="uk-UA" w:eastAsia="uk-UA" w:bidi="uk-UA"/>
        </w:rPr>
        <w:t>, що знаходяться в межах земельної ділянки.</w:t>
      </w:r>
    </w:p>
    <w:p w14:paraId="016664BC" w14:textId="77777777" w:rsidR="00703BF1" w:rsidRPr="00811148"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4.3. Виконувати умови забудови земельної ділянки згідно з містобудівними умовами і обмеженнями щодо забудови земельної ділянки та документами, що дають право на виконання підготовчих та будівельних робіт, одержаними в установленому законодавством України порядку.</w:t>
      </w:r>
    </w:p>
    <w:p w14:paraId="503324F0" w14:textId="77777777" w:rsidR="00703BF1" w:rsidRPr="00811148"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4.4. Вжити заходів щодо державної реєстрації права власності на земельну ділянку у порядку, встановленому Законом України «Про державну реєстрацію речових прав на нерухоме майно та їх обтяжень».</w:t>
      </w:r>
    </w:p>
    <w:p w14:paraId="551CDE35" w14:textId="77777777" w:rsidR="00703BF1" w:rsidRPr="00811148"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4.5. Питання майнових відносин вирішувати в установленому порядку.</w:t>
      </w:r>
    </w:p>
    <w:p w14:paraId="4F858672" w14:textId="77777777" w:rsidR="00703BF1" w:rsidRPr="00811148"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4.6. Під час використання земельної ділянки дотримуватись обмежень у її використанні, зареєстрованих у Державному земельному кадастрі.</w:t>
      </w:r>
    </w:p>
    <w:p w14:paraId="5083B288" w14:textId="77777777" w:rsidR="00703BF1" w:rsidRPr="00811148"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4.7. Питання сплати відновної вартості зелених насаджень (у разі їх наявності на земельній ділянці) вирішити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 до моменту державної реєстрації права власності на земельну ділянку.</w:t>
      </w:r>
    </w:p>
    <w:p w14:paraId="6764F38E" w14:textId="77777777" w:rsidR="00703BF1" w:rsidRPr="00811148"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5. Попередити власника, що право власності на земельну ділянку може бути припинено у випадках, передбачених статтями 140, 143 Земельного кодексу України.</w:t>
      </w:r>
    </w:p>
    <w:p w14:paraId="26E07ADC" w14:textId="77777777" w:rsidR="00703BF1" w:rsidRPr="00811148"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 xml:space="preserve">6.  Дане рішення набирає чинності з моменту його прийняття та вважається доведеним до відома заявника з дня його оприлюднення на офіційному </w:t>
      </w:r>
      <w:proofErr w:type="spellStart"/>
      <w:r w:rsidRPr="00811148">
        <w:rPr>
          <w:color w:val="000000"/>
          <w:sz w:val="28"/>
          <w:szCs w:val="28"/>
          <w:lang w:val="uk-UA" w:eastAsia="uk-UA" w:bidi="uk-UA"/>
        </w:rPr>
        <w:t>вебсайті</w:t>
      </w:r>
      <w:proofErr w:type="spellEnd"/>
      <w:r w:rsidRPr="00811148">
        <w:rPr>
          <w:color w:val="000000"/>
          <w:sz w:val="28"/>
          <w:szCs w:val="28"/>
          <w:lang w:val="uk-UA" w:eastAsia="uk-UA" w:bidi="uk-UA"/>
        </w:rPr>
        <w:t xml:space="preserve"> Київської міської ради.</w:t>
      </w:r>
    </w:p>
    <w:p w14:paraId="0CD60F75" w14:textId="77777777" w:rsidR="00703BF1" w:rsidRDefault="00703BF1" w:rsidP="00703BF1">
      <w:pPr>
        <w:ind w:firstLine="454"/>
        <w:jc w:val="both"/>
        <w:rPr>
          <w:color w:val="000000"/>
          <w:sz w:val="28"/>
          <w:szCs w:val="28"/>
          <w:lang w:val="uk-UA" w:eastAsia="uk-UA" w:bidi="uk-UA"/>
        </w:rPr>
      </w:pPr>
      <w:r w:rsidRPr="00811148">
        <w:rPr>
          <w:color w:val="000000"/>
          <w:sz w:val="28"/>
          <w:szCs w:val="28"/>
          <w:lang w:val="uk-UA" w:eastAsia="uk-UA" w:bidi="uk-UA"/>
        </w:rPr>
        <w:t xml:space="preserve">7. Контроль за виконанням цього рішення покласти на постійну комісію Київської міської ради з питань архітектури, </w:t>
      </w:r>
      <w:proofErr w:type="spellStart"/>
      <w:r w:rsidRPr="00811148">
        <w:rPr>
          <w:color w:val="000000"/>
          <w:sz w:val="28"/>
          <w:szCs w:val="28"/>
          <w:lang w:val="uk-UA" w:eastAsia="uk-UA" w:bidi="uk-UA"/>
        </w:rPr>
        <w:t>містопланування</w:t>
      </w:r>
      <w:proofErr w:type="spellEnd"/>
      <w:r w:rsidRPr="00811148">
        <w:rPr>
          <w:color w:val="000000"/>
          <w:sz w:val="28"/>
          <w:szCs w:val="28"/>
          <w:lang w:val="uk-UA" w:eastAsia="uk-UA" w:bidi="uk-UA"/>
        </w:rPr>
        <w:t xml:space="preserve"> та земельних відносин.</w:t>
      </w:r>
    </w:p>
    <w:p w14:paraId="0B1BC490" w14:textId="77777777" w:rsidR="00703BF1" w:rsidRDefault="00703BF1" w:rsidP="00703BF1">
      <w:pPr>
        <w:ind w:firstLine="454"/>
        <w:jc w:val="both"/>
        <w:rPr>
          <w:color w:val="000000"/>
          <w:sz w:val="28"/>
          <w:szCs w:val="28"/>
          <w:lang w:val="uk-UA" w:eastAsia="uk-UA" w:bidi="uk-UA"/>
        </w:rPr>
      </w:pPr>
    </w:p>
    <w:p w14:paraId="43507F9C" w14:textId="77777777" w:rsidR="00703BF1" w:rsidRDefault="00703BF1" w:rsidP="00703BF1">
      <w:pPr>
        <w:ind w:firstLine="454"/>
        <w:jc w:val="both"/>
        <w:rPr>
          <w:color w:val="000000"/>
          <w:sz w:val="28"/>
          <w:szCs w:val="28"/>
          <w:lang w:val="uk-UA" w:eastAsia="uk-UA" w:bidi="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03BF1" w14:paraId="2F2770E4" w14:textId="77777777" w:rsidTr="004449AD">
        <w:tc>
          <w:tcPr>
            <w:tcW w:w="4927" w:type="dxa"/>
          </w:tcPr>
          <w:p w14:paraId="023C5F77" w14:textId="77777777" w:rsidR="00703BF1" w:rsidRDefault="00703BF1" w:rsidP="004449AD">
            <w:pPr>
              <w:jc w:val="both"/>
              <w:rPr>
                <w:sz w:val="28"/>
                <w:szCs w:val="28"/>
                <w:lang w:val="uk-UA"/>
              </w:rPr>
            </w:pPr>
            <w:r>
              <w:rPr>
                <w:sz w:val="28"/>
                <w:szCs w:val="28"/>
                <w:lang w:val="uk-UA"/>
              </w:rPr>
              <w:t>Київський міський голова</w:t>
            </w:r>
          </w:p>
        </w:tc>
        <w:tc>
          <w:tcPr>
            <w:tcW w:w="4927" w:type="dxa"/>
          </w:tcPr>
          <w:p w14:paraId="6126F8E6" w14:textId="77777777" w:rsidR="00703BF1" w:rsidRDefault="00703BF1" w:rsidP="004449AD">
            <w:pPr>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1722A370" w14:textId="26E4B38A" w:rsidR="00703BF1" w:rsidRDefault="00703BF1" w:rsidP="00703BF1">
      <w:pPr>
        <w:jc w:val="both"/>
        <w:rPr>
          <w:sz w:val="28"/>
          <w:szCs w:val="28"/>
          <w:lang w:val="uk-UA"/>
        </w:rPr>
      </w:pPr>
    </w:p>
    <w:p w14:paraId="0D8C5FF0" w14:textId="185B1E6C" w:rsidR="00692C91" w:rsidRDefault="00692C91" w:rsidP="00692C91">
      <w:pPr>
        <w:rPr>
          <w:b/>
          <w:bCs/>
          <w:color w:val="000000"/>
          <w:sz w:val="28"/>
          <w:szCs w:val="28"/>
          <w:lang w:val="uk-UA" w:eastAsia="uk-UA"/>
        </w:rPr>
      </w:pPr>
      <w:r>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6F7709" w14:paraId="160DD73B" w14:textId="77777777" w:rsidTr="006F7709">
        <w:tc>
          <w:tcPr>
            <w:tcW w:w="6204" w:type="dxa"/>
          </w:tcPr>
          <w:p w14:paraId="1E4DB325" w14:textId="77777777" w:rsidR="006F7709" w:rsidRDefault="006F7709" w:rsidP="006F7709">
            <w:pPr>
              <w:ind w:right="1742"/>
              <w:rPr>
                <w:color w:val="000000"/>
                <w:sz w:val="28"/>
                <w:szCs w:val="28"/>
                <w:lang w:val="uk-UA" w:eastAsia="uk-UA"/>
              </w:rPr>
            </w:pPr>
            <w:r>
              <w:rPr>
                <w:color w:val="000000"/>
                <w:sz w:val="28"/>
                <w:szCs w:val="28"/>
                <w:lang w:val="uk-UA" w:eastAsia="uk-UA"/>
              </w:rPr>
              <w:t xml:space="preserve">Заступник голови </w:t>
            </w:r>
          </w:p>
          <w:p w14:paraId="30ECF7A1" w14:textId="25DE42EC" w:rsidR="006F7709" w:rsidRDefault="006F7709" w:rsidP="006F7709">
            <w:pPr>
              <w:ind w:right="1742"/>
              <w:rPr>
                <w:sz w:val="28"/>
                <w:szCs w:val="28"/>
                <w:lang w:val="uk-UA"/>
              </w:rPr>
            </w:pPr>
            <w:r>
              <w:rPr>
                <w:color w:val="000000"/>
                <w:sz w:val="28"/>
                <w:szCs w:val="28"/>
                <w:lang w:val="uk-UA" w:eastAsia="uk-UA"/>
              </w:rPr>
              <w:t>Київської міської державної адміністрації з питань здійснення самоврядних повноважень</w:t>
            </w:r>
          </w:p>
        </w:tc>
        <w:tc>
          <w:tcPr>
            <w:tcW w:w="3650" w:type="dxa"/>
          </w:tcPr>
          <w:p w14:paraId="1A2AC0D4" w14:textId="77777777" w:rsidR="006F7709" w:rsidRPr="009E07D8" w:rsidRDefault="006F7709" w:rsidP="006F7709">
            <w:pPr>
              <w:jc w:val="right"/>
              <w:rPr>
                <w:color w:val="000000"/>
                <w:sz w:val="28"/>
                <w:szCs w:val="28"/>
                <w:shd w:val="clear" w:color="auto" w:fill="FFFFFF"/>
                <w:lang w:val="uk-UA"/>
              </w:rPr>
            </w:pPr>
          </w:p>
          <w:p w14:paraId="722E0B80" w14:textId="77777777" w:rsidR="006F7709" w:rsidRPr="009E07D8" w:rsidRDefault="006F7709" w:rsidP="006F7709">
            <w:pPr>
              <w:jc w:val="right"/>
              <w:rPr>
                <w:color w:val="000000"/>
                <w:sz w:val="28"/>
                <w:szCs w:val="28"/>
                <w:shd w:val="clear" w:color="auto" w:fill="FFFFFF"/>
                <w:lang w:val="uk-UA"/>
              </w:rPr>
            </w:pPr>
          </w:p>
          <w:p w14:paraId="12D30818" w14:textId="77777777" w:rsidR="006F7709" w:rsidRPr="009E07D8" w:rsidRDefault="006F7709" w:rsidP="006F7709">
            <w:pPr>
              <w:jc w:val="right"/>
              <w:rPr>
                <w:color w:val="000000"/>
                <w:sz w:val="28"/>
                <w:szCs w:val="28"/>
                <w:shd w:val="clear" w:color="auto" w:fill="FFFFFF"/>
                <w:lang w:val="uk-UA"/>
              </w:rPr>
            </w:pPr>
          </w:p>
          <w:p w14:paraId="0DE49AA8" w14:textId="6B7C18DF" w:rsidR="006F7709" w:rsidRDefault="006F7709" w:rsidP="006F7709">
            <w:pPr>
              <w:jc w:val="right"/>
              <w:rPr>
                <w:sz w:val="28"/>
                <w:szCs w:val="28"/>
                <w:lang w:val="uk-UA"/>
              </w:rPr>
            </w:pPr>
            <w:r w:rsidRPr="00C631DE">
              <w:rPr>
                <w:color w:val="000000"/>
                <w:sz w:val="28"/>
                <w:szCs w:val="28"/>
                <w:shd w:val="clear" w:color="auto" w:fill="FFFFFF"/>
              </w:rPr>
              <w:t>Владислав АНДРОНОВ</w:t>
            </w:r>
          </w:p>
        </w:tc>
      </w:tr>
      <w:tr w:rsidR="006F7709" w14:paraId="79D5A4E9" w14:textId="77777777" w:rsidTr="006F7709">
        <w:tc>
          <w:tcPr>
            <w:tcW w:w="6204" w:type="dxa"/>
          </w:tcPr>
          <w:p w14:paraId="41B100D9" w14:textId="77777777" w:rsidR="006F7709" w:rsidRDefault="006F7709" w:rsidP="006F7709">
            <w:pPr>
              <w:ind w:right="1742"/>
              <w:rPr>
                <w:color w:val="000000"/>
                <w:sz w:val="28"/>
                <w:szCs w:val="28"/>
                <w:lang w:val="uk-UA" w:eastAsia="uk-UA"/>
              </w:rPr>
            </w:pPr>
          </w:p>
          <w:p w14:paraId="2C06AEC1" w14:textId="3E7A6484" w:rsidR="006F7709" w:rsidRDefault="006F7709" w:rsidP="006F7709">
            <w:pPr>
              <w:ind w:right="1742"/>
              <w:rPr>
                <w:sz w:val="28"/>
                <w:szCs w:val="28"/>
                <w:lang w:val="uk-UA"/>
              </w:rPr>
            </w:pPr>
            <w:r>
              <w:rPr>
                <w:color w:val="000000"/>
                <w:sz w:val="28"/>
                <w:szCs w:val="28"/>
                <w:lang w:val="uk-UA" w:eastAsia="uk-UA"/>
              </w:rPr>
              <w:t xml:space="preserve">Директор </w:t>
            </w:r>
            <w:r w:rsidRPr="00A55D83">
              <w:rPr>
                <w:color w:val="000000"/>
                <w:sz w:val="28"/>
                <w:szCs w:val="28"/>
                <w:lang w:val="uk-UA" w:eastAsia="uk-UA"/>
              </w:rPr>
              <w:t>Департаменту земельних ресурсів</w:t>
            </w:r>
            <w:r>
              <w:rPr>
                <w:color w:val="000000"/>
                <w:sz w:val="28"/>
                <w:szCs w:val="28"/>
                <w:lang w:val="uk-UA" w:eastAsia="uk-UA"/>
              </w:rPr>
              <w:t xml:space="preserve"> </w:t>
            </w:r>
            <w:r w:rsidRPr="00A55D83">
              <w:rPr>
                <w:color w:val="000000"/>
                <w:sz w:val="28"/>
                <w:szCs w:val="28"/>
                <w:lang w:val="uk-UA" w:eastAsia="uk-UA"/>
              </w:rPr>
              <w:t>виконавчого органу Київської міської ради</w:t>
            </w:r>
            <w:r>
              <w:rPr>
                <w:color w:val="000000"/>
                <w:sz w:val="28"/>
                <w:szCs w:val="28"/>
                <w:lang w:val="uk-UA" w:eastAsia="uk-UA"/>
              </w:rPr>
              <w:t xml:space="preserve"> </w:t>
            </w:r>
            <w:r w:rsidRPr="00A55D83">
              <w:rPr>
                <w:color w:val="000000"/>
                <w:sz w:val="28"/>
                <w:szCs w:val="28"/>
                <w:lang w:val="uk-UA" w:eastAsia="uk-UA"/>
              </w:rPr>
              <w:t>(Київської міської державної адміністрації)</w:t>
            </w:r>
          </w:p>
        </w:tc>
        <w:tc>
          <w:tcPr>
            <w:tcW w:w="3650" w:type="dxa"/>
          </w:tcPr>
          <w:p w14:paraId="6814F182" w14:textId="77777777" w:rsidR="006F7709" w:rsidRDefault="006F7709" w:rsidP="006F7709">
            <w:pPr>
              <w:jc w:val="right"/>
              <w:rPr>
                <w:rStyle w:val="af0"/>
                <w:b w:val="0"/>
                <w:sz w:val="28"/>
                <w:szCs w:val="28"/>
              </w:rPr>
            </w:pPr>
          </w:p>
          <w:p w14:paraId="401AF43A" w14:textId="77777777" w:rsidR="006F7709" w:rsidRDefault="006F7709" w:rsidP="006F7709">
            <w:pPr>
              <w:jc w:val="right"/>
              <w:rPr>
                <w:rStyle w:val="af0"/>
                <w:b w:val="0"/>
                <w:sz w:val="28"/>
                <w:szCs w:val="28"/>
              </w:rPr>
            </w:pPr>
          </w:p>
          <w:p w14:paraId="6BAFB39B" w14:textId="77777777" w:rsidR="006F7709" w:rsidRDefault="006F7709" w:rsidP="006F7709">
            <w:pPr>
              <w:jc w:val="right"/>
              <w:rPr>
                <w:rStyle w:val="af0"/>
                <w:b w:val="0"/>
                <w:sz w:val="28"/>
                <w:szCs w:val="28"/>
              </w:rPr>
            </w:pPr>
          </w:p>
          <w:p w14:paraId="295C0C33" w14:textId="77777777" w:rsidR="006F7709" w:rsidRDefault="006F7709" w:rsidP="006F7709">
            <w:pPr>
              <w:jc w:val="right"/>
              <w:rPr>
                <w:rStyle w:val="af0"/>
                <w:b w:val="0"/>
                <w:sz w:val="28"/>
                <w:szCs w:val="28"/>
              </w:rPr>
            </w:pPr>
          </w:p>
          <w:p w14:paraId="176ADE0F" w14:textId="4E8A43E8" w:rsidR="006F7709" w:rsidRDefault="006F7709" w:rsidP="006F7709">
            <w:pPr>
              <w:jc w:val="right"/>
              <w:rPr>
                <w:sz w:val="28"/>
                <w:szCs w:val="28"/>
                <w:lang w:val="uk-UA"/>
              </w:rPr>
            </w:pPr>
            <w:r>
              <w:rPr>
                <w:rStyle w:val="af0"/>
                <w:b w:val="0"/>
                <w:sz w:val="28"/>
                <w:szCs w:val="28"/>
              </w:rPr>
              <w:t>Валентина ПЕЛИХ</w:t>
            </w:r>
          </w:p>
        </w:tc>
      </w:tr>
      <w:tr w:rsidR="006F7709" w14:paraId="4DE1406A" w14:textId="77777777" w:rsidTr="006F7709">
        <w:trPr>
          <w:trHeight w:val="366"/>
        </w:trPr>
        <w:tc>
          <w:tcPr>
            <w:tcW w:w="6204" w:type="dxa"/>
          </w:tcPr>
          <w:p w14:paraId="79CC98D3" w14:textId="77777777" w:rsidR="006F7709" w:rsidRDefault="006F7709" w:rsidP="006F7709">
            <w:pPr>
              <w:ind w:right="1175"/>
              <w:rPr>
                <w:color w:val="000000"/>
                <w:sz w:val="28"/>
                <w:szCs w:val="28"/>
                <w:lang w:val="uk-UA" w:eastAsia="uk-UA"/>
              </w:rPr>
            </w:pPr>
          </w:p>
          <w:p w14:paraId="14247915" w14:textId="390FC2B3" w:rsidR="006F7709" w:rsidRDefault="006F7709" w:rsidP="006F7709">
            <w:pPr>
              <w:ind w:right="1175"/>
              <w:rPr>
                <w:sz w:val="28"/>
                <w:szCs w:val="28"/>
                <w:lang w:val="uk-UA"/>
              </w:rPr>
            </w:pPr>
            <w:r w:rsidRPr="001523C6">
              <w:rPr>
                <w:sz w:val="28"/>
                <w:szCs w:val="28"/>
                <w:lang w:val="uk-UA"/>
              </w:rPr>
              <w:t xml:space="preserve">В.о. заступника директора Департаменту – начальника юридичного управління </w:t>
            </w:r>
            <w:r w:rsidRPr="00227863">
              <w:rPr>
                <w:sz w:val="28"/>
                <w:szCs w:val="28"/>
                <w:lang w:val="uk-UA"/>
              </w:rPr>
              <w:t>Департаменту земельних ресурсів</w:t>
            </w:r>
            <w:r>
              <w:rPr>
                <w:sz w:val="28"/>
                <w:szCs w:val="28"/>
                <w:lang w:val="uk-UA"/>
              </w:rPr>
              <w:t xml:space="preserve"> </w:t>
            </w:r>
            <w:r w:rsidRPr="00227863">
              <w:rPr>
                <w:sz w:val="28"/>
                <w:szCs w:val="28"/>
                <w:lang w:val="uk-UA"/>
              </w:rPr>
              <w:t>виконавчого органу Київської міської ради</w:t>
            </w:r>
            <w:r>
              <w:rPr>
                <w:sz w:val="28"/>
                <w:szCs w:val="28"/>
                <w:lang w:val="uk-UA"/>
              </w:rPr>
              <w:t xml:space="preserve"> (Київської міської державної адміністрації)</w:t>
            </w:r>
          </w:p>
        </w:tc>
        <w:tc>
          <w:tcPr>
            <w:tcW w:w="3650" w:type="dxa"/>
          </w:tcPr>
          <w:p w14:paraId="5CD84B89" w14:textId="77777777" w:rsidR="006F7709" w:rsidRDefault="006F7709" w:rsidP="006F7709">
            <w:pPr>
              <w:jc w:val="right"/>
              <w:rPr>
                <w:rStyle w:val="af0"/>
                <w:b w:val="0"/>
                <w:sz w:val="28"/>
                <w:szCs w:val="28"/>
              </w:rPr>
            </w:pPr>
          </w:p>
          <w:p w14:paraId="78EA03A7" w14:textId="77777777" w:rsidR="006F7709" w:rsidRDefault="006F7709" w:rsidP="006F7709">
            <w:pPr>
              <w:jc w:val="right"/>
              <w:rPr>
                <w:rStyle w:val="af0"/>
                <w:b w:val="0"/>
                <w:sz w:val="28"/>
                <w:szCs w:val="28"/>
              </w:rPr>
            </w:pPr>
          </w:p>
          <w:p w14:paraId="0F0C37CB" w14:textId="77777777" w:rsidR="006F7709" w:rsidRDefault="006F7709" w:rsidP="006F7709">
            <w:pPr>
              <w:jc w:val="right"/>
              <w:rPr>
                <w:rStyle w:val="af0"/>
                <w:b w:val="0"/>
                <w:sz w:val="28"/>
                <w:szCs w:val="28"/>
              </w:rPr>
            </w:pPr>
          </w:p>
          <w:p w14:paraId="41D048BF" w14:textId="77777777" w:rsidR="006F7709" w:rsidRDefault="006F7709" w:rsidP="006F7709">
            <w:pPr>
              <w:jc w:val="right"/>
              <w:rPr>
                <w:rStyle w:val="af0"/>
                <w:b w:val="0"/>
                <w:sz w:val="28"/>
                <w:szCs w:val="28"/>
              </w:rPr>
            </w:pPr>
          </w:p>
          <w:p w14:paraId="493D71B8" w14:textId="77777777" w:rsidR="006F7709" w:rsidRDefault="006F7709" w:rsidP="006F7709">
            <w:pPr>
              <w:jc w:val="right"/>
              <w:rPr>
                <w:rStyle w:val="af0"/>
                <w:b w:val="0"/>
                <w:sz w:val="28"/>
                <w:szCs w:val="28"/>
              </w:rPr>
            </w:pPr>
          </w:p>
          <w:p w14:paraId="2516056C" w14:textId="77777777" w:rsidR="006F7709" w:rsidRDefault="006F7709" w:rsidP="006F7709">
            <w:pPr>
              <w:jc w:val="right"/>
              <w:rPr>
                <w:rStyle w:val="af0"/>
                <w:b w:val="0"/>
                <w:sz w:val="28"/>
                <w:szCs w:val="28"/>
              </w:rPr>
            </w:pPr>
          </w:p>
          <w:p w14:paraId="5645C69C" w14:textId="554076AF" w:rsidR="006F7709" w:rsidRDefault="006F7709" w:rsidP="006F7709">
            <w:pPr>
              <w:jc w:val="right"/>
              <w:rPr>
                <w:sz w:val="28"/>
                <w:szCs w:val="28"/>
                <w:lang w:val="uk-UA"/>
              </w:rPr>
            </w:pPr>
            <w:proofErr w:type="spellStart"/>
            <w:r w:rsidRPr="00394509">
              <w:rPr>
                <w:rStyle w:val="af0"/>
                <w:b w:val="0"/>
                <w:sz w:val="28"/>
                <w:szCs w:val="28"/>
              </w:rPr>
              <w:t>Юрій</w:t>
            </w:r>
            <w:proofErr w:type="spellEnd"/>
            <w:r w:rsidRPr="00394509">
              <w:rPr>
                <w:rStyle w:val="af0"/>
                <w:b w:val="0"/>
                <w:sz w:val="28"/>
                <w:szCs w:val="28"/>
              </w:rPr>
              <w:t xml:space="preserve"> ШПАК</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proofErr w:type="spellStart"/>
            <w:r w:rsidR="00A13798">
              <w:rPr>
                <w:sz w:val="28"/>
                <w:szCs w:val="28"/>
                <w:lang w:val="uk-UA"/>
              </w:rPr>
              <w:t>містопланування</w:t>
            </w:r>
            <w:proofErr w:type="spellEnd"/>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27622FC7" w14:textId="19A5161B" w:rsidR="0098169A" w:rsidRPr="006600D7" w:rsidRDefault="00692C91" w:rsidP="00D15506">
      <w:pPr>
        <w:rPr>
          <w:b/>
          <w:bCs/>
          <w:color w:val="000000"/>
          <w:sz w:val="28"/>
          <w:szCs w:val="28"/>
          <w:lang w:val="en-US" w:eastAsia="uk-UA"/>
        </w:rPr>
      </w:pPr>
      <w:r w:rsidRPr="00692C91">
        <w:rPr>
          <w:b/>
          <w:bCs/>
          <w:color w:val="000000"/>
          <w:sz w:val="28"/>
          <w:szCs w:val="28"/>
          <w:lang w:val="uk-UA" w:eastAsia="uk-UA"/>
        </w:rPr>
        <w:br w:type="page"/>
      </w:r>
      <w:r w:rsidR="00D15506" w:rsidRPr="006600D7">
        <w:rPr>
          <w:b/>
          <w:bCs/>
          <w:color w:val="000000"/>
          <w:sz w:val="28"/>
          <w:szCs w:val="28"/>
          <w:lang w:val="en-US" w:eastAsia="uk-UA"/>
        </w:rPr>
        <w:lastRenderedPageBreak/>
        <w:t xml:space="preserve"> </w:t>
      </w:r>
    </w:p>
    <w:sectPr w:rsidR="0098169A" w:rsidRPr="006600D7" w:rsidSect="00CC5742">
      <w:pgSz w:w="11906" w:h="16838"/>
      <w:pgMar w:top="1134" w:right="567" w:bottom="993"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3BDC" w14:textId="77777777" w:rsidR="00473448" w:rsidRDefault="00473448">
      <w:r>
        <w:separator/>
      </w:r>
    </w:p>
  </w:endnote>
  <w:endnote w:type="continuationSeparator" w:id="0">
    <w:p w14:paraId="05A333A4" w14:textId="77777777" w:rsidR="00473448" w:rsidRDefault="0047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E655" w14:textId="77777777" w:rsidR="00473448" w:rsidRDefault="00473448">
      <w:r>
        <w:separator/>
      </w:r>
    </w:p>
  </w:footnote>
  <w:footnote w:type="continuationSeparator" w:id="0">
    <w:p w14:paraId="185DF2D4" w14:textId="77777777" w:rsidR="00473448" w:rsidRDefault="0047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45269692">
    <w:abstractNumId w:val="10"/>
  </w:num>
  <w:num w:numId="2" w16cid:durableId="1072241817">
    <w:abstractNumId w:val="6"/>
  </w:num>
  <w:num w:numId="3" w16cid:durableId="1957179688">
    <w:abstractNumId w:val="9"/>
  </w:num>
  <w:num w:numId="4" w16cid:durableId="1461344556">
    <w:abstractNumId w:val="0"/>
  </w:num>
  <w:num w:numId="5" w16cid:durableId="1529441763">
    <w:abstractNumId w:val="8"/>
  </w:num>
  <w:num w:numId="6" w16cid:durableId="1611549729">
    <w:abstractNumId w:val="4"/>
  </w:num>
  <w:num w:numId="7" w16cid:durableId="581372566">
    <w:abstractNumId w:val="5"/>
  </w:num>
  <w:num w:numId="8" w16cid:durableId="1259950033">
    <w:abstractNumId w:val="7"/>
  </w:num>
  <w:num w:numId="9" w16cid:durableId="636909549">
    <w:abstractNumId w:val="2"/>
  </w:num>
  <w:num w:numId="10" w16cid:durableId="2054651257">
    <w:abstractNumId w:val="1"/>
  </w:num>
  <w:num w:numId="11" w16cid:durableId="837383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31C"/>
    <w:rsid w:val="00120DD7"/>
    <w:rsid w:val="00125855"/>
    <w:rsid w:val="001269B2"/>
    <w:rsid w:val="00133614"/>
    <w:rsid w:val="001531A3"/>
    <w:rsid w:val="001578FB"/>
    <w:rsid w:val="00163C50"/>
    <w:rsid w:val="00170941"/>
    <w:rsid w:val="00172DD0"/>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47ABC"/>
    <w:rsid w:val="0045396D"/>
    <w:rsid w:val="004546E8"/>
    <w:rsid w:val="00462837"/>
    <w:rsid w:val="00465AE4"/>
    <w:rsid w:val="004723B9"/>
    <w:rsid w:val="00473448"/>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9AC"/>
    <w:rsid w:val="00555DC7"/>
    <w:rsid w:val="00555EEE"/>
    <w:rsid w:val="00564D81"/>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B5D9B"/>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61E2"/>
    <w:rsid w:val="006737FF"/>
    <w:rsid w:val="00677766"/>
    <w:rsid w:val="0067790C"/>
    <w:rsid w:val="0068571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6F7709"/>
    <w:rsid w:val="00703BF1"/>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58FE"/>
    <w:rsid w:val="00817A15"/>
    <w:rsid w:val="00821AE8"/>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1BDC"/>
    <w:rsid w:val="008A4355"/>
    <w:rsid w:val="008B1EA1"/>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3BF0"/>
    <w:rsid w:val="00977C9A"/>
    <w:rsid w:val="0098169A"/>
    <w:rsid w:val="0099012E"/>
    <w:rsid w:val="00992EDC"/>
    <w:rsid w:val="009A6B76"/>
    <w:rsid w:val="009D2D6F"/>
    <w:rsid w:val="009D7544"/>
    <w:rsid w:val="009E07D8"/>
    <w:rsid w:val="009E0D7F"/>
    <w:rsid w:val="009E5D86"/>
    <w:rsid w:val="009F05F4"/>
    <w:rsid w:val="009F2B92"/>
    <w:rsid w:val="009F73C5"/>
    <w:rsid w:val="00A04249"/>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0D35"/>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2341"/>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C5742"/>
    <w:rsid w:val="00CD114E"/>
    <w:rsid w:val="00CE6FE3"/>
    <w:rsid w:val="00CF5078"/>
    <w:rsid w:val="00CF7C0F"/>
    <w:rsid w:val="00D0105B"/>
    <w:rsid w:val="00D02912"/>
    <w:rsid w:val="00D039C1"/>
    <w:rsid w:val="00D100D5"/>
    <w:rsid w:val="00D11AEB"/>
    <w:rsid w:val="00D15506"/>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165E8"/>
    <w:rsid w:val="00F2014A"/>
    <w:rsid w:val="00F22BE9"/>
    <w:rsid w:val="00F35852"/>
    <w:rsid w:val="00F5084A"/>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01E"/>
    <w:rsid w:val="00FC7D06"/>
    <w:rsid w:val="00FD25AD"/>
    <w:rsid w:val="00FD3A90"/>
    <w:rsid w:val="00FD638E"/>
    <w:rsid w:val="00FE230A"/>
    <w:rsid w:val="00FE62FA"/>
    <w:rsid w:val="00FF38E0"/>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link w:val="21"/>
    <w:pPr>
      <w:ind w:firstLine="720"/>
      <w:jc w:val="both"/>
    </w:pPr>
    <w:rPr>
      <w:snapToGrid w:val="0"/>
      <w:sz w:val="28"/>
    </w:rPr>
  </w:style>
  <w:style w:type="paragraph" w:styleId="22">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ий текст з відступом 2 Знак"/>
    <w:basedOn w:val="a0"/>
    <w:link w:val="20"/>
    <w:rsid w:val="00703BF1"/>
    <w:rPr>
      <w:snapToGrid w:val="0"/>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4</Pages>
  <Words>3337</Words>
  <Characters>1903</Characters>
  <Application>Microsoft Office Word</Application>
  <DocSecurity>0</DocSecurity>
  <Lines>15</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КИЇВСЬКА МІСЬКА РАДА</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5230</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Корнійчук Олеся Михайлівна</cp:lastModifiedBy>
  <cp:revision>79</cp:revision>
  <cp:lastPrinted>2021-11-24T13:17:00Z</cp:lastPrinted>
  <dcterms:created xsi:type="dcterms:W3CDTF">2020-03-26T09:21:00Z</dcterms:created>
  <dcterms:modified xsi:type="dcterms:W3CDTF">2025-07-09T08:57:00Z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