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416012315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416012315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267C665A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D37C9E">
        <w:rPr>
          <w:b/>
          <w:bCs/>
          <w:color w:val="auto"/>
          <w:sz w:val="24"/>
          <w:szCs w:val="24"/>
          <w:lang w:val="ru-RU"/>
        </w:rPr>
        <w:t>ПЗН-58553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D37C9E">
        <w:rPr>
          <w:b/>
          <w:bCs/>
          <w:color w:val="auto"/>
          <w:sz w:val="24"/>
          <w:szCs w:val="24"/>
          <w:lang w:val="ru-RU"/>
        </w:rPr>
        <w:t>27.09.2023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028EBE83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D37C9E">
        <w:rPr>
          <w:b/>
          <w:i/>
          <w:iCs/>
          <w:color w:val="auto"/>
          <w:sz w:val="24"/>
          <w:szCs w:val="24"/>
        </w:rPr>
        <w:t>громадянці</w:t>
      </w:r>
      <w:r w:rsidR="004C56B2" w:rsidRPr="00965A55">
        <w:rPr>
          <w:b/>
          <w:i/>
          <w:iCs/>
          <w:color w:val="auto"/>
          <w:sz w:val="24"/>
          <w:szCs w:val="24"/>
        </w:rPr>
        <w:t xml:space="preserve"> </w:t>
      </w:r>
      <w:r w:rsidRPr="00D37C9E">
        <w:rPr>
          <w:b/>
          <w:i/>
          <w:iCs/>
          <w:color w:val="auto"/>
          <w:sz w:val="24"/>
          <w:szCs w:val="24"/>
        </w:rPr>
        <w:t xml:space="preserve">Кучер Тетяні Володимирівні у </w:t>
      </w:r>
      <w:r w:rsidR="008F2FF1" w:rsidRPr="00D37C9E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proofErr w:type="spellStart"/>
      <w:r w:rsidR="008F2FF1" w:rsidRPr="00D37C9E">
        <w:rPr>
          <w:b/>
          <w:i/>
          <w:color w:val="auto"/>
          <w:sz w:val="24"/>
          <w:szCs w:val="24"/>
        </w:rPr>
        <w:t>проєкту</w:t>
      </w:r>
      <w:proofErr w:type="spellEnd"/>
      <w:r w:rsidR="008F2FF1" w:rsidRPr="00D37C9E">
        <w:rPr>
          <w:b/>
          <w:i/>
          <w:color w:val="auto"/>
          <w:sz w:val="24"/>
          <w:szCs w:val="24"/>
        </w:rPr>
        <w:t xml:space="preserve"> землеустрою щодо відведення земельної ділянки у</w:t>
      </w:r>
      <w:r w:rsidR="00CC21F5" w:rsidRPr="00D37C9E">
        <w:rPr>
          <w:b/>
          <w:i/>
          <w:color w:val="auto"/>
          <w:sz w:val="24"/>
          <w:szCs w:val="24"/>
        </w:rPr>
        <w:t xml:space="preserve"> </w:t>
      </w:r>
      <w:r w:rsidR="008F2FF1" w:rsidRPr="00D37C9E">
        <w:rPr>
          <w:b/>
          <w:i/>
          <w:color w:val="auto"/>
          <w:sz w:val="24"/>
          <w:szCs w:val="24"/>
        </w:rPr>
        <w:t>власність</w:t>
      </w:r>
      <w:r w:rsidR="00EA49AA" w:rsidRPr="00D37C9E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D37C9E">
        <w:rPr>
          <w:rStyle w:val="af"/>
          <w:b/>
          <w:color w:val="auto"/>
          <w:sz w:val="24"/>
          <w:szCs w:val="24"/>
        </w:rPr>
        <w:t>для будівництва і обслуговування жилого будинку, господарських</w:t>
      </w:r>
      <w:r w:rsidR="00FA7726" w:rsidRPr="00965A55">
        <w:rPr>
          <w:rStyle w:val="af"/>
          <w:b/>
          <w:color w:val="auto"/>
          <w:sz w:val="24"/>
          <w:szCs w:val="24"/>
        </w:rPr>
        <w:t xml:space="preserve"> будівель і споруд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на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вул. </w:t>
      </w:r>
      <w:proofErr w:type="spellStart"/>
      <w:r w:rsidR="00765699" w:rsidRPr="00965A55">
        <w:rPr>
          <w:b/>
          <w:i/>
          <w:iCs/>
          <w:color w:val="auto"/>
          <w:sz w:val="24"/>
          <w:szCs w:val="24"/>
        </w:rPr>
        <w:t>Пирогівський</w:t>
      </w:r>
      <w:proofErr w:type="spellEnd"/>
      <w:r w:rsidR="00765699" w:rsidRPr="00965A55">
        <w:rPr>
          <w:b/>
          <w:i/>
          <w:iCs/>
          <w:color w:val="auto"/>
          <w:sz w:val="24"/>
          <w:szCs w:val="24"/>
        </w:rPr>
        <w:t xml:space="preserve"> шлях, 233Б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Голосіївському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Кучер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Тетяна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Володимирівна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20.09.2023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416012315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745A4BDC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D37C9E">
        <w:rPr>
          <w:color w:val="auto"/>
          <w:sz w:val="24"/>
          <w:szCs w:val="24"/>
        </w:rPr>
        <w:t xml:space="preserve">обліковий </w:t>
      </w:r>
      <w:r w:rsidR="00C47FFC">
        <w:rPr>
          <w:color w:val="auto"/>
          <w:sz w:val="24"/>
          <w:szCs w:val="24"/>
        </w:rPr>
        <w:t>код</w:t>
      </w:r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90:123:0239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Голосіївський, вул. </w:t>
            </w:r>
            <w:proofErr w:type="spellStart"/>
            <w:r w:rsidRPr="000B0F13">
              <w:rPr>
                <w:b w:val="0"/>
                <w:i/>
                <w:color w:val="auto"/>
                <w:sz w:val="24"/>
                <w:szCs w:val="24"/>
              </w:rPr>
              <w:t>Пирогівський</w:t>
            </w:r>
            <w:proofErr w:type="spellEnd"/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 шлях, 233Б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C0C93BF" w:rsidR="00592B62" w:rsidRPr="00965A55" w:rsidRDefault="00592B62" w:rsidP="00EA1BBC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D37C9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забудована житловим будинком загальною площею загальною площею 102,4 </w:t>
            </w:r>
            <w:proofErr w:type="spellStart"/>
            <w:r w:rsidR="00D37C9E">
              <w:rPr>
                <w:rFonts w:ascii="Times New Roman" w:eastAsia="Times New Roman" w:hAnsi="Times New Roman" w:cs="Times New Roman"/>
                <w:i/>
                <w:color w:val="auto"/>
              </w:rPr>
              <w:t>кв.м</w:t>
            </w:r>
            <w:proofErr w:type="spellEnd"/>
            <w:r w:rsidR="00D37C9E">
              <w:rPr>
                <w:rFonts w:ascii="Times New Roman" w:eastAsia="Times New Roman" w:hAnsi="Times New Roman" w:cs="Times New Roman"/>
                <w:i/>
                <w:color w:val="auto"/>
              </w:rPr>
              <w:t>, який на підставі договору дарування житлового будинку                        від 07.0</w:t>
            </w:r>
            <w:r w:rsidR="00C47FFC">
              <w:rPr>
                <w:rFonts w:ascii="Times New Roman" w:eastAsia="Times New Roman" w:hAnsi="Times New Roman" w:cs="Times New Roman"/>
                <w:i/>
                <w:color w:val="auto"/>
              </w:rPr>
              <w:t>2</w:t>
            </w:r>
            <w:r w:rsidR="00D37C9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.1995 № </w:t>
            </w:r>
            <w:r w:rsidR="00D5040B">
              <w:rPr>
                <w:rFonts w:ascii="Times New Roman" w:eastAsia="Times New Roman" w:hAnsi="Times New Roman" w:cs="Times New Roman"/>
                <w:i/>
                <w:color w:val="auto"/>
              </w:rPr>
              <w:t>1-456</w:t>
            </w:r>
            <w:r w:rsidR="00EA1BB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належить громадянці Кучер Т.В.</w:t>
            </w:r>
            <w:r w:rsidR="00D37C9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дата державної реєстрації від 04.09.2023, номер відомостей про речове право 51653115 (інформація з Державного реєстру речових прав на нерухоме майно </w:t>
            </w:r>
            <w:r w:rsidR="00EA1BB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</w:t>
            </w:r>
            <w:bookmarkStart w:id="0" w:name="_GoBack"/>
            <w:bookmarkEnd w:id="0"/>
            <w:r w:rsidR="00D37C9E">
              <w:rPr>
                <w:rFonts w:ascii="Times New Roman" w:eastAsia="Times New Roman" w:hAnsi="Times New Roman" w:cs="Times New Roman"/>
                <w:i/>
                <w:color w:val="auto"/>
              </w:rPr>
              <w:t>від 27.09.2023 № 348162011)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6E74CEA8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67B867F4" w:rsidR="00592B62" w:rsidRPr="00965A55" w:rsidRDefault="00592B62" w:rsidP="00D37C9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</w:t>
            </w:r>
            <w:r w:rsidR="00D8307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</w:t>
            </w:r>
            <w:r w:rsidR="00D37C9E" w:rsidRPr="00D37C9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комунально-складської території (на розрахунковий період)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21.09.2023 </w:t>
            </w:r>
            <w:r w:rsidR="00D37C9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</w:t>
            </w:r>
            <w:r w:rsidR="00D8307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</w:t>
            </w:r>
            <w:r w:rsidR="00D37C9E" w:rsidRPr="00D37C9E">
              <w:rPr>
                <w:rFonts w:ascii="Times New Roman" w:eastAsia="Times New Roman" w:hAnsi="Times New Roman" w:cs="Times New Roman"/>
                <w:i/>
                <w:color w:val="auto"/>
              </w:rPr>
              <w:t>№ 055-7340)</w:t>
            </w:r>
            <w:r w:rsidR="00D37C9E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0D52B0AC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7E42A7B5" w14:textId="77777777" w:rsidR="00D37C9E" w:rsidRPr="00F14BC5" w:rsidRDefault="00D37C9E" w:rsidP="00D37C9E">
            <w:pPr>
              <w:ind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про надання дозволу на розроблення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</w:rPr>
              <w:t xml:space="preserve"> землеустрою щодо відведення земельної ділянки</w:t>
            </w:r>
            <w:r w:rsidRPr="00F14BC5">
              <w:rPr>
                <w:rFonts w:ascii="Times New Roman" w:hAnsi="Times New Roman" w:cs="Times New Roman"/>
                <w:i/>
                <w:color w:val="auto"/>
              </w:rPr>
              <w:t xml:space="preserve">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E28D3B9" w14:textId="77777777" w:rsidR="00D37C9E" w:rsidRPr="00F14BC5" w:rsidRDefault="00D37C9E" w:rsidP="00D37C9E">
            <w:pPr>
              <w:ind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  <w:color w:val="auto"/>
              </w:rPr>
              <w:t>Зазначене підтверджується, зокрема, рішеннями Верховного Суду від 28.04.2021 у справі № 826/8857/16,        від 17.04.2018 у справі № 826/8107/16, від 16.09.2021 у справі № 826/8847/16.</w:t>
            </w:r>
          </w:p>
          <w:p w14:paraId="3E25B2DF" w14:textId="5F4F3B8B" w:rsidR="002500BB" w:rsidRPr="00965A55" w:rsidRDefault="00D37C9E" w:rsidP="00D37C9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F14BC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F14BC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5878381F" w14:textId="7A11726F" w:rsidR="009F1DC8" w:rsidRDefault="00D37C9E" w:rsidP="009F1DC8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</w:t>
      </w:r>
      <w:r w:rsidR="00CA1DB1" w:rsidRPr="00CA1DB1">
        <w:rPr>
          <w:sz w:val="24"/>
          <w:szCs w:val="24"/>
        </w:rPr>
        <w:t>не містить інформацію з обмеженим доступом у розумінні статті 6 Закону України «Про доступ до публічної інформації».</w:t>
      </w:r>
      <w:r w:rsidR="009F1DC8" w:rsidRPr="009F1DC8">
        <w:rPr>
          <w:color w:val="auto"/>
          <w:sz w:val="24"/>
          <w:szCs w:val="24"/>
        </w:rPr>
        <w:t xml:space="preserve"> </w:t>
      </w:r>
    </w:p>
    <w:p w14:paraId="7175CFDE" w14:textId="531E9CF5" w:rsidR="009F1DC8" w:rsidRPr="00965A55" w:rsidRDefault="009F1DC8" w:rsidP="009F1DC8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D37C9E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D37C9E">
      <w:pPr>
        <w:pStyle w:val="30"/>
        <w:shd w:val="clear" w:color="auto" w:fill="auto"/>
        <w:ind w:firstLine="0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527E025D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D37C9E">
      <w:rPr>
        <w:sz w:val="12"/>
        <w:szCs w:val="12"/>
        <w:lang w:val="ru-RU"/>
      </w:rPr>
      <w:t>ПЗН-58553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27.09.2023</w:t>
    </w:r>
    <w:r w:rsidR="00862990">
      <w:rPr>
        <w:sz w:val="12"/>
        <w:szCs w:val="12"/>
      </w:rPr>
      <w:t xml:space="preserve"> до </w:t>
    </w:r>
    <w:r w:rsidR="00D37C9E">
      <w:rPr>
        <w:sz w:val="12"/>
        <w:szCs w:val="12"/>
      </w:rPr>
      <w:t>справи</w:t>
    </w:r>
    <w:r w:rsidR="00862990">
      <w:rPr>
        <w:sz w:val="12"/>
        <w:szCs w:val="12"/>
      </w:rPr>
      <w:t xml:space="preserve"> 416012315</w:t>
    </w:r>
  </w:p>
  <w:p w14:paraId="2CBD23C3" w14:textId="163C887A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A1BBC" w:rsidRPr="00EA1BB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47FFC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37C9E"/>
    <w:rsid w:val="00D5040B"/>
    <w:rsid w:val="00D53CBF"/>
    <w:rsid w:val="00D54F03"/>
    <w:rsid w:val="00D6030F"/>
    <w:rsid w:val="00D647C5"/>
    <w:rsid w:val="00D72295"/>
    <w:rsid w:val="00D75428"/>
    <w:rsid w:val="00D8307D"/>
    <w:rsid w:val="00DC1064"/>
    <w:rsid w:val="00DC6EFC"/>
    <w:rsid w:val="00DD18F4"/>
    <w:rsid w:val="00DD788D"/>
    <w:rsid w:val="00DF6F41"/>
    <w:rsid w:val="00E869E4"/>
    <w:rsid w:val="00EA1BBC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4393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Сомок Олена Олександрівна</dc:creator>
  <cp:lastModifiedBy>Прокопенко Олена Олександрівна</cp:lastModifiedBy>
  <cp:revision>6</cp:revision>
  <cp:lastPrinted>2023-10-10T05:07:00Z</cp:lastPrinted>
  <dcterms:created xsi:type="dcterms:W3CDTF">2023-09-27T08:09:00Z</dcterms:created>
  <dcterms:modified xsi:type="dcterms:W3CDTF">2023-10-10T05:07:00Z</dcterms:modified>
</cp:coreProperties>
</file>