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994275A" w14:textId="77777777" w:rsidR="00B30291" w:rsidRPr="005F696D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3D15F62E" wp14:editId="0E921B94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987A0" w14:textId="77777777"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14:paraId="6B54FEF5" w14:textId="77777777"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408392460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5F62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627987A0" w14:textId="77777777"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6B54FEF5" w14:textId="77777777"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408392460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F696D">
        <w:rPr>
          <w:b/>
          <w:bCs/>
          <w:sz w:val="36"/>
          <w:szCs w:val="36"/>
          <w:lang w:val="ru-RU"/>
        </w:rPr>
        <w:t>ПОЯСНЮВАЛЬНА ЗАПИСКА</w:t>
      </w:r>
    </w:p>
    <w:p w14:paraId="53B68056" w14:textId="77777777" w:rsidR="00B30291" w:rsidRPr="005F696D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38C094" wp14:editId="10132D91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96D">
        <w:rPr>
          <w:b/>
          <w:bCs/>
          <w:i w:val="0"/>
          <w:iCs w:val="0"/>
          <w:sz w:val="24"/>
          <w:szCs w:val="24"/>
          <w:lang w:val="ru-RU"/>
        </w:rPr>
        <w:t xml:space="preserve">№ ПЗН-47801 від </w:t>
      </w:r>
      <w:r w:rsidRPr="005F696D">
        <w:rPr>
          <w:b/>
          <w:bCs/>
          <w:i w:val="0"/>
          <w:sz w:val="24"/>
          <w:szCs w:val="24"/>
          <w:lang w:val="ru-RU"/>
        </w:rPr>
        <w:t>02.12.2022</w:t>
      </w:r>
    </w:p>
    <w:p w14:paraId="1B663883" w14:textId="77777777" w:rsidR="00B30291" w:rsidRPr="005F696D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5F696D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5F696D">
        <w:rPr>
          <w:i w:val="0"/>
          <w:sz w:val="24"/>
          <w:szCs w:val="24"/>
          <w:lang w:val="ru-RU"/>
        </w:rPr>
        <w:t>:</w:t>
      </w:r>
    </w:p>
    <w:p w14:paraId="0916C809" w14:textId="5E5D096F" w:rsidR="00B30291" w:rsidRPr="00581A44" w:rsidRDefault="00B30291" w:rsidP="005F696D">
      <w:pPr>
        <w:pStyle w:val="a4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30291"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r w:rsidR="005F696D" w:rsidRPr="005F696D">
        <w:rPr>
          <w:rFonts w:eastAsia="Georgia"/>
          <w:b/>
          <w:i/>
          <w:iCs/>
          <w:sz w:val="24"/>
          <w:szCs w:val="24"/>
          <w:lang w:val="uk-UA"/>
        </w:rPr>
        <w:t xml:space="preserve">передачу ПРИВАТНОМУ АКЦІОНЕРНОМУ ТОВАРИСТВУ «БІАРС» в оренду земельної ділянки для будівництва і обслуговування багатоквартирного житлового будинку з об’єктами торгово-розважальної та ринкової інфраструктури на вул. Ольжича, 29 </w:t>
      </w:r>
      <w:r w:rsidR="005F696D">
        <w:rPr>
          <w:rFonts w:eastAsia="Georgia"/>
          <w:b/>
          <w:i/>
          <w:iCs/>
          <w:sz w:val="24"/>
          <w:szCs w:val="24"/>
          <w:lang w:val="uk-UA"/>
        </w:rPr>
        <w:br/>
      </w:r>
      <w:r w:rsidR="005F696D" w:rsidRPr="005F696D">
        <w:rPr>
          <w:rFonts w:eastAsia="Georgia"/>
          <w:b/>
          <w:i/>
          <w:iCs/>
          <w:sz w:val="24"/>
          <w:szCs w:val="24"/>
          <w:lang w:val="uk-UA"/>
        </w:rPr>
        <w:t>у Шевченківському районі міста Києва</w:t>
      </w:r>
    </w:p>
    <w:p w14:paraId="4A04B8A4" w14:textId="77777777" w:rsidR="00B30291" w:rsidRPr="00581A44" w:rsidRDefault="00B30291" w:rsidP="00B30291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322C4E56" w14:textId="77777777" w:rsidR="00B30291" w:rsidRPr="005F696D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5F696D">
        <w:rPr>
          <w:sz w:val="24"/>
          <w:szCs w:val="24"/>
          <w:lang w:val="ru-RU"/>
        </w:rPr>
        <w:t>Юридична особа: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14:paraId="2AF076D2" w14:textId="77777777" w:rsidTr="00581A44">
        <w:trPr>
          <w:cantSplit/>
          <w:trHeight w:val="293"/>
        </w:trPr>
        <w:tc>
          <w:tcPr>
            <w:tcW w:w="3266" w:type="dxa"/>
          </w:tcPr>
          <w:p w14:paraId="68C5FC27" w14:textId="77777777" w:rsidR="00B30291" w:rsidRPr="005F696D" w:rsidRDefault="00D77F52" w:rsidP="00AC6C1F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B30291" w:rsidRPr="005F696D">
              <w:rPr>
                <w:b w:val="0"/>
                <w:sz w:val="24"/>
                <w:szCs w:val="24"/>
                <w:lang w:val="ru-RU"/>
              </w:rPr>
              <w:t>Назва</w:t>
            </w:r>
            <w:r w:rsidR="00B30291" w:rsidRPr="005F696D">
              <w:rPr>
                <w:b w:val="0"/>
                <w:sz w:val="24"/>
                <w:szCs w:val="24"/>
                <w:lang w:val="ru-RU"/>
              </w:rPr>
              <w:tab/>
            </w:r>
          </w:p>
        </w:tc>
        <w:tc>
          <w:tcPr>
            <w:tcW w:w="6090" w:type="dxa"/>
          </w:tcPr>
          <w:p w14:paraId="0E6745E1" w14:textId="77777777" w:rsidR="00B30291" w:rsidRPr="005F696D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5F696D">
              <w:rPr>
                <w:b w:val="0"/>
                <w:i/>
                <w:sz w:val="24"/>
                <w:szCs w:val="24"/>
                <w:lang w:val="ru-RU"/>
              </w:rPr>
              <w:t>ПРИВАТНЕ АКЦІОНЕРНЕ ТОВАРИСТВО «БІАРС»</w:t>
            </w:r>
          </w:p>
        </w:tc>
      </w:tr>
      <w:tr w:rsidR="00B30291" w:rsidRPr="00CF2418" w14:paraId="5DC74608" w14:textId="77777777" w:rsidTr="00E90C7D">
        <w:trPr>
          <w:cantSplit/>
          <w:trHeight w:val="930"/>
        </w:trPr>
        <w:tc>
          <w:tcPr>
            <w:tcW w:w="3266" w:type="dxa"/>
          </w:tcPr>
          <w:p w14:paraId="660B24F6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Перелік засновників</w:t>
            </w:r>
          </w:p>
          <w:p w14:paraId="5495E6EE" w14:textId="77777777" w:rsidR="00B30291" w:rsidRPr="00AC6C1F" w:rsidRDefault="00D77F52" w:rsidP="00E90C7D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b w:val="0"/>
                <w:sz w:val="24"/>
                <w:szCs w:val="24"/>
                <w:lang w:val="ru-RU"/>
              </w:rPr>
              <w:t>(учасників) юридичної особи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15C91214" w14:textId="3A887AD7" w:rsidR="00B30291" w:rsidRPr="005F696D" w:rsidRDefault="005F696D" w:rsidP="005F696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>
              <w:rPr>
                <w:b w:val="0"/>
                <w:i/>
                <w:sz w:val="24"/>
                <w:szCs w:val="24"/>
                <w:lang w:val="ru-RU"/>
              </w:rPr>
              <w:t>А</w:t>
            </w:r>
            <w:r w:rsidRPr="005F696D">
              <w:rPr>
                <w:b w:val="0"/>
                <w:i/>
                <w:sz w:val="24"/>
                <w:szCs w:val="24"/>
                <w:lang w:val="ru-RU"/>
              </w:rPr>
              <w:t>кціонери згідно реєстру акціонерів</w:t>
            </w:r>
          </w:p>
        </w:tc>
      </w:tr>
      <w:tr w:rsidR="00B30291" w:rsidRPr="00CF2418" w14:paraId="18172CC5" w14:textId="77777777" w:rsidTr="00581A44">
        <w:trPr>
          <w:cantSplit/>
          <w:trHeight w:val="1386"/>
        </w:trPr>
        <w:tc>
          <w:tcPr>
            <w:tcW w:w="3266" w:type="dxa"/>
          </w:tcPr>
          <w:p w14:paraId="40D686A9" w14:textId="77777777" w:rsidR="00D77F52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 xml:space="preserve">Кінцевий бенефіціарний 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14:paraId="00F8CE80" w14:textId="77777777" w:rsidR="00B30291" w:rsidRPr="00E90C7D" w:rsidRDefault="00D77F52" w:rsidP="00E90C7D">
            <w:pPr>
              <w:pStyle w:val="a7"/>
              <w:ind w:left="-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30291" w:rsidRPr="00B30291">
              <w:rPr>
                <w:b w:val="0"/>
                <w:sz w:val="24"/>
                <w:szCs w:val="24"/>
                <w:lang w:val="ru-RU"/>
              </w:rPr>
              <w:t>власник (контролер)</w:t>
            </w:r>
            <w:r w:rsidR="00B30291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6416B474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6090" w:type="dxa"/>
          </w:tcPr>
          <w:p w14:paraId="5615A992" w14:textId="0AF13F87" w:rsidR="00B30291" w:rsidRPr="005F696D" w:rsidRDefault="00BE6358" w:rsidP="005F696D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hyperlink r:id="rId11" w:tgtFrame="_blank" w:history="1"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 xml:space="preserve">ТОВАРИСТВО З ОБМЕЖЕНОЮ ВІДПОВІДАЛЬНІСТЮ 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 xml:space="preserve">КОМПАНІЯ З УПРАВЛІННЯ АКТИВАМИ 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>МТІР ЕССЕТ МЕНЕДЖМЕНТ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»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 xml:space="preserve"> (ПАЙОВИЙ ЗАКРИТИЙ НЕДИВЕРСИФІКОВАНИЙ ВЕНЧУРНИЙ ІНВЕСТИЦІЙНИЙ ФОНД 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«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>ГРАНД ПРЕМ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'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>'ЄР</w:t>
              </w:r>
              <w:r w:rsidR="005F696D">
                <w:rPr>
                  <w:b w:val="0"/>
                  <w:i/>
                  <w:sz w:val="24"/>
                  <w:szCs w:val="24"/>
                  <w:lang w:val="ru-RU"/>
                </w:rPr>
                <w:t>»</w:t>
              </w:r>
              <w:r w:rsidR="005F696D" w:rsidRPr="005F696D">
                <w:rPr>
                  <w:b w:val="0"/>
                  <w:i/>
                  <w:sz w:val="24"/>
                  <w:szCs w:val="24"/>
                  <w:lang w:val="ru-RU"/>
                </w:rPr>
                <w:t>)</w:t>
              </w:r>
            </w:hyperlink>
          </w:p>
        </w:tc>
      </w:tr>
      <w:tr w:rsidR="00B30291" w:rsidRPr="00CF2418" w14:paraId="694185DE" w14:textId="77777777" w:rsidTr="00581A44">
        <w:trPr>
          <w:cantSplit/>
          <w:trHeight w:val="293"/>
        </w:trPr>
        <w:tc>
          <w:tcPr>
            <w:tcW w:w="3266" w:type="dxa"/>
          </w:tcPr>
          <w:p w14:paraId="4C1D362A" w14:textId="77777777"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17B3D6BB" w14:textId="77777777"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30.11.2022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408392460</w:t>
            </w:r>
          </w:p>
        </w:tc>
      </w:tr>
    </w:tbl>
    <w:p w14:paraId="11B98FDC" w14:textId="77777777" w:rsidR="00B30291" w:rsidRPr="0050402A" w:rsidRDefault="00B30291" w:rsidP="00B30291">
      <w:pPr>
        <w:spacing w:line="1" w:lineRule="exact"/>
        <w:rPr>
          <w:lang w:val="en-US"/>
        </w:rPr>
      </w:pPr>
    </w:p>
    <w:p w14:paraId="16D0A837" w14:textId="77777777" w:rsidR="00E90C7D" w:rsidRPr="00B30291" w:rsidRDefault="00E90C7D" w:rsidP="00E90C7D">
      <w:pPr>
        <w:pStyle w:val="a7"/>
        <w:shd w:val="clear" w:color="auto" w:fill="auto"/>
        <w:ind w:firstLine="142"/>
        <w:rPr>
          <w:b w:val="0"/>
          <w:sz w:val="16"/>
          <w:szCs w:val="16"/>
          <w:lang w:val="ru-RU"/>
        </w:rPr>
      </w:pPr>
      <w:r w:rsidRPr="00B30291">
        <w:rPr>
          <w:b w:val="0"/>
          <w:sz w:val="16"/>
          <w:szCs w:val="16"/>
          <w:lang w:val="ru-RU"/>
        </w:rPr>
        <w:t>*за даними Єдиного державного реєстру юридичних осіб, фізичних осіб- підприємців та громадських формувань</w:t>
      </w:r>
    </w:p>
    <w:p w14:paraId="4DDBE4CD" w14:textId="77777777" w:rsidR="00654FE7" w:rsidRPr="00E90C7D" w:rsidRDefault="00654FE7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14:paraId="5EB468A3" w14:textId="42F65AD2" w:rsid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5F696D">
        <w:rPr>
          <w:sz w:val="24"/>
          <w:szCs w:val="24"/>
          <w:lang w:val="ru-RU"/>
        </w:rPr>
        <w:t>8000000000:91:122:0075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E834A4" w14:paraId="4B346285" w14:textId="77777777" w:rsidTr="00FF2D20">
        <w:trPr>
          <w:trHeight w:hRule="exact" w:val="385"/>
        </w:trPr>
        <w:tc>
          <w:tcPr>
            <w:tcW w:w="3260" w:type="dxa"/>
            <w:shd w:val="clear" w:color="auto" w:fill="FFFFFF"/>
          </w:tcPr>
          <w:p w14:paraId="691DEC21" w14:textId="77777777" w:rsidR="00E834A4" w:rsidRPr="00CF2418" w:rsidRDefault="00E834A4" w:rsidP="00FF2D2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</w:tcPr>
          <w:p w14:paraId="3BF899E3" w14:textId="1F837362" w:rsidR="00E834A4" w:rsidRPr="00E834A4" w:rsidRDefault="00E834A4" w:rsidP="00FF2D20">
            <w:pPr>
              <w:pStyle w:val="a4"/>
              <w:shd w:val="clear" w:color="auto" w:fill="auto"/>
              <w:spacing w:line="233" w:lineRule="auto"/>
              <w:ind w:firstLine="140"/>
              <w:jc w:val="both"/>
              <w:rPr>
                <w:sz w:val="24"/>
                <w:szCs w:val="24"/>
                <w:lang w:val="ru-RU"/>
              </w:rPr>
            </w:pPr>
            <w:r w:rsidRPr="005F696D">
              <w:rPr>
                <w:i/>
                <w:iCs/>
                <w:sz w:val="24"/>
                <w:szCs w:val="24"/>
                <w:lang w:val="ru-RU"/>
              </w:rPr>
              <w:t xml:space="preserve">м. Київ, р-н Шевченківський, вул. </w:t>
            </w:r>
            <w:r w:rsidRPr="00E834A4">
              <w:rPr>
                <w:i/>
                <w:iCs/>
                <w:sz w:val="24"/>
                <w:szCs w:val="24"/>
                <w:lang w:val="ru-RU"/>
              </w:rPr>
              <w:t>Ольжича, 29</w:t>
            </w:r>
          </w:p>
        </w:tc>
      </w:tr>
      <w:tr w:rsidR="00E834A4" w14:paraId="16CC3EB5" w14:textId="77777777" w:rsidTr="00FF2D20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33B465FA" w14:textId="77777777" w:rsidR="00E834A4" w:rsidRPr="00CF2418" w:rsidRDefault="00E834A4" w:rsidP="00FF2D2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</w:tcPr>
          <w:p w14:paraId="2AB9039C" w14:textId="1D79BB30" w:rsidR="00E834A4" w:rsidRPr="00AC6C1F" w:rsidRDefault="00E834A4" w:rsidP="00E834A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1,0492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E834A4" w14:paraId="322605C4" w14:textId="77777777" w:rsidTr="00FF2D20">
        <w:trPr>
          <w:trHeight w:hRule="exact" w:val="423"/>
        </w:trPr>
        <w:tc>
          <w:tcPr>
            <w:tcW w:w="3260" w:type="dxa"/>
            <w:shd w:val="clear" w:color="auto" w:fill="FFFFFF"/>
            <w:vAlign w:val="bottom"/>
          </w:tcPr>
          <w:p w14:paraId="348E60B9" w14:textId="77777777" w:rsidR="00E834A4" w:rsidRDefault="00E834A4" w:rsidP="00FF2D20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14:paraId="5521712C" w14:textId="77777777" w:rsidR="00E834A4" w:rsidRDefault="00E834A4" w:rsidP="00FF2D20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7EFF8843" w14:textId="77777777" w:rsidR="00E834A4" w:rsidRPr="00726D11" w:rsidRDefault="00E834A4" w:rsidP="00FF2D20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2C1B6608" w14:textId="6BA896DA" w:rsidR="00E834A4" w:rsidRPr="00AC6C1F" w:rsidRDefault="00E834A4" w:rsidP="00E834A4">
            <w:pPr>
              <w:pStyle w:val="a4"/>
              <w:shd w:val="clear" w:color="auto" w:fill="auto"/>
              <w:ind w:firstLine="140"/>
              <w:jc w:val="both"/>
              <w:rPr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 xml:space="preserve">оренда на 5 років </w:t>
            </w:r>
          </w:p>
        </w:tc>
      </w:tr>
      <w:tr w:rsidR="00E834A4" w14:paraId="79C640A1" w14:textId="77777777" w:rsidTr="00E834A4">
        <w:trPr>
          <w:trHeight w:hRule="exact" w:val="649"/>
        </w:trPr>
        <w:tc>
          <w:tcPr>
            <w:tcW w:w="3260" w:type="dxa"/>
            <w:shd w:val="clear" w:color="auto" w:fill="FFFFFF"/>
          </w:tcPr>
          <w:p w14:paraId="77B80744" w14:textId="080DD642" w:rsidR="00E834A4" w:rsidRPr="00B729A7" w:rsidRDefault="00E834A4" w:rsidP="00E834A4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  <w:r>
              <w:rPr>
                <w:sz w:val="24"/>
                <w:szCs w:val="24"/>
                <w:lang w:val="uk-UA"/>
              </w:rPr>
              <w:t xml:space="preserve"> (існуюча)</w:t>
            </w:r>
          </w:p>
        </w:tc>
        <w:tc>
          <w:tcPr>
            <w:tcW w:w="6100" w:type="dxa"/>
            <w:shd w:val="clear" w:color="auto" w:fill="FFFFFF"/>
          </w:tcPr>
          <w:p w14:paraId="69FBBE73" w14:textId="13AD9561" w:rsidR="00E834A4" w:rsidRPr="00AC6C1F" w:rsidRDefault="00E834A4" w:rsidP="00E834A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ru-RU"/>
              </w:rPr>
              <w:t>З</w:t>
            </w:r>
            <w:r w:rsidRPr="00E834A4">
              <w:rPr>
                <w:i/>
                <w:sz w:val="24"/>
                <w:szCs w:val="24"/>
                <w:lang w:val="ru-RU"/>
              </w:rPr>
              <w:t>емлі промисловості, транспорту, електронних комунікацій, енергетики</w:t>
            </w:r>
            <w:r>
              <w:rPr>
                <w:i/>
                <w:sz w:val="24"/>
                <w:szCs w:val="24"/>
                <w:lang w:val="ru-RU"/>
              </w:rPr>
              <w:t>, оборони та іншого призначення</w:t>
            </w:r>
          </w:p>
        </w:tc>
      </w:tr>
      <w:tr w:rsidR="00E834A4" w14:paraId="051BF9DB" w14:textId="77777777" w:rsidTr="00654FE7">
        <w:trPr>
          <w:trHeight w:hRule="exact" w:val="1424"/>
        </w:trPr>
        <w:tc>
          <w:tcPr>
            <w:tcW w:w="3260" w:type="dxa"/>
            <w:shd w:val="clear" w:color="auto" w:fill="FFFFFF"/>
          </w:tcPr>
          <w:p w14:paraId="45AA4E2F" w14:textId="77777777" w:rsidR="00E834A4" w:rsidRPr="00B30291" w:rsidRDefault="00E834A4" w:rsidP="00FF2D2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Цільове призначення (існуюче)</w:t>
            </w:r>
          </w:p>
        </w:tc>
        <w:tc>
          <w:tcPr>
            <w:tcW w:w="6100" w:type="dxa"/>
            <w:shd w:val="clear" w:color="auto" w:fill="FFFFFF"/>
          </w:tcPr>
          <w:p w14:paraId="318637EB" w14:textId="4BF5BA7C" w:rsidR="00E834A4" w:rsidRPr="00654FE7" w:rsidRDefault="00E834A4" w:rsidP="00E834A4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 xml:space="preserve">11.02 для розміщення та експлуатації основних, підсобних і допоміжних будівель і споруд підприємств переробної, машинобудівної та іншої промисловості </w:t>
            </w:r>
            <w:r w:rsidR="00654FE7">
              <w:rPr>
                <w:i/>
                <w:sz w:val="24"/>
                <w:szCs w:val="24"/>
                <w:lang w:val="uk-UA"/>
              </w:rPr>
              <w:t xml:space="preserve"> (</w:t>
            </w:r>
            <w:r w:rsidR="00654FE7" w:rsidRPr="00654FE7">
              <w:rPr>
                <w:i/>
                <w:sz w:val="24"/>
                <w:szCs w:val="24"/>
                <w:lang w:val="uk-UA"/>
              </w:rPr>
              <w:t>для експлуатації та обслуговування адміністративних будівель і виробничої бази</w:t>
            </w:r>
            <w:r w:rsidR="00654FE7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E834A4" w14:paraId="49BCE6FA" w14:textId="77777777" w:rsidTr="00E834A4">
        <w:trPr>
          <w:trHeight w:hRule="exact" w:val="571"/>
        </w:trPr>
        <w:tc>
          <w:tcPr>
            <w:tcW w:w="3260" w:type="dxa"/>
            <w:shd w:val="clear" w:color="auto" w:fill="FFFFFF"/>
            <w:vAlign w:val="bottom"/>
          </w:tcPr>
          <w:p w14:paraId="1D4D04FA" w14:textId="77777777" w:rsidR="00E834A4" w:rsidRPr="00B30291" w:rsidRDefault="00E834A4" w:rsidP="00FF2D2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2EC4AA10" w14:textId="74F9D5A8" w:rsidR="00E834A4" w:rsidRPr="00B729A7" w:rsidRDefault="00E834A4" w:rsidP="00654FE7">
            <w:pPr>
              <w:pStyle w:val="a4"/>
              <w:rPr>
                <w:rStyle w:val="ac"/>
                <w:b/>
                <w:sz w:val="24"/>
                <w:szCs w:val="24"/>
                <w:lang w:val="uk-UA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54FE7" w:rsidRPr="00654FE7">
              <w:rPr>
                <w:rStyle w:val="ac"/>
                <w:b/>
                <w:sz w:val="24"/>
                <w:szCs w:val="24"/>
                <w:lang w:val="ru-RU"/>
              </w:rPr>
              <w:t xml:space="preserve">20 454 538 </w:t>
            </w:r>
            <w:r w:rsidRPr="00B729A7">
              <w:rPr>
                <w:rStyle w:val="ac"/>
                <w:b/>
                <w:sz w:val="24"/>
                <w:szCs w:val="24"/>
                <w:lang w:val="ru-RU"/>
              </w:rPr>
              <w:t xml:space="preserve">грн </w:t>
            </w:r>
            <w:r w:rsidR="00654FE7">
              <w:rPr>
                <w:rStyle w:val="ac"/>
                <w:b/>
                <w:sz w:val="24"/>
                <w:szCs w:val="24"/>
                <w:lang w:val="ru-RU"/>
              </w:rPr>
              <w:t xml:space="preserve">53 </w:t>
            </w:r>
            <w:r w:rsidRPr="00B729A7">
              <w:rPr>
                <w:rStyle w:val="ac"/>
                <w:b/>
                <w:sz w:val="24"/>
                <w:szCs w:val="24"/>
                <w:lang w:val="ru-RU"/>
              </w:rPr>
              <w:t>коп.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(при умові коду виду цільового призначення - 11.02 (існуючий))</w:t>
            </w:r>
          </w:p>
        </w:tc>
      </w:tr>
      <w:tr w:rsidR="00E834A4" w14:paraId="0AAE33C1" w14:textId="77777777" w:rsidTr="00654FE7">
        <w:trPr>
          <w:trHeight w:hRule="exact" w:val="418"/>
        </w:trPr>
        <w:tc>
          <w:tcPr>
            <w:tcW w:w="3260" w:type="dxa"/>
            <w:shd w:val="clear" w:color="auto" w:fill="FFFFFF"/>
          </w:tcPr>
          <w:p w14:paraId="6EF5E361" w14:textId="7A5C4932" w:rsidR="00E834A4" w:rsidRPr="00B729A7" w:rsidRDefault="00654FE7" w:rsidP="00654FE7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6A34C6">
              <w:rPr>
                <w:sz w:val="24"/>
                <w:szCs w:val="24"/>
                <w:lang w:val="uk-UA"/>
              </w:rPr>
              <w:t>Категорія земель</w:t>
            </w:r>
            <w:r>
              <w:rPr>
                <w:sz w:val="24"/>
                <w:szCs w:val="24"/>
                <w:lang w:val="uk-UA"/>
              </w:rPr>
              <w:t xml:space="preserve"> (існуюча)</w:t>
            </w:r>
          </w:p>
        </w:tc>
        <w:tc>
          <w:tcPr>
            <w:tcW w:w="6100" w:type="dxa"/>
            <w:shd w:val="clear" w:color="auto" w:fill="FFFFFF"/>
          </w:tcPr>
          <w:p w14:paraId="4CCC93A2" w14:textId="77777777" w:rsidR="00E834A4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highlight w:val="white"/>
                <w:lang w:val="uk-UA"/>
              </w:rPr>
              <w:t>З</w:t>
            </w:r>
            <w:r w:rsidRPr="005F696D">
              <w:rPr>
                <w:i/>
                <w:sz w:val="24"/>
                <w:szCs w:val="24"/>
                <w:highlight w:val="white"/>
                <w:lang w:val="ru-RU"/>
              </w:rPr>
              <w:t>емлі житлової та громадської забудови</w:t>
            </w:r>
          </w:p>
          <w:p w14:paraId="466199CE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4C44F9DC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5E33089A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6BD47E59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658AD12C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7C7B11B9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492C971B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78C7A8DD" w14:textId="77777777" w:rsidR="00654FE7" w:rsidRDefault="00654FE7" w:rsidP="00654FE7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ru-RU"/>
              </w:rPr>
            </w:pPr>
          </w:p>
          <w:p w14:paraId="6A20E2EB" w14:textId="4EADB362" w:rsidR="00654FE7" w:rsidRPr="00AC6C1F" w:rsidRDefault="00654FE7" w:rsidP="00654FE7">
            <w:pPr>
              <w:pStyle w:val="a4"/>
              <w:shd w:val="clear" w:color="auto" w:fill="auto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E834A4" w14:paraId="060058C6" w14:textId="77777777" w:rsidTr="00654FE7">
        <w:trPr>
          <w:trHeight w:hRule="exact" w:val="2268"/>
        </w:trPr>
        <w:tc>
          <w:tcPr>
            <w:tcW w:w="3260" w:type="dxa"/>
            <w:shd w:val="clear" w:color="auto" w:fill="FFFFFF"/>
          </w:tcPr>
          <w:p w14:paraId="5804398B" w14:textId="77777777" w:rsidR="00E834A4" w:rsidRPr="00B30291" w:rsidRDefault="00E834A4" w:rsidP="00FF2D2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Цільове призначення (проєктне)</w:t>
            </w:r>
          </w:p>
        </w:tc>
        <w:tc>
          <w:tcPr>
            <w:tcW w:w="6100" w:type="dxa"/>
            <w:shd w:val="clear" w:color="auto" w:fill="FFFFFF"/>
          </w:tcPr>
          <w:p w14:paraId="278A6425" w14:textId="5CAB17AB" w:rsidR="00E834A4" w:rsidRPr="00654FE7" w:rsidRDefault="00654FE7" w:rsidP="00654FE7">
            <w:pPr>
              <w:pStyle w:val="a4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  <w:r w:rsidRPr="005F696D">
              <w:rPr>
                <w:i/>
                <w:sz w:val="24"/>
                <w:szCs w:val="24"/>
                <w:highlight w:val="white"/>
                <w:lang w:val="uk-UA"/>
              </w:rPr>
              <w:t>02.10</w:t>
            </w:r>
            <w:r w:rsidRPr="005F696D">
              <w:rPr>
                <w:rStyle w:val="ac"/>
                <w:sz w:val="24"/>
                <w:szCs w:val="24"/>
                <w:lang w:val="uk-UA"/>
              </w:rPr>
              <w:t xml:space="preserve"> 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  <w:r>
              <w:rPr>
                <w:rStyle w:val="ac"/>
                <w:sz w:val="24"/>
                <w:szCs w:val="24"/>
                <w:lang w:val="uk-UA"/>
              </w:rPr>
              <w:t xml:space="preserve"> (</w:t>
            </w:r>
            <w:r w:rsidRPr="00BE15E7">
              <w:rPr>
                <w:rStyle w:val="ac"/>
                <w:sz w:val="24"/>
                <w:szCs w:val="24"/>
                <w:lang w:val="uk-UA"/>
              </w:rPr>
              <w:t xml:space="preserve">для будівництва багатофункціонального житлового комплексу з вбудовано-прибудованими приміщеннями соціально-побутового призначення та паркінгом, експлуатації та обслуговування багатофункціонального житлового </w:t>
            </w:r>
            <w:r>
              <w:rPr>
                <w:rStyle w:val="ac"/>
                <w:sz w:val="24"/>
                <w:szCs w:val="24"/>
                <w:lang w:val="uk-UA"/>
              </w:rPr>
              <w:t>к</w:t>
            </w:r>
            <w:r w:rsidRPr="00BE15E7">
              <w:rPr>
                <w:rStyle w:val="ac"/>
                <w:sz w:val="24"/>
                <w:szCs w:val="24"/>
                <w:lang w:val="uk-UA"/>
              </w:rPr>
              <w:t>омплексу</w:t>
            </w:r>
            <w:r>
              <w:rPr>
                <w:i/>
                <w:sz w:val="24"/>
                <w:szCs w:val="24"/>
                <w:lang w:val="uk-UA"/>
              </w:rPr>
              <w:t>)</w:t>
            </w:r>
          </w:p>
          <w:p w14:paraId="0330B636" w14:textId="77777777" w:rsidR="00E834A4" w:rsidRPr="00654FE7" w:rsidRDefault="00E834A4" w:rsidP="00FF2D20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7ECAF620" w14:textId="77777777" w:rsidR="00E834A4" w:rsidRPr="00654FE7" w:rsidRDefault="00E834A4" w:rsidP="00FF2D20">
            <w:pPr>
              <w:pStyle w:val="a4"/>
              <w:shd w:val="clear" w:color="auto" w:fill="auto"/>
              <w:ind w:firstLine="140"/>
              <w:jc w:val="both"/>
              <w:rPr>
                <w:rStyle w:val="ac"/>
                <w:sz w:val="24"/>
                <w:szCs w:val="24"/>
                <w:lang w:val="uk-UA"/>
              </w:rPr>
            </w:pPr>
          </w:p>
          <w:p w14:paraId="4B5138E4" w14:textId="77777777" w:rsidR="00E834A4" w:rsidRPr="00654FE7" w:rsidRDefault="00E834A4" w:rsidP="00FF2D20">
            <w:pPr>
              <w:pStyle w:val="a4"/>
              <w:shd w:val="clear" w:color="auto" w:fill="auto"/>
              <w:ind w:firstLine="140"/>
              <w:jc w:val="both"/>
              <w:rPr>
                <w:i/>
                <w:sz w:val="24"/>
                <w:szCs w:val="24"/>
                <w:lang w:val="uk-UA"/>
              </w:rPr>
            </w:pPr>
          </w:p>
        </w:tc>
      </w:tr>
      <w:tr w:rsidR="00E834A4" w14:paraId="76055865" w14:textId="77777777" w:rsidTr="00654FE7">
        <w:trPr>
          <w:trHeight w:hRule="exact" w:val="855"/>
        </w:trPr>
        <w:tc>
          <w:tcPr>
            <w:tcW w:w="3260" w:type="dxa"/>
            <w:shd w:val="clear" w:color="auto" w:fill="FFFFFF"/>
            <w:vAlign w:val="bottom"/>
          </w:tcPr>
          <w:p w14:paraId="565A6484" w14:textId="77777777" w:rsidR="00E834A4" w:rsidRPr="00B30291" w:rsidRDefault="00E834A4" w:rsidP="00FF2D20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 xml:space="preserve">Нормативна грошова оцінка </w:t>
            </w:r>
            <w:r w:rsidRPr="00B30291">
              <w:rPr>
                <w:sz w:val="24"/>
                <w:szCs w:val="24"/>
                <w:lang w:val="ru-RU"/>
              </w:rPr>
              <w:br/>
              <w:t>(за попереднім розрахунком*)</w:t>
            </w:r>
          </w:p>
        </w:tc>
        <w:tc>
          <w:tcPr>
            <w:tcW w:w="6100" w:type="dxa"/>
            <w:shd w:val="clear" w:color="auto" w:fill="FFFFFF"/>
            <w:vAlign w:val="bottom"/>
          </w:tcPr>
          <w:p w14:paraId="64CF0BD2" w14:textId="40109F56" w:rsidR="00E834A4" w:rsidRPr="00B729A7" w:rsidRDefault="00E834A4" w:rsidP="00654FE7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uk-UA"/>
              </w:rPr>
            </w:pPr>
            <w:r w:rsidRPr="00265722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54FE7" w:rsidRPr="005574DA">
              <w:rPr>
                <w:rStyle w:val="ac"/>
                <w:b/>
                <w:sz w:val="24"/>
                <w:szCs w:val="24"/>
                <w:lang w:val="ru-RU"/>
              </w:rPr>
              <w:t>25 567</w:t>
            </w:r>
            <w:r w:rsidR="00654FE7">
              <w:rPr>
                <w:rStyle w:val="ac"/>
                <w:b/>
                <w:sz w:val="24"/>
                <w:szCs w:val="24"/>
                <w:lang w:val="ru-RU"/>
              </w:rPr>
              <w:t> </w:t>
            </w:r>
            <w:r w:rsidR="00654FE7" w:rsidRPr="005574DA">
              <w:rPr>
                <w:rStyle w:val="ac"/>
                <w:b/>
                <w:sz w:val="24"/>
                <w:szCs w:val="24"/>
                <w:lang w:val="ru-RU"/>
              </w:rPr>
              <w:t>320</w:t>
            </w:r>
            <w:r w:rsidR="00654FE7">
              <w:rPr>
                <w:rStyle w:val="ac"/>
                <w:b/>
                <w:sz w:val="24"/>
                <w:szCs w:val="24"/>
                <w:lang w:val="ru-RU"/>
              </w:rPr>
              <w:t xml:space="preserve"> </w:t>
            </w:r>
            <w:r w:rsidR="00654FE7" w:rsidRPr="00654FE7">
              <w:rPr>
                <w:rStyle w:val="ac"/>
                <w:b/>
                <w:sz w:val="24"/>
                <w:szCs w:val="24"/>
                <w:lang w:val="ru-RU"/>
              </w:rPr>
              <w:t>грн</w:t>
            </w:r>
            <w:r w:rsidR="00654FE7">
              <w:rPr>
                <w:rStyle w:val="ac"/>
                <w:b/>
                <w:sz w:val="24"/>
                <w:szCs w:val="24"/>
                <w:lang w:val="uk-UA"/>
              </w:rPr>
              <w:t xml:space="preserve"> 26</w:t>
            </w:r>
            <w:r w:rsidR="00654FE7" w:rsidRPr="00654FE7">
              <w:rPr>
                <w:rStyle w:val="ac"/>
                <w:b/>
                <w:sz w:val="24"/>
                <w:szCs w:val="24"/>
                <w:lang w:val="ru-RU"/>
              </w:rPr>
              <w:t xml:space="preserve"> коп.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(при умові коду виду використання цільового призначення - 02.</w:t>
            </w:r>
            <w:r w:rsidR="00654FE7">
              <w:rPr>
                <w:rStyle w:val="ac"/>
                <w:b/>
                <w:sz w:val="24"/>
                <w:szCs w:val="24"/>
                <w:lang w:val="uk-UA"/>
              </w:rPr>
              <w:t>10</w:t>
            </w:r>
            <w:r>
              <w:rPr>
                <w:rStyle w:val="ac"/>
                <w:b/>
                <w:sz w:val="24"/>
                <w:szCs w:val="24"/>
                <w:lang w:val="uk-UA"/>
              </w:rPr>
              <w:t xml:space="preserve"> (проєктний))</w:t>
            </w:r>
          </w:p>
        </w:tc>
      </w:tr>
      <w:tr w:rsidR="00E834A4" w14:paraId="6233BC40" w14:textId="77777777" w:rsidTr="00FF2D20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461D041E" w14:textId="77777777" w:rsidR="00E834A4" w:rsidRPr="00B30291" w:rsidRDefault="00E834A4" w:rsidP="00FF2D20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>Наведені розрахунки нормативної грошової оцінки не є остаточними і будуть уточнені відповідно до вимог чинного законодавства при оформленні права на земельну ділянку.</w:t>
            </w:r>
          </w:p>
        </w:tc>
      </w:tr>
    </w:tbl>
    <w:p w14:paraId="125229D0" w14:textId="36FE6403" w:rsidR="00E834A4" w:rsidRDefault="00E834A4" w:rsidP="00E834A4">
      <w:pPr>
        <w:pStyle w:val="a7"/>
        <w:shd w:val="clear" w:color="auto" w:fill="auto"/>
        <w:rPr>
          <w:sz w:val="24"/>
          <w:szCs w:val="24"/>
          <w:lang w:val="ru-RU"/>
        </w:rPr>
      </w:pPr>
    </w:p>
    <w:p w14:paraId="712877AA" w14:textId="77777777"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4391C7E3" w14:textId="5E347360" w:rsid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lastRenderedPageBreak/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міської ради.</w:t>
      </w:r>
    </w:p>
    <w:p w14:paraId="4AAE294E" w14:textId="77777777"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14:paraId="16736703" w14:textId="77777777"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6443911D" w14:textId="77777777"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14:paraId="0F22FA20" w14:textId="77777777"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14:paraId="2C88CFC3" w14:textId="77777777" w:rsidTr="00AC6C1F">
        <w:trPr>
          <w:cantSplit/>
          <w:trHeight w:val="864"/>
        </w:trPr>
        <w:tc>
          <w:tcPr>
            <w:tcW w:w="3260" w:type="dxa"/>
          </w:tcPr>
          <w:p w14:paraId="4BE26961" w14:textId="77777777"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7F17A37" w14:textId="77777777"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14:paraId="595DE1E0" w14:textId="12A5A17C" w:rsidR="00B30291" w:rsidRDefault="00BE15E7" w:rsidP="0048160D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На земельній ділянці розташований майновий комплекс загальною площею 3710,6 кв. м, який перебуває у приватній власності ПРИВАТНОГО АКЦІОНЕРНОГО ТОВАРИСТВА «БІАРС» </w:t>
            </w:r>
            <w:r w:rsidRPr="00BE15E7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реєстрі речових прав на нерухоме майно 12</w:t>
            </w:r>
            <w:r>
              <w:rPr>
                <w:rFonts w:ascii="Times New Roman" w:eastAsia="Times New Roman" w:hAnsi="Times New Roman" w:cs="Times New Roman"/>
                <w:i/>
              </w:rPr>
              <w:t>.03.</w:t>
            </w:r>
            <w:r w:rsidRPr="00BE15E7">
              <w:rPr>
                <w:rFonts w:ascii="Times New Roman" w:eastAsia="Times New Roman" w:hAnsi="Times New Roman" w:cs="Times New Roman"/>
                <w:i/>
              </w:rPr>
              <w:t>2014, номер запису про право власності 5207709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="004C14F0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від 02.12.2022 № 316599571)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  <w:p w14:paraId="20675104" w14:textId="1508012D" w:rsidR="00654FE7" w:rsidRDefault="00BE15E7" w:rsidP="00654FE7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Згідно з листом ПРИВАТНОГО АКЦІОНЕРНОГО ТОВАРИСТВА «БІАРС» від 11.11.2022 </w:t>
            </w:r>
            <w:r w:rsidR="00654FE7">
              <w:rPr>
                <w:rFonts w:ascii="Times New Roman" w:eastAsia="Times New Roman" w:hAnsi="Times New Roman" w:cs="Times New Roman"/>
                <w:i/>
              </w:rPr>
              <w:t>на земельній ділянці встановлено тимчасову кам’яну споруду господарським способом за власні кошти, яка може бути демонтована в припинення необхідності її використання.</w:t>
            </w:r>
          </w:p>
          <w:p w14:paraId="268A8E7B" w14:textId="12429BFF" w:rsidR="00BE15E7" w:rsidRPr="00F336A8" w:rsidRDefault="00654FE7" w:rsidP="00654FE7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</w:t>
            </w:r>
            <w:r w:rsidR="00BE15E7">
              <w:rPr>
                <w:rFonts w:ascii="Times New Roman" w:eastAsia="Times New Roman" w:hAnsi="Times New Roman" w:cs="Times New Roman"/>
                <w:i/>
              </w:rPr>
              <w:t xml:space="preserve">ерухоме майно інших юридичних або фізичних осіб на земельній ділянці відсутнє. </w:t>
            </w:r>
          </w:p>
        </w:tc>
      </w:tr>
      <w:tr w:rsidR="00B30291" w:rsidRPr="0070402C" w14:paraId="29DEE27E" w14:textId="77777777" w:rsidTr="00BE15E7">
        <w:trPr>
          <w:cantSplit/>
          <w:trHeight w:val="360"/>
        </w:trPr>
        <w:tc>
          <w:tcPr>
            <w:tcW w:w="3260" w:type="dxa"/>
          </w:tcPr>
          <w:p w14:paraId="179745D5" w14:textId="77777777"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</w:rPr>
              <w:t>Наявність ДПТ:</w:t>
            </w:r>
          </w:p>
        </w:tc>
        <w:tc>
          <w:tcPr>
            <w:tcW w:w="6237" w:type="dxa"/>
          </w:tcPr>
          <w:p w14:paraId="17942868" w14:textId="3283BEB2" w:rsidR="00B30291" w:rsidRPr="00BE15E7" w:rsidRDefault="00B30291" w:rsidP="0048160D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B30291" w:rsidRPr="0070402C" w14:paraId="63303273" w14:textId="77777777" w:rsidTr="00AC6C1F">
        <w:trPr>
          <w:cantSplit/>
          <w:trHeight w:val="1502"/>
        </w:trPr>
        <w:tc>
          <w:tcPr>
            <w:tcW w:w="3260" w:type="dxa"/>
          </w:tcPr>
          <w:p w14:paraId="66A3C4E7" w14:textId="77777777"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C5B68C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14:paraId="42F8F087" w14:textId="7F001887" w:rsidR="00B30291" w:rsidRPr="00F336A8" w:rsidRDefault="00B30291" w:rsidP="0048160D">
            <w:pPr>
              <w:ind w:firstLine="460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="00BE15E7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до </w:t>
            </w:r>
            <w:r w:rsidRPr="00BE15E7">
              <w:rPr>
                <w:rFonts w:ascii="Times New Roman" w:eastAsia="Times New Roman" w:hAnsi="Times New Roman" w:cs="Times New Roman"/>
                <w:i/>
              </w:rPr>
              <w:t>території багатоповерхової житлової забудови</w:t>
            </w:r>
            <w:r w:rsidR="00BE15E7">
              <w:rPr>
                <w:rFonts w:ascii="Times New Roman" w:eastAsia="Times New Roman" w:hAnsi="Times New Roman" w:cs="Times New Roman"/>
                <w:i/>
              </w:rPr>
              <w:t xml:space="preserve">, частково до території вулиць і доріг (витяг </w:t>
            </w:r>
            <w:r w:rsidR="004C14F0">
              <w:rPr>
                <w:rFonts w:ascii="Times New Roman" w:eastAsia="Times New Roman" w:hAnsi="Times New Roman" w:cs="Times New Roman"/>
                <w:i/>
              </w:rPr>
              <w:br/>
            </w:r>
            <w:r w:rsidR="00BE15E7">
              <w:rPr>
                <w:rFonts w:ascii="Times New Roman" w:eastAsia="Times New Roman" w:hAnsi="Times New Roman" w:cs="Times New Roman"/>
                <w:i/>
              </w:rPr>
              <w:t xml:space="preserve">з містобудівного кадастру від 30.08.2022 </w:t>
            </w:r>
            <w:r w:rsidR="004C14F0">
              <w:rPr>
                <w:rFonts w:ascii="Times New Roman" w:eastAsia="Times New Roman" w:hAnsi="Times New Roman" w:cs="Times New Roman"/>
                <w:i/>
              </w:rPr>
              <w:br/>
            </w:r>
            <w:r w:rsidR="00BE15E7">
              <w:rPr>
                <w:rFonts w:ascii="Times New Roman" w:eastAsia="Times New Roman" w:hAnsi="Times New Roman" w:cs="Times New Roman"/>
                <w:i/>
              </w:rPr>
              <w:t>№ 1664/0/12-53/12-03-2022)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B30291" w:rsidRPr="0070402C" w14:paraId="2EE01223" w14:textId="77777777" w:rsidTr="00AC6C1F">
        <w:trPr>
          <w:cantSplit/>
          <w:trHeight w:val="581"/>
        </w:trPr>
        <w:tc>
          <w:tcPr>
            <w:tcW w:w="3260" w:type="dxa"/>
          </w:tcPr>
          <w:p w14:paraId="4B0C4396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14:paraId="3089BB38" w14:textId="3569F9A4" w:rsidR="00B30291" w:rsidRPr="0070402C" w:rsidRDefault="00B30291" w:rsidP="004C14F0">
            <w:pPr>
              <w:ind w:left="30" w:firstLine="46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 w:rsidR="004C14F0">
              <w:rPr>
                <w:rFonts w:ascii="Times New Roman" w:hAnsi="Times New Roman" w:cs="Times New Roman"/>
                <w:i/>
              </w:rPr>
              <w:t xml:space="preserve">, право власності зареєстровано у Державному реєстрі речових прав на нерухоме майно 01.03.2016, номер запису про право власності 13511972) (інформація з Державного реєстру речових прав на нерухоме майно від 02.12.2022  </w:t>
            </w:r>
            <w:r w:rsidR="004C14F0">
              <w:rPr>
                <w:rFonts w:ascii="Times New Roman" w:hAnsi="Times New Roman" w:cs="Times New Roman"/>
                <w:i/>
              </w:rPr>
              <w:br/>
              <w:t>№ 316599175)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14:paraId="70D1F44A" w14:textId="77777777" w:rsidTr="00AC6C1F">
        <w:trPr>
          <w:cantSplit/>
          <w:trHeight w:val="282"/>
        </w:trPr>
        <w:tc>
          <w:tcPr>
            <w:tcW w:w="3260" w:type="dxa"/>
          </w:tcPr>
          <w:p w14:paraId="6524846E" w14:textId="77777777" w:rsidR="00B30291" w:rsidRPr="004C14F0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14:paraId="641766DC" w14:textId="546E8BD3" w:rsidR="00B30291" w:rsidRPr="00BE15E7" w:rsidRDefault="00B30291" w:rsidP="0048160D">
            <w:pPr>
              <w:pStyle w:val="ad"/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B30291" w:rsidRPr="0070402C" w14:paraId="527BCA55" w14:textId="77777777" w:rsidTr="00654FE7">
        <w:trPr>
          <w:cantSplit/>
          <w:trHeight w:val="2475"/>
        </w:trPr>
        <w:tc>
          <w:tcPr>
            <w:tcW w:w="3260" w:type="dxa"/>
          </w:tcPr>
          <w:p w14:paraId="4195AA14" w14:textId="77777777"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14:paraId="25AA8A06" w14:textId="77777777" w:rsidR="00F012A7" w:rsidRDefault="00F012A7" w:rsidP="0048160D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14:paraId="7314527D" w14:textId="77777777" w:rsidR="0048160D" w:rsidRPr="0048160D" w:rsidRDefault="00BE15E7" w:rsidP="0048160D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Земельна ділянка площею 1,0492 га (кадастровий номер 8000000000:91:122:0075) на підставі рішення Київської міської ради від 11.07.2002 № 119/119 передана в оренду на 5 років акціонерному товариству закритого типу «БІАРС» для експлуатації та обслуговування адміністративних будівель і виробничої бази (договір оренди земельної ділянки від </w:t>
            </w:r>
            <w:r w:rsidR="0048160D"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13.04.2006 № 91-6-00559).</w:t>
            </w:r>
          </w:p>
          <w:p w14:paraId="16A4FC9D" w14:textId="035194F3" w:rsidR="00B30291" w:rsidRPr="0070402C" w:rsidRDefault="0048160D" w:rsidP="004C14F0">
            <w:pPr>
              <w:ind w:firstLine="460"/>
              <w:jc w:val="both"/>
              <w:rPr>
                <w:rFonts w:ascii="Times New Roman" w:hAnsi="Times New Roman" w:cs="Times New Roman"/>
                <w:i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На підставі витягу з протоколу № 18 засідання</w:t>
            </w:r>
          </w:p>
        </w:tc>
      </w:tr>
      <w:tr w:rsidR="00654FE7" w:rsidRPr="0070402C" w14:paraId="4914C475" w14:textId="77777777" w:rsidTr="00654FE7">
        <w:trPr>
          <w:cantSplit/>
          <w:trHeight w:val="7552"/>
        </w:trPr>
        <w:tc>
          <w:tcPr>
            <w:tcW w:w="3260" w:type="dxa"/>
            <w:tcBorders>
              <w:bottom w:val="single" w:sz="4" w:space="0" w:color="auto"/>
            </w:tcBorders>
          </w:tcPr>
          <w:p w14:paraId="4A0EADC3" w14:textId="77777777" w:rsidR="00654FE7" w:rsidRDefault="00654FE7" w:rsidP="00AC6C1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EEB4C3C" w14:textId="77777777" w:rsidR="00654FE7" w:rsidRPr="0048160D" w:rsidRDefault="00654FE7" w:rsidP="00654FE7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постійної комісії Київської міської ради з питань містобудування, архітектури та землекористування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21.07.2015 договір оренди земельної ділянки поновлено на 5 років (договір про поновлення договору оренди земельної ділянки від 01.03.2016 № 636).</w:t>
            </w:r>
          </w:p>
          <w:p w14:paraId="6F10D477" w14:textId="77777777" w:rsidR="00654FE7" w:rsidRPr="0048160D" w:rsidRDefault="00654FE7" w:rsidP="00654FE7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Термін дії оренди земельної ділянки закінчився 01.03.2021.</w:t>
            </w:r>
          </w:p>
          <w:p w14:paraId="3CCC2153" w14:textId="5FD74BC1" w:rsidR="00654FE7" w:rsidRPr="0048160D" w:rsidRDefault="00654FE7" w:rsidP="0048160D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Пунктом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4.10</w:t>
            </w: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пункту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4</w:t>
            </w: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 проєкту рішення запропоновано з урахуванням існуючої судової практики (постанови Верховного Cуду від 18.06.2020 у справі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 xml:space="preserve">№ 925/449/19,       від 27.01.2021 у справі № 630/269/16, </w:t>
            </w: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br/>
            </w:r>
            <w:r w:rsidRPr="0048160D"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302CFDE3" w14:textId="5EB20904" w:rsidR="00654FE7" w:rsidRPr="0048160D" w:rsidRDefault="00654FE7" w:rsidP="0048160D">
            <w:pPr>
              <w:ind w:firstLine="460"/>
              <w:jc w:val="both"/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720DFAAA" w14:textId="77777777"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14:paraId="1D563928" w14:textId="77777777"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0FDB6E81" w14:textId="77777777"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14:paraId="702AFC77" w14:textId="77777777"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14:paraId="3C244483" w14:textId="77777777"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14:paraId="566522FD" w14:textId="77777777"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707F78CE" w14:textId="77777777" w:rsidR="00654FE7" w:rsidRDefault="0098267F" w:rsidP="005D5C2D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>Відповідно до Податкового к</w:t>
      </w:r>
      <w:r w:rsidR="00173F07" w:rsidRPr="00173F07">
        <w:rPr>
          <w:i w:val="0"/>
          <w:sz w:val="24"/>
          <w:szCs w:val="24"/>
          <w:lang w:val="ru-RU"/>
        </w:rPr>
        <w:t>одексу України, Закону України «Про оренду з</w:t>
      </w:r>
      <w:r w:rsidR="0094351B">
        <w:rPr>
          <w:i w:val="0"/>
          <w:sz w:val="24"/>
          <w:szCs w:val="24"/>
          <w:lang w:val="ru-RU"/>
        </w:rPr>
        <w:t xml:space="preserve">емлі» та рішення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1A7756">
        <w:rPr>
          <w:i w:val="0"/>
          <w:sz w:val="24"/>
          <w:szCs w:val="24"/>
          <w:lang w:val="ru-RU"/>
        </w:rPr>
        <w:t>ради</w:t>
      </w:r>
      <w:r w:rsidR="0094351B" w:rsidRPr="001A7756">
        <w:rPr>
          <w:i w:val="0"/>
          <w:sz w:val="24"/>
          <w:szCs w:val="24"/>
          <w:lang w:val="ru-RU"/>
        </w:rPr>
        <w:t xml:space="preserve"> </w:t>
      </w:r>
      <w:r w:rsidR="001A7756" w:rsidRPr="001A7756">
        <w:rPr>
          <w:i w:val="0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="00495A67">
        <w:rPr>
          <w:i w:val="0"/>
          <w:sz w:val="24"/>
          <w:szCs w:val="24"/>
          <w:lang w:val="uk-UA"/>
        </w:rPr>
        <w:t>орієнтовни</w:t>
      </w:r>
      <w:r w:rsidR="00C5746C" w:rsidRPr="001A7756">
        <w:rPr>
          <w:i w:val="0"/>
          <w:sz w:val="24"/>
          <w:szCs w:val="24"/>
          <w:lang w:val="uk-UA"/>
        </w:rPr>
        <w:t>й</w:t>
      </w:r>
      <w:r w:rsidR="00173F07" w:rsidRPr="001A7756">
        <w:rPr>
          <w:i w:val="0"/>
          <w:sz w:val="24"/>
          <w:szCs w:val="24"/>
          <w:lang w:val="ru-RU"/>
        </w:rPr>
        <w:t xml:space="preserve"> розмір річної</w:t>
      </w:r>
      <w:r w:rsidR="00173F07" w:rsidRPr="00173F07">
        <w:rPr>
          <w:i w:val="0"/>
          <w:sz w:val="24"/>
          <w:szCs w:val="24"/>
          <w:lang w:val="ru-RU"/>
        </w:rPr>
        <w:t xml:space="preserve"> орендної плати складатиме: </w:t>
      </w:r>
    </w:p>
    <w:p w14:paraId="4D68C440" w14:textId="2E6EC8A8" w:rsidR="00654FE7" w:rsidRDefault="00654FE7" w:rsidP="00654FE7">
      <w:pPr>
        <w:pStyle w:val="1"/>
        <w:tabs>
          <w:tab w:val="left" w:pos="426"/>
        </w:tabs>
        <w:ind w:firstLine="420"/>
        <w:jc w:val="both"/>
        <w:rPr>
          <w:rStyle w:val="ac"/>
          <w:sz w:val="24"/>
          <w:szCs w:val="24"/>
          <w:lang w:val="uk-UA"/>
        </w:rPr>
      </w:pPr>
      <w:r>
        <w:rPr>
          <w:rStyle w:val="ac"/>
          <w:sz w:val="24"/>
          <w:szCs w:val="24"/>
          <w:lang w:val="uk-UA"/>
        </w:rPr>
        <w:t xml:space="preserve">- </w:t>
      </w:r>
      <w:r w:rsidRPr="00325B58">
        <w:rPr>
          <w:rStyle w:val="ac"/>
          <w:sz w:val="24"/>
          <w:szCs w:val="24"/>
          <w:lang w:val="uk-UA"/>
        </w:rPr>
        <w:t xml:space="preserve">(при умові коду виду використання цільового призначення - </w:t>
      </w:r>
      <w:r>
        <w:rPr>
          <w:rStyle w:val="ac"/>
          <w:sz w:val="24"/>
          <w:szCs w:val="24"/>
          <w:lang w:val="uk-UA"/>
        </w:rPr>
        <w:t>11</w:t>
      </w:r>
      <w:r w:rsidRPr="00325B58">
        <w:rPr>
          <w:rStyle w:val="ac"/>
          <w:sz w:val="24"/>
          <w:szCs w:val="24"/>
          <w:lang w:val="uk-UA"/>
        </w:rPr>
        <w:t>.</w:t>
      </w:r>
      <w:r>
        <w:rPr>
          <w:rStyle w:val="ac"/>
          <w:sz w:val="24"/>
          <w:szCs w:val="24"/>
          <w:lang w:val="uk-UA"/>
        </w:rPr>
        <w:t>02</w:t>
      </w:r>
      <w:r w:rsidRPr="00325B58">
        <w:rPr>
          <w:rStyle w:val="ac"/>
          <w:sz w:val="24"/>
          <w:szCs w:val="24"/>
          <w:lang w:val="uk-UA"/>
        </w:rPr>
        <w:t xml:space="preserve"> (існуючий))</w:t>
      </w:r>
      <w:r>
        <w:rPr>
          <w:rStyle w:val="ac"/>
          <w:sz w:val="24"/>
          <w:szCs w:val="24"/>
          <w:lang w:val="uk-UA"/>
        </w:rPr>
        <w:t>:</w:t>
      </w:r>
    </w:p>
    <w:p w14:paraId="473DA2E1" w14:textId="1D7D9D9E" w:rsidR="00654FE7" w:rsidRPr="00325B58" w:rsidRDefault="00654FE7" w:rsidP="00654FE7">
      <w:pPr>
        <w:pStyle w:val="1"/>
        <w:tabs>
          <w:tab w:val="left" w:pos="426"/>
        </w:tabs>
        <w:ind w:firstLine="420"/>
        <w:jc w:val="both"/>
        <w:rPr>
          <w:i w:val="0"/>
          <w:sz w:val="24"/>
          <w:szCs w:val="24"/>
          <w:lang w:val="ru-RU"/>
        </w:rPr>
      </w:pPr>
      <w:r w:rsidRPr="009B631D">
        <w:rPr>
          <w:b/>
          <w:i w:val="0"/>
          <w:sz w:val="24"/>
          <w:szCs w:val="24"/>
          <w:u w:val="single"/>
          <w:lang w:val="ru-RU"/>
        </w:rPr>
        <w:t xml:space="preserve"> </w:t>
      </w:r>
      <w:r w:rsidRPr="00654FE7">
        <w:rPr>
          <w:b/>
          <w:i w:val="0"/>
          <w:sz w:val="24"/>
          <w:szCs w:val="24"/>
          <w:u w:val="single"/>
          <w:lang w:val="ru-RU"/>
        </w:rPr>
        <w:t xml:space="preserve">613 636,16 </w:t>
      </w:r>
      <w:r w:rsidRPr="00A71956">
        <w:rPr>
          <w:b/>
          <w:i w:val="0"/>
          <w:sz w:val="24"/>
          <w:szCs w:val="24"/>
          <w:u w:val="single"/>
          <w:lang w:val="ru-RU"/>
        </w:rPr>
        <w:t xml:space="preserve">грн </w:t>
      </w:r>
      <w:r>
        <w:rPr>
          <w:b/>
          <w:i w:val="0"/>
          <w:sz w:val="24"/>
          <w:szCs w:val="24"/>
          <w:u w:val="single"/>
          <w:lang w:val="ru-RU"/>
        </w:rPr>
        <w:t>16</w:t>
      </w:r>
      <w:r w:rsidRPr="00A71956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A71956">
        <w:rPr>
          <w:b/>
          <w:i w:val="0"/>
          <w:sz w:val="24"/>
          <w:szCs w:val="24"/>
          <w:u w:val="single"/>
          <w:lang w:val="ru-RU"/>
        </w:rPr>
        <w:t xml:space="preserve"> %)</w:t>
      </w:r>
      <w:r w:rsidRPr="00A71956">
        <w:rPr>
          <w:i w:val="0"/>
          <w:sz w:val="24"/>
          <w:szCs w:val="24"/>
          <w:lang w:val="ru-RU"/>
        </w:rPr>
        <w:t>;</w:t>
      </w:r>
    </w:p>
    <w:p w14:paraId="229E68CF" w14:textId="67F9FE83" w:rsidR="00654FE7" w:rsidRDefault="00654FE7" w:rsidP="00654FE7">
      <w:pPr>
        <w:pStyle w:val="1"/>
        <w:tabs>
          <w:tab w:val="left" w:pos="426"/>
        </w:tabs>
        <w:ind w:firstLine="420"/>
        <w:jc w:val="both"/>
        <w:rPr>
          <w:rStyle w:val="ac"/>
          <w:sz w:val="24"/>
          <w:szCs w:val="24"/>
          <w:lang w:val="uk-UA"/>
        </w:rPr>
      </w:pPr>
      <w:r>
        <w:rPr>
          <w:rStyle w:val="ac"/>
          <w:sz w:val="24"/>
          <w:szCs w:val="24"/>
          <w:lang w:val="uk-UA"/>
        </w:rPr>
        <w:t xml:space="preserve">- </w:t>
      </w:r>
      <w:r w:rsidRPr="00325B58">
        <w:rPr>
          <w:rStyle w:val="ac"/>
          <w:sz w:val="24"/>
          <w:szCs w:val="24"/>
          <w:lang w:val="uk-UA"/>
        </w:rPr>
        <w:t xml:space="preserve">(при умові коду виду використання цільового призначення - </w:t>
      </w:r>
      <w:r>
        <w:rPr>
          <w:rStyle w:val="ac"/>
          <w:sz w:val="24"/>
          <w:szCs w:val="24"/>
          <w:lang w:val="uk-UA"/>
        </w:rPr>
        <w:t>02</w:t>
      </w:r>
      <w:r w:rsidRPr="00325B58">
        <w:rPr>
          <w:rStyle w:val="ac"/>
          <w:sz w:val="24"/>
          <w:szCs w:val="24"/>
          <w:lang w:val="uk-UA"/>
        </w:rPr>
        <w:t>.</w:t>
      </w:r>
      <w:r>
        <w:rPr>
          <w:rStyle w:val="ac"/>
          <w:sz w:val="24"/>
          <w:szCs w:val="24"/>
          <w:lang w:val="uk-UA"/>
        </w:rPr>
        <w:t>10</w:t>
      </w:r>
      <w:r w:rsidRPr="00325B58">
        <w:rPr>
          <w:rStyle w:val="ac"/>
          <w:sz w:val="24"/>
          <w:szCs w:val="24"/>
          <w:lang w:val="uk-UA"/>
        </w:rPr>
        <w:t xml:space="preserve"> (</w:t>
      </w:r>
      <w:r>
        <w:rPr>
          <w:rStyle w:val="ac"/>
          <w:sz w:val="24"/>
          <w:szCs w:val="24"/>
          <w:lang w:val="uk-UA"/>
        </w:rPr>
        <w:t>проєктний</w:t>
      </w:r>
      <w:r w:rsidRPr="00325B58">
        <w:rPr>
          <w:rStyle w:val="ac"/>
          <w:sz w:val="24"/>
          <w:szCs w:val="24"/>
          <w:lang w:val="uk-UA"/>
        </w:rPr>
        <w:t>))</w:t>
      </w:r>
      <w:r>
        <w:rPr>
          <w:rStyle w:val="ac"/>
          <w:sz w:val="24"/>
          <w:szCs w:val="24"/>
          <w:lang w:val="uk-UA"/>
        </w:rPr>
        <w:t>:</w:t>
      </w:r>
    </w:p>
    <w:p w14:paraId="32278339" w14:textId="1CFD0006" w:rsidR="00654FE7" w:rsidRPr="00325B58" w:rsidRDefault="00654FE7" w:rsidP="00654FE7">
      <w:pPr>
        <w:pStyle w:val="1"/>
        <w:tabs>
          <w:tab w:val="left" w:pos="426"/>
        </w:tabs>
        <w:ind w:firstLine="420"/>
        <w:jc w:val="both"/>
        <w:rPr>
          <w:i w:val="0"/>
          <w:sz w:val="24"/>
          <w:szCs w:val="24"/>
          <w:lang w:val="ru-RU"/>
        </w:rPr>
      </w:pPr>
      <w:r w:rsidRPr="005574DA">
        <w:rPr>
          <w:b/>
          <w:i w:val="0"/>
          <w:sz w:val="24"/>
          <w:szCs w:val="24"/>
          <w:u w:val="single"/>
          <w:lang w:val="ru-RU"/>
        </w:rPr>
        <w:t xml:space="preserve">767 019 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грн </w:t>
      </w:r>
      <w:r>
        <w:rPr>
          <w:b/>
          <w:i w:val="0"/>
          <w:sz w:val="24"/>
          <w:szCs w:val="24"/>
          <w:u w:val="single"/>
          <w:lang w:val="ru-RU"/>
        </w:rPr>
        <w:t>61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коп.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173F07">
        <w:rPr>
          <w:b/>
          <w:i w:val="0"/>
          <w:sz w:val="24"/>
          <w:szCs w:val="24"/>
          <w:u w:val="single"/>
          <w:lang w:val="ru-RU"/>
        </w:rPr>
        <w:t xml:space="preserve"> %)</w:t>
      </w:r>
      <w:r>
        <w:rPr>
          <w:i w:val="0"/>
          <w:sz w:val="24"/>
          <w:szCs w:val="24"/>
          <w:lang w:val="ru-RU"/>
        </w:rPr>
        <w:t>.</w:t>
      </w:r>
    </w:p>
    <w:p w14:paraId="5F583D23" w14:textId="77777777" w:rsidR="00654FE7" w:rsidRDefault="00654FE7" w:rsidP="005D5C2D">
      <w:pPr>
        <w:pStyle w:val="1"/>
        <w:tabs>
          <w:tab w:val="left" w:pos="426"/>
        </w:tabs>
        <w:ind w:firstLine="426"/>
        <w:jc w:val="both"/>
        <w:rPr>
          <w:i w:val="0"/>
          <w:sz w:val="24"/>
          <w:szCs w:val="24"/>
          <w:lang w:val="ru-RU"/>
        </w:rPr>
      </w:pPr>
    </w:p>
    <w:p w14:paraId="620A0F95" w14:textId="77777777"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4B51D138" w14:textId="58C4518B" w:rsidR="00173F07" w:rsidRPr="00173F07" w:rsidRDefault="00173F07" w:rsidP="00495A67">
      <w:pPr>
        <w:pStyle w:val="1"/>
        <w:shd w:val="clear" w:color="auto" w:fill="auto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</w:t>
      </w:r>
      <w:r w:rsidR="00495A67">
        <w:rPr>
          <w:i w:val="0"/>
          <w:sz w:val="24"/>
          <w:szCs w:val="24"/>
          <w:lang w:val="ru-RU"/>
        </w:rPr>
        <w:t xml:space="preserve"> </w:t>
      </w:r>
      <w:r w:rsidRPr="00173F07">
        <w:rPr>
          <w:i w:val="0"/>
          <w:sz w:val="24"/>
          <w:szCs w:val="24"/>
          <w:lang w:val="ru-RU"/>
        </w:rPr>
        <w:t>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14:paraId="1CD41DA0" w14:textId="77777777"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5F696D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14:paraId="10813328" w14:textId="77777777"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14:paraId="47944991" w14:textId="77777777"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14:paraId="76232573" w14:textId="77777777" w:rsidTr="007D4A0A">
        <w:trPr>
          <w:trHeight w:val="663"/>
        </w:trPr>
        <w:tc>
          <w:tcPr>
            <w:tcW w:w="4814" w:type="dxa"/>
            <w:hideMark/>
          </w:tcPr>
          <w:p w14:paraId="1ED716D2" w14:textId="77777777"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14:paraId="3C933348" w14:textId="77777777"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14:paraId="3D6093E1" w14:textId="77777777"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654FE7">
      <w:headerReference w:type="default" r:id="rId12"/>
      <w:footerReference w:type="default" r:id="rId13"/>
      <w:pgSz w:w="11907" w:h="16839" w:code="9"/>
      <w:pgMar w:top="709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A3F6" w14:textId="77777777" w:rsidR="00C12689" w:rsidRDefault="00C12689">
      <w:r>
        <w:separator/>
      </w:r>
    </w:p>
  </w:endnote>
  <w:endnote w:type="continuationSeparator" w:id="0">
    <w:p w14:paraId="709B9855" w14:textId="77777777" w:rsidR="00C12689" w:rsidRDefault="00C1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B7F69" w14:textId="77777777"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4A33DAF" wp14:editId="35824ABA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834E1" w14:textId="77777777"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A33D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6E834E1" w14:textId="77777777"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ED9A0" w14:textId="77777777" w:rsidR="00C12689" w:rsidRDefault="00C12689">
      <w:r>
        <w:separator/>
      </w:r>
    </w:p>
  </w:footnote>
  <w:footnote w:type="continuationSeparator" w:id="0">
    <w:p w14:paraId="07A31861" w14:textId="77777777" w:rsidR="00C12689" w:rsidRDefault="00C1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1B8399B" w14:textId="77777777" w:rsidR="0070323B" w:rsidRPr="005F696D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5F696D">
          <w:rPr>
            <w:i w:val="0"/>
            <w:sz w:val="12"/>
            <w:szCs w:val="12"/>
            <w:lang w:val="ru-RU"/>
          </w:rPr>
          <w:t>Пояснювальна записка № ПЗН-47801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5F696D">
          <w:rPr>
            <w:i w:val="0"/>
            <w:sz w:val="12"/>
            <w:szCs w:val="12"/>
            <w:lang w:val="ru-RU"/>
          </w:rPr>
          <w:t xml:space="preserve">від </w:t>
        </w:r>
        <w:r w:rsidR="00855E11" w:rsidRPr="005F696D">
          <w:rPr>
            <w:i w:val="0"/>
            <w:sz w:val="12"/>
            <w:szCs w:val="12"/>
            <w:lang w:val="ru-RU"/>
          </w:rPr>
          <w:t>02.12.2022</w:t>
        </w:r>
        <w:r w:rsidR="0012494D" w:rsidRPr="005F696D">
          <w:rPr>
            <w:i w:val="0"/>
            <w:sz w:val="12"/>
            <w:szCs w:val="12"/>
            <w:lang w:val="ru-RU"/>
          </w:rPr>
          <w:t xml:space="preserve"> до клопотання 408392460</w:t>
        </w:r>
      </w:p>
      <w:p w14:paraId="3386C57A" w14:textId="56D93E51"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BE6358" w:rsidRPr="00BE635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5452AED0" w14:textId="77777777" w:rsidR="0070323B" w:rsidRDefault="00BE6358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12494D"/>
    <w:rsid w:val="001500CF"/>
    <w:rsid w:val="00173F07"/>
    <w:rsid w:val="00174E19"/>
    <w:rsid w:val="001A7756"/>
    <w:rsid w:val="001D3A82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72096"/>
    <w:rsid w:val="0048160D"/>
    <w:rsid w:val="00495A67"/>
    <w:rsid w:val="004C14F0"/>
    <w:rsid w:val="0050652B"/>
    <w:rsid w:val="005574DA"/>
    <w:rsid w:val="005740F1"/>
    <w:rsid w:val="00581A44"/>
    <w:rsid w:val="005D5C2D"/>
    <w:rsid w:val="005F696D"/>
    <w:rsid w:val="0065190A"/>
    <w:rsid w:val="00654FE7"/>
    <w:rsid w:val="00675C21"/>
    <w:rsid w:val="006A34C6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318A9"/>
    <w:rsid w:val="00A34F0D"/>
    <w:rsid w:val="00A404EA"/>
    <w:rsid w:val="00A60058"/>
    <w:rsid w:val="00A73294"/>
    <w:rsid w:val="00A92A53"/>
    <w:rsid w:val="00A94E5D"/>
    <w:rsid w:val="00AA4A94"/>
    <w:rsid w:val="00AC6C1F"/>
    <w:rsid w:val="00B00C12"/>
    <w:rsid w:val="00B11B2C"/>
    <w:rsid w:val="00B30291"/>
    <w:rsid w:val="00B84B97"/>
    <w:rsid w:val="00BE15E7"/>
    <w:rsid w:val="00BE6358"/>
    <w:rsid w:val="00C12689"/>
    <w:rsid w:val="00C20204"/>
    <w:rsid w:val="00C5746C"/>
    <w:rsid w:val="00C70FE7"/>
    <w:rsid w:val="00C94FF1"/>
    <w:rsid w:val="00CA5D01"/>
    <w:rsid w:val="00D27EDF"/>
    <w:rsid w:val="00D57CE8"/>
    <w:rsid w:val="00D702BD"/>
    <w:rsid w:val="00D77F52"/>
    <w:rsid w:val="00D85DDE"/>
    <w:rsid w:val="00E34240"/>
    <w:rsid w:val="00E60C6D"/>
    <w:rsid w:val="00E834A4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061BD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5F6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sya.kornijchuk\Downloads\request_qr_cod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ursi.pro/Search/Index?q=%D0%A2%D0%9E%D0%92%D0%90%D0%A0%D0%98%D0%A1%D0%A2%D0%92%D0%9E%20%D0%97%20%D0%9E%D0%91%D0%9C%D0%95%D0%96%D0%95%D0%9D%D0%9E%D0%AE%20%D0%92%D0%86%D0%94%D0%9F%D0%9E%D0%92%D0%86%D0%94%D0%90%D0%9B%D0%AC%D0%9D%D0%86%D0%A1%D0%A2%D0%AE%20%22%D0%9A%D0%9E%D0%9C%D0%9F%D0%90%D0%9D%D0%86%D0%AF%20%D0%97%20%D0%A3%D0%9F%D0%A0%D0%90%D0%92%D0%9B%D0%86%D0%9D%D0%9D%D0%AF%20%D0%90%D0%9A%D0%A2%D0%98%D0%92%D0%90%D0%9C%D0%98%20%22%D0%9C%D0%A2%D0%86%D0%A0%20%D0%95%D0%A1%D0%A1%D0%95%D0%A2%20%D0%9C%D0%95%D0%9D%D0%95%D0%94%D0%96%D0%9C%D0%95%D0%9D%D0%A2%22%20(%D0%9F%D0%90%D0%99%D0%9E%D0%92%D0%98%D0%99%20%D0%97%D0%90%D0%9A%D0%A0%D0%98%D0%A2%D0%98%D0%99%20%D0%9D%D0%95%D0%94%D0%98%D0%92%D0%95%D0%A0%D0%A1%D0%98%D0%A4%D0%86%D0%9A%D0%9E%D0%92%D0%90%D0%9D%D0%98%D0%99%20%D0%92%D0%95%D0%9D%D0%A7%D0%A3%D0%A0%D0%9D%D0%98%D0%99%20%D0%86%D0%9D%D0%92%D0%95%D0%A1%D0%A2%D0%98%D0%A6%D0%86%D0%99%D0%9D%D0%98%D0%99%20%D0%A4%D0%9E%D0%9D%D0%94%20%22%D0%93%D0%A0%D0%90%D0%9D%D0%94%20%D0%9F%D0%A0%D0%95%D0%9C%27%27%D0%84%D0%A0%22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5E832-4087-4831-BF04-01581D7F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8676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2022-12-02T13:47:00Z</cp:lastPrinted>
  <dcterms:created xsi:type="dcterms:W3CDTF">2022-12-05T10:40:00Z</dcterms:created>
  <dcterms:modified xsi:type="dcterms:W3CDTF">2022-12-05T10:40:00Z</dcterms:modified>
</cp:coreProperties>
</file>