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24671B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справи</w:t>
                            </w:r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402432426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402432426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4671B">
        <w:rPr>
          <w:b/>
          <w:bCs/>
          <w:sz w:val="36"/>
          <w:szCs w:val="36"/>
          <w:lang w:val="ru-RU"/>
        </w:rPr>
        <w:t>ПОЯСНЮВАЛЬНА ЗАПИСКА</w:t>
      </w:r>
    </w:p>
    <w:p w14:paraId="53B68056" w14:textId="77777777" w:rsidR="00B30291" w:rsidRPr="0024671B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4B6886EA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4671B">
        <w:rPr>
          <w:b/>
          <w:bCs/>
          <w:i w:val="0"/>
          <w:iCs w:val="0"/>
          <w:sz w:val="24"/>
          <w:szCs w:val="24"/>
          <w:lang w:val="ru-RU"/>
        </w:rPr>
        <w:t xml:space="preserve">№ ПЗН-70976 від </w:t>
      </w:r>
      <w:r w:rsidRPr="0024671B">
        <w:rPr>
          <w:b/>
          <w:bCs/>
          <w:i w:val="0"/>
          <w:sz w:val="24"/>
          <w:szCs w:val="24"/>
          <w:lang w:val="ru-RU"/>
        </w:rPr>
        <w:t>11.09.2024</w:t>
      </w:r>
    </w:p>
    <w:p w14:paraId="1B663883" w14:textId="77777777" w:rsidR="00B30291" w:rsidRPr="0024671B" w:rsidRDefault="00B30291" w:rsidP="00B30291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24671B">
        <w:rPr>
          <w:i w:val="0"/>
          <w:iCs w:val="0"/>
          <w:sz w:val="24"/>
          <w:szCs w:val="24"/>
          <w:lang w:val="ru-RU"/>
        </w:rPr>
        <w:t>до проєкту рішення Київської міської ради</w:t>
      </w:r>
      <w:r w:rsidRPr="0024671B">
        <w:rPr>
          <w:i w:val="0"/>
          <w:sz w:val="24"/>
          <w:szCs w:val="24"/>
          <w:lang w:val="ru-RU"/>
        </w:rPr>
        <w:t>:</w:t>
      </w:r>
    </w:p>
    <w:p w14:paraId="0F755BFF" w14:textId="19B8B525" w:rsidR="00690D4A" w:rsidRPr="00690D4A" w:rsidRDefault="00690D4A" w:rsidP="00690D4A">
      <w:pPr>
        <w:pStyle w:val="a4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690D4A">
        <w:rPr>
          <w:rFonts w:eastAsia="Georgia"/>
          <w:b/>
          <w:i/>
          <w:iCs/>
          <w:sz w:val="24"/>
          <w:szCs w:val="24"/>
          <w:lang w:val="ru-RU"/>
        </w:rPr>
        <w:t>Про передачу ПРИВАТНОМУ АКЦІОНЕРНОМУ ТОВАРИСТВУ «НАУКОВО-ВИРОБНИЧЕ ОБ'ЄДНАННЯ «ПРАКТИКА» земельної ділянки в оренду для  експлуатації та обслуговування виробничо-складських будів</w:t>
      </w:r>
      <w:r w:rsidR="00F80903">
        <w:rPr>
          <w:rFonts w:eastAsia="Georgia"/>
          <w:b/>
          <w:i/>
          <w:iCs/>
          <w:sz w:val="24"/>
          <w:szCs w:val="24"/>
          <w:lang w:val="ru-RU"/>
        </w:rPr>
        <w:t>е</w:t>
      </w:r>
      <w:r w:rsidRPr="00690D4A">
        <w:rPr>
          <w:rFonts w:eastAsia="Georgia"/>
          <w:b/>
          <w:i/>
          <w:iCs/>
          <w:sz w:val="24"/>
          <w:szCs w:val="24"/>
          <w:lang w:val="ru-RU"/>
        </w:rPr>
        <w:t xml:space="preserve">ль на </w:t>
      </w:r>
      <w:r w:rsidR="00AE5CAD">
        <w:rPr>
          <w:rFonts w:eastAsia="Georgia"/>
          <w:b/>
          <w:i/>
          <w:iCs/>
          <w:sz w:val="24"/>
          <w:szCs w:val="24"/>
          <w:lang w:val="ru-RU"/>
        </w:rPr>
        <w:t xml:space="preserve">                                </w:t>
      </w:r>
      <w:r w:rsidRPr="00690D4A">
        <w:rPr>
          <w:rFonts w:eastAsia="Georgia"/>
          <w:b/>
          <w:i/>
          <w:iCs/>
          <w:sz w:val="24"/>
          <w:szCs w:val="24"/>
          <w:lang w:val="ru-RU"/>
        </w:rPr>
        <w:t>вул. Малинській, 20-а  у Святошинському районі міста Києва</w:t>
      </w:r>
    </w:p>
    <w:p w14:paraId="2456EED9" w14:textId="77777777" w:rsidR="00690D4A" w:rsidRPr="00690D4A" w:rsidRDefault="00690D4A" w:rsidP="00690D4A">
      <w:pPr>
        <w:pStyle w:val="a4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</w:p>
    <w:p w14:paraId="322C4E56" w14:textId="77777777" w:rsidR="00B30291" w:rsidRPr="00670F38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r w:rsidRPr="00CF2418">
        <w:rPr>
          <w:sz w:val="24"/>
          <w:szCs w:val="24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77777777" w:rsidR="00B30291" w:rsidRPr="0024671B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24671B">
              <w:rPr>
                <w:b w:val="0"/>
                <w:i/>
                <w:sz w:val="24"/>
                <w:szCs w:val="24"/>
                <w:lang w:val="ru-RU"/>
              </w:rPr>
              <w:t>ПРИВАТНЕ АКЦІОНЕРНЕ ТОВАРИСТВО «НАУКОВО-ВИРОБНИЧЕ ОБ'ЄДНАННЯ «ПРАКТИКА»</w:t>
            </w:r>
          </w:p>
        </w:tc>
      </w:tr>
      <w:tr w:rsidR="00B30291" w:rsidRPr="00CF2418" w14:paraId="5DC74608" w14:textId="77777777" w:rsidTr="009C4D1C">
        <w:trPr>
          <w:cantSplit/>
          <w:trHeight w:val="1174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 засновників</w:t>
            </w:r>
          </w:p>
          <w:p w14:paraId="5495E6EE" w14:textId="7545A0B0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(учасників) юридичної особи</w:t>
            </w:r>
          </w:p>
        </w:tc>
        <w:tc>
          <w:tcPr>
            <w:tcW w:w="6090" w:type="dxa"/>
          </w:tcPr>
          <w:p w14:paraId="15C91214" w14:textId="546B4745" w:rsidR="009C4D1C" w:rsidRPr="00AE5CAD" w:rsidRDefault="009C4D1C" w:rsidP="009C4D1C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AE5CAD">
              <w:rPr>
                <w:b w:val="0"/>
                <w:i/>
                <w:sz w:val="24"/>
                <w:szCs w:val="24"/>
                <w:lang w:val="ru-RU"/>
              </w:rPr>
              <w:t>ВИСОЦЬКИЙ ОЛЕГ МИКОЛАЙОВИЧ, громадянство: Україна, Місцезнаходження: Україна, 08130, Київська обл., Києво-Святошинський р-н, село Петропавлівська Борщагівка, ВУЛ. БОРЩАГІВСЬКА</w:t>
            </w:r>
          </w:p>
        </w:tc>
      </w:tr>
      <w:tr w:rsidR="00B30291" w:rsidRPr="00CF2418" w14:paraId="18172CC5" w14:textId="77777777" w:rsidTr="009C4D1C">
        <w:trPr>
          <w:cantSplit/>
          <w:trHeight w:val="1262"/>
        </w:trPr>
        <w:tc>
          <w:tcPr>
            <w:tcW w:w="3266" w:type="dxa"/>
          </w:tcPr>
          <w:p w14:paraId="40D686A9" w14:textId="77777777" w:rsidR="00D77F52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Кінцевий бенефіціарний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00F8CE80" w14:textId="0261816F" w:rsidR="00B30291" w:rsidRPr="00E90C7D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b w:val="0"/>
                <w:sz w:val="24"/>
                <w:szCs w:val="24"/>
                <w:lang w:val="ru-RU"/>
              </w:rPr>
              <w:t>власник (контролер)</w:t>
            </w:r>
          </w:p>
          <w:p w14:paraId="6416B474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090" w:type="dxa"/>
          </w:tcPr>
          <w:p w14:paraId="5615A992" w14:textId="4D0B1433" w:rsidR="00B30291" w:rsidRPr="009C4D1C" w:rsidRDefault="009C4D1C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9C4D1C">
              <w:rPr>
                <w:b w:val="0"/>
                <w:i/>
                <w:sz w:val="24"/>
                <w:szCs w:val="24"/>
                <w:lang w:val="ru-RU" w:bidi="uk-UA"/>
              </w:rPr>
              <w:t>ВИСОЦЬКИЙ ОЛЕГ МИКОЛАЙОВИЧ, громадянство: Україна, Місцезнаходження: Україна, 08130, Київська обл., Києво-Святошинський р-н, село Петропавлівська Борщагівка, ВУЛ. БОРЩАГІВСЬКА</w:t>
            </w:r>
          </w:p>
        </w:tc>
      </w:tr>
      <w:tr w:rsidR="00B30291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r w:rsidRPr="00AC6C1F">
              <w:rPr>
                <w:b w:val="0"/>
                <w:i/>
                <w:sz w:val="24"/>
                <w:szCs w:val="24"/>
              </w:rPr>
              <w:t>від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02.09.2024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№ 402432426</w:t>
            </w:r>
          </w:p>
        </w:tc>
      </w:tr>
    </w:tbl>
    <w:p w14:paraId="11B98FDC" w14:textId="77777777" w:rsidR="00B30291" w:rsidRPr="0050402A" w:rsidRDefault="00B30291" w:rsidP="00B30291">
      <w:pPr>
        <w:spacing w:line="1" w:lineRule="exact"/>
        <w:rPr>
          <w:lang w:val="en-US"/>
        </w:rPr>
      </w:pPr>
    </w:p>
    <w:p w14:paraId="5DD20FC9" w14:textId="77777777" w:rsidR="00B30291" w:rsidRPr="00E90C7D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65BFFFA9" w:rsidR="00B30291" w:rsidRPr="00B30291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r w:rsidRPr="00B30291">
        <w:rPr>
          <w:sz w:val="24"/>
          <w:szCs w:val="24"/>
          <w:lang w:val="ru-RU"/>
        </w:rPr>
        <w:t>Відомості про земельну ділянку (</w:t>
      </w:r>
      <w:r>
        <w:rPr>
          <w:sz w:val="24"/>
          <w:szCs w:val="24"/>
          <w:lang w:val="ru-RU"/>
        </w:rPr>
        <w:t>кадастровий</w:t>
      </w:r>
      <w:r w:rsidRPr="00B30291">
        <w:rPr>
          <w:sz w:val="24"/>
          <w:szCs w:val="24"/>
          <w:lang w:val="ru-RU"/>
        </w:rPr>
        <w:t xml:space="preserve"> № </w:t>
      </w:r>
      <w:r w:rsidRPr="0024671B">
        <w:rPr>
          <w:sz w:val="24"/>
          <w:szCs w:val="24"/>
          <w:lang w:val="ru-RU"/>
        </w:rPr>
        <w:t>8000000000:75:305:0006</w:t>
      </w:r>
      <w:r w:rsidR="009C4D1C">
        <w:rPr>
          <w:sz w:val="24"/>
          <w:szCs w:val="24"/>
          <w:lang w:val="ru-RU"/>
        </w:rPr>
        <w:t>)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A404EA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sz w:val="24"/>
                <w:szCs w:val="24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14:paraId="246EDF50" w14:textId="77777777" w:rsidR="00B30291" w:rsidRPr="00AC6C1F" w:rsidRDefault="00B30291" w:rsidP="00AC6C1F">
            <w:pPr>
              <w:pStyle w:val="a4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24671B">
              <w:rPr>
                <w:i/>
                <w:iCs/>
                <w:sz w:val="24"/>
                <w:szCs w:val="24"/>
                <w:lang w:val="ru-RU"/>
              </w:rPr>
              <w:t xml:space="preserve">м. Київ, р-н Святошинський, вул. </w:t>
            </w:r>
            <w:r w:rsidRPr="00AC6C1F">
              <w:rPr>
                <w:i/>
                <w:iCs/>
                <w:sz w:val="24"/>
                <w:szCs w:val="24"/>
              </w:rPr>
              <w:t xml:space="preserve">Малинська, 20-а </w:t>
            </w:r>
          </w:p>
        </w:tc>
      </w:tr>
      <w:tr w:rsidR="00B30291" w14:paraId="2FE40A2A" w14:textId="77777777" w:rsidTr="00A404EA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7581B470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sz w:val="24"/>
                <w:szCs w:val="24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14:paraId="0BF422B4" w14:textId="77777777" w:rsidR="00B30291" w:rsidRPr="00AC6C1F" w:rsidRDefault="00A34F0D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0,9500</w:t>
            </w:r>
            <w:r w:rsidR="00B30291" w:rsidRPr="00AC6C1F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B30291" w14:paraId="22F8D86A" w14:textId="77777777" w:rsidTr="009C4D1C">
        <w:trPr>
          <w:trHeight w:hRule="exact" w:val="436"/>
        </w:trPr>
        <w:tc>
          <w:tcPr>
            <w:tcW w:w="3260" w:type="dxa"/>
            <w:shd w:val="clear" w:color="auto" w:fill="FFFFFF"/>
            <w:vAlign w:val="bottom"/>
          </w:tcPr>
          <w:p w14:paraId="5A66BEA1" w14:textId="77777777" w:rsidR="00B30291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726D11">
              <w:rPr>
                <w:sz w:val="24"/>
                <w:szCs w:val="24"/>
              </w:rPr>
              <w:t>Вид та термін користування</w:t>
            </w:r>
          </w:p>
          <w:p w14:paraId="32AC0A5E" w14:textId="77777777" w:rsidR="00B3029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0D1696DC" w14:textId="77777777" w:rsidR="00B30291" w:rsidRPr="00726D1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36A6402D" w14:textId="1B54D661" w:rsidR="00B30291" w:rsidRPr="00AC6C1F" w:rsidRDefault="00581A44" w:rsidP="009C4D1C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 w:rsidRPr="00AC6C1F">
              <w:rPr>
                <w:i/>
                <w:sz w:val="24"/>
                <w:szCs w:val="24"/>
                <w:lang w:val="uk-UA"/>
              </w:rPr>
              <w:t>право в процесі оформлення (</w:t>
            </w:r>
            <w:r w:rsidR="009C4D1C">
              <w:rPr>
                <w:i/>
                <w:sz w:val="24"/>
                <w:szCs w:val="24"/>
                <w:lang w:val="ru-RU"/>
              </w:rPr>
              <w:t>оренда 10 років</w:t>
            </w:r>
            <w:r w:rsidRPr="00AC6C1F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6763E525" w14:textId="77777777" w:rsidTr="009C4D1C">
        <w:trPr>
          <w:trHeight w:hRule="exact" w:val="711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011C25DE" w:rsidR="00B30291" w:rsidRPr="00AC6C1F" w:rsidRDefault="006A34C6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  <w:r w:rsidRPr="0024671B">
              <w:rPr>
                <w:i/>
                <w:sz w:val="24"/>
                <w:szCs w:val="24"/>
                <w:highlight w:val="white"/>
                <w:lang w:val="ru-RU"/>
              </w:rPr>
              <w:t>землі промисловості, транспорту, електронних комунікацій, енергетики, оборони та іншого призначення</w:t>
            </w:r>
          </w:p>
        </w:tc>
      </w:tr>
      <w:tr w:rsidR="00B30291" w14:paraId="4EEB19B1" w14:textId="77777777" w:rsidTr="009C4D1C">
        <w:trPr>
          <w:trHeight w:hRule="exact" w:val="1713"/>
        </w:trPr>
        <w:tc>
          <w:tcPr>
            <w:tcW w:w="3260" w:type="dxa"/>
            <w:shd w:val="clear" w:color="auto" w:fill="FFFFFF"/>
          </w:tcPr>
          <w:p w14:paraId="7E5AA3FD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00760416" w14:textId="6D2FE228" w:rsidR="009C4D1C" w:rsidRPr="006A34C6" w:rsidRDefault="00265722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  <w:r w:rsidRPr="0024671B">
              <w:rPr>
                <w:i/>
                <w:sz w:val="24"/>
                <w:szCs w:val="24"/>
                <w:highlight w:val="white"/>
                <w:lang w:val="uk-UA"/>
              </w:rPr>
              <w:t>11.02</w:t>
            </w:r>
            <w:r w:rsidRPr="0024671B">
              <w:rPr>
                <w:rStyle w:val="ac"/>
                <w:sz w:val="24"/>
                <w:szCs w:val="24"/>
                <w:lang w:val="uk-UA"/>
              </w:rPr>
      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об'єкти оброблення відходів, зокрема із енергогенеруючим блоком</w:t>
            </w:r>
            <w:r w:rsidR="006A34C6">
              <w:rPr>
                <w:rStyle w:val="ac"/>
                <w:sz w:val="24"/>
                <w:szCs w:val="24"/>
                <w:lang w:val="uk-UA"/>
              </w:rPr>
              <w:t xml:space="preserve"> (</w:t>
            </w:r>
            <w:r w:rsidR="009C4D1C" w:rsidRPr="009C4D1C">
              <w:rPr>
                <w:i/>
                <w:iCs/>
                <w:sz w:val="24"/>
                <w:szCs w:val="24"/>
                <w:lang w:val="uk-UA"/>
              </w:rPr>
              <w:t>для  експлуатації та обслуговування виробничо-складських будівль</w:t>
            </w:r>
            <w:r w:rsidR="006A34C6">
              <w:rPr>
                <w:i/>
                <w:sz w:val="24"/>
                <w:szCs w:val="24"/>
                <w:lang w:val="uk-UA"/>
              </w:rPr>
              <w:t>)</w:t>
            </w:r>
          </w:p>
          <w:p w14:paraId="47F56579" w14:textId="77777777" w:rsidR="00A318A9" w:rsidRPr="0024671B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2C42A00F" w14:textId="77777777" w:rsidR="00A318A9" w:rsidRPr="0024671B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130335C5" w14:textId="77777777" w:rsidR="00A318A9" w:rsidRPr="0024671B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7D3283A1" w14:textId="77777777" w:rsidR="00A318A9" w:rsidRPr="0024671B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15F0B91E" w14:textId="77777777" w:rsidR="00A318A9" w:rsidRPr="0024671B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4EFA70AA" w14:textId="77777777" w:rsidR="00A318A9" w:rsidRPr="0024671B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78C10F82" w14:textId="77777777" w:rsidR="00A318A9" w:rsidRPr="0024671B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217CE1B1" w14:textId="77777777" w:rsidR="00A318A9" w:rsidRPr="0024671B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</w:p>
        </w:tc>
      </w:tr>
      <w:tr w:rsidR="00B30291" w14:paraId="0C99E21F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2C4585B3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 w:rsidRPr="0024671B">
              <w:rPr>
                <w:sz w:val="24"/>
                <w:szCs w:val="24"/>
                <w:lang w:val="uk-UA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Нормативна грошова оцінка </w:t>
            </w:r>
            <w:r w:rsidR="00B30291"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  <w:vAlign w:val="bottom"/>
          </w:tcPr>
          <w:p w14:paraId="0226FB2C" w14:textId="77777777" w:rsidR="00B30291" w:rsidRPr="00B30291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</w:p>
          <w:p w14:paraId="2C7E83FA" w14:textId="2331ECA4" w:rsidR="00B30291" w:rsidRPr="00C37154" w:rsidRDefault="00C37154" w:rsidP="00C37154">
            <w:pPr>
              <w:pStyle w:val="a4"/>
              <w:rPr>
                <w:rStyle w:val="ac"/>
                <w:b/>
                <w:i w:val="0"/>
                <w:iCs w:val="0"/>
                <w:sz w:val="24"/>
                <w:szCs w:val="24"/>
              </w:rPr>
            </w:pPr>
            <w:r w:rsidRPr="00C37154">
              <w:rPr>
                <w:b/>
                <w:bCs/>
                <w:i/>
                <w:sz w:val="24"/>
                <w:szCs w:val="24"/>
              </w:rPr>
              <w:t>14 429</w:t>
            </w:r>
            <w:r>
              <w:rPr>
                <w:b/>
                <w:bCs/>
                <w:i/>
                <w:sz w:val="24"/>
                <w:szCs w:val="24"/>
              </w:rPr>
              <w:t> </w:t>
            </w:r>
            <w:r w:rsidRPr="00C37154">
              <w:rPr>
                <w:b/>
                <w:bCs/>
                <w:i/>
                <w:sz w:val="24"/>
                <w:szCs w:val="24"/>
              </w:rPr>
              <w:t>405</w:t>
            </w:r>
            <w:r>
              <w:rPr>
                <w:b/>
                <w:bCs/>
                <w:i/>
                <w:sz w:val="24"/>
                <w:szCs w:val="24"/>
                <w:lang w:val="uk-UA"/>
              </w:rPr>
              <w:t xml:space="preserve"> </w:t>
            </w:r>
            <w:r w:rsidRPr="00C37154">
              <w:rPr>
                <w:b/>
                <w:bCs/>
                <w:i/>
                <w:sz w:val="24"/>
                <w:szCs w:val="24"/>
                <w:lang w:val="uk-UA"/>
              </w:rPr>
              <w:t xml:space="preserve">грн </w:t>
            </w:r>
            <w:r w:rsidRPr="00C37154">
              <w:rPr>
                <w:b/>
                <w:bCs/>
                <w:i/>
                <w:sz w:val="24"/>
                <w:szCs w:val="24"/>
              </w:rPr>
              <w:t>45</w:t>
            </w:r>
            <w:r w:rsidRPr="00C3715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ac"/>
                <w:b/>
                <w:sz w:val="24"/>
                <w:szCs w:val="24"/>
              </w:rPr>
              <w:t>коп</w:t>
            </w:r>
          </w:p>
        </w:tc>
      </w:tr>
      <w:tr w:rsidR="00265722" w14:paraId="78D79754" w14:textId="77777777" w:rsidTr="00A404EA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8470A5" w14:textId="77777777" w:rsidR="00D77F52" w:rsidRDefault="00D77F52" w:rsidP="00B30291">
            <w:pPr>
              <w:pStyle w:val="a4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sz w:val="24"/>
                <w:szCs w:val="24"/>
                <w:lang w:val="ru-RU"/>
              </w:rPr>
              <w:t>*</w:t>
            </w:r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Наведені розрахунки нормативної грошової оцінки не є остаточними і будуть уточнені 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21E211F5" w14:textId="77777777" w:rsidR="00265722" w:rsidRPr="00B30291" w:rsidRDefault="00D77F52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i/>
                <w:sz w:val="24"/>
                <w:szCs w:val="24"/>
                <w:lang w:val="ru-RU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01D55B9E" w14:textId="77777777" w:rsidR="00B30291" w:rsidRDefault="00B30291" w:rsidP="00B30291">
      <w:pPr>
        <w:spacing w:after="259" w:line="1" w:lineRule="exact"/>
      </w:pPr>
    </w:p>
    <w:p w14:paraId="712877AA" w14:textId="77777777" w:rsidR="00B30291" w:rsidRPr="00265722" w:rsidRDefault="00B30291" w:rsidP="00AC6C1F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08702110" w14:textId="781848AE" w:rsidR="00A46FFB" w:rsidRDefault="00A46FFB" w:rsidP="00A46FFB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  <w:r w:rsidRPr="00D373A6">
        <w:rPr>
          <w:i w:val="0"/>
          <w:sz w:val="24"/>
          <w:szCs w:val="24"/>
          <w:lang w:val="uk-UA"/>
        </w:rPr>
        <w:t xml:space="preserve">На замовлення </w:t>
      </w:r>
      <w:r w:rsidRPr="00F80903">
        <w:rPr>
          <w:i w:val="0"/>
          <w:sz w:val="24"/>
          <w:szCs w:val="24"/>
          <w:lang w:val="uk-UA"/>
        </w:rPr>
        <w:t>ПРИВАТНОГО АКЦІОНЕРНОГО ТОВАРИСТВА «НАУКОВО-ВИРОБНИЧЕ ОБ'ЄДНАННЯ «ПРАКТИКА»</w:t>
      </w:r>
      <w:r w:rsidRPr="00A46FFB">
        <w:rPr>
          <w:sz w:val="24"/>
          <w:szCs w:val="24"/>
          <w:lang w:val="uk-UA" w:bidi="uk-UA"/>
        </w:rPr>
        <w:t xml:space="preserve"> </w:t>
      </w:r>
      <w:r w:rsidRPr="003E3F38">
        <w:rPr>
          <w:i w:val="0"/>
          <w:sz w:val="24"/>
          <w:szCs w:val="24"/>
          <w:lang w:val="uk-UA"/>
        </w:rPr>
        <w:t>(</w:t>
      </w:r>
      <w:r>
        <w:rPr>
          <w:i w:val="0"/>
          <w:sz w:val="24"/>
          <w:szCs w:val="24"/>
          <w:lang w:val="uk-UA"/>
        </w:rPr>
        <w:t xml:space="preserve">далі – ПрАТ НВО «ПРАКТИКА») </w:t>
      </w:r>
      <w:r w:rsidRPr="00D373A6">
        <w:rPr>
          <w:i w:val="0"/>
          <w:sz w:val="24"/>
          <w:szCs w:val="24"/>
          <w:lang w:val="uk-UA"/>
        </w:rPr>
        <w:t>землевпорядною організацією розроблено проєкт землеустрою що</w:t>
      </w:r>
      <w:r>
        <w:rPr>
          <w:i w:val="0"/>
          <w:sz w:val="24"/>
          <w:szCs w:val="24"/>
          <w:lang w:val="uk-UA"/>
        </w:rPr>
        <w:t>до відведення земельної ділянки</w:t>
      </w:r>
      <w:r w:rsidR="00E67CA2">
        <w:rPr>
          <w:i w:val="0"/>
          <w:sz w:val="24"/>
          <w:szCs w:val="24"/>
          <w:lang w:val="uk-UA"/>
        </w:rPr>
        <w:t>.</w:t>
      </w:r>
    </w:p>
    <w:p w14:paraId="2B4B34F5" w14:textId="0F0213F0" w:rsidR="00B35306" w:rsidRDefault="00A46FFB" w:rsidP="00A46FFB">
      <w:pPr>
        <w:pStyle w:val="1"/>
        <w:spacing w:after="120"/>
        <w:ind w:firstLine="426"/>
        <w:jc w:val="both"/>
        <w:rPr>
          <w:i w:val="0"/>
          <w:sz w:val="24"/>
          <w:szCs w:val="24"/>
          <w:lang w:val="uk-UA"/>
        </w:rPr>
      </w:pPr>
      <w:r w:rsidRPr="00273296">
        <w:rPr>
          <w:i w:val="0"/>
          <w:sz w:val="24"/>
          <w:szCs w:val="24"/>
          <w:lang w:val="uk-UA"/>
        </w:rPr>
        <w:t xml:space="preserve">На </w:t>
      </w:r>
      <w:r w:rsidR="00B35306">
        <w:rPr>
          <w:i w:val="0"/>
          <w:sz w:val="24"/>
          <w:szCs w:val="24"/>
          <w:lang w:val="uk-UA"/>
        </w:rPr>
        <w:t xml:space="preserve"> </w:t>
      </w:r>
      <w:r w:rsidRPr="00273296">
        <w:rPr>
          <w:i w:val="0"/>
          <w:sz w:val="24"/>
          <w:szCs w:val="24"/>
          <w:lang w:val="uk-UA"/>
        </w:rPr>
        <w:t>замовлення</w:t>
      </w:r>
      <w:r w:rsidR="00B35306">
        <w:rPr>
          <w:i w:val="0"/>
          <w:sz w:val="24"/>
          <w:szCs w:val="24"/>
          <w:lang w:val="uk-UA"/>
        </w:rPr>
        <w:t xml:space="preserve"> </w:t>
      </w:r>
      <w:r w:rsidRPr="00273296">
        <w:rPr>
          <w:i w:val="0"/>
          <w:sz w:val="24"/>
          <w:szCs w:val="24"/>
          <w:lang w:val="uk-UA"/>
        </w:rPr>
        <w:t xml:space="preserve"> </w:t>
      </w:r>
      <w:r w:rsidRPr="00A46FFB">
        <w:rPr>
          <w:i w:val="0"/>
          <w:sz w:val="24"/>
          <w:szCs w:val="24"/>
          <w:lang w:val="uk-UA" w:bidi="uk-UA"/>
        </w:rPr>
        <w:t>ПрАТ НВО «ПРАКТИКА»</w:t>
      </w:r>
      <w:r>
        <w:rPr>
          <w:i w:val="0"/>
          <w:sz w:val="24"/>
          <w:szCs w:val="24"/>
          <w:lang w:val="uk-UA"/>
        </w:rPr>
        <w:t xml:space="preserve"> </w:t>
      </w:r>
      <w:r w:rsidR="00B35306">
        <w:rPr>
          <w:i w:val="0"/>
          <w:sz w:val="24"/>
          <w:szCs w:val="24"/>
          <w:lang w:val="uk-UA"/>
        </w:rPr>
        <w:t xml:space="preserve"> </w:t>
      </w:r>
      <w:r>
        <w:rPr>
          <w:i w:val="0"/>
          <w:sz w:val="24"/>
          <w:szCs w:val="24"/>
          <w:lang w:val="uk-UA"/>
        </w:rPr>
        <w:t xml:space="preserve"> </w:t>
      </w:r>
      <w:r w:rsidRPr="00273296">
        <w:rPr>
          <w:i w:val="0"/>
          <w:sz w:val="24"/>
          <w:szCs w:val="24"/>
          <w:lang w:val="uk-UA"/>
        </w:rPr>
        <w:t xml:space="preserve">землевпорядною </w:t>
      </w:r>
      <w:r w:rsidR="00B35306">
        <w:rPr>
          <w:i w:val="0"/>
          <w:sz w:val="24"/>
          <w:szCs w:val="24"/>
          <w:lang w:val="uk-UA"/>
        </w:rPr>
        <w:t xml:space="preserve"> </w:t>
      </w:r>
      <w:r w:rsidRPr="00273296">
        <w:rPr>
          <w:i w:val="0"/>
          <w:sz w:val="24"/>
          <w:szCs w:val="24"/>
          <w:lang w:val="uk-UA"/>
        </w:rPr>
        <w:t xml:space="preserve">організацією </w:t>
      </w:r>
      <w:r w:rsidR="00B35306">
        <w:rPr>
          <w:i w:val="0"/>
          <w:sz w:val="24"/>
          <w:szCs w:val="24"/>
          <w:lang w:val="uk-UA"/>
        </w:rPr>
        <w:t xml:space="preserve"> </w:t>
      </w:r>
      <w:r w:rsidRPr="00273296">
        <w:rPr>
          <w:i w:val="0"/>
          <w:sz w:val="24"/>
          <w:szCs w:val="24"/>
          <w:lang w:val="uk-UA"/>
        </w:rPr>
        <w:t>розроблено</w:t>
      </w:r>
    </w:p>
    <w:p w14:paraId="709D833E" w14:textId="77777777" w:rsidR="00B35306" w:rsidRDefault="00B35306" w:rsidP="00A46FFB">
      <w:pPr>
        <w:pStyle w:val="1"/>
        <w:spacing w:after="120"/>
        <w:ind w:firstLine="426"/>
        <w:jc w:val="both"/>
        <w:rPr>
          <w:i w:val="0"/>
          <w:sz w:val="24"/>
          <w:szCs w:val="24"/>
          <w:lang w:val="uk-UA"/>
        </w:rPr>
      </w:pPr>
    </w:p>
    <w:p w14:paraId="264921A7" w14:textId="77777777" w:rsidR="00B35306" w:rsidRDefault="00B35306" w:rsidP="00A46FFB">
      <w:pPr>
        <w:pStyle w:val="1"/>
        <w:spacing w:after="120"/>
        <w:ind w:firstLine="426"/>
        <w:jc w:val="both"/>
        <w:rPr>
          <w:i w:val="0"/>
          <w:sz w:val="24"/>
          <w:szCs w:val="24"/>
          <w:lang w:val="uk-UA"/>
        </w:rPr>
      </w:pPr>
    </w:p>
    <w:p w14:paraId="7C47F327" w14:textId="77777777" w:rsidR="00B35306" w:rsidRDefault="00B35306" w:rsidP="00A46FFB">
      <w:pPr>
        <w:pStyle w:val="1"/>
        <w:spacing w:after="120"/>
        <w:ind w:firstLine="426"/>
        <w:jc w:val="both"/>
        <w:rPr>
          <w:i w:val="0"/>
          <w:sz w:val="24"/>
          <w:szCs w:val="24"/>
          <w:lang w:val="uk-UA"/>
        </w:rPr>
      </w:pPr>
    </w:p>
    <w:p w14:paraId="50B1074D" w14:textId="390C8302" w:rsidR="00A46FFB" w:rsidRDefault="00A46FFB" w:rsidP="00B35306">
      <w:pPr>
        <w:pStyle w:val="1"/>
        <w:spacing w:after="120"/>
        <w:jc w:val="both"/>
        <w:rPr>
          <w:i w:val="0"/>
          <w:sz w:val="24"/>
          <w:szCs w:val="24"/>
          <w:lang w:val="uk-UA"/>
        </w:rPr>
      </w:pPr>
      <w:r w:rsidRPr="00273296">
        <w:rPr>
          <w:i w:val="0"/>
          <w:sz w:val="24"/>
          <w:szCs w:val="24"/>
          <w:lang w:val="uk-UA"/>
        </w:rPr>
        <w:lastRenderedPageBreak/>
        <w:t>технічну документацію із землеустрою щодо встановлення (відновлення) меж земельної ділянки в натурі (на місцевості)</w:t>
      </w:r>
      <w:r>
        <w:rPr>
          <w:i w:val="0"/>
          <w:sz w:val="24"/>
          <w:szCs w:val="24"/>
          <w:lang w:val="uk-UA"/>
        </w:rPr>
        <w:t>.</w:t>
      </w:r>
      <w:r w:rsidRPr="00273296">
        <w:rPr>
          <w:i w:val="0"/>
          <w:sz w:val="24"/>
          <w:szCs w:val="24"/>
          <w:lang w:val="uk-UA"/>
        </w:rPr>
        <w:t xml:space="preserve"> </w:t>
      </w:r>
      <w:r>
        <w:rPr>
          <w:i w:val="0"/>
          <w:sz w:val="24"/>
          <w:szCs w:val="24"/>
          <w:lang w:val="uk-UA"/>
        </w:rPr>
        <w:t xml:space="preserve"> </w:t>
      </w:r>
    </w:p>
    <w:p w14:paraId="3272006C" w14:textId="77777777" w:rsidR="00A46FFB" w:rsidRPr="00265722" w:rsidRDefault="00A46FFB" w:rsidP="00A46FFB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>
        <w:rPr>
          <w:i w:val="0"/>
          <w:sz w:val="24"/>
          <w:szCs w:val="24"/>
          <w:lang w:val="uk-UA"/>
        </w:rPr>
        <w:br/>
      </w:r>
      <w:r w:rsidRPr="00265722">
        <w:rPr>
          <w:i w:val="0"/>
          <w:sz w:val="24"/>
          <w:szCs w:val="24"/>
          <w:lang w:val="uk-UA"/>
        </w:rPr>
        <w:t>від 20.04.2017 № 241/2463, Департаментом земельних ресурсів виконавчого органу Київської міської ради (Київської міської державної адміністрації) розроблено проєкт рішення Київської міської ради.</w:t>
      </w:r>
    </w:p>
    <w:p w14:paraId="4AAE294E" w14:textId="77777777" w:rsidR="00B30291" w:rsidRPr="00B30291" w:rsidRDefault="00B30291" w:rsidP="00AC6C1F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  <w:r w:rsidRPr="00B30291">
        <w:rPr>
          <w:b/>
          <w:bCs/>
          <w:i w:val="0"/>
          <w:sz w:val="24"/>
          <w:szCs w:val="24"/>
          <w:lang w:val="ru-RU"/>
        </w:rPr>
        <w:t>4. Мета прийняття рішення.</w:t>
      </w:r>
    </w:p>
    <w:p w14:paraId="16736703" w14:textId="785A6D4C" w:rsidR="00B30291" w:rsidRPr="00B30291" w:rsidRDefault="00B30291" w:rsidP="00581A44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ru-RU"/>
        </w:rPr>
      </w:pPr>
      <w:r w:rsidRPr="00B30291">
        <w:rPr>
          <w:i w:val="0"/>
          <w:sz w:val="24"/>
          <w:szCs w:val="24"/>
          <w:lang w:val="ru-RU"/>
        </w:rPr>
        <w:t xml:space="preserve">Метою прийняття рішення є забезпечення реалізації встановленого Земельним кодексом України права особи на оформлення права користування </w:t>
      </w:r>
      <w:r w:rsidR="00A46FFB">
        <w:rPr>
          <w:i w:val="0"/>
          <w:sz w:val="24"/>
          <w:szCs w:val="24"/>
          <w:lang w:val="ru-RU"/>
        </w:rPr>
        <w:t>земельною ділянкою</w:t>
      </w:r>
      <w:r w:rsidRPr="00B30291">
        <w:rPr>
          <w:i w:val="0"/>
          <w:sz w:val="24"/>
          <w:szCs w:val="24"/>
          <w:lang w:val="ru-RU"/>
        </w:rPr>
        <w:t>.</w:t>
      </w:r>
    </w:p>
    <w:p w14:paraId="6443911D" w14:textId="77777777" w:rsidR="00B30291" w:rsidRPr="00B30291" w:rsidRDefault="00B30291" w:rsidP="00B30291">
      <w:pPr>
        <w:pStyle w:val="1"/>
        <w:shd w:val="clear" w:color="auto" w:fill="auto"/>
        <w:ind w:firstLine="440"/>
        <w:jc w:val="both"/>
        <w:rPr>
          <w:sz w:val="24"/>
          <w:szCs w:val="24"/>
          <w:lang w:val="ru-RU"/>
        </w:rPr>
      </w:pPr>
    </w:p>
    <w:p w14:paraId="0F22FA20" w14:textId="77777777" w:rsidR="00B30291" w:rsidRPr="00C7476E" w:rsidRDefault="00B30291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t>5. Особливі характеристики ділянки.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B30291" w:rsidRPr="0070402C" w14:paraId="2C88CFC3" w14:textId="77777777" w:rsidTr="00AC6C1F">
        <w:trPr>
          <w:cantSplit/>
          <w:trHeight w:val="864"/>
        </w:trPr>
        <w:tc>
          <w:tcPr>
            <w:tcW w:w="3260" w:type="dxa"/>
          </w:tcPr>
          <w:p w14:paraId="4BE26961" w14:textId="77777777" w:rsidR="00D77F52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Наявність будівель і споруд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14:paraId="47F17A37" w14:textId="77777777" w:rsidR="00B30291" w:rsidRPr="00AC6C1F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>на ділянці:</w:t>
            </w:r>
          </w:p>
        </w:tc>
        <w:tc>
          <w:tcPr>
            <w:tcW w:w="6237" w:type="dxa"/>
          </w:tcPr>
          <w:p w14:paraId="268A8E7B" w14:textId="78139B53" w:rsidR="00B30291" w:rsidRPr="00F336A8" w:rsidRDefault="00A46FFB" w:rsidP="00F80903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A46FFB">
              <w:rPr>
                <w:rFonts w:ascii="Times New Roman" w:eastAsia="Times New Roman" w:hAnsi="Times New Roman" w:cs="Times New Roman"/>
                <w:i/>
                <w:lang w:val="ru-RU"/>
              </w:rPr>
              <w:t>Земельна ділянка забудована</w:t>
            </w:r>
            <w:r w:rsidR="003A7981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виробничо-адміністративн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ою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будівл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ею 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літ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ера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М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загальною площею 4436,2 кв.м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виробничою будівлею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  <w:r w:rsidR="00E8655D">
              <w:rPr>
                <w:rFonts w:ascii="Times New Roman" w:eastAsia="Times New Roman" w:hAnsi="Times New Roman" w:cs="Times New Roman"/>
                <w:i/>
                <w:lang w:val="ru-RU"/>
              </w:rPr>
              <w:t>літ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ера «</w:t>
            </w:r>
            <w:r w:rsidR="00E8655D">
              <w:rPr>
                <w:rFonts w:ascii="Times New Roman" w:eastAsia="Times New Roman" w:hAnsi="Times New Roman" w:cs="Times New Roman"/>
                <w:i/>
                <w:lang w:val="ru-RU"/>
              </w:rPr>
              <w:t>Н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»</w:t>
            </w:r>
            <w:r w:rsidR="00E8655D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  <w:r w:rsidR="00E8655D" w:rsidRPr="00E8655D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загальною площею </w:t>
            </w:r>
            <w:r w:rsidR="00E8655D">
              <w:rPr>
                <w:rFonts w:ascii="Times New Roman" w:eastAsia="Times New Roman" w:hAnsi="Times New Roman" w:cs="Times New Roman"/>
                <w:i/>
                <w:lang w:val="ru-RU"/>
              </w:rPr>
              <w:t>2092</w:t>
            </w:r>
            <w:r w:rsidR="00E8655D" w:rsidRPr="00E8655D">
              <w:rPr>
                <w:rFonts w:ascii="Times New Roman" w:eastAsia="Times New Roman" w:hAnsi="Times New Roman" w:cs="Times New Roman"/>
                <w:i/>
                <w:lang w:val="ru-RU"/>
              </w:rPr>
              <w:t>,</w:t>
            </w:r>
            <w:r w:rsidR="00E8655D">
              <w:rPr>
                <w:rFonts w:ascii="Times New Roman" w:eastAsia="Times New Roman" w:hAnsi="Times New Roman" w:cs="Times New Roman"/>
                <w:i/>
                <w:lang w:val="ru-RU"/>
              </w:rPr>
              <w:t>1</w:t>
            </w:r>
            <w:r w:rsidR="00E8655D" w:rsidRPr="00E8655D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кв.м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;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виробнич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ою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б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удівлею,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літ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ера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«Т»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загальною площею 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829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>,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0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кв.м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;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виробнич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ою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будівл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ею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літ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ера «У»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загальною площею 2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140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>,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8 кв.м; 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>будівл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ею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загальною площею 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474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>,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3</w:t>
            </w:r>
            <w:r w:rsidR="005F0EF5" w:rsidRP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кв.м </w:t>
            </w:r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(опис об'єкта: виробнича будівля літера «Ф», охоронний пункт, літера «Х», тран</w:t>
            </w:r>
            <w:r w:rsidR="00282063">
              <w:rPr>
                <w:rFonts w:ascii="Times New Roman" w:eastAsia="Times New Roman" w:hAnsi="Times New Roman" w:cs="Times New Roman"/>
                <w:i/>
                <w:lang w:val="ru-RU"/>
              </w:rPr>
              <w:t>с</w:t>
            </w:r>
            <w:bookmarkStart w:id="0" w:name="_GoBack"/>
            <w:bookmarkEnd w:id="0"/>
            <w:r w:rsidR="005F0EF5">
              <w:rPr>
                <w:rFonts w:ascii="Times New Roman" w:eastAsia="Times New Roman" w:hAnsi="Times New Roman" w:cs="Times New Roman"/>
                <w:i/>
                <w:lang w:val="ru-RU"/>
              </w:rPr>
              <w:t>форматорна підстанція, літера «С»)</w:t>
            </w:r>
            <w:r w:rsidR="003A7981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, </w:t>
            </w:r>
            <w:r w:rsidRPr="00A46FFB">
              <w:rPr>
                <w:rFonts w:ascii="Times New Roman" w:eastAsia="Times New Roman" w:hAnsi="Times New Roman" w:cs="Times New Roman"/>
                <w:i/>
              </w:rPr>
              <w:t xml:space="preserve">які належать на праві власності </w:t>
            </w:r>
            <w:r w:rsidR="003A7981" w:rsidRPr="003A7981">
              <w:rPr>
                <w:rFonts w:ascii="Times New Roman" w:eastAsia="Times New Roman" w:hAnsi="Times New Roman" w:cs="Times New Roman"/>
                <w:i/>
              </w:rPr>
              <w:t>ПрАТ НВО «ПРАКТИКА</w:t>
            </w:r>
            <w:r w:rsidRPr="00A46FFB">
              <w:rPr>
                <w:rFonts w:ascii="Times New Roman" w:eastAsia="Times New Roman" w:hAnsi="Times New Roman" w:cs="Times New Roman"/>
                <w:i/>
              </w:rPr>
              <w:t xml:space="preserve">» (право власності зареєстровано в Державному реєстрі речових прав </w:t>
            </w:r>
            <w:r w:rsidR="007A723A">
              <w:rPr>
                <w:rFonts w:ascii="Times New Roman" w:eastAsia="Times New Roman" w:hAnsi="Times New Roman" w:cs="Times New Roman"/>
                <w:i/>
              </w:rPr>
              <w:t>09.02.2024</w:t>
            </w:r>
            <w:r w:rsidRPr="00A46FFB">
              <w:rPr>
                <w:rFonts w:ascii="Times New Roman" w:eastAsia="Times New Roman" w:hAnsi="Times New Roman" w:cs="Times New Roman"/>
                <w:i/>
              </w:rPr>
              <w:t>, номер</w:t>
            </w:r>
            <w:r w:rsidR="007A723A">
              <w:rPr>
                <w:rFonts w:ascii="Times New Roman" w:eastAsia="Times New Roman" w:hAnsi="Times New Roman" w:cs="Times New Roman"/>
                <w:i/>
              </w:rPr>
              <w:t>и</w:t>
            </w:r>
            <w:r w:rsidRPr="00A46FFB">
              <w:rPr>
                <w:rFonts w:ascii="Times New Roman" w:eastAsia="Times New Roman" w:hAnsi="Times New Roman" w:cs="Times New Roman"/>
                <w:i/>
              </w:rPr>
              <w:t xml:space="preserve"> відомостей про речове право:</w:t>
            </w:r>
            <w:r w:rsidR="007A723A">
              <w:rPr>
                <w:rFonts w:ascii="Times New Roman" w:eastAsia="Times New Roman" w:hAnsi="Times New Roman" w:cs="Times New Roman"/>
                <w:i/>
              </w:rPr>
              <w:t xml:space="preserve"> 53692338, 53692656, 53693222, 536930</w:t>
            </w:r>
            <w:r w:rsidR="00F80903">
              <w:rPr>
                <w:rFonts w:ascii="Times New Roman" w:eastAsia="Times New Roman" w:hAnsi="Times New Roman" w:cs="Times New Roman"/>
                <w:i/>
              </w:rPr>
              <w:t>84</w:t>
            </w:r>
            <w:r w:rsidR="007A723A">
              <w:rPr>
                <w:rFonts w:ascii="Times New Roman" w:eastAsia="Times New Roman" w:hAnsi="Times New Roman" w:cs="Times New Roman"/>
                <w:i/>
              </w:rPr>
              <w:t>, 53692844 відповідно</w:t>
            </w:r>
            <w:r w:rsidRPr="00A46FFB">
              <w:rPr>
                <w:rFonts w:ascii="Times New Roman" w:eastAsia="Times New Roman" w:hAnsi="Times New Roman" w:cs="Times New Roman"/>
                <w:i/>
              </w:rPr>
              <w:t>).</w:t>
            </w:r>
          </w:p>
        </w:tc>
      </w:tr>
      <w:tr w:rsidR="00B30291" w:rsidRPr="0070402C" w14:paraId="29DEE27E" w14:textId="77777777" w:rsidTr="007A723A">
        <w:trPr>
          <w:cantSplit/>
          <w:trHeight w:val="183"/>
        </w:trPr>
        <w:tc>
          <w:tcPr>
            <w:tcW w:w="3260" w:type="dxa"/>
          </w:tcPr>
          <w:p w14:paraId="179745D5" w14:textId="77777777" w:rsidR="00B30291" w:rsidRPr="00AC6C1F" w:rsidRDefault="00D77F52" w:rsidP="00AC6C1F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</w:rPr>
              <w:t>Наявність ДПТ:</w:t>
            </w:r>
          </w:p>
        </w:tc>
        <w:tc>
          <w:tcPr>
            <w:tcW w:w="6237" w:type="dxa"/>
          </w:tcPr>
          <w:p w14:paraId="17942868" w14:textId="67CF4594" w:rsidR="00B30291" w:rsidRPr="00F336A8" w:rsidRDefault="00B30291" w:rsidP="007A723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B30291" w:rsidRPr="0070402C" w14:paraId="63303273" w14:textId="77777777" w:rsidTr="00AC6C1F">
        <w:trPr>
          <w:cantSplit/>
          <w:trHeight w:val="1502"/>
        </w:trPr>
        <w:tc>
          <w:tcPr>
            <w:tcW w:w="3260" w:type="dxa"/>
          </w:tcPr>
          <w:p w14:paraId="66A3C4E7" w14:textId="77777777" w:rsidR="00D77F52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3C5B68C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згідно </w:t>
            </w:r>
            <w:r w:rsidR="00EC641A" w:rsidRPr="00AC6C1F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237" w:type="dxa"/>
          </w:tcPr>
          <w:p w14:paraId="42F8F087" w14:textId="7D38F0A9" w:rsidR="00B30291" w:rsidRPr="00F336A8" w:rsidRDefault="007A723A" w:rsidP="007A723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7A723A">
              <w:rPr>
                <w:rFonts w:ascii="Times New Roman" w:eastAsia="Times New Roman" w:hAnsi="Times New Roman" w:cs="Times New Roman"/>
                <w:bCs/>
                <w:i/>
                <w:lang w:val="ru-RU"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</w:t>
            </w:r>
            <w:r w:rsidR="00B30291" w:rsidRPr="00645973">
              <w:rPr>
                <w:rFonts w:ascii="Times New Roman" w:eastAsia="Times New Roman" w:hAnsi="Times New Roman" w:cs="Times New Roman"/>
                <w:i/>
              </w:rPr>
              <w:t xml:space="preserve">земельна ділянка за функціональним призначенням </w:t>
            </w:r>
            <w:r>
              <w:rPr>
                <w:rFonts w:ascii="Times New Roman" w:eastAsia="Times New Roman" w:hAnsi="Times New Roman" w:cs="Times New Roman"/>
                <w:i/>
              </w:rPr>
              <w:t>відноситься до комунально-складської території (існуючі) (кадастрова довідка з містобудівного кадастру, надана листом Департаменту містобудування та архітектури виконавчого органу Київської місь</w:t>
            </w:r>
            <w:r w:rsidR="00F80903">
              <w:rPr>
                <w:rFonts w:ascii="Times New Roman" w:eastAsia="Times New Roman" w:hAnsi="Times New Roman" w:cs="Times New Roman"/>
                <w:i/>
              </w:rPr>
              <w:t>кої ради (Київської міської держ</w:t>
            </w:r>
            <w:r>
              <w:rPr>
                <w:rFonts w:ascii="Times New Roman" w:eastAsia="Times New Roman" w:hAnsi="Times New Roman" w:cs="Times New Roman"/>
                <w:i/>
              </w:rPr>
              <w:t>авної адміністорації) від 20.06.2024 № 055-5886).</w:t>
            </w:r>
          </w:p>
        </w:tc>
      </w:tr>
      <w:tr w:rsidR="00B30291" w:rsidRPr="0070402C" w14:paraId="2EE01223" w14:textId="77777777" w:rsidTr="00AC6C1F">
        <w:trPr>
          <w:cantSplit/>
          <w:trHeight w:val="581"/>
        </w:trPr>
        <w:tc>
          <w:tcPr>
            <w:tcW w:w="3260" w:type="dxa"/>
          </w:tcPr>
          <w:p w14:paraId="4B0C4396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37" w:type="dxa"/>
          </w:tcPr>
          <w:p w14:paraId="3089BB38" w14:textId="77777777" w:rsidR="00B30291" w:rsidRPr="0070402C" w:rsidRDefault="00B30291" w:rsidP="007F05B6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Pr="00645973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B30291" w:rsidRPr="0070402C" w14:paraId="70D1F44A" w14:textId="77777777" w:rsidTr="00AC6C1F">
        <w:trPr>
          <w:cantSplit/>
          <w:trHeight w:val="282"/>
        </w:trPr>
        <w:tc>
          <w:tcPr>
            <w:tcW w:w="3260" w:type="dxa"/>
          </w:tcPr>
          <w:p w14:paraId="6524846E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37" w:type="dxa"/>
          </w:tcPr>
          <w:p w14:paraId="641766DC" w14:textId="347016E3" w:rsidR="00B30291" w:rsidRPr="00AD604C" w:rsidRDefault="00B30291" w:rsidP="009C012D">
            <w:pPr>
              <w:pStyle w:val="ad"/>
              <w:jc w:val="both"/>
              <w:rPr>
                <w:rFonts w:ascii="Arial" w:hAnsi="Arial" w:cs="Arial"/>
                <w:i/>
              </w:rPr>
            </w:pPr>
            <w:r w:rsidRPr="00AD604C">
              <w:rPr>
                <w:rFonts w:ascii="Times New Roman" w:hAnsi="Times New Roman" w:cs="Times New Roman"/>
                <w:i/>
              </w:rPr>
              <w:t>Земельна ділянка не входить до зеленої зони.</w:t>
            </w:r>
          </w:p>
        </w:tc>
      </w:tr>
      <w:tr w:rsidR="00B30291" w:rsidRPr="0070402C" w14:paraId="527BCA55" w14:textId="77777777" w:rsidTr="002F53C3">
        <w:trPr>
          <w:cantSplit/>
          <w:trHeight w:val="1352"/>
        </w:trPr>
        <w:tc>
          <w:tcPr>
            <w:tcW w:w="3260" w:type="dxa"/>
          </w:tcPr>
          <w:p w14:paraId="4195AA14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14:paraId="16A4FC9D" w14:textId="4D030A3C" w:rsidR="002F53C3" w:rsidRPr="0070402C" w:rsidRDefault="002F53C3" w:rsidP="0038276A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</w:t>
            </w:r>
            <w:r w:rsidRPr="002F53C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Проєктом рішення запропоновано з урахуванням існуючої судової практики (постанови Верховного Cуду від 18.06.2020 у справі № 925/449/19,  від 27.01.2021 у справі № 630/269/16, від 10.02.2021 у справі № 200/8930/18) зобов’язати землекористувача сплатити безпідставно збережені кошти за користування земельною ділянкою без</w:t>
            </w:r>
          </w:p>
        </w:tc>
      </w:tr>
      <w:tr w:rsidR="002F53C3" w:rsidRPr="0070402C" w14:paraId="3378D962" w14:textId="77777777" w:rsidTr="002F53C3">
        <w:trPr>
          <w:cantSplit/>
          <w:trHeight w:val="5880"/>
        </w:trPr>
        <w:tc>
          <w:tcPr>
            <w:tcW w:w="3260" w:type="dxa"/>
          </w:tcPr>
          <w:p w14:paraId="5B47B11F" w14:textId="77777777" w:rsidR="002F53C3" w:rsidRDefault="002F53C3" w:rsidP="00AC6C1F">
            <w:pPr>
              <w:ind w:left="-113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9CDEA44" w14:textId="77777777" w:rsidR="002F53C3" w:rsidRPr="00263AD8" w:rsidRDefault="002F53C3" w:rsidP="002F53C3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263AD8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правовстановлюючих документів на підставі статті 1212 Цивільного кодексу України згідно з розрахунком Департаменту земельних ресурсів виконавчого органу Київської міської ради (Київської міської державної адміністрації).</w:t>
            </w:r>
          </w:p>
          <w:p w14:paraId="3BA0DB9D" w14:textId="77777777" w:rsidR="002F53C3" w:rsidRPr="00263AD8" w:rsidRDefault="002F53C3" w:rsidP="002F53C3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</w:t>
            </w:r>
            <w:r w:rsidRPr="00263AD8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в оренду земельної ділянки, оскільки відповідно до  пункту 34 частини першої статті 26 Закону України «Про місцеве самоврядування в Україні» та статей 9, 122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 </w:t>
            </w:r>
            <w:r w:rsidRPr="00263AD8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2515F69F" w14:textId="77777777" w:rsidR="002F53C3" w:rsidRPr="00263AD8" w:rsidRDefault="002F53C3" w:rsidP="002F53C3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 </w:t>
            </w:r>
            <w:r w:rsidRPr="00263AD8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6862DB02" w14:textId="56A2EA68" w:rsidR="002F53C3" w:rsidRDefault="002F53C3" w:rsidP="002F53C3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</w:t>
            </w:r>
            <w:r w:rsidRPr="00263AD8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720DFAAA" w14:textId="77777777" w:rsidR="00B30291" w:rsidRPr="00A1045E" w:rsidRDefault="00B30291" w:rsidP="00B30291">
      <w:pPr>
        <w:pStyle w:val="a7"/>
        <w:shd w:val="clear" w:color="auto" w:fill="auto"/>
        <w:rPr>
          <w:lang w:val="uk-UA"/>
        </w:rPr>
      </w:pPr>
    </w:p>
    <w:p w14:paraId="1D563928" w14:textId="6D812D80" w:rsidR="00173F07" w:rsidRPr="00F80903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173F07">
        <w:rPr>
          <w:b/>
          <w:bCs/>
          <w:i w:val="0"/>
          <w:sz w:val="24"/>
          <w:szCs w:val="24"/>
          <w:lang w:val="ru-RU"/>
        </w:rPr>
        <w:t>Стан нормативно-правової бази у даній сфері правового регулювання.</w:t>
      </w:r>
    </w:p>
    <w:p w14:paraId="30575F45" w14:textId="77777777" w:rsidR="00F80903" w:rsidRPr="00F80903" w:rsidRDefault="00F80903" w:rsidP="00F80903">
      <w:pPr>
        <w:pStyle w:val="1"/>
        <w:ind w:firstLine="420"/>
        <w:jc w:val="both"/>
        <w:rPr>
          <w:i w:val="0"/>
          <w:sz w:val="24"/>
          <w:szCs w:val="24"/>
          <w:lang w:val="ru-RU"/>
        </w:rPr>
      </w:pPr>
      <w:r w:rsidRPr="00F80903">
        <w:rPr>
          <w:i w:val="0"/>
          <w:sz w:val="24"/>
          <w:szCs w:val="24"/>
          <w:lang w:val="ru-RU"/>
        </w:rPr>
        <w:t>Загальні засади та порядок надання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                        від 20.04.2017 № 241/2463.</w:t>
      </w:r>
    </w:p>
    <w:p w14:paraId="22EE99D5" w14:textId="77777777" w:rsidR="00F80903" w:rsidRPr="00F80903" w:rsidRDefault="00F80903" w:rsidP="00F80903">
      <w:pPr>
        <w:pStyle w:val="1"/>
        <w:ind w:firstLine="420"/>
        <w:jc w:val="both"/>
        <w:rPr>
          <w:i w:val="0"/>
          <w:sz w:val="24"/>
          <w:szCs w:val="24"/>
          <w:lang w:val="ru-RU"/>
        </w:rPr>
      </w:pPr>
      <w:r w:rsidRPr="00F80903">
        <w:rPr>
          <w:i w:val="0"/>
          <w:sz w:val="24"/>
          <w:szCs w:val="24"/>
          <w:lang w:val="ru-RU"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369049F6" w14:textId="77777777" w:rsidR="00F80903" w:rsidRPr="00F80903" w:rsidRDefault="00F80903" w:rsidP="00F80903">
      <w:pPr>
        <w:pStyle w:val="1"/>
        <w:ind w:firstLine="420"/>
        <w:jc w:val="both"/>
        <w:rPr>
          <w:i w:val="0"/>
          <w:sz w:val="24"/>
          <w:szCs w:val="24"/>
          <w:lang w:val="ru-RU"/>
        </w:rPr>
      </w:pPr>
      <w:r w:rsidRPr="00F80903">
        <w:rPr>
          <w:i w:val="0"/>
          <w:sz w:val="24"/>
          <w:szCs w:val="24"/>
          <w:lang w:val="ru-RU"/>
        </w:rPr>
        <w:t>Проєкт рішення не містить службової інформації у розумінні статті 6 Закону України «Про доступ до публічної інформації».</w:t>
      </w:r>
    </w:p>
    <w:p w14:paraId="4523EF58" w14:textId="77777777" w:rsidR="00F80903" w:rsidRPr="00F80903" w:rsidRDefault="00F80903" w:rsidP="00F80903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  <w:r w:rsidRPr="00F80903">
        <w:rPr>
          <w:i w:val="0"/>
          <w:sz w:val="24"/>
          <w:szCs w:val="24"/>
          <w:lang w:val="ru-RU"/>
        </w:rPr>
        <w:t>Проєкт рішення не містить інформації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51B92328" w14:textId="77777777" w:rsidR="00263AD8" w:rsidRPr="002F6307" w:rsidRDefault="00263AD8" w:rsidP="00263AD8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</w:p>
    <w:p w14:paraId="3C244483" w14:textId="77777777" w:rsidR="00173F07" w:rsidRPr="005C534F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</w:rPr>
      </w:pPr>
      <w:r w:rsidRPr="005C534F">
        <w:rPr>
          <w:b/>
          <w:bCs/>
          <w:i w:val="0"/>
          <w:sz w:val="24"/>
          <w:szCs w:val="24"/>
        </w:rPr>
        <w:t>Фінансово-економічне обґрунтування.</w:t>
      </w:r>
    </w:p>
    <w:p w14:paraId="566522FD" w14:textId="77777777" w:rsidR="00173F07" w:rsidRPr="00173F07" w:rsidRDefault="00173F07" w:rsidP="005D5C2D">
      <w:pPr>
        <w:pStyle w:val="1"/>
        <w:tabs>
          <w:tab w:val="left" w:pos="426"/>
        </w:tabs>
        <w:spacing w:after="40"/>
        <w:ind w:left="400"/>
        <w:jc w:val="both"/>
        <w:rPr>
          <w:i w:val="0"/>
          <w:sz w:val="24"/>
          <w:szCs w:val="24"/>
          <w:lang w:val="ru-RU"/>
        </w:rPr>
      </w:pPr>
      <w:r w:rsidRPr="00173F07">
        <w:rPr>
          <w:i w:val="0"/>
          <w:sz w:val="24"/>
          <w:szCs w:val="24"/>
          <w:lang w:val="ru-RU"/>
        </w:rPr>
        <w:t>Реалізація рішення не потребує додаткових витрат міського бюджету.</w:t>
      </w:r>
    </w:p>
    <w:p w14:paraId="31C3247B" w14:textId="77777777" w:rsidR="0038276A" w:rsidRDefault="0038276A" w:rsidP="005D5C2D">
      <w:pPr>
        <w:pStyle w:val="1"/>
        <w:shd w:val="clear" w:color="auto" w:fill="auto"/>
        <w:spacing w:after="100"/>
        <w:ind w:firstLine="426"/>
        <w:jc w:val="both"/>
        <w:rPr>
          <w:i w:val="0"/>
          <w:sz w:val="24"/>
          <w:szCs w:val="24"/>
          <w:lang w:val="ru-RU"/>
        </w:rPr>
      </w:pPr>
    </w:p>
    <w:p w14:paraId="2F631718" w14:textId="13795BCB" w:rsidR="005D5C2D" w:rsidRPr="00FB2BAE" w:rsidRDefault="005D5C2D" w:rsidP="005D5C2D">
      <w:pPr>
        <w:pStyle w:val="1"/>
        <w:shd w:val="clear" w:color="auto" w:fill="auto"/>
        <w:spacing w:after="100"/>
        <w:ind w:firstLine="426"/>
        <w:jc w:val="both"/>
        <w:rPr>
          <w:b/>
          <w:i w:val="0"/>
          <w:sz w:val="24"/>
          <w:szCs w:val="24"/>
          <w:lang w:val="ru-RU"/>
        </w:rPr>
      </w:pPr>
      <w:r w:rsidRPr="005D5C2D">
        <w:rPr>
          <w:i w:val="0"/>
          <w:sz w:val="24"/>
          <w:szCs w:val="24"/>
          <w:lang w:val="ru-RU"/>
        </w:rPr>
        <w:t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складатиме:</w:t>
      </w:r>
      <w:r w:rsidR="00FB2BAE">
        <w:rPr>
          <w:i w:val="0"/>
          <w:sz w:val="24"/>
          <w:szCs w:val="24"/>
          <w:lang w:val="ru-RU"/>
        </w:rPr>
        <w:t xml:space="preserve"> </w:t>
      </w:r>
      <w:r w:rsidR="00FB2BAE" w:rsidRPr="00FB2BAE">
        <w:rPr>
          <w:b/>
          <w:i w:val="0"/>
          <w:sz w:val="24"/>
          <w:szCs w:val="24"/>
          <w:lang w:val="ru-RU"/>
        </w:rPr>
        <w:t xml:space="preserve">432 882 </w:t>
      </w:r>
      <w:r w:rsidRPr="00FB2BAE">
        <w:rPr>
          <w:b/>
          <w:i w:val="0"/>
          <w:sz w:val="24"/>
          <w:szCs w:val="24"/>
          <w:lang w:val="ru-RU"/>
        </w:rPr>
        <w:t>грн</w:t>
      </w:r>
      <w:r w:rsidR="00FB2BAE" w:rsidRPr="00FB2BAE">
        <w:rPr>
          <w:b/>
          <w:i w:val="0"/>
          <w:sz w:val="24"/>
          <w:szCs w:val="24"/>
          <w:lang w:val="ru-RU"/>
        </w:rPr>
        <w:t xml:space="preserve"> 16 </w:t>
      </w:r>
      <w:r w:rsidRPr="00FB2BAE">
        <w:rPr>
          <w:b/>
          <w:i w:val="0"/>
          <w:sz w:val="24"/>
          <w:szCs w:val="24"/>
          <w:lang w:val="ru-RU"/>
        </w:rPr>
        <w:t>коп</w:t>
      </w:r>
      <w:r w:rsidR="00FB2BAE" w:rsidRPr="00FB2BAE">
        <w:rPr>
          <w:b/>
          <w:i w:val="0"/>
          <w:sz w:val="24"/>
          <w:szCs w:val="24"/>
          <w:lang w:val="ru-RU"/>
        </w:rPr>
        <w:t xml:space="preserve"> (3%)</w:t>
      </w:r>
      <w:r w:rsidRPr="00FB2BAE">
        <w:rPr>
          <w:b/>
          <w:i w:val="0"/>
          <w:sz w:val="24"/>
          <w:szCs w:val="24"/>
          <w:lang w:val="ru-RU"/>
        </w:rPr>
        <w:t>.</w:t>
      </w:r>
    </w:p>
    <w:p w14:paraId="0779ADB8" w14:textId="77777777" w:rsidR="00173F07" w:rsidRPr="00173F07" w:rsidRDefault="00173F07" w:rsidP="00173F07">
      <w:pPr>
        <w:pStyle w:val="1"/>
        <w:shd w:val="clear" w:color="auto" w:fill="auto"/>
        <w:tabs>
          <w:tab w:val="left" w:pos="708"/>
        </w:tabs>
        <w:spacing w:after="40"/>
        <w:rPr>
          <w:i w:val="0"/>
          <w:sz w:val="24"/>
          <w:szCs w:val="24"/>
          <w:lang w:val="ru-RU"/>
        </w:rPr>
      </w:pPr>
    </w:p>
    <w:p w14:paraId="620A0F95" w14:textId="77777777" w:rsidR="00173F07" w:rsidRPr="00C20204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C20204">
        <w:rPr>
          <w:b/>
          <w:bCs/>
          <w:i w:val="0"/>
          <w:sz w:val="24"/>
          <w:szCs w:val="24"/>
          <w:lang w:val="ru-RU"/>
        </w:rPr>
        <w:t>Прогноз соціально-економічних та інших наслідків прийняття рішення.</w:t>
      </w:r>
    </w:p>
    <w:p w14:paraId="4B51D138" w14:textId="16F7FF1E" w:rsidR="00173F07" w:rsidRDefault="00263AD8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  <w:lang w:val="ru-RU"/>
        </w:rPr>
        <w:t xml:space="preserve">      </w:t>
      </w:r>
      <w:r w:rsidR="00173F07" w:rsidRPr="00173F07">
        <w:rPr>
          <w:i w:val="0"/>
          <w:sz w:val="24"/>
          <w:szCs w:val="24"/>
          <w:lang w:val="ru-RU"/>
        </w:rPr>
        <w:t>Наслідками прийняття розробленого проєкту рішення стане</w:t>
      </w:r>
      <w:r w:rsidR="00495A67">
        <w:rPr>
          <w:i w:val="0"/>
          <w:sz w:val="24"/>
          <w:szCs w:val="24"/>
          <w:lang w:val="ru-RU"/>
        </w:rPr>
        <w:t xml:space="preserve"> </w:t>
      </w:r>
      <w:r w:rsidR="00173F07" w:rsidRPr="00173F07">
        <w:rPr>
          <w:i w:val="0"/>
          <w:sz w:val="24"/>
          <w:szCs w:val="24"/>
          <w:lang w:val="ru-RU"/>
        </w:rPr>
        <w:t xml:space="preserve">реалізація зацікавленою особою своїх прав щодо </w:t>
      </w:r>
      <w:r>
        <w:rPr>
          <w:i w:val="0"/>
          <w:sz w:val="24"/>
          <w:szCs w:val="24"/>
          <w:lang w:val="ru-RU"/>
        </w:rPr>
        <w:t>користування</w:t>
      </w:r>
      <w:r w:rsidR="00173F07" w:rsidRPr="00173F07">
        <w:rPr>
          <w:i w:val="0"/>
          <w:sz w:val="24"/>
          <w:szCs w:val="24"/>
          <w:lang w:val="ru-RU"/>
        </w:rPr>
        <w:t xml:space="preserve"> земельно</w:t>
      </w:r>
      <w:r>
        <w:rPr>
          <w:i w:val="0"/>
          <w:sz w:val="24"/>
          <w:szCs w:val="24"/>
          <w:lang w:val="ru-RU"/>
        </w:rPr>
        <w:t>ю</w:t>
      </w:r>
      <w:r w:rsidR="00173F07" w:rsidRPr="00173F07">
        <w:rPr>
          <w:i w:val="0"/>
          <w:sz w:val="24"/>
          <w:szCs w:val="24"/>
          <w:lang w:val="ru-RU"/>
        </w:rPr>
        <w:t xml:space="preserve"> ділянк</w:t>
      </w:r>
      <w:r>
        <w:rPr>
          <w:i w:val="0"/>
          <w:sz w:val="24"/>
          <w:szCs w:val="24"/>
          <w:lang w:val="ru-RU"/>
        </w:rPr>
        <w:t>ою</w:t>
      </w:r>
      <w:r w:rsidR="00173F07">
        <w:rPr>
          <w:i w:val="0"/>
          <w:sz w:val="24"/>
          <w:szCs w:val="24"/>
          <w:lang w:val="ru-RU"/>
        </w:rPr>
        <w:t>.</w:t>
      </w:r>
    </w:p>
    <w:p w14:paraId="12ADD7C9" w14:textId="77777777" w:rsidR="00AE1A2E" w:rsidRPr="00173F07" w:rsidRDefault="00AE1A2E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</w:p>
    <w:p w14:paraId="1CD41DA0" w14:textId="77777777" w:rsidR="00B30291" w:rsidRPr="00AD604C" w:rsidRDefault="00B30291" w:rsidP="00A73294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  <w:r w:rsidRPr="00B30291">
        <w:rPr>
          <w:i w:val="0"/>
          <w:iCs w:val="0"/>
          <w:sz w:val="20"/>
          <w:szCs w:val="20"/>
          <w:lang w:val="ru-RU"/>
        </w:rPr>
        <w:t xml:space="preserve">Доповідач: директор Департаменту земельних ресурсів </w:t>
      </w:r>
      <w:r w:rsidRPr="00690D4A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10813328" w14:textId="77777777" w:rsidR="00B30291" w:rsidRPr="00B30291" w:rsidRDefault="00B30291" w:rsidP="00B30291">
      <w:pPr>
        <w:pStyle w:val="1"/>
        <w:shd w:val="clear" w:color="auto" w:fill="auto"/>
        <w:rPr>
          <w:i w:val="0"/>
          <w:sz w:val="20"/>
          <w:szCs w:val="20"/>
          <w:lang w:val="ru-RU"/>
        </w:rPr>
      </w:pPr>
    </w:p>
    <w:p w14:paraId="47944991" w14:textId="77777777" w:rsidR="007D4A0A" w:rsidRDefault="007D4A0A" w:rsidP="00B30291">
      <w:pPr>
        <w:pStyle w:val="1"/>
        <w:shd w:val="clear" w:color="auto" w:fill="auto"/>
        <w:rPr>
          <w:i w:val="0"/>
          <w:sz w:val="24"/>
          <w:szCs w:val="24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A0A" w14:paraId="76232573" w14:textId="77777777" w:rsidTr="007D4A0A">
        <w:trPr>
          <w:trHeight w:val="663"/>
        </w:trPr>
        <w:tc>
          <w:tcPr>
            <w:tcW w:w="4814" w:type="dxa"/>
            <w:hideMark/>
          </w:tcPr>
          <w:p w14:paraId="1ED716D2" w14:textId="77777777" w:rsidR="007D4A0A" w:rsidRDefault="00463B38" w:rsidP="00463B3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3C933348" w14:textId="77777777" w:rsidR="007D4A0A" w:rsidRPr="00D85DDE" w:rsidRDefault="007D4A0A" w:rsidP="00AA4A94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D85DDE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3D6093E1" w14:textId="77777777" w:rsidR="00FF1715" w:rsidRPr="00B30291" w:rsidRDefault="00FF1715">
      <w:pPr>
        <w:rPr>
          <w:rFonts w:ascii="Times New Roman" w:hAnsi="Times New Roman" w:cs="Times New Roman"/>
        </w:rPr>
      </w:pPr>
    </w:p>
    <w:sectPr w:rsidR="00FF1715" w:rsidRPr="00B30291" w:rsidSect="00AC6C1F">
      <w:headerReference w:type="default" r:id="rId11"/>
      <w:footerReference w:type="default" r:id="rId12"/>
      <w:pgSz w:w="11907" w:h="16839" w:code="9"/>
      <w:pgMar w:top="1134" w:right="567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40966" w14:textId="77777777" w:rsidR="002C5654" w:rsidRDefault="002C5654">
      <w:r>
        <w:separator/>
      </w:r>
    </w:p>
  </w:endnote>
  <w:endnote w:type="continuationSeparator" w:id="0">
    <w:p w14:paraId="077A56EB" w14:textId="77777777" w:rsidR="002C5654" w:rsidRDefault="002C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DE0B5B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DE0B5B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 за даними міського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DE0B5B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9FB75" w14:textId="77777777" w:rsidR="002C5654" w:rsidRDefault="002C5654">
      <w:r>
        <w:separator/>
      </w:r>
    </w:p>
  </w:footnote>
  <w:footnote w:type="continuationSeparator" w:id="0">
    <w:p w14:paraId="7659DD32" w14:textId="77777777" w:rsidR="002C5654" w:rsidRDefault="002C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42841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300F1EC" w14:textId="77777777" w:rsidR="00690D4A" w:rsidRDefault="00690D4A" w:rsidP="002D265C">
        <w:pPr>
          <w:pStyle w:val="22"/>
          <w:shd w:val="clear" w:color="auto" w:fill="auto"/>
          <w:spacing w:after="0"/>
          <w:ind w:left="2680"/>
          <w:jc w:val="center"/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</w:t>
        </w:r>
      </w:p>
      <w:p w14:paraId="21B8399B" w14:textId="4C981F98" w:rsidR="00DE0B5B" w:rsidRPr="00690D4A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r w:rsidR="0012494D" w:rsidRPr="00690D4A">
          <w:rPr>
            <w:i w:val="0"/>
            <w:sz w:val="12"/>
            <w:szCs w:val="12"/>
            <w:lang w:val="ru-RU"/>
          </w:rPr>
          <w:t>Пояснювальна записка № ПЗН-70976</w:t>
        </w:r>
        <w:r w:rsidR="0012494D" w:rsidRPr="00800A09">
          <w:rPr>
            <w:i w:val="0"/>
            <w:sz w:val="12"/>
            <w:szCs w:val="12"/>
            <w:lang w:val="ru-RU"/>
          </w:rPr>
          <w:t xml:space="preserve"> </w:t>
        </w:r>
        <w:r w:rsidR="0012494D" w:rsidRPr="00690D4A">
          <w:rPr>
            <w:i w:val="0"/>
            <w:sz w:val="12"/>
            <w:szCs w:val="12"/>
            <w:lang w:val="ru-RU"/>
          </w:rPr>
          <w:t xml:space="preserve">від </w:t>
        </w:r>
        <w:r w:rsidR="00855E11" w:rsidRPr="00690D4A">
          <w:rPr>
            <w:i w:val="0"/>
            <w:sz w:val="12"/>
            <w:szCs w:val="12"/>
            <w:lang w:val="ru-RU"/>
          </w:rPr>
          <w:t>11.09.2024</w:t>
        </w:r>
        <w:r w:rsidR="0012494D" w:rsidRPr="00690D4A">
          <w:rPr>
            <w:i w:val="0"/>
            <w:sz w:val="12"/>
            <w:szCs w:val="12"/>
            <w:lang w:val="ru-RU"/>
          </w:rPr>
          <w:t xml:space="preserve"> до </w:t>
        </w:r>
        <w:r w:rsidR="00690D4A">
          <w:rPr>
            <w:i w:val="0"/>
            <w:sz w:val="12"/>
            <w:szCs w:val="12"/>
            <w:lang w:val="ru-RU"/>
          </w:rPr>
          <w:t xml:space="preserve">справи </w:t>
        </w:r>
        <w:r w:rsidR="0012494D" w:rsidRPr="00690D4A">
          <w:rPr>
            <w:i w:val="0"/>
            <w:sz w:val="12"/>
            <w:szCs w:val="12"/>
            <w:lang w:val="ru-RU"/>
          </w:rPr>
          <w:t xml:space="preserve"> 402432426</w:t>
        </w:r>
      </w:p>
      <w:p w14:paraId="3386C57A" w14:textId="23D0EBF0" w:rsidR="00DE0B5B" w:rsidRPr="00800A09" w:rsidRDefault="00690D4A" w:rsidP="00690D4A">
        <w:pPr>
          <w:pStyle w:val="a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sz w:val="12"/>
            <w:szCs w:val="12"/>
            <w:lang w:val="ru-RU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="0012494D"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="0012494D"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="0012494D"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="0012494D"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="0012494D"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282063" w:rsidRPr="00282063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="0012494D"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DE0B5B" w:rsidRDefault="00DE0B5B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37BE6"/>
    <w:rsid w:val="0012494D"/>
    <w:rsid w:val="001675FB"/>
    <w:rsid w:val="00173F07"/>
    <w:rsid w:val="00174E19"/>
    <w:rsid w:val="001A7756"/>
    <w:rsid w:val="001D3A82"/>
    <w:rsid w:val="002370D1"/>
    <w:rsid w:val="0024671B"/>
    <w:rsid w:val="00263AD8"/>
    <w:rsid w:val="00265722"/>
    <w:rsid w:val="002678BE"/>
    <w:rsid w:val="00282063"/>
    <w:rsid w:val="002C5654"/>
    <w:rsid w:val="002D265C"/>
    <w:rsid w:val="002F53C3"/>
    <w:rsid w:val="002F6307"/>
    <w:rsid w:val="00311269"/>
    <w:rsid w:val="00346872"/>
    <w:rsid w:val="0038276A"/>
    <w:rsid w:val="003A13FE"/>
    <w:rsid w:val="003A7981"/>
    <w:rsid w:val="003C3E66"/>
    <w:rsid w:val="00452D5A"/>
    <w:rsid w:val="00463B38"/>
    <w:rsid w:val="00495A67"/>
    <w:rsid w:val="0050652B"/>
    <w:rsid w:val="005740F1"/>
    <w:rsid w:val="00581A44"/>
    <w:rsid w:val="005C003C"/>
    <w:rsid w:val="005D5C2D"/>
    <w:rsid w:val="005E2EFF"/>
    <w:rsid w:val="005F0EF5"/>
    <w:rsid w:val="0065190A"/>
    <w:rsid w:val="00690D4A"/>
    <w:rsid w:val="006A34C6"/>
    <w:rsid w:val="007033CD"/>
    <w:rsid w:val="00706695"/>
    <w:rsid w:val="00725C6A"/>
    <w:rsid w:val="007312B1"/>
    <w:rsid w:val="007A723A"/>
    <w:rsid w:val="007C0899"/>
    <w:rsid w:val="007D4A0A"/>
    <w:rsid w:val="007E3A33"/>
    <w:rsid w:val="007F05B6"/>
    <w:rsid w:val="007F1356"/>
    <w:rsid w:val="00820317"/>
    <w:rsid w:val="00855E11"/>
    <w:rsid w:val="0094351B"/>
    <w:rsid w:val="0098267F"/>
    <w:rsid w:val="009C012D"/>
    <w:rsid w:val="009C4D1C"/>
    <w:rsid w:val="00A03734"/>
    <w:rsid w:val="00A1045E"/>
    <w:rsid w:val="00A214DC"/>
    <w:rsid w:val="00A318A9"/>
    <w:rsid w:val="00A34F0D"/>
    <w:rsid w:val="00A404EA"/>
    <w:rsid w:val="00A46FFB"/>
    <w:rsid w:val="00A60058"/>
    <w:rsid w:val="00A73294"/>
    <w:rsid w:val="00A92A53"/>
    <w:rsid w:val="00A94E5D"/>
    <w:rsid w:val="00AA4A94"/>
    <w:rsid w:val="00AC0FCD"/>
    <w:rsid w:val="00AC6C1F"/>
    <w:rsid w:val="00AD77FD"/>
    <w:rsid w:val="00AE1A2E"/>
    <w:rsid w:val="00AE5CAD"/>
    <w:rsid w:val="00B00C12"/>
    <w:rsid w:val="00B11B2C"/>
    <w:rsid w:val="00B30291"/>
    <w:rsid w:val="00B35306"/>
    <w:rsid w:val="00B84B97"/>
    <w:rsid w:val="00B96FCD"/>
    <w:rsid w:val="00C04B24"/>
    <w:rsid w:val="00C20204"/>
    <w:rsid w:val="00C37154"/>
    <w:rsid w:val="00C5746C"/>
    <w:rsid w:val="00C70FE7"/>
    <w:rsid w:val="00C94FF1"/>
    <w:rsid w:val="00C95681"/>
    <w:rsid w:val="00CA5D01"/>
    <w:rsid w:val="00D27EDF"/>
    <w:rsid w:val="00D57CE8"/>
    <w:rsid w:val="00D659E4"/>
    <w:rsid w:val="00D702BD"/>
    <w:rsid w:val="00D77F52"/>
    <w:rsid w:val="00D85DDE"/>
    <w:rsid w:val="00DE0B5B"/>
    <w:rsid w:val="00E34240"/>
    <w:rsid w:val="00E60C6D"/>
    <w:rsid w:val="00E67CA2"/>
    <w:rsid w:val="00E8655D"/>
    <w:rsid w:val="00E90C7D"/>
    <w:rsid w:val="00E92EA7"/>
    <w:rsid w:val="00EC641A"/>
    <w:rsid w:val="00EF388D"/>
    <w:rsid w:val="00F012A7"/>
    <w:rsid w:val="00F54A05"/>
    <w:rsid w:val="00F60E6B"/>
    <w:rsid w:val="00F72AE2"/>
    <w:rsid w:val="00F801D8"/>
    <w:rsid w:val="00F80903"/>
    <w:rsid w:val="00FB2BAE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yudmyla.lutsyuk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4F1D6-2F06-4097-B6E1-64B4DAA48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1102</Words>
  <Characters>6283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7371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Карнаушенко Оксана Олександрівна</cp:lastModifiedBy>
  <cp:revision>18</cp:revision>
  <cp:lastPrinted>2024-09-16T06:34:00Z</cp:lastPrinted>
  <dcterms:created xsi:type="dcterms:W3CDTF">2024-09-11T12:26:00Z</dcterms:created>
  <dcterms:modified xsi:type="dcterms:W3CDTF">2024-09-25T10:26:00Z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