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350559326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350559326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2D98338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EF473C">
        <w:rPr>
          <w:b/>
          <w:bCs/>
          <w:sz w:val="24"/>
          <w:szCs w:val="24"/>
          <w:lang w:val="ru-RU"/>
        </w:rPr>
        <w:t>-45394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EF473C">
        <w:rPr>
          <w:b/>
          <w:bCs/>
          <w:sz w:val="24"/>
          <w:szCs w:val="24"/>
          <w:lang w:val="ru-RU"/>
        </w:rPr>
        <w:t>14.10.2022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8E00809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EF473C">
        <w:rPr>
          <w:b/>
          <w:i/>
          <w:sz w:val="24"/>
          <w:szCs w:val="24"/>
        </w:rPr>
        <w:t xml:space="preserve">поновлення </w:t>
      </w:r>
      <w:r w:rsidR="00EF473C" w:rsidRPr="00EF473C">
        <w:rPr>
          <w:b/>
          <w:i/>
          <w:color w:val="auto"/>
          <w:sz w:val="24"/>
          <w:szCs w:val="24"/>
          <w:lang w:val="ru-RU" w:bidi="ar-SA"/>
        </w:rPr>
        <w:t xml:space="preserve">приватному підприємству </w:t>
      </w:r>
      <w:r w:rsidR="000B1E6A" w:rsidRPr="00EF473C">
        <w:rPr>
          <w:b/>
          <w:i/>
          <w:color w:val="auto"/>
          <w:sz w:val="24"/>
          <w:szCs w:val="24"/>
          <w:lang w:val="ru-RU" w:bidi="ar-SA"/>
        </w:rPr>
        <w:t>«ХАРОН-ВЕСТОІЛ»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 xml:space="preserve">29 серпня 2012 року </w:t>
      </w:r>
      <w:r w:rsidR="00EF473C">
        <w:rPr>
          <w:b/>
          <w:i/>
          <w:iCs/>
          <w:sz w:val="24"/>
          <w:szCs w:val="24"/>
        </w:rPr>
        <w:t xml:space="preserve">                           </w:t>
      </w:r>
      <w:r w:rsidR="00531BB2" w:rsidRPr="00B2685F">
        <w:rPr>
          <w:b/>
          <w:i/>
          <w:iCs/>
          <w:sz w:val="24"/>
          <w:szCs w:val="24"/>
        </w:rPr>
        <w:t>№ 78-6-00691</w:t>
      </w:r>
      <w:r w:rsidRPr="00B2685F">
        <w:rPr>
          <w:b/>
          <w:i/>
          <w:iCs/>
          <w:sz w:val="24"/>
          <w:szCs w:val="24"/>
        </w:rPr>
        <w:t xml:space="preserve"> </w:t>
      </w:r>
      <w:r w:rsidR="00EF473C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3136058" w:rsidR="00E94376" w:rsidRPr="000B1E6A" w:rsidRDefault="00EF473C" w:rsidP="00EF473C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14097">
              <w:rPr>
                <w:i/>
                <w:sz w:val="24"/>
                <w:szCs w:val="24"/>
              </w:rPr>
              <w:t xml:space="preserve">риватне підприємство </w:t>
            </w:r>
            <w:r w:rsidR="00C55118" w:rsidRPr="00E14097">
              <w:rPr>
                <w:i/>
                <w:sz w:val="24"/>
                <w:szCs w:val="24"/>
              </w:rPr>
              <w:t>«ХАРОН-ВЕСТОІЛ»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 </w:t>
            </w:r>
            <w:r w:rsidR="000B1E6A" w:rsidRPr="00EF473C">
              <w:rPr>
                <w:i/>
                <w:sz w:val="24"/>
                <w:szCs w:val="24"/>
              </w:rPr>
              <w:t>(</w:t>
            </w:r>
            <w:r w:rsidR="00FF0A55" w:rsidRPr="00EF473C">
              <w:rPr>
                <w:i/>
                <w:sz w:val="24"/>
                <w:szCs w:val="24"/>
              </w:rPr>
              <w:t>ЄДРПОУ</w:t>
            </w:r>
            <w:r w:rsidR="002B5778" w:rsidRPr="00EF473C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EF473C">
              <w:rPr>
                <w:i/>
                <w:color w:val="auto"/>
                <w:sz w:val="24"/>
                <w:szCs w:val="24"/>
                <w:lang w:val="ru-RU" w:bidi="ar-SA"/>
              </w:rPr>
              <w:t>34667870</w:t>
            </w:r>
            <w:r w:rsidR="000B1E6A" w:rsidRPr="00EF473C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F473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EF473C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EF473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F473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EC5230B" w:rsidR="007812BA" w:rsidRPr="000B1E6A" w:rsidRDefault="00776E89" w:rsidP="00FE007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F473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15CCB7A7" w14:textId="2450A01E" w:rsidR="00FE0073" w:rsidRPr="00FE0073" w:rsidRDefault="00FE0073" w:rsidP="00FE0073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Т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овариство з обмеженою відповідальністю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«КОМПАНІЯ З УПРАВЛІННЯ АКТИВАМИ «КРІСТАЛ ЕССЕТ МЕНЕДЖМЕНТ»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, яке діє від свого імені та в інтересах активів пайового венчурного інвестиційного фонду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«ІНТЕРГАЛБУДІНВЕСТ»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недиверсифікованого виду закритого типу (код фонду єдрі,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місцезнаходження;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                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01010,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Київ, П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ечерський район вул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. М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осковська,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                  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будинок 8, код ЄДРПОУ 33943393</w:t>
            </w:r>
          </w:p>
          <w:p w14:paraId="69AE3B83" w14:textId="77777777" w:rsidR="00FE0073" w:rsidRPr="00FE0073" w:rsidRDefault="00FE0073" w:rsidP="00FE007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400 002 000,00 грн</w:t>
            </w:r>
          </w:p>
          <w:p w14:paraId="6643096C" w14:textId="30BDDA6C" w:rsidR="00E94376" w:rsidRPr="00123E08" w:rsidRDefault="00FE0073" w:rsidP="00FE0073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</w:t>
            </w:r>
            <w:r w:rsidRPr="00FE007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FE007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FF7F203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49EE0860" w14:textId="47D17E32" w:rsidR="00FE0073" w:rsidRPr="00FE0073" w:rsidRDefault="00FE0073" w:rsidP="00FE0073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1"/>
                <w:szCs w:val="21"/>
              </w:rPr>
            </w:pPr>
            <w:r w:rsidRPr="00FE0073">
              <w:rPr>
                <w:rStyle w:val="name"/>
                <w:b/>
                <w:i/>
                <w:sz w:val="21"/>
                <w:szCs w:val="21"/>
                <w:bdr w:val="none" w:sz="0" w:space="0" w:color="auto" w:frame="1"/>
              </w:rPr>
              <w:t>ЧУМАК СЕРГІЙ СЕМЕНОВИЧ</w:t>
            </w:r>
            <w:r w:rsidRPr="00FE0073">
              <w:rPr>
                <w:b/>
                <w:i/>
                <w:sz w:val="21"/>
                <w:szCs w:val="21"/>
              </w:rPr>
              <w:br/>
              <w:t>Україна, 03150, місто Київ, вул.</w:t>
            </w:r>
            <w:r>
              <w:rPr>
                <w:b/>
                <w:i/>
                <w:sz w:val="21"/>
                <w:szCs w:val="21"/>
                <w:lang w:val="uk-UA"/>
              </w:rPr>
              <w:t xml:space="preserve"> </w:t>
            </w:r>
            <w:r w:rsidRPr="00FE0073">
              <w:rPr>
                <w:b/>
                <w:i/>
                <w:sz w:val="21"/>
                <w:szCs w:val="21"/>
              </w:rPr>
              <w:t>Антоновича, будинок </w:t>
            </w:r>
            <w:hyperlink r:id="rId11" w:tooltip="Відкрити всі дані" w:history="1">
              <w:r w:rsidRPr="00FE0073">
                <w:rPr>
                  <w:rStyle w:val="af3"/>
                  <w:b/>
                  <w:i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211</w:t>
              </w:r>
            </w:hyperlink>
            <w:r w:rsidRPr="00FE0073">
              <w:rPr>
                <w:b/>
                <w:i/>
                <w:sz w:val="21"/>
                <w:szCs w:val="21"/>
              </w:rPr>
              <w:t>, квартира </w:t>
            </w:r>
            <w:hyperlink r:id="rId12" w:tooltip="Відкрити всі дані" w:history="1">
              <w:r w:rsidRPr="00FE0073">
                <w:rPr>
                  <w:rStyle w:val="af3"/>
                  <w:b/>
                  <w:i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</w:t>
              </w:r>
            </w:hyperlink>
          </w:p>
          <w:p w14:paraId="4BC4381F" w14:textId="77777777" w:rsidR="00FE0073" w:rsidRPr="00FE0073" w:rsidRDefault="00FE0073" w:rsidP="00FE0073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1"/>
                <w:szCs w:val="21"/>
              </w:rPr>
            </w:pPr>
            <w:r w:rsidRPr="00FE0073">
              <w:rPr>
                <w:rStyle w:val="text-grey"/>
                <w:b/>
                <w:i/>
                <w:sz w:val="21"/>
                <w:szCs w:val="21"/>
                <w:bdr w:val="none" w:sz="0" w:space="0" w:color="auto" w:frame="1"/>
              </w:rPr>
              <w:t>Тип бенефіціарного володіння: </w:t>
            </w:r>
            <w:r w:rsidRPr="00FE0073">
              <w:rPr>
                <w:b/>
                <w:i/>
                <w:sz w:val="21"/>
                <w:szCs w:val="21"/>
              </w:rPr>
              <w:t>Не прямий вирішальний вплив</w:t>
            </w:r>
          </w:p>
          <w:p w14:paraId="1C7A8B69" w14:textId="11D82F73" w:rsidR="00E94376" w:rsidRPr="00FE0073" w:rsidRDefault="00FE0073" w:rsidP="00FE0073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FE0073">
              <w:rPr>
                <w:rStyle w:val="text-grey"/>
                <w:b/>
                <w:i/>
                <w:sz w:val="21"/>
                <w:szCs w:val="21"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FE0073">
              <w:rPr>
                <w:b/>
                <w:i/>
                <w:sz w:val="21"/>
                <w:szCs w:val="21"/>
              </w:rPr>
              <w:t>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E007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11.07.2022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350559326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8000000000:78:134:0064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Петра Калнишевського, 2 у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F473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4,6526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FE0073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BF2B644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FE0073">
              <w:rPr>
                <w:i/>
                <w:sz w:val="24"/>
                <w:szCs w:val="24"/>
              </w:rPr>
              <w:t>К</w:t>
            </w:r>
            <w:r w:rsidR="00FE0073" w:rsidRPr="00907FF6">
              <w:rPr>
                <w:i/>
                <w:sz w:val="24"/>
                <w:szCs w:val="24"/>
              </w:rPr>
              <w:t>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30ABC78" w:rsidR="006764C8" w:rsidRPr="00FE0073" w:rsidRDefault="00FE007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E0073">
              <w:rPr>
                <w:b/>
                <w:i/>
                <w:sz w:val="24"/>
                <w:szCs w:val="24"/>
              </w:rPr>
              <w:t xml:space="preserve">02.07 -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FE0073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ля іншої житлової забудови</w:t>
            </w:r>
            <w:r w:rsidRPr="00FE0073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FE0073">
              <w:rPr>
                <w:b/>
                <w:i/>
                <w:sz w:val="24"/>
                <w:szCs w:val="24"/>
              </w:rPr>
              <w:t xml:space="preserve">для будівництва, експлуатації та обслуговування житлового, </w:t>
            </w:r>
            <w:r>
              <w:rPr>
                <w:b/>
                <w:i/>
                <w:sz w:val="24"/>
                <w:szCs w:val="24"/>
              </w:rPr>
              <w:t xml:space="preserve">                       </w:t>
            </w:r>
            <w:r w:rsidR="00C55118" w:rsidRPr="00FE0073">
              <w:rPr>
                <w:b/>
                <w:i/>
                <w:sz w:val="24"/>
                <w:szCs w:val="24"/>
              </w:rPr>
              <w:t>торговельно-офісного комплексу з вбудовано-прибудованими приміщеннями та наземно-підземним паркінгом</w:t>
            </w:r>
            <w:r w:rsidRPr="00FE007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E0073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03D92D0" w:rsidR="006D7E33" w:rsidRDefault="009000CD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7B4980F4" w:rsidR="006D7E33" w:rsidRPr="00056A2A" w:rsidRDefault="009000CD" w:rsidP="009000CD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72 651 371,44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387C0B25" w:rsidR="00B51FA5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9C45167" w14:textId="4E17CF3D" w:rsidR="009000CD" w:rsidRDefault="009000CD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02762C5C" w14:textId="66A6390D" w:rsidR="009000CD" w:rsidRDefault="009000CD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11E78430" w14:textId="79AFCD0A" w:rsidR="009000CD" w:rsidRDefault="009000CD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6859F4B6" w14:textId="77777777" w:rsidR="009000CD" w:rsidRPr="001121A7" w:rsidRDefault="009000CD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B61026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 xml:space="preserve">Наявність будівель і </w:t>
            </w:r>
            <w:r w:rsidRPr="00B61026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61026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4142CCD7" w14:textId="77777777" w:rsidR="00733294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94CD9">
              <w:rPr>
                <w:b w:val="0"/>
                <w:i/>
                <w:sz w:val="24"/>
                <w:szCs w:val="24"/>
              </w:rPr>
              <w:t>Забудована</w:t>
            </w:r>
            <w:r w:rsidR="00733294">
              <w:rPr>
                <w:b w:val="0"/>
                <w:i/>
                <w:sz w:val="24"/>
                <w:szCs w:val="24"/>
              </w:rPr>
              <w:t>.</w:t>
            </w:r>
          </w:p>
          <w:p w14:paraId="2E3AF910" w14:textId="5246AB78" w:rsidR="00FF0A55" w:rsidRPr="00733294" w:rsidRDefault="00733294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На земельній ділянці</w:t>
            </w:r>
            <w:r w:rsidR="00CC5A9B" w:rsidRPr="00894CD9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розташовано </w:t>
            </w:r>
            <w:r w:rsidRPr="00894CD9">
              <w:rPr>
                <w:b w:val="0"/>
                <w:i/>
                <w:sz w:val="24"/>
                <w:szCs w:val="24"/>
              </w:rPr>
              <w:t>торгівельно-офісний комплекс</w:t>
            </w:r>
            <w:r>
              <w:rPr>
                <w:b w:val="0"/>
                <w:i/>
                <w:sz w:val="24"/>
                <w:szCs w:val="24"/>
              </w:rPr>
              <w:t xml:space="preserve">, приміщення трансформаторної підстанції, </w:t>
            </w:r>
            <w:r w:rsidRPr="00894CD9">
              <w:rPr>
                <w:b w:val="0"/>
                <w:i/>
                <w:sz w:val="24"/>
                <w:szCs w:val="24"/>
              </w:rPr>
              <w:t xml:space="preserve">два багатоквартирних житлових </w:t>
            </w:r>
            <w:r>
              <w:rPr>
                <w:b w:val="0"/>
                <w:i/>
                <w:sz w:val="24"/>
                <w:szCs w:val="24"/>
              </w:rPr>
              <w:t xml:space="preserve">будинки та підземний паркіег </w:t>
            </w:r>
            <w:r w:rsidRPr="00894CD9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733294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CC5A9B" w:rsidRPr="00733294">
              <w:rPr>
                <w:b w:val="0"/>
                <w:i/>
                <w:sz w:val="24"/>
                <w:szCs w:val="24"/>
              </w:rPr>
              <w:t xml:space="preserve"> 05.10.2022 № А-22-0030/05</w:t>
            </w:r>
            <w:r w:rsidR="00FF0A55" w:rsidRPr="00733294">
              <w:rPr>
                <w:b w:val="0"/>
                <w:i/>
                <w:sz w:val="24"/>
                <w:szCs w:val="24"/>
              </w:rPr>
              <w:t>).</w:t>
            </w:r>
          </w:p>
          <w:p w14:paraId="3B4DA7B3" w14:textId="7EBD1865" w:rsidR="00823CCF" w:rsidRPr="00894CD9" w:rsidRDefault="00603291" w:rsidP="00FD778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94CD9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894CD9">
              <w:rPr>
                <w:b w:val="0"/>
                <w:i/>
                <w:sz w:val="24"/>
                <w:szCs w:val="24"/>
              </w:rPr>
              <w:t xml:space="preserve"> </w:t>
            </w:r>
            <w:r w:rsidR="008666B6" w:rsidRPr="00894CD9">
              <w:rPr>
                <w:b w:val="0"/>
                <w:i/>
                <w:sz w:val="24"/>
                <w:szCs w:val="24"/>
              </w:rPr>
              <w:t xml:space="preserve">торгівельно-офісний комплекс ( літ. «А») </w:t>
            </w:r>
            <w:r w:rsidRPr="00894CD9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FD7788" w:rsidRPr="00894CD9">
              <w:rPr>
                <w:b w:val="0"/>
                <w:i/>
                <w:sz w:val="24"/>
                <w:szCs w:val="24"/>
              </w:rPr>
              <w:t>12803.4</w:t>
            </w:r>
            <w:r w:rsidRPr="00894CD9">
              <w:rPr>
                <w:b w:val="0"/>
                <w:i/>
                <w:sz w:val="24"/>
                <w:szCs w:val="24"/>
              </w:rPr>
              <w:t xml:space="preserve"> кв.м </w:t>
            </w:r>
            <w:r w:rsidR="00FD7788" w:rsidRPr="00894CD9">
              <w:rPr>
                <w:b w:val="0"/>
                <w:i/>
                <w:sz w:val="24"/>
                <w:szCs w:val="24"/>
              </w:rPr>
              <w:t xml:space="preserve">та трансформаторна підстанція </w:t>
            </w:r>
            <w:r w:rsidR="00AF082E" w:rsidRPr="00894CD9">
              <w:rPr>
                <w:b w:val="0"/>
                <w:i/>
                <w:sz w:val="24"/>
                <w:szCs w:val="24"/>
              </w:rPr>
              <w:t>та трансформаторна підстанція 10/0,4 кв                    (ТП-8082) загальною площею 98.6 кв. м є власністю приватного підприємства «ХАРОН-ВЕСТОІЛ» (далі – Підприємство) (реєстраційні</w:t>
            </w:r>
            <w:r w:rsidRPr="00894CD9">
              <w:rPr>
                <w:b w:val="0"/>
                <w:i/>
                <w:sz w:val="24"/>
                <w:szCs w:val="24"/>
              </w:rPr>
              <w:t xml:space="preserve"> номер</w:t>
            </w:r>
            <w:r w:rsidR="00AF082E" w:rsidRPr="00894CD9">
              <w:rPr>
                <w:b w:val="0"/>
                <w:i/>
                <w:sz w:val="24"/>
                <w:szCs w:val="24"/>
              </w:rPr>
              <w:t>и об’єктів</w:t>
            </w:r>
            <w:r w:rsidRPr="00894CD9">
              <w:rPr>
                <w:b w:val="0"/>
                <w:i/>
                <w:sz w:val="24"/>
                <w:szCs w:val="24"/>
              </w:rPr>
              <w:t xml:space="preserve"> нерухомого майна </w:t>
            </w:r>
            <w:r w:rsidR="00FD7788" w:rsidRPr="00894CD9">
              <w:rPr>
                <w:b w:val="0"/>
                <w:i/>
                <w:sz w:val="24"/>
                <w:szCs w:val="24"/>
              </w:rPr>
              <w:t>14783280000</w:t>
            </w:r>
            <w:r w:rsidR="00AF082E" w:rsidRPr="00894CD9">
              <w:rPr>
                <w:b w:val="0"/>
                <w:i/>
                <w:sz w:val="24"/>
                <w:szCs w:val="24"/>
              </w:rPr>
              <w:t>, 1202830780000</w:t>
            </w:r>
            <w:r w:rsidRPr="00894CD9">
              <w:rPr>
                <w:b w:val="0"/>
                <w:i/>
                <w:sz w:val="24"/>
                <w:szCs w:val="24"/>
              </w:rPr>
              <w:t>, запис</w:t>
            </w:r>
            <w:r w:rsidR="00AF082E" w:rsidRPr="00894CD9">
              <w:rPr>
                <w:b w:val="0"/>
                <w:i/>
                <w:sz w:val="24"/>
                <w:szCs w:val="24"/>
              </w:rPr>
              <w:t>и</w:t>
            </w:r>
            <w:r w:rsidRPr="00894CD9">
              <w:rPr>
                <w:b w:val="0"/>
                <w:i/>
                <w:sz w:val="24"/>
                <w:szCs w:val="24"/>
              </w:rPr>
              <w:t xml:space="preserve"> про право власності </w:t>
            </w:r>
            <w:r w:rsidR="00AF082E" w:rsidRPr="00894CD9">
              <w:rPr>
                <w:b w:val="0"/>
                <w:i/>
                <w:sz w:val="24"/>
                <w:szCs w:val="24"/>
              </w:rPr>
              <w:t xml:space="preserve"> </w:t>
            </w:r>
            <w:r w:rsidRPr="00894CD9">
              <w:rPr>
                <w:b w:val="0"/>
                <w:i/>
                <w:sz w:val="24"/>
                <w:szCs w:val="24"/>
              </w:rPr>
              <w:t xml:space="preserve">від </w:t>
            </w:r>
            <w:r w:rsidR="00FD7788" w:rsidRPr="00894CD9">
              <w:rPr>
                <w:b w:val="0"/>
                <w:i/>
                <w:sz w:val="24"/>
                <w:szCs w:val="24"/>
              </w:rPr>
              <w:t>24.01.2013</w:t>
            </w:r>
            <w:r w:rsidRPr="00894CD9">
              <w:rPr>
                <w:b w:val="0"/>
                <w:i/>
                <w:sz w:val="24"/>
                <w:szCs w:val="24"/>
              </w:rPr>
              <w:t xml:space="preserve"> № </w:t>
            </w:r>
            <w:r w:rsidR="00FD7788" w:rsidRPr="00894CD9">
              <w:rPr>
                <w:b w:val="0"/>
                <w:i/>
                <w:sz w:val="24"/>
                <w:szCs w:val="24"/>
              </w:rPr>
              <w:t>235814</w:t>
            </w:r>
            <w:r w:rsidR="00AF082E" w:rsidRPr="00894CD9">
              <w:rPr>
                <w:b w:val="0"/>
                <w:i/>
                <w:sz w:val="24"/>
                <w:szCs w:val="24"/>
              </w:rPr>
              <w:t xml:space="preserve"> та від 16.03.2017 </w:t>
            </w:r>
            <w:r w:rsidR="00733294">
              <w:rPr>
                <w:b w:val="0"/>
                <w:i/>
                <w:sz w:val="24"/>
                <w:szCs w:val="24"/>
              </w:rPr>
              <w:t xml:space="preserve">                           </w:t>
            </w:r>
            <w:r w:rsidR="00AF082E" w:rsidRPr="00894CD9">
              <w:rPr>
                <w:b w:val="0"/>
                <w:i/>
                <w:sz w:val="24"/>
                <w:szCs w:val="24"/>
              </w:rPr>
              <w:t>№ 19566297 відповідно</w:t>
            </w:r>
            <w:r w:rsidRPr="00894CD9">
              <w:rPr>
                <w:b w:val="0"/>
                <w:i/>
                <w:sz w:val="24"/>
                <w:szCs w:val="24"/>
              </w:rPr>
              <w:t>).</w:t>
            </w:r>
          </w:p>
          <w:p w14:paraId="710ADFF4" w14:textId="585AEE02" w:rsidR="00CC5A9B" w:rsidRPr="00894CD9" w:rsidRDefault="00CC5A9B" w:rsidP="00CC5A9B">
            <w:pPr>
              <w:tabs>
                <w:tab w:val="left" w:pos="10205"/>
              </w:tabs>
              <w:ind w:right="57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94CD9">
              <w:rPr>
                <w:rFonts w:ascii="Times New Roman" w:hAnsi="Times New Roman" w:cs="Times New Roman"/>
                <w:i/>
                <w:szCs w:val="28"/>
              </w:rPr>
              <w:t>Сертифікатом Державної архітектурно-будівельної інспекції України серії ІУ № 165150780105 засвідчено відповідність закінченого будівництвом об’єкта «Будівництво житлового торговельно-офісного комплексу з вбудовано-прибудованими приміщеннями та підземно-наземним паркінгом на вул. Михайла Майорова, 2 в Оболонському районі м. Києва ( Житловий будинок № 3, І-ша черга будівництва, трансформаторна підстанція 10/0,4 кВ,      І-ша черга будівництва).</w:t>
            </w:r>
          </w:p>
          <w:p w14:paraId="5B765B04" w14:textId="77777777" w:rsidR="00894CD9" w:rsidRPr="00894CD9" w:rsidRDefault="00CC5A9B" w:rsidP="00894CD9">
            <w:pPr>
              <w:tabs>
                <w:tab w:val="left" w:pos="10205"/>
              </w:tabs>
              <w:ind w:right="57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94CD9">
              <w:rPr>
                <w:rFonts w:ascii="Times New Roman" w:hAnsi="Times New Roman" w:cs="Times New Roman"/>
                <w:i/>
                <w:szCs w:val="28"/>
              </w:rPr>
              <w:t>Сертифікатом Державної архітектурно-будівельної інспекції України серії ІУ № 163183060483 засвідчено відповідність закінченого будівництвом об’єкта «Будівництво житлового торговельно-офісного комплексу з вбудовано-прибудованими приміщеннями та підземно-наземним паркінгом на вул. Михайла Майорова, 2  в Оболонському районі м. Києва (ІІ та ІІІ черга будівництва).</w:t>
            </w:r>
          </w:p>
          <w:p w14:paraId="506E57A9" w14:textId="125CEEFC" w:rsidR="00CC5A9B" w:rsidRPr="00894CD9" w:rsidRDefault="00894CD9" w:rsidP="00894CD9">
            <w:pPr>
              <w:tabs>
                <w:tab w:val="left" w:pos="10205"/>
              </w:tabs>
              <w:ind w:right="57"/>
              <w:jc w:val="both"/>
              <w:rPr>
                <w:i/>
              </w:rPr>
            </w:pPr>
            <w:r w:rsidRPr="00894CD9">
              <w:rPr>
                <w:rFonts w:ascii="Times New Roman" w:hAnsi="Times New Roman" w:cs="Times New Roman"/>
                <w:i/>
                <w:szCs w:val="28"/>
              </w:rPr>
              <w:t>Сертифікатом</w:t>
            </w:r>
            <w:r w:rsidR="00CC5A9B" w:rsidRPr="00894CD9">
              <w:rPr>
                <w:rFonts w:ascii="Times New Roman" w:hAnsi="Times New Roman" w:cs="Times New Roman"/>
                <w:i/>
                <w:szCs w:val="28"/>
              </w:rPr>
              <w:t xml:space="preserve"> Державної архітектурно-будівельної інспекції України серії ІУ № 163191931871 засвідчено відповідність закінченого будівництвом об’єкта «Будівництво житлового торговельно-офісного комплексу з вбудовано-прибудованими приміщеннями та підземно-наземним паркінгом на вул. Ми</w:t>
            </w:r>
            <w:r w:rsidRPr="00894CD9">
              <w:rPr>
                <w:rFonts w:ascii="Times New Roman" w:hAnsi="Times New Roman" w:cs="Times New Roman"/>
                <w:i/>
                <w:szCs w:val="28"/>
              </w:rPr>
              <w:t>хайла Майорова, 2</w:t>
            </w:r>
            <w:r w:rsidR="00CC5A9B" w:rsidRPr="00894CD9">
              <w:rPr>
                <w:rFonts w:ascii="Times New Roman" w:hAnsi="Times New Roman" w:cs="Times New Roman"/>
                <w:i/>
                <w:szCs w:val="28"/>
              </w:rPr>
              <w:t xml:space="preserve"> в Оболонському районі м. Києва (ІІІ черга б</w:t>
            </w:r>
            <w:r w:rsidRPr="00894CD9">
              <w:rPr>
                <w:rFonts w:ascii="Times New Roman" w:hAnsi="Times New Roman" w:cs="Times New Roman"/>
                <w:i/>
                <w:szCs w:val="28"/>
              </w:rPr>
              <w:t>удівництва, підземний паркінг).</w:t>
            </w:r>
          </w:p>
        </w:tc>
      </w:tr>
      <w:tr w:rsidR="00823CCF" w:rsidRPr="00037B84" w14:paraId="411B143D" w14:textId="77777777" w:rsidTr="00B61026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B61026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AF082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71903E7" w:rsidR="00823CCF" w:rsidRPr="00894CD9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94CD9">
              <w:rPr>
                <w:b w:val="0"/>
                <w:i/>
                <w:sz w:val="24"/>
                <w:szCs w:val="24"/>
              </w:rPr>
              <w:t>Де</w:t>
            </w:r>
            <w:r w:rsidR="00B61026" w:rsidRPr="00894CD9">
              <w:rPr>
                <w:b w:val="0"/>
                <w:i/>
                <w:sz w:val="24"/>
                <w:szCs w:val="24"/>
              </w:rPr>
              <w:t>тальний план території не затверджено</w:t>
            </w:r>
            <w:r w:rsidRPr="00894CD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B61026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>Функціональне</w:t>
            </w:r>
            <w:r w:rsidR="00037B84" w:rsidRPr="00B61026">
              <w:rPr>
                <w:i/>
                <w:sz w:val="24"/>
                <w:szCs w:val="24"/>
              </w:rPr>
              <w:t xml:space="preserve"> </w:t>
            </w:r>
            <w:r w:rsidRPr="00B61026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B61026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B61026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B61026">
              <w:rPr>
                <w:i/>
                <w:sz w:val="24"/>
                <w:szCs w:val="24"/>
              </w:rPr>
              <w:t>п</w:t>
            </w:r>
            <w:r w:rsidR="00823CCF" w:rsidRPr="00B61026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61026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 xml:space="preserve">згідно </w:t>
            </w:r>
            <w:r w:rsidR="004D4B3C" w:rsidRPr="00B61026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166AB7B4" w:rsidR="00823CCF" w:rsidRPr="00894CD9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94CD9">
              <w:rPr>
                <w:b w:val="0"/>
                <w:i/>
                <w:sz w:val="24"/>
                <w:szCs w:val="24"/>
              </w:rPr>
              <w:t>Т</w:t>
            </w:r>
            <w:r w:rsidR="0018193A" w:rsidRPr="00894CD9">
              <w:rPr>
                <w:b w:val="0"/>
                <w:i/>
                <w:sz w:val="24"/>
                <w:szCs w:val="24"/>
              </w:rPr>
              <w:t>ериторі</w:t>
            </w:r>
            <w:r w:rsidR="00B61026" w:rsidRPr="00894CD9">
              <w:rPr>
                <w:b w:val="0"/>
                <w:i/>
                <w:sz w:val="24"/>
                <w:szCs w:val="24"/>
              </w:rPr>
              <w:t>ї комунально-складські існуючі та частково території зелених насаджень загального користування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B61026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B6102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26AA39A5" w:rsidR="006A19DF" w:rsidRPr="00894CD9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94CD9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894CD9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894CD9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</w:t>
            </w:r>
            <w:r w:rsidR="00B61026" w:rsidRPr="00894CD9">
              <w:rPr>
                <w:b w:val="0"/>
                <w:i/>
                <w:sz w:val="24"/>
                <w:szCs w:val="24"/>
              </w:rPr>
              <w:t>ва.</w:t>
            </w:r>
          </w:p>
          <w:p w14:paraId="0EC5BAC8" w14:textId="06464019" w:rsidR="00823CCF" w:rsidRPr="00894CD9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94CD9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894CD9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894CD9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894CD9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землі житлової та громадської забудови</w:t>
            </w:r>
            <w:r w:rsidRPr="00894CD9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894CD9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894CD9">
              <w:rPr>
                <w:b w:val="0"/>
                <w:i/>
                <w:sz w:val="24"/>
                <w:szCs w:val="24"/>
              </w:rPr>
              <w:t>-</w:t>
            </w:r>
            <w:r w:rsidRPr="00894CD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894CD9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02.07</w:t>
            </w:r>
            <w:r w:rsidRPr="00894CD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B61026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>Розташування</w:t>
            </w:r>
            <w:r w:rsidR="00037B84" w:rsidRPr="00B61026">
              <w:rPr>
                <w:i/>
                <w:sz w:val="24"/>
                <w:szCs w:val="24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 xml:space="preserve">в зеленій </w:t>
            </w:r>
            <w:r w:rsidRPr="00B61026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61026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B61026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B771EB0" w:rsidR="00823CCF" w:rsidRPr="00B61026" w:rsidRDefault="008666B6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відноси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B61026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B61026">
              <w:rPr>
                <w:i/>
                <w:sz w:val="24"/>
                <w:szCs w:val="24"/>
              </w:rPr>
              <w:t>Інші особливості</w:t>
            </w:r>
            <w:r w:rsidR="00765401" w:rsidRPr="00B61026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4D8E48E3" w:rsidR="006A19DF" w:rsidRPr="00B43321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866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26.04.2012 № 544/7881 пере</w:t>
            </w: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дана в оренду </w:t>
            </w:r>
            <w:r w:rsidR="00866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5 років </w:t>
            </w:r>
            <w:r w:rsidR="00112D4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Підприємству</w:t>
            </w:r>
            <w:r w:rsidRPr="00B61026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експлуатації та обслуговування житлового, торговельно-офісного </w:t>
            </w:r>
            <w:r w:rsid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комплексу </w:t>
            </w:r>
            <w:r w:rsidR="00FF0A55"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 вбудовано-прибудованими приміщеннями та </w:t>
            </w:r>
            <w:r w:rsidR="00FF0A55" w:rsidRPr="00B433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наземно-підземним паркінгом </w:t>
            </w:r>
            <w:r w:rsidR="00B43321" w:rsidRPr="00B43321">
              <w:rPr>
                <w:rFonts w:ascii="Times New Roman" w:hAnsi="Times New Roman" w:cs="Times New Roman"/>
                <w:i/>
                <w:szCs w:val="28"/>
              </w:rPr>
              <w:t xml:space="preserve">на вул. </w:t>
            </w:r>
            <w:r w:rsidR="00B43321" w:rsidRPr="00B43321">
              <w:rPr>
                <w:rFonts w:ascii="Times New Roman" w:hAnsi="Times New Roman" w:cs="Times New Roman"/>
                <w:i/>
                <w:shd w:val="clear" w:color="auto" w:fill="FFFFFF"/>
              </w:rPr>
              <w:t>Петра Калнишевського</w:t>
            </w:r>
            <w:r w:rsidR="00B43321" w:rsidRPr="00B4332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B43321">
              <w:rPr>
                <w:rFonts w:ascii="Times New Roman" w:hAnsi="Times New Roman" w:cs="Times New Roman"/>
                <w:i/>
                <w:szCs w:val="28"/>
              </w:rPr>
              <w:t xml:space="preserve">            </w:t>
            </w:r>
            <w:r w:rsidR="00B43321" w:rsidRPr="00B43321">
              <w:rPr>
                <w:rFonts w:ascii="Times New Roman" w:hAnsi="Times New Roman" w:cs="Times New Roman"/>
                <w:i/>
                <w:szCs w:val="28"/>
              </w:rPr>
              <w:t xml:space="preserve">(до перейменування – Михайла Майорова), 2 </w:t>
            </w:r>
            <w:r w:rsidRPr="00B433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(договір оренди </w:t>
            </w:r>
            <w:r w:rsidR="000338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</w:t>
            </w:r>
            <w:r w:rsidRPr="00B433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29.08.2012 </w:t>
            </w:r>
            <w:r w:rsidR="00112D45" w:rsidRPr="00B433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B433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78-6-00691)</w:t>
            </w:r>
            <w:r w:rsidR="00FF0A55" w:rsidRPr="00B433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5274613" w14:textId="3B6FFA3B" w:rsidR="00907FF6" w:rsidRPr="00B61026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 w:rsidR="008666B6"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04.07.2017</w:t>
            </w:r>
            <w:r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(протокол №</w:t>
            </w:r>
            <w:r w:rsidR="008666B6"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14</w:t>
            </w:r>
            <w:r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) вирішено поновити договір на </w:t>
            </w:r>
            <w:r w:rsidR="008666B6"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років (угода про поновлення від </w:t>
            </w:r>
            <w:r w:rsidR="008666B6"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13.10.2017</w:t>
            </w:r>
            <w:r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8666B6"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327</w:t>
            </w:r>
            <w:r w:rsidRP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6F39B81" w14:textId="7846878C" w:rsidR="006A19DF" w:rsidRPr="00B61026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13.10.202</w:t>
            </w:r>
            <w:r w:rsidR="008666B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</w:t>
            </w:r>
            <w:r w:rsidR="00C91423"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343843A9" w:rsidR="006A19DF" w:rsidRPr="00B61026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 w:rsid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листом ГУ ДПС у м. Києві від 05.09.2022                                       № 19960/5/26-15-13-01-05</w:t>
            </w: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31.08.2022</w:t>
            </w: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 w:rsidR="00112D4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Підприємством</w:t>
            </w:r>
            <w:r w:rsidRPr="00B61026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податковий борг </w:t>
            </w:r>
            <w:r w:rsidR="00112D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 платі за землю </w:t>
            </w:r>
            <w:r w:rsidRPr="00B610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 обліковується.</w:t>
            </w:r>
          </w:p>
          <w:p w14:paraId="381CEF3E" w14:textId="206F5AAE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1026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5C2216B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4F58BC" w:rsidRPr="004F58BC">
        <w:rPr>
          <w:b/>
          <w:sz w:val="24"/>
          <w:szCs w:val="24"/>
          <w:shd w:val="clear" w:color="auto" w:fill="FFFFFF"/>
        </w:rPr>
        <w:t>2 179 541,14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="004F58BC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FE1DD6D" w:rsidR="006A19DF" w:rsidRPr="00037B84" w:rsidRDefault="006A19DF" w:rsidP="004F58B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</w:t>
      </w:r>
      <w:r w:rsidRPr="004F58BC">
        <w:rPr>
          <w:i w:val="0"/>
          <w:sz w:val="24"/>
          <w:szCs w:val="24"/>
        </w:rPr>
        <w:t>особою своїх прав щодо оформлення права користування земельною</w:t>
      </w:r>
      <w:r w:rsidR="004F58BC" w:rsidRPr="004F58BC">
        <w:rPr>
          <w:i w:val="0"/>
          <w:sz w:val="24"/>
          <w:szCs w:val="24"/>
        </w:rPr>
        <w:t xml:space="preserve"> </w:t>
      </w:r>
      <w:r w:rsidRPr="004F58BC">
        <w:rPr>
          <w:i w:val="0"/>
          <w:sz w:val="24"/>
          <w:szCs w:val="24"/>
        </w:rPr>
        <w:t>ділянкою.</w:t>
      </w:r>
    </w:p>
    <w:p w14:paraId="09B8F3A1" w14:textId="77777777" w:rsidR="004F58BC" w:rsidRDefault="004F58BC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09AB3FBD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F473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EF473C">
          <w:rPr>
            <w:i w:val="0"/>
            <w:sz w:val="12"/>
            <w:szCs w:val="12"/>
            <w:lang w:val="ru-RU"/>
          </w:rPr>
          <w:t>-45394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EF473C">
          <w:rPr>
            <w:i w:val="0"/>
            <w:sz w:val="12"/>
            <w:szCs w:val="12"/>
            <w:lang w:val="ru-RU"/>
          </w:rPr>
          <w:t>14.10.2022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EF473C">
          <w:rPr>
            <w:i w:val="0"/>
            <w:sz w:val="12"/>
            <w:szCs w:val="12"/>
            <w:lang w:val="ru-RU"/>
          </w:rPr>
          <w:t>350559326</w:t>
        </w:r>
      </w:p>
      <w:p w14:paraId="0BF67CBB" w14:textId="0A5D3057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95513" w:rsidRPr="0039551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383D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2D45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5513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4F58BC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33294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66B6"/>
    <w:rsid w:val="008670BE"/>
    <w:rsid w:val="00873FAA"/>
    <w:rsid w:val="00880A60"/>
    <w:rsid w:val="00894CD9"/>
    <w:rsid w:val="008A2C8C"/>
    <w:rsid w:val="008A338E"/>
    <w:rsid w:val="008B338E"/>
    <w:rsid w:val="008E59A5"/>
    <w:rsid w:val="008F0B34"/>
    <w:rsid w:val="009000CD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082E"/>
    <w:rsid w:val="00B064DC"/>
    <w:rsid w:val="00B15D9C"/>
    <w:rsid w:val="00B17F43"/>
    <w:rsid w:val="00B2685F"/>
    <w:rsid w:val="00B312AA"/>
    <w:rsid w:val="00B34649"/>
    <w:rsid w:val="00B3780D"/>
    <w:rsid w:val="00B40140"/>
    <w:rsid w:val="00B43321"/>
    <w:rsid w:val="00B455FE"/>
    <w:rsid w:val="00B51FA5"/>
    <w:rsid w:val="00B5712F"/>
    <w:rsid w:val="00B61026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C5A9B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73C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D7788"/>
    <w:rsid w:val="00FE0073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FE00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FE0073"/>
  </w:style>
  <w:style w:type="character" w:styleId="af3">
    <w:name w:val="Hyperlink"/>
    <w:basedOn w:val="a0"/>
    <w:uiPriority w:val="99"/>
    <w:semiHidden/>
    <w:unhideWhenUsed/>
    <w:rsid w:val="00FE0073"/>
    <w:rPr>
      <w:color w:val="0000FF"/>
      <w:u w:val="single"/>
    </w:rPr>
  </w:style>
  <w:style w:type="character" w:customStyle="1" w:styleId="text-grey">
    <w:name w:val="text-grey"/>
    <w:basedOn w:val="a0"/>
    <w:rsid w:val="00FE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3E55-1892-4045-9F80-94780D1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8078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2022-10-14T13:56:00Z</cp:lastPrinted>
  <dcterms:created xsi:type="dcterms:W3CDTF">2022-12-05T10:41:00Z</dcterms:created>
  <dcterms:modified xsi:type="dcterms:W3CDTF">2022-12-05T10:41:00Z</dcterms:modified>
</cp:coreProperties>
</file>