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E51C6E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E51C6E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E51C6E">
        <w:rPr>
          <w:noProof/>
          <w:sz w:val="36"/>
          <w:szCs w:val="36"/>
          <w:lang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340576892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340576892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E51C6E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E51C6E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E51C6E">
        <w:rPr>
          <w:noProof/>
          <w:lang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6FCB7B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E51C6E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E51C6E">
        <w:rPr>
          <w:b/>
          <w:bCs/>
          <w:i w:val="0"/>
          <w:iCs w:val="0"/>
          <w:sz w:val="24"/>
          <w:szCs w:val="24"/>
        </w:rPr>
        <w:t>ПЗ</w:t>
      </w:r>
      <w:r w:rsidR="00B87AD3" w:rsidRPr="00E51C6E">
        <w:rPr>
          <w:b/>
          <w:bCs/>
          <w:i w:val="0"/>
          <w:iCs w:val="0"/>
          <w:sz w:val="24"/>
          <w:szCs w:val="24"/>
        </w:rPr>
        <w:t>Н</w:t>
      </w:r>
      <w:r w:rsidR="00C55118" w:rsidRPr="00E51C6E">
        <w:rPr>
          <w:b/>
          <w:bCs/>
          <w:sz w:val="24"/>
          <w:szCs w:val="24"/>
        </w:rPr>
        <w:t>-63895</w:t>
      </w:r>
      <w:r w:rsidR="007B72F8" w:rsidRPr="00E51C6E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E51C6E">
        <w:rPr>
          <w:b/>
          <w:bCs/>
          <w:i w:val="0"/>
          <w:sz w:val="24"/>
          <w:szCs w:val="24"/>
        </w:rPr>
        <w:t>20.06.2024</w:t>
      </w:r>
    </w:p>
    <w:p w14:paraId="41C95576" w14:textId="47DE295C" w:rsidR="008A338E" w:rsidRPr="00E51C6E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E51C6E">
        <w:rPr>
          <w:i w:val="0"/>
          <w:sz w:val="24"/>
          <w:szCs w:val="24"/>
        </w:rPr>
        <w:t xml:space="preserve">до </w:t>
      </w:r>
      <w:proofErr w:type="spellStart"/>
      <w:r w:rsidRPr="00E51C6E">
        <w:rPr>
          <w:i w:val="0"/>
          <w:sz w:val="24"/>
          <w:szCs w:val="24"/>
        </w:rPr>
        <w:t>проє</w:t>
      </w:r>
      <w:r w:rsidR="003E1B2C" w:rsidRPr="00E51C6E">
        <w:rPr>
          <w:i w:val="0"/>
          <w:sz w:val="24"/>
          <w:szCs w:val="24"/>
        </w:rPr>
        <w:t>кту</w:t>
      </w:r>
      <w:proofErr w:type="spellEnd"/>
      <w:r w:rsidR="003E1B2C" w:rsidRPr="00E51C6E">
        <w:rPr>
          <w:i w:val="0"/>
          <w:sz w:val="24"/>
          <w:szCs w:val="24"/>
        </w:rPr>
        <w:t xml:space="preserve"> </w:t>
      </w:r>
      <w:r w:rsidR="00FB754A" w:rsidRPr="00E51C6E">
        <w:rPr>
          <w:i w:val="0"/>
          <w:sz w:val="24"/>
          <w:szCs w:val="24"/>
        </w:rPr>
        <w:t>рішення</w:t>
      </w:r>
      <w:r w:rsidR="003E1B2C" w:rsidRPr="00E51C6E">
        <w:rPr>
          <w:i w:val="0"/>
          <w:sz w:val="24"/>
          <w:szCs w:val="24"/>
        </w:rPr>
        <w:t xml:space="preserve"> Київської міської</w:t>
      </w:r>
      <w:r w:rsidR="00FB754A" w:rsidRPr="00E51C6E">
        <w:rPr>
          <w:i w:val="0"/>
          <w:sz w:val="24"/>
          <w:szCs w:val="24"/>
        </w:rPr>
        <w:t xml:space="preserve"> </w:t>
      </w:r>
      <w:r w:rsidR="003E1B2C" w:rsidRPr="00E51C6E">
        <w:rPr>
          <w:i w:val="0"/>
          <w:sz w:val="24"/>
          <w:szCs w:val="24"/>
        </w:rPr>
        <w:t>ради:</w:t>
      </w:r>
    </w:p>
    <w:p w14:paraId="45251460" w14:textId="69F3D943" w:rsidR="00343979" w:rsidRPr="00E51C6E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E51C6E">
        <w:rPr>
          <w:b/>
          <w:i/>
          <w:sz w:val="24"/>
          <w:szCs w:val="24"/>
        </w:rPr>
        <w:t xml:space="preserve">Про </w:t>
      </w:r>
      <w:r w:rsidR="000B1E6A" w:rsidRPr="00E51C6E">
        <w:rPr>
          <w:b/>
          <w:i/>
          <w:sz w:val="24"/>
          <w:szCs w:val="24"/>
        </w:rPr>
        <w:t xml:space="preserve">поновлення </w:t>
      </w:r>
      <w:r w:rsidR="00384E82" w:rsidRPr="00E51C6E">
        <w:rPr>
          <w:b/>
          <w:i/>
          <w:color w:val="auto"/>
          <w:sz w:val="24"/>
          <w:szCs w:val="24"/>
          <w:lang w:bidi="ar-SA"/>
        </w:rPr>
        <w:t xml:space="preserve">акціонерному товариству </w:t>
      </w:r>
      <w:r w:rsidR="000B1E6A" w:rsidRPr="00E51C6E">
        <w:rPr>
          <w:b/>
          <w:i/>
          <w:color w:val="auto"/>
          <w:sz w:val="24"/>
          <w:szCs w:val="24"/>
          <w:lang w:bidi="ar-SA"/>
        </w:rPr>
        <w:t xml:space="preserve">«ДЕРЖАВНИЙ ОЩАДНИЙ БАНК УКРАЇНИ» </w:t>
      </w:r>
      <w:r w:rsidRPr="00E51C6E">
        <w:rPr>
          <w:b/>
          <w:i/>
          <w:sz w:val="24"/>
          <w:szCs w:val="24"/>
        </w:rPr>
        <w:t xml:space="preserve">договору </w:t>
      </w:r>
      <w:r w:rsidR="00384E82" w:rsidRPr="00E51C6E">
        <w:rPr>
          <w:b/>
          <w:i/>
          <w:sz w:val="24"/>
          <w:szCs w:val="24"/>
        </w:rPr>
        <w:t xml:space="preserve">на право тимчасового користування землею на умовах оренди від 18 червня 1999 року             № 69-5-00024 для експлуатації та обслуговування будинку відділення № 5394 банку на </w:t>
      </w:r>
      <w:r w:rsidR="00384E82" w:rsidRPr="00E51C6E">
        <w:rPr>
          <w:b/>
          <w:i/>
          <w:sz w:val="24"/>
          <w:szCs w:val="24"/>
          <w:shd w:val="clear" w:color="auto" w:fill="FFFFFF"/>
        </w:rPr>
        <w:t>вул. Вадима Гетьмана, 26-а у Солом'янському районі</w:t>
      </w:r>
      <w:r w:rsidR="00384E82" w:rsidRPr="00E51C6E">
        <w:rPr>
          <w:b/>
          <w:i/>
          <w:sz w:val="24"/>
          <w:szCs w:val="24"/>
        </w:rPr>
        <w:t xml:space="preserve"> м. Києва</w:t>
      </w:r>
    </w:p>
    <w:p w14:paraId="04A53D07" w14:textId="11025959" w:rsidR="00694D51" w:rsidRPr="00E51C6E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E51C6E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E51C6E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E51C6E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51C6E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E51C6E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24A6B85A" w14:textId="77777777" w:rsidR="00E94376" w:rsidRPr="00E51C6E" w:rsidRDefault="00384E82" w:rsidP="000A01EE">
            <w:pPr>
              <w:pStyle w:val="a7"/>
              <w:shd w:val="clear" w:color="auto" w:fill="auto"/>
              <w:ind w:right="35"/>
              <w:jc w:val="both"/>
              <w:rPr>
                <w:i/>
                <w:color w:val="auto"/>
                <w:sz w:val="24"/>
                <w:szCs w:val="24"/>
                <w:lang w:bidi="ar-SA"/>
              </w:rPr>
            </w:pPr>
            <w:r w:rsidRPr="00E51C6E">
              <w:rPr>
                <w:i/>
                <w:sz w:val="24"/>
                <w:szCs w:val="24"/>
              </w:rPr>
              <w:t xml:space="preserve">Акціонерне товариство </w:t>
            </w:r>
            <w:r w:rsidR="00C55118" w:rsidRPr="00E51C6E">
              <w:rPr>
                <w:i/>
                <w:sz w:val="24"/>
                <w:szCs w:val="24"/>
              </w:rPr>
              <w:t>«ДЕРЖАВНИЙ ОЩАДНИЙ БАНК УКРАЇНИ»</w:t>
            </w:r>
            <w:r w:rsidR="000B1E6A" w:rsidRPr="00E51C6E">
              <w:rPr>
                <w:i/>
                <w:sz w:val="24"/>
                <w:szCs w:val="24"/>
              </w:rPr>
              <w:t xml:space="preserve"> (</w:t>
            </w:r>
            <w:r w:rsidR="00FF0A55" w:rsidRPr="00E51C6E">
              <w:rPr>
                <w:i/>
                <w:sz w:val="24"/>
                <w:szCs w:val="24"/>
              </w:rPr>
              <w:t>ЄДРПОУ</w:t>
            </w:r>
            <w:r w:rsidR="002B5778" w:rsidRPr="00E51C6E">
              <w:rPr>
                <w:i/>
                <w:sz w:val="24"/>
                <w:szCs w:val="24"/>
              </w:rPr>
              <w:t xml:space="preserve"> </w:t>
            </w:r>
            <w:r w:rsidR="000B1E6A" w:rsidRPr="00E51C6E">
              <w:rPr>
                <w:i/>
                <w:color w:val="auto"/>
                <w:sz w:val="24"/>
                <w:szCs w:val="24"/>
                <w:lang w:bidi="ar-SA"/>
              </w:rPr>
              <w:t>00032129)</w:t>
            </w:r>
            <w:r w:rsidRPr="00E51C6E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  <w:p w14:paraId="3F99415B" w14:textId="4DC549A2" w:rsidR="00A76706" w:rsidRPr="00E51C6E" w:rsidRDefault="00A76706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E51C6E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E51C6E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51C6E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E51C6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51C6E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034E5C64" w:rsidR="007812BA" w:rsidRPr="00E51C6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51C6E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5C95C28D" w14:textId="0CA1A859" w:rsidR="00080D7C" w:rsidRPr="00E51C6E" w:rsidRDefault="00992AA5" w:rsidP="00A76706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</w:pPr>
            <w:r w:rsidRPr="00E51C6E"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  <w:t>П</w:t>
            </w:r>
            <w:r w:rsidRPr="00E51C6E">
              <w:rPr>
                <w:rFonts w:ascii="Times New Roman" w:eastAsia="Times New Roman" w:hAnsi="Times New Roman" w:cs="Times New Roman"/>
                <w:b/>
                <w:i/>
                <w:color w:val="auto"/>
                <w:shd w:val="clear" w:color="auto" w:fill="FFFFFF"/>
                <w:lang w:eastAsia="ru-RU" w:bidi="ar-SA"/>
              </w:rPr>
              <w:t>останова Кабінету Міністрів України від</w:t>
            </w:r>
            <w:r w:rsidRPr="00E51C6E">
              <w:rPr>
                <w:rFonts w:ascii="Times New Roman" w:hAnsi="Times New Roman" w:cs="Times New Roman"/>
                <w:b/>
                <w:bCs/>
                <w:i/>
                <w:color w:val="212529"/>
                <w:shd w:val="clear" w:color="auto" w:fill="FFFFFF"/>
              </w:rPr>
              <w:t xml:space="preserve"> 21.05.1999 </w:t>
            </w:r>
            <w:r w:rsidRPr="00E51C6E">
              <w:rPr>
                <w:rFonts w:ascii="Times New Roman" w:eastAsia="Times New Roman" w:hAnsi="Times New Roman" w:cs="Times New Roman"/>
                <w:b/>
                <w:i/>
                <w:color w:val="auto"/>
                <w:shd w:val="clear" w:color="auto" w:fill="FFFFFF"/>
                <w:lang w:eastAsia="ru-RU" w:bidi="ar-SA"/>
              </w:rPr>
              <w:t xml:space="preserve">             № 876 (зі змінами),  постанова Кабінету Міністрів України від</w:t>
            </w:r>
            <w:r w:rsidR="00A76706" w:rsidRPr="00E51C6E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06.03.2017 </w:t>
            </w:r>
            <w:r w:rsidRPr="00E51C6E">
              <w:rPr>
                <w:rFonts w:ascii="Times New Roman" w:eastAsia="Times New Roman" w:hAnsi="Times New Roman" w:cs="Times New Roman"/>
                <w:b/>
                <w:i/>
                <w:color w:val="auto"/>
                <w:shd w:val="clear" w:color="auto" w:fill="FFFFFF"/>
                <w:lang w:eastAsia="ru-RU" w:bidi="ar-SA"/>
              </w:rPr>
              <w:t>№ 122</w:t>
            </w:r>
          </w:p>
          <w:p w14:paraId="6643096C" w14:textId="363E8046" w:rsidR="00E94376" w:rsidRPr="00E51C6E" w:rsidRDefault="00E94376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E51C6E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E51C6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51C6E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E51C6E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14C1BF32" w:rsidR="00E94376" w:rsidRPr="00E51C6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51C6E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1C7A8B69" w14:textId="370F1E6A" w:rsidR="00E94376" w:rsidRPr="00E51C6E" w:rsidRDefault="00A76706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E51C6E">
              <w:rPr>
                <w:b w:val="0"/>
                <w:sz w:val="24"/>
                <w:szCs w:val="24"/>
              </w:rPr>
              <w:t>-</w:t>
            </w:r>
          </w:p>
        </w:tc>
      </w:tr>
      <w:tr w:rsidR="00E94376" w:rsidRPr="00E51C6E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E51C6E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51C6E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E51C6E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E51C6E">
              <w:rPr>
                <w:b/>
                <w:i/>
                <w:sz w:val="24"/>
                <w:szCs w:val="24"/>
              </w:rPr>
              <w:t>від</w:t>
            </w:r>
            <w:r w:rsidRPr="00E51C6E">
              <w:rPr>
                <w:b/>
                <w:sz w:val="24"/>
                <w:szCs w:val="24"/>
              </w:rPr>
              <w:t xml:space="preserve"> </w:t>
            </w:r>
            <w:r w:rsidR="001B1510" w:rsidRPr="00E51C6E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09.02.2024</w:t>
            </w:r>
            <w:r w:rsidR="00905988" w:rsidRPr="00E51C6E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E51C6E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E51C6E">
              <w:rPr>
                <w:b/>
                <w:i/>
                <w:sz w:val="24"/>
                <w:szCs w:val="24"/>
              </w:rPr>
              <w:t>340576892</w:t>
            </w:r>
          </w:p>
        </w:tc>
      </w:tr>
    </w:tbl>
    <w:p w14:paraId="0CA06CD8" w14:textId="2CCFB8E7" w:rsidR="008A338E" w:rsidRPr="00E51C6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E51C6E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E51C6E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E51C6E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E51C6E">
        <w:rPr>
          <w:sz w:val="24"/>
          <w:szCs w:val="24"/>
        </w:rPr>
        <w:t>2. Відомості про земельну ділянку (</w:t>
      </w:r>
      <w:r w:rsidR="00056A2A" w:rsidRPr="00E51C6E">
        <w:rPr>
          <w:sz w:val="24"/>
          <w:szCs w:val="24"/>
        </w:rPr>
        <w:t xml:space="preserve">кадастровий </w:t>
      </w:r>
      <w:r w:rsidRPr="00E51C6E">
        <w:rPr>
          <w:sz w:val="24"/>
          <w:szCs w:val="24"/>
        </w:rPr>
        <w:t xml:space="preserve">№ </w:t>
      </w:r>
      <w:r w:rsidR="00C55118" w:rsidRPr="00E51C6E">
        <w:rPr>
          <w:sz w:val="24"/>
          <w:szCs w:val="24"/>
        </w:rPr>
        <w:t>8000000000:69:062:0001</w:t>
      </w:r>
      <w:r w:rsidRPr="00E51C6E">
        <w:rPr>
          <w:sz w:val="24"/>
          <w:szCs w:val="24"/>
        </w:rPr>
        <w:t>)</w:t>
      </w:r>
      <w:r w:rsidR="00880A60" w:rsidRPr="00E51C6E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E51C6E" w14:paraId="321C3785" w14:textId="77777777" w:rsidTr="000A01EE">
        <w:trPr>
          <w:trHeight w:val="673"/>
        </w:trPr>
        <w:tc>
          <w:tcPr>
            <w:tcW w:w="2972" w:type="dxa"/>
            <w:shd w:val="clear" w:color="auto" w:fill="FFFFFF"/>
          </w:tcPr>
          <w:p w14:paraId="16B62662" w14:textId="1C80AF88" w:rsidR="008A338E" w:rsidRPr="00E51C6E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E51C6E">
              <w:rPr>
                <w:i/>
                <w:sz w:val="24"/>
                <w:szCs w:val="24"/>
              </w:rPr>
              <w:t xml:space="preserve"> </w:t>
            </w:r>
            <w:r w:rsidR="007B72F8" w:rsidRPr="00E51C6E">
              <w:rPr>
                <w:i/>
                <w:sz w:val="24"/>
                <w:szCs w:val="24"/>
              </w:rPr>
              <w:t>Місце розташування</w:t>
            </w:r>
            <w:r w:rsidR="007B72F8" w:rsidRPr="00E51C6E">
              <w:rPr>
                <w:sz w:val="24"/>
                <w:szCs w:val="24"/>
              </w:rPr>
              <w:t xml:space="preserve"> </w:t>
            </w:r>
            <w:r w:rsidR="007B72F8" w:rsidRPr="00E51C6E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45DF1C84" w:rsidR="008A338E" w:rsidRPr="00E51C6E" w:rsidRDefault="00FF0A55" w:rsidP="000A01EE">
            <w:pPr>
              <w:pStyle w:val="a4"/>
              <w:shd w:val="clear" w:color="auto" w:fill="auto"/>
              <w:spacing w:line="233" w:lineRule="auto"/>
              <w:ind w:left="134" w:right="132"/>
              <w:jc w:val="both"/>
              <w:rPr>
                <w:b/>
                <w:i/>
                <w:sz w:val="24"/>
                <w:szCs w:val="24"/>
              </w:rPr>
            </w:pPr>
            <w:r w:rsidRPr="00E51C6E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384E82" w:rsidRPr="00E51C6E">
              <w:rPr>
                <w:b/>
                <w:i/>
                <w:sz w:val="24"/>
                <w:szCs w:val="24"/>
                <w:shd w:val="clear" w:color="auto" w:fill="FFFFFF"/>
              </w:rPr>
              <w:t>вул. Вадима Гетьмана</w:t>
            </w:r>
            <w:r w:rsidR="008E5CBF" w:rsidRPr="00E51C6E">
              <w:rPr>
                <w:b/>
                <w:i/>
                <w:sz w:val="24"/>
                <w:szCs w:val="24"/>
                <w:shd w:val="clear" w:color="auto" w:fill="FFFFFF"/>
              </w:rPr>
              <w:t xml:space="preserve"> (до перейменування –                            вул. Індустріальна)</w:t>
            </w:r>
            <w:r w:rsidR="00384E82" w:rsidRPr="00E51C6E">
              <w:rPr>
                <w:b/>
                <w:i/>
                <w:sz w:val="24"/>
                <w:szCs w:val="24"/>
                <w:shd w:val="clear" w:color="auto" w:fill="FFFFFF"/>
              </w:rPr>
              <w:t>, 26-</w:t>
            </w:r>
            <w:r w:rsidR="002B5778" w:rsidRPr="00E51C6E">
              <w:rPr>
                <w:b/>
                <w:i/>
                <w:sz w:val="24"/>
                <w:szCs w:val="24"/>
                <w:shd w:val="clear" w:color="auto" w:fill="FFFFFF"/>
              </w:rPr>
              <w:t>а у Солом'янському районі</w:t>
            </w:r>
          </w:p>
        </w:tc>
      </w:tr>
      <w:tr w:rsidR="008A338E" w:rsidRPr="00E51C6E" w14:paraId="333A0AB7" w14:textId="77777777" w:rsidTr="000A01EE">
        <w:trPr>
          <w:trHeight w:val="427"/>
        </w:trPr>
        <w:tc>
          <w:tcPr>
            <w:tcW w:w="2972" w:type="dxa"/>
            <w:shd w:val="clear" w:color="auto" w:fill="FFFFFF"/>
          </w:tcPr>
          <w:p w14:paraId="7F8ABF7B" w14:textId="17B260E5" w:rsidR="008A338E" w:rsidRPr="00E51C6E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E51C6E">
              <w:rPr>
                <w:i/>
                <w:sz w:val="24"/>
                <w:szCs w:val="24"/>
              </w:rPr>
              <w:t xml:space="preserve"> </w:t>
            </w:r>
            <w:r w:rsidR="007B72F8" w:rsidRPr="00E51C6E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E51C6E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51C6E">
              <w:rPr>
                <w:b/>
                <w:i/>
                <w:iCs/>
                <w:sz w:val="24"/>
                <w:szCs w:val="24"/>
              </w:rPr>
              <w:t>0,1927 га</w:t>
            </w:r>
          </w:p>
        </w:tc>
      </w:tr>
      <w:tr w:rsidR="008A338E" w:rsidRPr="00E51C6E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E51C6E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E51C6E">
              <w:rPr>
                <w:i/>
                <w:sz w:val="24"/>
                <w:szCs w:val="24"/>
              </w:rPr>
              <w:t xml:space="preserve"> </w:t>
            </w:r>
            <w:r w:rsidR="007B72F8" w:rsidRPr="00E51C6E">
              <w:rPr>
                <w:i/>
                <w:sz w:val="24"/>
                <w:szCs w:val="24"/>
              </w:rPr>
              <w:t xml:space="preserve">Вид та термін </w:t>
            </w:r>
            <w:r w:rsidR="00FB154C" w:rsidRPr="00E51C6E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E51C6E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51C6E">
              <w:rPr>
                <w:b/>
                <w:i/>
                <w:sz w:val="24"/>
                <w:szCs w:val="24"/>
              </w:rPr>
              <w:t>о</w:t>
            </w:r>
            <w:r w:rsidR="0091277B" w:rsidRPr="00E51C6E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E51C6E">
              <w:rPr>
                <w:b/>
                <w:i/>
                <w:sz w:val="24"/>
                <w:szCs w:val="24"/>
              </w:rPr>
              <w:t>10</w:t>
            </w:r>
            <w:r w:rsidR="0091277B" w:rsidRPr="00E51C6E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E51C6E">
              <w:rPr>
                <w:b/>
                <w:i/>
                <w:sz w:val="24"/>
                <w:szCs w:val="24"/>
              </w:rPr>
              <w:t>років</w:t>
            </w:r>
            <w:r w:rsidR="00B51FA5" w:rsidRPr="00E51C6E">
              <w:rPr>
                <w:b/>
                <w:i/>
                <w:sz w:val="24"/>
                <w:szCs w:val="24"/>
              </w:rPr>
              <w:t xml:space="preserve"> </w:t>
            </w:r>
            <w:r w:rsidRPr="00E51C6E">
              <w:rPr>
                <w:b/>
                <w:i/>
                <w:sz w:val="24"/>
                <w:szCs w:val="24"/>
              </w:rPr>
              <w:t>(</w:t>
            </w:r>
            <w:r w:rsidR="006A19DF" w:rsidRPr="00E51C6E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E51C6E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E51C6E" w14:paraId="31A0509D" w14:textId="77777777" w:rsidTr="000A01EE">
        <w:trPr>
          <w:trHeight w:val="668"/>
        </w:trPr>
        <w:tc>
          <w:tcPr>
            <w:tcW w:w="2972" w:type="dxa"/>
            <w:shd w:val="clear" w:color="auto" w:fill="FFFFFF"/>
          </w:tcPr>
          <w:p w14:paraId="1AF37BE7" w14:textId="5E4B5805" w:rsidR="006764C8" w:rsidRPr="00E51C6E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E51C6E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02B4C01F" w:rsidR="006764C8" w:rsidRPr="00E51C6E" w:rsidRDefault="00C55118" w:rsidP="000A01EE">
            <w:pPr>
              <w:pStyle w:val="a4"/>
              <w:shd w:val="clear" w:color="auto" w:fill="auto"/>
              <w:ind w:left="134" w:right="132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E51C6E">
              <w:rPr>
                <w:b/>
                <w:i/>
                <w:sz w:val="24"/>
                <w:szCs w:val="24"/>
              </w:rPr>
              <w:t xml:space="preserve">для експлуатації та обслуговування будинку відділення </w:t>
            </w:r>
            <w:r w:rsidR="00A87309" w:rsidRPr="00E51C6E">
              <w:rPr>
                <w:b/>
                <w:i/>
                <w:sz w:val="24"/>
                <w:szCs w:val="24"/>
              </w:rPr>
              <w:t xml:space="preserve">                     </w:t>
            </w:r>
            <w:r w:rsidRPr="00E51C6E">
              <w:rPr>
                <w:b/>
                <w:i/>
                <w:sz w:val="24"/>
                <w:szCs w:val="24"/>
              </w:rPr>
              <w:t>№ 5394 банку</w:t>
            </w:r>
          </w:p>
        </w:tc>
      </w:tr>
      <w:tr w:rsidR="006764C8" w:rsidRPr="00E51C6E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E51C6E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E51C6E">
              <w:rPr>
                <w:iCs w:val="0"/>
                <w:sz w:val="24"/>
                <w:szCs w:val="24"/>
              </w:rPr>
              <w:t xml:space="preserve"> </w:t>
            </w:r>
            <w:r w:rsidR="006764C8" w:rsidRPr="00E51C6E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E51C6E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E51C6E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E51C6E">
              <w:rPr>
                <w:iCs w:val="0"/>
                <w:sz w:val="24"/>
                <w:szCs w:val="24"/>
              </w:rPr>
              <w:t xml:space="preserve"> </w:t>
            </w:r>
            <w:r w:rsidR="006764C8" w:rsidRPr="00E51C6E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E51C6E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E51C6E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E51C6E">
              <w:rPr>
                <w:iCs w:val="0"/>
                <w:sz w:val="18"/>
                <w:szCs w:val="18"/>
              </w:rPr>
              <w:t>(за поперед</w:t>
            </w:r>
            <w:r w:rsidR="00056A2A" w:rsidRPr="00E51C6E">
              <w:rPr>
                <w:iCs w:val="0"/>
                <w:sz w:val="18"/>
                <w:szCs w:val="18"/>
              </w:rPr>
              <w:t>нім</w:t>
            </w:r>
            <w:r w:rsidR="006764C8" w:rsidRPr="00E51C6E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7F1E209F" w:rsidR="006D7E33" w:rsidRPr="00E51C6E" w:rsidRDefault="00087643" w:rsidP="002C2EBD">
            <w:pPr>
              <w:ind w:left="133" w:right="134"/>
              <w:jc w:val="both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E51C6E">
              <w:rPr>
                <w:rFonts w:ascii="Times New Roman" w:hAnsi="Times New Roman" w:cs="Times New Roman"/>
                <w:b/>
                <w:i/>
                <w:color w:val="auto"/>
                <w:shd w:val="clear" w:color="auto" w:fill="FFFFFF"/>
              </w:rPr>
              <w:t>17 893 470,83</w:t>
            </w:r>
            <w:r w:rsidR="00A76706" w:rsidRPr="00E51C6E">
              <w:rPr>
                <w:rFonts w:ascii="Times New Roman" w:hAnsi="Times New Roman" w:cs="Times New Roman"/>
                <w:b/>
                <w:i/>
                <w:color w:val="auto"/>
                <w:shd w:val="clear" w:color="auto" w:fill="FFFFFF"/>
              </w:rPr>
              <w:t xml:space="preserve"> </w:t>
            </w:r>
            <w:r w:rsidR="00A76706" w:rsidRPr="00E51C6E">
              <w:rPr>
                <w:rFonts w:ascii="Times New Roman" w:eastAsia="Times New Roman" w:hAnsi="Times New Roman" w:cs="Times New Roman"/>
                <w:b/>
                <w:i/>
                <w:color w:val="auto"/>
                <w:shd w:val="clear" w:color="auto" w:fill="FFFFFF"/>
              </w:rPr>
              <w:t>грн</w:t>
            </w:r>
            <w:r w:rsidR="002C2EBD" w:rsidRPr="00E51C6E">
              <w:rPr>
                <w:rFonts w:ascii="Times New Roman" w:hAnsi="Times New Roman" w:cs="Times New Roman"/>
                <w:b/>
                <w:i/>
                <w:color w:val="auto"/>
                <w:shd w:val="clear" w:color="auto" w:fill="FFFFFF"/>
              </w:rPr>
              <w:t xml:space="preserve">, у випадку встановлення коду виду  цільового призначення 03.09 нормативна грошова оцінка складатиме </w:t>
            </w:r>
            <w:r w:rsidR="006A4C55" w:rsidRPr="00E51C6E">
              <w:rPr>
                <w:rFonts w:ascii="Times New Roman" w:hAnsi="Times New Roman" w:cs="Times New Roman"/>
                <w:b/>
                <w:i/>
                <w:color w:val="auto"/>
                <w:shd w:val="clear" w:color="auto" w:fill="FFFFFF"/>
              </w:rPr>
              <w:t xml:space="preserve">14 911 225,69 </w:t>
            </w:r>
            <w:r w:rsidR="002C2EBD" w:rsidRPr="00E51C6E">
              <w:rPr>
                <w:rFonts w:ascii="Times New Roman" w:hAnsi="Times New Roman" w:cs="Times New Roman"/>
                <w:b/>
                <w:i/>
                <w:color w:val="auto"/>
              </w:rPr>
              <w:t>грн.</w:t>
            </w:r>
          </w:p>
        </w:tc>
      </w:tr>
    </w:tbl>
    <w:p w14:paraId="1EE201F4" w14:textId="534BA03A" w:rsidR="008A338E" w:rsidRPr="00E51C6E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E51C6E">
        <w:rPr>
          <w:sz w:val="18"/>
          <w:szCs w:val="18"/>
        </w:rPr>
        <w:t>*</w:t>
      </w:r>
      <w:r w:rsidR="006A19DF" w:rsidRPr="00E51C6E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E51C6E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E51C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E51C6E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Pr="00E51C6E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E51C6E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2D450FEB" w:rsidR="006A19DF" w:rsidRPr="00E51C6E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E51C6E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E51C6E">
        <w:rPr>
          <w:rFonts w:ascii="Times New Roman" w:hAnsi="Times New Roman" w:cs="Times New Roman"/>
        </w:rPr>
        <w:t>.04.</w:t>
      </w:r>
      <w:r w:rsidRPr="00E51C6E">
        <w:rPr>
          <w:rFonts w:ascii="Times New Roman" w:hAnsi="Times New Roman" w:cs="Times New Roman"/>
        </w:rPr>
        <w:t>2017</w:t>
      </w:r>
      <w:r w:rsidR="00B312AA" w:rsidRPr="00E51C6E">
        <w:rPr>
          <w:rFonts w:ascii="Times New Roman" w:hAnsi="Times New Roman" w:cs="Times New Roman"/>
        </w:rPr>
        <w:t xml:space="preserve">                            </w:t>
      </w:r>
      <w:r w:rsidRPr="00E51C6E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</w:t>
      </w:r>
      <w:r w:rsidR="008E5CBF" w:rsidRPr="00E51C6E">
        <w:rPr>
          <w:rFonts w:ascii="Times New Roman" w:hAnsi="Times New Roman" w:cs="Times New Roman"/>
        </w:rPr>
        <w:t xml:space="preserve"> (далі – Департамент)</w:t>
      </w:r>
      <w:r w:rsidRPr="00E51C6E">
        <w:rPr>
          <w:rFonts w:ascii="Times New Roman" w:hAnsi="Times New Roman" w:cs="Times New Roman"/>
        </w:rPr>
        <w:t xml:space="preserve"> розроблено цей </w:t>
      </w:r>
      <w:proofErr w:type="spellStart"/>
      <w:r w:rsidRPr="00E51C6E">
        <w:rPr>
          <w:rFonts w:ascii="Times New Roman" w:hAnsi="Times New Roman" w:cs="Times New Roman"/>
        </w:rPr>
        <w:t>проєкт</w:t>
      </w:r>
      <w:proofErr w:type="spellEnd"/>
      <w:r w:rsidRPr="00E51C6E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E51C6E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E51C6E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E51C6E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E51C6E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E51C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E51C6E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E51C6E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E51C6E">
        <w:rPr>
          <w:sz w:val="24"/>
          <w:szCs w:val="24"/>
        </w:rPr>
        <w:t>5. О</w:t>
      </w:r>
      <w:r w:rsidR="00FC32B6" w:rsidRPr="00E51C6E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0" w:type="dxa"/>
        <w:tblLook w:val="04A0" w:firstRow="1" w:lastRow="0" w:firstColumn="1" w:lastColumn="0" w:noHBand="0" w:noVBand="1"/>
      </w:tblPr>
      <w:tblGrid>
        <w:gridCol w:w="2971"/>
        <w:gridCol w:w="6658"/>
      </w:tblGrid>
      <w:tr w:rsidR="008E5CBF" w:rsidRPr="00E51C6E" w14:paraId="62A96FA3" w14:textId="77777777" w:rsidTr="008E5CBF">
        <w:trPr>
          <w:cantSplit/>
          <w:trHeight w:val="20"/>
        </w:trPr>
        <w:tc>
          <w:tcPr>
            <w:tcW w:w="2972" w:type="dxa"/>
          </w:tcPr>
          <w:p w14:paraId="2967A082" w14:textId="77777777" w:rsidR="008E5CBF" w:rsidRPr="00E51C6E" w:rsidRDefault="008E5CBF" w:rsidP="008E5CBF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Наявність будівель і  </w:t>
            </w:r>
          </w:p>
          <w:p w14:paraId="277824DF" w14:textId="07855227" w:rsidR="008E5CBF" w:rsidRPr="00E51C6E" w:rsidRDefault="008E5CBF" w:rsidP="008E5CBF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662" w:type="dxa"/>
          </w:tcPr>
          <w:p w14:paraId="472B4957" w14:textId="5D827C27" w:rsidR="008E5CBF" w:rsidRPr="00E51C6E" w:rsidRDefault="008E5CBF" w:rsidP="008E5CBF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>Забудована. З виїздом на місце розташування земельної  ділянки встановлено, що ділянці розміщується триповерхова офісна будівля, яка використовується як відділення Державного ощадного банку України</w:t>
            </w:r>
            <w:r w:rsidR="00C476C2" w:rsidRPr="00E51C6E">
              <w:rPr>
                <w:b w:val="0"/>
                <w:i/>
                <w:sz w:val="24"/>
                <w:szCs w:val="24"/>
              </w:rPr>
              <w:t xml:space="preserve"> (акт обстеження земельної ділянки від 15.03.2024 № ДК/69-АО/2024).</w:t>
            </w:r>
          </w:p>
        </w:tc>
      </w:tr>
      <w:tr w:rsidR="00823CCF" w:rsidRPr="00E51C6E" w14:paraId="3425DFB0" w14:textId="77777777" w:rsidTr="00C476C2">
        <w:trPr>
          <w:cantSplit/>
          <w:trHeight w:val="20"/>
        </w:trPr>
        <w:tc>
          <w:tcPr>
            <w:tcW w:w="2972" w:type="dxa"/>
          </w:tcPr>
          <w:p w14:paraId="09EACFBD" w14:textId="611E450F" w:rsidR="00C476C2" w:rsidRPr="00E51C6E" w:rsidRDefault="00776E89" w:rsidP="00C476C2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  <w:p w14:paraId="62A0DDEA" w14:textId="620499F6" w:rsidR="00823CCF" w:rsidRPr="00E51C6E" w:rsidRDefault="00823CCF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1D5BF617" w14:textId="77777777" w:rsidR="00823CCF" w:rsidRPr="00E51C6E" w:rsidRDefault="00C476C2" w:rsidP="00C476C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відомостей Державного реєстру речових                    прав на нерухоме майно </w:t>
            </w:r>
            <w:r w:rsidRPr="00E51C6E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нежилі приміщення загальною площею 1030,82 </w:t>
            </w:r>
            <w:proofErr w:type="spellStart"/>
            <w:r w:rsidRPr="00E51C6E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кв</w:t>
            </w:r>
            <w:proofErr w:type="spellEnd"/>
            <w:r w:rsidRPr="00E51C6E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. м</w:t>
            </w:r>
            <w:r w:rsidRPr="00E51C6E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є власністю Товариства (реєстраційний номер об’єкта нерухомого майна </w:t>
            </w:r>
            <w:r w:rsidRPr="00E51C6E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1453902880000</w:t>
            </w:r>
            <w:r w:rsidRPr="00E51C6E">
              <w:rPr>
                <w:rFonts w:ascii="Times New Roman" w:hAnsi="Times New Roman" w:cs="Times New Roman"/>
                <w:i/>
                <w:color w:val="auto"/>
              </w:rPr>
              <w:t>; н</w:t>
            </w:r>
            <w:r w:rsidRPr="00E51C6E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омер відомостей про речове право: 24244849 </w:t>
            </w: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 w:rsidRPr="00E51C6E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26.12.2017</w:t>
            </w: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506E57A9" w14:textId="677F653E" w:rsidR="00C476C2" w:rsidRPr="00E51C6E" w:rsidRDefault="00C476C2" w:rsidP="00C476C2">
            <w:pPr>
              <w:jc w:val="both"/>
              <w:rPr>
                <w:b/>
                <w:bCs/>
                <w:i/>
              </w:rPr>
            </w:pPr>
          </w:p>
        </w:tc>
      </w:tr>
      <w:tr w:rsidR="00823CCF" w:rsidRPr="00E51C6E" w14:paraId="411B143D" w14:textId="77777777" w:rsidTr="000A01EE">
        <w:trPr>
          <w:cantSplit/>
          <w:trHeight w:val="20"/>
        </w:trPr>
        <w:tc>
          <w:tcPr>
            <w:tcW w:w="2972" w:type="dxa"/>
          </w:tcPr>
          <w:p w14:paraId="2C032EFE" w14:textId="4705779A" w:rsidR="00823CCF" w:rsidRPr="00E51C6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51C6E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0EB0A0F6" w14:textId="77777777" w:rsidR="00823CCF" w:rsidRPr="00E51C6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51C6E">
              <w:rPr>
                <w:b w:val="0"/>
                <w:bCs w:val="0"/>
                <w:i/>
                <w:sz w:val="24"/>
                <w:szCs w:val="24"/>
              </w:rPr>
              <w:t>Де</w:t>
            </w:r>
            <w:r w:rsidR="000A01EE" w:rsidRPr="00E51C6E">
              <w:rPr>
                <w:b w:val="0"/>
                <w:bCs w:val="0"/>
                <w:i/>
                <w:sz w:val="24"/>
                <w:szCs w:val="24"/>
              </w:rPr>
              <w:t>тальний план території не затверджений</w:t>
            </w:r>
            <w:r w:rsidRPr="00E51C6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112E87C4" w14:textId="00B0837A" w:rsidR="000A01EE" w:rsidRPr="00E51C6E" w:rsidRDefault="000A01E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23CCF" w:rsidRPr="00E51C6E" w14:paraId="49FE8B42" w14:textId="77777777" w:rsidTr="008E5CBF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E51C6E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51C6E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E51C6E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E51C6E">
              <w:rPr>
                <w:b w:val="0"/>
                <w:i/>
                <w:sz w:val="24"/>
                <w:szCs w:val="24"/>
              </w:rPr>
              <w:t>п</w:t>
            </w:r>
            <w:r w:rsidR="00823CCF" w:rsidRPr="00E51C6E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E51C6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51C6E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E51C6E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E51C6E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4FEF7BB6" w:rsidR="00823CCF" w:rsidRPr="00E51C6E" w:rsidRDefault="000A01E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Території житлової забудови багатоповерхової (існуючі) та частково території вулиць і доріг.</w:t>
            </w:r>
          </w:p>
        </w:tc>
      </w:tr>
      <w:tr w:rsidR="00823CCF" w:rsidRPr="00E51C6E" w14:paraId="529B325E" w14:textId="77777777" w:rsidTr="008E5CBF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E51C6E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51C6E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E700553" w14:textId="481A64C1" w:rsidR="006A19DF" w:rsidRPr="00E51C6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51C6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перебуває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 </w:t>
            </w:r>
          </w:p>
          <w:p w14:paraId="0BE11A12" w14:textId="77777777" w:rsidR="00823CCF" w:rsidRPr="00E51C6E" w:rsidRDefault="000A01EE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51C6E">
              <w:rPr>
                <w:b w:val="0"/>
                <w:bCs w:val="0"/>
                <w:i/>
                <w:sz w:val="24"/>
                <w:szCs w:val="24"/>
              </w:rPr>
              <w:t>У відомостях</w:t>
            </w:r>
            <w:r w:rsidR="006A19DF" w:rsidRPr="00E51C6E">
              <w:rPr>
                <w:b w:val="0"/>
                <w:bCs w:val="0"/>
                <w:i/>
                <w:sz w:val="24"/>
                <w:szCs w:val="24"/>
              </w:rPr>
              <w:t xml:space="preserve"> Д</w:t>
            </w:r>
            <w:r w:rsidR="003F4C80" w:rsidRPr="00E51C6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="006A19DF" w:rsidRPr="00E51C6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E51C6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не визначена</w:t>
            </w:r>
            <w:r w:rsidR="006A19DF" w:rsidRPr="00E51C6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51C6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="006A19DF" w:rsidRPr="00E51C6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="006A19DF" w:rsidRPr="00E51C6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E51C6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не визначений</w:t>
            </w:r>
            <w:r w:rsidR="006A19DF" w:rsidRPr="00E51C6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530898F7" w:rsidR="007E6E4C" w:rsidRPr="00E51C6E" w:rsidRDefault="007E6E4C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23CCF" w:rsidRPr="00E51C6E" w14:paraId="03F8D26F" w14:textId="77777777" w:rsidTr="008E5CBF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E51C6E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51C6E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51C6E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E51C6E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51C6E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7100D1C3" w14:textId="77777777" w:rsidR="00823CCF" w:rsidRPr="00E51C6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51C6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  <w:p w14:paraId="32C67EBC" w14:textId="504137A7" w:rsidR="007E6E4C" w:rsidRPr="00E51C6E" w:rsidRDefault="007E6E4C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C7A92" w:rsidRPr="00E51C6E" w14:paraId="4912F663" w14:textId="77777777" w:rsidTr="008E5CBF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E51C6E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51C6E">
              <w:rPr>
                <w:b w:val="0"/>
                <w:i/>
                <w:sz w:val="24"/>
                <w:szCs w:val="24"/>
              </w:rPr>
              <w:t xml:space="preserve"> </w:t>
            </w:r>
            <w:r w:rsidR="00FC7A92" w:rsidRPr="00E51C6E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 w:rsidRPr="00E51C6E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55274613" w14:textId="095AE825" w:rsidR="00907FF6" w:rsidRPr="00E51C6E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>Земель</w:t>
            </w:r>
            <w:r w:rsidR="0006705F"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>на ділянка відповідно до розпорядження Київської міської державної адміністрації від 29.01.1998 № 149</w:t>
            </w: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надана </w:t>
            </w:r>
            <w:r w:rsidR="0006705F"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Товариству </w:t>
            </w: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 </w:t>
            </w:r>
            <w:r w:rsidR="0006705F"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>тимчасове довгострокове користування на умовах оренди строком</w:t>
            </w:r>
            <w:r w:rsidRPr="00E51C6E">
              <w:rPr>
                <w:rFonts w:ascii="Times New Roman" w:hAnsi="Times New Roman" w:cs="Times New Roman"/>
                <w:i/>
              </w:rPr>
              <w:t xml:space="preserve"> </w:t>
            </w:r>
            <w:r w:rsidR="0006705F" w:rsidRPr="00E51C6E">
              <w:rPr>
                <w:rFonts w:ascii="Times New Roman" w:hAnsi="Times New Roman" w:cs="Times New Roman"/>
                <w:i/>
              </w:rPr>
              <w:t xml:space="preserve">на 25 років </w:t>
            </w:r>
            <w:r w:rsidR="00FF0A55"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>для експлуатації та обслуговування будинку Жовтневого відділення № 5394 банку</w:t>
            </w:r>
            <w:r w:rsidR="0006705F"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вул. Індустріальній, 26-а</w:t>
            </w:r>
            <w:r w:rsidR="00FF0A55"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(договір </w:t>
            </w:r>
            <w:r w:rsidR="0006705F"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право тимчасового користування землею на умовах оренди </w:t>
            </w: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18.06.1999 </w:t>
            </w:r>
            <w:r w:rsidR="007E6E4C"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</w:t>
            </w: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>№ 69-5-00024)</w:t>
            </w:r>
            <w:r w:rsidR="00FF0A55"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0E340EF1" w14:textId="7F8C17AF" w:rsidR="0006705F" w:rsidRPr="00E51C6E" w:rsidRDefault="0006705F" w:rsidP="000670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 договором до  18.06.2024.</w:t>
            </w:r>
          </w:p>
          <w:p w14:paraId="436E891A" w14:textId="1D137711" w:rsidR="0006705F" w:rsidRPr="00E51C6E" w:rsidRDefault="0006705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51C6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Рішенням </w:t>
            </w:r>
            <w:r w:rsidRPr="00E51C6E">
              <w:rPr>
                <w:rFonts w:ascii="Times New Roman" w:hAnsi="Times New Roman" w:cs="Times New Roman"/>
                <w:i/>
                <w:snapToGrid w:val="0"/>
              </w:rPr>
              <w:t xml:space="preserve">Київської міської ради </w:t>
            </w:r>
            <w:r w:rsidRPr="00E51C6E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від 16.06.2005 № 436/3012</w:t>
            </w:r>
            <w:r w:rsidR="007E6E4C" w:rsidRPr="00E51C6E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</w:t>
            </w:r>
            <w:r w:rsidR="007E6E4C" w:rsidRPr="00E51C6E">
              <w:rPr>
                <w:rFonts w:ascii="Times New Roman" w:hAnsi="Times New Roman" w:cs="Times New Roman"/>
                <w:i/>
                <w:shd w:val="clear" w:color="auto" w:fill="FFFFFF"/>
              </w:rPr>
              <w:t>вулицю Індустріальну перейменовано на вулицю Вадима Гетьмана.</w:t>
            </w:r>
          </w:p>
          <w:p w14:paraId="157BF501" w14:textId="3BAAC5BA" w:rsidR="007E6E4C" w:rsidRPr="00E51C6E" w:rsidRDefault="007E6E4C" w:rsidP="007E6E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51C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Рішенням Київської міської ради від 28.02.2013 № 89/9146 передбачено </w:t>
            </w:r>
            <w:proofErr w:type="spellStart"/>
            <w:r w:rsidRPr="00E51C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внести</w:t>
            </w:r>
            <w:proofErr w:type="spellEnd"/>
            <w:r w:rsidRPr="00E51C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зміни, у тому числі і до вказаного договору, встановивши річну орендну плату у розмірі 3%                               від нормативної грошової оцінки земельної ділянки. Укладення</w:t>
            </w:r>
          </w:p>
          <w:p w14:paraId="25AEB413" w14:textId="4F72E33B" w:rsidR="00907FF6" w:rsidRPr="00E51C6E" w:rsidRDefault="007E6E4C" w:rsidP="007E6E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51C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договору про внесення відповідних змін до договору оренди Товариством не забезпечено</w:t>
            </w:r>
          </w:p>
          <w:p w14:paraId="18CB3CE3" w14:textId="77777777" w:rsidR="007E6E4C" w:rsidRPr="00E51C6E" w:rsidRDefault="007E6E4C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6A0B06B0" w14:textId="79EF44CA" w:rsidR="00443882" w:rsidRPr="00E51C6E" w:rsidRDefault="00443882" w:rsidP="0044388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E51C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Згідно з довідкою Центрального МУ ДПС по роботі з ВПП                              від 31.01.2024 № 345/5/31-00-13-02-20-Е Товариство не має податкового боргу з платежів, контроль за справлянням яких покладено на контролюючі органи.</w:t>
            </w:r>
          </w:p>
          <w:p w14:paraId="6B2EE248" w14:textId="0B78C5AD" w:rsidR="00817C97" w:rsidRPr="00E51C6E" w:rsidRDefault="00817C97" w:rsidP="0044388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81CEF3E" w14:textId="72EDA335" w:rsidR="00DE0E7B" w:rsidRPr="00E51C6E" w:rsidRDefault="00817C97" w:rsidP="00817C97">
            <w:pPr>
              <w:jc w:val="both"/>
            </w:pPr>
            <w:r w:rsidRPr="00E51C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 w:rsidRPr="00E51C6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амент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 «Про  оренду</w:t>
            </w:r>
          </w:p>
        </w:tc>
      </w:tr>
      <w:tr w:rsidR="00817C97" w:rsidRPr="00E51C6E" w14:paraId="2D8169DA" w14:textId="77777777" w:rsidTr="00817C97">
        <w:trPr>
          <w:cantSplit/>
          <w:trHeight w:val="20"/>
        </w:trPr>
        <w:tc>
          <w:tcPr>
            <w:tcW w:w="2972" w:type="dxa"/>
          </w:tcPr>
          <w:p w14:paraId="27A3AB3A" w14:textId="77777777" w:rsidR="00817C97" w:rsidRPr="00E51C6E" w:rsidRDefault="00817C97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DEC52D" w14:textId="77777777" w:rsidR="00817C97" w:rsidRPr="00E51C6E" w:rsidRDefault="00817C97" w:rsidP="00817C9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E51C6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землі»,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33F25D2" w14:textId="77777777" w:rsidR="00817C97" w:rsidRPr="00E51C6E" w:rsidRDefault="00817C97" w:rsidP="00817C9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289AA4EF" w14:textId="77777777" w:rsidR="00817C97" w:rsidRPr="00E51C6E" w:rsidRDefault="00817C97" w:rsidP="00817C9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E51C6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4FB62EC8" w14:textId="77777777" w:rsidR="00817C97" w:rsidRPr="00E51C6E" w:rsidRDefault="00817C97" w:rsidP="00817C9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4CECA4F7" w14:textId="1B2D83DA" w:rsidR="00817C97" w:rsidRPr="00E51C6E" w:rsidRDefault="00817C97" w:rsidP="00817C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51C6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E51C6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проєкт</w:t>
            </w:r>
            <w:proofErr w:type="spellEnd"/>
            <w:r w:rsidRPr="00E51C6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E51C6E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E51C6E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E51C6E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E51C6E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D903E19" w:rsidR="006A19DF" w:rsidRPr="00E51C6E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E51C6E">
        <w:rPr>
          <w:i w:val="0"/>
          <w:sz w:val="24"/>
          <w:szCs w:val="24"/>
        </w:rPr>
        <w:t xml:space="preserve"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</w:t>
      </w:r>
      <w:r w:rsidR="000854E3" w:rsidRPr="00E51C6E">
        <w:rPr>
          <w:i w:val="0"/>
          <w:sz w:val="24"/>
          <w:szCs w:val="24"/>
        </w:rPr>
        <w:t xml:space="preserve">                          </w:t>
      </w:r>
      <w:r w:rsidRPr="00E51C6E">
        <w:rPr>
          <w:i w:val="0"/>
          <w:sz w:val="24"/>
          <w:szCs w:val="24"/>
        </w:rPr>
        <w:t>від 20.04.2017 № 241/2463.</w:t>
      </w:r>
    </w:p>
    <w:p w14:paraId="5636980B" w14:textId="0066ADE2" w:rsidR="00061CD4" w:rsidRPr="00E51C6E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 w:rsidRPr="00E51C6E">
        <w:rPr>
          <w:i w:val="0"/>
          <w:sz w:val="24"/>
          <w:szCs w:val="24"/>
        </w:rPr>
        <w:t>Про</w:t>
      </w:r>
      <w:r w:rsidR="007A5002" w:rsidRPr="00E51C6E">
        <w:rPr>
          <w:i w:val="0"/>
          <w:sz w:val="24"/>
          <w:szCs w:val="24"/>
        </w:rPr>
        <w:t>є</w:t>
      </w:r>
      <w:r w:rsidRPr="00E51C6E">
        <w:rPr>
          <w:i w:val="0"/>
          <w:sz w:val="24"/>
          <w:szCs w:val="24"/>
        </w:rPr>
        <w:t>кт</w:t>
      </w:r>
      <w:proofErr w:type="spellEnd"/>
      <w:r w:rsidRPr="00E51C6E">
        <w:rPr>
          <w:i w:val="0"/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51C6E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E51C6E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51C6E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E51C6E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E51C6E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E51C6E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E51C6E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E51C6E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7758D0F" w:rsidR="006A19DF" w:rsidRPr="00E51C6E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 w:rsidRPr="00E51C6E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E51C6E">
        <w:rPr>
          <w:i w:val="0"/>
          <w:sz w:val="24"/>
          <w:szCs w:val="24"/>
        </w:rPr>
        <w:t xml:space="preserve">                             </w:t>
      </w:r>
      <w:r w:rsidRPr="00E51C6E">
        <w:rPr>
          <w:i w:val="0"/>
          <w:sz w:val="24"/>
          <w:szCs w:val="24"/>
        </w:rPr>
        <w:t xml:space="preserve"> </w:t>
      </w:r>
      <w:r w:rsidR="002F2D3F" w:rsidRPr="00E51C6E">
        <w:rPr>
          <w:i w:val="0"/>
          <w:sz w:val="24"/>
          <w:szCs w:val="24"/>
        </w:rPr>
        <w:t xml:space="preserve">від </w:t>
      </w:r>
      <w:r w:rsidR="003F1E3E" w:rsidRPr="00E51C6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E51C6E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="004946CB" w:rsidRPr="00E51C6E">
        <w:rPr>
          <w:b/>
          <w:sz w:val="24"/>
          <w:szCs w:val="24"/>
          <w:shd w:val="clear" w:color="auto" w:fill="FFFFFF"/>
        </w:rPr>
        <w:t>1 789 347,08</w:t>
      </w:r>
      <w:r w:rsidR="004946CB" w:rsidRPr="00E51C6E">
        <w:rPr>
          <w:b/>
          <w:color w:val="FF0000"/>
          <w:sz w:val="24"/>
          <w:szCs w:val="24"/>
        </w:rPr>
        <w:t xml:space="preserve"> </w:t>
      </w:r>
      <w:r w:rsidR="004946CB" w:rsidRPr="00E51C6E">
        <w:rPr>
          <w:b/>
          <w:sz w:val="24"/>
          <w:szCs w:val="24"/>
        </w:rPr>
        <w:t>грн (10 %) на рік</w:t>
      </w:r>
      <w:r w:rsidRPr="00E51C6E">
        <w:rPr>
          <w:b/>
          <w:sz w:val="24"/>
          <w:szCs w:val="24"/>
          <w:shd w:val="clear" w:color="auto" w:fill="FFFFFF"/>
        </w:rPr>
        <w:t>.</w:t>
      </w:r>
    </w:p>
    <w:p w14:paraId="63BC82BC" w14:textId="061455E9" w:rsidR="004946CB" w:rsidRPr="00E51C6E" w:rsidRDefault="004946CB" w:rsidP="004946CB">
      <w:pPr>
        <w:spacing w:line="230" w:lineRule="auto"/>
        <w:ind w:firstLine="426"/>
        <w:jc w:val="both"/>
        <w:rPr>
          <w:rFonts w:ascii="Times New Roman" w:eastAsia="Times New Roman" w:hAnsi="Times New Roman" w:cs="Times New Roman"/>
          <w:b/>
          <w:iCs/>
          <w:color w:val="auto"/>
          <w:shd w:val="clear" w:color="auto" w:fill="FFFFFF"/>
        </w:rPr>
      </w:pPr>
      <w:r w:rsidRPr="00E51C6E">
        <w:rPr>
          <w:rFonts w:ascii="Times New Roman" w:hAnsi="Times New Roman" w:cs="Times New Roman"/>
        </w:rPr>
        <w:t>У разі встановлення коду виду цільового призначення земельних ділянок 03.09 орієнтовний розмір річної орендної плати складатиме:</w:t>
      </w:r>
      <w:r w:rsidRPr="00E51C6E">
        <w:rPr>
          <w:rFonts w:ascii="Times New Roman" w:hAnsi="Times New Roman" w:cs="Times New Roman"/>
          <w:shd w:val="clear" w:color="auto" w:fill="FFFFFF"/>
        </w:rPr>
        <w:t xml:space="preserve"> </w:t>
      </w:r>
      <w:r w:rsidRPr="00E51C6E">
        <w:rPr>
          <w:rFonts w:ascii="Times New Roman" w:hAnsi="Times New Roman" w:cs="Times New Roman"/>
          <w:b/>
          <w:i/>
          <w:shd w:val="clear" w:color="auto" w:fill="FFFFFF"/>
        </w:rPr>
        <w:t>1 491 122,57 грн (10%) на рік.</w:t>
      </w:r>
    </w:p>
    <w:p w14:paraId="3A349F88" w14:textId="77777777" w:rsidR="006A19DF" w:rsidRPr="00E51C6E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E51C6E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E51C6E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7D88073C" w:rsidR="006A19DF" w:rsidRPr="00E51C6E" w:rsidRDefault="006A19DF" w:rsidP="00A76706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E51C6E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Pr="00E51C6E">
        <w:rPr>
          <w:i w:val="0"/>
          <w:sz w:val="24"/>
          <w:szCs w:val="24"/>
        </w:rPr>
        <w:t>проєкту</w:t>
      </w:r>
      <w:proofErr w:type="spellEnd"/>
      <w:r w:rsidRPr="00E51C6E">
        <w:rPr>
          <w:i w:val="0"/>
          <w:sz w:val="24"/>
          <w:szCs w:val="24"/>
        </w:rPr>
        <w:t xml:space="preserve"> рішення стане реалізація зацікавленою особою своїх прав щодо оформлення права користування земельною ділянкою.</w:t>
      </w:r>
    </w:p>
    <w:p w14:paraId="7D9320DA" w14:textId="77777777" w:rsidR="00E8544C" w:rsidRPr="00E51C6E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E51C6E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E51C6E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E51C6E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E51C6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E51C6E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E51C6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E51C6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E51C6E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E51C6E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E51C6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E51C6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E51C6E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E51C6E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E51C6E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E51C6E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E51C6E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E51C6E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384E82">
          <w:rPr>
            <w:i w:val="0"/>
            <w:sz w:val="12"/>
            <w:szCs w:val="12"/>
            <w:lang w:val="ru-RU"/>
          </w:rPr>
          <w:t>-63895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384E82">
          <w:rPr>
            <w:i w:val="0"/>
            <w:sz w:val="12"/>
            <w:szCs w:val="12"/>
            <w:lang w:val="ru-RU"/>
          </w:rPr>
          <w:t>20.06.2024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384E82">
          <w:rPr>
            <w:i w:val="0"/>
            <w:sz w:val="12"/>
            <w:szCs w:val="12"/>
            <w:lang w:val="ru-RU"/>
          </w:rPr>
          <w:t>340576892</w:t>
        </w:r>
      </w:p>
      <w:p w14:paraId="0BF67CBB" w14:textId="3C540905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854E3" w:rsidRPr="000854E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09775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6705F"/>
    <w:rsid w:val="0007432D"/>
    <w:rsid w:val="00080D7C"/>
    <w:rsid w:val="00082FF3"/>
    <w:rsid w:val="000854E3"/>
    <w:rsid w:val="00087643"/>
    <w:rsid w:val="0009576B"/>
    <w:rsid w:val="000A01EE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2EBD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4E82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43882"/>
    <w:rsid w:val="00452111"/>
    <w:rsid w:val="0045563D"/>
    <w:rsid w:val="00474616"/>
    <w:rsid w:val="0049406D"/>
    <w:rsid w:val="004946CB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4C55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E6E4C"/>
    <w:rsid w:val="00800A09"/>
    <w:rsid w:val="008014F8"/>
    <w:rsid w:val="00814E16"/>
    <w:rsid w:val="00815498"/>
    <w:rsid w:val="00817C97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17ED"/>
    <w:rsid w:val="00873FAA"/>
    <w:rsid w:val="00880A60"/>
    <w:rsid w:val="008A2C8C"/>
    <w:rsid w:val="008A338E"/>
    <w:rsid w:val="008B338E"/>
    <w:rsid w:val="008E59A5"/>
    <w:rsid w:val="008E5CBF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92AA5"/>
    <w:rsid w:val="009C1880"/>
    <w:rsid w:val="009D6B57"/>
    <w:rsid w:val="009E6239"/>
    <w:rsid w:val="009F0D03"/>
    <w:rsid w:val="009F1DC6"/>
    <w:rsid w:val="009F4C72"/>
    <w:rsid w:val="00A12E00"/>
    <w:rsid w:val="00A26962"/>
    <w:rsid w:val="00A30189"/>
    <w:rsid w:val="00A33A51"/>
    <w:rsid w:val="00A426A3"/>
    <w:rsid w:val="00A6458C"/>
    <w:rsid w:val="00A71A8F"/>
    <w:rsid w:val="00A76706"/>
    <w:rsid w:val="00A87093"/>
    <w:rsid w:val="00A87309"/>
    <w:rsid w:val="00AA7E2D"/>
    <w:rsid w:val="00AC61C7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476C2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1C6E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7B6E-4D01-439E-BD4D-D4D4415A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 рішенням</vt:lpstr>
    </vt:vector>
  </TitlesOfParts>
  <Manager>Відділ з питань орендних відносин</Manager>
  <Company>ДЕПАРТАМЕНТ ЗЕМЕЛЬНИХ РЕСУРСІВ</Company>
  <LinksUpToDate>false</LinksUpToDate>
  <CharactersWithSpaces>7282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Земляк Олександр Володимирович</cp:lastModifiedBy>
  <cp:revision>3</cp:revision>
  <cp:lastPrinted>2024-06-28T07:28:00Z</cp:lastPrinted>
  <dcterms:created xsi:type="dcterms:W3CDTF">2024-06-20T12:00:00Z</dcterms:created>
  <dcterms:modified xsi:type="dcterms:W3CDTF">2024-06-28T13:05:00Z</dcterms:modified>
</cp:coreProperties>
</file>