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922" w:rsidRPr="002E19A6" w:rsidRDefault="008E4922" w:rsidP="005636F3">
      <w:pPr>
        <w:pStyle w:val="Style9"/>
        <w:tabs>
          <w:tab w:val="left" w:pos="426"/>
        </w:tabs>
        <w:suppressAutoHyphens/>
        <w:spacing w:after="0" w:line="240" w:lineRule="auto"/>
        <w:ind w:firstLine="567"/>
        <w:jc w:val="center"/>
        <w:rPr>
          <w:rStyle w:val="FontStyle13"/>
          <w:b/>
          <w:sz w:val="27"/>
          <w:szCs w:val="27"/>
          <w:lang w:val="ru-RU" w:eastAsia="uk-UA"/>
        </w:rPr>
      </w:pPr>
      <w:r w:rsidRPr="00CE5AC3">
        <w:rPr>
          <w:rStyle w:val="FontStyle13"/>
          <w:b/>
          <w:sz w:val="27"/>
          <w:szCs w:val="27"/>
          <w:lang w:val="uk-UA" w:eastAsia="uk-UA"/>
        </w:rPr>
        <w:t>ПОЯСНЮВАЛЬНА ЗАПИСКА</w:t>
      </w:r>
      <w:r w:rsidR="001B2B78" w:rsidRPr="002E19A6">
        <w:rPr>
          <w:rStyle w:val="FontStyle13"/>
          <w:b/>
          <w:sz w:val="27"/>
          <w:szCs w:val="27"/>
          <w:lang w:val="ru-RU" w:eastAsia="uk-UA"/>
        </w:rPr>
        <w:t xml:space="preserve"> </w:t>
      </w:r>
    </w:p>
    <w:p w:rsidR="003F0799" w:rsidRPr="00CE5AC3" w:rsidRDefault="003F0799" w:rsidP="005636F3">
      <w:pPr>
        <w:spacing w:after="0" w:line="240" w:lineRule="auto"/>
        <w:ind w:firstLine="567"/>
        <w:jc w:val="center"/>
        <w:rPr>
          <w:rStyle w:val="FontStyle13"/>
          <w:sz w:val="27"/>
          <w:szCs w:val="27"/>
        </w:rPr>
      </w:pPr>
      <w:r w:rsidRPr="00CE5AC3">
        <w:rPr>
          <w:rStyle w:val="FontStyle13"/>
          <w:sz w:val="27"/>
          <w:szCs w:val="27"/>
        </w:rPr>
        <w:t xml:space="preserve">до </w:t>
      </w:r>
      <w:proofErr w:type="spellStart"/>
      <w:r w:rsidRPr="00CE5AC3">
        <w:rPr>
          <w:rStyle w:val="FontStyle13"/>
          <w:sz w:val="27"/>
          <w:szCs w:val="27"/>
        </w:rPr>
        <w:t>проєкту</w:t>
      </w:r>
      <w:proofErr w:type="spellEnd"/>
      <w:r w:rsidRPr="00CE5AC3">
        <w:rPr>
          <w:rStyle w:val="FontStyle13"/>
          <w:sz w:val="27"/>
          <w:szCs w:val="27"/>
        </w:rPr>
        <w:t xml:space="preserve"> рішення Київської міської ради</w:t>
      </w:r>
    </w:p>
    <w:p w:rsidR="00207B71" w:rsidRDefault="003F0799" w:rsidP="005636F3">
      <w:pPr>
        <w:spacing w:after="0" w:line="240" w:lineRule="auto"/>
        <w:ind w:firstLine="567"/>
        <w:jc w:val="center"/>
        <w:rPr>
          <w:rStyle w:val="FontStyle13"/>
          <w:sz w:val="27"/>
          <w:szCs w:val="27"/>
        </w:rPr>
      </w:pPr>
      <w:r w:rsidRPr="00CE5AC3">
        <w:rPr>
          <w:rStyle w:val="FontStyle13"/>
          <w:sz w:val="27"/>
          <w:szCs w:val="27"/>
        </w:rPr>
        <w:t>«Про внесення змін до Порядку здійснення видатків на дошкільну</w:t>
      </w:r>
      <w:r w:rsidR="006E347B" w:rsidRPr="00CE5AC3">
        <w:rPr>
          <w:rStyle w:val="FontStyle13"/>
          <w:sz w:val="27"/>
          <w:szCs w:val="27"/>
        </w:rPr>
        <w:t xml:space="preserve"> </w:t>
      </w:r>
      <w:r w:rsidRPr="00CE5AC3">
        <w:rPr>
          <w:rStyle w:val="FontStyle13"/>
          <w:sz w:val="27"/>
          <w:szCs w:val="27"/>
        </w:rPr>
        <w:t xml:space="preserve">освіту у місті Києві на основі базового фінансового нормативу бюджетної забезпеченості» </w:t>
      </w:r>
    </w:p>
    <w:p w:rsidR="004F5EE8" w:rsidRPr="00CE5AC3" w:rsidRDefault="004F5EE8" w:rsidP="005636F3">
      <w:pPr>
        <w:spacing w:after="0" w:line="240" w:lineRule="auto"/>
        <w:ind w:firstLine="567"/>
        <w:jc w:val="center"/>
        <w:rPr>
          <w:rFonts w:ascii="Times New Roman" w:hAnsi="Times New Roman"/>
          <w:sz w:val="27"/>
          <w:szCs w:val="27"/>
        </w:rPr>
      </w:pPr>
      <w:r w:rsidRPr="00CE5AC3">
        <w:rPr>
          <w:rFonts w:ascii="Times New Roman" w:hAnsi="Times New Roman"/>
          <w:sz w:val="27"/>
          <w:szCs w:val="27"/>
        </w:rPr>
        <w:t xml:space="preserve"> </w:t>
      </w:r>
    </w:p>
    <w:p w:rsidR="003F583A" w:rsidRPr="00CE5AC3" w:rsidRDefault="00C617D5" w:rsidP="005636F3">
      <w:pPr>
        <w:pStyle w:val="Style9"/>
        <w:tabs>
          <w:tab w:val="left" w:pos="142"/>
          <w:tab w:val="left" w:pos="3119"/>
        </w:tabs>
        <w:suppressAutoHyphens/>
        <w:spacing w:after="0" w:line="240" w:lineRule="auto"/>
        <w:ind w:firstLine="567"/>
        <w:jc w:val="center"/>
        <w:rPr>
          <w:rStyle w:val="FontStyle13"/>
          <w:b/>
          <w:sz w:val="27"/>
          <w:szCs w:val="27"/>
          <w:lang w:val="uk-UA" w:eastAsia="uk-UA"/>
        </w:rPr>
      </w:pPr>
      <w:r w:rsidRPr="00CE5AC3">
        <w:rPr>
          <w:rStyle w:val="FontStyle13"/>
          <w:b/>
          <w:sz w:val="27"/>
          <w:szCs w:val="27"/>
          <w:lang w:val="uk-UA" w:eastAsia="uk-UA"/>
        </w:rPr>
        <w:t xml:space="preserve">1. </w:t>
      </w:r>
      <w:r w:rsidR="008E4922" w:rsidRPr="00CE5AC3">
        <w:rPr>
          <w:rStyle w:val="FontStyle13"/>
          <w:b/>
          <w:sz w:val="27"/>
          <w:szCs w:val="27"/>
          <w:lang w:val="uk-UA" w:eastAsia="uk-UA"/>
        </w:rPr>
        <w:t>Обґрунтування необхідності прийняття рішення</w:t>
      </w:r>
      <w:r w:rsidR="00911E94" w:rsidRPr="00CE5AC3">
        <w:rPr>
          <w:rStyle w:val="FontStyle13"/>
          <w:b/>
          <w:sz w:val="27"/>
          <w:szCs w:val="27"/>
          <w:lang w:val="uk-UA" w:eastAsia="uk-UA"/>
        </w:rPr>
        <w:t>.</w:t>
      </w:r>
    </w:p>
    <w:p w:rsidR="00530DB3" w:rsidRPr="00CE5AC3" w:rsidRDefault="000F7363" w:rsidP="005636F3">
      <w:pPr>
        <w:spacing w:after="0" w:line="240" w:lineRule="auto"/>
        <w:ind w:firstLine="567"/>
        <w:jc w:val="both"/>
        <w:rPr>
          <w:rFonts w:ascii="Times New Roman" w:hAnsi="Times New Roman"/>
          <w:sz w:val="27"/>
          <w:szCs w:val="27"/>
        </w:rPr>
      </w:pPr>
      <w:r w:rsidRPr="00CE5AC3">
        <w:rPr>
          <w:rFonts w:ascii="Times New Roman" w:hAnsi="Times New Roman"/>
          <w:sz w:val="27"/>
          <w:szCs w:val="27"/>
        </w:rPr>
        <w:t>13 вересня 2018 року Київськ</w:t>
      </w:r>
      <w:r w:rsidR="00E7458A" w:rsidRPr="00CE5AC3">
        <w:rPr>
          <w:rFonts w:ascii="Times New Roman" w:hAnsi="Times New Roman"/>
          <w:sz w:val="27"/>
          <w:szCs w:val="27"/>
        </w:rPr>
        <w:t>а</w:t>
      </w:r>
      <w:r w:rsidRPr="00CE5AC3">
        <w:rPr>
          <w:rFonts w:ascii="Times New Roman" w:hAnsi="Times New Roman"/>
          <w:sz w:val="27"/>
          <w:szCs w:val="27"/>
        </w:rPr>
        <w:t xml:space="preserve"> міськ</w:t>
      </w:r>
      <w:r w:rsidR="00E7458A" w:rsidRPr="00CE5AC3">
        <w:rPr>
          <w:rFonts w:ascii="Times New Roman" w:hAnsi="Times New Roman"/>
          <w:sz w:val="27"/>
          <w:szCs w:val="27"/>
        </w:rPr>
        <w:t>а</w:t>
      </w:r>
      <w:r w:rsidRPr="00CE5AC3">
        <w:rPr>
          <w:rFonts w:ascii="Times New Roman" w:hAnsi="Times New Roman"/>
          <w:sz w:val="27"/>
          <w:szCs w:val="27"/>
        </w:rPr>
        <w:t xml:space="preserve"> рад</w:t>
      </w:r>
      <w:r w:rsidR="00E7458A" w:rsidRPr="00CE5AC3">
        <w:rPr>
          <w:rFonts w:ascii="Times New Roman" w:hAnsi="Times New Roman"/>
          <w:sz w:val="27"/>
          <w:szCs w:val="27"/>
        </w:rPr>
        <w:t xml:space="preserve">а ухвалила </w:t>
      </w:r>
      <w:r w:rsidR="006C1FA3" w:rsidRPr="00CE5AC3">
        <w:rPr>
          <w:rFonts w:ascii="Times New Roman" w:hAnsi="Times New Roman"/>
          <w:sz w:val="27"/>
          <w:szCs w:val="27"/>
        </w:rPr>
        <w:t>рішення №</w:t>
      </w:r>
      <w:r w:rsidR="00DB4A6E" w:rsidRPr="00CE5AC3">
        <w:rPr>
          <w:rFonts w:ascii="Times New Roman" w:hAnsi="Times New Roman"/>
          <w:sz w:val="27"/>
          <w:szCs w:val="27"/>
        </w:rPr>
        <w:t xml:space="preserve"> </w:t>
      </w:r>
      <w:r w:rsidRPr="00CE5AC3">
        <w:rPr>
          <w:rFonts w:ascii="Times New Roman" w:hAnsi="Times New Roman"/>
          <w:sz w:val="27"/>
          <w:szCs w:val="27"/>
        </w:rPr>
        <w:t>1369/5433</w:t>
      </w:r>
      <w:r w:rsidR="00667549" w:rsidRPr="00CE5AC3">
        <w:rPr>
          <w:rFonts w:ascii="Times New Roman" w:hAnsi="Times New Roman"/>
          <w:sz w:val="27"/>
          <w:szCs w:val="27"/>
        </w:rPr>
        <w:t xml:space="preserve">, яким </w:t>
      </w:r>
      <w:r w:rsidRPr="00CE5AC3">
        <w:rPr>
          <w:rFonts w:ascii="Times New Roman" w:hAnsi="Times New Roman"/>
          <w:sz w:val="27"/>
          <w:szCs w:val="27"/>
        </w:rPr>
        <w:t>затверджен</w:t>
      </w:r>
      <w:r w:rsidR="00667549" w:rsidRPr="00CE5AC3">
        <w:rPr>
          <w:rFonts w:ascii="Times New Roman" w:hAnsi="Times New Roman"/>
          <w:sz w:val="27"/>
          <w:szCs w:val="27"/>
        </w:rPr>
        <w:t>о</w:t>
      </w:r>
      <w:r w:rsidRPr="00CE5AC3">
        <w:rPr>
          <w:rFonts w:ascii="Times New Roman" w:hAnsi="Times New Roman"/>
          <w:sz w:val="27"/>
          <w:szCs w:val="27"/>
        </w:rPr>
        <w:t xml:space="preserve"> Поряд</w:t>
      </w:r>
      <w:r w:rsidR="00667549" w:rsidRPr="00CE5AC3">
        <w:rPr>
          <w:rFonts w:ascii="Times New Roman" w:hAnsi="Times New Roman"/>
          <w:sz w:val="27"/>
          <w:szCs w:val="27"/>
        </w:rPr>
        <w:t>ок</w:t>
      </w:r>
      <w:r w:rsidRPr="00CE5AC3">
        <w:rPr>
          <w:rFonts w:ascii="Times New Roman" w:hAnsi="Times New Roman"/>
          <w:sz w:val="27"/>
          <w:szCs w:val="27"/>
        </w:rPr>
        <w:t xml:space="preserve"> здійснення видатків на дошкільну освіту у місті Києві на основі базового фінансового нормативу бюджетної забезпеченості</w:t>
      </w:r>
      <w:r w:rsidR="00012FDF" w:rsidRPr="00CE5AC3">
        <w:rPr>
          <w:rFonts w:ascii="Times New Roman" w:hAnsi="Times New Roman"/>
          <w:sz w:val="27"/>
          <w:szCs w:val="27"/>
        </w:rPr>
        <w:t xml:space="preserve"> (далі – Порядок).</w:t>
      </w:r>
    </w:p>
    <w:p w:rsidR="00DB4A6E" w:rsidRDefault="00530DB3" w:rsidP="005636F3">
      <w:pPr>
        <w:spacing w:after="0" w:line="240" w:lineRule="auto"/>
        <w:ind w:firstLine="567"/>
        <w:jc w:val="both"/>
        <w:rPr>
          <w:rFonts w:ascii="Times New Roman" w:hAnsi="Times New Roman"/>
          <w:sz w:val="27"/>
          <w:szCs w:val="27"/>
        </w:rPr>
      </w:pPr>
      <w:r w:rsidRPr="00CE5AC3">
        <w:rPr>
          <w:rFonts w:ascii="Times New Roman" w:hAnsi="Times New Roman"/>
          <w:sz w:val="27"/>
          <w:szCs w:val="27"/>
        </w:rPr>
        <w:t>Департаментом освіти і науки разом з управліннями освіти районних в м</w:t>
      </w:r>
      <w:r w:rsidR="00E348EB" w:rsidRPr="00CE5AC3">
        <w:rPr>
          <w:rFonts w:ascii="Times New Roman" w:hAnsi="Times New Roman"/>
          <w:sz w:val="27"/>
          <w:szCs w:val="27"/>
        </w:rPr>
        <w:t xml:space="preserve">істі </w:t>
      </w:r>
      <w:r w:rsidRPr="00CE5AC3">
        <w:rPr>
          <w:rFonts w:ascii="Times New Roman" w:hAnsi="Times New Roman"/>
          <w:sz w:val="27"/>
          <w:szCs w:val="27"/>
        </w:rPr>
        <w:t xml:space="preserve">Києві державних адміністрацій здійснено аналіз використання коштів на дошкільну освіту за </w:t>
      </w:r>
      <w:r w:rsidRPr="004B38EF">
        <w:rPr>
          <w:rFonts w:ascii="Times New Roman" w:hAnsi="Times New Roman"/>
          <w:sz w:val="27"/>
          <w:szCs w:val="27"/>
        </w:rPr>
        <w:t>20</w:t>
      </w:r>
      <w:r w:rsidR="00D2234E" w:rsidRPr="004B38EF">
        <w:rPr>
          <w:rFonts w:ascii="Times New Roman" w:hAnsi="Times New Roman"/>
          <w:sz w:val="27"/>
          <w:szCs w:val="27"/>
        </w:rPr>
        <w:t>2</w:t>
      </w:r>
      <w:r w:rsidR="002E19A6" w:rsidRPr="004B38EF">
        <w:rPr>
          <w:rFonts w:ascii="Times New Roman" w:hAnsi="Times New Roman"/>
          <w:sz w:val="27"/>
          <w:szCs w:val="27"/>
          <w:lang w:val="ru-RU"/>
        </w:rPr>
        <w:t>1</w:t>
      </w:r>
      <w:r w:rsidRPr="00CE5AC3">
        <w:rPr>
          <w:rFonts w:ascii="Times New Roman" w:hAnsi="Times New Roman"/>
          <w:sz w:val="27"/>
          <w:szCs w:val="27"/>
        </w:rPr>
        <w:t xml:space="preserve"> рік. Згідно з отриманими результатами виявлено, що формула Порядку здійснення видатків на дошкільну освіту </w:t>
      </w:r>
      <w:r w:rsidR="00330D5E" w:rsidRPr="00CE5AC3">
        <w:rPr>
          <w:rFonts w:ascii="Times New Roman" w:hAnsi="Times New Roman"/>
          <w:sz w:val="27"/>
          <w:szCs w:val="27"/>
        </w:rPr>
        <w:t>в</w:t>
      </w:r>
      <w:r w:rsidR="003F0799" w:rsidRPr="00CE5AC3">
        <w:rPr>
          <w:rFonts w:ascii="Times New Roman" w:hAnsi="Times New Roman"/>
          <w:sz w:val="27"/>
          <w:szCs w:val="27"/>
        </w:rPr>
        <w:t xml:space="preserve"> місті Києві на основі базового </w:t>
      </w:r>
      <w:r w:rsidRPr="00CE5AC3">
        <w:rPr>
          <w:rFonts w:ascii="Times New Roman" w:hAnsi="Times New Roman"/>
          <w:sz w:val="27"/>
          <w:szCs w:val="27"/>
        </w:rPr>
        <w:t xml:space="preserve">фінансового нормативу бюджетної забезпеченості потребує доопрацювання в частині уточнення окремих коефіцієнтів. </w:t>
      </w:r>
      <w:r w:rsidR="009718C1" w:rsidRPr="00457730">
        <w:rPr>
          <w:rFonts w:ascii="Times New Roman" w:hAnsi="Times New Roman"/>
          <w:sz w:val="27"/>
          <w:szCs w:val="27"/>
        </w:rPr>
        <w:t>Зміна формули врахує виявлені недоліки та забезпечить рівномірний розподіл видатків для забезпечення функціонування комунальних закладів дошкільної освіти різних типів.</w:t>
      </w:r>
    </w:p>
    <w:p w:rsidR="00E5711C" w:rsidRPr="00FC6040" w:rsidRDefault="00E5711C" w:rsidP="00E5711C">
      <w:pPr>
        <w:shd w:val="clear" w:color="auto" w:fill="FFFFFF"/>
        <w:spacing w:after="0" w:line="240" w:lineRule="auto"/>
        <w:ind w:firstLine="567"/>
        <w:jc w:val="both"/>
        <w:rPr>
          <w:rFonts w:ascii="Times New Roman" w:hAnsi="Times New Roman"/>
          <w:sz w:val="27"/>
          <w:szCs w:val="27"/>
        </w:rPr>
      </w:pPr>
      <w:r>
        <w:rPr>
          <w:rFonts w:ascii="Times New Roman" w:hAnsi="Times New Roman"/>
          <w:sz w:val="27"/>
          <w:szCs w:val="27"/>
        </w:rPr>
        <w:t>Відповідно до частини четвертої ст. 31 Закону України «Про повну загальну середню освіту» у</w:t>
      </w:r>
      <w:r w:rsidRPr="00E5711C">
        <w:rPr>
          <w:rFonts w:ascii="Times New Roman" w:hAnsi="Times New Roman"/>
          <w:sz w:val="27"/>
          <w:szCs w:val="27"/>
        </w:rPr>
        <w:t xml:space="preserve"> складі закладів загальної середньої освіти можуть функціонувати внутрішні структурні</w:t>
      </w:r>
      <w:r w:rsidR="005B2F24">
        <w:rPr>
          <w:rFonts w:ascii="Times New Roman" w:hAnsi="Times New Roman"/>
          <w:sz w:val="27"/>
          <w:szCs w:val="27"/>
        </w:rPr>
        <w:t xml:space="preserve"> підрозділи</w:t>
      </w:r>
      <w:r>
        <w:rPr>
          <w:rFonts w:ascii="Times New Roman" w:hAnsi="Times New Roman"/>
          <w:sz w:val="27"/>
          <w:szCs w:val="27"/>
        </w:rPr>
        <w:t>, зокрема</w:t>
      </w:r>
      <w:bookmarkStart w:id="0" w:name="n434"/>
      <w:bookmarkEnd w:id="0"/>
      <w:r>
        <w:rPr>
          <w:rFonts w:ascii="Times New Roman" w:hAnsi="Times New Roman"/>
          <w:sz w:val="27"/>
          <w:szCs w:val="27"/>
        </w:rPr>
        <w:t xml:space="preserve"> </w:t>
      </w:r>
      <w:r w:rsidRPr="00E5711C">
        <w:rPr>
          <w:rFonts w:ascii="Times New Roman" w:hAnsi="Times New Roman"/>
          <w:sz w:val="27"/>
          <w:szCs w:val="27"/>
        </w:rPr>
        <w:t>дошкільний підрозділ (у складі початкової школи або гімназії)</w:t>
      </w:r>
      <w:r>
        <w:rPr>
          <w:rFonts w:ascii="Times New Roman" w:hAnsi="Times New Roman"/>
          <w:sz w:val="27"/>
          <w:szCs w:val="27"/>
        </w:rPr>
        <w:t>.</w:t>
      </w:r>
    </w:p>
    <w:p w:rsidR="00FC6040" w:rsidRDefault="00FC6040" w:rsidP="00865FC3">
      <w:pPr>
        <w:shd w:val="clear" w:color="auto" w:fill="FFFFFF"/>
        <w:spacing w:after="0" w:line="240" w:lineRule="auto"/>
        <w:ind w:firstLine="448"/>
        <w:jc w:val="both"/>
        <w:rPr>
          <w:rFonts w:ascii="Times New Roman" w:hAnsi="Times New Roman"/>
          <w:sz w:val="27"/>
          <w:szCs w:val="27"/>
        </w:rPr>
      </w:pPr>
      <w:r w:rsidRPr="00FC6040">
        <w:rPr>
          <w:rFonts w:ascii="Times New Roman" w:hAnsi="Times New Roman"/>
          <w:sz w:val="27"/>
          <w:szCs w:val="27"/>
        </w:rPr>
        <w:t>Частиною шостою статті 15 Закону України «Про дошкільну освіту»</w:t>
      </w:r>
      <w:r w:rsidR="00865FC3">
        <w:rPr>
          <w:rFonts w:ascii="Times New Roman" w:hAnsi="Times New Roman"/>
          <w:sz w:val="27"/>
          <w:szCs w:val="27"/>
        </w:rPr>
        <w:t xml:space="preserve"> визначено, що п</w:t>
      </w:r>
      <w:r w:rsidRPr="00FC6040">
        <w:rPr>
          <w:rFonts w:ascii="Times New Roman" w:hAnsi="Times New Roman"/>
          <w:sz w:val="27"/>
          <w:szCs w:val="27"/>
        </w:rPr>
        <w:t>рава та обов’язки закладу дошкільної освіти, передбачені</w:t>
      </w:r>
      <w:r w:rsidR="00865FC3">
        <w:rPr>
          <w:rFonts w:ascii="Times New Roman" w:hAnsi="Times New Roman"/>
          <w:sz w:val="27"/>
          <w:szCs w:val="27"/>
        </w:rPr>
        <w:t xml:space="preserve"> </w:t>
      </w:r>
      <w:hyperlink r:id="rId8" w:tgtFrame="_blank" w:history="1">
        <w:r w:rsidRPr="00FC6040">
          <w:rPr>
            <w:rFonts w:ascii="Times New Roman" w:hAnsi="Times New Roman"/>
            <w:sz w:val="27"/>
            <w:szCs w:val="27"/>
          </w:rPr>
          <w:t>Законом України</w:t>
        </w:r>
      </w:hyperlink>
      <w:r w:rsidR="00865FC3">
        <w:rPr>
          <w:rFonts w:ascii="Times New Roman" w:hAnsi="Times New Roman"/>
          <w:sz w:val="27"/>
          <w:szCs w:val="27"/>
        </w:rPr>
        <w:t xml:space="preserve"> «</w:t>
      </w:r>
      <w:r w:rsidRPr="00FC6040">
        <w:rPr>
          <w:rFonts w:ascii="Times New Roman" w:hAnsi="Times New Roman"/>
          <w:sz w:val="27"/>
          <w:szCs w:val="27"/>
        </w:rPr>
        <w:t>Про освіту</w:t>
      </w:r>
      <w:r w:rsidR="00865FC3">
        <w:rPr>
          <w:rFonts w:ascii="Times New Roman" w:hAnsi="Times New Roman"/>
          <w:sz w:val="27"/>
          <w:szCs w:val="27"/>
        </w:rPr>
        <w:t>»</w:t>
      </w:r>
      <w:r w:rsidRPr="00FC6040">
        <w:rPr>
          <w:rFonts w:ascii="Times New Roman" w:hAnsi="Times New Roman"/>
          <w:sz w:val="27"/>
          <w:szCs w:val="27"/>
        </w:rPr>
        <w:t>, цим та іншими законами, мають також фізична особа - підприємець або</w:t>
      </w:r>
      <w:bookmarkStart w:id="1" w:name="w1_5"/>
      <w:r w:rsidR="00865FC3">
        <w:rPr>
          <w:rFonts w:ascii="Times New Roman" w:hAnsi="Times New Roman"/>
          <w:sz w:val="27"/>
          <w:szCs w:val="27"/>
        </w:rPr>
        <w:t xml:space="preserve"> </w:t>
      </w:r>
      <w:hyperlink r:id="rId9" w:anchor="w1_6" w:history="1">
        <w:r w:rsidRPr="00FC6040">
          <w:rPr>
            <w:rFonts w:ascii="Times New Roman" w:hAnsi="Times New Roman"/>
            <w:sz w:val="27"/>
            <w:szCs w:val="27"/>
          </w:rPr>
          <w:t>структурн</w:t>
        </w:r>
      </w:hyperlink>
      <w:bookmarkEnd w:id="1"/>
      <w:r w:rsidRPr="00FC6040">
        <w:rPr>
          <w:rFonts w:ascii="Times New Roman" w:hAnsi="Times New Roman"/>
          <w:sz w:val="27"/>
          <w:szCs w:val="27"/>
        </w:rPr>
        <w:t>ий підрозділ юридичної особи приватного чи публічного права, основним видом діяльності яких є освітня діяльність у сфері дошкільної освіти.</w:t>
      </w:r>
    </w:p>
    <w:p w:rsidR="00DB4A6E" w:rsidRPr="007D2EAF" w:rsidRDefault="00A33C26" w:rsidP="005636F3">
      <w:pPr>
        <w:spacing w:after="0" w:line="240" w:lineRule="auto"/>
        <w:ind w:firstLine="567"/>
        <w:jc w:val="both"/>
        <w:rPr>
          <w:rFonts w:ascii="Times New Roman" w:hAnsi="Times New Roman"/>
          <w:sz w:val="27"/>
          <w:szCs w:val="27"/>
        </w:rPr>
      </w:pPr>
      <w:bookmarkStart w:id="2" w:name="n476"/>
      <w:bookmarkEnd w:id="2"/>
      <w:r w:rsidRPr="00CE5AC3">
        <w:rPr>
          <w:rFonts w:ascii="Times New Roman" w:hAnsi="Times New Roman"/>
          <w:sz w:val="27"/>
          <w:szCs w:val="27"/>
        </w:rPr>
        <w:t xml:space="preserve">Прийняття </w:t>
      </w:r>
      <w:r w:rsidR="00EA1093" w:rsidRPr="00CE5AC3">
        <w:rPr>
          <w:rFonts w:ascii="Times New Roman" w:hAnsi="Times New Roman"/>
          <w:sz w:val="27"/>
          <w:szCs w:val="27"/>
        </w:rPr>
        <w:t xml:space="preserve">цього </w:t>
      </w:r>
      <w:proofErr w:type="spellStart"/>
      <w:r w:rsidRPr="00CE5AC3">
        <w:rPr>
          <w:rFonts w:ascii="Times New Roman" w:hAnsi="Times New Roman"/>
          <w:sz w:val="27"/>
          <w:szCs w:val="27"/>
        </w:rPr>
        <w:t>проєкту</w:t>
      </w:r>
      <w:proofErr w:type="spellEnd"/>
      <w:r w:rsidRPr="00CE5AC3">
        <w:rPr>
          <w:rFonts w:ascii="Times New Roman" w:hAnsi="Times New Roman"/>
          <w:sz w:val="27"/>
          <w:szCs w:val="27"/>
        </w:rPr>
        <w:t xml:space="preserve"> </w:t>
      </w:r>
      <w:r w:rsidRPr="00CE5AC3">
        <w:rPr>
          <w:rStyle w:val="FontStyle13"/>
          <w:sz w:val="27"/>
          <w:szCs w:val="27"/>
        </w:rPr>
        <w:t xml:space="preserve">рішення </w:t>
      </w:r>
      <w:proofErr w:type="spellStart"/>
      <w:r w:rsidRPr="00CE5AC3">
        <w:rPr>
          <w:rFonts w:ascii="Times New Roman" w:hAnsi="Times New Roman"/>
          <w:sz w:val="27"/>
          <w:szCs w:val="27"/>
        </w:rPr>
        <w:t>надасть</w:t>
      </w:r>
      <w:proofErr w:type="spellEnd"/>
      <w:r w:rsidRPr="00CE5AC3">
        <w:rPr>
          <w:rFonts w:ascii="Times New Roman" w:hAnsi="Times New Roman"/>
          <w:sz w:val="27"/>
          <w:szCs w:val="27"/>
        </w:rPr>
        <w:t xml:space="preserve"> можливість при</w:t>
      </w:r>
      <w:r w:rsidR="00730B8D" w:rsidRPr="00CE5AC3">
        <w:rPr>
          <w:rFonts w:ascii="Times New Roman" w:hAnsi="Times New Roman"/>
          <w:sz w:val="27"/>
          <w:szCs w:val="27"/>
        </w:rPr>
        <w:t xml:space="preserve"> </w:t>
      </w:r>
      <w:r w:rsidR="00EB0D6D" w:rsidRPr="00CE5AC3">
        <w:rPr>
          <w:rFonts w:ascii="Times New Roman" w:hAnsi="Times New Roman"/>
          <w:sz w:val="27"/>
          <w:szCs w:val="27"/>
        </w:rPr>
        <w:t>формуванн</w:t>
      </w:r>
      <w:r w:rsidR="00D555CB" w:rsidRPr="00CE5AC3">
        <w:rPr>
          <w:rFonts w:ascii="Times New Roman" w:hAnsi="Times New Roman"/>
          <w:sz w:val="27"/>
          <w:szCs w:val="27"/>
        </w:rPr>
        <w:t>і</w:t>
      </w:r>
      <w:r w:rsidR="00EB0D6D" w:rsidRPr="00CE5AC3">
        <w:rPr>
          <w:rFonts w:ascii="Times New Roman" w:hAnsi="Times New Roman"/>
          <w:sz w:val="27"/>
          <w:szCs w:val="27"/>
        </w:rPr>
        <w:t xml:space="preserve"> бюджету на наступний </w:t>
      </w:r>
      <w:r w:rsidR="00D555CB" w:rsidRPr="00CE5AC3">
        <w:rPr>
          <w:rFonts w:ascii="Times New Roman" w:hAnsi="Times New Roman"/>
          <w:sz w:val="27"/>
          <w:szCs w:val="27"/>
        </w:rPr>
        <w:t xml:space="preserve">фінансовий </w:t>
      </w:r>
      <w:r w:rsidR="00EB0D6D" w:rsidRPr="00CE5AC3">
        <w:rPr>
          <w:rFonts w:ascii="Times New Roman" w:hAnsi="Times New Roman"/>
          <w:sz w:val="27"/>
          <w:szCs w:val="27"/>
        </w:rPr>
        <w:t xml:space="preserve">рік </w:t>
      </w:r>
      <w:r w:rsidR="00DB4A6E" w:rsidRPr="00CE5AC3">
        <w:rPr>
          <w:rFonts w:ascii="Times New Roman" w:hAnsi="Times New Roman"/>
          <w:sz w:val="27"/>
          <w:szCs w:val="27"/>
        </w:rPr>
        <w:t xml:space="preserve">рівномірно та </w:t>
      </w:r>
      <w:proofErr w:type="spellStart"/>
      <w:r w:rsidR="005608E0" w:rsidRPr="00CE5AC3">
        <w:rPr>
          <w:rFonts w:ascii="Times New Roman" w:hAnsi="Times New Roman"/>
          <w:sz w:val="27"/>
          <w:szCs w:val="27"/>
        </w:rPr>
        <w:t>пропорційно</w:t>
      </w:r>
      <w:proofErr w:type="spellEnd"/>
      <w:r w:rsidR="00DB4A6E" w:rsidRPr="00CE5AC3">
        <w:rPr>
          <w:rFonts w:ascii="Times New Roman" w:hAnsi="Times New Roman"/>
          <w:sz w:val="27"/>
          <w:szCs w:val="27"/>
        </w:rPr>
        <w:t xml:space="preserve"> розподіляти видатки для забезпечення функціонування комунальних закладів дошкільної освіти різних типів</w:t>
      </w:r>
      <w:r w:rsidR="00FC6040">
        <w:rPr>
          <w:rFonts w:ascii="Times New Roman" w:hAnsi="Times New Roman"/>
          <w:sz w:val="27"/>
          <w:szCs w:val="27"/>
        </w:rPr>
        <w:t xml:space="preserve">, у тому числі і дошкільних підрозділів закладів загальної середньої освіти, які </w:t>
      </w:r>
      <w:r w:rsidR="00C964E0">
        <w:rPr>
          <w:rFonts w:ascii="Times New Roman" w:hAnsi="Times New Roman"/>
          <w:sz w:val="27"/>
          <w:szCs w:val="27"/>
        </w:rPr>
        <w:t xml:space="preserve">на даний час </w:t>
      </w:r>
      <w:r w:rsidR="00FC6040">
        <w:rPr>
          <w:rFonts w:ascii="Times New Roman" w:hAnsi="Times New Roman"/>
          <w:sz w:val="27"/>
          <w:szCs w:val="27"/>
        </w:rPr>
        <w:t>фінансуються</w:t>
      </w:r>
      <w:r w:rsidR="0080371A" w:rsidRPr="0080371A">
        <w:rPr>
          <w:rFonts w:ascii="Times New Roman" w:hAnsi="Times New Roman"/>
          <w:sz w:val="27"/>
          <w:szCs w:val="27"/>
        </w:rPr>
        <w:t xml:space="preserve"> </w:t>
      </w:r>
      <w:r w:rsidR="0080371A" w:rsidRPr="007D2EAF">
        <w:rPr>
          <w:rFonts w:ascii="Times New Roman" w:hAnsi="Times New Roman"/>
          <w:sz w:val="27"/>
          <w:szCs w:val="27"/>
        </w:rPr>
        <w:t>з бюджету міста Києва</w:t>
      </w:r>
      <w:r w:rsidR="00FC6040" w:rsidRPr="007D2EAF">
        <w:rPr>
          <w:rFonts w:ascii="Times New Roman" w:hAnsi="Times New Roman"/>
          <w:sz w:val="27"/>
          <w:szCs w:val="27"/>
        </w:rPr>
        <w:t xml:space="preserve"> без урахування формули </w:t>
      </w:r>
      <w:r w:rsidR="0080371A" w:rsidRPr="007D2EAF">
        <w:rPr>
          <w:rFonts w:ascii="Times New Roman" w:hAnsi="Times New Roman"/>
          <w:sz w:val="27"/>
          <w:szCs w:val="27"/>
        </w:rPr>
        <w:t xml:space="preserve">розподілу </w:t>
      </w:r>
      <w:r w:rsidR="00FC6040" w:rsidRPr="007D2EAF">
        <w:rPr>
          <w:rFonts w:ascii="Times New Roman" w:hAnsi="Times New Roman"/>
          <w:sz w:val="27"/>
          <w:szCs w:val="27"/>
        </w:rPr>
        <w:t>видатків на дошкільну освіту</w:t>
      </w:r>
      <w:r w:rsidR="0080371A" w:rsidRPr="007D2EAF">
        <w:rPr>
          <w:rFonts w:ascii="Times New Roman" w:hAnsi="Times New Roman"/>
          <w:sz w:val="27"/>
          <w:szCs w:val="27"/>
        </w:rPr>
        <w:t xml:space="preserve"> (</w:t>
      </w:r>
      <w:proofErr w:type="spellStart"/>
      <w:r w:rsidR="0080371A" w:rsidRPr="007D2EAF">
        <w:rPr>
          <w:rFonts w:ascii="Times New Roman" w:hAnsi="Times New Roman"/>
          <w:sz w:val="27"/>
          <w:szCs w:val="27"/>
        </w:rPr>
        <w:t>Вдо</w:t>
      </w:r>
      <w:proofErr w:type="spellEnd"/>
      <w:r w:rsidR="0080371A" w:rsidRPr="007D2EAF">
        <w:rPr>
          <w:rFonts w:ascii="Times New Roman" w:hAnsi="Times New Roman"/>
          <w:sz w:val="27"/>
          <w:szCs w:val="27"/>
        </w:rPr>
        <w:t>)</w:t>
      </w:r>
      <w:r w:rsidR="00DB4A6E" w:rsidRPr="007D2EAF">
        <w:rPr>
          <w:rFonts w:ascii="Times New Roman" w:hAnsi="Times New Roman"/>
          <w:sz w:val="27"/>
          <w:szCs w:val="27"/>
        </w:rPr>
        <w:t>.</w:t>
      </w:r>
    </w:p>
    <w:p w:rsidR="00E73F98" w:rsidRPr="00CE5AC3" w:rsidRDefault="00E73F98" w:rsidP="005636F3">
      <w:pPr>
        <w:spacing w:after="0" w:line="240" w:lineRule="auto"/>
        <w:ind w:firstLine="567"/>
        <w:jc w:val="both"/>
        <w:rPr>
          <w:rFonts w:ascii="Times New Roman" w:hAnsi="Times New Roman"/>
          <w:sz w:val="27"/>
          <w:szCs w:val="27"/>
        </w:rPr>
      </w:pPr>
      <w:r w:rsidRPr="007D2EAF">
        <w:rPr>
          <w:rFonts w:ascii="Times New Roman" w:hAnsi="Times New Roman"/>
          <w:sz w:val="27"/>
          <w:szCs w:val="27"/>
        </w:rPr>
        <w:t>Рішенням Київської міської ради від 20 грудня 2018 року</w:t>
      </w:r>
      <w:r w:rsidRPr="00CE5AC3">
        <w:rPr>
          <w:rFonts w:ascii="Times New Roman" w:hAnsi="Times New Roman"/>
          <w:sz w:val="27"/>
          <w:szCs w:val="27"/>
        </w:rPr>
        <w:t xml:space="preserve"> № 549/6600 «Про запровадження в місті Києві багатофункціональної електронної картки «Муніципальна картка «Картка киянина» в місті Києві запроваджено багатофункціональну електронну картку «Муніципальна картка «Картка киянина», а також встановлено осіб, які можуть отримати дану картку.</w:t>
      </w:r>
    </w:p>
    <w:p w:rsidR="004C2113" w:rsidRPr="00CE5AC3" w:rsidRDefault="004C2113" w:rsidP="005636F3">
      <w:pPr>
        <w:spacing w:after="0" w:line="240" w:lineRule="auto"/>
        <w:ind w:firstLine="567"/>
        <w:jc w:val="both"/>
        <w:rPr>
          <w:rFonts w:ascii="Times New Roman" w:hAnsi="Times New Roman"/>
          <w:sz w:val="27"/>
          <w:szCs w:val="27"/>
        </w:rPr>
      </w:pPr>
      <w:r w:rsidRPr="00CE5AC3">
        <w:rPr>
          <w:rFonts w:ascii="Times New Roman" w:hAnsi="Times New Roman"/>
          <w:sz w:val="27"/>
          <w:szCs w:val="27"/>
        </w:rPr>
        <w:t>Так, багатофункціональну електронну картку «</w:t>
      </w:r>
      <w:proofErr w:type="spellStart"/>
      <w:r w:rsidRPr="00CE5AC3">
        <w:rPr>
          <w:rFonts w:ascii="Times New Roman" w:hAnsi="Times New Roman"/>
          <w:sz w:val="27"/>
          <w:szCs w:val="27"/>
        </w:rPr>
        <w:t>Муніціпальна</w:t>
      </w:r>
      <w:proofErr w:type="spellEnd"/>
      <w:r w:rsidRPr="00CE5AC3">
        <w:rPr>
          <w:rFonts w:ascii="Times New Roman" w:hAnsi="Times New Roman"/>
          <w:sz w:val="27"/>
          <w:szCs w:val="27"/>
        </w:rPr>
        <w:t xml:space="preserve"> картка «Картка киянина» можуть отримати і в тому числі громадяни, які здійснюють трудову діяльність в місті Києві відповідно до законодавства України. </w:t>
      </w:r>
    </w:p>
    <w:p w:rsidR="00BB579B" w:rsidRDefault="00E7458A" w:rsidP="005636F3">
      <w:pPr>
        <w:spacing w:after="0" w:line="240" w:lineRule="auto"/>
        <w:ind w:firstLine="567"/>
        <w:jc w:val="both"/>
        <w:rPr>
          <w:rFonts w:ascii="Times New Roman" w:hAnsi="Times New Roman"/>
          <w:sz w:val="27"/>
          <w:szCs w:val="27"/>
        </w:rPr>
      </w:pPr>
      <w:r w:rsidRPr="00CE5AC3">
        <w:rPr>
          <w:rFonts w:ascii="Times New Roman" w:hAnsi="Times New Roman"/>
          <w:sz w:val="27"/>
          <w:szCs w:val="27"/>
        </w:rPr>
        <w:t xml:space="preserve">Враховуючи </w:t>
      </w:r>
      <w:r w:rsidR="00E173CD" w:rsidRPr="00CE5AC3">
        <w:rPr>
          <w:rFonts w:ascii="Times New Roman" w:hAnsi="Times New Roman"/>
          <w:sz w:val="27"/>
          <w:szCs w:val="27"/>
        </w:rPr>
        <w:t>вище</w:t>
      </w:r>
      <w:r w:rsidRPr="00CE5AC3">
        <w:rPr>
          <w:rFonts w:ascii="Times New Roman" w:hAnsi="Times New Roman"/>
          <w:sz w:val="27"/>
          <w:szCs w:val="27"/>
        </w:rPr>
        <w:t>зазначене</w:t>
      </w:r>
      <w:r w:rsidR="00BD4F43">
        <w:rPr>
          <w:rFonts w:ascii="Times New Roman" w:hAnsi="Times New Roman"/>
          <w:sz w:val="27"/>
          <w:szCs w:val="27"/>
        </w:rPr>
        <w:t xml:space="preserve"> та численні звернення громадських </w:t>
      </w:r>
      <w:r w:rsidR="00D41021">
        <w:rPr>
          <w:rFonts w:ascii="Times New Roman" w:hAnsi="Times New Roman"/>
          <w:sz w:val="27"/>
          <w:szCs w:val="27"/>
        </w:rPr>
        <w:t>і</w:t>
      </w:r>
      <w:r w:rsidR="00BD4F43">
        <w:rPr>
          <w:rFonts w:ascii="Times New Roman" w:hAnsi="Times New Roman"/>
          <w:sz w:val="27"/>
          <w:szCs w:val="27"/>
        </w:rPr>
        <w:t xml:space="preserve"> благодійних організацій, діяльність яких спрямована на забезпечення захисту і дотримання прав вразливих груп мігрантів: внутрішньо переміщених осіб, осіб, які звернулися за з</w:t>
      </w:r>
      <w:r w:rsidR="00D41021">
        <w:rPr>
          <w:rFonts w:ascii="Times New Roman" w:hAnsi="Times New Roman"/>
          <w:sz w:val="27"/>
          <w:szCs w:val="27"/>
        </w:rPr>
        <w:t>ахистом в Україні</w:t>
      </w:r>
      <w:r w:rsidR="00BD4F43">
        <w:rPr>
          <w:rFonts w:ascii="Times New Roman" w:hAnsi="Times New Roman"/>
          <w:sz w:val="27"/>
          <w:szCs w:val="27"/>
        </w:rPr>
        <w:t xml:space="preserve">, щодо проблем в реєстрації місця перебування їх дітей в центрі обліку бездомних осіб в </w:t>
      </w:r>
      <w:proofErr w:type="spellStart"/>
      <w:r w:rsidR="00BD4F43">
        <w:rPr>
          <w:rFonts w:ascii="Times New Roman" w:hAnsi="Times New Roman"/>
          <w:sz w:val="27"/>
          <w:szCs w:val="27"/>
        </w:rPr>
        <w:t>м.Києві</w:t>
      </w:r>
      <w:proofErr w:type="spellEnd"/>
      <w:r w:rsidR="00BD4F43">
        <w:rPr>
          <w:rFonts w:ascii="Times New Roman" w:hAnsi="Times New Roman"/>
          <w:sz w:val="27"/>
          <w:szCs w:val="27"/>
        </w:rPr>
        <w:t xml:space="preserve">, </w:t>
      </w:r>
      <w:r w:rsidRPr="00CE5AC3">
        <w:rPr>
          <w:rFonts w:ascii="Times New Roman" w:hAnsi="Times New Roman"/>
          <w:sz w:val="27"/>
          <w:szCs w:val="27"/>
        </w:rPr>
        <w:t xml:space="preserve">даним </w:t>
      </w:r>
      <w:proofErr w:type="spellStart"/>
      <w:r w:rsidRPr="00CE5AC3">
        <w:rPr>
          <w:rFonts w:ascii="Times New Roman" w:hAnsi="Times New Roman"/>
          <w:sz w:val="27"/>
          <w:szCs w:val="27"/>
        </w:rPr>
        <w:t>про</w:t>
      </w:r>
      <w:r w:rsidR="00010CCE" w:rsidRPr="00CE5AC3">
        <w:rPr>
          <w:rFonts w:ascii="Times New Roman" w:hAnsi="Times New Roman"/>
          <w:sz w:val="27"/>
          <w:szCs w:val="27"/>
        </w:rPr>
        <w:t>є</w:t>
      </w:r>
      <w:r w:rsidRPr="00CE5AC3">
        <w:rPr>
          <w:rFonts w:ascii="Times New Roman" w:hAnsi="Times New Roman"/>
          <w:sz w:val="27"/>
          <w:szCs w:val="27"/>
        </w:rPr>
        <w:t>ктом</w:t>
      </w:r>
      <w:proofErr w:type="spellEnd"/>
      <w:r w:rsidRPr="00CE5AC3">
        <w:rPr>
          <w:rFonts w:ascii="Times New Roman" w:hAnsi="Times New Roman"/>
          <w:sz w:val="27"/>
          <w:szCs w:val="27"/>
        </w:rPr>
        <w:t xml:space="preserve"> рішення пропонується розширити дію базового фінансового нормативу (повна компенсація перебування дитини у комунальних </w:t>
      </w:r>
      <w:r w:rsidR="00A33C26" w:rsidRPr="00CE5AC3">
        <w:rPr>
          <w:rFonts w:ascii="Times New Roman" w:hAnsi="Times New Roman"/>
          <w:sz w:val="27"/>
          <w:szCs w:val="27"/>
        </w:rPr>
        <w:t>закладах дошкільної освіти</w:t>
      </w:r>
      <w:r w:rsidRPr="00CE5AC3">
        <w:rPr>
          <w:rFonts w:ascii="Times New Roman" w:hAnsi="Times New Roman"/>
          <w:sz w:val="27"/>
          <w:szCs w:val="27"/>
        </w:rPr>
        <w:t>) на дітей громадян</w:t>
      </w:r>
      <w:r w:rsidR="0038404B" w:rsidRPr="00CE5AC3">
        <w:rPr>
          <w:rFonts w:ascii="Times New Roman" w:hAnsi="Times New Roman"/>
          <w:sz w:val="27"/>
          <w:szCs w:val="27"/>
        </w:rPr>
        <w:t xml:space="preserve"> додаткових категорій</w:t>
      </w:r>
      <w:r w:rsidRPr="00CE5AC3">
        <w:rPr>
          <w:rFonts w:ascii="Times New Roman" w:hAnsi="Times New Roman"/>
          <w:sz w:val="27"/>
          <w:szCs w:val="27"/>
        </w:rPr>
        <w:t xml:space="preserve">, </w:t>
      </w:r>
      <w:r w:rsidR="0038404B" w:rsidRPr="00CE5AC3">
        <w:rPr>
          <w:rFonts w:ascii="Times New Roman" w:hAnsi="Times New Roman"/>
          <w:sz w:val="27"/>
          <w:szCs w:val="27"/>
        </w:rPr>
        <w:t>в тому числі</w:t>
      </w:r>
      <w:r w:rsidR="00730B8D" w:rsidRPr="00CE5AC3">
        <w:rPr>
          <w:rFonts w:ascii="Times New Roman" w:hAnsi="Times New Roman"/>
          <w:sz w:val="27"/>
          <w:szCs w:val="27"/>
        </w:rPr>
        <w:t xml:space="preserve"> дітей батьків </w:t>
      </w:r>
      <w:r w:rsidR="00730B8D" w:rsidRPr="00CE5AC3">
        <w:rPr>
          <w:rFonts w:ascii="Times New Roman" w:hAnsi="Times New Roman"/>
          <w:sz w:val="27"/>
          <w:szCs w:val="27"/>
        </w:rPr>
        <w:lastRenderedPageBreak/>
        <w:t xml:space="preserve">(одного з батьків), що мають Муніципальну картку «Картка киянина», </w:t>
      </w:r>
      <w:r w:rsidR="00D14475" w:rsidRPr="002A43C1">
        <w:rPr>
          <w:rFonts w:ascii="Times New Roman" w:hAnsi="Times New Roman"/>
          <w:sz w:val="27"/>
          <w:szCs w:val="27"/>
        </w:rPr>
        <w:t>дітей біженців та осіб, які потребують додаткового або тимчасового захисту, дітей осіб, які звернулись із заявою про визнання біженцем або особою, яка потребує додаткового захисту</w:t>
      </w:r>
      <w:r w:rsidR="00CA5428">
        <w:rPr>
          <w:rFonts w:ascii="Times New Roman" w:hAnsi="Times New Roman"/>
          <w:sz w:val="27"/>
          <w:szCs w:val="27"/>
        </w:rPr>
        <w:t>.</w:t>
      </w:r>
    </w:p>
    <w:p w:rsidR="00A86A12" w:rsidRPr="00CE5AC3" w:rsidRDefault="00A86A12" w:rsidP="00A86A12">
      <w:pPr>
        <w:spacing w:after="0" w:line="240" w:lineRule="auto"/>
        <w:ind w:firstLine="567"/>
        <w:jc w:val="both"/>
        <w:rPr>
          <w:rFonts w:ascii="Times New Roman" w:hAnsi="Times New Roman"/>
          <w:sz w:val="27"/>
          <w:szCs w:val="27"/>
        </w:rPr>
      </w:pPr>
      <w:r w:rsidRPr="00CE5AC3">
        <w:rPr>
          <w:rFonts w:ascii="Times New Roman" w:hAnsi="Times New Roman"/>
          <w:sz w:val="27"/>
          <w:szCs w:val="27"/>
        </w:rPr>
        <w:t>Статтею 3 Закону України «Про дошкільну освіту» визначено обов’язковість дошкільної освіти для дітей старшого дошкільного віку</w:t>
      </w:r>
      <w:r w:rsidR="00D22DA1">
        <w:rPr>
          <w:rFonts w:ascii="Times New Roman" w:hAnsi="Times New Roman"/>
          <w:sz w:val="27"/>
          <w:szCs w:val="27"/>
        </w:rPr>
        <w:t xml:space="preserve"> (5-6 років)</w:t>
      </w:r>
      <w:r w:rsidRPr="00CE5AC3">
        <w:rPr>
          <w:rFonts w:ascii="Times New Roman" w:hAnsi="Times New Roman"/>
          <w:sz w:val="27"/>
          <w:szCs w:val="27"/>
        </w:rPr>
        <w:t xml:space="preserve">, відповідно до статті 12 Закону України «Про освіту» початкова освіта здобувається, як правило, з шести років. Разом з тим, щорічно на повторне навчання </w:t>
      </w:r>
      <w:r w:rsidR="006F5070">
        <w:rPr>
          <w:rFonts w:ascii="Times New Roman" w:hAnsi="Times New Roman"/>
          <w:sz w:val="27"/>
          <w:szCs w:val="27"/>
        </w:rPr>
        <w:t>за програмою старшої групи в комунальних закладах</w:t>
      </w:r>
      <w:r w:rsidRPr="00CE5AC3">
        <w:rPr>
          <w:rFonts w:ascii="Times New Roman" w:hAnsi="Times New Roman"/>
          <w:sz w:val="27"/>
          <w:szCs w:val="27"/>
        </w:rPr>
        <w:t xml:space="preserve"> дошкільної освіти</w:t>
      </w:r>
      <w:r w:rsidR="00D22DA1">
        <w:rPr>
          <w:rFonts w:ascii="Times New Roman" w:hAnsi="Times New Roman"/>
          <w:sz w:val="27"/>
          <w:szCs w:val="27"/>
        </w:rPr>
        <w:t>, дошкільних підрозділах закладів загальної середньої освіти</w:t>
      </w:r>
      <w:r w:rsidRPr="00CE5AC3">
        <w:rPr>
          <w:rFonts w:ascii="Times New Roman" w:hAnsi="Times New Roman"/>
          <w:sz w:val="27"/>
          <w:szCs w:val="27"/>
        </w:rPr>
        <w:t xml:space="preserve"> </w:t>
      </w:r>
      <w:r w:rsidR="00D22DA1">
        <w:rPr>
          <w:rFonts w:ascii="Times New Roman" w:hAnsi="Times New Roman"/>
          <w:sz w:val="27"/>
          <w:szCs w:val="27"/>
        </w:rPr>
        <w:t xml:space="preserve">загального </w:t>
      </w:r>
      <w:r w:rsidR="00D318E3">
        <w:rPr>
          <w:rFonts w:ascii="Times New Roman" w:hAnsi="Times New Roman"/>
          <w:sz w:val="27"/>
          <w:szCs w:val="27"/>
        </w:rPr>
        <w:t>розвитку</w:t>
      </w:r>
      <w:r w:rsidR="00D22DA1" w:rsidRPr="00CE5AC3">
        <w:rPr>
          <w:rFonts w:ascii="Times New Roman" w:hAnsi="Times New Roman"/>
          <w:sz w:val="27"/>
          <w:szCs w:val="27"/>
        </w:rPr>
        <w:t xml:space="preserve"> </w:t>
      </w:r>
      <w:r w:rsidRPr="00CE5AC3">
        <w:rPr>
          <w:rFonts w:ascii="Times New Roman" w:hAnsi="Times New Roman"/>
          <w:sz w:val="27"/>
          <w:szCs w:val="27"/>
        </w:rPr>
        <w:t>в місті Києві залишається за бажанням батьків від 3 до 4 тис. дітей, яким на 01 вересня навчального р</w:t>
      </w:r>
      <w:r w:rsidR="006F5070">
        <w:rPr>
          <w:rFonts w:ascii="Times New Roman" w:hAnsi="Times New Roman"/>
          <w:sz w:val="27"/>
          <w:szCs w:val="27"/>
        </w:rPr>
        <w:t>оку вже виповнилося шість років і на здобуття обов</w:t>
      </w:r>
      <w:r w:rsidR="006F5070" w:rsidRPr="001B2B78">
        <w:rPr>
          <w:rFonts w:ascii="Times New Roman" w:hAnsi="Times New Roman"/>
          <w:sz w:val="27"/>
          <w:szCs w:val="27"/>
        </w:rPr>
        <w:t>’</w:t>
      </w:r>
      <w:r w:rsidR="006F5070">
        <w:rPr>
          <w:rFonts w:ascii="Times New Roman" w:hAnsi="Times New Roman"/>
          <w:sz w:val="27"/>
          <w:szCs w:val="27"/>
        </w:rPr>
        <w:t xml:space="preserve">язкової дошкільної освіти яких вже були спрямовані кошти з бюджету міста Києва. </w:t>
      </w:r>
    </w:p>
    <w:p w:rsidR="00A86A12" w:rsidRPr="00CE5AC3" w:rsidRDefault="006F5070" w:rsidP="00A86A12">
      <w:pPr>
        <w:spacing w:after="0" w:line="240" w:lineRule="auto"/>
        <w:ind w:firstLine="567"/>
        <w:jc w:val="both"/>
        <w:rPr>
          <w:rFonts w:ascii="Times New Roman" w:hAnsi="Times New Roman"/>
          <w:sz w:val="27"/>
          <w:szCs w:val="27"/>
        </w:rPr>
      </w:pPr>
      <w:r>
        <w:rPr>
          <w:rFonts w:ascii="Times New Roman" w:hAnsi="Times New Roman"/>
          <w:sz w:val="27"/>
          <w:szCs w:val="27"/>
        </w:rPr>
        <w:t>За таких обставин</w:t>
      </w:r>
      <w:r w:rsidR="00A86A12" w:rsidRPr="00CE5AC3">
        <w:rPr>
          <w:rFonts w:ascii="Times New Roman" w:hAnsi="Times New Roman"/>
          <w:sz w:val="27"/>
          <w:szCs w:val="27"/>
        </w:rPr>
        <w:t xml:space="preserve"> неможливо забезпечити виконання рівного, гарантованого державою права на доступність та безоплатність дошкільної освіти у комунальних закладах дошкільної освіти і близько 3 тис. дітей молодшого віку (від 3 років) залишаються поза межами комунальних закладів дошкільної освіти та позбавлені права на отримання безоплатної дошкільної освіти.</w:t>
      </w:r>
    </w:p>
    <w:p w:rsidR="00A86A12" w:rsidRPr="00CE5AC3" w:rsidRDefault="006F5070" w:rsidP="00A86A12">
      <w:pPr>
        <w:spacing w:after="0" w:line="240" w:lineRule="auto"/>
        <w:ind w:firstLine="567"/>
        <w:jc w:val="both"/>
        <w:rPr>
          <w:rFonts w:ascii="Times New Roman" w:hAnsi="Times New Roman"/>
          <w:sz w:val="27"/>
          <w:szCs w:val="27"/>
        </w:rPr>
      </w:pPr>
      <w:r>
        <w:rPr>
          <w:rFonts w:ascii="Times New Roman" w:hAnsi="Times New Roman"/>
          <w:sz w:val="27"/>
          <w:szCs w:val="27"/>
        </w:rPr>
        <w:t>З метою раціонального використання коштів</w:t>
      </w:r>
      <w:r w:rsidR="00FA54DD">
        <w:rPr>
          <w:rFonts w:ascii="Times New Roman" w:hAnsi="Times New Roman"/>
          <w:sz w:val="27"/>
          <w:szCs w:val="27"/>
        </w:rPr>
        <w:t xml:space="preserve"> бюджету міста Києва, </w:t>
      </w:r>
      <w:r w:rsidR="00A86A12" w:rsidRPr="00CE5AC3">
        <w:rPr>
          <w:rFonts w:ascii="Times New Roman" w:hAnsi="Times New Roman"/>
          <w:sz w:val="27"/>
          <w:szCs w:val="27"/>
        </w:rPr>
        <w:t xml:space="preserve">подолання підвищеного попиту на дошкільну освіту серед громади міста </w:t>
      </w:r>
      <w:r w:rsidR="00FA54DD">
        <w:rPr>
          <w:rFonts w:ascii="Times New Roman" w:hAnsi="Times New Roman"/>
          <w:sz w:val="27"/>
          <w:szCs w:val="27"/>
        </w:rPr>
        <w:t xml:space="preserve">даним </w:t>
      </w:r>
      <w:proofErr w:type="spellStart"/>
      <w:r w:rsidR="00FA54DD">
        <w:rPr>
          <w:rFonts w:ascii="Times New Roman" w:hAnsi="Times New Roman"/>
          <w:sz w:val="27"/>
          <w:szCs w:val="27"/>
        </w:rPr>
        <w:t>проєктом</w:t>
      </w:r>
      <w:proofErr w:type="spellEnd"/>
      <w:r w:rsidR="00FA54DD">
        <w:rPr>
          <w:rFonts w:ascii="Times New Roman" w:hAnsi="Times New Roman"/>
          <w:sz w:val="27"/>
          <w:szCs w:val="27"/>
        </w:rPr>
        <w:t xml:space="preserve"> рішення пропонується </w:t>
      </w:r>
      <w:r w:rsidR="00A86A12" w:rsidRPr="00CE5AC3">
        <w:rPr>
          <w:rFonts w:ascii="Times New Roman" w:hAnsi="Times New Roman"/>
          <w:sz w:val="27"/>
          <w:szCs w:val="27"/>
        </w:rPr>
        <w:t xml:space="preserve">встановлення щомісячної плати за надання освітньої послуги в комунальному закладі дошкільної освіти територіальної громади міста Києва в розмірі базового фінансового нормативу бюджетної забезпеченості у разі повторного курсу навчання у старших групах комунальних закладів дошкільної освіти загального </w:t>
      </w:r>
      <w:r w:rsidR="00D318E3">
        <w:rPr>
          <w:rFonts w:ascii="Times New Roman" w:hAnsi="Times New Roman"/>
          <w:sz w:val="27"/>
          <w:szCs w:val="27"/>
        </w:rPr>
        <w:t xml:space="preserve">розвитку </w:t>
      </w:r>
      <w:r w:rsidR="00A86A12" w:rsidRPr="00CE5AC3">
        <w:rPr>
          <w:rFonts w:ascii="Times New Roman" w:hAnsi="Times New Roman"/>
          <w:sz w:val="27"/>
          <w:szCs w:val="27"/>
        </w:rPr>
        <w:t xml:space="preserve">дітей, яким станом на 01 вересня поточного року виповнилося шість років. </w:t>
      </w:r>
    </w:p>
    <w:p w:rsidR="00A86A12" w:rsidRPr="00CE5AC3" w:rsidRDefault="00A86A12" w:rsidP="00A86A12">
      <w:pPr>
        <w:spacing w:after="0" w:line="240" w:lineRule="auto"/>
        <w:ind w:firstLine="567"/>
        <w:jc w:val="both"/>
        <w:rPr>
          <w:rFonts w:ascii="Times New Roman" w:hAnsi="Times New Roman"/>
          <w:sz w:val="27"/>
          <w:szCs w:val="27"/>
        </w:rPr>
      </w:pPr>
      <w:r w:rsidRPr="00CE5AC3">
        <w:rPr>
          <w:rFonts w:ascii="Times New Roman" w:hAnsi="Times New Roman"/>
          <w:sz w:val="27"/>
          <w:szCs w:val="27"/>
        </w:rPr>
        <w:t xml:space="preserve">Водночас, діти з особливими освітніми потребами можуть перебувати до семи (восьми) років у закладах дошкільної освіти (групах) </w:t>
      </w:r>
      <w:r w:rsidR="00D22DA1">
        <w:rPr>
          <w:rFonts w:ascii="Times New Roman" w:hAnsi="Times New Roman"/>
          <w:sz w:val="27"/>
          <w:szCs w:val="27"/>
        </w:rPr>
        <w:t>комбінованого</w:t>
      </w:r>
      <w:r w:rsidR="00B1207F">
        <w:rPr>
          <w:rFonts w:ascii="Times New Roman" w:hAnsi="Times New Roman"/>
          <w:sz w:val="27"/>
          <w:szCs w:val="27"/>
        </w:rPr>
        <w:t>,</w:t>
      </w:r>
      <w:r w:rsidR="00D22DA1">
        <w:rPr>
          <w:rFonts w:ascii="Times New Roman" w:hAnsi="Times New Roman"/>
          <w:sz w:val="27"/>
          <w:szCs w:val="27"/>
        </w:rPr>
        <w:t xml:space="preserve"> компенсуючого типу </w:t>
      </w:r>
      <w:r w:rsidRPr="00CE5AC3">
        <w:rPr>
          <w:rFonts w:ascii="Times New Roman" w:hAnsi="Times New Roman"/>
          <w:sz w:val="27"/>
          <w:szCs w:val="27"/>
        </w:rPr>
        <w:t>та інклюзивних групах закладів дошкільної освіти</w:t>
      </w:r>
      <w:r w:rsidR="00B1207F">
        <w:rPr>
          <w:rFonts w:ascii="Times New Roman" w:hAnsi="Times New Roman"/>
          <w:sz w:val="27"/>
          <w:szCs w:val="27"/>
        </w:rPr>
        <w:t>;</w:t>
      </w:r>
      <w:r w:rsidRPr="00CE5AC3">
        <w:rPr>
          <w:rFonts w:ascii="Times New Roman" w:hAnsi="Times New Roman"/>
          <w:sz w:val="27"/>
          <w:szCs w:val="27"/>
        </w:rPr>
        <w:t xml:space="preserve"> діти, яким на 01 вересня поточного року виповнилося шість років, і вони не здобували дошкільну освіту, можуть перебувати у групах </w:t>
      </w:r>
      <w:r w:rsidR="00D318E3">
        <w:rPr>
          <w:rFonts w:ascii="Times New Roman" w:hAnsi="Times New Roman"/>
          <w:sz w:val="27"/>
          <w:szCs w:val="27"/>
        </w:rPr>
        <w:t xml:space="preserve">загального розвитку </w:t>
      </w:r>
      <w:r w:rsidRPr="00CE5AC3">
        <w:rPr>
          <w:rFonts w:ascii="Times New Roman" w:hAnsi="Times New Roman"/>
          <w:sz w:val="27"/>
          <w:szCs w:val="27"/>
        </w:rPr>
        <w:t>для дітей віком від 5 до 6 років закладів дошкільної освіти.</w:t>
      </w:r>
    </w:p>
    <w:p w:rsidR="00302AD7" w:rsidRPr="00CE5AC3" w:rsidRDefault="00302AD7" w:rsidP="00012FDF">
      <w:pPr>
        <w:spacing w:after="0" w:line="240" w:lineRule="auto"/>
        <w:ind w:firstLine="567"/>
        <w:jc w:val="both"/>
        <w:rPr>
          <w:rFonts w:ascii="Times New Roman" w:hAnsi="Times New Roman"/>
          <w:sz w:val="27"/>
          <w:szCs w:val="27"/>
          <w:lang w:eastAsia="ru-RU"/>
        </w:rPr>
      </w:pPr>
      <w:r w:rsidRPr="009A4B6F">
        <w:rPr>
          <w:rFonts w:ascii="Times New Roman" w:hAnsi="Times New Roman"/>
          <w:sz w:val="27"/>
          <w:szCs w:val="27"/>
        </w:rPr>
        <w:t>Оскільки</w:t>
      </w:r>
      <w:r w:rsidRPr="009A4B6F">
        <w:rPr>
          <w:rFonts w:ascii="Times New Roman" w:hAnsi="Times New Roman"/>
          <w:color w:val="000000"/>
          <w:sz w:val="27"/>
          <w:szCs w:val="27"/>
        </w:rPr>
        <w:t xml:space="preserve"> в системі електронного запису дітей</w:t>
      </w:r>
      <w:r w:rsidRPr="009A4B6F">
        <w:rPr>
          <w:rFonts w:ascii="Times New Roman" w:hAnsi="Times New Roman"/>
          <w:sz w:val="27"/>
          <w:szCs w:val="27"/>
          <w:lang w:eastAsia="ru-RU"/>
        </w:rPr>
        <w:t xml:space="preserve"> до комунальних </w:t>
      </w:r>
      <w:r w:rsidR="00C61CA2" w:rsidRPr="009A4B6F">
        <w:rPr>
          <w:rFonts w:ascii="Times New Roman" w:hAnsi="Times New Roman"/>
          <w:sz w:val="27"/>
          <w:szCs w:val="27"/>
          <w:lang w:eastAsia="ru-RU"/>
        </w:rPr>
        <w:t xml:space="preserve">закладів дошкільної освіти </w:t>
      </w:r>
      <w:r w:rsidRPr="009A4B6F">
        <w:rPr>
          <w:rFonts w:ascii="Times New Roman" w:hAnsi="Times New Roman"/>
          <w:sz w:val="27"/>
          <w:szCs w:val="27"/>
          <w:lang w:eastAsia="ru-RU"/>
        </w:rPr>
        <w:t>територіальної громади міста Києва</w:t>
      </w:r>
      <w:r w:rsidRPr="009A4B6F">
        <w:rPr>
          <w:rFonts w:ascii="Times New Roman" w:hAnsi="Times New Roman"/>
          <w:color w:val="000000"/>
          <w:sz w:val="27"/>
          <w:szCs w:val="27"/>
        </w:rPr>
        <w:t xml:space="preserve"> реєструється значна кількість дітей дошкільного віку, які</w:t>
      </w:r>
      <w:r w:rsidR="00847BA7" w:rsidRPr="009A4B6F">
        <w:rPr>
          <w:rFonts w:ascii="Times New Roman" w:hAnsi="Times New Roman"/>
          <w:color w:val="000000"/>
          <w:sz w:val="27"/>
          <w:szCs w:val="27"/>
        </w:rPr>
        <w:t xml:space="preserve"> не зареєстровані в місті Києві, та враховуючи, що </w:t>
      </w:r>
      <w:r w:rsidR="00847BA7" w:rsidRPr="009A4B6F">
        <w:rPr>
          <w:rFonts w:ascii="Times New Roman" w:hAnsi="Times New Roman"/>
          <w:color w:val="000000" w:themeColor="text1"/>
          <w:sz w:val="27"/>
          <w:szCs w:val="27"/>
          <w:lang w:eastAsia="zh-CN" w:bidi="en-US"/>
        </w:rPr>
        <w:t>Положенням про заклад дошкільної освіти, затвердженим постановою Кабінету Міністрів України від 12 березня 2003 року № 305 (в редакції постанови Кабінету Міністрів України від 27 січня 2021 року № 86)</w:t>
      </w:r>
      <w:r w:rsidR="00847BA7" w:rsidRPr="009A4B6F">
        <w:rPr>
          <w:rFonts w:ascii="Times New Roman" w:hAnsi="Times New Roman"/>
          <w:color w:val="000000" w:themeColor="text1"/>
          <w:sz w:val="27"/>
          <w:szCs w:val="27"/>
        </w:rPr>
        <w:t xml:space="preserve">, встановлено першочерговість зарахування до закладу дошкільної освіти дітей, які проживають на території обслуговування закладу, </w:t>
      </w:r>
      <w:r w:rsidRPr="009A4B6F">
        <w:rPr>
          <w:rFonts w:ascii="Times New Roman" w:hAnsi="Times New Roman"/>
          <w:sz w:val="27"/>
          <w:szCs w:val="27"/>
          <w:lang w:eastAsia="ru-RU"/>
        </w:rPr>
        <w:t xml:space="preserve">даним </w:t>
      </w:r>
      <w:proofErr w:type="spellStart"/>
      <w:r w:rsidRPr="009A4B6F">
        <w:rPr>
          <w:rFonts w:ascii="Times New Roman" w:hAnsi="Times New Roman"/>
          <w:sz w:val="27"/>
          <w:szCs w:val="27"/>
          <w:lang w:eastAsia="ru-RU"/>
        </w:rPr>
        <w:t>проєктом</w:t>
      </w:r>
      <w:proofErr w:type="spellEnd"/>
      <w:r w:rsidRPr="009A4B6F">
        <w:rPr>
          <w:rFonts w:ascii="Times New Roman" w:hAnsi="Times New Roman"/>
          <w:sz w:val="27"/>
          <w:szCs w:val="27"/>
          <w:lang w:eastAsia="ru-RU"/>
        </w:rPr>
        <w:t xml:space="preserve"> рішення пропонується встановити пріоритет на зарахування до комунальних </w:t>
      </w:r>
      <w:r w:rsidR="00C61CA2" w:rsidRPr="009A4B6F">
        <w:rPr>
          <w:rFonts w:ascii="Times New Roman" w:hAnsi="Times New Roman"/>
          <w:sz w:val="27"/>
          <w:szCs w:val="27"/>
          <w:lang w:eastAsia="ru-RU"/>
        </w:rPr>
        <w:t>закладів дошкільної освіти</w:t>
      </w:r>
      <w:r w:rsidRPr="009A4B6F">
        <w:rPr>
          <w:rFonts w:ascii="Times New Roman" w:hAnsi="Times New Roman"/>
          <w:sz w:val="27"/>
          <w:szCs w:val="27"/>
          <w:lang w:eastAsia="ru-RU"/>
        </w:rPr>
        <w:t xml:space="preserve"> територіальної громади міста Києва дітей, місце проживання яких зареєстровано в місті Києві</w:t>
      </w:r>
      <w:r w:rsidR="00B17B4A" w:rsidRPr="00C2047A">
        <w:rPr>
          <w:rFonts w:ascii="Times New Roman" w:hAnsi="Times New Roman"/>
          <w:sz w:val="27"/>
          <w:szCs w:val="27"/>
          <w:lang w:eastAsia="ru-RU"/>
        </w:rPr>
        <w:t>, що</w:t>
      </w:r>
      <w:r w:rsidR="00847BA7" w:rsidRPr="00C2047A">
        <w:rPr>
          <w:rFonts w:ascii="Times New Roman" w:hAnsi="Times New Roman"/>
          <w:sz w:val="27"/>
          <w:szCs w:val="27"/>
          <w:lang w:eastAsia="ru-RU"/>
        </w:rPr>
        <w:t xml:space="preserve"> автоматично підтвердж</w:t>
      </w:r>
      <w:r w:rsidR="00B17B4A" w:rsidRPr="00C2047A">
        <w:rPr>
          <w:rFonts w:ascii="Times New Roman" w:hAnsi="Times New Roman"/>
          <w:sz w:val="27"/>
          <w:szCs w:val="27"/>
          <w:lang w:eastAsia="ru-RU"/>
        </w:rPr>
        <w:t>ується</w:t>
      </w:r>
      <w:r w:rsidR="00847BA7" w:rsidRPr="00C2047A">
        <w:rPr>
          <w:rFonts w:ascii="Times New Roman" w:hAnsi="Times New Roman"/>
          <w:sz w:val="27"/>
          <w:szCs w:val="27"/>
          <w:lang w:eastAsia="ru-RU"/>
        </w:rPr>
        <w:t xml:space="preserve"> даними з інформаційної системи «Реєстр територіальної громади м</w:t>
      </w:r>
      <w:r w:rsidR="005A536D" w:rsidRPr="00C2047A">
        <w:rPr>
          <w:rFonts w:ascii="Times New Roman" w:hAnsi="Times New Roman"/>
          <w:sz w:val="27"/>
          <w:szCs w:val="27"/>
          <w:lang w:eastAsia="ru-RU"/>
        </w:rPr>
        <w:t xml:space="preserve">іста </w:t>
      </w:r>
      <w:r w:rsidR="00847BA7" w:rsidRPr="00C2047A">
        <w:rPr>
          <w:rFonts w:ascii="Times New Roman" w:hAnsi="Times New Roman"/>
          <w:sz w:val="27"/>
          <w:szCs w:val="27"/>
          <w:lang w:eastAsia="ru-RU"/>
        </w:rPr>
        <w:t>Києва».</w:t>
      </w:r>
    </w:p>
    <w:p w:rsidR="009756A3" w:rsidRDefault="009756A3" w:rsidP="005636F3">
      <w:pPr>
        <w:spacing w:after="0" w:line="240" w:lineRule="auto"/>
        <w:ind w:firstLine="567"/>
        <w:jc w:val="both"/>
        <w:rPr>
          <w:rFonts w:ascii="Times New Roman" w:hAnsi="Times New Roman"/>
          <w:sz w:val="27"/>
          <w:szCs w:val="27"/>
          <w:lang w:eastAsia="ru-RU"/>
        </w:rPr>
      </w:pPr>
      <w:r w:rsidRPr="00CE5AC3">
        <w:rPr>
          <w:rFonts w:ascii="Times New Roman" w:hAnsi="Times New Roman"/>
          <w:sz w:val="27"/>
          <w:szCs w:val="27"/>
          <w:lang w:eastAsia="ru-RU"/>
        </w:rPr>
        <w:t xml:space="preserve">З огляду на те, що Законом України «Про освіту» не передбачено проходження інституційного аудиту закладами освіти в обов’язковому порядку, з </w:t>
      </w:r>
      <w:r w:rsidR="00E63FE7">
        <w:rPr>
          <w:rFonts w:ascii="Times New Roman" w:hAnsi="Times New Roman"/>
          <w:sz w:val="27"/>
          <w:szCs w:val="27"/>
          <w:lang w:eastAsia="ru-RU"/>
        </w:rPr>
        <w:t xml:space="preserve">Порядку </w:t>
      </w:r>
      <w:r w:rsidRPr="00CE5AC3">
        <w:rPr>
          <w:rFonts w:ascii="Times New Roman" w:hAnsi="Times New Roman"/>
          <w:sz w:val="27"/>
          <w:szCs w:val="27"/>
          <w:lang w:eastAsia="ru-RU"/>
        </w:rPr>
        <w:t>виключено вимогу до суб’єкта освітньої діяльності, що забезпечує здобуття дошкільної освіти, у тому числі приватн</w:t>
      </w:r>
      <w:r w:rsidR="00736081" w:rsidRPr="00CE5AC3">
        <w:rPr>
          <w:rFonts w:ascii="Times New Roman" w:hAnsi="Times New Roman"/>
          <w:sz w:val="27"/>
          <w:szCs w:val="27"/>
          <w:lang w:eastAsia="ru-RU"/>
        </w:rPr>
        <w:t>ого</w:t>
      </w:r>
      <w:r w:rsidRPr="00CE5AC3">
        <w:rPr>
          <w:rFonts w:ascii="Times New Roman" w:hAnsi="Times New Roman"/>
          <w:sz w:val="27"/>
          <w:szCs w:val="27"/>
          <w:lang w:eastAsia="ru-RU"/>
        </w:rPr>
        <w:t xml:space="preserve"> або корпоративн</w:t>
      </w:r>
      <w:r w:rsidR="00736081" w:rsidRPr="00CE5AC3">
        <w:rPr>
          <w:rFonts w:ascii="Times New Roman" w:hAnsi="Times New Roman"/>
          <w:sz w:val="27"/>
          <w:szCs w:val="27"/>
          <w:lang w:eastAsia="ru-RU"/>
        </w:rPr>
        <w:t>ого</w:t>
      </w:r>
      <w:r w:rsidRPr="00CE5AC3">
        <w:rPr>
          <w:rFonts w:ascii="Times New Roman" w:hAnsi="Times New Roman"/>
          <w:sz w:val="27"/>
          <w:szCs w:val="27"/>
          <w:lang w:eastAsia="ru-RU"/>
        </w:rPr>
        <w:t xml:space="preserve"> заклад</w:t>
      </w:r>
      <w:r w:rsidR="00736081" w:rsidRPr="00CE5AC3">
        <w:rPr>
          <w:rFonts w:ascii="Times New Roman" w:hAnsi="Times New Roman"/>
          <w:sz w:val="27"/>
          <w:szCs w:val="27"/>
          <w:lang w:eastAsia="ru-RU"/>
        </w:rPr>
        <w:t>у</w:t>
      </w:r>
      <w:r w:rsidRPr="00CE5AC3">
        <w:rPr>
          <w:rFonts w:ascii="Times New Roman" w:hAnsi="Times New Roman"/>
          <w:sz w:val="27"/>
          <w:szCs w:val="27"/>
          <w:lang w:eastAsia="ru-RU"/>
        </w:rPr>
        <w:t xml:space="preserve"> дошкільної освіти, для отримання компенсації вартості надання освітньої послуги,</w:t>
      </w:r>
      <w:r w:rsidR="00422561" w:rsidRPr="00CE5AC3">
        <w:rPr>
          <w:rFonts w:ascii="Times New Roman" w:hAnsi="Times New Roman"/>
          <w:sz w:val="27"/>
          <w:szCs w:val="27"/>
          <w:lang w:eastAsia="ru-RU"/>
        </w:rPr>
        <w:t xml:space="preserve"> </w:t>
      </w:r>
      <w:r w:rsidR="006B2718">
        <w:rPr>
          <w:rFonts w:ascii="Times New Roman" w:hAnsi="Times New Roman"/>
          <w:sz w:val="27"/>
          <w:szCs w:val="27"/>
          <w:lang w:eastAsia="ru-RU"/>
        </w:rPr>
        <w:t xml:space="preserve">про </w:t>
      </w:r>
      <w:r w:rsidR="00422561" w:rsidRPr="00CE5AC3">
        <w:rPr>
          <w:rFonts w:ascii="Times New Roman" w:hAnsi="Times New Roman"/>
          <w:sz w:val="27"/>
          <w:szCs w:val="27"/>
          <w:lang w:eastAsia="ru-RU"/>
        </w:rPr>
        <w:t>необхідн</w:t>
      </w:r>
      <w:r w:rsidR="006B2718">
        <w:rPr>
          <w:rFonts w:ascii="Times New Roman" w:hAnsi="Times New Roman"/>
          <w:sz w:val="27"/>
          <w:szCs w:val="27"/>
          <w:lang w:eastAsia="ru-RU"/>
        </w:rPr>
        <w:t>ість</w:t>
      </w:r>
      <w:r w:rsidRPr="00CE5AC3">
        <w:rPr>
          <w:rFonts w:ascii="Times New Roman" w:hAnsi="Times New Roman"/>
          <w:sz w:val="27"/>
          <w:szCs w:val="27"/>
          <w:lang w:eastAsia="ru-RU"/>
        </w:rPr>
        <w:t xml:space="preserve"> мати підтвердження про успішне проходження інституційного аудиту на підтвердження якості освіти та освітньої діяльності, дотримання законодавства. </w:t>
      </w:r>
    </w:p>
    <w:p w:rsidR="00CF2A06" w:rsidRPr="00CF2A06" w:rsidRDefault="00EC49D5" w:rsidP="00CF2A06">
      <w:pPr>
        <w:spacing w:after="0" w:line="240" w:lineRule="auto"/>
        <w:ind w:firstLine="567"/>
        <w:jc w:val="both"/>
        <w:rPr>
          <w:rFonts w:ascii="Times New Roman" w:hAnsi="Times New Roman"/>
          <w:sz w:val="27"/>
          <w:szCs w:val="27"/>
          <w:lang w:eastAsia="ru-RU"/>
        </w:rPr>
      </w:pPr>
      <w:r w:rsidRPr="00EC49D5">
        <w:rPr>
          <w:rFonts w:ascii="Times New Roman" w:hAnsi="Times New Roman"/>
          <w:sz w:val="27"/>
          <w:szCs w:val="27"/>
          <w:lang w:eastAsia="ru-RU"/>
        </w:rPr>
        <w:lastRenderedPageBreak/>
        <w:t>Наказом Міністерства освіти і науки України від 17 травня 2021 року №</w:t>
      </w:r>
      <w:r>
        <w:rPr>
          <w:rFonts w:ascii="Times New Roman" w:hAnsi="Times New Roman"/>
          <w:sz w:val="27"/>
          <w:szCs w:val="27"/>
          <w:lang w:eastAsia="ru-RU"/>
        </w:rPr>
        <w:t xml:space="preserve"> </w:t>
      </w:r>
      <w:r w:rsidRPr="00EC49D5">
        <w:rPr>
          <w:rFonts w:ascii="Times New Roman" w:hAnsi="Times New Roman"/>
          <w:sz w:val="27"/>
          <w:szCs w:val="27"/>
          <w:lang w:eastAsia="ru-RU"/>
        </w:rPr>
        <w:t>536 «Про затвердження форми звітності з питань діяльності закладів дошкільної освіти та інструкції щодо її заповнення» затверджено форму звітності № 85-к «Звіт про діяльність закладу дошкільної освіти за рік», яку щорічно заповнюють юридичні особи, відокремлені структурні підрозділи юридичних осіб приватного чи публічного права, фізичні особи-підприємці, основним видом діяльності яких є освітня діяльність у сфері дошкільної освіти (заклади дошкільної освіти, заклади загальної середньої освіти, в яких є дошкільні підрозділи (філії), інші заклади освіти (професійно-технічної, вищої освіти, позашкільної освіти), в яких є дошкільні підрозділи та/або групи для дітей дошкільного віку), незалежно від підпорядкування та форми власності та подають до інформаційної системи ДНУ «Інститут освітньої аналітики»</w:t>
      </w:r>
      <w:r w:rsidR="00AA1D78">
        <w:rPr>
          <w:rFonts w:ascii="Times New Roman" w:hAnsi="Times New Roman"/>
          <w:sz w:val="27"/>
          <w:szCs w:val="27"/>
          <w:lang w:eastAsia="ru-RU"/>
        </w:rPr>
        <w:t>.</w:t>
      </w:r>
      <w:r w:rsidR="004C559B">
        <w:rPr>
          <w:rFonts w:ascii="Times New Roman" w:hAnsi="Times New Roman"/>
          <w:sz w:val="27"/>
          <w:szCs w:val="27"/>
          <w:lang w:eastAsia="ru-RU"/>
        </w:rPr>
        <w:t xml:space="preserve"> У зв</w:t>
      </w:r>
      <w:r w:rsidR="004C559B" w:rsidRPr="00CF2A06">
        <w:rPr>
          <w:rFonts w:ascii="Times New Roman" w:hAnsi="Times New Roman"/>
          <w:sz w:val="27"/>
          <w:szCs w:val="27"/>
          <w:lang w:eastAsia="ru-RU"/>
        </w:rPr>
        <w:t>’</w:t>
      </w:r>
      <w:r w:rsidR="004C559B">
        <w:rPr>
          <w:rFonts w:ascii="Times New Roman" w:hAnsi="Times New Roman"/>
          <w:sz w:val="27"/>
          <w:szCs w:val="27"/>
          <w:lang w:eastAsia="ru-RU"/>
        </w:rPr>
        <w:t>язку з в</w:t>
      </w:r>
      <w:r w:rsidR="00CF2A06">
        <w:rPr>
          <w:rFonts w:ascii="Times New Roman" w:hAnsi="Times New Roman"/>
          <w:sz w:val="27"/>
          <w:szCs w:val="27"/>
          <w:lang w:eastAsia="ru-RU"/>
        </w:rPr>
        <w:t>ищезазначеним</w:t>
      </w:r>
      <w:r w:rsidR="00330A0A">
        <w:rPr>
          <w:rFonts w:ascii="Times New Roman" w:hAnsi="Times New Roman"/>
          <w:sz w:val="27"/>
          <w:szCs w:val="27"/>
          <w:lang w:eastAsia="ru-RU"/>
        </w:rPr>
        <w:t>,</w:t>
      </w:r>
      <w:r w:rsidR="00CF2A06">
        <w:rPr>
          <w:rFonts w:ascii="Times New Roman" w:hAnsi="Times New Roman"/>
          <w:sz w:val="27"/>
          <w:szCs w:val="27"/>
          <w:lang w:eastAsia="ru-RU"/>
        </w:rPr>
        <w:t xml:space="preserve"> </w:t>
      </w:r>
      <w:proofErr w:type="spellStart"/>
      <w:r w:rsidR="00CF2A06">
        <w:rPr>
          <w:rFonts w:ascii="Times New Roman" w:hAnsi="Times New Roman"/>
          <w:sz w:val="27"/>
          <w:szCs w:val="27"/>
          <w:lang w:eastAsia="ru-RU"/>
        </w:rPr>
        <w:t>проєктом</w:t>
      </w:r>
      <w:proofErr w:type="spellEnd"/>
      <w:r w:rsidR="00CF2A06">
        <w:rPr>
          <w:rFonts w:ascii="Times New Roman" w:hAnsi="Times New Roman"/>
          <w:sz w:val="27"/>
          <w:szCs w:val="27"/>
          <w:lang w:eastAsia="ru-RU"/>
        </w:rPr>
        <w:t xml:space="preserve"> рішення пропонується доповнити Порядок положенням про необхідність </w:t>
      </w:r>
      <w:r w:rsidR="00CF2A06" w:rsidRPr="00CF2A06">
        <w:rPr>
          <w:rFonts w:ascii="Times New Roman" w:hAnsi="Times New Roman"/>
          <w:sz w:val="27"/>
          <w:szCs w:val="27"/>
          <w:lang w:eastAsia="ru-RU"/>
        </w:rPr>
        <w:t>суб’єкт</w:t>
      </w:r>
      <w:r w:rsidR="00CF2A06">
        <w:rPr>
          <w:rFonts w:ascii="Times New Roman" w:hAnsi="Times New Roman"/>
          <w:sz w:val="27"/>
          <w:szCs w:val="27"/>
          <w:lang w:eastAsia="ru-RU"/>
        </w:rPr>
        <w:t>у</w:t>
      </w:r>
      <w:r w:rsidR="00CF2A06" w:rsidRPr="00CF2A06">
        <w:rPr>
          <w:rFonts w:ascii="Times New Roman" w:hAnsi="Times New Roman"/>
          <w:sz w:val="27"/>
          <w:szCs w:val="27"/>
          <w:lang w:eastAsia="ru-RU"/>
        </w:rPr>
        <w:t xml:space="preserve"> освітньої діяльності, що забезпечує здобуття дошкільної освіти, у тому числі приватного або корпоративного закладу дошкільної освіти, для отримання компенсації вартості надання освітньої послуги</w:t>
      </w:r>
      <w:r w:rsidR="00CF2A06">
        <w:rPr>
          <w:rFonts w:ascii="Times New Roman" w:hAnsi="Times New Roman"/>
          <w:sz w:val="27"/>
          <w:szCs w:val="27"/>
          <w:lang w:eastAsia="ru-RU"/>
        </w:rPr>
        <w:t xml:space="preserve"> </w:t>
      </w:r>
      <w:r w:rsidR="00B17B4A" w:rsidRPr="00C2047A">
        <w:rPr>
          <w:rFonts w:ascii="Times New Roman" w:hAnsi="Times New Roman"/>
          <w:sz w:val="27"/>
          <w:szCs w:val="27"/>
          <w:lang w:eastAsia="ru-RU"/>
        </w:rPr>
        <w:t>забезпечувати</w:t>
      </w:r>
      <w:r w:rsidR="001D1252" w:rsidRPr="00C2047A">
        <w:rPr>
          <w:rFonts w:ascii="Times New Roman" w:hAnsi="Times New Roman"/>
          <w:sz w:val="27"/>
          <w:szCs w:val="27"/>
          <w:lang w:eastAsia="ru-RU"/>
        </w:rPr>
        <w:t xml:space="preserve"> </w:t>
      </w:r>
      <w:r w:rsidR="00B17B4A" w:rsidRPr="00C2047A">
        <w:rPr>
          <w:rFonts w:ascii="Times New Roman" w:hAnsi="Times New Roman"/>
          <w:sz w:val="27"/>
          <w:szCs w:val="27"/>
          <w:lang w:eastAsia="ru-RU"/>
        </w:rPr>
        <w:t>по</w:t>
      </w:r>
      <w:r w:rsidR="001D1252" w:rsidRPr="00C2047A">
        <w:rPr>
          <w:rFonts w:ascii="Times New Roman" w:hAnsi="Times New Roman"/>
          <w:sz w:val="27"/>
          <w:szCs w:val="27"/>
          <w:lang w:eastAsia="ru-RU"/>
        </w:rPr>
        <w:t xml:space="preserve">дання звітності за формою № 85-к «Звіт про діяльність закладу дошкільної освіти за рік» </w:t>
      </w:r>
      <w:r w:rsidR="001D1252" w:rsidRPr="00C2047A">
        <w:rPr>
          <w:rFonts w:ascii="Times New Roman" w:hAnsi="Times New Roman"/>
          <w:sz w:val="27"/>
          <w:szCs w:val="27"/>
          <w:lang w:val="ru-RU" w:eastAsia="ru-RU"/>
        </w:rPr>
        <w:t xml:space="preserve">у </w:t>
      </w:r>
      <w:r w:rsidR="001D1252" w:rsidRPr="00C2047A">
        <w:rPr>
          <w:rFonts w:ascii="Times New Roman" w:hAnsi="Times New Roman"/>
          <w:sz w:val="27"/>
          <w:szCs w:val="27"/>
          <w:lang w:eastAsia="ru-RU"/>
        </w:rPr>
        <w:t xml:space="preserve">встановленому </w:t>
      </w:r>
      <w:r w:rsidR="001D1252" w:rsidRPr="00C2047A">
        <w:rPr>
          <w:rFonts w:ascii="Times New Roman" w:hAnsi="Times New Roman"/>
          <w:sz w:val="27"/>
          <w:szCs w:val="27"/>
          <w:lang w:val="ru-RU" w:eastAsia="ru-RU"/>
        </w:rPr>
        <w:t>порядку</w:t>
      </w:r>
      <w:r w:rsidR="00814A14" w:rsidRPr="00C2047A">
        <w:rPr>
          <w:rFonts w:ascii="Times New Roman" w:hAnsi="Times New Roman"/>
          <w:sz w:val="27"/>
          <w:szCs w:val="27"/>
          <w:lang w:eastAsia="ru-RU"/>
        </w:rPr>
        <w:t>.</w:t>
      </w:r>
    </w:p>
    <w:p w:rsidR="00814A14" w:rsidRDefault="00FF3A50" w:rsidP="005636F3">
      <w:pPr>
        <w:spacing w:after="0" w:line="240" w:lineRule="auto"/>
        <w:ind w:firstLine="567"/>
        <w:jc w:val="both"/>
        <w:rPr>
          <w:rFonts w:ascii="Times New Roman" w:hAnsi="Times New Roman"/>
          <w:bCs/>
          <w:sz w:val="27"/>
          <w:szCs w:val="27"/>
          <w:lang w:eastAsia="ru-RU"/>
        </w:rPr>
      </w:pPr>
      <w:r w:rsidRPr="00CE5AC3">
        <w:rPr>
          <w:rFonts w:ascii="Times New Roman" w:hAnsi="Times New Roman"/>
          <w:sz w:val="27"/>
          <w:szCs w:val="27"/>
          <w:lang w:eastAsia="ru-RU"/>
        </w:rPr>
        <w:t xml:space="preserve">З метою забезпечення рівних прав на здобуття дошкільної освіти дітьми у закладах різних типів та форм, </w:t>
      </w:r>
      <w:proofErr w:type="spellStart"/>
      <w:r w:rsidRPr="00CE5AC3">
        <w:rPr>
          <w:rFonts w:ascii="Times New Roman" w:hAnsi="Times New Roman"/>
          <w:sz w:val="27"/>
          <w:szCs w:val="27"/>
          <w:lang w:eastAsia="ru-RU"/>
        </w:rPr>
        <w:t>п</w:t>
      </w:r>
      <w:r w:rsidR="00BA20C3" w:rsidRPr="00CE5AC3">
        <w:rPr>
          <w:rFonts w:ascii="Times New Roman" w:hAnsi="Times New Roman"/>
          <w:sz w:val="27"/>
          <w:szCs w:val="27"/>
          <w:lang w:eastAsia="ru-RU"/>
        </w:rPr>
        <w:t>роєктом</w:t>
      </w:r>
      <w:proofErr w:type="spellEnd"/>
      <w:r w:rsidR="00BA20C3" w:rsidRPr="00CE5AC3">
        <w:rPr>
          <w:rFonts w:ascii="Times New Roman" w:hAnsi="Times New Roman"/>
          <w:sz w:val="27"/>
          <w:szCs w:val="27"/>
          <w:lang w:eastAsia="ru-RU"/>
        </w:rPr>
        <w:t xml:space="preserve"> рішення передбачено, що документом, який підтверджує реєстрацію місця проживання дитини в місті Києві та за наявності якого дитина має право на отримання компенсації вартості надання освітньої послуги з урахуванням базового фінансового нормативу бюджетної забезпеченості у суб’єкта освітньої діяльності, що забезпечує здобуття дошкільної освіти, у тому числі</w:t>
      </w:r>
      <w:r w:rsidR="00012FDF" w:rsidRPr="00CE5AC3">
        <w:rPr>
          <w:rFonts w:ascii="Times New Roman" w:hAnsi="Times New Roman"/>
          <w:sz w:val="27"/>
          <w:szCs w:val="27"/>
          <w:lang w:eastAsia="ru-RU"/>
        </w:rPr>
        <w:t xml:space="preserve"> </w:t>
      </w:r>
      <w:r w:rsidR="00BA20C3" w:rsidRPr="00CE5AC3">
        <w:rPr>
          <w:rFonts w:ascii="Times New Roman" w:hAnsi="Times New Roman"/>
          <w:sz w:val="27"/>
          <w:szCs w:val="27"/>
          <w:lang w:eastAsia="ru-RU"/>
        </w:rPr>
        <w:t xml:space="preserve">приватному або корпоративному закладі дошкільної освіти, є </w:t>
      </w:r>
      <w:r w:rsidR="0042549C" w:rsidRPr="00C2047A">
        <w:rPr>
          <w:rFonts w:ascii="Times New Roman" w:hAnsi="Times New Roman"/>
          <w:bCs/>
          <w:sz w:val="27"/>
          <w:szCs w:val="27"/>
          <w:lang w:eastAsia="ru-RU"/>
        </w:rPr>
        <w:t>витяг з Реєстру територіальної громади міста Києва, отриманий у встановленому порядку, що підтверджує зареєстроване або задеклароване місце проживання дитини в місті Києві.</w:t>
      </w:r>
    </w:p>
    <w:p w:rsidR="00543189" w:rsidRPr="00CE5AC3" w:rsidRDefault="00543189" w:rsidP="005636F3">
      <w:pPr>
        <w:spacing w:after="0" w:line="240" w:lineRule="auto"/>
        <w:ind w:firstLine="567"/>
        <w:jc w:val="both"/>
        <w:rPr>
          <w:rFonts w:ascii="Times New Roman" w:hAnsi="Times New Roman"/>
          <w:sz w:val="27"/>
          <w:szCs w:val="27"/>
          <w:lang w:eastAsia="ru-RU"/>
        </w:rPr>
      </w:pPr>
    </w:p>
    <w:p w:rsidR="003F583A" w:rsidRPr="00CE5AC3" w:rsidRDefault="00C617D5" w:rsidP="00E5711C">
      <w:pPr>
        <w:spacing w:after="0" w:line="240" w:lineRule="auto"/>
        <w:ind w:firstLine="567"/>
        <w:jc w:val="center"/>
        <w:rPr>
          <w:rStyle w:val="FontStyle13"/>
          <w:b/>
          <w:sz w:val="27"/>
          <w:szCs w:val="27"/>
        </w:rPr>
      </w:pPr>
      <w:r w:rsidRPr="00CE5AC3">
        <w:rPr>
          <w:rStyle w:val="FontStyle13"/>
          <w:b/>
          <w:sz w:val="27"/>
          <w:szCs w:val="27"/>
        </w:rPr>
        <w:t xml:space="preserve">2. </w:t>
      </w:r>
      <w:r w:rsidR="008E4922" w:rsidRPr="00CE5AC3">
        <w:rPr>
          <w:rStyle w:val="FontStyle13"/>
          <w:b/>
          <w:sz w:val="27"/>
          <w:szCs w:val="27"/>
        </w:rPr>
        <w:t>Мета і завдання прийняття рішення</w:t>
      </w:r>
      <w:r w:rsidR="00911E94" w:rsidRPr="00CE5AC3">
        <w:rPr>
          <w:rStyle w:val="FontStyle13"/>
          <w:b/>
          <w:sz w:val="27"/>
          <w:szCs w:val="27"/>
        </w:rPr>
        <w:t>.</w:t>
      </w:r>
    </w:p>
    <w:p w:rsidR="00F557EA" w:rsidRPr="00CE5AC3" w:rsidRDefault="00F557EA" w:rsidP="005636F3">
      <w:pPr>
        <w:spacing w:after="0" w:line="240" w:lineRule="auto"/>
        <w:ind w:firstLine="567"/>
        <w:jc w:val="both"/>
        <w:rPr>
          <w:rFonts w:ascii="Times New Roman" w:hAnsi="Times New Roman"/>
          <w:sz w:val="27"/>
          <w:szCs w:val="27"/>
          <w:lang w:eastAsia="ru-RU"/>
        </w:rPr>
      </w:pPr>
      <w:r w:rsidRPr="00CE5AC3">
        <w:rPr>
          <w:rFonts w:ascii="Times New Roman" w:hAnsi="Times New Roman"/>
          <w:sz w:val="27"/>
          <w:szCs w:val="27"/>
          <w:lang w:eastAsia="ar-SA"/>
        </w:rPr>
        <w:t xml:space="preserve">Метою прийняття цього </w:t>
      </w:r>
      <w:proofErr w:type="spellStart"/>
      <w:r w:rsidRPr="00CE5AC3">
        <w:rPr>
          <w:rFonts w:ascii="Times New Roman" w:hAnsi="Times New Roman"/>
          <w:sz w:val="27"/>
          <w:szCs w:val="27"/>
          <w:lang w:eastAsia="ar-SA"/>
        </w:rPr>
        <w:t>проєкту</w:t>
      </w:r>
      <w:proofErr w:type="spellEnd"/>
      <w:r w:rsidRPr="00CE5AC3">
        <w:rPr>
          <w:rFonts w:ascii="Times New Roman" w:hAnsi="Times New Roman"/>
          <w:sz w:val="27"/>
          <w:szCs w:val="27"/>
          <w:lang w:eastAsia="ar-SA"/>
        </w:rPr>
        <w:t xml:space="preserve"> рішення є </w:t>
      </w:r>
      <w:r w:rsidR="00E7458A" w:rsidRPr="00CE5AC3">
        <w:rPr>
          <w:rStyle w:val="FontStyle13"/>
          <w:sz w:val="27"/>
          <w:szCs w:val="27"/>
        </w:rPr>
        <w:t xml:space="preserve">внесення змін </w:t>
      </w:r>
      <w:r w:rsidR="00E7458A" w:rsidRPr="00CE5AC3">
        <w:rPr>
          <w:rFonts w:ascii="Times New Roman" w:hAnsi="Times New Roman"/>
          <w:sz w:val="27"/>
          <w:szCs w:val="27"/>
        </w:rPr>
        <w:t>до</w:t>
      </w:r>
      <w:r w:rsidR="00E52E27" w:rsidRPr="00CE5AC3">
        <w:rPr>
          <w:rFonts w:ascii="Times New Roman" w:hAnsi="Times New Roman"/>
          <w:sz w:val="27"/>
          <w:szCs w:val="27"/>
        </w:rPr>
        <w:t xml:space="preserve"> Порядку здійснення видатків на дошкільну освіту у місті Києві на основі базового фінансового нормативу бюджетної забезпеченості</w:t>
      </w:r>
      <w:r w:rsidR="0099098D" w:rsidRPr="00CE5AC3">
        <w:rPr>
          <w:rFonts w:ascii="Times New Roman" w:hAnsi="Times New Roman"/>
          <w:sz w:val="27"/>
          <w:szCs w:val="27"/>
        </w:rPr>
        <w:t xml:space="preserve"> з</w:t>
      </w:r>
      <w:r w:rsidR="001C4073" w:rsidRPr="00CE5AC3">
        <w:rPr>
          <w:rFonts w:ascii="Times New Roman" w:hAnsi="Times New Roman"/>
          <w:sz w:val="27"/>
          <w:szCs w:val="27"/>
        </w:rPr>
        <w:t>адля</w:t>
      </w:r>
      <w:r w:rsidR="00FF3A50" w:rsidRPr="00CE5AC3">
        <w:rPr>
          <w:rFonts w:ascii="Times New Roman" w:hAnsi="Times New Roman"/>
          <w:sz w:val="27"/>
          <w:szCs w:val="27"/>
        </w:rPr>
        <w:t xml:space="preserve"> рівномірного та пропорційного розподілу видатків для забезпечення функціонування комунальних закладів дошкільної освіти різних типів</w:t>
      </w:r>
      <w:r w:rsidR="00E6109F" w:rsidRPr="00CE5AC3">
        <w:rPr>
          <w:rFonts w:ascii="Times New Roman" w:hAnsi="Times New Roman"/>
          <w:sz w:val="27"/>
          <w:szCs w:val="27"/>
        </w:rPr>
        <w:t>,</w:t>
      </w:r>
      <w:r w:rsidR="0099098D" w:rsidRPr="00CE5AC3">
        <w:rPr>
          <w:rFonts w:ascii="Times New Roman" w:hAnsi="Times New Roman"/>
          <w:sz w:val="27"/>
          <w:szCs w:val="27"/>
        </w:rPr>
        <w:t xml:space="preserve"> забезпечення доступності додаткових категорій громадян </w:t>
      </w:r>
      <w:r w:rsidR="00E6109F" w:rsidRPr="00CE5AC3">
        <w:rPr>
          <w:rFonts w:ascii="Times New Roman" w:hAnsi="Times New Roman"/>
          <w:sz w:val="27"/>
          <w:szCs w:val="27"/>
        </w:rPr>
        <w:t>у</w:t>
      </w:r>
      <w:r w:rsidR="0099098D" w:rsidRPr="00CE5AC3">
        <w:rPr>
          <w:rFonts w:ascii="Times New Roman" w:hAnsi="Times New Roman"/>
          <w:sz w:val="27"/>
          <w:szCs w:val="27"/>
        </w:rPr>
        <w:t xml:space="preserve"> здобутті дошкільної освіти в комунальних закладах дошкільної освіти міста Києва</w:t>
      </w:r>
      <w:r w:rsidR="00914B25" w:rsidRPr="00CE5AC3">
        <w:rPr>
          <w:rFonts w:ascii="Times New Roman" w:hAnsi="Times New Roman"/>
          <w:sz w:val="27"/>
          <w:szCs w:val="27"/>
        </w:rPr>
        <w:t xml:space="preserve"> та </w:t>
      </w:r>
      <w:r w:rsidR="00B22B76" w:rsidRPr="00CE5AC3">
        <w:rPr>
          <w:rFonts w:ascii="Times New Roman" w:hAnsi="Times New Roman"/>
          <w:sz w:val="27"/>
          <w:szCs w:val="27"/>
        </w:rPr>
        <w:t xml:space="preserve">забезпечення </w:t>
      </w:r>
      <w:r w:rsidR="00914B25" w:rsidRPr="00CE5AC3">
        <w:rPr>
          <w:rFonts w:ascii="Times New Roman" w:hAnsi="Times New Roman"/>
          <w:sz w:val="27"/>
          <w:szCs w:val="27"/>
        </w:rPr>
        <w:t xml:space="preserve">раціонального </w:t>
      </w:r>
      <w:r w:rsidR="00F60705" w:rsidRPr="00CE5AC3">
        <w:rPr>
          <w:rFonts w:ascii="Times New Roman" w:hAnsi="Times New Roman"/>
          <w:sz w:val="27"/>
          <w:szCs w:val="27"/>
        </w:rPr>
        <w:t>використання бюджетних коштів по галузі «Освіта» міста Києва</w:t>
      </w:r>
      <w:r w:rsidR="00140D53" w:rsidRPr="00CE5AC3">
        <w:rPr>
          <w:rFonts w:ascii="Times New Roman" w:hAnsi="Times New Roman"/>
          <w:sz w:val="27"/>
          <w:szCs w:val="27"/>
        </w:rPr>
        <w:t>.</w:t>
      </w:r>
      <w:r w:rsidRPr="00CE5AC3">
        <w:rPr>
          <w:rFonts w:ascii="Times New Roman" w:hAnsi="Times New Roman"/>
          <w:sz w:val="27"/>
          <w:szCs w:val="27"/>
          <w:lang w:eastAsia="ar-SA"/>
        </w:rPr>
        <w:t xml:space="preserve"> </w:t>
      </w:r>
    </w:p>
    <w:p w:rsidR="00140D53" w:rsidRPr="00CE5AC3" w:rsidRDefault="00140D53" w:rsidP="005636F3">
      <w:pPr>
        <w:spacing w:after="0" w:line="240" w:lineRule="auto"/>
        <w:ind w:firstLine="567"/>
        <w:jc w:val="center"/>
        <w:rPr>
          <w:rFonts w:ascii="Times New Roman" w:hAnsi="Times New Roman"/>
          <w:sz w:val="27"/>
          <w:szCs w:val="27"/>
        </w:rPr>
      </w:pPr>
    </w:p>
    <w:p w:rsidR="003F583A" w:rsidRPr="00CE5AC3" w:rsidRDefault="00C617D5" w:rsidP="005636F3">
      <w:pPr>
        <w:pStyle w:val="Style9"/>
        <w:tabs>
          <w:tab w:val="left" w:pos="0"/>
        </w:tabs>
        <w:suppressAutoHyphens/>
        <w:spacing w:after="0" w:line="240" w:lineRule="auto"/>
        <w:ind w:firstLine="567"/>
        <w:jc w:val="center"/>
        <w:rPr>
          <w:rStyle w:val="FontStyle13"/>
          <w:b/>
          <w:sz w:val="27"/>
          <w:szCs w:val="27"/>
          <w:lang w:val="uk-UA" w:eastAsia="uk-UA"/>
        </w:rPr>
      </w:pPr>
      <w:r w:rsidRPr="00CE5AC3">
        <w:rPr>
          <w:rStyle w:val="FontStyle13"/>
          <w:b/>
          <w:sz w:val="27"/>
          <w:szCs w:val="27"/>
          <w:lang w:val="uk-UA" w:eastAsia="uk-UA"/>
        </w:rPr>
        <w:t xml:space="preserve">3. </w:t>
      </w:r>
      <w:r w:rsidR="008E4922" w:rsidRPr="00CE5AC3">
        <w:rPr>
          <w:rStyle w:val="FontStyle13"/>
          <w:b/>
          <w:sz w:val="27"/>
          <w:szCs w:val="27"/>
          <w:lang w:val="uk-UA" w:eastAsia="uk-UA"/>
        </w:rPr>
        <w:t>Правові аспекти</w:t>
      </w:r>
      <w:r w:rsidR="00911E94" w:rsidRPr="00CE5AC3">
        <w:rPr>
          <w:rStyle w:val="FontStyle13"/>
          <w:b/>
          <w:sz w:val="27"/>
          <w:szCs w:val="27"/>
          <w:lang w:val="uk-UA" w:eastAsia="uk-UA"/>
        </w:rPr>
        <w:t>.</w:t>
      </w:r>
    </w:p>
    <w:p w:rsidR="00EC49D5" w:rsidRDefault="00E9742D" w:rsidP="00EC49D5">
      <w:pPr>
        <w:spacing w:after="0" w:line="240" w:lineRule="auto"/>
        <w:ind w:firstLine="567"/>
        <w:jc w:val="both"/>
        <w:rPr>
          <w:rFonts w:ascii="Times New Roman" w:hAnsi="Times New Roman"/>
          <w:color w:val="000000" w:themeColor="text1"/>
          <w:sz w:val="27"/>
          <w:szCs w:val="27"/>
        </w:rPr>
      </w:pPr>
      <w:r w:rsidRPr="00CE5AC3">
        <w:rPr>
          <w:rFonts w:ascii="Times New Roman" w:hAnsi="Times New Roman"/>
          <w:sz w:val="27"/>
          <w:szCs w:val="27"/>
        </w:rPr>
        <w:t>Про</w:t>
      </w:r>
      <w:r w:rsidR="00E52E27" w:rsidRPr="00CE5AC3">
        <w:rPr>
          <w:rFonts w:ascii="Times New Roman" w:hAnsi="Times New Roman"/>
          <w:sz w:val="27"/>
          <w:szCs w:val="27"/>
        </w:rPr>
        <w:t>є</w:t>
      </w:r>
      <w:r w:rsidRPr="00CE5AC3">
        <w:rPr>
          <w:rFonts w:ascii="Times New Roman" w:hAnsi="Times New Roman"/>
          <w:sz w:val="27"/>
          <w:szCs w:val="27"/>
        </w:rPr>
        <w:t xml:space="preserve">кт рішення Київської міської ради розроблений </w:t>
      </w:r>
      <w:r w:rsidR="0024438B" w:rsidRPr="00CE5AC3">
        <w:rPr>
          <w:rFonts w:ascii="Times New Roman" w:hAnsi="Times New Roman"/>
          <w:sz w:val="27"/>
          <w:szCs w:val="27"/>
        </w:rPr>
        <w:t xml:space="preserve">відповідно до </w:t>
      </w:r>
      <w:r w:rsidR="00E7458A" w:rsidRPr="00CE5AC3">
        <w:rPr>
          <w:rFonts w:ascii="Times New Roman" w:hAnsi="Times New Roman"/>
          <w:sz w:val="27"/>
          <w:szCs w:val="27"/>
        </w:rPr>
        <w:t xml:space="preserve">статті 89 Бюджетного кодексу України, статті 26 Закону України «Про місцеве самоврядування в Україні», </w:t>
      </w:r>
      <w:r w:rsidR="003033C8" w:rsidRPr="00CE5AC3">
        <w:rPr>
          <w:rFonts w:ascii="Times New Roman" w:hAnsi="Times New Roman"/>
          <w:sz w:val="27"/>
          <w:szCs w:val="27"/>
        </w:rPr>
        <w:t>з</w:t>
      </w:r>
      <w:r w:rsidR="00E7458A" w:rsidRPr="00CE5AC3">
        <w:rPr>
          <w:rFonts w:ascii="Times New Roman" w:hAnsi="Times New Roman"/>
          <w:sz w:val="27"/>
          <w:szCs w:val="27"/>
        </w:rPr>
        <w:t>акон</w:t>
      </w:r>
      <w:r w:rsidR="003033C8" w:rsidRPr="00CE5AC3">
        <w:rPr>
          <w:rFonts w:ascii="Times New Roman" w:hAnsi="Times New Roman"/>
          <w:sz w:val="27"/>
          <w:szCs w:val="27"/>
        </w:rPr>
        <w:t>ів</w:t>
      </w:r>
      <w:r w:rsidR="00E7458A" w:rsidRPr="00CE5AC3">
        <w:rPr>
          <w:rFonts w:ascii="Times New Roman" w:hAnsi="Times New Roman"/>
          <w:sz w:val="27"/>
          <w:szCs w:val="27"/>
        </w:rPr>
        <w:t xml:space="preserve"> України «Про освіту»,</w:t>
      </w:r>
      <w:r w:rsidR="00744B1D">
        <w:rPr>
          <w:rFonts w:ascii="Times New Roman" w:hAnsi="Times New Roman"/>
          <w:sz w:val="27"/>
          <w:szCs w:val="27"/>
        </w:rPr>
        <w:t xml:space="preserve"> «Про повну загальну середню освіту»,</w:t>
      </w:r>
      <w:r w:rsidR="00E7458A" w:rsidRPr="00CE5AC3">
        <w:rPr>
          <w:rFonts w:ascii="Times New Roman" w:hAnsi="Times New Roman"/>
          <w:sz w:val="27"/>
          <w:szCs w:val="27"/>
        </w:rPr>
        <w:t xml:space="preserve"> «Про дошкільну освіту», </w:t>
      </w:r>
      <w:r w:rsidR="00F2132B" w:rsidRPr="00C2047A">
        <w:rPr>
          <w:rFonts w:ascii="Times New Roman" w:hAnsi="Times New Roman"/>
          <w:sz w:val="27"/>
          <w:szCs w:val="27"/>
        </w:rPr>
        <w:t xml:space="preserve">«Про надання публічних (електронних публічних) послуг щодо декларування та реєстрації місця проживання в Україні», </w:t>
      </w:r>
      <w:r w:rsidR="003033C8" w:rsidRPr="00CE5AC3">
        <w:rPr>
          <w:rFonts w:ascii="Times New Roman" w:hAnsi="Times New Roman"/>
          <w:color w:val="000000" w:themeColor="text1"/>
          <w:sz w:val="27"/>
          <w:szCs w:val="27"/>
          <w:lang w:eastAsia="zh-CN" w:bidi="en-US"/>
        </w:rPr>
        <w:t xml:space="preserve">Положення про заклад дошкільної </w:t>
      </w:r>
      <w:r w:rsidR="003033C8" w:rsidRPr="00EC49D5">
        <w:rPr>
          <w:rFonts w:ascii="Times New Roman" w:hAnsi="Times New Roman"/>
          <w:color w:val="000000" w:themeColor="text1"/>
          <w:sz w:val="27"/>
          <w:szCs w:val="27"/>
          <w:lang w:eastAsia="zh-CN" w:bidi="en-US"/>
        </w:rPr>
        <w:t>освіти, затвердженого постановою Кабінету Міністрів України від 12 березня 2003 року № 305 (в редакції постанови Кабінету Міністрів України від 27 січня 2021 року № 86</w:t>
      </w:r>
      <w:r w:rsidR="003033C8" w:rsidRPr="00167B13">
        <w:rPr>
          <w:rFonts w:ascii="Times New Roman" w:hAnsi="Times New Roman"/>
          <w:color w:val="000000" w:themeColor="text1"/>
          <w:sz w:val="27"/>
          <w:szCs w:val="27"/>
          <w:lang w:eastAsia="zh-CN" w:bidi="en-US"/>
        </w:rPr>
        <w:t>)</w:t>
      </w:r>
      <w:r w:rsidR="003033C8" w:rsidRPr="00167B13">
        <w:rPr>
          <w:rFonts w:ascii="Times New Roman" w:hAnsi="Times New Roman"/>
          <w:color w:val="000000" w:themeColor="text1"/>
          <w:sz w:val="27"/>
          <w:szCs w:val="27"/>
        </w:rPr>
        <w:t>,</w:t>
      </w:r>
      <w:r w:rsidR="00814A14" w:rsidRPr="00167B13">
        <w:rPr>
          <w:rFonts w:ascii="Times New Roman" w:hAnsi="Times New Roman"/>
          <w:bCs/>
          <w:sz w:val="27"/>
          <w:szCs w:val="27"/>
          <w:lang w:eastAsia="ru-RU"/>
        </w:rPr>
        <w:t xml:space="preserve"> </w:t>
      </w:r>
      <w:r w:rsidR="00A30995" w:rsidRPr="00C2047A">
        <w:rPr>
          <w:rFonts w:ascii="Times New Roman" w:hAnsi="Times New Roman"/>
          <w:bCs/>
          <w:color w:val="000000" w:themeColor="text1"/>
          <w:sz w:val="27"/>
          <w:szCs w:val="27"/>
        </w:rPr>
        <w:t>постанови Кабінету Міністрів України від 07 лютого 2022 року № 265 «Деякі питання декларування і реєстрації місця проживання та ведення реєстрів територіальних громад»,</w:t>
      </w:r>
      <w:r w:rsidR="00A30995" w:rsidRPr="00A30995">
        <w:rPr>
          <w:rFonts w:ascii="Times New Roman" w:hAnsi="Times New Roman"/>
          <w:bCs/>
          <w:color w:val="000000" w:themeColor="text1"/>
          <w:sz w:val="27"/>
          <w:szCs w:val="27"/>
        </w:rPr>
        <w:t xml:space="preserve"> </w:t>
      </w:r>
      <w:r w:rsidR="002B4C43" w:rsidRPr="00EC49D5">
        <w:rPr>
          <w:rFonts w:ascii="Times New Roman" w:hAnsi="Times New Roman"/>
          <w:color w:val="000000" w:themeColor="text1"/>
          <w:sz w:val="27"/>
          <w:szCs w:val="27"/>
        </w:rPr>
        <w:t xml:space="preserve">наказу Державної служби статистики України від 23 липня 2020 року № 226 «Про визнання таким, що втратив чинність, наказу </w:t>
      </w:r>
      <w:proofErr w:type="spellStart"/>
      <w:r w:rsidR="002B4C43" w:rsidRPr="00EC49D5">
        <w:rPr>
          <w:rFonts w:ascii="Times New Roman" w:hAnsi="Times New Roman"/>
          <w:color w:val="000000" w:themeColor="text1"/>
          <w:sz w:val="27"/>
          <w:szCs w:val="27"/>
        </w:rPr>
        <w:t>Держстату</w:t>
      </w:r>
      <w:proofErr w:type="spellEnd"/>
      <w:r w:rsidR="002B4C43" w:rsidRPr="00EC49D5">
        <w:rPr>
          <w:rFonts w:ascii="Times New Roman" w:hAnsi="Times New Roman"/>
          <w:color w:val="000000" w:themeColor="text1"/>
          <w:sz w:val="27"/>
          <w:szCs w:val="27"/>
        </w:rPr>
        <w:t xml:space="preserve"> від 16 липня 2018 року № 180 </w:t>
      </w:r>
      <w:r w:rsidR="002B4C43" w:rsidRPr="00EC49D5">
        <w:rPr>
          <w:rFonts w:ascii="Times New Roman" w:hAnsi="Times New Roman"/>
          <w:color w:val="000000" w:themeColor="text1"/>
          <w:sz w:val="27"/>
          <w:szCs w:val="27"/>
        </w:rPr>
        <w:lastRenderedPageBreak/>
        <w:t>«Про затвердження форми державного статистичного спостереження № 85-к (річна) «Звіт про діяльність закладу дошкільної освіти»,</w:t>
      </w:r>
      <w:r w:rsidR="003033C8" w:rsidRPr="00EC49D5">
        <w:rPr>
          <w:rFonts w:ascii="Times New Roman" w:hAnsi="Times New Roman"/>
          <w:color w:val="000000" w:themeColor="text1"/>
          <w:sz w:val="27"/>
          <w:szCs w:val="27"/>
        </w:rPr>
        <w:t xml:space="preserve"> рішень Київської міської ради від 20 грудня 2018 року № 549/6600 «Про запровадження в місті Києві багатофункціональної електронної картки «Муніципальна картка «Картка киянина», від 21 вересня 2017 року №40/3047 «Про затвердження Положення про інформаційну систему «Реєстр територіальної громади міста Києва»</w:t>
      </w:r>
      <w:r w:rsidR="00C941FD" w:rsidRPr="00EC49D5">
        <w:rPr>
          <w:rFonts w:ascii="Times New Roman" w:hAnsi="Times New Roman"/>
          <w:color w:val="000000" w:themeColor="text1"/>
          <w:sz w:val="27"/>
          <w:szCs w:val="27"/>
        </w:rPr>
        <w:t xml:space="preserve">, </w:t>
      </w:r>
      <w:r w:rsidR="008E2F5C" w:rsidRPr="00EC49D5">
        <w:rPr>
          <w:rFonts w:ascii="Times New Roman" w:hAnsi="Times New Roman"/>
          <w:color w:val="000000" w:themeColor="text1"/>
          <w:sz w:val="27"/>
          <w:szCs w:val="27"/>
        </w:rPr>
        <w:t>від 18 грудня 2018 року № 467/6518 «Про затвердження міської комплексної цільової програми «Освіта Києва. 2019-2023 роки»</w:t>
      </w:r>
      <w:r w:rsidR="00C941FD" w:rsidRPr="00EC49D5">
        <w:rPr>
          <w:rFonts w:ascii="Times New Roman" w:hAnsi="Times New Roman"/>
          <w:color w:val="000000" w:themeColor="text1"/>
          <w:sz w:val="27"/>
          <w:szCs w:val="27"/>
        </w:rPr>
        <w:t xml:space="preserve">, </w:t>
      </w:r>
      <w:r w:rsidR="00EC49D5" w:rsidRPr="00EC49D5">
        <w:rPr>
          <w:rFonts w:ascii="Times New Roman" w:eastAsia="Calibri" w:hAnsi="Times New Roman"/>
          <w:sz w:val="27"/>
          <w:szCs w:val="27"/>
          <w:lang w:eastAsia="en-US"/>
        </w:rPr>
        <w:t xml:space="preserve">наказу Міністерства освіти і науки України від 17 травня 2021 року № 536 «Про затвердження форми звітності з питань діяльності закладів дошкільної освіти та інструкції щодо її заповнення», </w:t>
      </w:r>
      <w:r w:rsidR="00C941FD" w:rsidRPr="00EC49D5">
        <w:rPr>
          <w:rFonts w:ascii="Times New Roman" w:hAnsi="Times New Roman"/>
          <w:color w:val="000000" w:themeColor="text1"/>
          <w:sz w:val="27"/>
          <w:szCs w:val="27"/>
        </w:rPr>
        <w:t>листа Міністерства освіти і науки України від 16 грудня 2020 року №6/1498-20 «Щодо збору даних про заклади дошкільної освіти»</w:t>
      </w:r>
      <w:r w:rsidR="00EC49D5" w:rsidRPr="00EC49D5">
        <w:rPr>
          <w:rFonts w:ascii="Times New Roman" w:hAnsi="Times New Roman"/>
          <w:color w:val="000000" w:themeColor="text1"/>
          <w:sz w:val="27"/>
          <w:szCs w:val="27"/>
        </w:rPr>
        <w:t>.</w:t>
      </w:r>
    </w:p>
    <w:p w:rsidR="00E05484" w:rsidRDefault="00E05484" w:rsidP="00EC49D5">
      <w:pPr>
        <w:spacing w:after="0" w:line="240" w:lineRule="auto"/>
        <w:ind w:firstLine="567"/>
        <w:jc w:val="both"/>
        <w:rPr>
          <w:rFonts w:ascii="Times New Roman" w:hAnsi="Times New Roman"/>
          <w:color w:val="000000" w:themeColor="text1"/>
          <w:sz w:val="27"/>
          <w:szCs w:val="27"/>
        </w:rPr>
      </w:pPr>
    </w:p>
    <w:p w:rsidR="003F583A" w:rsidRPr="00CE5AC3" w:rsidRDefault="00C617D5" w:rsidP="005636F3">
      <w:pPr>
        <w:pStyle w:val="Style9"/>
        <w:tabs>
          <w:tab w:val="left" w:pos="426"/>
        </w:tabs>
        <w:suppressAutoHyphens/>
        <w:spacing w:after="0" w:line="240" w:lineRule="auto"/>
        <w:ind w:firstLine="567"/>
        <w:jc w:val="center"/>
        <w:rPr>
          <w:rStyle w:val="FontStyle22"/>
          <w:b/>
          <w:sz w:val="27"/>
          <w:szCs w:val="27"/>
          <w:lang w:val="uk-UA" w:eastAsia="uk-UA"/>
        </w:rPr>
      </w:pPr>
      <w:r w:rsidRPr="00CE5AC3">
        <w:rPr>
          <w:rStyle w:val="FontStyle22"/>
          <w:b/>
          <w:sz w:val="27"/>
          <w:szCs w:val="27"/>
          <w:lang w:val="uk-UA" w:eastAsia="uk-UA"/>
        </w:rPr>
        <w:t xml:space="preserve">4. </w:t>
      </w:r>
      <w:r w:rsidR="008E4922" w:rsidRPr="00CE5AC3">
        <w:rPr>
          <w:rStyle w:val="FontStyle22"/>
          <w:b/>
          <w:sz w:val="27"/>
          <w:szCs w:val="27"/>
          <w:lang w:val="uk-UA" w:eastAsia="uk-UA"/>
        </w:rPr>
        <w:t>Фінансово-економічне обґрунтування.</w:t>
      </w:r>
    </w:p>
    <w:p w:rsidR="00457730" w:rsidRPr="00457730" w:rsidRDefault="00457730" w:rsidP="00457730">
      <w:pPr>
        <w:spacing w:after="0" w:line="240" w:lineRule="auto"/>
        <w:ind w:firstLine="567"/>
        <w:jc w:val="both"/>
        <w:rPr>
          <w:rFonts w:ascii="Times New Roman" w:hAnsi="Times New Roman"/>
          <w:color w:val="000000" w:themeColor="text1"/>
          <w:sz w:val="27"/>
          <w:szCs w:val="27"/>
        </w:rPr>
      </w:pPr>
      <w:r w:rsidRPr="00457730">
        <w:rPr>
          <w:rFonts w:ascii="Times New Roman" w:hAnsi="Times New Roman"/>
          <w:color w:val="000000" w:themeColor="text1"/>
          <w:sz w:val="27"/>
          <w:szCs w:val="27"/>
        </w:rPr>
        <w:t>Для внесення змін в частині коригуючих коефіцієнтів до формули базового фінансового нормативу бюджетної забезпеченості однієї дитини дошкільного віку на місяць (БФН) та формули розподілу видатків на дошкільну освіту комунальних закладах дошкільної освіти територіальної громади міста Києва (</w:t>
      </w:r>
      <w:proofErr w:type="spellStart"/>
      <w:r w:rsidRPr="00457730">
        <w:rPr>
          <w:rFonts w:ascii="Times New Roman" w:hAnsi="Times New Roman"/>
          <w:color w:val="000000" w:themeColor="text1"/>
          <w:sz w:val="27"/>
          <w:szCs w:val="27"/>
        </w:rPr>
        <w:t>Вдо</w:t>
      </w:r>
      <w:proofErr w:type="spellEnd"/>
      <w:r w:rsidRPr="00457730">
        <w:rPr>
          <w:rFonts w:ascii="Times New Roman" w:hAnsi="Times New Roman"/>
          <w:color w:val="000000" w:themeColor="text1"/>
          <w:sz w:val="27"/>
          <w:szCs w:val="27"/>
        </w:rPr>
        <w:t>) необхідно передбачити у бюджеті міста Києва на 2023 рік кошти у сумі 729 552,7 тис. грн, а саме:</w:t>
      </w:r>
    </w:p>
    <w:p w:rsidR="00457730" w:rsidRPr="00457730" w:rsidRDefault="00457730" w:rsidP="00457730">
      <w:pPr>
        <w:tabs>
          <w:tab w:val="left" w:pos="1134"/>
        </w:tabs>
        <w:spacing w:after="0" w:line="240" w:lineRule="auto"/>
        <w:ind w:firstLine="567"/>
        <w:jc w:val="both"/>
        <w:rPr>
          <w:rFonts w:ascii="Times New Roman" w:hAnsi="Times New Roman"/>
          <w:color w:val="000000" w:themeColor="text1"/>
          <w:sz w:val="27"/>
          <w:szCs w:val="27"/>
        </w:rPr>
      </w:pPr>
      <w:r w:rsidRPr="00457730">
        <w:rPr>
          <w:rFonts w:ascii="Times New Roman" w:hAnsi="Times New Roman"/>
          <w:color w:val="000000" w:themeColor="text1"/>
          <w:sz w:val="27"/>
          <w:szCs w:val="27"/>
          <w:lang w:val="ru-RU"/>
        </w:rPr>
        <w:t>195</w:t>
      </w:r>
      <w:r w:rsidRPr="00457730">
        <w:rPr>
          <w:rFonts w:ascii="Times New Roman" w:hAnsi="Times New Roman"/>
          <w:color w:val="000000" w:themeColor="text1"/>
          <w:sz w:val="27"/>
          <w:szCs w:val="27"/>
        </w:rPr>
        <w:t xml:space="preserve"> </w:t>
      </w:r>
      <w:r w:rsidRPr="00457730">
        <w:rPr>
          <w:rFonts w:ascii="Times New Roman" w:hAnsi="Times New Roman"/>
          <w:color w:val="000000" w:themeColor="text1"/>
          <w:sz w:val="27"/>
          <w:szCs w:val="27"/>
          <w:lang w:val="ru-RU"/>
        </w:rPr>
        <w:t>277</w:t>
      </w:r>
      <w:r w:rsidRPr="00457730">
        <w:rPr>
          <w:rFonts w:ascii="Times New Roman" w:hAnsi="Times New Roman"/>
          <w:color w:val="000000" w:themeColor="text1"/>
          <w:sz w:val="27"/>
          <w:szCs w:val="27"/>
        </w:rPr>
        <w:t>,</w:t>
      </w:r>
      <w:r w:rsidRPr="00457730">
        <w:rPr>
          <w:rFonts w:ascii="Times New Roman" w:hAnsi="Times New Roman"/>
          <w:color w:val="000000" w:themeColor="text1"/>
          <w:sz w:val="27"/>
          <w:szCs w:val="27"/>
          <w:lang w:val="ru-RU"/>
        </w:rPr>
        <w:t>3</w:t>
      </w:r>
      <w:r w:rsidRPr="00457730">
        <w:rPr>
          <w:rFonts w:ascii="Times New Roman" w:hAnsi="Times New Roman"/>
          <w:color w:val="000000" w:themeColor="text1"/>
          <w:sz w:val="27"/>
          <w:szCs w:val="27"/>
        </w:rPr>
        <w:t xml:space="preserve"> тис. грн. - коефіцієнт приведення ставок інших працівників у комунальних закладах дошкільної освіти територіальної громади міста Києва, що становить 0,41;</w:t>
      </w:r>
    </w:p>
    <w:p w:rsidR="00457730" w:rsidRPr="00457730" w:rsidRDefault="00457730" w:rsidP="00457730">
      <w:pPr>
        <w:tabs>
          <w:tab w:val="left" w:pos="1134"/>
        </w:tabs>
        <w:spacing w:after="0" w:line="240" w:lineRule="auto"/>
        <w:ind w:firstLine="567"/>
        <w:contextualSpacing/>
        <w:jc w:val="both"/>
        <w:rPr>
          <w:rFonts w:ascii="Times New Roman" w:hAnsi="Times New Roman"/>
          <w:color w:val="000000" w:themeColor="text1"/>
          <w:sz w:val="27"/>
          <w:szCs w:val="27"/>
        </w:rPr>
      </w:pPr>
      <w:r w:rsidRPr="00457730">
        <w:rPr>
          <w:rFonts w:ascii="Times New Roman" w:hAnsi="Times New Roman"/>
          <w:color w:val="000000" w:themeColor="text1"/>
          <w:sz w:val="27"/>
          <w:szCs w:val="27"/>
        </w:rPr>
        <w:t>294 147,9 тис. грн. - коефіцієнт приведення дітей дошкільного віку у групах загального розвитку комунальних закладів дошкільної освіти, дошкільних підрозділів закладів загальної середньої освіти територіальної громади міста Києва з кількістю груп 1 – 6, що становить 1,3</w:t>
      </w:r>
    </w:p>
    <w:p w:rsidR="00457730" w:rsidRDefault="00457730" w:rsidP="00457730">
      <w:pPr>
        <w:tabs>
          <w:tab w:val="left" w:pos="1134"/>
        </w:tabs>
        <w:spacing w:after="0" w:line="240" w:lineRule="auto"/>
        <w:ind w:firstLine="567"/>
        <w:jc w:val="both"/>
        <w:rPr>
          <w:rFonts w:ascii="Times New Roman" w:hAnsi="Times New Roman"/>
          <w:color w:val="000000" w:themeColor="text1"/>
          <w:sz w:val="27"/>
          <w:szCs w:val="27"/>
        </w:rPr>
      </w:pPr>
      <w:r w:rsidRPr="00457730">
        <w:rPr>
          <w:rFonts w:ascii="Times New Roman" w:hAnsi="Times New Roman"/>
          <w:color w:val="000000" w:themeColor="text1"/>
          <w:sz w:val="27"/>
          <w:szCs w:val="27"/>
        </w:rPr>
        <w:t>240 127,5 тис. грн. - коефіцієнт приведення дітей дошкільного віку у групах спеціального типу комунальних закладів дошкільної освіти, дошкільних підрозділів закладів загальної середньої освіти територіальної громади міста Києва що становить 2,9.</w:t>
      </w:r>
    </w:p>
    <w:p w:rsidR="00457730" w:rsidRPr="00457730" w:rsidRDefault="00457730" w:rsidP="00457730">
      <w:pPr>
        <w:tabs>
          <w:tab w:val="left" w:pos="1134"/>
        </w:tabs>
        <w:spacing w:after="0" w:line="240" w:lineRule="auto"/>
        <w:ind w:firstLine="567"/>
        <w:jc w:val="both"/>
        <w:rPr>
          <w:rFonts w:ascii="Times New Roman" w:hAnsi="Times New Roman"/>
          <w:color w:val="000000" w:themeColor="text1"/>
          <w:sz w:val="27"/>
          <w:szCs w:val="27"/>
        </w:rPr>
      </w:pPr>
    </w:p>
    <w:p w:rsidR="003F583A" w:rsidRPr="00CE5AC3" w:rsidRDefault="00C617D5" w:rsidP="005636F3">
      <w:pPr>
        <w:pStyle w:val="Style9"/>
        <w:tabs>
          <w:tab w:val="left" w:pos="426"/>
        </w:tabs>
        <w:suppressAutoHyphens/>
        <w:spacing w:after="0" w:line="240" w:lineRule="auto"/>
        <w:ind w:firstLine="567"/>
        <w:jc w:val="center"/>
        <w:rPr>
          <w:rStyle w:val="FontStyle22"/>
          <w:b/>
          <w:sz w:val="27"/>
          <w:szCs w:val="27"/>
          <w:lang w:val="uk-UA" w:eastAsia="uk-UA"/>
        </w:rPr>
      </w:pPr>
      <w:r w:rsidRPr="00CE5AC3">
        <w:rPr>
          <w:rStyle w:val="FontStyle22"/>
          <w:b/>
          <w:sz w:val="27"/>
          <w:szCs w:val="27"/>
          <w:lang w:val="uk-UA" w:eastAsia="uk-UA"/>
        </w:rPr>
        <w:t xml:space="preserve">5. </w:t>
      </w:r>
      <w:r w:rsidR="008E4922" w:rsidRPr="00CE5AC3">
        <w:rPr>
          <w:rStyle w:val="FontStyle22"/>
          <w:b/>
          <w:sz w:val="27"/>
          <w:szCs w:val="27"/>
          <w:lang w:val="uk-UA" w:eastAsia="uk-UA"/>
        </w:rPr>
        <w:t>Позиція заінтересованих органів</w:t>
      </w:r>
      <w:r w:rsidR="00911E94" w:rsidRPr="00CE5AC3">
        <w:rPr>
          <w:rStyle w:val="FontStyle22"/>
          <w:b/>
          <w:sz w:val="27"/>
          <w:szCs w:val="27"/>
          <w:lang w:val="uk-UA" w:eastAsia="uk-UA"/>
        </w:rPr>
        <w:t>.</w:t>
      </w:r>
    </w:p>
    <w:p w:rsidR="00C43093" w:rsidRPr="005E57AA" w:rsidRDefault="00981684" w:rsidP="005636F3">
      <w:pPr>
        <w:shd w:val="clear" w:color="auto" w:fill="FFFFFF"/>
        <w:tabs>
          <w:tab w:val="left" w:pos="993"/>
        </w:tabs>
        <w:spacing w:after="0" w:line="240" w:lineRule="auto"/>
        <w:ind w:right="-3" w:firstLine="567"/>
        <w:jc w:val="both"/>
        <w:rPr>
          <w:rFonts w:ascii="Times New Roman" w:hAnsi="Times New Roman"/>
          <w:sz w:val="27"/>
          <w:szCs w:val="27"/>
        </w:rPr>
      </w:pPr>
      <w:r w:rsidRPr="006A6CF0">
        <w:rPr>
          <w:rFonts w:ascii="Times New Roman" w:hAnsi="Times New Roman"/>
          <w:sz w:val="27"/>
          <w:szCs w:val="27"/>
        </w:rPr>
        <w:t>Проєкт цього рішення не потребує додаткового погодження із заінтересованими органами.</w:t>
      </w:r>
      <w:r w:rsidR="003C112B" w:rsidRPr="006A6CF0">
        <w:rPr>
          <w:rFonts w:ascii="Times New Roman" w:hAnsi="Times New Roman"/>
          <w:sz w:val="27"/>
          <w:szCs w:val="27"/>
        </w:rPr>
        <w:t xml:space="preserve"> Відповідно до роз’яснень, наданих Департаментом промисловості та розвитку підприємництва виконавчого органу Київської міської ради (Київської міської державної адміністрації) від 15.07.2021 р. №</w:t>
      </w:r>
      <w:r w:rsidR="00266228" w:rsidRPr="006A6CF0">
        <w:rPr>
          <w:rFonts w:ascii="Times New Roman" w:hAnsi="Times New Roman"/>
          <w:sz w:val="27"/>
          <w:szCs w:val="27"/>
        </w:rPr>
        <w:t xml:space="preserve"> </w:t>
      </w:r>
      <w:r w:rsidR="003C112B" w:rsidRPr="006A6CF0">
        <w:rPr>
          <w:rFonts w:ascii="Times New Roman" w:hAnsi="Times New Roman"/>
          <w:sz w:val="27"/>
          <w:szCs w:val="27"/>
        </w:rPr>
        <w:t>052-4540</w:t>
      </w:r>
      <w:r w:rsidR="007C0C1B" w:rsidRPr="006A6CF0">
        <w:rPr>
          <w:rFonts w:ascii="Times New Roman" w:hAnsi="Times New Roman"/>
          <w:sz w:val="27"/>
          <w:szCs w:val="27"/>
        </w:rPr>
        <w:t>,</w:t>
      </w:r>
      <w:r w:rsidR="00266228" w:rsidRPr="006A6CF0">
        <w:rPr>
          <w:rFonts w:ascii="Times New Roman" w:hAnsi="Times New Roman"/>
          <w:sz w:val="27"/>
          <w:szCs w:val="27"/>
        </w:rPr>
        <w:t xml:space="preserve"> </w:t>
      </w:r>
      <w:proofErr w:type="spellStart"/>
      <w:r w:rsidR="003C112B" w:rsidRPr="006A6CF0">
        <w:rPr>
          <w:rFonts w:ascii="Times New Roman" w:hAnsi="Times New Roman"/>
          <w:sz w:val="27"/>
          <w:szCs w:val="27"/>
        </w:rPr>
        <w:t>проєкт</w:t>
      </w:r>
      <w:proofErr w:type="spellEnd"/>
      <w:r w:rsidR="00393EBB" w:rsidRPr="006A6CF0">
        <w:rPr>
          <w:rFonts w:ascii="Times New Roman" w:hAnsi="Times New Roman"/>
          <w:sz w:val="27"/>
          <w:szCs w:val="27"/>
        </w:rPr>
        <w:t xml:space="preserve"> рішення не має ознак регуляторного </w:t>
      </w:r>
      <w:proofErr w:type="spellStart"/>
      <w:r w:rsidR="00393EBB" w:rsidRPr="006A6CF0">
        <w:rPr>
          <w:rFonts w:ascii="Times New Roman" w:hAnsi="Times New Roman"/>
          <w:sz w:val="27"/>
          <w:szCs w:val="27"/>
        </w:rPr>
        <w:t>акта</w:t>
      </w:r>
      <w:proofErr w:type="spellEnd"/>
      <w:r w:rsidR="00393EBB" w:rsidRPr="006A6CF0">
        <w:rPr>
          <w:rFonts w:ascii="Times New Roman" w:hAnsi="Times New Roman"/>
          <w:sz w:val="27"/>
          <w:szCs w:val="27"/>
        </w:rPr>
        <w:t xml:space="preserve"> і не підпадає під дію Закону України «Про засади державної регуляторної політики у сфері господарської діяльності».</w:t>
      </w:r>
      <w:r w:rsidR="00207B71" w:rsidRPr="006A6CF0">
        <w:rPr>
          <w:rFonts w:ascii="Times New Roman" w:hAnsi="Times New Roman"/>
          <w:sz w:val="27"/>
          <w:szCs w:val="27"/>
          <w:lang w:val="ru-RU"/>
        </w:rPr>
        <w:t xml:space="preserve"> </w:t>
      </w:r>
      <w:r w:rsidR="00207B71" w:rsidRPr="006A6CF0">
        <w:rPr>
          <w:rFonts w:ascii="Times New Roman" w:hAnsi="Times New Roman"/>
          <w:sz w:val="27"/>
          <w:szCs w:val="27"/>
        </w:rPr>
        <w:t xml:space="preserve">Окрім того </w:t>
      </w:r>
      <w:r w:rsidR="006A6CF0" w:rsidRPr="006A6CF0">
        <w:rPr>
          <w:rFonts w:ascii="Times New Roman" w:hAnsi="Times New Roman"/>
          <w:sz w:val="27"/>
          <w:szCs w:val="27"/>
        </w:rPr>
        <w:t xml:space="preserve">відповідно до </w:t>
      </w:r>
      <w:r w:rsidR="00207B71" w:rsidRPr="006A6CF0">
        <w:rPr>
          <w:rFonts w:ascii="Times New Roman" w:hAnsi="Times New Roman"/>
          <w:sz w:val="27"/>
          <w:szCs w:val="27"/>
        </w:rPr>
        <w:t>частин</w:t>
      </w:r>
      <w:r w:rsidR="006A6CF0" w:rsidRPr="006A6CF0">
        <w:rPr>
          <w:rFonts w:ascii="Times New Roman" w:hAnsi="Times New Roman"/>
          <w:sz w:val="27"/>
          <w:szCs w:val="27"/>
        </w:rPr>
        <w:t>и</w:t>
      </w:r>
      <w:r w:rsidR="00207B71" w:rsidRPr="006A6CF0">
        <w:rPr>
          <w:rFonts w:ascii="Times New Roman" w:hAnsi="Times New Roman"/>
          <w:sz w:val="27"/>
          <w:szCs w:val="27"/>
        </w:rPr>
        <w:t xml:space="preserve"> десято</w:t>
      </w:r>
      <w:r w:rsidR="006A6CF0" w:rsidRPr="006A6CF0">
        <w:rPr>
          <w:rFonts w:ascii="Times New Roman" w:hAnsi="Times New Roman"/>
          <w:sz w:val="27"/>
          <w:szCs w:val="27"/>
        </w:rPr>
        <w:t>ї</w:t>
      </w:r>
      <w:r w:rsidR="00207B71" w:rsidRPr="006A6CF0">
        <w:rPr>
          <w:rFonts w:ascii="Times New Roman" w:hAnsi="Times New Roman"/>
          <w:sz w:val="27"/>
          <w:szCs w:val="27"/>
        </w:rPr>
        <w:t xml:space="preserve"> статті 9 Закону України «Про правовий режим воєнного стану» у період дії воєнного стану на акти органів місцевого самоврядування, військово-цивільних адміністрацій та військових адміністрацій, а також їх посадових осіб не поширюються вимоги пункту 3 частини першої (у частині оприлюднення проектів актів), частини четвертої статті 15 Закону України «Про доступ до публічної інформації», Закону України «Про засади державної регуляторної політики у сфері господарської діяльності» та Закону України «Про державну допомогу суб’єктам господарювання».</w:t>
      </w:r>
      <w:r w:rsidR="005E57AA" w:rsidRPr="005E57AA">
        <w:rPr>
          <w:rFonts w:ascii="Times New Roman" w:hAnsi="Times New Roman"/>
          <w:sz w:val="27"/>
          <w:szCs w:val="27"/>
          <w:lang w:val="ru-RU"/>
        </w:rPr>
        <w:t xml:space="preserve"> </w:t>
      </w:r>
      <w:r w:rsidR="005E57AA">
        <w:rPr>
          <w:rFonts w:ascii="Times New Roman" w:hAnsi="Times New Roman"/>
          <w:sz w:val="27"/>
          <w:szCs w:val="27"/>
        </w:rPr>
        <w:t xml:space="preserve">Таким чином, </w:t>
      </w:r>
      <w:proofErr w:type="spellStart"/>
      <w:r w:rsidR="005E57AA">
        <w:rPr>
          <w:rFonts w:ascii="Times New Roman" w:hAnsi="Times New Roman"/>
          <w:sz w:val="27"/>
          <w:szCs w:val="27"/>
        </w:rPr>
        <w:t>проєкт</w:t>
      </w:r>
      <w:proofErr w:type="spellEnd"/>
      <w:r w:rsidR="005E57AA">
        <w:rPr>
          <w:rFonts w:ascii="Times New Roman" w:hAnsi="Times New Roman"/>
          <w:sz w:val="27"/>
          <w:szCs w:val="27"/>
        </w:rPr>
        <w:t xml:space="preserve"> рішення не потребує проходження регуляторної процедури.</w:t>
      </w:r>
    </w:p>
    <w:p w:rsidR="006A6CF0" w:rsidRDefault="006A6CF0" w:rsidP="005636F3">
      <w:pPr>
        <w:pStyle w:val="Style9"/>
        <w:tabs>
          <w:tab w:val="left" w:pos="426"/>
        </w:tabs>
        <w:suppressAutoHyphens/>
        <w:spacing w:after="0" w:line="240" w:lineRule="auto"/>
        <w:ind w:firstLine="567"/>
        <w:jc w:val="center"/>
        <w:rPr>
          <w:rStyle w:val="FontStyle22"/>
          <w:b/>
          <w:sz w:val="27"/>
          <w:szCs w:val="27"/>
          <w:lang w:val="uk-UA" w:eastAsia="uk-UA"/>
        </w:rPr>
      </w:pPr>
    </w:p>
    <w:p w:rsidR="00BC1225" w:rsidRPr="00CE5AC3" w:rsidRDefault="008E4922" w:rsidP="005636F3">
      <w:pPr>
        <w:pStyle w:val="Style9"/>
        <w:tabs>
          <w:tab w:val="left" w:pos="426"/>
        </w:tabs>
        <w:suppressAutoHyphens/>
        <w:spacing w:after="0" w:line="240" w:lineRule="auto"/>
        <w:ind w:firstLine="567"/>
        <w:jc w:val="center"/>
        <w:rPr>
          <w:rStyle w:val="FontStyle22"/>
          <w:b/>
          <w:sz w:val="27"/>
          <w:szCs w:val="27"/>
          <w:lang w:val="uk-UA" w:eastAsia="uk-UA"/>
        </w:rPr>
      </w:pPr>
      <w:r w:rsidRPr="00CE5AC3">
        <w:rPr>
          <w:rStyle w:val="FontStyle22"/>
          <w:b/>
          <w:sz w:val="27"/>
          <w:szCs w:val="27"/>
          <w:lang w:val="uk-UA" w:eastAsia="uk-UA"/>
        </w:rPr>
        <w:t>6.</w:t>
      </w:r>
      <w:r w:rsidRPr="00CE5AC3">
        <w:rPr>
          <w:rStyle w:val="FontStyle22"/>
          <w:sz w:val="27"/>
          <w:szCs w:val="27"/>
          <w:lang w:val="uk-UA" w:eastAsia="uk-UA"/>
        </w:rPr>
        <w:t xml:space="preserve"> </w:t>
      </w:r>
      <w:r w:rsidRPr="00CE5AC3">
        <w:rPr>
          <w:rStyle w:val="FontStyle22"/>
          <w:b/>
          <w:sz w:val="27"/>
          <w:szCs w:val="27"/>
          <w:lang w:val="uk-UA" w:eastAsia="uk-UA"/>
        </w:rPr>
        <w:t>Регіональний аспект</w:t>
      </w:r>
      <w:r w:rsidR="00BC1225" w:rsidRPr="00CE5AC3">
        <w:rPr>
          <w:rStyle w:val="FontStyle22"/>
          <w:b/>
          <w:sz w:val="27"/>
          <w:szCs w:val="27"/>
          <w:lang w:val="uk-UA" w:eastAsia="uk-UA"/>
        </w:rPr>
        <w:t>.</w:t>
      </w:r>
    </w:p>
    <w:p w:rsidR="00C617D5" w:rsidRDefault="0032160C" w:rsidP="005636F3">
      <w:pPr>
        <w:spacing w:after="0" w:line="240" w:lineRule="auto"/>
        <w:ind w:firstLine="567"/>
        <w:jc w:val="both"/>
        <w:rPr>
          <w:rFonts w:ascii="Times New Roman" w:hAnsi="Times New Roman"/>
          <w:sz w:val="27"/>
          <w:szCs w:val="27"/>
        </w:rPr>
      </w:pPr>
      <w:r w:rsidRPr="00CE5AC3">
        <w:rPr>
          <w:rFonts w:ascii="Times New Roman" w:hAnsi="Times New Roman"/>
          <w:sz w:val="27"/>
          <w:szCs w:val="27"/>
        </w:rPr>
        <w:t>Про</w:t>
      </w:r>
      <w:r w:rsidR="006B2797" w:rsidRPr="00CE5AC3">
        <w:rPr>
          <w:rFonts w:ascii="Times New Roman" w:hAnsi="Times New Roman"/>
          <w:sz w:val="27"/>
          <w:szCs w:val="27"/>
        </w:rPr>
        <w:t>є</w:t>
      </w:r>
      <w:r w:rsidRPr="00CE5AC3">
        <w:rPr>
          <w:rFonts w:ascii="Times New Roman" w:hAnsi="Times New Roman"/>
          <w:sz w:val="27"/>
          <w:szCs w:val="27"/>
        </w:rPr>
        <w:t>кт рішення питань розвитку адміністративно-територіальної одиниці не стосується.</w:t>
      </w:r>
    </w:p>
    <w:p w:rsidR="003F583A" w:rsidRPr="00CE5AC3" w:rsidRDefault="00C617D5" w:rsidP="005636F3">
      <w:pPr>
        <w:pStyle w:val="Style9"/>
        <w:tabs>
          <w:tab w:val="left" w:pos="426"/>
        </w:tabs>
        <w:suppressAutoHyphens/>
        <w:spacing w:after="0" w:line="240" w:lineRule="auto"/>
        <w:ind w:firstLine="567"/>
        <w:jc w:val="center"/>
        <w:rPr>
          <w:rStyle w:val="FontStyle22"/>
          <w:b/>
          <w:sz w:val="27"/>
          <w:szCs w:val="27"/>
          <w:lang w:val="uk-UA" w:eastAsia="uk-UA"/>
        </w:rPr>
      </w:pPr>
      <w:bookmarkStart w:id="3" w:name="_GoBack"/>
      <w:bookmarkEnd w:id="3"/>
      <w:r w:rsidRPr="00CE5AC3">
        <w:rPr>
          <w:rStyle w:val="FontStyle22"/>
          <w:b/>
          <w:sz w:val="27"/>
          <w:szCs w:val="27"/>
          <w:lang w:val="uk-UA" w:eastAsia="uk-UA"/>
        </w:rPr>
        <w:lastRenderedPageBreak/>
        <w:t xml:space="preserve">7. </w:t>
      </w:r>
      <w:r w:rsidR="008E4922" w:rsidRPr="00CE5AC3">
        <w:rPr>
          <w:rStyle w:val="FontStyle22"/>
          <w:b/>
          <w:sz w:val="27"/>
          <w:szCs w:val="27"/>
          <w:lang w:val="uk-UA" w:eastAsia="uk-UA"/>
        </w:rPr>
        <w:t>Громадське обговорення</w:t>
      </w:r>
      <w:r w:rsidR="00911E94" w:rsidRPr="00CE5AC3">
        <w:rPr>
          <w:rStyle w:val="FontStyle22"/>
          <w:b/>
          <w:sz w:val="27"/>
          <w:szCs w:val="27"/>
          <w:lang w:val="uk-UA" w:eastAsia="uk-UA"/>
        </w:rPr>
        <w:t>.</w:t>
      </w:r>
    </w:p>
    <w:p w:rsidR="00981684" w:rsidRDefault="00B332B4" w:rsidP="005636F3">
      <w:pPr>
        <w:spacing w:after="0" w:line="240" w:lineRule="auto"/>
        <w:ind w:firstLine="567"/>
        <w:jc w:val="both"/>
        <w:rPr>
          <w:rStyle w:val="FontStyle22"/>
          <w:sz w:val="27"/>
          <w:szCs w:val="27"/>
        </w:rPr>
      </w:pPr>
      <w:r w:rsidRPr="006A6CF0">
        <w:rPr>
          <w:rStyle w:val="FontStyle22"/>
          <w:sz w:val="27"/>
          <w:szCs w:val="27"/>
        </w:rPr>
        <w:t>Про</w:t>
      </w:r>
      <w:r w:rsidR="00011EDD" w:rsidRPr="006A6CF0">
        <w:rPr>
          <w:rStyle w:val="FontStyle22"/>
          <w:sz w:val="27"/>
          <w:szCs w:val="27"/>
        </w:rPr>
        <w:t>є</w:t>
      </w:r>
      <w:r w:rsidRPr="006A6CF0">
        <w:rPr>
          <w:rStyle w:val="FontStyle22"/>
          <w:sz w:val="27"/>
          <w:szCs w:val="27"/>
        </w:rPr>
        <w:t xml:space="preserve">кт рішення </w:t>
      </w:r>
      <w:r w:rsidR="00981684" w:rsidRPr="006A6CF0">
        <w:rPr>
          <w:rStyle w:val="FontStyle22"/>
          <w:sz w:val="27"/>
          <w:szCs w:val="27"/>
        </w:rPr>
        <w:t xml:space="preserve">пройшов громадське обговорення, шляхом публікації </w:t>
      </w:r>
      <w:proofErr w:type="spellStart"/>
      <w:r w:rsidR="00981684" w:rsidRPr="006A6CF0">
        <w:rPr>
          <w:rStyle w:val="FontStyle22"/>
          <w:sz w:val="27"/>
          <w:szCs w:val="27"/>
        </w:rPr>
        <w:t>проєкту</w:t>
      </w:r>
      <w:proofErr w:type="spellEnd"/>
      <w:r w:rsidR="00981684" w:rsidRPr="006A6CF0">
        <w:rPr>
          <w:rStyle w:val="FontStyle22"/>
          <w:sz w:val="27"/>
          <w:szCs w:val="27"/>
        </w:rPr>
        <w:t xml:space="preserve"> рішення на Єдиному </w:t>
      </w:r>
      <w:proofErr w:type="spellStart"/>
      <w:r w:rsidR="00981684" w:rsidRPr="006A6CF0">
        <w:rPr>
          <w:rStyle w:val="FontStyle22"/>
          <w:sz w:val="27"/>
          <w:szCs w:val="27"/>
        </w:rPr>
        <w:t>вебпорталі</w:t>
      </w:r>
      <w:proofErr w:type="spellEnd"/>
      <w:r w:rsidR="00981684" w:rsidRPr="006A6CF0">
        <w:rPr>
          <w:rStyle w:val="FontStyle22"/>
          <w:sz w:val="27"/>
          <w:szCs w:val="27"/>
        </w:rPr>
        <w:t xml:space="preserve"> територіальної громади міста Києва в період з 07 липня 2021 року по 22 липня 2021 року.</w:t>
      </w:r>
    </w:p>
    <w:p w:rsidR="00543189" w:rsidRDefault="00543189" w:rsidP="005636F3">
      <w:pPr>
        <w:spacing w:after="0" w:line="240" w:lineRule="auto"/>
        <w:ind w:firstLine="567"/>
        <w:jc w:val="both"/>
        <w:rPr>
          <w:rStyle w:val="FontStyle22"/>
          <w:sz w:val="27"/>
          <w:szCs w:val="27"/>
        </w:rPr>
      </w:pPr>
    </w:p>
    <w:p w:rsidR="003F583A" w:rsidRPr="00CE5AC3" w:rsidRDefault="00C617D5" w:rsidP="005636F3">
      <w:pPr>
        <w:pStyle w:val="Style9"/>
        <w:tabs>
          <w:tab w:val="left" w:pos="426"/>
        </w:tabs>
        <w:suppressAutoHyphens/>
        <w:spacing w:after="0" w:line="240" w:lineRule="auto"/>
        <w:ind w:firstLine="567"/>
        <w:jc w:val="center"/>
        <w:rPr>
          <w:rStyle w:val="FontStyle22"/>
          <w:b/>
          <w:sz w:val="27"/>
          <w:szCs w:val="27"/>
          <w:lang w:val="uk-UA" w:eastAsia="uk-UA"/>
        </w:rPr>
      </w:pPr>
      <w:r w:rsidRPr="00CE5AC3">
        <w:rPr>
          <w:rStyle w:val="FontStyle22"/>
          <w:b/>
          <w:sz w:val="27"/>
          <w:szCs w:val="27"/>
          <w:lang w:val="uk-UA" w:eastAsia="uk-UA"/>
        </w:rPr>
        <w:t xml:space="preserve">8. </w:t>
      </w:r>
      <w:r w:rsidR="008E4922" w:rsidRPr="00CE5AC3">
        <w:rPr>
          <w:rStyle w:val="FontStyle22"/>
          <w:b/>
          <w:sz w:val="27"/>
          <w:szCs w:val="27"/>
          <w:lang w:val="uk-UA" w:eastAsia="uk-UA"/>
        </w:rPr>
        <w:t>Прогноз результатів</w:t>
      </w:r>
      <w:r w:rsidR="00911E94" w:rsidRPr="00CE5AC3">
        <w:rPr>
          <w:rStyle w:val="FontStyle22"/>
          <w:b/>
          <w:sz w:val="27"/>
          <w:szCs w:val="27"/>
          <w:lang w:val="uk-UA" w:eastAsia="uk-UA"/>
        </w:rPr>
        <w:t>.</w:t>
      </w:r>
    </w:p>
    <w:p w:rsidR="00A738AB" w:rsidRPr="00CE5AC3" w:rsidRDefault="00301BD2" w:rsidP="005636F3">
      <w:pPr>
        <w:pStyle w:val="Style9"/>
        <w:tabs>
          <w:tab w:val="left" w:pos="0"/>
        </w:tabs>
        <w:suppressAutoHyphens/>
        <w:spacing w:after="0" w:line="240" w:lineRule="auto"/>
        <w:ind w:firstLine="567"/>
        <w:jc w:val="both"/>
        <w:rPr>
          <w:rStyle w:val="FontStyle13"/>
          <w:sz w:val="27"/>
          <w:szCs w:val="27"/>
          <w:lang w:val="uk-UA" w:eastAsia="uk-UA"/>
        </w:rPr>
      </w:pPr>
      <w:r w:rsidRPr="00CE5AC3">
        <w:rPr>
          <w:rStyle w:val="FontStyle22"/>
          <w:sz w:val="27"/>
          <w:szCs w:val="27"/>
          <w:lang w:val="uk-UA" w:eastAsia="uk-UA"/>
        </w:rPr>
        <w:t xml:space="preserve">Прийняття цього </w:t>
      </w:r>
      <w:proofErr w:type="spellStart"/>
      <w:r w:rsidRPr="00CE5AC3">
        <w:rPr>
          <w:rStyle w:val="FontStyle22"/>
          <w:sz w:val="27"/>
          <w:szCs w:val="27"/>
          <w:lang w:val="uk-UA" w:eastAsia="uk-UA"/>
        </w:rPr>
        <w:t>про</w:t>
      </w:r>
      <w:r w:rsidR="006B2797" w:rsidRPr="00CE5AC3">
        <w:rPr>
          <w:rStyle w:val="FontStyle22"/>
          <w:sz w:val="27"/>
          <w:szCs w:val="27"/>
          <w:lang w:val="uk-UA" w:eastAsia="uk-UA"/>
        </w:rPr>
        <w:t>є</w:t>
      </w:r>
      <w:r w:rsidRPr="00CE5AC3">
        <w:rPr>
          <w:rStyle w:val="FontStyle22"/>
          <w:sz w:val="27"/>
          <w:szCs w:val="27"/>
          <w:lang w:val="uk-UA" w:eastAsia="uk-UA"/>
        </w:rPr>
        <w:t>кту</w:t>
      </w:r>
      <w:proofErr w:type="spellEnd"/>
      <w:r w:rsidRPr="00CE5AC3">
        <w:rPr>
          <w:rStyle w:val="FontStyle22"/>
          <w:sz w:val="27"/>
          <w:szCs w:val="27"/>
          <w:lang w:val="uk-UA" w:eastAsia="uk-UA"/>
        </w:rPr>
        <w:t xml:space="preserve"> рішення </w:t>
      </w:r>
      <w:r w:rsidR="00F60705" w:rsidRPr="00CE5AC3">
        <w:rPr>
          <w:rStyle w:val="FontStyle22"/>
          <w:sz w:val="27"/>
          <w:szCs w:val="27"/>
          <w:lang w:val="uk-UA" w:eastAsia="uk-UA"/>
        </w:rPr>
        <w:t>врегулює фінансове забезпечення комунальних закладів дошкільної освіти</w:t>
      </w:r>
      <w:r w:rsidR="00096C1B" w:rsidRPr="00096C1B">
        <w:rPr>
          <w:rStyle w:val="FontStyle22"/>
          <w:sz w:val="27"/>
          <w:szCs w:val="27"/>
          <w:lang w:val="uk-UA" w:eastAsia="uk-UA"/>
        </w:rPr>
        <w:t xml:space="preserve">, </w:t>
      </w:r>
      <w:r w:rsidR="00096C1B">
        <w:rPr>
          <w:rStyle w:val="FontStyle22"/>
          <w:sz w:val="27"/>
          <w:szCs w:val="27"/>
          <w:lang w:val="uk-UA" w:eastAsia="uk-UA"/>
        </w:rPr>
        <w:t>дошкільних підрозділів закладів загальної середньої освіти</w:t>
      </w:r>
      <w:r w:rsidR="00F60705" w:rsidRPr="00CE5AC3">
        <w:rPr>
          <w:rStyle w:val="FontStyle22"/>
          <w:sz w:val="27"/>
          <w:szCs w:val="27"/>
          <w:lang w:val="uk-UA" w:eastAsia="uk-UA"/>
        </w:rPr>
        <w:t xml:space="preserve"> територіальної громади міста Києва, </w:t>
      </w:r>
      <w:r w:rsidRPr="00CE5AC3">
        <w:rPr>
          <w:rStyle w:val="FontStyle22"/>
          <w:sz w:val="27"/>
          <w:szCs w:val="27"/>
          <w:lang w:val="uk-UA" w:eastAsia="uk-UA"/>
        </w:rPr>
        <w:t>забезпечить</w:t>
      </w:r>
      <w:r w:rsidR="004B48DC" w:rsidRPr="00CE5AC3">
        <w:rPr>
          <w:rStyle w:val="FontStyle22"/>
          <w:sz w:val="27"/>
          <w:szCs w:val="27"/>
          <w:lang w:val="uk-UA" w:eastAsia="uk-UA"/>
        </w:rPr>
        <w:t xml:space="preserve"> права </w:t>
      </w:r>
      <w:r w:rsidR="00F60705" w:rsidRPr="00CE5AC3">
        <w:rPr>
          <w:rStyle w:val="FontStyle22"/>
          <w:sz w:val="27"/>
          <w:szCs w:val="27"/>
          <w:lang w:val="uk-UA" w:eastAsia="uk-UA"/>
        </w:rPr>
        <w:t>додаткових категорій осіб</w:t>
      </w:r>
      <w:r w:rsidR="004B48DC" w:rsidRPr="00CE5AC3">
        <w:rPr>
          <w:rStyle w:val="FontStyle22"/>
          <w:sz w:val="27"/>
          <w:szCs w:val="27"/>
          <w:lang w:val="uk-UA" w:eastAsia="uk-UA"/>
        </w:rPr>
        <w:t xml:space="preserve"> на здобуття дошкільної освіти в комунальних закладах дошкільної освіти міста Києва</w:t>
      </w:r>
      <w:r w:rsidR="00CC5817" w:rsidRPr="00CE5AC3">
        <w:rPr>
          <w:rStyle w:val="FontStyle22"/>
          <w:sz w:val="27"/>
          <w:szCs w:val="27"/>
          <w:lang w:val="uk-UA" w:eastAsia="uk-UA"/>
        </w:rPr>
        <w:t xml:space="preserve"> та </w:t>
      </w:r>
      <w:r w:rsidR="00CC5817" w:rsidRPr="00CE5AC3">
        <w:rPr>
          <w:sz w:val="27"/>
          <w:szCs w:val="27"/>
          <w:lang w:val="uk-UA"/>
        </w:rPr>
        <w:t>сприятиме раціонально</w:t>
      </w:r>
      <w:r w:rsidR="00C43C86" w:rsidRPr="00CE5AC3">
        <w:rPr>
          <w:sz w:val="27"/>
          <w:szCs w:val="27"/>
          <w:lang w:val="uk-UA"/>
        </w:rPr>
        <w:t xml:space="preserve">му </w:t>
      </w:r>
      <w:r w:rsidR="00CC5817" w:rsidRPr="00CE5AC3">
        <w:rPr>
          <w:sz w:val="27"/>
          <w:szCs w:val="27"/>
          <w:lang w:val="uk-UA"/>
        </w:rPr>
        <w:t>використанн</w:t>
      </w:r>
      <w:r w:rsidR="00C43C86" w:rsidRPr="00CE5AC3">
        <w:rPr>
          <w:sz w:val="27"/>
          <w:szCs w:val="27"/>
          <w:lang w:val="uk-UA"/>
        </w:rPr>
        <w:t>ю</w:t>
      </w:r>
      <w:r w:rsidR="00CC5817" w:rsidRPr="00CE5AC3">
        <w:rPr>
          <w:sz w:val="27"/>
          <w:szCs w:val="27"/>
          <w:lang w:val="uk-UA"/>
        </w:rPr>
        <w:t xml:space="preserve"> бюджетних коштів по галузі «Освіта» міста Києва</w:t>
      </w:r>
      <w:r w:rsidR="004B48DC" w:rsidRPr="00CE5AC3">
        <w:rPr>
          <w:rStyle w:val="FontStyle22"/>
          <w:sz w:val="27"/>
          <w:szCs w:val="27"/>
          <w:lang w:val="uk-UA" w:eastAsia="uk-UA"/>
        </w:rPr>
        <w:t>.</w:t>
      </w:r>
    </w:p>
    <w:p w:rsidR="0003289F" w:rsidRPr="00CE5AC3" w:rsidRDefault="0003289F" w:rsidP="005636F3">
      <w:pPr>
        <w:pStyle w:val="Style9"/>
        <w:tabs>
          <w:tab w:val="left" w:pos="426"/>
          <w:tab w:val="left" w:pos="7088"/>
        </w:tabs>
        <w:suppressAutoHyphens/>
        <w:spacing w:after="0" w:line="240" w:lineRule="auto"/>
        <w:ind w:firstLine="567"/>
        <w:jc w:val="both"/>
        <w:rPr>
          <w:rStyle w:val="FontStyle22"/>
          <w:sz w:val="27"/>
          <w:szCs w:val="27"/>
          <w:lang w:val="uk-UA" w:eastAsia="uk-UA"/>
        </w:rPr>
      </w:pPr>
    </w:p>
    <w:p w:rsidR="002D4536" w:rsidRPr="00CE5AC3" w:rsidRDefault="002D4536" w:rsidP="005636F3">
      <w:pPr>
        <w:pStyle w:val="Style9"/>
        <w:tabs>
          <w:tab w:val="left" w:pos="426"/>
          <w:tab w:val="left" w:pos="7088"/>
        </w:tabs>
        <w:suppressAutoHyphens/>
        <w:spacing w:after="0" w:line="240" w:lineRule="auto"/>
        <w:ind w:firstLine="567"/>
        <w:jc w:val="both"/>
        <w:rPr>
          <w:sz w:val="27"/>
          <w:szCs w:val="27"/>
          <w:lang w:val="uk-UA" w:eastAsia="ru-RU"/>
        </w:rPr>
      </w:pPr>
      <w:r w:rsidRPr="00CE5AC3">
        <w:rPr>
          <w:rStyle w:val="FontStyle22"/>
          <w:sz w:val="27"/>
          <w:szCs w:val="27"/>
          <w:lang w:val="uk-UA" w:eastAsia="uk-UA"/>
        </w:rPr>
        <w:t xml:space="preserve">Доповідач на пленарному засіданні Київської міської ради </w:t>
      </w:r>
      <w:r w:rsidR="00F75702" w:rsidRPr="00CE5AC3">
        <w:rPr>
          <w:sz w:val="27"/>
          <w:szCs w:val="27"/>
          <w:lang w:val="uk-UA" w:eastAsia="ru-RU"/>
        </w:rPr>
        <w:t xml:space="preserve">– Директор Департаменту освіти і науки виконавчого органу Київської міської ради (Київської міської державної адміністрації) </w:t>
      </w:r>
      <w:proofErr w:type="spellStart"/>
      <w:r w:rsidR="00F75702" w:rsidRPr="00CE5AC3">
        <w:rPr>
          <w:sz w:val="27"/>
          <w:szCs w:val="27"/>
          <w:lang w:val="uk-UA" w:eastAsia="ru-RU"/>
        </w:rPr>
        <w:t>Фіданян</w:t>
      </w:r>
      <w:proofErr w:type="spellEnd"/>
      <w:r w:rsidR="00F75702" w:rsidRPr="00CE5AC3">
        <w:rPr>
          <w:sz w:val="27"/>
          <w:szCs w:val="27"/>
          <w:lang w:val="uk-UA" w:eastAsia="ru-RU"/>
        </w:rPr>
        <w:t xml:space="preserve"> Олена Григорівна. Контактний телефон 279-14-46.</w:t>
      </w:r>
    </w:p>
    <w:p w:rsidR="005E6A39" w:rsidRDefault="005E6A39" w:rsidP="005636F3">
      <w:pPr>
        <w:pStyle w:val="Style9"/>
        <w:tabs>
          <w:tab w:val="left" w:pos="426"/>
          <w:tab w:val="left" w:pos="7088"/>
        </w:tabs>
        <w:suppressAutoHyphens/>
        <w:spacing w:after="0" w:line="240" w:lineRule="auto"/>
        <w:ind w:firstLine="567"/>
        <w:jc w:val="both"/>
        <w:rPr>
          <w:sz w:val="27"/>
          <w:szCs w:val="27"/>
          <w:lang w:val="uk-UA" w:eastAsia="ru-RU"/>
        </w:rPr>
      </w:pPr>
    </w:p>
    <w:p w:rsidR="004D51A8" w:rsidRDefault="004D51A8" w:rsidP="005636F3">
      <w:pPr>
        <w:pStyle w:val="Style9"/>
        <w:tabs>
          <w:tab w:val="left" w:pos="426"/>
          <w:tab w:val="left" w:pos="7088"/>
        </w:tabs>
        <w:suppressAutoHyphens/>
        <w:spacing w:after="0" w:line="240" w:lineRule="auto"/>
        <w:ind w:firstLine="567"/>
        <w:jc w:val="both"/>
        <w:rPr>
          <w:sz w:val="27"/>
          <w:szCs w:val="27"/>
          <w:lang w:val="uk-UA" w:eastAsia="ru-RU"/>
        </w:rPr>
      </w:pPr>
    </w:p>
    <w:p w:rsidR="004D51A8" w:rsidRPr="00407808" w:rsidRDefault="004D51A8" w:rsidP="005636F3">
      <w:pPr>
        <w:pStyle w:val="Style9"/>
        <w:tabs>
          <w:tab w:val="left" w:pos="426"/>
          <w:tab w:val="left" w:pos="7088"/>
        </w:tabs>
        <w:suppressAutoHyphens/>
        <w:spacing w:after="0" w:line="240" w:lineRule="auto"/>
        <w:ind w:firstLine="567"/>
        <w:jc w:val="both"/>
        <w:rPr>
          <w:sz w:val="27"/>
          <w:szCs w:val="27"/>
          <w:lang w:eastAsia="ru-RU"/>
        </w:rPr>
      </w:pPr>
    </w:p>
    <w:p w:rsidR="00E977C5" w:rsidRPr="00CE5AC3" w:rsidRDefault="007D2EAF" w:rsidP="005636F3">
      <w:pPr>
        <w:pStyle w:val="Style9"/>
        <w:tabs>
          <w:tab w:val="left" w:pos="426"/>
          <w:tab w:val="left" w:pos="7088"/>
        </w:tabs>
        <w:suppressAutoHyphens/>
        <w:spacing w:after="0" w:line="240" w:lineRule="auto"/>
        <w:ind w:firstLine="567"/>
        <w:jc w:val="both"/>
        <w:rPr>
          <w:sz w:val="27"/>
          <w:szCs w:val="27"/>
          <w:lang w:val="uk-UA" w:eastAsia="ru-RU"/>
        </w:rPr>
      </w:pPr>
      <w:r>
        <w:rPr>
          <w:sz w:val="27"/>
          <w:szCs w:val="27"/>
          <w:lang w:val="uk-UA" w:eastAsia="ru-RU"/>
        </w:rPr>
        <w:t xml:space="preserve">          </w:t>
      </w:r>
      <w:r w:rsidR="00E977C5" w:rsidRPr="00CE5AC3">
        <w:rPr>
          <w:sz w:val="27"/>
          <w:szCs w:val="27"/>
          <w:lang w:val="uk-UA" w:eastAsia="ru-RU"/>
        </w:rPr>
        <w:t xml:space="preserve">Директор </w:t>
      </w:r>
    </w:p>
    <w:p w:rsidR="005E6A39" w:rsidRPr="00CE5AC3" w:rsidRDefault="00E977C5" w:rsidP="005636F3">
      <w:pPr>
        <w:pStyle w:val="Style9"/>
        <w:tabs>
          <w:tab w:val="left" w:pos="426"/>
          <w:tab w:val="left" w:pos="7088"/>
        </w:tabs>
        <w:suppressAutoHyphens/>
        <w:spacing w:after="0" w:line="240" w:lineRule="auto"/>
        <w:ind w:firstLine="567"/>
        <w:jc w:val="both"/>
        <w:rPr>
          <w:rStyle w:val="FontStyle13"/>
          <w:sz w:val="27"/>
          <w:szCs w:val="27"/>
          <w:lang w:val="uk-UA" w:eastAsia="ru-RU"/>
        </w:rPr>
      </w:pPr>
      <w:r w:rsidRPr="00CE5AC3">
        <w:rPr>
          <w:sz w:val="27"/>
          <w:szCs w:val="27"/>
          <w:lang w:val="uk-UA" w:eastAsia="ru-RU"/>
        </w:rPr>
        <w:t>Департаменту освіти і науки                                                Олена ФІДАНЯН</w:t>
      </w:r>
    </w:p>
    <w:sectPr w:rsidR="005E6A39" w:rsidRPr="00CE5AC3" w:rsidSect="00543189">
      <w:footerReference w:type="default" r:id="rId10"/>
      <w:headerReference w:type="first" r:id="rId11"/>
      <w:pgSz w:w="11905" w:h="16837"/>
      <w:pgMar w:top="851" w:right="567" w:bottom="851" w:left="907" w:header="720" w:footer="720" w:gutter="0"/>
      <w:pgNumType w:start="1"/>
      <w:cols w:space="6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3BF" w:rsidRDefault="006633BF" w:rsidP="00710B70">
      <w:pPr>
        <w:spacing w:after="0" w:line="240" w:lineRule="auto"/>
      </w:pPr>
      <w:r>
        <w:separator/>
      </w:r>
    </w:p>
  </w:endnote>
  <w:endnote w:type="continuationSeparator" w:id="0">
    <w:p w:rsidR="006633BF" w:rsidRDefault="006633BF" w:rsidP="0071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22" w:rsidRDefault="008E4922">
    <w:pPr>
      <w:pStyle w:val="a5"/>
      <w:jc w:val="center"/>
    </w:pPr>
  </w:p>
  <w:p w:rsidR="008E4922" w:rsidRDefault="008E492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3BF" w:rsidRDefault="006633BF" w:rsidP="00710B70">
      <w:pPr>
        <w:spacing w:after="0" w:line="240" w:lineRule="auto"/>
      </w:pPr>
      <w:r>
        <w:separator/>
      </w:r>
    </w:p>
  </w:footnote>
  <w:footnote w:type="continuationSeparator" w:id="0">
    <w:p w:rsidR="006633BF" w:rsidRDefault="006633BF" w:rsidP="00710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22" w:rsidRPr="0038404B" w:rsidRDefault="008E4922">
    <w:pPr>
      <w:pStyle w:val="a3"/>
      <w:rPr>
        <w:lang w:val="uk-UA"/>
      </w:rPr>
    </w:pPr>
  </w:p>
  <w:p w:rsidR="008E4922" w:rsidRDefault="008E492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4179"/>
    <w:multiLevelType w:val="hybridMultilevel"/>
    <w:tmpl w:val="669A9EB2"/>
    <w:lvl w:ilvl="0" w:tplc="57C8E5D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2A1E27"/>
    <w:multiLevelType w:val="hybridMultilevel"/>
    <w:tmpl w:val="DF7AF792"/>
    <w:lvl w:ilvl="0" w:tplc="0422000F">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 w15:restartNumberingAfterBreak="0">
    <w:nsid w:val="27104AAE"/>
    <w:multiLevelType w:val="hybridMultilevel"/>
    <w:tmpl w:val="ABD48710"/>
    <w:lvl w:ilvl="0" w:tplc="9A147316">
      <w:start w:val="7"/>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15:restartNumberingAfterBreak="0">
    <w:nsid w:val="2F242E07"/>
    <w:multiLevelType w:val="hybridMultilevel"/>
    <w:tmpl w:val="C610D010"/>
    <w:lvl w:ilvl="0" w:tplc="61D810FA">
      <w:start w:val="3"/>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15:restartNumberingAfterBreak="0">
    <w:nsid w:val="404B36AB"/>
    <w:multiLevelType w:val="hybridMultilevel"/>
    <w:tmpl w:val="D2103C10"/>
    <w:lvl w:ilvl="0" w:tplc="74E8427A">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7A3E73C1"/>
    <w:multiLevelType w:val="multilevel"/>
    <w:tmpl w:val="E4727BEE"/>
    <w:lvl w:ilvl="0">
      <w:start w:val="1"/>
      <w:numFmt w:val="decimal"/>
      <w:lvlText w:val="%1."/>
      <w:lvlJc w:val="left"/>
      <w:pPr>
        <w:ind w:left="1125" w:hanging="450"/>
      </w:pPr>
      <w:rPr>
        <w:rFonts w:ascii="Times New Roman" w:eastAsia="Times New Roman" w:hAnsi="Times New Roman" w:cs="Times New Roman"/>
      </w:rPr>
    </w:lvl>
    <w:lvl w:ilvl="1">
      <w:start w:val="1"/>
      <w:numFmt w:val="decimal"/>
      <w:lvlText w:val="%1.%2."/>
      <w:lvlJc w:val="left"/>
      <w:pPr>
        <w:ind w:left="2070" w:hanging="720"/>
      </w:pPr>
      <w:rPr>
        <w:rFonts w:hint="default"/>
      </w:rPr>
    </w:lvl>
    <w:lvl w:ilvl="2">
      <w:start w:val="1"/>
      <w:numFmt w:val="decimal"/>
      <w:lvlText w:val="%1.%2.%3."/>
      <w:lvlJc w:val="left"/>
      <w:pPr>
        <w:ind w:left="2745"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455"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525"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35" w:hanging="2160"/>
      </w:pPr>
      <w:rPr>
        <w:rFont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49"/>
    <w:rsid w:val="00001E7C"/>
    <w:rsid w:val="00006982"/>
    <w:rsid w:val="00006AB7"/>
    <w:rsid w:val="00010CCE"/>
    <w:rsid w:val="00011EDD"/>
    <w:rsid w:val="00012FDF"/>
    <w:rsid w:val="0003289F"/>
    <w:rsid w:val="0003562D"/>
    <w:rsid w:val="0004121F"/>
    <w:rsid w:val="00060A75"/>
    <w:rsid w:val="00080D81"/>
    <w:rsid w:val="00084197"/>
    <w:rsid w:val="00084F51"/>
    <w:rsid w:val="000916B9"/>
    <w:rsid w:val="00096C1B"/>
    <w:rsid w:val="000A0B3A"/>
    <w:rsid w:val="000C15A2"/>
    <w:rsid w:val="000C6114"/>
    <w:rsid w:val="000D1D8E"/>
    <w:rsid w:val="000D43F3"/>
    <w:rsid w:val="000E4753"/>
    <w:rsid w:val="000F7363"/>
    <w:rsid w:val="00100134"/>
    <w:rsid w:val="001004A4"/>
    <w:rsid w:val="0010186B"/>
    <w:rsid w:val="00104A30"/>
    <w:rsid w:val="00107DD5"/>
    <w:rsid w:val="00116E8C"/>
    <w:rsid w:val="001173C2"/>
    <w:rsid w:val="00127AEF"/>
    <w:rsid w:val="00136524"/>
    <w:rsid w:val="001368B3"/>
    <w:rsid w:val="001400C6"/>
    <w:rsid w:val="00140D53"/>
    <w:rsid w:val="00145A38"/>
    <w:rsid w:val="001537E7"/>
    <w:rsid w:val="00161473"/>
    <w:rsid w:val="00167B13"/>
    <w:rsid w:val="00167C7A"/>
    <w:rsid w:val="00171DDB"/>
    <w:rsid w:val="001812CA"/>
    <w:rsid w:val="001825B4"/>
    <w:rsid w:val="00184722"/>
    <w:rsid w:val="00184D06"/>
    <w:rsid w:val="001871AE"/>
    <w:rsid w:val="001901EB"/>
    <w:rsid w:val="001A5118"/>
    <w:rsid w:val="001A55F8"/>
    <w:rsid w:val="001B2B78"/>
    <w:rsid w:val="001B2F40"/>
    <w:rsid w:val="001C4073"/>
    <w:rsid w:val="001C68BD"/>
    <w:rsid w:val="001D1252"/>
    <w:rsid w:val="001D7E7C"/>
    <w:rsid w:val="001E49E5"/>
    <w:rsid w:val="001E7FF9"/>
    <w:rsid w:val="001F4D2B"/>
    <w:rsid w:val="001F6C6B"/>
    <w:rsid w:val="00201D2E"/>
    <w:rsid w:val="00204E9F"/>
    <w:rsid w:val="00207B71"/>
    <w:rsid w:val="00227041"/>
    <w:rsid w:val="0024438B"/>
    <w:rsid w:val="00244CA9"/>
    <w:rsid w:val="002455B9"/>
    <w:rsid w:val="00246DE9"/>
    <w:rsid w:val="002609FA"/>
    <w:rsid w:val="00266228"/>
    <w:rsid w:val="00276C90"/>
    <w:rsid w:val="00287AB4"/>
    <w:rsid w:val="002A09F6"/>
    <w:rsid w:val="002A155A"/>
    <w:rsid w:val="002A1949"/>
    <w:rsid w:val="002A39F0"/>
    <w:rsid w:val="002B31A8"/>
    <w:rsid w:val="002B4B75"/>
    <w:rsid w:val="002B4C43"/>
    <w:rsid w:val="002B5DD2"/>
    <w:rsid w:val="002D4536"/>
    <w:rsid w:val="002E19A6"/>
    <w:rsid w:val="00301BD2"/>
    <w:rsid w:val="00302AD7"/>
    <w:rsid w:val="003033C8"/>
    <w:rsid w:val="00304A39"/>
    <w:rsid w:val="003143F1"/>
    <w:rsid w:val="0032160C"/>
    <w:rsid w:val="00324425"/>
    <w:rsid w:val="00324461"/>
    <w:rsid w:val="00330A0A"/>
    <w:rsid w:val="00330D5E"/>
    <w:rsid w:val="00334EFB"/>
    <w:rsid w:val="00340606"/>
    <w:rsid w:val="00345AB2"/>
    <w:rsid w:val="0034602C"/>
    <w:rsid w:val="00346736"/>
    <w:rsid w:val="00350EE9"/>
    <w:rsid w:val="00351AEC"/>
    <w:rsid w:val="00352F86"/>
    <w:rsid w:val="0035725C"/>
    <w:rsid w:val="00363FD3"/>
    <w:rsid w:val="003657C2"/>
    <w:rsid w:val="003702CE"/>
    <w:rsid w:val="0038404B"/>
    <w:rsid w:val="00393EBB"/>
    <w:rsid w:val="0039419B"/>
    <w:rsid w:val="003A4B79"/>
    <w:rsid w:val="003A7D31"/>
    <w:rsid w:val="003C112B"/>
    <w:rsid w:val="003C1261"/>
    <w:rsid w:val="003C37E1"/>
    <w:rsid w:val="003C604B"/>
    <w:rsid w:val="003D1E87"/>
    <w:rsid w:val="003F0799"/>
    <w:rsid w:val="003F0946"/>
    <w:rsid w:val="003F3C07"/>
    <w:rsid w:val="003F583A"/>
    <w:rsid w:val="003F6113"/>
    <w:rsid w:val="00402111"/>
    <w:rsid w:val="00403044"/>
    <w:rsid w:val="00404B4A"/>
    <w:rsid w:val="00407808"/>
    <w:rsid w:val="00410ECA"/>
    <w:rsid w:val="00411F34"/>
    <w:rsid w:val="004140E6"/>
    <w:rsid w:val="00422561"/>
    <w:rsid w:val="0042549C"/>
    <w:rsid w:val="00432BC5"/>
    <w:rsid w:val="0044352B"/>
    <w:rsid w:val="0044722E"/>
    <w:rsid w:val="0045446E"/>
    <w:rsid w:val="00457730"/>
    <w:rsid w:val="00470FE9"/>
    <w:rsid w:val="0047761B"/>
    <w:rsid w:val="0048153F"/>
    <w:rsid w:val="00482662"/>
    <w:rsid w:val="00483DEB"/>
    <w:rsid w:val="00486EC1"/>
    <w:rsid w:val="004936C9"/>
    <w:rsid w:val="004A0AE5"/>
    <w:rsid w:val="004B14CC"/>
    <w:rsid w:val="004B38EF"/>
    <w:rsid w:val="004B48DC"/>
    <w:rsid w:val="004B4CD8"/>
    <w:rsid w:val="004C0106"/>
    <w:rsid w:val="004C0530"/>
    <w:rsid w:val="004C2113"/>
    <w:rsid w:val="004C559B"/>
    <w:rsid w:val="004C638D"/>
    <w:rsid w:val="004D39BA"/>
    <w:rsid w:val="004D404B"/>
    <w:rsid w:val="004D51A8"/>
    <w:rsid w:val="004E6A4F"/>
    <w:rsid w:val="004F5EE8"/>
    <w:rsid w:val="004F6F7D"/>
    <w:rsid w:val="00530DB3"/>
    <w:rsid w:val="00533906"/>
    <w:rsid w:val="00542FD4"/>
    <w:rsid w:val="00543189"/>
    <w:rsid w:val="00553B97"/>
    <w:rsid w:val="00557546"/>
    <w:rsid w:val="005608E0"/>
    <w:rsid w:val="005620DD"/>
    <w:rsid w:val="005636F3"/>
    <w:rsid w:val="00572CFF"/>
    <w:rsid w:val="00586BA9"/>
    <w:rsid w:val="005911FA"/>
    <w:rsid w:val="00591483"/>
    <w:rsid w:val="005A0F60"/>
    <w:rsid w:val="005A1721"/>
    <w:rsid w:val="005A536D"/>
    <w:rsid w:val="005A7EC8"/>
    <w:rsid w:val="005B0CFD"/>
    <w:rsid w:val="005B2F24"/>
    <w:rsid w:val="005B3D64"/>
    <w:rsid w:val="005B41A2"/>
    <w:rsid w:val="005C663A"/>
    <w:rsid w:val="005C6BCA"/>
    <w:rsid w:val="005D1442"/>
    <w:rsid w:val="005D308B"/>
    <w:rsid w:val="005D49A9"/>
    <w:rsid w:val="005D689E"/>
    <w:rsid w:val="005D7F2B"/>
    <w:rsid w:val="005E53EA"/>
    <w:rsid w:val="005E57AA"/>
    <w:rsid w:val="005E5ACB"/>
    <w:rsid w:val="005E6A39"/>
    <w:rsid w:val="005E70E8"/>
    <w:rsid w:val="005F1C7A"/>
    <w:rsid w:val="0062295F"/>
    <w:rsid w:val="0064326B"/>
    <w:rsid w:val="00651AB8"/>
    <w:rsid w:val="006607E8"/>
    <w:rsid w:val="006633BF"/>
    <w:rsid w:val="00667549"/>
    <w:rsid w:val="006719EC"/>
    <w:rsid w:val="00671FA2"/>
    <w:rsid w:val="0069008C"/>
    <w:rsid w:val="006940D0"/>
    <w:rsid w:val="006A40DE"/>
    <w:rsid w:val="006A6CF0"/>
    <w:rsid w:val="006B2718"/>
    <w:rsid w:val="006B2797"/>
    <w:rsid w:val="006B2EBD"/>
    <w:rsid w:val="006C1FA3"/>
    <w:rsid w:val="006C6125"/>
    <w:rsid w:val="006D1D00"/>
    <w:rsid w:val="006E347B"/>
    <w:rsid w:val="006F5070"/>
    <w:rsid w:val="00701FDF"/>
    <w:rsid w:val="00702296"/>
    <w:rsid w:val="00710B70"/>
    <w:rsid w:val="00714FF4"/>
    <w:rsid w:val="007259B2"/>
    <w:rsid w:val="0072679E"/>
    <w:rsid w:val="007274F8"/>
    <w:rsid w:val="00730B8D"/>
    <w:rsid w:val="00730D5C"/>
    <w:rsid w:val="0073131E"/>
    <w:rsid w:val="00736081"/>
    <w:rsid w:val="00744B1D"/>
    <w:rsid w:val="00744FDF"/>
    <w:rsid w:val="0074780A"/>
    <w:rsid w:val="00770463"/>
    <w:rsid w:val="00775850"/>
    <w:rsid w:val="007801A3"/>
    <w:rsid w:val="007804B4"/>
    <w:rsid w:val="00780F22"/>
    <w:rsid w:val="0078682C"/>
    <w:rsid w:val="007921D9"/>
    <w:rsid w:val="00792EF0"/>
    <w:rsid w:val="00793A53"/>
    <w:rsid w:val="007A009E"/>
    <w:rsid w:val="007B4572"/>
    <w:rsid w:val="007C01A3"/>
    <w:rsid w:val="007C09EF"/>
    <w:rsid w:val="007C0C1B"/>
    <w:rsid w:val="007C2EC1"/>
    <w:rsid w:val="007C4C52"/>
    <w:rsid w:val="007D2EAF"/>
    <w:rsid w:val="007D4397"/>
    <w:rsid w:val="007E4D3B"/>
    <w:rsid w:val="007E5DBC"/>
    <w:rsid w:val="007E6D51"/>
    <w:rsid w:val="007F2101"/>
    <w:rsid w:val="007F2FFD"/>
    <w:rsid w:val="00801F5A"/>
    <w:rsid w:val="008029B2"/>
    <w:rsid w:val="0080371A"/>
    <w:rsid w:val="00814A14"/>
    <w:rsid w:val="00815E68"/>
    <w:rsid w:val="008162D5"/>
    <w:rsid w:val="0082596A"/>
    <w:rsid w:val="008317D8"/>
    <w:rsid w:val="00834C7D"/>
    <w:rsid w:val="00836C01"/>
    <w:rsid w:val="00847BA7"/>
    <w:rsid w:val="00850BA7"/>
    <w:rsid w:val="00854861"/>
    <w:rsid w:val="00865FC3"/>
    <w:rsid w:val="00873ACF"/>
    <w:rsid w:val="00874010"/>
    <w:rsid w:val="00874D79"/>
    <w:rsid w:val="00875553"/>
    <w:rsid w:val="0088515C"/>
    <w:rsid w:val="008868E9"/>
    <w:rsid w:val="00895694"/>
    <w:rsid w:val="008A604A"/>
    <w:rsid w:val="008B39ED"/>
    <w:rsid w:val="008C0115"/>
    <w:rsid w:val="008D34FC"/>
    <w:rsid w:val="008D3ECF"/>
    <w:rsid w:val="008D69D5"/>
    <w:rsid w:val="008E2F5C"/>
    <w:rsid w:val="008E4922"/>
    <w:rsid w:val="008E53C8"/>
    <w:rsid w:val="008F1BF3"/>
    <w:rsid w:val="0090126C"/>
    <w:rsid w:val="00904DED"/>
    <w:rsid w:val="009056B8"/>
    <w:rsid w:val="00911E94"/>
    <w:rsid w:val="009120C0"/>
    <w:rsid w:val="00914B25"/>
    <w:rsid w:val="00915CAA"/>
    <w:rsid w:val="0091737F"/>
    <w:rsid w:val="00925AF5"/>
    <w:rsid w:val="00930104"/>
    <w:rsid w:val="00930511"/>
    <w:rsid w:val="009308A3"/>
    <w:rsid w:val="0094581C"/>
    <w:rsid w:val="00946421"/>
    <w:rsid w:val="00954042"/>
    <w:rsid w:val="0096391E"/>
    <w:rsid w:val="00965871"/>
    <w:rsid w:val="009718C1"/>
    <w:rsid w:val="009756A3"/>
    <w:rsid w:val="009809F3"/>
    <w:rsid w:val="0098149B"/>
    <w:rsid w:val="00981684"/>
    <w:rsid w:val="00985469"/>
    <w:rsid w:val="009900D3"/>
    <w:rsid w:val="009902E7"/>
    <w:rsid w:val="0099098D"/>
    <w:rsid w:val="00990E37"/>
    <w:rsid w:val="009A4B6F"/>
    <w:rsid w:val="009C2E51"/>
    <w:rsid w:val="009C3959"/>
    <w:rsid w:val="009E4A01"/>
    <w:rsid w:val="009E6CBD"/>
    <w:rsid w:val="009E7444"/>
    <w:rsid w:val="009F6A71"/>
    <w:rsid w:val="00A0535E"/>
    <w:rsid w:val="00A15702"/>
    <w:rsid w:val="00A163EA"/>
    <w:rsid w:val="00A263DC"/>
    <w:rsid w:val="00A30995"/>
    <w:rsid w:val="00A33C26"/>
    <w:rsid w:val="00A42321"/>
    <w:rsid w:val="00A56C91"/>
    <w:rsid w:val="00A664E8"/>
    <w:rsid w:val="00A72337"/>
    <w:rsid w:val="00A738AB"/>
    <w:rsid w:val="00A75970"/>
    <w:rsid w:val="00A759CC"/>
    <w:rsid w:val="00A852E8"/>
    <w:rsid w:val="00A86A12"/>
    <w:rsid w:val="00A904EC"/>
    <w:rsid w:val="00A90CFD"/>
    <w:rsid w:val="00AA1D78"/>
    <w:rsid w:val="00AC0797"/>
    <w:rsid w:val="00AC3BFA"/>
    <w:rsid w:val="00AC7146"/>
    <w:rsid w:val="00AD5105"/>
    <w:rsid w:val="00AE1795"/>
    <w:rsid w:val="00AE48D1"/>
    <w:rsid w:val="00AE7936"/>
    <w:rsid w:val="00AF6213"/>
    <w:rsid w:val="00B036AB"/>
    <w:rsid w:val="00B05B9B"/>
    <w:rsid w:val="00B079F0"/>
    <w:rsid w:val="00B1025A"/>
    <w:rsid w:val="00B11254"/>
    <w:rsid w:val="00B11910"/>
    <w:rsid w:val="00B1207F"/>
    <w:rsid w:val="00B15FF5"/>
    <w:rsid w:val="00B17B4A"/>
    <w:rsid w:val="00B22B76"/>
    <w:rsid w:val="00B332B4"/>
    <w:rsid w:val="00B34DAA"/>
    <w:rsid w:val="00B4761C"/>
    <w:rsid w:val="00B57C2A"/>
    <w:rsid w:val="00B668BB"/>
    <w:rsid w:val="00B71532"/>
    <w:rsid w:val="00B73C51"/>
    <w:rsid w:val="00B74757"/>
    <w:rsid w:val="00B75A3E"/>
    <w:rsid w:val="00B81CF7"/>
    <w:rsid w:val="00B83AA1"/>
    <w:rsid w:val="00B95641"/>
    <w:rsid w:val="00BA09AE"/>
    <w:rsid w:val="00BA20C3"/>
    <w:rsid w:val="00BA727E"/>
    <w:rsid w:val="00BA77F7"/>
    <w:rsid w:val="00BA79A0"/>
    <w:rsid w:val="00BB579B"/>
    <w:rsid w:val="00BB78A6"/>
    <w:rsid w:val="00BC0A68"/>
    <w:rsid w:val="00BC1225"/>
    <w:rsid w:val="00BD1631"/>
    <w:rsid w:val="00BD28ED"/>
    <w:rsid w:val="00BD4F43"/>
    <w:rsid w:val="00BE3C2D"/>
    <w:rsid w:val="00BE6249"/>
    <w:rsid w:val="00BF55F2"/>
    <w:rsid w:val="00C10FEA"/>
    <w:rsid w:val="00C12610"/>
    <w:rsid w:val="00C16740"/>
    <w:rsid w:val="00C16ED2"/>
    <w:rsid w:val="00C2047A"/>
    <w:rsid w:val="00C33F01"/>
    <w:rsid w:val="00C43093"/>
    <w:rsid w:val="00C43C86"/>
    <w:rsid w:val="00C46E2B"/>
    <w:rsid w:val="00C47E24"/>
    <w:rsid w:val="00C50FDA"/>
    <w:rsid w:val="00C533AD"/>
    <w:rsid w:val="00C617D5"/>
    <w:rsid w:val="00C61BC5"/>
    <w:rsid w:val="00C61CA2"/>
    <w:rsid w:val="00C63179"/>
    <w:rsid w:val="00C63748"/>
    <w:rsid w:val="00C65E45"/>
    <w:rsid w:val="00C724C8"/>
    <w:rsid w:val="00C757FC"/>
    <w:rsid w:val="00C82361"/>
    <w:rsid w:val="00C84B55"/>
    <w:rsid w:val="00C92590"/>
    <w:rsid w:val="00C93D3E"/>
    <w:rsid w:val="00C941FD"/>
    <w:rsid w:val="00C964E0"/>
    <w:rsid w:val="00CA09FF"/>
    <w:rsid w:val="00CA52A4"/>
    <w:rsid w:val="00CA5428"/>
    <w:rsid w:val="00CA662E"/>
    <w:rsid w:val="00CB2123"/>
    <w:rsid w:val="00CC5817"/>
    <w:rsid w:val="00CC5A43"/>
    <w:rsid w:val="00CD3027"/>
    <w:rsid w:val="00CD6313"/>
    <w:rsid w:val="00CD7FEC"/>
    <w:rsid w:val="00CE5AC3"/>
    <w:rsid w:val="00CF2A06"/>
    <w:rsid w:val="00D058A3"/>
    <w:rsid w:val="00D0610F"/>
    <w:rsid w:val="00D14475"/>
    <w:rsid w:val="00D2234E"/>
    <w:rsid w:val="00D22DA1"/>
    <w:rsid w:val="00D318E3"/>
    <w:rsid w:val="00D41021"/>
    <w:rsid w:val="00D429FA"/>
    <w:rsid w:val="00D47643"/>
    <w:rsid w:val="00D479E5"/>
    <w:rsid w:val="00D52B08"/>
    <w:rsid w:val="00D53013"/>
    <w:rsid w:val="00D548D2"/>
    <w:rsid w:val="00D555CB"/>
    <w:rsid w:val="00D612BE"/>
    <w:rsid w:val="00D614EE"/>
    <w:rsid w:val="00D62BD4"/>
    <w:rsid w:val="00D76D4B"/>
    <w:rsid w:val="00D83278"/>
    <w:rsid w:val="00D90259"/>
    <w:rsid w:val="00D91187"/>
    <w:rsid w:val="00D97572"/>
    <w:rsid w:val="00DA5EFF"/>
    <w:rsid w:val="00DB4A6E"/>
    <w:rsid w:val="00DB5EA6"/>
    <w:rsid w:val="00DC747E"/>
    <w:rsid w:val="00DD16BD"/>
    <w:rsid w:val="00DD4E8F"/>
    <w:rsid w:val="00DD522D"/>
    <w:rsid w:val="00DF0DE9"/>
    <w:rsid w:val="00DF7EBE"/>
    <w:rsid w:val="00E014B9"/>
    <w:rsid w:val="00E05484"/>
    <w:rsid w:val="00E160E1"/>
    <w:rsid w:val="00E173CD"/>
    <w:rsid w:val="00E21004"/>
    <w:rsid w:val="00E2205C"/>
    <w:rsid w:val="00E34070"/>
    <w:rsid w:val="00E348EB"/>
    <w:rsid w:val="00E36495"/>
    <w:rsid w:val="00E36B5A"/>
    <w:rsid w:val="00E52E27"/>
    <w:rsid w:val="00E5462F"/>
    <w:rsid w:val="00E55F89"/>
    <w:rsid w:val="00E5711C"/>
    <w:rsid w:val="00E6109F"/>
    <w:rsid w:val="00E63FE7"/>
    <w:rsid w:val="00E71948"/>
    <w:rsid w:val="00E72CD3"/>
    <w:rsid w:val="00E73F98"/>
    <w:rsid w:val="00E7458A"/>
    <w:rsid w:val="00E74FC8"/>
    <w:rsid w:val="00E755A5"/>
    <w:rsid w:val="00E81003"/>
    <w:rsid w:val="00E81301"/>
    <w:rsid w:val="00E82373"/>
    <w:rsid w:val="00E90C1A"/>
    <w:rsid w:val="00E9742D"/>
    <w:rsid w:val="00E977C5"/>
    <w:rsid w:val="00EA1093"/>
    <w:rsid w:val="00EB0D6D"/>
    <w:rsid w:val="00EC2990"/>
    <w:rsid w:val="00EC49D5"/>
    <w:rsid w:val="00ED03C9"/>
    <w:rsid w:val="00ED1EC6"/>
    <w:rsid w:val="00ED3AFC"/>
    <w:rsid w:val="00ED4AAC"/>
    <w:rsid w:val="00EE0FDC"/>
    <w:rsid w:val="00EE764C"/>
    <w:rsid w:val="00EF57AA"/>
    <w:rsid w:val="00EF7CCF"/>
    <w:rsid w:val="00F034EF"/>
    <w:rsid w:val="00F039DB"/>
    <w:rsid w:val="00F03A87"/>
    <w:rsid w:val="00F135A2"/>
    <w:rsid w:val="00F1477F"/>
    <w:rsid w:val="00F2132B"/>
    <w:rsid w:val="00F25939"/>
    <w:rsid w:val="00F50644"/>
    <w:rsid w:val="00F511D1"/>
    <w:rsid w:val="00F51B36"/>
    <w:rsid w:val="00F557EA"/>
    <w:rsid w:val="00F56C57"/>
    <w:rsid w:val="00F60705"/>
    <w:rsid w:val="00F60B1B"/>
    <w:rsid w:val="00F614A3"/>
    <w:rsid w:val="00F661C8"/>
    <w:rsid w:val="00F721B9"/>
    <w:rsid w:val="00F753BD"/>
    <w:rsid w:val="00F75702"/>
    <w:rsid w:val="00F766E3"/>
    <w:rsid w:val="00F839C4"/>
    <w:rsid w:val="00F83F84"/>
    <w:rsid w:val="00FA26DD"/>
    <w:rsid w:val="00FA54DD"/>
    <w:rsid w:val="00FC2775"/>
    <w:rsid w:val="00FC4A8C"/>
    <w:rsid w:val="00FC6040"/>
    <w:rsid w:val="00FC7F63"/>
    <w:rsid w:val="00FD1BDC"/>
    <w:rsid w:val="00FF3A50"/>
    <w:rsid w:val="00FF5C20"/>
    <w:rsid w:val="00FF6A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744FB7"/>
  <w15:docId w15:val="{4DAF15F2-F7DC-4913-B197-C6DAA51E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70"/>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2A1949"/>
    <w:rPr>
      <w:rFonts w:ascii="Times New Roman" w:hAnsi="Times New Roman"/>
      <w:lang w:val="en-US" w:eastAsia="en-US"/>
    </w:rPr>
  </w:style>
  <w:style w:type="character" w:customStyle="1" w:styleId="FontStyle22">
    <w:name w:val="Font Style22"/>
    <w:uiPriority w:val="99"/>
    <w:rsid w:val="002A1949"/>
    <w:rPr>
      <w:rFonts w:ascii="Times New Roman" w:hAnsi="Times New Roman"/>
      <w:sz w:val="26"/>
    </w:rPr>
  </w:style>
  <w:style w:type="character" w:customStyle="1" w:styleId="FontStyle13">
    <w:name w:val="Font Style13"/>
    <w:rsid w:val="002A1949"/>
    <w:rPr>
      <w:rFonts w:ascii="Times New Roman" w:hAnsi="Times New Roman"/>
      <w:sz w:val="24"/>
    </w:rPr>
  </w:style>
  <w:style w:type="paragraph" w:styleId="a3">
    <w:name w:val="header"/>
    <w:basedOn w:val="a"/>
    <w:link w:val="a4"/>
    <w:uiPriority w:val="99"/>
    <w:rsid w:val="002A1949"/>
    <w:pPr>
      <w:tabs>
        <w:tab w:val="center" w:pos="4677"/>
        <w:tab w:val="right" w:pos="9355"/>
      </w:tabs>
      <w:spacing w:after="0" w:line="240" w:lineRule="auto"/>
    </w:pPr>
    <w:rPr>
      <w:rFonts w:ascii="Times New Roman" w:hAnsi="Times New Roman"/>
      <w:lang w:val="en-US" w:eastAsia="en-US"/>
    </w:rPr>
  </w:style>
  <w:style w:type="character" w:customStyle="1" w:styleId="a4">
    <w:name w:val="Верхній колонтитул Знак"/>
    <w:link w:val="a3"/>
    <w:uiPriority w:val="99"/>
    <w:locked/>
    <w:rsid w:val="002A1949"/>
    <w:rPr>
      <w:rFonts w:ascii="Times New Roman" w:hAnsi="Times New Roman" w:cs="Times New Roman"/>
      <w:lang w:val="en-US" w:eastAsia="en-US"/>
    </w:rPr>
  </w:style>
  <w:style w:type="paragraph" w:styleId="a5">
    <w:name w:val="footer"/>
    <w:basedOn w:val="a"/>
    <w:link w:val="a6"/>
    <w:uiPriority w:val="99"/>
    <w:rsid w:val="002A1949"/>
    <w:pPr>
      <w:tabs>
        <w:tab w:val="center" w:pos="4677"/>
        <w:tab w:val="right" w:pos="9355"/>
      </w:tabs>
      <w:spacing w:after="0" w:line="240" w:lineRule="auto"/>
    </w:pPr>
    <w:rPr>
      <w:rFonts w:ascii="Times New Roman" w:hAnsi="Times New Roman"/>
      <w:lang w:val="en-US" w:eastAsia="en-US"/>
    </w:rPr>
  </w:style>
  <w:style w:type="character" w:customStyle="1" w:styleId="a6">
    <w:name w:val="Нижній колонтитул Знак"/>
    <w:link w:val="a5"/>
    <w:uiPriority w:val="99"/>
    <w:locked/>
    <w:rsid w:val="002A1949"/>
    <w:rPr>
      <w:rFonts w:ascii="Times New Roman" w:hAnsi="Times New Roman" w:cs="Times New Roman"/>
      <w:lang w:val="en-US" w:eastAsia="en-US"/>
    </w:rPr>
  </w:style>
  <w:style w:type="paragraph" w:styleId="a7">
    <w:name w:val="Balloon Text"/>
    <w:basedOn w:val="a"/>
    <w:link w:val="a8"/>
    <w:uiPriority w:val="99"/>
    <w:semiHidden/>
    <w:unhideWhenUsed/>
    <w:rsid w:val="003657C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3657C2"/>
    <w:rPr>
      <w:rFonts w:ascii="Segoe UI" w:hAnsi="Segoe UI" w:cs="Segoe UI"/>
      <w:sz w:val="18"/>
      <w:szCs w:val="18"/>
    </w:rPr>
  </w:style>
  <w:style w:type="paragraph" w:customStyle="1" w:styleId="tj">
    <w:name w:val="tj"/>
    <w:basedOn w:val="a"/>
    <w:rsid w:val="0072679E"/>
    <w:pPr>
      <w:spacing w:before="100" w:beforeAutospacing="1" w:after="100" w:afterAutospacing="1" w:line="240" w:lineRule="auto"/>
    </w:pPr>
    <w:rPr>
      <w:rFonts w:ascii="Times New Roman" w:hAnsi="Times New Roman"/>
      <w:sz w:val="24"/>
      <w:szCs w:val="24"/>
    </w:rPr>
  </w:style>
  <w:style w:type="paragraph" w:customStyle="1" w:styleId="CharCharCharChar">
    <w:name w:val="Char Знак Знак Char Знак Знак Char Знак Знак Char Знак Знак"/>
    <w:basedOn w:val="a"/>
    <w:rsid w:val="001400C6"/>
    <w:pPr>
      <w:spacing w:after="0" w:line="240" w:lineRule="auto"/>
    </w:pPr>
    <w:rPr>
      <w:rFonts w:ascii="Verdana" w:hAnsi="Verdana" w:cs="Verdana"/>
      <w:sz w:val="20"/>
      <w:szCs w:val="20"/>
      <w:lang w:val="en-US" w:eastAsia="en-US"/>
    </w:rPr>
  </w:style>
  <w:style w:type="paragraph" w:customStyle="1" w:styleId="rvps2">
    <w:name w:val="rvps2"/>
    <w:basedOn w:val="a"/>
    <w:rsid w:val="009056B8"/>
    <w:pPr>
      <w:spacing w:before="100" w:beforeAutospacing="1" w:after="100" w:afterAutospacing="1" w:line="240" w:lineRule="auto"/>
    </w:pPr>
    <w:rPr>
      <w:rFonts w:ascii="Times New Roman" w:eastAsia="Calibri" w:hAnsi="Times New Roman"/>
      <w:sz w:val="24"/>
      <w:szCs w:val="24"/>
    </w:rPr>
  </w:style>
  <w:style w:type="paragraph" w:styleId="a9">
    <w:name w:val="Body Text"/>
    <w:basedOn w:val="a"/>
    <w:link w:val="aa"/>
    <w:rsid w:val="0032160C"/>
    <w:pPr>
      <w:spacing w:after="0" w:line="240" w:lineRule="auto"/>
      <w:jc w:val="both"/>
    </w:pPr>
    <w:rPr>
      <w:rFonts w:ascii="Arial" w:hAnsi="Arial"/>
      <w:sz w:val="24"/>
      <w:szCs w:val="20"/>
      <w:lang w:eastAsia="ru-RU"/>
    </w:rPr>
  </w:style>
  <w:style w:type="character" w:customStyle="1" w:styleId="aa">
    <w:name w:val="Основний текст Знак"/>
    <w:basedOn w:val="a0"/>
    <w:link w:val="a9"/>
    <w:rsid w:val="0032160C"/>
    <w:rPr>
      <w:rFonts w:ascii="Arial" w:hAnsi="Arial"/>
      <w:sz w:val="24"/>
      <w:lang w:eastAsia="ru-RU"/>
    </w:rPr>
  </w:style>
  <w:style w:type="paragraph" w:styleId="ab">
    <w:name w:val="List Paragraph"/>
    <w:basedOn w:val="a"/>
    <w:uiPriority w:val="99"/>
    <w:qFormat/>
    <w:rsid w:val="00CA662E"/>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363">
      <w:bodyDiv w:val="1"/>
      <w:marLeft w:val="0"/>
      <w:marRight w:val="0"/>
      <w:marTop w:val="0"/>
      <w:marBottom w:val="0"/>
      <w:divBdr>
        <w:top w:val="none" w:sz="0" w:space="0" w:color="auto"/>
        <w:left w:val="none" w:sz="0" w:space="0" w:color="auto"/>
        <w:bottom w:val="none" w:sz="0" w:space="0" w:color="auto"/>
        <w:right w:val="none" w:sz="0" w:space="0" w:color="auto"/>
      </w:divBdr>
    </w:div>
    <w:div w:id="436289578">
      <w:bodyDiv w:val="1"/>
      <w:marLeft w:val="0"/>
      <w:marRight w:val="0"/>
      <w:marTop w:val="0"/>
      <w:marBottom w:val="0"/>
      <w:divBdr>
        <w:top w:val="none" w:sz="0" w:space="0" w:color="auto"/>
        <w:left w:val="none" w:sz="0" w:space="0" w:color="auto"/>
        <w:bottom w:val="none" w:sz="0" w:space="0" w:color="auto"/>
        <w:right w:val="none" w:sz="0" w:space="0" w:color="auto"/>
      </w:divBdr>
    </w:div>
    <w:div w:id="568461470">
      <w:bodyDiv w:val="1"/>
      <w:marLeft w:val="0"/>
      <w:marRight w:val="0"/>
      <w:marTop w:val="0"/>
      <w:marBottom w:val="0"/>
      <w:divBdr>
        <w:top w:val="none" w:sz="0" w:space="0" w:color="auto"/>
        <w:left w:val="none" w:sz="0" w:space="0" w:color="auto"/>
        <w:bottom w:val="none" w:sz="0" w:space="0" w:color="auto"/>
        <w:right w:val="none" w:sz="0" w:space="0" w:color="auto"/>
      </w:divBdr>
    </w:div>
    <w:div w:id="742221022">
      <w:bodyDiv w:val="1"/>
      <w:marLeft w:val="0"/>
      <w:marRight w:val="0"/>
      <w:marTop w:val="0"/>
      <w:marBottom w:val="0"/>
      <w:divBdr>
        <w:top w:val="none" w:sz="0" w:space="0" w:color="auto"/>
        <w:left w:val="none" w:sz="0" w:space="0" w:color="auto"/>
        <w:bottom w:val="none" w:sz="0" w:space="0" w:color="auto"/>
        <w:right w:val="none" w:sz="0" w:space="0" w:color="auto"/>
      </w:divBdr>
    </w:div>
    <w:div w:id="748383628">
      <w:bodyDiv w:val="1"/>
      <w:marLeft w:val="0"/>
      <w:marRight w:val="0"/>
      <w:marTop w:val="0"/>
      <w:marBottom w:val="0"/>
      <w:divBdr>
        <w:top w:val="none" w:sz="0" w:space="0" w:color="auto"/>
        <w:left w:val="none" w:sz="0" w:space="0" w:color="auto"/>
        <w:bottom w:val="none" w:sz="0" w:space="0" w:color="auto"/>
        <w:right w:val="none" w:sz="0" w:space="0" w:color="auto"/>
      </w:divBdr>
      <w:divsChild>
        <w:div w:id="1900632694">
          <w:marLeft w:val="0"/>
          <w:marRight w:val="0"/>
          <w:marTop w:val="0"/>
          <w:marBottom w:val="0"/>
          <w:divBdr>
            <w:top w:val="none" w:sz="0" w:space="0" w:color="auto"/>
            <w:left w:val="none" w:sz="0" w:space="0" w:color="auto"/>
            <w:bottom w:val="none" w:sz="0" w:space="0" w:color="auto"/>
            <w:right w:val="none" w:sz="0" w:space="0" w:color="auto"/>
          </w:divBdr>
        </w:div>
        <w:div w:id="2005627229">
          <w:marLeft w:val="0"/>
          <w:marRight w:val="0"/>
          <w:marTop w:val="0"/>
          <w:marBottom w:val="0"/>
          <w:divBdr>
            <w:top w:val="none" w:sz="0" w:space="0" w:color="auto"/>
            <w:left w:val="none" w:sz="0" w:space="0" w:color="auto"/>
            <w:bottom w:val="none" w:sz="0" w:space="0" w:color="auto"/>
            <w:right w:val="none" w:sz="0" w:space="0" w:color="auto"/>
          </w:divBdr>
        </w:div>
      </w:divsChild>
    </w:div>
    <w:div w:id="842474815">
      <w:bodyDiv w:val="1"/>
      <w:marLeft w:val="0"/>
      <w:marRight w:val="0"/>
      <w:marTop w:val="0"/>
      <w:marBottom w:val="0"/>
      <w:divBdr>
        <w:top w:val="none" w:sz="0" w:space="0" w:color="auto"/>
        <w:left w:val="none" w:sz="0" w:space="0" w:color="auto"/>
        <w:bottom w:val="none" w:sz="0" w:space="0" w:color="auto"/>
        <w:right w:val="none" w:sz="0" w:space="0" w:color="auto"/>
      </w:divBdr>
      <w:divsChild>
        <w:div w:id="1462067114">
          <w:marLeft w:val="0"/>
          <w:marRight w:val="0"/>
          <w:marTop w:val="0"/>
          <w:marBottom w:val="0"/>
          <w:divBdr>
            <w:top w:val="none" w:sz="0" w:space="0" w:color="auto"/>
            <w:left w:val="none" w:sz="0" w:space="0" w:color="auto"/>
            <w:bottom w:val="none" w:sz="0" w:space="0" w:color="auto"/>
            <w:right w:val="none" w:sz="0" w:space="0" w:color="auto"/>
          </w:divBdr>
        </w:div>
        <w:div w:id="264462164">
          <w:marLeft w:val="0"/>
          <w:marRight w:val="0"/>
          <w:marTop w:val="0"/>
          <w:marBottom w:val="0"/>
          <w:divBdr>
            <w:top w:val="none" w:sz="0" w:space="0" w:color="auto"/>
            <w:left w:val="none" w:sz="0" w:space="0" w:color="auto"/>
            <w:bottom w:val="none" w:sz="0" w:space="0" w:color="auto"/>
            <w:right w:val="none" w:sz="0" w:space="0" w:color="auto"/>
          </w:divBdr>
        </w:div>
      </w:divsChild>
    </w:div>
    <w:div w:id="1762411018">
      <w:bodyDiv w:val="1"/>
      <w:marLeft w:val="0"/>
      <w:marRight w:val="0"/>
      <w:marTop w:val="0"/>
      <w:marBottom w:val="0"/>
      <w:divBdr>
        <w:top w:val="none" w:sz="0" w:space="0" w:color="auto"/>
        <w:left w:val="none" w:sz="0" w:space="0" w:color="auto"/>
        <w:bottom w:val="none" w:sz="0" w:space="0" w:color="auto"/>
        <w:right w:val="none" w:sz="0" w:space="0" w:color="auto"/>
      </w:divBdr>
      <w:divsChild>
        <w:div w:id="1253776679">
          <w:marLeft w:val="0"/>
          <w:marRight w:val="0"/>
          <w:marTop w:val="0"/>
          <w:marBottom w:val="0"/>
          <w:divBdr>
            <w:top w:val="none" w:sz="0" w:space="0" w:color="auto"/>
            <w:left w:val="none" w:sz="0" w:space="0" w:color="auto"/>
            <w:bottom w:val="none" w:sz="0" w:space="0" w:color="auto"/>
            <w:right w:val="none" w:sz="0" w:space="0" w:color="auto"/>
          </w:divBdr>
        </w:div>
        <w:div w:id="1827042398">
          <w:marLeft w:val="0"/>
          <w:marRight w:val="0"/>
          <w:marTop w:val="0"/>
          <w:marBottom w:val="0"/>
          <w:divBdr>
            <w:top w:val="none" w:sz="0" w:space="0" w:color="auto"/>
            <w:left w:val="none" w:sz="0" w:space="0" w:color="auto"/>
            <w:bottom w:val="none" w:sz="0" w:space="0" w:color="auto"/>
            <w:right w:val="none" w:sz="0" w:space="0" w:color="auto"/>
          </w:divBdr>
        </w:div>
      </w:divsChild>
    </w:div>
    <w:div w:id="1857301439">
      <w:bodyDiv w:val="1"/>
      <w:marLeft w:val="0"/>
      <w:marRight w:val="0"/>
      <w:marTop w:val="0"/>
      <w:marBottom w:val="0"/>
      <w:divBdr>
        <w:top w:val="none" w:sz="0" w:space="0" w:color="auto"/>
        <w:left w:val="none" w:sz="0" w:space="0" w:color="auto"/>
        <w:bottom w:val="none" w:sz="0" w:space="0" w:color="auto"/>
        <w:right w:val="none" w:sz="0" w:space="0" w:color="auto"/>
      </w:divBdr>
    </w:div>
    <w:div w:id="19861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628-14?find=1&amp;text=%D1%81%D1%82%D1%80%D1%83%D0%BA%D1%82%D1%83%D1%80%D0%BD"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62281-3EB4-48CB-A4DC-F890D0E3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9535</Words>
  <Characters>5435</Characters>
  <Application>Microsoft Office Word</Application>
  <DocSecurity>0</DocSecurity>
  <Lines>45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Булаш Світлана Василівна</cp:lastModifiedBy>
  <cp:revision>7</cp:revision>
  <cp:lastPrinted>2022-05-26T07:43:00Z</cp:lastPrinted>
  <dcterms:created xsi:type="dcterms:W3CDTF">2022-05-25T14:01:00Z</dcterms:created>
  <dcterms:modified xsi:type="dcterms:W3CDTF">2022-05-26T11:07:00Z</dcterms:modified>
</cp:coreProperties>
</file>