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F39CF" w14:textId="77777777" w:rsidR="00471A1C" w:rsidRDefault="006C2816" w:rsidP="00471A1C">
      <w:pPr>
        <w:tabs>
          <w:tab w:val="left" w:pos="4395"/>
        </w:tabs>
        <w:spacing w:after="0" w:line="240" w:lineRule="auto"/>
        <w:ind w:right="-1"/>
        <w:rPr>
          <w:rFonts w:ascii="Times New Roman" w:hAnsi="Times New Roman" w:cs="Times New Roman"/>
          <w:sz w:val="28"/>
          <w:szCs w:val="28"/>
        </w:rPr>
      </w:pPr>
      <w:r>
        <w:rPr>
          <w:rFonts w:ascii="Times New Roman" w:hAnsi="Times New Roman" w:cs="Times New Roman"/>
          <w:sz w:val="28"/>
          <w:szCs w:val="28"/>
        </w:rPr>
        <w:t xml:space="preserve">                                                               </w:t>
      </w:r>
      <w:r>
        <w:rPr>
          <w:noProof/>
        </w:rPr>
        <w:drawing>
          <wp:inline distT="0" distB="0" distL="0" distR="0" wp14:anchorId="17AA38C6" wp14:editId="7850CBA2">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32000" cy="612000"/>
                    </a:xfrm>
                    <a:prstGeom prst="rect">
                      <a:avLst/>
                    </a:prstGeom>
                    <a:noFill/>
                    <a:ln>
                      <a:noFill/>
                    </a:ln>
                  </pic:spPr>
                </pic:pic>
              </a:graphicData>
            </a:graphic>
          </wp:inline>
        </w:drawing>
      </w:r>
    </w:p>
    <w:p w14:paraId="4A598427" w14:textId="77777777" w:rsidR="00471A1C" w:rsidRPr="005250F2" w:rsidRDefault="00471A1C" w:rsidP="00471A1C">
      <w:pPr>
        <w:tabs>
          <w:tab w:val="left" w:pos="4395"/>
        </w:tabs>
        <w:spacing w:after="0" w:line="240" w:lineRule="auto"/>
        <w:ind w:right="-1"/>
        <w:rPr>
          <w:rFonts w:ascii="Times New Roman" w:hAnsi="Times New Roman" w:cs="Times New Roman"/>
          <w:sz w:val="28"/>
          <w:szCs w:val="28"/>
        </w:rPr>
      </w:pPr>
    </w:p>
    <w:p w14:paraId="672FB0B8" w14:textId="77777777" w:rsidR="00471A1C" w:rsidRDefault="006C2816" w:rsidP="00471A1C">
      <w:pPr>
        <w:tabs>
          <w:tab w:val="left" w:pos="4395"/>
        </w:tabs>
        <w:spacing w:after="0" w:line="240" w:lineRule="auto"/>
        <w:ind w:right="-1"/>
        <w:jc w:val="center"/>
        <w:rPr>
          <w:rFonts w:ascii="Times New Roman" w:hAnsi="Times New Roman" w:cs="Times New Roman"/>
          <w:b/>
          <w:sz w:val="28"/>
          <w:szCs w:val="24"/>
        </w:rPr>
      </w:pPr>
      <w:r>
        <w:rPr>
          <w:rFonts w:ascii="Times New Roman" w:hAnsi="Times New Roman" w:cs="Times New Roman"/>
          <w:b/>
          <w:sz w:val="28"/>
          <w:szCs w:val="24"/>
        </w:rPr>
        <w:t>КИЇВСЬКА МІСЬКА РАДА</w:t>
      </w:r>
    </w:p>
    <w:p w14:paraId="2B9B79E8" w14:textId="77777777" w:rsidR="00471A1C" w:rsidRPr="002B51A1" w:rsidRDefault="006C2816" w:rsidP="00471A1C">
      <w:pPr>
        <w:tabs>
          <w:tab w:val="left" w:pos="4395"/>
        </w:tabs>
        <w:spacing w:after="0" w:line="240" w:lineRule="auto"/>
        <w:ind w:right="-1"/>
        <w:jc w:val="center"/>
        <w:rPr>
          <w:rFonts w:ascii="Times New Roman" w:hAnsi="Times New Roman" w:cs="Times New Roman"/>
          <w:sz w:val="28"/>
          <w:szCs w:val="24"/>
        </w:rPr>
      </w:pPr>
      <w:r>
        <w:rPr>
          <w:rFonts w:ascii="Times New Roman" w:hAnsi="Times New Roman" w:cs="Times New Roman"/>
          <w:sz w:val="28"/>
          <w:szCs w:val="24"/>
          <w:lang w:val="en-US"/>
        </w:rPr>
        <w:t>V</w:t>
      </w:r>
      <w:r w:rsidRPr="002B51A1">
        <w:rPr>
          <w:rFonts w:ascii="Times New Roman" w:hAnsi="Times New Roman" w:cs="Times New Roman"/>
          <w:sz w:val="28"/>
          <w:szCs w:val="24"/>
        </w:rPr>
        <w:t xml:space="preserve"> сесі</w:t>
      </w:r>
      <w:r>
        <w:rPr>
          <w:rFonts w:ascii="Times New Roman" w:hAnsi="Times New Roman" w:cs="Times New Roman"/>
          <w:sz w:val="28"/>
          <w:szCs w:val="24"/>
        </w:rPr>
        <w:t>я</w:t>
      </w:r>
      <w:r w:rsidRPr="002B51A1">
        <w:rPr>
          <w:rFonts w:ascii="Times New Roman" w:hAnsi="Times New Roman" w:cs="Times New Roman"/>
          <w:sz w:val="28"/>
          <w:szCs w:val="24"/>
        </w:rPr>
        <w:t xml:space="preserve"> </w:t>
      </w:r>
      <w:r>
        <w:rPr>
          <w:rFonts w:ascii="Times New Roman" w:hAnsi="Times New Roman" w:cs="Times New Roman"/>
          <w:sz w:val="28"/>
          <w:szCs w:val="24"/>
          <w:lang w:val="en-US"/>
        </w:rPr>
        <w:t>IX</w:t>
      </w:r>
      <w:r w:rsidRPr="004079A8">
        <w:rPr>
          <w:rFonts w:ascii="Times New Roman" w:hAnsi="Times New Roman" w:cs="Times New Roman"/>
          <w:sz w:val="28"/>
          <w:szCs w:val="24"/>
          <w:lang w:val="ru-RU"/>
        </w:rPr>
        <w:t xml:space="preserve"> </w:t>
      </w:r>
      <w:r w:rsidRPr="002B51A1">
        <w:rPr>
          <w:rFonts w:ascii="Times New Roman" w:hAnsi="Times New Roman" w:cs="Times New Roman"/>
          <w:sz w:val="28"/>
          <w:szCs w:val="24"/>
        </w:rPr>
        <w:t>скликання</w:t>
      </w:r>
    </w:p>
    <w:p w14:paraId="06A084D0" w14:textId="77777777" w:rsidR="00471A1C" w:rsidRDefault="00471A1C" w:rsidP="00471A1C">
      <w:pPr>
        <w:tabs>
          <w:tab w:val="left" w:pos="4395"/>
        </w:tabs>
        <w:spacing w:after="0" w:line="240" w:lineRule="auto"/>
        <w:ind w:right="-1"/>
        <w:jc w:val="center"/>
        <w:rPr>
          <w:rFonts w:ascii="Times New Roman" w:hAnsi="Times New Roman" w:cs="Times New Roman"/>
          <w:sz w:val="20"/>
          <w:szCs w:val="24"/>
        </w:rPr>
      </w:pPr>
    </w:p>
    <w:p w14:paraId="5713D6A2" w14:textId="77777777" w:rsidR="00471A1C" w:rsidRDefault="006C2816" w:rsidP="00471A1C">
      <w:pPr>
        <w:tabs>
          <w:tab w:val="left" w:pos="4395"/>
        </w:tabs>
        <w:spacing w:after="0" w:line="240" w:lineRule="auto"/>
        <w:ind w:right="-1"/>
        <w:jc w:val="center"/>
        <w:rPr>
          <w:rFonts w:ascii="Times New Roman" w:hAnsi="Times New Roman" w:cs="Times New Roman"/>
          <w:b/>
          <w:sz w:val="32"/>
          <w:szCs w:val="32"/>
        </w:rPr>
        <w:sectPr w:rsidR="00471A1C" w:rsidSect="00314D16">
          <w:headerReference w:type="default" r:id="rId8"/>
          <w:pgSz w:w="11906" w:h="16838"/>
          <w:pgMar w:top="1134" w:right="566" w:bottom="1135" w:left="1701" w:header="708" w:footer="708" w:gutter="0"/>
          <w:cols w:space="708"/>
          <w:titlePg/>
          <w:docGrid w:linePitch="360"/>
        </w:sectPr>
      </w:pPr>
      <w:r w:rsidRPr="004B7372">
        <w:rPr>
          <w:rFonts w:ascii="Times New Roman" w:hAnsi="Times New Roman" w:cs="Times New Roman"/>
          <w:b/>
          <w:sz w:val="32"/>
          <w:szCs w:val="32"/>
        </w:rPr>
        <w:t>Р І Ш Е Н Н Я</w:t>
      </w:r>
    </w:p>
    <w:p w14:paraId="2F1DF219" w14:textId="77777777" w:rsidR="00471A1C" w:rsidRDefault="00471A1C" w:rsidP="00471A1C">
      <w:pPr>
        <w:tabs>
          <w:tab w:val="left" w:pos="4395"/>
        </w:tabs>
        <w:spacing w:after="0" w:line="240" w:lineRule="auto"/>
        <w:ind w:right="-1"/>
        <w:jc w:val="center"/>
        <w:rPr>
          <w:rFonts w:ascii="Times New Roman" w:hAnsi="Times New Roman" w:cs="Times New Roman"/>
          <w:sz w:val="20"/>
          <w:szCs w:val="24"/>
        </w:rPr>
      </w:pPr>
    </w:p>
    <w:p w14:paraId="2ADD7C7B" w14:textId="77777777" w:rsidR="00471A1C" w:rsidRDefault="006C2816" w:rsidP="00471A1C">
      <w:pPr>
        <w:tabs>
          <w:tab w:val="left" w:pos="4395"/>
        </w:tabs>
        <w:spacing w:after="0" w:line="240" w:lineRule="auto"/>
        <w:ind w:right="-1"/>
        <w:jc w:val="center"/>
        <w:rPr>
          <w:rFonts w:ascii="Times New Roman" w:hAnsi="Times New Roman" w:cs="Times New Roman"/>
          <w:sz w:val="28"/>
          <w:szCs w:val="24"/>
        </w:rPr>
      </w:pPr>
      <w:r w:rsidRPr="004B7372">
        <w:rPr>
          <w:rFonts w:ascii="Times New Roman" w:hAnsi="Times New Roman" w:cs="Times New Roman"/>
          <w:sz w:val="28"/>
          <w:szCs w:val="24"/>
        </w:rPr>
        <w:t xml:space="preserve">_______________                   </w:t>
      </w:r>
      <w:r w:rsidRPr="00511BC5">
        <w:rPr>
          <w:rFonts w:ascii="Times New Roman" w:hAnsi="Times New Roman" w:cs="Times New Roman"/>
          <w:sz w:val="28"/>
          <w:szCs w:val="24"/>
        </w:rPr>
        <w:t xml:space="preserve">  </w:t>
      </w:r>
      <w:r w:rsidRPr="004B7372">
        <w:rPr>
          <w:rFonts w:ascii="Times New Roman" w:hAnsi="Times New Roman" w:cs="Times New Roman"/>
          <w:sz w:val="28"/>
          <w:szCs w:val="24"/>
        </w:rPr>
        <w:t xml:space="preserve">     Київ                      № _______________</w:t>
      </w:r>
    </w:p>
    <w:p w14:paraId="0DFD3488" w14:textId="77777777" w:rsidR="00F43F8E" w:rsidRPr="00511BC5" w:rsidRDefault="00F43F8E" w:rsidP="00F43F8E">
      <w:pPr>
        <w:tabs>
          <w:tab w:val="left" w:pos="4395"/>
        </w:tabs>
        <w:spacing w:after="0" w:line="240" w:lineRule="auto"/>
        <w:ind w:right="-1"/>
        <w:jc w:val="both"/>
        <w:rPr>
          <w:rFonts w:ascii="Times New Roman" w:hAnsi="Times New Roman" w:cs="Times New Roman"/>
          <w:color w:val="000000" w:themeColor="text1"/>
          <w:sz w:val="16"/>
          <w:szCs w:val="16"/>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962"/>
      </w:tblGrid>
      <w:tr w:rsidR="004F08A7" w:rsidRPr="004F08A7" w14:paraId="69EE1B3D" w14:textId="714118D8" w:rsidTr="004F08A7">
        <w:tc>
          <w:tcPr>
            <w:tcW w:w="3964" w:type="dxa"/>
          </w:tcPr>
          <w:p w14:paraId="564681CB" w14:textId="77777777" w:rsidR="004F08A7" w:rsidRPr="004F08A7" w:rsidRDefault="004F08A7" w:rsidP="00AD306C">
            <w:pPr>
              <w:tabs>
                <w:tab w:val="left" w:pos="4253"/>
              </w:tabs>
              <w:jc w:val="both"/>
              <w:rPr>
                <w:rFonts w:ascii="Times New Roman" w:hAnsi="Times New Roman"/>
                <w:sz w:val="28"/>
                <w:szCs w:val="28"/>
              </w:rPr>
            </w:pPr>
            <w:r w:rsidRPr="004F08A7">
              <w:rPr>
                <w:rFonts w:ascii="Times New Roman" w:hAnsi="Times New Roman"/>
                <w:sz w:val="28"/>
                <w:szCs w:val="28"/>
              </w:rPr>
              <w:t>Про затвердження Статуту комунального некомерційного підприємства «Київська міська клінічна лікарня №10» виконавчого органу Київської міської ради (Київської міської державної адміністрації)</w:t>
            </w:r>
            <w:r w:rsidRPr="004F08A7">
              <w:t xml:space="preserve"> </w:t>
            </w:r>
          </w:p>
        </w:tc>
        <w:tc>
          <w:tcPr>
            <w:tcW w:w="4962" w:type="dxa"/>
          </w:tcPr>
          <w:p w14:paraId="0230E0FC" w14:textId="77777777" w:rsidR="004F08A7" w:rsidRPr="004F08A7" w:rsidRDefault="004F08A7" w:rsidP="004F08A7">
            <w:pPr>
              <w:tabs>
                <w:tab w:val="left" w:pos="4253"/>
              </w:tabs>
              <w:jc w:val="right"/>
              <w:rPr>
                <w:rFonts w:ascii="Times New Roman" w:hAnsi="Times New Roman"/>
                <w:b/>
                <w:bCs/>
                <w:sz w:val="28"/>
                <w:szCs w:val="28"/>
              </w:rPr>
            </w:pPr>
          </w:p>
          <w:p w14:paraId="69630D61" w14:textId="0E397C10" w:rsidR="004F08A7" w:rsidRPr="004F08A7" w:rsidRDefault="004C1669" w:rsidP="004F08A7">
            <w:pPr>
              <w:tabs>
                <w:tab w:val="left" w:pos="4253"/>
              </w:tabs>
              <w:jc w:val="center"/>
              <w:rPr>
                <w:rFonts w:ascii="Times New Roman" w:hAnsi="Times New Roman"/>
                <w:b/>
                <w:bCs/>
                <w:sz w:val="28"/>
                <w:szCs w:val="28"/>
              </w:rPr>
            </w:pPr>
            <w:r>
              <w:rPr>
                <w:rFonts w:ascii="Times New Roman" w:hAnsi="Times New Roman"/>
                <w:b/>
                <w:bCs/>
                <w:sz w:val="28"/>
                <w:szCs w:val="28"/>
              </w:rPr>
              <w:t xml:space="preserve">                         </w:t>
            </w:r>
            <w:r w:rsidR="004F08A7" w:rsidRPr="004F08A7">
              <w:rPr>
                <w:rFonts w:ascii="Times New Roman" w:hAnsi="Times New Roman"/>
                <w:b/>
                <w:bCs/>
                <w:sz w:val="28"/>
                <w:szCs w:val="28"/>
              </w:rPr>
              <w:t>ПРОЄКТ</w:t>
            </w:r>
          </w:p>
        </w:tc>
      </w:tr>
    </w:tbl>
    <w:p w14:paraId="7D946AC2" w14:textId="77777777" w:rsidR="00511BC5" w:rsidRPr="00D512DE" w:rsidRDefault="00511BC5" w:rsidP="00511BC5">
      <w:pPr>
        <w:spacing w:after="0" w:line="240" w:lineRule="auto"/>
        <w:rPr>
          <w:rFonts w:ascii="Times New Roman" w:hAnsi="Times New Roman"/>
          <w:sz w:val="28"/>
          <w:szCs w:val="28"/>
        </w:rPr>
      </w:pPr>
      <w:r w:rsidRPr="00D512DE">
        <w:rPr>
          <w:rFonts w:ascii="Times New Roman" w:hAnsi="Times New Roman"/>
          <w:sz w:val="28"/>
          <w:szCs w:val="28"/>
        </w:rPr>
        <w:tab/>
      </w:r>
    </w:p>
    <w:p w14:paraId="36E88528" w14:textId="1A39E201" w:rsidR="00596314" w:rsidRPr="00596314" w:rsidRDefault="00511BC5" w:rsidP="00596314">
      <w:pPr>
        <w:spacing w:after="0" w:line="240" w:lineRule="auto"/>
        <w:ind w:firstLine="709"/>
        <w:jc w:val="both"/>
        <w:rPr>
          <w:rFonts w:ascii="Times New Roman" w:hAnsi="Times New Roman"/>
          <w:sz w:val="28"/>
          <w:szCs w:val="28"/>
        </w:rPr>
      </w:pPr>
      <w:r w:rsidRPr="00D512DE">
        <w:rPr>
          <w:rFonts w:ascii="Times New Roman" w:hAnsi="Times New Roman"/>
          <w:sz w:val="28"/>
          <w:szCs w:val="28"/>
        </w:rPr>
        <w:t xml:space="preserve">Відповідно до </w:t>
      </w:r>
      <w:r w:rsidR="00A72B4C" w:rsidRPr="00A72B4C">
        <w:rPr>
          <w:rFonts w:ascii="Times New Roman" w:hAnsi="Times New Roman"/>
          <w:sz w:val="28"/>
          <w:szCs w:val="28"/>
        </w:rPr>
        <w:t>стат</w:t>
      </w:r>
      <w:r w:rsidR="0076161E">
        <w:rPr>
          <w:rFonts w:ascii="Times New Roman" w:hAnsi="Times New Roman"/>
          <w:sz w:val="28"/>
          <w:szCs w:val="28"/>
        </w:rPr>
        <w:t xml:space="preserve">ті </w:t>
      </w:r>
      <w:r w:rsidR="00A72B4C" w:rsidRPr="00A72B4C">
        <w:rPr>
          <w:rFonts w:ascii="Times New Roman" w:hAnsi="Times New Roman"/>
          <w:sz w:val="28"/>
          <w:szCs w:val="28"/>
        </w:rPr>
        <w:t>14</w:t>
      </w:r>
      <w:r w:rsidR="00013CF2">
        <w:rPr>
          <w:rFonts w:ascii="Times New Roman" w:hAnsi="Times New Roman"/>
          <w:sz w:val="28"/>
          <w:szCs w:val="28"/>
        </w:rPr>
        <w:t>3</w:t>
      </w:r>
      <w:r w:rsidR="00A72B4C" w:rsidRPr="00A72B4C">
        <w:rPr>
          <w:rFonts w:ascii="Times New Roman" w:hAnsi="Times New Roman"/>
          <w:sz w:val="28"/>
          <w:szCs w:val="28"/>
        </w:rPr>
        <w:t xml:space="preserve"> Конституції України, </w:t>
      </w:r>
      <w:r w:rsidR="004722BC" w:rsidRPr="004722BC">
        <w:rPr>
          <w:rFonts w:ascii="Times New Roman" w:hAnsi="Times New Roman"/>
          <w:sz w:val="28"/>
          <w:szCs w:val="28"/>
        </w:rPr>
        <w:t>стат</w:t>
      </w:r>
      <w:r w:rsidR="004A2939">
        <w:rPr>
          <w:rFonts w:ascii="Times New Roman" w:hAnsi="Times New Roman"/>
          <w:sz w:val="28"/>
          <w:szCs w:val="28"/>
        </w:rPr>
        <w:t>ей</w:t>
      </w:r>
      <w:r w:rsidR="004722BC" w:rsidRPr="004722BC">
        <w:rPr>
          <w:rFonts w:ascii="Times New Roman" w:hAnsi="Times New Roman"/>
          <w:sz w:val="28"/>
          <w:szCs w:val="28"/>
        </w:rPr>
        <w:t xml:space="preserve"> 26</w:t>
      </w:r>
      <w:r w:rsidR="005A5871">
        <w:rPr>
          <w:rFonts w:ascii="Times New Roman" w:hAnsi="Times New Roman"/>
          <w:sz w:val="28"/>
          <w:szCs w:val="28"/>
        </w:rPr>
        <w:t>, 60</w:t>
      </w:r>
      <w:r w:rsidR="004722BC" w:rsidRPr="004722BC">
        <w:rPr>
          <w:rFonts w:ascii="Times New Roman" w:hAnsi="Times New Roman"/>
          <w:sz w:val="28"/>
          <w:szCs w:val="28"/>
        </w:rPr>
        <w:t xml:space="preserve"> </w:t>
      </w:r>
      <w:r w:rsidR="00A72B4C" w:rsidRPr="00A72B4C">
        <w:rPr>
          <w:rFonts w:ascii="Times New Roman" w:hAnsi="Times New Roman"/>
          <w:sz w:val="28"/>
          <w:szCs w:val="28"/>
        </w:rPr>
        <w:t>Закону України «Про місцеве самоврядування в Україні»</w:t>
      </w:r>
      <w:r w:rsidR="00013CF2">
        <w:rPr>
          <w:rFonts w:ascii="Times New Roman" w:hAnsi="Times New Roman"/>
          <w:sz w:val="28"/>
          <w:szCs w:val="28"/>
        </w:rPr>
        <w:t xml:space="preserve">, </w:t>
      </w:r>
      <w:r w:rsidR="00013CF2" w:rsidRPr="00D512DE">
        <w:rPr>
          <w:rFonts w:ascii="Times New Roman" w:hAnsi="Times New Roman"/>
          <w:sz w:val="28"/>
          <w:szCs w:val="28"/>
        </w:rPr>
        <w:t xml:space="preserve">Цивільного кодексу України, </w:t>
      </w:r>
      <w:r w:rsidR="00B72BF6">
        <w:rPr>
          <w:rFonts w:ascii="Times New Roman" w:hAnsi="Times New Roman"/>
          <w:sz w:val="28"/>
          <w:szCs w:val="28"/>
        </w:rPr>
        <w:t xml:space="preserve">Закону України </w:t>
      </w:r>
      <w:r w:rsidR="00013CF2" w:rsidRPr="00D512DE">
        <w:rPr>
          <w:rFonts w:ascii="Times New Roman" w:hAnsi="Times New Roman"/>
          <w:sz w:val="28"/>
          <w:szCs w:val="28"/>
        </w:rPr>
        <w:t>«Про державну реєстрацію юридичних осіб, фізичних осіб – підприємців та громадських формувань»</w:t>
      </w:r>
      <w:r w:rsidR="00013CF2">
        <w:rPr>
          <w:rFonts w:ascii="Times New Roman" w:hAnsi="Times New Roman"/>
          <w:sz w:val="28"/>
          <w:szCs w:val="28"/>
        </w:rPr>
        <w:t xml:space="preserve"> </w:t>
      </w:r>
      <w:r w:rsidR="00A72B4C" w:rsidRPr="00A72B4C">
        <w:rPr>
          <w:rFonts w:ascii="Times New Roman" w:hAnsi="Times New Roman"/>
          <w:sz w:val="28"/>
          <w:szCs w:val="28"/>
        </w:rPr>
        <w:t xml:space="preserve">та </w:t>
      </w:r>
      <w:r w:rsidR="00B47E36" w:rsidRPr="00E91CB6">
        <w:rPr>
          <w:rFonts w:ascii="Times New Roman" w:hAnsi="Times New Roman"/>
          <w:sz w:val="28"/>
          <w:szCs w:val="28"/>
        </w:rPr>
        <w:t xml:space="preserve">частини третьої статті 11 </w:t>
      </w:r>
      <w:r w:rsidR="00A72B4C" w:rsidRPr="00A72B4C">
        <w:rPr>
          <w:rFonts w:ascii="Times New Roman" w:hAnsi="Times New Roman"/>
          <w:sz w:val="28"/>
          <w:szCs w:val="28"/>
        </w:rPr>
        <w:t>Регламенту Київської міської ради, затвердженого рішенням</w:t>
      </w:r>
      <w:r w:rsidR="00211A02" w:rsidRPr="00211A02">
        <w:t xml:space="preserve"> </w:t>
      </w:r>
      <w:r w:rsidR="00211A02" w:rsidRPr="00211A02">
        <w:rPr>
          <w:rFonts w:ascii="Times New Roman" w:hAnsi="Times New Roman"/>
          <w:sz w:val="28"/>
          <w:szCs w:val="28"/>
        </w:rPr>
        <w:t>Київської міської ради від 04.11.2021 року № 3735/3176</w:t>
      </w:r>
      <w:r w:rsidR="00657227">
        <w:rPr>
          <w:rFonts w:ascii="Times New Roman" w:hAnsi="Times New Roman"/>
          <w:sz w:val="28"/>
          <w:szCs w:val="28"/>
        </w:rPr>
        <w:t>,</w:t>
      </w:r>
      <w:r w:rsidR="00A72B4C" w:rsidRPr="00A72B4C">
        <w:rPr>
          <w:rFonts w:ascii="Times New Roman" w:hAnsi="Times New Roman"/>
          <w:sz w:val="28"/>
          <w:szCs w:val="28"/>
        </w:rPr>
        <w:t xml:space="preserve"> </w:t>
      </w:r>
      <w:r w:rsidR="00596314" w:rsidRPr="00596314">
        <w:rPr>
          <w:rFonts w:ascii="Times New Roman" w:hAnsi="Times New Roman"/>
          <w:sz w:val="28"/>
          <w:szCs w:val="28"/>
        </w:rPr>
        <w:t>Київська міська рада</w:t>
      </w:r>
    </w:p>
    <w:p w14:paraId="11491D76" w14:textId="77777777" w:rsidR="00596314" w:rsidRPr="00596314" w:rsidRDefault="00596314" w:rsidP="00596314">
      <w:pPr>
        <w:spacing w:after="0" w:line="240" w:lineRule="auto"/>
        <w:ind w:firstLine="709"/>
        <w:jc w:val="both"/>
        <w:rPr>
          <w:rFonts w:ascii="Times New Roman" w:hAnsi="Times New Roman"/>
          <w:sz w:val="28"/>
          <w:szCs w:val="28"/>
        </w:rPr>
      </w:pPr>
    </w:p>
    <w:p w14:paraId="3CFBE7BF" w14:textId="77777777" w:rsidR="00596314" w:rsidRPr="00596314" w:rsidRDefault="00596314" w:rsidP="00596314">
      <w:pPr>
        <w:spacing w:after="0" w:line="240" w:lineRule="auto"/>
        <w:ind w:firstLine="709"/>
        <w:jc w:val="both"/>
        <w:rPr>
          <w:rFonts w:ascii="Times New Roman" w:hAnsi="Times New Roman"/>
          <w:sz w:val="28"/>
          <w:szCs w:val="28"/>
        </w:rPr>
      </w:pPr>
      <w:r w:rsidRPr="00596314">
        <w:rPr>
          <w:rFonts w:ascii="Times New Roman" w:hAnsi="Times New Roman"/>
          <w:sz w:val="28"/>
          <w:szCs w:val="28"/>
        </w:rPr>
        <w:t>ВИРІШИЛА:</w:t>
      </w:r>
    </w:p>
    <w:p w14:paraId="26F666DA" w14:textId="77777777" w:rsidR="00596314" w:rsidRPr="00596314" w:rsidRDefault="00596314" w:rsidP="00596314">
      <w:pPr>
        <w:spacing w:after="0" w:line="240" w:lineRule="auto"/>
        <w:ind w:firstLine="709"/>
        <w:jc w:val="both"/>
        <w:rPr>
          <w:rFonts w:ascii="Times New Roman" w:hAnsi="Times New Roman"/>
          <w:sz w:val="28"/>
          <w:szCs w:val="28"/>
        </w:rPr>
      </w:pPr>
    </w:p>
    <w:p w14:paraId="61DD5342" w14:textId="20147E42" w:rsidR="00511BC5" w:rsidRPr="00D512DE" w:rsidRDefault="00596314" w:rsidP="00511BC5">
      <w:pPr>
        <w:spacing w:after="0" w:line="240" w:lineRule="auto"/>
        <w:ind w:firstLine="709"/>
        <w:jc w:val="both"/>
        <w:rPr>
          <w:rFonts w:ascii="Times New Roman" w:hAnsi="Times New Roman"/>
          <w:sz w:val="28"/>
          <w:szCs w:val="28"/>
        </w:rPr>
      </w:pPr>
      <w:r w:rsidRPr="00596314">
        <w:rPr>
          <w:rFonts w:ascii="Times New Roman" w:hAnsi="Times New Roman"/>
          <w:sz w:val="28"/>
          <w:szCs w:val="28"/>
        </w:rPr>
        <w:t>1.</w:t>
      </w:r>
      <w:r>
        <w:rPr>
          <w:rFonts w:ascii="Times New Roman" w:hAnsi="Times New Roman"/>
          <w:sz w:val="28"/>
          <w:szCs w:val="28"/>
        </w:rPr>
        <w:t xml:space="preserve"> </w:t>
      </w:r>
      <w:r w:rsidR="00511BC5" w:rsidRPr="00D512DE">
        <w:rPr>
          <w:rFonts w:ascii="Times New Roman" w:hAnsi="Times New Roman"/>
          <w:sz w:val="28"/>
          <w:szCs w:val="28"/>
        </w:rPr>
        <w:t>Затвердити Статут комунального некомерційного підприємства «Київська міська клінічна лікарня №</w:t>
      </w:r>
      <w:r w:rsidR="00D70F28">
        <w:rPr>
          <w:rFonts w:ascii="Times New Roman" w:hAnsi="Times New Roman"/>
          <w:sz w:val="28"/>
          <w:szCs w:val="28"/>
        </w:rPr>
        <w:t xml:space="preserve"> </w:t>
      </w:r>
      <w:r w:rsidR="00511BC5" w:rsidRPr="00D512DE">
        <w:rPr>
          <w:rFonts w:ascii="Times New Roman" w:hAnsi="Times New Roman"/>
          <w:sz w:val="28"/>
          <w:szCs w:val="28"/>
        </w:rPr>
        <w:t>10» виконавчого органу Київської міської ради (Київської міської державної адміністрації), що додається.</w:t>
      </w:r>
    </w:p>
    <w:p w14:paraId="02CFEEB6" w14:textId="77777777" w:rsidR="00511BC5" w:rsidRPr="00D512DE" w:rsidRDefault="00511BC5" w:rsidP="00511BC5">
      <w:pPr>
        <w:spacing w:after="0" w:line="240" w:lineRule="auto"/>
        <w:jc w:val="both"/>
        <w:rPr>
          <w:rFonts w:ascii="Times New Roman" w:hAnsi="Times New Roman"/>
          <w:sz w:val="16"/>
          <w:szCs w:val="16"/>
        </w:rPr>
      </w:pPr>
    </w:p>
    <w:p w14:paraId="7E056686" w14:textId="4D3C74AE" w:rsidR="00511BC5" w:rsidRPr="00D512DE" w:rsidRDefault="00511BC5" w:rsidP="00511BC5">
      <w:pPr>
        <w:spacing w:after="0" w:line="240" w:lineRule="auto"/>
        <w:ind w:firstLine="709"/>
        <w:jc w:val="both"/>
        <w:rPr>
          <w:rFonts w:ascii="Times New Roman" w:hAnsi="Times New Roman"/>
          <w:sz w:val="28"/>
          <w:szCs w:val="28"/>
        </w:rPr>
      </w:pPr>
      <w:r w:rsidRPr="00D512DE">
        <w:rPr>
          <w:rFonts w:ascii="Times New Roman" w:hAnsi="Times New Roman"/>
          <w:sz w:val="28"/>
          <w:szCs w:val="28"/>
        </w:rPr>
        <w:t>2. Комунальному некомерційному підприємству «Київська міська клінічна лікарня №</w:t>
      </w:r>
      <w:r w:rsidR="00D70F28">
        <w:rPr>
          <w:rFonts w:ascii="Times New Roman" w:hAnsi="Times New Roman"/>
          <w:sz w:val="28"/>
          <w:szCs w:val="28"/>
        </w:rPr>
        <w:t xml:space="preserve"> </w:t>
      </w:r>
      <w:r w:rsidRPr="00D512DE">
        <w:rPr>
          <w:rFonts w:ascii="Times New Roman" w:hAnsi="Times New Roman"/>
          <w:sz w:val="28"/>
          <w:szCs w:val="28"/>
        </w:rPr>
        <w:t>10» виконавчого органу Київської міської ради (Київської міської державної адміністрації) (ідентифікаційний код 01993931) забезпечити державну реєстрацію Статуту</w:t>
      </w:r>
      <w:r w:rsidR="00901206">
        <w:rPr>
          <w:rFonts w:ascii="Times New Roman" w:hAnsi="Times New Roman"/>
          <w:sz w:val="28"/>
          <w:szCs w:val="28"/>
        </w:rPr>
        <w:t>,</w:t>
      </w:r>
      <w:r w:rsidR="00901206" w:rsidRPr="00901206">
        <w:t xml:space="preserve"> </w:t>
      </w:r>
      <w:r w:rsidR="00B145A6">
        <w:rPr>
          <w:rFonts w:ascii="Times New Roman" w:hAnsi="Times New Roman" w:cs="Times New Roman"/>
          <w:sz w:val="28"/>
          <w:szCs w:val="28"/>
        </w:rPr>
        <w:t xml:space="preserve">затвердженого </w:t>
      </w:r>
      <w:r w:rsidR="00901206" w:rsidRPr="00901206">
        <w:rPr>
          <w:rFonts w:ascii="Times New Roman" w:hAnsi="Times New Roman"/>
          <w:sz w:val="28"/>
          <w:szCs w:val="28"/>
        </w:rPr>
        <w:t>пунктом 1 цього рішення</w:t>
      </w:r>
      <w:r w:rsidR="00167681">
        <w:rPr>
          <w:rFonts w:ascii="Times New Roman" w:hAnsi="Times New Roman"/>
          <w:sz w:val="28"/>
          <w:szCs w:val="28"/>
        </w:rPr>
        <w:t>,</w:t>
      </w:r>
      <w:r w:rsidR="00901206">
        <w:rPr>
          <w:rFonts w:ascii="Times New Roman" w:hAnsi="Times New Roman"/>
          <w:sz w:val="28"/>
          <w:szCs w:val="28"/>
        </w:rPr>
        <w:t xml:space="preserve"> </w:t>
      </w:r>
      <w:r w:rsidRPr="00D512DE">
        <w:rPr>
          <w:rFonts w:ascii="Times New Roman" w:hAnsi="Times New Roman"/>
          <w:sz w:val="28"/>
          <w:szCs w:val="28"/>
        </w:rPr>
        <w:t xml:space="preserve"> </w:t>
      </w:r>
      <w:r w:rsidR="00167681" w:rsidRPr="00167681">
        <w:rPr>
          <w:rFonts w:ascii="Times New Roman" w:hAnsi="Times New Roman"/>
          <w:sz w:val="28"/>
          <w:szCs w:val="28"/>
        </w:rPr>
        <w:t>у встановленому порядку.</w:t>
      </w:r>
    </w:p>
    <w:p w14:paraId="303B1B8B" w14:textId="77777777" w:rsidR="00511BC5" w:rsidRPr="00D512DE" w:rsidRDefault="00511BC5" w:rsidP="00511BC5">
      <w:pPr>
        <w:spacing w:after="0" w:line="240" w:lineRule="auto"/>
        <w:jc w:val="both"/>
        <w:rPr>
          <w:rFonts w:ascii="Times New Roman" w:hAnsi="Times New Roman"/>
          <w:sz w:val="16"/>
          <w:szCs w:val="16"/>
        </w:rPr>
      </w:pPr>
    </w:p>
    <w:p w14:paraId="6C210F52" w14:textId="77777777" w:rsidR="00725B66" w:rsidRPr="00725B66" w:rsidRDefault="00511BC5" w:rsidP="00725B66">
      <w:pPr>
        <w:spacing w:after="0" w:line="240" w:lineRule="auto"/>
        <w:ind w:firstLine="709"/>
        <w:jc w:val="both"/>
        <w:rPr>
          <w:rFonts w:ascii="Times New Roman" w:hAnsi="Times New Roman"/>
          <w:sz w:val="28"/>
          <w:szCs w:val="28"/>
        </w:rPr>
      </w:pPr>
      <w:r w:rsidRPr="00D512DE">
        <w:rPr>
          <w:rFonts w:ascii="Times New Roman" w:hAnsi="Times New Roman"/>
          <w:sz w:val="28"/>
          <w:szCs w:val="28"/>
        </w:rPr>
        <w:t xml:space="preserve">3. </w:t>
      </w:r>
      <w:r w:rsidR="00725B66" w:rsidRPr="00725B66">
        <w:rPr>
          <w:rFonts w:ascii="Times New Roman" w:hAnsi="Times New Roman"/>
          <w:sz w:val="28"/>
          <w:szCs w:val="28"/>
        </w:rPr>
        <w:t>Контроль за виконанням цього рішення покласти на постійну комісію Київської міської ради з питань охорони здоров’я, сім’ї та соціальної політики та постійну комісію Київської міської ради з питань власності та регуляторної політики.</w:t>
      </w:r>
    </w:p>
    <w:p w14:paraId="4B55A95C" w14:textId="77777777" w:rsidR="00725B66" w:rsidRPr="005313E4" w:rsidRDefault="00725B66" w:rsidP="00725B66">
      <w:pPr>
        <w:spacing w:after="0" w:line="240" w:lineRule="auto"/>
        <w:ind w:firstLine="709"/>
        <w:jc w:val="both"/>
        <w:rPr>
          <w:rFonts w:ascii="Times New Roman" w:hAnsi="Times New Roman"/>
          <w:sz w:val="20"/>
          <w:szCs w:val="20"/>
        </w:rPr>
      </w:pPr>
    </w:p>
    <w:p w14:paraId="304F0FE8" w14:textId="77777777" w:rsidR="00725B66" w:rsidRPr="005313E4" w:rsidRDefault="00725B66" w:rsidP="00725B66">
      <w:pPr>
        <w:spacing w:after="0" w:line="240" w:lineRule="auto"/>
        <w:ind w:firstLine="709"/>
        <w:jc w:val="both"/>
        <w:rPr>
          <w:rFonts w:ascii="Times New Roman" w:hAnsi="Times New Roman"/>
          <w:sz w:val="20"/>
          <w:szCs w:val="20"/>
        </w:rPr>
      </w:pPr>
    </w:p>
    <w:p w14:paraId="45D50193" w14:textId="477B12CA" w:rsidR="00471A1C" w:rsidRDefault="00725B66" w:rsidP="00725B66">
      <w:pPr>
        <w:spacing w:after="0" w:line="240" w:lineRule="auto"/>
        <w:jc w:val="both"/>
        <w:rPr>
          <w:rFonts w:ascii="Times New Roman" w:hAnsi="Times New Roman"/>
          <w:sz w:val="28"/>
          <w:szCs w:val="28"/>
        </w:rPr>
      </w:pPr>
      <w:r w:rsidRPr="00725B66">
        <w:rPr>
          <w:rFonts w:ascii="Times New Roman" w:hAnsi="Times New Roman"/>
          <w:sz w:val="28"/>
          <w:szCs w:val="28"/>
        </w:rPr>
        <w:t xml:space="preserve">Київський міський голова </w:t>
      </w:r>
      <w:r w:rsidRPr="00725B66">
        <w:rPr>
          <w:rFonts w:ascii="Times New Roman" w:hAnsi="Times New Roman"/>
          <w:sz w:val="28"/>
          <w:szCs w:val="28"/>
        </w:rPr>
        <w:tab/>
      </w:r>
      <w:r w:rsidRPr="00725B66">
        <w:rPr>
          <w:rFonts w:ascii="Times New Roman" w:hAnsi="Times New Roman"/>
          <w:sz w:val="28"/>
          <w:szCs w:val="28"/>
        </w:rPr>
        <w:tab/>
      </w:r>
      <w:r w:rsidRPr="00725B66">
        <w:rPr>
          <w:rFonts w:ascii="Times New Roman" w:hAnsi="Times New Roman"/>
          <w:sz w:val="28"/>
          <w:szCs w:val="28"/>
        </w:rPr>
        <w:tab/>
      </w:r>
      <w:r w:rsidRPr="00725B66">
        <w:rPr>
          <w:rFonts w:ascii="Times New Roman" w:hAnsi="Times New Roman"/>
          <w:sz w:val="28"/>
          <w:szCs w:val="28"/>
        </w:rPr>
        <w:tab/>
        <w:t xml:space="preserve">          </w:t>
      </w:r>
      <w:r w:rsidRPr="00725B66">
        <w:rPr>
          <w:rFonts w:ascii="Times New Roman" w:hAnsi="Times New Roman"/>
          <w:sz w:val="28"/>
          <w:szCs w:val="28"/>
        </w:rPr>
        <w:tab/>
      </w:r>
      <w:r w:rsidRPr="00725B66">
        <w:rPr>
          <w:rFonts w:ascii="Times New Roman" w:hAnsi="Times New Roman"/>
          <w:sz w:val="28"/>
          <w:szCs w:val="28"/>
        </w:rPr>
        <w:tab/>
      </w:r>
      <w:r w:rsidR="00D70F28">
        <w:rPr>
          <w:rFonts w:ascii="Times New Roman" w:hAnsi="Times New Roman"/>
          <w:sz w:val="28"/>
          <w:szCs w:val="28"/>
        </w:rPr>
        <w:t xml:space="preserve">    </w:t>
      </w:r>
      <w:r w:rsidRPr="00725B66">
        <w:rPr>
          <w:rFonts w:ascii="Times New Roman" w:hAnsi="Times New Roman"/>
          <w:sz w:val="28"/>
          <w:szCs w:val="28"/>
        </w:rPr>
        <w:t>Віталій КЛИЧКО</w:t>
      </w:r>
    </w:p>
    <w:p w14:paraId="20D57019" w14:textId="373A26E8" w:rsidR="00B32B67" w:rsidRDefault="00B32B67" w:rsidP="00725B66">
      <w:pPr>
        <w:spacing w:after="0" w:line="240" w:lineRule="auto"/>
        <w:jc w:val="both"/>
        <w:rPr>
          <w:rFonts w:ascii="Times New Roman" w:hAnsi="Times New Roman"/>
          <w:sz w:val="28"/>
          <w:szCs w:val="28"/>
        </w:rPr>
      </w:pPr>
    </w:p>
    <w:p w14:paraId="4CF3521F" w14:textId="2DA23FD0" w:rsidR="00B32B67" w:rsidRDefault="00B32B67" w:rsidP="00725B66">
      <w:pPr>
        <w:spacing w:after="0" w:line="240" w:lineRule="auto"/>
        <w:jc w:val="both"/>
        <w:rPr>
          <w:rFonts w:ascii="Times New Roman" w:hAnsi="Times New Roman"/>
          <w:sz w:val="28"/>
          <w:szCs w:val="28"/>
        </w:rPr>
      </w:pPr>
    </w:p>
    <w:p w14:paraId="4B8D620C" w14:textId="77777777" w:rsidR="00986E05" w:rsidRPr="00D512DE" w:rsidRDefault="00986E05" w:rsidP="00986E05">
      <w:pPr>
        <w:spacing w:after="0" w:line="240" w:lineRule="auto"/>
        <w:rPr>
          <w:rFonts w:ascii="Times New Roman" w:hAnsi="Times New Roman"/>
          <w:sz w:val="28"/>
          <w:szCs w:val="28"/>
        </w:rPr>
      </w:pPr>
      <w:r w:rsidRPr="00D512DE">
        <w:rPr>
          <w:rFonts w:ascii="Times New Roman" w:hAnsi="Times New Roman"/>
          <w:sz w:val="28"/>
          <w:szCs w:val="28"/>
        </w:rPr>
        <w:lastRenderedPageBreak/>
        <w:t xml:space="preserve">ПОДАННЯ: </w:t>
      </w:r>
    </w:p>
    <w:p w14:paraId="09F74B4B" w14:textId="77777777" w:rsidR="00986E05" w:rsidRPr="00D512DE" w:rsidRDefault="00986E05" w:rsidP="00986E05">
      <w:pPr>
        <w:spacing w:after="0" w:line="240" w:lineRule="auto"/>
        <w:rPr>
          <w:rFonts w:ascii="Times New Roman" w:hAnsi="Times New Roman"/>
          <w:sz w:val="16"/>
          <w:szCs w:val="16"/>
        </w:rPr>
      </w:pPr>
    </w:p>
    <w:p w14:paraId="6F10230E" w14:textId="77777777" w:rsidR="00986E05" w:rsidRPr="00D512DE" w:rsidRDefault="00986E05" w:rsidP="00986E05">
      <w:pPr>
        <w:spacing w:after="0" w:line="240" w:lineRule="auto"/>
        <w:rPr>
          <w:rFonts w:ascii="Times New Roman" w:hAnsi="Times New Roman"/>
          <w:sz w:val="28"/>
          <w:szCs w:val="28"/>
        </w:rPr>
      </w:pPr>
      <w:r w:rsidRPr="00D512DE">
        <w:rPr>
          <w:rFonts w:ascii="Times New Roman" w:hAnsi="Times New Roman"/>
          <w:sz w:val="28"/>
          <w:szCs w:val="28"/>
        </w:rPr>
        <w:t>Директор Департаменту</w:t>
      </w:r>
    </w:p>
    <w:p w14:paraId="591DD3BC" w14:textId="77777777" w:rsidR="00986E05" w:rsidRPr="00D512DE" w:rsidRDefault="00986E05" w:rsidP="00986E05">
      <w:pPr>
        <w:spacing w:after="0" w:line="240" w:lineRule="auto"/>
        <w:rPr>
          <w:rFonts w:ascii="Times New Roman" w:hAnsi="Times New Roman"/>
          <w:sz w:val="28"/>
          <w:szCs w:val="28"/>
        </w:rPr>
      </w:pPr>
      <w:r w:rsidRPr="00D512DE">
        <w:rPr>
          <w:rFonts w:ascii="Times New Roman" w:hAnsi="Times New Roman"/>
          <w:sz w:val="28"/>
          <w:szCs w:val="28"/>
        </w:rPr>
        <w:t>охорони здоров’я</w:t>
      </w:r>
      <w:r w:rsidRPr="00D512DE">
        <w:t xml:space="preserve"> </w:t>
      </w:r>
      <w:r w:rsidRPr="00D512DE">
        <w:rPr>
          <w:rFonts w:ascii="Times New Roman" w:hAnsi="Times New Roman"/>
          <w:sz w:val="28"/>
          <w:szCs w:val="28"/>
        </w:rPr>
        <w:t>міста Києва</w:t>
      </w:r>
      <w:r w:rsidRPr="00D512DE">
        <w:rPr>
          <w:rFonts w:ascii="Times New Roman" w:hAnsi="Times New Roman"/>
          <w:sz w:val="28"/>
          <w:szCs w:val="28"/>
        </w:rPr>
        <w:tab/>
      </w:r>
      <w:r w:rsidRPr="00D512DE">
        <w:rPr>
          <w:rFonts w:ascii="Times New Roman" w:hAnsi="Times New Roman"/>
          <w:sz w:val="28"/>
          <w:szCs w:val="28"/>
        </w:rPr>
        <w:tab/>
      </w:r>
      <w:r w:rsidRPr="00D512DE">
        <w:rPr>
          <w:rFonts w:ascii="Times New Roman" w:hAnsi="Times New Roman"/>
          <w:sz w:val="28"/>
          <w:szCs w:val="28"/>
        </w:rPr>
        <w:tab/>
      </w:r>
      <w:r w:rsidRPr="00D512DE">
        <w:rPr>
          <w:rFonts w:ascii="Times New Roman" w:hAnsi="Times New Roman"/>
          <w:sz w:val="28"/>
          <w:szCs w:val="28"/>
        </w:rPr>
        <w:tab/>
        <w:t>Валентина ГІНЗБУРГ</w:t>
      </w:r>
    </w:p>
    <w:p w14:paraId="6850B2AE" w14:textId="77777777" w:rsidR="00986E05" w:rsidRPr="00D512DE" w:rsidRDefault="00986E05" w:rsidP="00986E05">
      <w:pPr>
        <w:spacing w:after="0" w:line="240" w:lineRule="auto"/>
        <w:rPr>
          <w:rFonts w:ascii="Times New Roman" w:hAnsi="Times New Roman"/>
          <w:sz w:val="28"/>
          <w:szCs w:val="28"/>
        </w:rPr>
      </w:pPr>
    </w:p>
    <w:p w14:paraId="7AE39FD0" w14:textId="77777777" w:rsidR="00986E05" w:rsidRPr="00D512DE" w:rsidRDefault="00986E05" w:rsidP="00986E05">
      <w:pPr>
        <w:spacing w:after="0" w:line="240" w:lineRule="auto"/>
        <w:rPr>
          <w:rFonts w:ascii="Times New Roman" w:hAnsi="Times New Roman"/>
          <w:sz w:val="28"/>
          <w:szCs w:val="28"/>
        </w:rPr>
      </w:pPr>
      <w:r w:rsidRPr="00D512DE">
        <w:rPr>
          <w:rFonts w:ascii="Times New Roman" w:hAnsi="Times New Roman"/>
          <w:sz w:val="28"/>
          <w:szCs w:val="28"/>
        </w:rPr>
        <w:t>В.о.</w:t>
      </w:r>
      <w:r>
        <w:rPr>
          <w:rFonts w:ascii="Times New Roman" w:hAnsi="Times New Roman"/>
          <w:sz w:val="28"/>
          <w:szCs w:val="28"/>
        </w:rPr>
        <w:t xml:space="preserve"> </w:t>
      </w:r>
      <w:r w:rsidRPr="00D512DE">
        <w:rPr>
          <w:rFonts w:ascii="Times New Roman" w:hAnsi="Times New Roman"/>
          <w:sz w:val="28"/>
          <w:szCs w:val="28"/>
        </w:rPr>
        <w:t xml:space="preserve">начальника відділу </w:t>
      </w:r>
    </w:p>
    <w:p w14:paraId="0976F044" w14:textId="77777777" w:rsidR="00986E05" w:rsidRPr="00D512DE" w:rsidRDefault="00986E05" w:rsidP="00986E05">
      <w:pPr>
        <w:spacing w:after="0" w:line="240" w:lineRule="auto"/>
        <w:rPr>
          <w:rFonts w:ascii="Times New Roman" w:hAnsi="Times New Roman"/>
          <w:sz w:val="28"/>
          <w:szCs w:val="28"/>
        </w:rPr>
      </w:pPr>
      <w:r w:rsidRPr="00D512DE">
        <w:rPr>
          <w:rFonts w:ascii="Times New Roman" w:hAnsi="Times New Roman"/>
          <w:sz w:val="28"/>
          <w:szCs w:val="28"/>
        </w:rPr>
        <w:t>правового забезпечення</w:t>
      </w:r>
      <w:r w:rsidRPr="00D512DE">
        <w:rPr>
          <w:rFonts w:ascii="Times New Roman" w:hAnsi="Times New Roman"/>
          <w:sz w:val="28"/>
          <w:szCs w:val="28"/>
        </w:rPr>
        <w:tab/>
      </w:r>
      <w:r w:rsidRPr="00D512DE">
        <w:rPr>
          <w:rFonts w:ascii="Times New Roman" w:hAnsi="Times New Roman"/>
          <w:sz w:val="28"/>
          <w:szCs w:val="28"/>
        </w:rPr>
        <w:tab/>
      </w:r>
      <w:r w:rsidRPr="00D512DE">
        <w:rPr>
          <w:rFonts w:ascii="Times New Roman" w:hAnsi="Times New Roman"/>
          <w:sz w:val="28"/>
          <w:szCs w:val="28"/>
        </w:rPr>
        <w:tab/>
      </w:r>
      <w:r w:rsidRPr="00D512DE">
        <w:rPr>
          <w:rFonts w:ascii="Times New Roman" w:hAnsi="Times New Roman"/>
          <w:sz w:val="28"/>
          <w:szCs w:val="28"/>
        </w:rPr>
        <w:tab/>
      </w:r>
      <w:r w:rsidRPr="00D512DE">
        <w:rPr>
          <w:rFonts w:ascii="Times New Roman" w:hAnsi="Times New Roman"/>
          <w:sz w:val="28"/>
          <w:szCs w:val="28"/>
        </w:rPr>
        <w:tab/>
        <w:t>Микола МЕЛЬНИК</w:t>
      </w:r>
    </w:p>
    <w:p w14:paraId="32EC245D" w14:textId="77777777" w:rsidR="00986E05" w:rsidRDefault="00986E05" w:rsidP="00986E05">
      <w:pPr>
        <w:spacing w:after="0" w:line="240" w:lineRule="auto"/>
        <w:jc w:val="both"/>
        <w:rPr>
          <w:rFonts w:ascii="Times New Roman" w:hAnsi="Times New Roman"/>
          <w:sz w:val="28"/>
          <w:szCs w:val="28"/>
        </w:rPr>
      </w:pPr>
    </w:p>
    <w:p w14:paraId="283BDE73" w14:textId="77777777" w:rsidR="00986E05" w:rsidRDefault="00986E05" w:rsidP="00986E05">
      <w:pPr>
        <w:spacing w:after="0" w:line="240" w:lineRule="auto"/>
        <w:jc w:val="both"/>
        <w:rPr>
          <w:rFonts w:ascii="Times New Roman" w:hAnsi="Times New Roman"/>
          <w:sz w:val="28"/>
          <w:szCs w:val="28"/>
        </w:rPr>
      </w:pPr>
    </w:p>
    <w:p w14:paraId="1BD1B360" w14:textId="77777777" w:rsidR="00986E05" w:rsidRPr="00313C4A" w:rsidRDefault="00986E05" w:rsidP="00986E05">
      <w:pPr>
        <w:spacing w:after="120" w:line="240" w:lineRule="auto"/>
        <w:jc w:val="both"/>
        <w:rPr>
          <w:rFonts w:ascii="Times New Roman" w:hAnsi="Times New Roman"/>
          <w:sz w:val="28"/>
          <w:szCs w:val="28"/>
        </w:rPr>
      </w:pPr>
      <w:r w:rsidRPr="00313C4A">
        <w:rPr>
          <w:rFonts w:ascii="Times New Roman" w:hAnsi="Times New Roman"/>
          <w:sz w:val="28"/>
          <w:szCs w:val="28"/>
        </w:rPr>
        <w:t>ПОГОДЖЕНО:</w:t>
      </w:r>
    </w:p>
    <w:p w14:paraId="56DB3C4C" w14:textId="77777777" w:rsidR="00986E05" w:rsidRPr="008B0AF8" w:rsidRDefault="00986E05" w:rsidP="00986E05">
      <w:pPr>
        <w:spacing w:after="0"/>
        <w:jc w:val="both"/>
        <w:rPr>
          <w:rFonts w:ascii="Times New Roman" w:hAnsi="Times New Roman"/>
          <w:sz w:val="28"/>
          <w:szCs w:val="28"/>
        </w:rPr>
      </w:pPr>
      <w:r w:rsidRPr="00313C4A">
        <w:rPr>
          <w:rFonts w:ascii="Times New Roman" w:hAnsi="Times New Roman"/>
          <w:sz w:val="28"/>
          <w:szCs w:val="28"/>
        </w:rPr>
        <w:t>Перший заступник голови</w:t>
      </w:r>
      <w:r w:rsidRPr="008B0AF8">
        <w:t xml:space="preserve"> </w:t>
      </w:r>
      <w:r w:rsidRPr="008B0AF8">
        <w:rPr>
          <w:rFonts w:ascii="Times New Roman" w:hAnsi="Times New Roman"/>
          <w:sz w:val="28"/>
          <w:szCs w:val="28"/>
        </w:rPr>
        <w:t xml:space="preserve">Київської </w:t>
      </w:r>
    </w:p>
    <w:p w14:paraId="33A501F5" w14:textId="77777777" w:rsidR="00986E05" w:rsidRPr="00313C4A" w:rsidRDefault="00986E05" w:rsidP="00986E05">
      <w:pPr>
        <w:spacing w:after="0"/>
        <w:jc w:val="both"/>
        <w:rPr>
          <w:rFonts w:ascii="Times New Roman" w:hAnsi="Times New Roman"/>
          <w:color w:val="000000"/>
          <w:sz w:val="28"/>
          <w:szCs w:val="28"/>
        </w:rPr>
      </w:pPr>
      <w:r w:rsidRPr="008B0AF8">
        <w:rPr>
          <w:rFonts w:ascii="Times New Roman" w:hAnsi="Times New Roman"/>
          <w:sz w:val="28"/>
          <w:szCs w:val="28"/>
        </w:rPr>
        <w:t>міської державної адміністрації</w:t>
      </w:r>
      <w:r w:rsidRPr="00313C4A">
        <w:rPr>
          <w:rFonts w:ascii="Times New Roman" w:hAnsi="Times New Roman"/>
          <w:sz w:val="28"/>
          <w:szCs w:val="28"/>
        </w:rPr>
        <w:tab/>
      </w:r>
      <w:r w:rsidRPr="00313C4A">
        <w:rPr>
          <w:rFonts w:ascii="Times New Roman" w:hAnsi="Times New Roman"/>
          <w:sz w:val="28"/>
          <w:szCs w:val="28"/>
        </w:rPr>
        <w:tab/>
      </w:r>
      <w:r w:rsidRPr="00313C4A">
        <w:rPr>
          <w:rFonts w:ascii="Times New Roman" w:hAnsi="Times New Roman"/>
          <w:sz w:val="28"/>
          <w:szCs w:val="28"/>
        </w:rPr>
        <w:tab/>
        <w:t xml:space="preserve">          Микола ПОВОРОЗНИК</w:t>
      </w:r>
    </w:p>
    <w:p w14:paraId="5C48DF61" w14:textId="77777777" w:rsidR="00986E05" w:rsidRPr="00313C4A" w:rsidRDefault="00986E05" w:rsidP="00986E05">
      <w:pPr>
        <w:spacing w:after="0"/>
        <w:jc w:val="both"/>
        <w:rPr>
          <w:rFonts w:ascii="Times New Roman" w:hAnsi="Times New Roman"/>
          <w:color w:val="000000"/>
          <w:sz w:val="28"/>
          <w:szCs w:val="28"/>
        </w:rPr>
      </w:pPr>
    </w:p>
    <w:p w14:paraId="72AE8219" w14:textId="77777777" w:rsidR="00986E05" w:rsidRPr="00313C4A" w:rsidRDefault="00986E05" w:rsidP="00986E05">
      <w:pPr>
        <w:spacing w:after="0" w:line="240" w:lineRule="auto"/>
        <w:jc w:val="both"/>
        <w:rPr>
          <w:rFonts w:ascii="Times New Roman" w:hAnsi="Times New Roman"/>
          <w:sz w:val="28"/>
          <w:szCs w:val="28"/>
        </w:rPr>
      </w:pPr>
      <w:r w:rsidRPr="00313C4A">
        <w:rPr>
          <w:rFonts w:ascii="Times New Roman" w:hAnsi="Times New Roman"/>
          <w:sz w:val="28"/>
          <w:szCs w:val="28"/>
        </w:rPr>
        <w:t>Постійна комісія Київської міської ради</w:t>
      </w:r>
    </w:p>
    <w:p w14:paraId="2BC1EE92" w14:textId="77777777" w:rsidR="00986E05" w:rsidRDefault="00986E05" w:rsidP="00986E05">
      <w:pPr>
        <w:spacing w:after="0" w:line="240" w:lineRule="auto"/>
        <w:jc w:val="both"/>
        <w:rPr>
          <w:rFonts w:ascii="Times New Roman" w:hAnsi="Times New Roman"/>
          <w:sz w:val="28"/>
          <w:szCs w:val="28"/>
        </w:rPr>
      </w:pPr>
      <w:r w:rsidRPr="00313C4A">
        <w:rPr>
          <w:rFonts w:ascii="Times New Roman" w:hAnsi="Times New Roman"/>
          <w:sz w:val="28"/>
          <w:szCs w:val="28"/>
        </w:rPr>
        <w:t>з питань охорони здоров’я</w:t>
      </w:r>
      <w:r>
        <w:rPr>
          <w:rFonts w:ascii="Times New Roman" w:hAnsi="Times New Roman"/>
          <w:sz w:val="28"/>
          <w:szCs w:val="28"/>
        </w:rPr>
        <w:t>, сім’ї</w:t>
      </w:r>
    </w:p>
    <w:p w14:paraId="49EA29AF" w14:textId="77777777" w:rsidR="00986E05" w:rsidRPr="00A67AA9" w:rsidRDefault="00986E05" w:rsidP="00986E05">
      <w:pPr>
        <w:spacing w:after="0" w:line="240" w:lineRule="auto"/>
        <w:jc w:val="both"/>
        <w:rPr>
          <w:rFonts w:ascii="Times New Roman" w:hAnsi="Times New Roman"/>
          <w:sz w:val="28"/>
          <w:szCs w:val="28"/>
        </w:rPr>
      </w:pPr>
      <w:r w:rsidRPr="00313C4A">
        <w:rPr>
          <w:rFonts w:ascii="Times New Roman" w:hAnsi="Times New Roman"/>
          <w:sz w:val="28"/>
          <w:szCs w:val="28"/>
        </w:rPr>
        <w:t>та соціально</w:t>
      </w:r>
      <w:r>
        <w:rPr>
          <w:rFonts w:ascii="Times New Roman" w:hAnsi="Times New Roman"/>
          <w:sz w:val="28"/>
          <w:szCs w:val="28"/>
        </w:rPr>
        <w:t>ї політики</w:t>
      </w:r>
    </w:p>
    <w:p w14:paraId="374E05D4" w14:textId="77777777" w:rsidR="00986E05" w:rsidRPr="00313C4A" w:rsidRDefault="00986E05" w:rsidP="00986E05">
      <w:pPr>
        <w:spacing w:before="120" w:after="0" w:line="240" w:lineRule="auto"/>
        <w:jc w:val="both"/>
        <w:rPr>
          <w:rFonts w:ascii="Times New Roman" w:hAnsi="Times New Roman"/>
          <w:sz w:val="28"/>
          <w:szCs w:val="28"/>
        </w:rPr>
      </w:pPr>
      <w:r w:rsidRPr="00313C4A">
        <w:rPr>
          <w:rFonts w:ascii="Times New Roman" w:hAnsi="Times New Roman"/>
          <w:sz w:val="28"/>
          <w:szCs w:val="28"/>
        </w:rPr>
        <w:t>Голова                                                                               Марина ПОРОШЕНКО</w:t>
      </w:r>
    </w:p>
    <w:p w14:paraId="47425508" w14:textId="77777777" w:rsidR="00986E05" w:rsidRDefault="00986E05" w:rsidP="00986E05">
      <w:pPr>
        <w:spacing w:after="0" w:line="240" w:lineRule="auto"/>
        <w:jc w:val="both"/>
        <w:rPr>
          <w:rFonts w:ascii="Times New Roman" w:hAnsi="Times New Roman"/>
          <w:sz w:val="28"/>
          <w:szCs w:val="28"/>
        </w:rPr>
      </w:pPr>
    </w:p>
    <w:p w14:paraId="56C4E487" w14:textId="77777777" w:rsidR="00986E05" w:rsidRPr="00313C4A" w:rsidRDefault="00986E05" w:rsidP="00986E05">
      <w:pPr>
        <w:spacing w:after="0" w:line="240" w:lineRule="auto"/>
        <w:jc w:val="both"/>
        <w:rPr>
          <w:rFonts w:ascii="Times New Roman" w:hAnsi="Times New Roman"/>
          <w:sz w:val="28"/>
          <w:szCs w:val="28"/>
        </w:rPr>
      </w:pPr>
    </w:p>
    <w:p w14:paraId="5A7FF9F7" w14:textId="77777777" w:rsidR="00986E05" w:rsidRPr="00313C4A" w:rsidRDefault="00986E05" w:rsidP="00986E05">
      <w:pPr>
        <w:spacing w:after="0"/>
        <w:jc w:val="both"/>
        <w:rPr>
          <w:rFonts w:ascii="Times New Roman" w:hAnsi="Times New Roman"/>
          <w:sz w:val="28"/>
          <w:szCs w:val="28"/>
        </w:rPr>
      </w:pPr>
      <w:r w:rsidRPr="00313C4A">
        <w:rPr>
          <w:rFonts w:ascii="Times New Roman" w:hAnsi="Times New Roman"/>
          <w:sz w:val="28"/>
          <w:szCs w:val="28"/>
        </w:rPr>
        <w:t>Постійна комісія Київської міської ради</w:t>
      </w:r>
    </w:p>
    <w:p w14:paraId="7AA55A49" w14:textId="77777777" w:rsidR="00986E05" w:rsidRPr="00313C4A" w:rsidRDefault="00986E05" w:rsidP="00986E05">
      <w:pPr>
        <w:spacing w:after="0"/>
        <w:jc w:val="both"/>
        <w:rPr>
          <w:rFonts w:ascii="Times New Roman" w:hAnsi="Times New Roman"/>
          <w:sz w:val="28"/>
          <w:szCs w:val="28"/>
        </w:rPr>
      </w:pPr>
      <w:r w:rsidRPr="00313C4A">
        <w:rPr>
          <w:rFonts w:ascii="Times New Roman" w:hAnsi="Times New Roman"/>
          <w:sz w:val="28"/>
          <w:szCs w:val="28"/>
        </w:rPr>
        <w:t>з питань власності</w:t>
      </w:r>
      <w:r>
        <w:rPr>
          <w:rFonts w:ascii="Times New Roman" w:hAnsi="Times New Roman"/>
          <w:sz w:val="28"/>
          <w:szCs w:val="28"/>
        </w:rPr>
        <w:t xml:space="preserve"> та </w:t>
      </w:r>
      <w:r w:rsidRPr="00A67AA9">
        <w:rPr>
          <w:rFonts w:ascii="Times New Roman" w:hAnsi="Times New Roman"/>
          <w:sz w:val="28"/>
          <w:szCs w:val="28"/>
        </w:rPr>
        <w:t>регуляторної політики</w:t>
      </w:r>
    </w:p>
    <w:p w14:paraId="34858F64" w14:textId="77777777" w:rsidR="00986E05" w:rsidRPr="00313C4A" w:rsidRDefault="00986E05" w:rsidP="00986E05">
      <w:pPr>
        <w:spacing w:before="120" w:after="0"/>
        <w:ind w:right="-142"/>
        <w:jc w:val="both"/>
        <w:rPr>
          <w:rFonts w:ascii="Times New Roman" w:hAnsi="Times New Roman"/>
          <w:sz w:val="28"/>
          <w:szCs w:val="28"/>
        </w:rPr>
      </w:pPr>
      <w:r w:rsidRPr="00313C4A">
        <w:rPr>
          <w:rFonts w:ascii="Times New Roman" w:hAnsi="Times New Roman"/>
          <w:sz w:val="28"/>
          <w:szCs w:val="28"/>
        </w:rPr>
        <w:t>Голова</w:t>
      </w:r>
      <w:r w:rsidRPr="00313C4A">
        <w:rPr>
          <w:rFonts w:ascii="Times New Roman" w:hAnsi="Times New Roman"/>
          <w:sz w:val="28"/>
          <w:szCs w:val="28"/>
        </w:rPr>
        <w:tab/>
      </w:r>
      <w:r w:rsidRPr="00313C4A">
        <w:rPr>
          <w:rFonts w:ascii="Times New Roman" w:hAnsi="Times New Roman"/>
          <w:sz w:val="28"/>
          <w:szCs w:val="28"/>
        </w:rPr>
        <w:tab/>
      </w:r>
      <w:r w:rsidRPr="00313C4A">
        <w:rPr>
          <w:rFonts w:ascii="Times New Roman" w:hAnsi="Times New Roman"/>
          <w:sz w:val="28"/>
          <w:szCs w:val="28"/>
        </w:rPr>
        <w:tab/>
      </w:r>
      <w:r w:rsidRPr="00313C4A">
        <w:rPr>
          <w:rFonts w:ascii="Times New Roman" w:hAnsi="Times New Roman"/>
          <w:sz w:val="28"/>
          <w:szCs w:val="28"/>
        </w:rPr>
        <w:tab/>
      </w:r>
      <w:r w:rsidRPr="00313C4A">
        <w:rPr>
          <w:rFonts w:ascii="Times New Roman" w:hAnsi="Times New Roman"/>
          <w:sz w:val="28"/>
          <w:szCs w:val="28"/>
        </w:rPr>
        <w:tab/>
      </w:r>
      <w:r>
        <w:rPr>
          <w:rFonts w:ascii="Times New Roman" w:hAnsi="Times New Roman"/>
          <w:sz w:val="28"/>
          <w:szCs w:val="28"/>
        </w:rPr>
        <w:t xml:space="preserve">          </w:t>
      </w:r>
      <w:r w:rsidRPr="00313C4A">
        <w:rPr>
          <w:rFonts w:ascii="Times New Roman" w:hAnsi="Times New Roman"/>
          <w:sz w:val="28"/>
          <w:szCs w:val="28"/>
        </w:rPr>
        <w:t xml:space="preserve">       </w:t>
      </w:r>
      <w:r>
        <w:rPr>
          <w:rFonts w:ascii="Times New Roman" w:hAnsi="Times New Roman"/>
          <w:sz w:val="28"/>
          <w:szCs w:val="28"/>
        </w:rPr>
        <w:t xml:space="preserve"> </w:t>
      </w:r>
      <w:r w:rsidRPr="00313C4A">
        <w:rPr>
          <w:rFonts w:ascii="Times New Roman" w:hAnsi="Times New Roman"/>
          <w:sz w:val="28"/>
          <w:szCs w:val="28"/>
        </w:rPr>
        <w:t xml:space="preserve">  </w:t>
      </w:r>
      <w:r>
        <w:rPr>
          <w:rFonts w:ascii="Times New Roman" w:hAnsi="Times New Roman"/>
          <w:sz w:val="28"/>
          <w:szCs w:val="28"/>
        </w:rPr>
        <w:t xml:space="preserve">          </w:t>
      </w:r>
      <w:r w:rsidRPr="00313C4A">
        <w:rPr>
          <w:rFonts w:ascii="Times New Roman" w:hAnsi="Times New Roman"/>
          <w:sz w:val="28"/>
          <w:szCs w:val="28"/>
        </w:rPr>
        <w:t>Михайло ПРИСЯЖНЮК</w:t>
      </w:r>
    </w:p>
    <w:p w14:paraId="02DAC653" w14:textId="77777777" w:rsidR="00986E05" w:rsidRPr="00313C4A" w:rsidRDefault="00986E05" w:rsidP="00986E05">
      <w:pPr>
        <w:spacing w:after="0"/>
        <w:jc w:val="both"/>
        <w:rPr>
          <w:rFonts w:ascii="Times New Roman" w:hAnsi="Times New Roman"/>
          <w:sz w:val="28"/>
          <w:szCs w:val="28"/>
        </w:rPr>
      </w:pPr>
    </w:p>
    <w:p w14:paraId="1DF70D36" w14:textId="77777777" w:rsidR="00986E05" w:rsidRPr="00313C4A" w:rsidRDefault="00986E05" w:rsidP="00986E05">
      <w:pPr>
        <w:tabs>
          <w:tab w:val="left" w:pos="6379"/>
        </w:tabs>
        <w:spacing w:after="0"/>
        <w:jc w:val="both"/>
        <w:rPr>
          <w:rFonts w:ascii="Times New Roman" w:hAnsi="Times New Roman"/>
          <w:sz w:val="28"/>
          <w:szCs w:val="28"/>
        </w:rPr>
      </w:pPr>
    </w:p>
    <w:p w14:paraId="29C286CB" w14:textId="77777777" w:rsidR="00986E05" w:rsidRDefault="00986E05" w:rsidP="00986E05">
      <w:pPr>
        <w:spacing w:after="0" w:line="240" w:lineRule="auto"/>
        <w:rPr>
          <w:rFonts w:ascii="Times New Roman" w:hAnsi="Times New Roman"/>
          <w:sz w:val="28"/>
          <w:szCs w:val="28"/>
          <w:lang w:eastAsia="ru-RU"/>
        </w:rPr>
      </w:pPr>
      <w:r>
        <w:rPr>
          <w:rFonts w:ascii="Times New Roman" w:hAnsi="Times New Roman"/>
          <w:sz w:val="28"/>
          <w:szCs w:val="28"/>
        </w:rPr>
        <w:t>Н</w:t>
      </w:r>
      <w:r>
        <w:rPr>
          <w:rFonts w:ascii="Times New Roman" w:hAnsi="Times New Roman"/>
          <w:sz w:val="28"/>
          <w:szCs w:val="28"/>
          <w:lang w:eastAsia="ru-RU"/>
        </w:rPr>
        <w:t xml:space="preserve">ачальника управління </w:t>
      </w:r>
    </w:p>
    <w:p w14:paraId="26B9F0BD" w14:textId="77777777" w:rsidR="00986E05" w:rsidRDefault="00986E05" w:rsidP="00986E05">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правового забезпечення діяльності </w:t>
      </w:r>
    </w:p>
    <w:p w14:paraId="46555814" w14:textId="77777777" w:rsidR="00986E05" w:rsidRPr="005F15CC" w:rsidRDefault="00986E05" w:rsidP="00986E05">
      <w:pPr>
        <w:spacing w:after="0" w:line="240" w:lineRule="auto"/>
        <w:rPr>
          <w:rFonts w:ascii="Times New Roman" w:hAnsi="Times New Roman"/>
          <w:sz w:val="28"/>
          <w:szCs w:val="28"/>
          <w:lang w:eastAsia="ru-RU"/>
        </w:rPr>
      </w:pPr>
      <w:r>
        <w:rPr>
          <w:rFonts w:ascii="Times New Roman" w:hAnsi="Times New Roman"/>
          <w:sz w:val="28"/>
          <w:szCs w:val="28"/>
          <w:lang w:eastAsia="ru-RU"/>
        </w:rPr>
        <w:t>Київської міської ради</w:t>
      </w:r>
      <w:r w:rsidRPr="005F15CC">
        <w:rPr>
          <w:rFonts w:ascii="Times New Roman" w:hAnsi="Times New Roman"/>
          <w:sz w:val="28"/>
          <w:szCs w:val="28"/>
          <w:lang w:eastAsia="ru-RU"/>
        </w:rPr>
        <w:tab/>
      </w:r>
      <w:r w:rsidRPr="005F15CC">
        <w:rPr>
          <w:rFonts w:ascii="Times New Roman" w:hAnsi="Times New Roman"/>
          <w:sz w:val="28"/>
          <w:szCs w:val="28"/>
          <w:lang w:eastAsia="ru-RU"/>
        </w:rPr>
        <w:tab/>
      </w:r>
      <w:r w:rsidRPr="005F15CC">
        <w:rPr>
          <w:rFonts w:ascii="Times New Roman" w:hAnsi="Times New Roman"/>
          <w:sz w:val="28"/>
          <w:szCs w:val="28"/>
          <w:lang w:eastAsia="ru-RU"/>
        </w:rPr>
        <w:tab/>
      </w:r>
      <w:r w:rsidRPr="005F15CC">
        <w:rPr>
          <w:rFonts w:ascii="Times New Roman" w:hAnsi="Times New Roman"/>
          <w:sz w:val="28"/>
          <w:szCs w:val="28"/>
          <w:lang w:eastAsia="ru-RU"/>
        </w:rPr>
        <w:tab/>
      </w:r>
      <w:r>
        <w:rPr>
          <w:rFonts w:ascii="Times New Roman" w:hAnsi="Times New Roman"/>
          <w:sz w:val="28"/>
          <w:szCs w:val="28"/>
          <w:lang w:eastAsia="ru-RU"/>
        </w:rPr>
        <w:t xml:space="preserve">           </w:t>
      </w:r>
      <w:r w:rsidRPr="005F15CC">
        <w:rPr>
          <w:rFonts w:ascii="Times New Roman" w:hAnsi="Times New Roman"/>
          <w:sz w:val="28"/>
          <w:szCs w:val="28"/>
          <w:lang w:eastAsia="ru-RU"/>
        </w:rPr>
        <w:t xml:space="preserve">  </w:t>
      </w:r>
      <w:r w:rsidRPr="008B0AF8">
        <w:rPr>
          <w:rFonts w:ascii="Times New Roman" w:hAnsi="Times New Roman"/>
          <w:sz w:val="28"/>
          <w:szCs w:val="28"/>
          <w:lang w:val="ru-RU" w:eastAsia="ru-RU"/>
        </w:rPr>
        <w:t xml:space="preserve">    </w:t>
      </w:r>
      <w:r>
        <w:rPr>
          <w:rFonts w:ascii="Times New Roman" w:hAnsi="Times New Roman"/>
          <w:sz w:val="28"/>
          <w:szCs w:val="28"/>
          <w:lang w:eastAsia="ru-RU"/>
        </w:rPr>
        <w:t>Валентина ПОЛОЖИШНИК</w:t>
      </w:r>
    </w:p>
    <w:p w14:paraId="4476CC27" w14:textId="61058E23" w:rsidR="00B32B67" w:rsidRDefault="00B32B67" w:rsidP="00725B66">
      <w:pPr>
        <w:spacing w:after="0" w:line="240" w:lineRule="auto"/>
        <w:jc w:val="both"/>
        <w:rPr>
          <w:rFonts w:ascii="Times New Roman" w:hAnsi="Times New Roman"/>
          <w:sz w:val="28"/>
          <w:szCs w:val="28"/>
        </w:rPr>
      </w:pPr>
    </w:p>
    <w:p w14:paraId="2D2AB06E" w14:textId="59BF2C06" w:rsidR="00986E05" w:rsidRDefault="00986E05" w:rsidP="00725B66">
      <w:pPr>
        <w:spacing w:after="0" w:line="240" w:lineRule="auto"/>
        <w:jc w:val="both"/>
        <w:rPr>
          <w:rFonts w:ascii="Times New Roman" w:hAnsi="Times New Roman"/>
          <w:sz w:val="28"/>
          <w:szCs w:val="28"/>
        </w:rPr>
      </w:pPr>
    </w:p>
    <w:p w14:paraId="1608C7A3" w14:textId="69DF6971" w:rsidR="00986E05" w:rsidRDefault="00986E05" w:rsidP="00725B66">
      <w:pPr>
        <w:spacing w:after="0" w:line="240" w:lineRule="auto"/>
        <w:jc w:val="both"/>
        <w:rPr>
          <w:rFonts w:ascii="Times New Roman" w:hAnsi="Times New Roman"/>
          <w:sz w:val="28"/>
          <w:szCs w:val="28"/>
        </w:rPr>
      </w:pPr>
    </w:p>
    <w:p w14:paraId="3ADCFADA" w14:textId="4A905F20" w:rsidR="00986E05" w:rsidRDefault="00986E05" w:rsidP="00725B66">
      <w:pPr>
        <w:spacing w:after="0" w:line="240" w:lineRule="auto"/>
        <w:jc w:val="both"/>
        <w:rPr>
          <w:rFonts w:ascii="Times New Roman" w:hAnsi="Times New Roman"/>
          <w:sz w:val="28"/>
          <w:szCs w:val="28"/>
        </w:rPr>
      </w:pPr>
    </w:p>
    <w:p w14:paraId="1F9E37FA" w14:textId="13D63423" w:rsidR="00986E05" w:rsidRDefault="00986E05" w:rsidP="00725B66">
      <w:pPr>
        <w:spacing w:after="0" w:line="240" w:lineRule="auto"/>
        <w:jc w:val="both"/>
        <w:rPr>
          <w:rFonts w:ascii="Times New Roman" w:hAnsi="Times New Roman"/>
          <w:sz w:val="28"/>
          <w:szCs w:val="28"/>
        </w:rPr>
      </w:pPr>
    </w:p>
    <w:p w14:paraId="1B9ACCAD" w14:textId="1CAAD7E6" w:rsidR="00986E05" w:rsidRDefault="00986E05" w:rsidP="00725B66">
      <w:pPr>
        <w:spacing w:after="0" w:line="240" w:lineRule="auto"/>
        <w:jc w:val="both"/>
        <w:rPr>
          <w:rFonts w:ascii="Times New Roman" w:hAnsi="Times New Roman"/>
          <w:sz w:val="28"/>
          <w:szCs w:val="28"/>
        </w:rPr>
      </w:pPr>
    </w:p>
    <w:p w14:paraId="61295E3B" w14:textId="0B10E8CF" w:rsidR="00986E05" w:rsidRDefault="00986E05" w:rsidP="00725B66">
      <w:pPr>
        <w:spacing w:after="0" w:line="240" w:lineRule="auto"/>
        <w:jc w:val="both"/>
        <w:rPr>
          <w:rFonts w:ascii="Times New Roman" w:hAnsi="Times New Roman"/>
          <w:sz w:val="28"/>
          <w:szCs w:val="28"/>
        </w:rPr>
      </w:pPr>
    </w:p>
    <w:p w14:paraId="22C00BD7" w14:textId="3C930B40" w:rsidR="00986E05" w:rsidRDefault="00986E05" w:rsidP="00725B66">
      <w:pPr>
        <w:spacing w:after="0" w:line="240" w:lineRule="auto"/>
        <w:jc w:val="both"/>
        <w:rPr>
          <w:rFonts w:ascii="Times New Roman" w:hAnsi="Times New Roman"/>
          <w:sz w:val="28"/>
          <w:szCs w:val="28"/>
        </w:rPr>
      </w:pPr>
    </w:p>
    <w:p w14:paraId="70236F69" w14:textId="1A761532" w:rsidR="00986E05" w:rsidRDefault="00986E05" w:rsidP="00725B66">
      <w:pPr>
        <w:spacing w:after="0" w:line="240" w:lineRule="auto"/>
        <w:jc w:val="both"/>
        <w:rPr>
          <w:rFonts w:ascii="Times New Roman" w:hAnsi="Times New Roman"/>
          <w:sz w:val="28"/>
          <w:szCs w:val="28"/>
        </w:rPr>
      </w:pPr>
    </w:p>
    <w:p w14:paraId="3F17D0FE" w14:textId="0FB97219" w:rsidR="00986E05" w:rsidRDefault="00986E05" w:rsidP="00725B66">
      <w:pPr>
        <w:spacing w:after="0" w:line="240" w:lineRule="auto"/>
        <w:jc w:val="both"/>
        <w:rPr>
          <w:rFonts w:ascii="Times New Roman" w:hAnsi="Times New Roman"/>
          <w:sz w:val="28"/>
          <w:szCs w:val="28"/>
        </w:rPr>
      </w:pPr>
    </w:p>
    <w:p w14:paraId="585AEA0B" w14:textId="32D19458" w:rsidR="00986E05" w:rsidRDefault="00986E05" w:rsidP="00725B66">
      <w:pPr>
        <w:spacing w:after="0" w:line="240" w:lineRule="auto"/>
        <w:jc w:val="both"/>
        <w:rPr>
          <w:rFonts w:ascii="Times New Roman" w:hAnsi="Times New Roman"/>
          <w:sz w:val="28"/>
          <w:szCs w:val="28"/>
        </w:rPr>
      </w:pPr>
    </w:p>
    <w:p w14:paraId="2D34C079" w14:textId="5BC8A6E4" w:rsidR="00986E05" w:rsidRDefault="00986E05" w:rsidP="00725B66">
      <w:pPr>
        <w:spacing w:after="0" w:line="240" w:lineRule="auto"/>
        <w:jc w:val="both"/>
        <w:rPr>
          <w:rFonts w:ascii="Times New Roman" w:hAnsi="Times New Roman"/>
          <w:sz w:val="28"/>
          <w:szCs w:val="28"/>
        </w:rPr>
      </w:pPr>
    </w:p>
    <w:p w14:paraId="3BB756DD" w14:textId="038C348E" w:rsidR="00986E05" w:rsidRDefault="00986E05" w:rsidP="00725B66">
      <w:pPr>
        <w:spacing w:after="0" w:line="240" w:lineRule="auto"/>
        <w:jc w:val="both"/>
        <w:rPr>
          <w:rFonts w:ascii="Times New Roman" w:hAnsi="Times New Roman"/>
          <w:sz w:val="28"/>
          <w:szCs w:val="28"/>
        </w:rPr>
      </w:pPr>
    </w:p>
    <w:p w14:paraId="34C8DE04" w14:textId="18F9FC4C" w:rsidR="00986E05" w:rsidRDefault="00986E05" w:rsidP="00725B66">
      <w:pPr>
        <w:spacing w:after="0" w:line="240" w:lineRule="auto"/>
        <w:jc w:val="both"/>
        <w:rPr>
          <w:rFonts w:ascii="Times New Roman" w:hAnsi="Times New Roman"/>
          <w:sz w:val="28"/>
          <w:szCs w:val="28"/>
        </w:rPr>
      </w:pPr>
    </w:p>
    <w:p w14:paraId="4950B5F8" w14:textId="3861B413" w:rsidR="00986E05" w:rsidRDefault="00986E05" w:rsidP="00725B66">
      <w:pPr>
        <w:spacing w:after="0" w:line="240" w:lineRule="auto"/>
        <w:jc w:val="both"/>
        <w:rPr>
          <w:rFonts w:ascii="Times New Roman" w:hAnsi="Times New Roman"/>
          <w:sz w:val="28"/>
          <w:szCs w:val="28"/>
        </w:rPr>
      </w:pPr>
    </w:p>
    <w:p w14:paraId="17461399" w14:textId="77777777" w:rsidR="00986E05" w:rsidRDefault="00986E05" w:rsidP="00725B66">
      <w:pPr>
        <w:spacing w:after="0" w:line="240" w:lineRule="auto"/>
        <w:jc w:val="both"/>
        <w:rPr>
          <w:rFonts w:ascii="Times New Roman" w:hAnsi="Times New Roman"/>
          <w:sz w:val="28"/>
          <w:szCs w:val="28"/>
        </w:rPr>
      </w:pPr>
    </w:p>
    <w:p w14:paraId="65E5150B" w14:textId="77777777" w:rsidR="00FB7CF9" w:rsidRPr="00D512DE" w:rsidRDefault="00FB7CF9" w:rsidP="00986E05">
      <w:pPr>
        <w:spacing w:after="0" w:line="240" w:lineRule="auto"/>
        <w:ind w:left="4842"/>
        <w:jc w:val="both"/>
        <w:rPr>
          <w:rFonts w:ascii="Times New Roman" w:hAnsi="Times New Roman"/>
          <w:sz w:val="28"/>
          <w:szCs w:val="28"/>
        </w:rPr>
      </w:pPr>
      <w:r w:rsidRPr="00D512DE">
        <w:rPr>
          <w:rFonts w:ascii="Times New Roman" w:hAnsi="Times New Roman"/>
          <w:sz w:val="28"/>
          <w:szCs w:val="28"/>
        </w:rPr>
        <w:lastRenderedPageBreak/>
        <w:t>ЗАТВЕРДЖЕНО</w:t>
      </w:r>
    </w:p>
    <w:p w14:paraId="20652DF3" w14:textId="31547DA1" w:rsidR="00FB7CF9" w:rsidRPr="00D512DE" w:rsidRDefault="00FB7CF9" w:rsidP="00FB7CF9">
      <w:pPr>
        <w:spacing w:after="0" w:line="240" w:lineRule="auto"/>
        <w:ind w:left="4840"/>
        <w:jc w:val="both"/>
        <w:rPr>
          <w:rFonts w:ascii="Times New Roman" w:hAnsi="Times New Roman"/>
          <w:sz w:val="28"/>
          <w:szCs w:val="28"/>
        </w:rPr>
      </w:pPr>
      <w:r w:rsidRPr="00D512DE">
        <w:rPr>
          <w:rFonts w:ascii="Times New Roman" w:hAnsi="Times New Roman"/>
          <w:sz w:val="28"/>
          <w:szCs w:val="28"/>
        </w:rPr>
        <w:t>Р</w:t>
      </w:r>
      <w:r w:rsidR="00986E05">
        <w:rPr>
          <w:rFonts w:ascii="Times New Roman" w:hAnsi="Times New Roman"/>
          <w:sz w:val="28"/>
          <w:szCs w:val="28"/>
        </w:rPr>
        <w:t>ішення</w:t>
      </w:r>
      <w:r w:rsidRPr="00D512DE">
        <w:rPr>
          <w:rFonts w:ascii="Times New Roman" w:hAnsi="Times New Roman"/>
          <w:sz w:val="28"/>
          <w:szCs w:val="28"/>
        </w:rPr>
        <w:t xml:space="preserve"> Київсько</w:t>
      </w:r>
      <w:r w:rsidR="006879CD">
        <w:rPr>
          <w:rFonts w:ascii="Times New Roman" w:hAnsi="Times New Roman"/>
          <w:sz w:val="28"/>
          <w:szCs w:val="28"/>
        </w:rPr>
        <w:t>ї</w:t>
      </w:r>
      <w:r w:rsidRPr="00D512DE">
        <w:rPr>
          <w:rFonts w:ascii="Times New Roman" w:hAnsi="Times New Roman"/>
          <w:sz w:val="28"/>
          <w:szCs w:val="28"/>
        </w:rPr>
        <w:t xml:space="preserve"> місько</w:t>
      </w:r>
      <w:r w:rsidR="006879CD">
        <w:rPr>
          <w:rFonts w:ascii="Times New Roman" w:hAnsi="Times New Roman"/>
          <w:sz w:val="28"/>
          <w:szCs w:val="28"/>
        </w:rPr>
        <w:t>ї</w:t>
      </w:r>
      <w:r w:rsidRPr="00D512DE">
        <w:rPr>
          <w:rFonts w:ascii="Times New Roman" w:hAnsi="Times New Roman"/>
          <w:sz w:val="28"/>
          <w:szCs w:val="28"/>
        </w:rPr>
        <w:t xml:space="preserve"> </w:t>
      </w:r>
      <w:r w:rsidR="006879CD">
        <w:rPr>
          <w:rFonts w:ascii="Times New Roman" w:hAnsi="Times New Roman"/>
          <w:sz w:val="28"/>
          <w:szCs w:val="28"/>
        </w:rPr>
        <w:t>ради</w:t>
      </w:r>
    </w:p>
    <w:p w14:paraId="64A08CC8" w14:textId="56925705" w:rsidR="00FB7CF9" w:rsidRPr="00D512DE" w:rsidRDefault="00FB7CF9" w:rsidP="00FB7CF9">
      <w:pPr>
        <w:spacing w:after="0" w:line="240" w:lineRule="auto"/>
        <w:ind w:left="4840"/>
        <w:jc w:val="both"/>
        <w:rPr>
          <w:rFonts w:ascii="Times New Roman" w:hAnsi="Times New Roman"/>
          <w:sz w:val="28"/>
          <w:szCs w:val="28"/>
        </w:rPr>
      </w:pPr>
      <w:r w:rsidRPr="00D512DE">
        <w:rPr>
          <w:rFonts w:ascii="Times New Roman" w:hAnsi="Times New Roman"/>
          <w:sz w:val="28"/>
          <w:szCs w:val="28"/>
        </w:rPr>
        <w:t xml:space="preserve">від                           </w:t>
      </w:r>
      <w:r w:rsidR="00272958">
        <w:rPr>
          <w:rFonts w:ascii="Times New Roman" w:hAnsi="Times New Roman"/>
          <w:sz w:val="28"/>
          <w:szCs w:val="28"/>
        </w:rPr>
        <w:t xml:space="preserve">№ </w:t>
      </w:r>
    </w:p>
    <w:p w14:paraId="7E45B5C3" w14:textId="77777777" w:rsidR="00FB7CF9" w:rsidRPr="00D512DE" w:rsidRDefault="00FB7CF9" w:rsidP="00FB7CF9">
      <w:pPr>
        <w:spacing w:after="0" w:line="240" w:lineRule="auto"/>
        <w:ind w:left="4840"/>
        <w:jc w:val="both"/>
        <w:rPr>
          <w:rFonts w:ascii="Times New Roman" w:hAnsi="Times New Roman"/>
          <w:sz w:val="28"/>
          <w:szCs w:val="28"/>
        </w:rPr>
      </w:pPr>
    </w:p>
    <w:p w14:paraId="535AE343" w14:textId="77777777" w:rsidR="00FB7CF9" w:rsidRPr="00D512DE" w:rsidRDefault="00FB7CF9" w:rsidP="00FB7CF9">
      <w:pPr>
        <w:spacing w:after="0" w:line="240" w:lineRule="auto"/>
        <w:ind w:left="4840"/>
        <w:jc w:val="both"/>
        <w:rPr>
          <w:rFonts w:ascii="Times New Roman" w:hAnsi="Times New Roman"/>
          <w:sz w:val="28"/>
          <w:szCs w:val="28"/>
          <w:highlight w:val="yellow"/>
        </w:rPr>
      </w:pPr>
    </w:p>
    <w:p w14:paraId="60CD710E" w14:textId="77777777" w:rsidR="00FB7CF9" w:rsidRPr="00D512DE" w:rsidRDefault="00FB7CF9" w:rsidP="00FB7CF9">
      <w:pPr>
        <w:spacing w:after="0" w:line="240" w:lineRule="auto"/>
        <w:ind w:left="4840"/>
        <w:jc w:val="both"/>
        <w:rPr>
          <w:rFonts w:ascii="Times New Roman" w:hAnsi="Times New Roman"/>
          <w:sz w:val="28"/>
          <w:szCs w:val="28"/>
        </w:rPr>
      </w:pPr>
    </w:p>
    <w:p w14:paraId="44771F9F" w14:textId="77777777" w:rsidR="00FB7CF9" w:rsidRPr="00D512DE" w:rsidRDefault="00FB7CF9" w:rsidP="00FB7CF9">
      <w:pPr>
        <w:spacing w:after="0" w:line="240" w:lineRule="auto"/>
        <w:ind w:firstLine="550"/>
        <w:rPr>
          <w:rFonts w:ascii="Times New Roman" w:hAnsi="Times New Roman"/>
          <w:sz w:val="28"/>
          <w:szCs w:val="28"/>
        </w:rPr>
      </w:pPr>
    </w:p>
    <w:p w14:paraId="2904E211" w14:textId="77777777" w:rsidR="00FB7CF9" w:rsidRPr="00D512DE" w:rsidRDefault="00FB7CF9" w:rsidP="00FB7CF9">
      <w:pPr>
        <w:spacing w:after="0" w:line="240" w:lineRule="auto"/>
        <w:ind w:firstLine="550"/>
        <w:rPr>
          <w:rFonts w:ascii="Times New Roman" w:hAnsi="Times New Roman"/>
          <w:sz w:val="28"/>
          <w:szCs w:val="28"/>
        </w:rPr>
      </w:pPr>
    </w:p>
    <w:p w14:paraId="3B616EB5" w14:textId="77777777" w:rsidR="00FB7CF9" w:rsidRPr="00D512DE" w:rsidRDefault="00FB7CF9" w:rsidP="00FB7CF9">
      <w:pPr>
        <w:spacing w:after="0" w:line="240" w:lineRule="auto"/>
        <w:ind w:firstLine="550"/>
        <w:rPr>
          <w:rFonts w:ascii="Times New Roman" w:hAnsi="Times New Roman"/>
          <w:sz w:val="28"/>
          <w:szCs w:val="28"/>
        </w:rPr>
      </w:pPr>
    </w:p>
    <w:p w14:paraId="23E0E900" w14:textId="77777777" w:rsidR="00FB7CF9" w:rsidRPr="00D512DE" w:rsidRDefault="00FB7CF9" w:rsidP="00FB7CF9">
      <w:pPr>
        <w:spacing w:after="0" w:line="240" w:lineRule="auto"/>
        <w:jc w:val="center"/>
        <w:rPr>
          <w:rFonts w:ascii="Times New Roman" w:hAnsi="Times New Roman"/>
          <w:sz w:val="28"/>
          <w:szCs w:val="28"/>
        </w:rPr>
      </w:pPr>
      <w:r w:rsidRPr="00D512DE">
        <w:rPr>
          <w:rFonts w:ascii="Times New Roman" w:hAnsi="Times New Roman"/>
          <w:bCs/>
          <w:sz w:val="28"/>
          <w:szCs w:val="28"/>
        </w:rPr>
        <w:t>СТАТУТ</w:t>
      </w:r>
    </w:p>
    <w:p w14:paraId="06577746" w14:textId="77777777" w:rsidR="00FB7CF9" w:rsidRPr="00D512DE" w:rsidRDefault="00FB7CF9" w:rsidP="00FB7CF9">
      <w:pPr>
        <w:spacing w:after="0" w:line="240" w:lineRule="auto"/>
        <w:jc w:val="center"/>
        <w:rPr>
          <w:rFonts w:ascii="Times New Roman" w:hAnsi="Times New Roman"/>
          <w:bCs/>
          <w:sz w:val="16"/>
          <w:szCs w:val="16"/>
        </w:rPr>
      </w:pPr>
    </w:p>
    <w:p w14:paraId="64877CD6" w14:textId="77777777" w:rsidR="00FB7CF9" w:rsidRPr="00D512DE" w:rsidRDefault="00FB7CF9" w:rsidP="00FB7CF9">
      <w:pPr>
        <w:spacing w:after="0" w:line="240" w:lineRule="auto"/>
        <w:jc w:val="center"/>
        <w:rPr>
          <w:rFonts w:ascii="Times New Roman" w:hAnsi="Times New Roman"/>
          <w:sz w:val="28"/>
          <w:szCs w:val="28"/>
        </w:rPr>
      </w:pPr>
      <w:r w:rsidRPr="00D512DE">
        <w:rPr>
          <w:rFonts w:ascii="Times New Roman" w:hAnsi="Times New Roman"/>
          <w:bCs/>
          <w:sz w:val="28"/>
          <w:szCs w:val="28"/>
        </w:rPr>
        <w:t>КОМУНАЛЬНОГО НЕКОМЕРЦІЙНОГО ПІДПРИЄМСТВА</w:t>
      </w:r>
    </w:p>
    <w:p w14:paraId="3CCD17BA" w14:textId="77777777" w:rsidR="00FB7CF9" w:rsidRPr="00D512DE" w:rsidRDefault="00FB7CF9" w:rsidP="00FB7CF9">
      <w:pPr>
        <w:spacing w:after="0" w:line="240" w:lineRule="auto"/>
        <w:jc w:val="center"/>
        <w:rPr>
          <w:rFonts w:ascii="Times New Roman" w:hAnsi="Times New Roman"/>
          <w:bCs/>
          <w:sz w:val="28"/>
          <w:szCs w:val="28"/>
        </w:rPr>
      </w:pPr>
      <w:r w:rsidRPr="00D512DE">
        <w:rPr>
          <w:rFonts w:ascii="Times New Roman" w:hAnsi="Times New Roman"/>
          <w:bCs/>
          <w:sz w:val="28"/>
          <w:szCs w:val="28"/>
        </w:rPr>
        <w:t>«КИЇВСЬКА МІСЬКА КЛІНІЧНА ЛІКАРНЯ №</w:t>
      </w:r>
      <w:r>
        <w:rPr>
          <w:rFonts w:ascii="Times New Roman" w:hAnsi="Times New Roman"/>
          <w:bCs/>
          <w:sz w:val="28"/>
          <w:szCs w:val="28"/>
        </w:rPr>
        <w:t xml:space="preserve"> </w:t>
      </w:r>
      <w:r w:rsidRPr="00D512DE">
        <w:rPr>
          <w:rFonts w:ascii="Times New Roman" w:hAnsi="Times New Roman"/>
          <w:bCs/>
          <w:sz w:val="28"/>
          <w:szCs w:val="28"/>
        </w:rPr>
        <w:t xml:space="preserve">10» </w:t>
      </w:r>
    </w:p>
    <w:p w14:paraId="23140952" w14:textId="77777777" w:rsidR="00FB7CF9" w:rsidRPr="00D512DE" w:rsidRDefault="00FB7CF9" w:rsidP="00FB7CF9">
      <w:pPr>
        <w:spacing w:after="0" w:line="240" w:lineRule="auto"/>
        <w:jc w:val="center"/>
        <w:rPr>
          <w:rFonts w:ascii="Times New Roman" w:hAnsi="Times New Roman"/>
          <w:bCs/>
          <w:sz w:val="28"/>
          <w:szCs w:val="28"/>
        </w:rPr>
      </w:pPr>
      <w:r w:rsidRPr="00D512DE">
        <w:rPr>
          <w:rFonts w:ascii="Times New Roman" w:hAnsi="Times New Roman"/>
          <w:bCs/>
          <w:sz w:val="28"/>
          <w:szCs w:val="28"/>
        </w:rPr>
        <w:t xml:space="preserve">ВИКОНАВЧОГО ОРГАНУ КИЇВСЬКОЇ МІСЬКОЇ РАДИ </w:t>
      </w:r>
    </w:p>
    <w:p w14:paraId="52B664F5" w14:textId="77777777" w:rsidR="00FB7CF9" w:rsidRPr="00D512DE" w:rsidRDefault="00FB7CF9" w:rsidP="00FB7CF9">
      <w:pPr>
        <w:spacing w:after="0" w:line="240" w:lineRule="auto"/>
        <w:jc w:val="center"/>
        <w:rPr>
          <w:rFonts w:ascii="Times New Roman" w:hAnsi="Times New Roman"/>
          <w:sz w:val="28"/>
          <w:szCs w:val="28"/>
        </w:rPr>
      </w:pPr>
      <w:r w:rsidRPr="00D512DE">
        <w:rPr>
          <w:rFonts w:ascii="Times New Roman" w:hAnsi="Times New Roman"/>
          <w:bCs/>
          <w:sz w:val="28"/>
          <w:szCs w:val="28"/>
        </w:rPr>
        <w:t>(КИЇВСЬКОЇ МІСЬКОЇ ДЕРЖАВНОЇ АДМІНІСТРАЦІЇ)</w:t>
      </w:r>
    </w:p>
    <w:p w14:paraId="3A4BE07F" w14:textId="77777777" w:rsidR="00FB7CF9" w:rsidRPr="00D512DE" w:rsidRDefault="00FB7CF9" w:rsidP="00FB7CF9">
      <w:pPr>
        <w:pStyle w:val="a8"/>
        <w:spacing w:before="120"/>
        <w:jc w:val="center"/>
        <w:rPr>
          <w:rFonts w:ascii="Times New Roman" w:hAnsi="Times New Roman"/>
          <w:sz w:val="28"/>
          <w:szCs w:val="28"/>
          <w:lang w:val="uk-UA"/>
        </w:rPr>
      </w:pPr>
      <w:r w:rsidRPr="00D512DE">
        <w:rPr>
          <w:rFonts w:ascii="Times New Roman" w:hAnsi="Times New Roman"/>
          <w:sz w:val="28"/>
          <w:szCs w:val="28"/>
          <w:lang w:val="uk-UA"/>
        </w:rPr>
        <w:t>(ідентифікаційний код 01993931)</w:t>
      </w:r>
    </w:p>
    <w:p w14:paraId="0BF04BA5" w14:textId="77777777" w:rsidR="00FB7CF9" w:rsidRPr="00D512DE" w:rsidRDefault="00FB7CF9" w:rsidP="00FB7CF9">
      <w:pPr>
        <w:pStyle w:val="a8"/>
        <w:jc w:val="center"/>
        <w:rPr>
          <w:rFonts w:ascii="Times New Roman" w:hAnsi="Times New Roman"/>
          <w:sz w:val="16"/>
          <w:szCs w:val="16"/>
          <w:lang w:val="uk-UA"/>
        </w:rPr>
      </w:pPr>
    </w:p>
    <w:p w14:paraId="1C92B4D0" w14:textId="77777777" w:rsidR="00FB7CF9" w:rsidRPr="00D512DE" w:rsidRDefault="00FB7CF9" w:rsidP="00FB7CF9">
      <w:pPr>
        <w:pStyle w:val="a8"/>
        <w:jc w:val="center"/>
        <w:rPr>
          <w:rFonts w:ascii="Times New Roman" w:hAnsi="Times New Roman"/>
          <w:sz w:val="28"/>
          <w:szCs w:val="28"/>
          <w:lang w:val="uk-UA"/>
        </w:rPr>
      </w:pPr>
      <w:r w:rsidRPr="00D512DE">
        <w:rPr>
          <w:rFonts w:ascii="Times New Roman" w:hAnsi="Times New Roman"/>
          <w:sz w:val="28"/>
          <w:szCs w:val="28"/>
          <w:lang w:val="uk-UA"/>
        </w:rPr>
        <w:t>(нова редакція)</w:t>
      </w:r>
    </w:p>
    <w:p w14:paraId="432F480F" w14:textId="77777777" w:rsidR="00FB7CF9" w:rsidRPr="00D512DE" w:rsidRDefault="00FB7CF9" w:rsidP="00FB7CF9">
      <w:pPr>
        <w:pStyle w:val="21"/>
        <w:shd w:val="clear" w:color="auto" w:fill="auto"/>
        <w:spacing w:before="0" w:after="6814" w:line="302" w:lineRule="exact"/>
        <w:rPr>
          <w:rFonts w:ascii="Times New Roman" w:hAnsi="Times New Roman"/>
          <w:bCs/>
          <w:sz w:val="28"/>
          <w:szCs w:val="28"/>
        </w:rPr>
      </w:pPr>
    </w:p>
    <w:p w14:paraId="07EC3FA5" w14:textId="77777777" w:rsidR="00FB7CF9" w:rsidRPr="00D512DE" w:rsidRDefault="00FB7CF9" w:rsidP="00FB7CF9">
      <w:pPr>
        <w:rPr>
          <w:rFonts w:ascii="Times New Roman" w:hAnsi="Times New Roman"/>
          <w:bCs/>
          <w:sz w:val="28"/>
          <w:szCs w:val="28"/>
        </w:rPr>
      </w:pPr>
    </w:p>
    <w:p w14:paraId="0D524867" w14:textId="77777777" w:rsidR="00FB7CF9" w:rsidRPr="00D512DE" w:rsidRDefault="00FB7CF9" w:rsidP="00FB7CF9">
      <w:pPr>
        <w:jc w:val="center"/>
        <w:rPr>
          <w:rFonts w:ascii="Times New Roman" w:hAnsi="Times New Roman"/>
          <w:bCs/>
          <w:sz w:val="28"/>
          <w:szCs w:val="28"/>
        </w:rPr>
      </w:pPr>
      <w:r w:rsidRPr="00D512DE">
        <w:rPr>
          <w:rFonts w:ascii="Times New Roman" w:hAnsi="Times New Roman"/>
          <w:bCs/>
          <w:sz w:val="28"/>
          <w:szCs w:val="28"/>
        </w:rPr>
        <w:t xml:space="preserve">м. Київ </w:t>
      </w:r>
    </w:p>
    <w:p w14:paraId="28B05862" w14:textId="77777777" w:rsidR="00FB7CF9" w:rsidRPr="00D512DE" w:rsidRDefault="00FB7CF9" w:rsidP="00FB7CF9">
      <w:pPr>
        <w:jc w:val="center"/>
        <w:rPr>
          <w:rFonts w:ascii="Times New Roman" w:hAnsi="Times New Roman"/>
          <w:bCs/>
          <w:sz w:val="28"/>
          <w:szCs w:val="28"/>
        </w:rPr>
      </w:pPr>
      <w:r w:rsidRPr="00D512DE">
        <w:rPr>
          <w:rFonts w:ascii="Times New Roman" w:hAnsi="Times New Roman"/>
          <w:bCs/>
          <w:sz w:val="28"/>
          <w:szCs w:val="28"/>
        </w:rPr>
        <w:t>2025</w:t>
      </w:r>
    </w:p>
    <w:p w14:paraId="103B6D96" w14:textId="77777777" w:rsidR="00FB7CF9" w:rsidRPr="00D512DE" w:rsidRDefault="00FB7CF9" w:rsidP="00FB7CF9">
      <w:pPr>
        <w:spacing w:after="0" w:line="240" w:lineRule="auto"/>
        <w:jc w:val="center"/>
        <w:rPr>
          <w:rFonts w:ascii="Times New Roman" w:hAnsi="Times New Roman"/>
          <w:bCs/>
          <w:sz w:val="28"/>
          <w:szCs w:val="28"/>
        </w:rPr>
      </w:pPr>
      <w:r w:rsidRPr="00D512DE">
        <w:rPr>
          <w:rFonts w:ascii="Times New Roman" w:hAnsi="Times New Roman"/>
          <w:bCs/>
          <w:sz w:val="28"/>
          <w:szCs w:val="28"/>
        </w:rPr>
        <w:lastRenderedPageBreak/>
        <w:t>І. ЗАГАЛЬНІ ПОЛОЖЕННЯ</w:t>
      </w:r>
    </w:p>
    <w:p w14:paraId="52E7DFFE" w14:textId="77777777" w:rsidR="00FB7CF9" w:rsidRPr="002A09BE" w:rsidRDefault="00FB7CF9" w:rsidP="00FB7CF9">
      <w:pPr>
        <w:spacing w:after="0" w:line="240" w:lineRule="auto"/>
        <w:jc w:val="center"/>
        <w:rPr>
          <w:rFonts w:ascii="Times New Roman" w:hAnsi="Times New Roman"/>
          <w:bCs/>
          <w:sz w:val="16"/>
          <w:szCs w:val="16"/>
        </w:rPr>
      </w:pPr>
    </w:p>
    <w:p w14:paraId="2488FE93" w14:textId="77777777" w:rsidR="00FB7CF9" w:rsidRPr="00D512DE" w:rsidRDefault="00FB7CF9" w:rsidP="00FB7CF9">
      <w:pPr>
        <w:spacing w:after="0" w:line="240" w:lineRule="auto"/>
        <w:ind w:right="-142" w:firstLine="550"/>
        <w:jc w:val="both"/>
        <w:rPr>
          <w:rFonts w:ascii="Times New Roman" w:hAnsi="Times New Roman"/>
          <w:sz w:val="28"/>
          <w:szCs w:val="28"/>
          <w:lang w:eastAsia="uk-UA"/>
        </w:rPr>
      </w:pPr>
      <w:r w:rsidRPr="00D512DE">
        <w:rPr>
          <w:rFonts w:ascii="Times New Roman" w:hAnsi="Times New Roman"/>
          <w:sz w:val="28"/>
          <w:szCs w:val="28"/>
          <w:lang w:eastAsia="ru-RU"/>
        </w:rPr>
        <w:t>1.1.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 (далі - Підприємство) є закладом охорони здоров’я, неприбутковим підприємством, заснованим на комунальній власності територіальної громади міста Києва, віднесеним до сфери управління виконавчого органу Київської міської ради (Київської міської державної адміністрації) та підпорядкованим Департаменту охорони</w:t>
      </w:r>
      <w:r w:rsidRPr="00D512DE">
        <w:rPr>
          <w:rFonts w:ascii="Times New Roman" w:hAnsi="Times New Roman"/>
          <w:sz w:val="28"/>
          <w:szCs w:val="28"/>
          <w:lang w:eastAsia="uk-UA"/>
        </w:rPr>
        <w:t xml:space="preserve"> здоров’я виконавчого органу Київської міської ради (Київської міської державної адміністрації).</w:t>
      </w:r>
    </w:p>
    <w:p w14:paraId="369B0513" w14:textId="77777777" w:rsidR="00FB7CF9" w:rsidRPr="00D512DE" w:rsidRDefault="00FB7CF9" w:rsidP="00FB7CF9">
      <w:pPr>
        <w:spacing w:after="0" w:line="240" w:lineRule="auto"/>
        <w:ind w:right="-142" w:firstLine="550"/>
        <w:jc w:val="both"/>
        <w:rPr>
          <w:rFonts w:ascii="Times New Roman" w:hAnsi="Times New Roman"/>
          <w:sz w:val="28"/>
          <w:szCs w:val="28"/>
          <w:lang w:eastAsia="ru-RU"/>
        </w:rPr>
      </w:pPr>
      <w:r w:rsidRPr="00D512DE">
        <w:rPr>
          <w:rFonts w:ascii="Times New Roman" w:hAnsi="Times New Roman"/>
          <w:sz w:val="28"/>
          <w:szCs w:val="28"/>
          <w:lang w:eastAsia="ru-RU"/>
        </w:rPr>
        <w:t>Засновником та власником Підприємства є територіальна громада міста Києва, від імені якої виступає Київська міська рада (далі – Власник).</w:t>
      </w:r>
    </w:p>
    <w:p w14:paraId="741E822A" w14:textId="77777777" w:rsidR="00FB7CF9" w:rsidRPr="00D512DE" w:rsidRDefault="00FB7CF9" w:rsidP="00FB7CF9">
      <w:pPr>
        <w:spacing w:after="0" w:line="240" w:lineRule="auto"/>
        <w:ind w:right="-142" w:firstLine="567"/>
        <w:jc w:val="both"/>
        <w:rPr>
          <w:rFonts w:ascii="Times New Roman" w:hAnsi="Times New Roman"/>
          <w:sz w:val="28"/>
          <w:szCs w:val="28"/>
          <w:lang w:eastAsia="ru-RU"/>
        </w:rPr>
      </w:pPr>
      <w:r w:rsidRPr="00D512DE">
        <w:rPr>
          <w:rFonts w:ascii="Times New Roman" w:hAnsi="Times New Roman"/>
          <w:sz w:val="28"/>
          <w:szCs w:val="28"/>
          <w:lang w:eastAsia="ru-RU"/>
        </w:rPr>
        <w:t>1.2. Підприємство утворено відповідно до рішення Київської міської ради від 24 жовтня 2019 року № 6/7579 «Про реорганізацію закладів охорони здоров’я, що належать до комунальної власності територіальної громади міста Києва» шляхом перетворення Київської міської клінічної лікарні № 10 в комунальне некомерційне підприємство «Київська міська клінічна лікарня № 10» виконавчого органу Київської міської ради (Київської міської державної адміністрації).</w:t>
      </w:r>
    </w:p>
    <w:p w14:paraId="51748469" w14:textId="77777777" w:rsidR="00FB7CF9" w:rsidRPr="00D512DE" w:rsidRDefault="00FB7CF9" w:rsidP="00FB7CF9">
      <w:pPr>
        <w:spacing w:after="0" w:line="240" w:lineRule="auto"/>
        <w:ind w:right="-142" w:firstLine="567"/>
        <w:jc w:val="both"/>
        <w:rPr>
          <w:rFonts w:ascii="Times New Roman" w:hAnsi="Times New Roman"/>
          <w:sz w:val="28"/>
          <w:szCs w:val="28"/>
          <w:lang w:eastAsia="ru-RU"/>
        </w:rPr>
      </w:pPr>
      <w:r w:rsidRPr="00D512DE">
        <w:rPr>
          <w:rFonts w:ascii="Times New Roman" w:hAnsi="Times New Roman"/>
          <w:sz w:val="28"/>
          <w:szCs w:val="28"/>
          <w:lang w:eastAsia="ru-RU"/>
        </w:rPr>
        <w:t xml:space="preserve">Підприємство є правонаступником усього майна, всіх прав та обов’язків Київської міської клінічної лікарні № 10. </w:t>
      </w:r>
    </w:p>
    <w:p w14:paraId="7E08936C" w14:textId="77777777" w:rsidR="00FB7CF9" w:rsidRPr="00D512DE" w:rsidRDefault="00FB7CF9" w:rsidP="00FB7CF9">
      <w:pPr>
        <w:spacing w:after="0" w:line="240" w:lineRule="auto"/>
        <w:ind w:right="-142" w:firstLine="567"/>
        <w:jc w:val="both"/>
        <w:rPr>
          <w:rFonts w:ascii="Times New Roman" w:hAnsi="Times New Roman"/>
          <w:sz w:val="28"/>
          <w:szCs w:val="28"/>
          <w:lang w:eastAsia="ru-RU"/>
        </w:rPr>
      </w:pPr>
      <w:r w:rsidRPr="00D512DE">
        <w:rPr>
          <w:rFonts w:ascii="Times New Roman" w:hAnsi="Times New Roman"/>
          <w:sz w:val="28"/>
          <w:szCs w:val="28"/>
          <w:lang w:eastAsia="ru-RU"/>
        </w:rPr>
        <w:t xml:space="preserve">Підприємство також є правонаступником усього майна, всіх прав та обов’язків комунального некомерційного підприємства «Київська міська наркологічна клінічна лікарня «Соціотерапія» виконавчого органу Київської міської ради (Київської міської державної адміністрації) (ідентифікаційний код 05496862) на підставі рішення Київської міської ради від 12 грудня 2024 року № 454/10262 «Про реорганізацію Комунального некомерційного підприємства «Київська міська наркологічна клінічна лікарня «Соціотерапія» виконавчого органу Київської міської ради (Київської міської державної адміністрації)». </w:t>
      </w:r>
    </w:p>
    <w:p w14:paraId="2A0C89ED" w14:textId="77777777" w:rsidR="00FB7CF9" w:rsidRPr="00D512DE" w:rsidRDefault="00FB7CF9" w:rsidP="00FB7CF9">
      <w:pPr>
        <w:spacing w:after="0" w:line="240" w:lineRule="auto"/>
        <w:ind w:right="-142" w:firstLine="567"/>
        <w:jc w:val="both"/>
        <w:rPr>
          <w:rFonts w:ascii="Times New Roman" w:hAnsi="Times New Roman"/>
          <w:sz w:val="28"/>
          <w:szCs w:val="28"/>
          <w:lang w:eastAsia="ru-RU"/>
        </w:rPr>
      </w:pPr>
      <w:r w:rsidRPr="00D512DE">
        <w:rPr>
          <w:rFonts w:ascii="Times New Roman" w:hAnsi="Times New Roman"/>
          <w:sz w:val="28"/>
          <w:szCs w:val="28"/>
          <w:lang w:eastAsia="ru-RU"/>
        </w:rPr>
        <w:t>1.3.Підприємство в своїй діяльності керується Конституцією України, законами України, постановами Верховної Ради України, актами Президента України та Кабінету Міністрів України, рішеннями Київської міської ради, розпорядженнями Київського міського голови та виконавчого органу Київської міської ради (Київської міської державної адміністрації), наказами директора Департаменту охорони здоров’я</w:t>
      </w:r>
      <w:r w:rsidRPr="00D512DE">
        <w:t xml:space="preserve"> </w:t>
      </w:r>
      <w:r w:rsidRPr="00D512DE">
        <w:rPr>
          <w:rFonts w:ascii="Times New Roman" w:hAnsi="Times New Roman"/>
          <w:sz w:val="28"/>
          <w:szCs w:val="28"/>
          <w:lang w:eastAsia="ru-RU"/>
        </w:rPr>
        <w:t>виконавчого органу Київської міської ради (Київської міської державної адміністрації), іншими нормативно-правовими актами, та цим Статутом.</w:t>
      </w:r>
    </w:p>
    <w:p w14:paraId="3E140DF5" w14:textId="77777777" w:rsidR="00FB7CF9" w:rsidRPr="00D512DE" w:rsidRDefault="00FB7CF9" w:rsidP="00FB7CF9">
      <w:pPr>
        <w:spacing w:after="0" w:line="240" w:lineRule="auto"/>
        <w:ind w:right="-142" w:firstLine="567"/>
        <w:jc w:val="both"/>
        <w:rPr>
          <w:rFonts w:ascii="Times New Roman" w:hAnsi="Times New Roman"/>
          <w:sz w:val="28"/>
          <w:szCs w:val="28"/>
          <w:lang w:eastAsia="ru-RU"/>
        </w:rPr>
      </w:pPr>
      <w:r w:rsidRPr="00D512DE">
        <w:rPr>
          <w:rFonts w:ascii="Times New Roman" w:hAnsi="Times New Roman"/>
          <w:sz w:val="28"/>
          <w:szCs w:val="28"/>
          <w:lang w:eastAsia="ru-RU"/>
        </w:rPr>
        <w:t>1.4. Повне найменування: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p w14:paraId="22684713" w14:textId="77777777" w:rsidR="00FB7CF9" w:rsidRPr="00D512DE" w:rsidRDefault="00FB7CF9" w:rsidP="00FB7CF9">
      <w:pPr>
        <w:spacing w:after="0" w:line="240" w:lineRule="auto"/>
        <w:ind w:right="-142" w:firstLine="567"/>
        <w:jc w:val="both"/>
        <w:rPr>
          <w:rFonts w:ascii="Times New Roman" w:hAnsi="Times New Roman"/>
          <w:sz w:val="28"/>
          <w:szCs w:val="28"/>
          <w:lang w:eastAsia="ru-RU"/>
        </w:rPr>
      </w:pPr>
      <w:r w:rsidRPr="00D512DE">
        <w:rPr>
          <w:rFonts w:ascii="Times New Roman" w:hAnsi="Times New Roman"/>
          <w:sz w:val="28"/>
          <w:szCs w:val="28"/>
          <w:lang w:eastAsia="ru-RU"/>
        </w:rPr>
        <w:t xml:space="preserve"> Скорочене найменування : КНП «КМКЛ №10».</w:t>
      </w:r>
    </w:p>
    <w:p w14:paraId="157B59EE" w14:textId="77777777" w:rsidR="00FB7CF9" w:rsidRPr="00D512DE" w:rsidRDefault="00FB7CF9" w:rsidP="00FB7CF9">
      <w:pPr>
        <w:spacing w:after="0" w:line="240" w:lineRule="auto"/>
        <w:ind w:right="-142" w:firstLine="567"/>
        <w:jc w:val="both"/>
        <w:rPr>
          <w:rFonts w:ascii="Times New Roman" w:hAnsi="Times New Roman"/>
          <w:sz w:val="28"/>
          <w:szCs w:val="28"/>
          <w:lang w:eastAsia="ru-RU"/>
        </w:rPr>
      </w:pPr>
      <w:r w:rsidRPr="00D512DE">
        <w:rPr>
          <w:rFonts w:ascii="Times New Roman" w:hAnsi="Times New Roman"/>
          <w:sz w:val="28"/>
          <w:szCs w:val="28"/>
          <w:lang w:eastAsia="ru-RU"/>
        </w:rPr>
        <w:t>1.5.Місцезнаходження Підприємства: проспект Голосіївський, 59-Б, місто Київ, 03039, Україна.</w:t>
      </w:r>
    </w:p>
    <w:p w14:paraId="3835B184" w14:textId="77777777" w:rsidR="00FB7CF9" w:rsidRPr="00D512DE" w:rsidRDefault="00FB7CF9" w:rsidP="00FB7CF9">
      <w:pPr>
        <w:spacing w:after="0" w:line="240" w:lineRule="auto"/>
        <w:ind w:right="-142" w:firstLine="567"/>
        <w:jc w:val="both"/>
        <w:rPr>
          <w:rFonts w:ascii="Times New Roman" w:hAnsi="Times New Roman"/>
          <w:sz w:val="28"/>
          <w:szCs w:val="28"/>
          <w:lang w:eastAsia="ru-RU"/>
        </w:rPr>
      </w:pPr>
      <w:r w:rsidRPr="00D512DE">
        <w:rPr>
          <w:rFonts w:ascii="Times New Roman" w:hAnsi="Times New Roman"/>
          <w:sz w:val="28"/>
          <w:szCs w:val="28"/>
          <w:lang w:eastAsia="ru-RU"/>
        </w:rPr>
        <w:t xml:space="preserve">1.6. До складу Підприємства входять структурні підрозділи без права юридичної особи: </w:t>
      </w:r>
    </w:p>
    <w:p w14:paraId="7EE7D550" w14:textId="77777777" w:rsidR="00FB7CF9" w:rsidRPr="00D512DE" w:rsidRDefault="00FB7CF9" w:rsidP="00FB7CF9">
      <w:pPr>
        <w:spacing w:after="0" w:line="240" w:lineRule="auto"/>
        <w:ind w:right="-142" w:firstLine="567"/>
        <w:jc w:val="both"/>
        <w:rPr>
          <w:rFonts w:ascii="Times New Roman" w:hAnsi="Times New Roman"/>
          <w:sz w:val="28"/>
          <w:szCs w:val="28"/>
          <w:lang w:eastAsia="ru-RU"/>
        </w:rPr>
      </w:pPr>
      <w:r w:rsidRPr="00D512DE">
        <w:rPr>
          <w:rFonts w:ascii="Times New Roman" w:hAnsi="Times New Roman"/>
          <w:sz w:val="28"/>
          <w:szCs w:val="28"/>
          <w:lang w:eastAsia="ru-RU"/>
        </w:rPr>
        <w:lastRenderedPageBreak/>
        <w:t xml:space="preserve">Наркологічне відділення №1, </w:t>
      </w:r>
      <w:bookmarkStart w:id="0" w:name="_Hlk188945355"/>
      <w:r w:rsidRPr="00D512DE">
        <w:rPr>
          <w:rFonts w:ascii="Times New Roman" w:hAnsi="Times New Roman"/>
          <w:sz w:val="28"/>
          <w:szCs w:val="28"/>
          <w:lang w:eastAsia="ru-RU"/>
        </w:rPr>
        <w:t xml:space="preserve">розташоване за адресою: </w:t>
      </w:r>
      <w:bookmarkEnd w:id="0"/>
      <w:r w:rsidRPr="00D512DE">
        <w:rPr>
          <w:rFonts w:ascii="Times New Roman" w:hAnsi="Times New Roman"/>
          <w:sz w:val="28"/>
          <w:szCs w:val="28"/>
          <w:lang w:eastAsia="ru-RU"/>
        </w:rPr>
        <w:t xml:space="preserve">провулок Деміївський, 5а, м. Київ;                                 </w:t>
      </w:r>
    </w:p>
    <w:p w14:paraId="1EEF5F64" w14:textId="77777777" w:rsidR="00FB7CF9" w:rsidRPr="00D512DE" w:rsidRDefault="00FB7CF9" w:rsidP="00FB7CF9">
      <w:pPr>
        <w:spacing w:after="0" w:line="240" w:lineRule="auto"/>
        <w:ind w:right="-142" w:firstLine="567"/>
        <w:jc w:val="both"/>
        <w:rPr>
          <w:rFonts w:ascii="Times New Roman" w:hAnsi="Times New Roman"/>
          <w:sz w:val="28"/>
          <w:szCs w:val="28"/>
          <w:lang w:eastAsia="ru-RU"/>
        </w:rPr>
      </w:pPr>
      <w:r w:rsidRPr="00D512DE">
        <w:rPr>
          <w:rFonts w:ascii="Times New Roman" w:hAnsi="Times New Roman"/>
          <w:sz w:val="28"/>
          <w:szCs w:val="28"/>
          <w:lang w:eastAsia="ru-RU"/>
        </w:rPr>
        <w:t>Наркологічне відділення №2, розташоване за адресою: вул. Чорних Запорожців, 20, м. Київ;</w:t>
      </w:r>
    </w:p>
    <w:p w14:paraId="602B4695" w14:textId="77777777" w:rsidR="00FB7CF9" w:rsidRPr="00D512DE" w:rsidRDefault="00FB7CF9" w:rsidP="00FB7CF9">
      <w:pPr>
        <w:spacing w:after="0" w:line="240" w:lineRule="auto"/>
        <w:ind w:right="-142" w:firstLine="567"/>
        <w:jc w:val="both"/>
        <w:rPr>
          <w:rFonts w:ascii="Times New Roman" w:hAnsi="Times New Roman"/>
          <w:sz w:val="28"/>
          <w:szCs w:val="28"/>
          <w:lang w:eastAsia="ru-RU"/>
        </w:rPr>
      </w:pPr>
      <w:r w:rsidRPr="00D512DE">
        <w:rPr>
          <w:rFonts w:ascii="Times New Roman" w:hAnsi="Times New Roman"/>
          <w:sz w:val="28"/>
          <w:szCs w:val="28"/>
          <w:lang w:eastAsia="ru-RU"/>
        </w:rPr>
        <w:t xml:space="preserve">Психіатричне відділення, що розташовані за адресами: вул. Качалова, 5а,                   м. Київ, вул. Відпочинку, 18, м. Київ;      </w:t>
      </w:r>
    </w:p>
    <w:p w14:paraId="773FB85D" w14:textId="77777777" w:rsidR="00FB7CF9" w:rsidRPr="00D512DE" w:rsidRDefault="00FB7CF9" w:rsidP="00FB7CF9">
      <w:pPr>
        <w:spacing w:after="0" w:line="240" w:lineRule="auto"/>
        <w:ind w:right="-142" w:firstLine="567"/>
        <w:jc w:val="both"/>
        <w:rPr>
          <w:rFonts w:ascii="Times New Roman" w:hAnsi="Times New Roman"/>
          <w:sz w:val="28"/>
          <w:szCs w:val="28"/>
          <w:lang w:eastAsia="ru-RU"/>
        </w:rPr>
      </w:pPr>
      <w:r w:rsidRPr="00D512DE">
        <w:rPr>
          <w:rFonts w:ascii="Times New Roman" w:hAnsi="Times New Roman"/>
          <w:sz w:val="28"/>
          <w:szCs w:val="28"/>
          <w:lang w:eastAsia="ru-RU"/>
        </w:rPr>
        <w:t>Відділення Замісної підтримуючої терапії, що розташовані за адресами:   провулок Деміївський, 5а,</w:t>
      </w:r>
      <w:r w:rsidRPr="00D512DE">
        <w:t xml:space="preserve"> </w:t>
      </w:r>
      <w:r w:rsidRPr="00D512DE">
        <w:rPr>
          <w:rFonts w:ascii="Times New Roman" w:hAnsi="Times New Roman"/>
          <w:sz w:val="28"/>
          <w:szCs w:val="28"/>
          <w:lang w:eastAsia="ru-RU"/>
        </w:rPr>
        <w:t xml:space="preserve">м. Київ, вул. Відпочинку, 18, м. Київ, вул. Нарбута 6, м. Київ;      </w:t>
      </w:r>
    </w:p>
    <w:p w14:paraId="6290B9C0" w14:textId="77777777" w:rsidR="00FB7CF9" w:rsidRPr="00D512DE" w:rsidRDefault="00FB7CF9" w:rsidP="00FB7CF9">
      <w:pPr>
        <w:spacing w:after="0" w:line="240" w:lineRule="auto"/>
        <w:ind w:right="-142" w:firstLine="567"/>
        <w:jc w:val="both"/>
        <w:rPr>
          <w:rFonts w:ascii="Times New Roman" w:hAnsi="Times New Roman"/>
          <w:sz w:val="28"/>
          <w:szCs w:val="28"/>
          <w:lang w:eastAsia="ru-RU"/>
        </w:rPr>
      </w:pPr>
      <w:r w:rsidRPr="00D512DE">
        <w:rPr>
          <w:rFonts w:ascii="Times New Roman" w:hAnsi="Times New Roman"/>
          <w:sz w:val="28"/>
          <w:szCs w:val="28"/>
          <w:lang w:eastAsia="ru-RU"/>
        </w:rPr>
        <w:t>Відділення швидкої медичної консультативної наркологічної допомоги,</w:t>
      </w:r>
      <w:r w:rsidRPr="00D512DE">
        <w:t xml:space="preserve"> </w:t>
      </w:r>
      <w:r w:rsidRPr="00D512DE">
        <w:rPr>
          <w:rFonts w:ascii="Times New Roman" w:hAnsi="Times New Roman"/>
          <w:sz w:val="28"/>
          <w:szCs w:val="28"/>
          <w:lang w:eastAsia="ru-RU"/>
        </w:rPr>
        <w:t xml:space="preserve">розташоване за адресою: пров. Деміївський, 5а, м. Київ;                                       </w:t>
      </w:r>
    </w:p>
    <w:p w14:paraId="6532DF3A" w14:textId="77777777" w:rsidR="00FB7CF9" w:rsidRPr="00D512DE" w:rsidRDefault="00FB7CF9" w:rsidP="00FB7CF9">
      <w:pPr>
        <w:spacing w:after="0" w:line="240" w:lineRule="auto"/>
        <w:ind w:right="-142" w:firstLine="567"/>
        <w:jc w:val="both"/>
        <w:rPr>
          <w:rFonts w:ascii="Times New Roman" w:hAnsi="Times New Roman"/>
          <w:sz w:val="28"/>
          <w:szCs w:val="28"/>
          <w:lang w:eastAsia="ru-RU"/>
        </w:rPr>
      </w:pPr>
      <w:r w:rsidRPr="00D512DE">
        <w:rPr>
          <w:rFonts w:ascii="Times New Roman" w:hAnsi="Times New Roman"/>
          <w:sz w:val="28"/>
          <w:szCs w:val="28"/>
          <w:lang w:eastAsia="ru-RU"/>
        </w:rPr>
        <w:t xml:space="preserve">Відділення медичних оглядів на стан алкогольного та наркотичного сп’яніння, що розташовані за адресами: вул. Відпочинку, 18, м. Київ, вул. Чорних Запорожців, 20, </w:t>
      </w:r>
      <w:bookmarkStart w:id="1" w:name="_Hlk188945869"/>
      <w:r w:rsidRPr="00D512DE">
        <w:rPr>
          <w:rFonts w:ascii="Times New Roman" w:hAnsi="Times New Roman"/>
          <w:sz w:val="28"/>
          <w:szCs w:val="28"/>
          <w:lang w:eastAsia="ru-RU"/>
        </w:rPr>
        <w:t>м. Київ;</w:t>
      </w:r>
      <w:bookmarkEnd w:id="1"/>
      <w:r w:rsidRPr="00D512DE">
        <w:rPr>
          <w:rFonts w:ascii="Times New Roman" w:hAnsi="Times New Roman"/>
          <w:sz w:val="28"/>
          <w:szCs w:val="28"/>
          <w:lang w:eastAsia="ru-RU"/>
        </w:rPr>
        <w:t xml:space="preserve">    </w:t>
      </w:r>
    </w:p>
    <w:p w14:paraId="6BAAA429" w14:textId="77777777" w:rsidR="00FB7CF9" w:rsidRPr="00D512DE" w:rsidRDefault="00FB7CF9" w:rsidP="00FB7CF9">
      <w:pPr>
        <w:spacing w:after="0" w:line="240" w:lineRule="auto"/>
        <w:ind w:right="-142" w:firstLine="567"/>
        <w:jc w:val="both"/>
        <w:rPr>
          <w:rFonts w:ascii="Times New Roman" w:hAnsi="Times New Roman"/>
          <w:sz w:val="28"/>
          <w:szCs w:val="28"/>
          <w:lang w:eastAsia="ru-RU"/>
        </w:rPr>
      </w:pPr>
      <w:r w:rsidRPr="00D512DE">
        <w:rPr>
          <w:rFonts w:ascii="Times New Roman" w:hAnsi="Times New Roman"/>
          <w:sz w:val="28"/>
          <w:szCs w:val="28"/>
          <w:lang w:eastAsia="ru-RU"/>
        </w:rPr>
        <w:t xml:space="preserve"> Відділення психіатричних профілактичних оглядів, що розташовані за адресами: вул. Йорданська, 26, м. Київ, вул. Ентузіастів, 49,</w:t>
      </w:r>
      <w:r w:rsidRPr="00D512DE">
        <w:t xml:space="preserve"> </w:t>
      </w:r>
      <w:r w:rsidRPr="00D512DE">
        <w:rPr>
          <w:rFonts w:ascii="Times New Roman" w:hAnsi="Times New Roman"/>
          <w:sz w:val="28"/>
          <w:szCs w:val="28"/>
          <w:lang w:eastAsia="ru-RU"/>
        </w:rPr>
        <w:t xml:space="preserve">м. Київ.                               </w:t>
      </w:r>
    </w:p>
    <w:p w14:paraId="0C68AEE9"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1.7. Зміни до Статуту вносяться відповідно до законодавства України у тому ж порядку, в якому був затверджений Статут.</w:t>
      </w:r>
    </w:p>
    <w:p w14:paraId="270AD76B" w14:textId="77777777" w:rsidR="00FB7CF9" w:rsidRPr="00D512DE" w:rsidRDefault="00FB7CF9" w:rsidP="00FB7CF9">
      <w:pPr>
        <w:pStyle w:val="a7"/>
        <w:spacing w:before="0" w:beforeAutospacing="0" w:after="0" w:afterAutospacing="0"/>
        <w:ind w:right="-142" w:firstLine="567"/>
        <w:jc w:val="both"/>
        <w:rPr>
          <w:sz w:val="28"/>
          <w:szCs w:val="28"/>
          <w:highlight w:val="yellow"/>
          <w:lang w:val="uk-UA"/>
        </w:rPr>
      </w:pPr>
      <w:r w:rsidRPr="00D512DE">
        <w:rPr>
          <w:sz w:val="28"/>
          <w:szCs w:val="28"/>
          <w:lang w:val="uk-UA"/>
        </w:rPr>
        <w:t>1.8. Підприємство не може бути засновником інших юридичних осіб.</w:t>
      </w:r>
    </w:p>
    <w:p w14:paraId="65F6F53E" w14:textId="77777777" w:rsidR="00FB7CF9" w:rsidRPr="00D512DE" w:rsidRDefault="00FB7CF9" w:rsidP="00FB7CF9">
      <w:pPr>
        <w:spacing w:after="0" w:line="240" w:lineRule="auto"/>
        <w:ind w:right="-142"/>
        <w:jc w:val="both"/>
        <w:rPr>
          <w:rFonts w:ascii="Times New Roman" w:hAnsi="Times New Roman"/>
          <w:bCs/>
          <w:sz w:val="28"/>
          <w:szCs w:val="28"/>
        </w:rPr>
      </w:pPr>
    </w:p>
    <w:p w14:paraId="4E2B2F67" w14:textId="77777777" w:rsidR="00FB7CF9" w:rsidRPr="00D512DE" w:rsidRDefault="00FB7CF9" w:rsidP="00FB7CF9">
      <w:pPr>
        <w:spacing w:after="120" w:line="240" w:lineRule="auto"/>
        <w:ind w:right="-142"/>
        <w:jc w:val="center"/>
        <w:rPr>
          <w:rFonts w:ascii="Times New Roman" w:hAnsi="Times New Roman"/>
          <w:bCs/>
          <w:sz w:val="28"/>
          <w:szCs w:val="28"/>
        </w:rPr>
      </w:pPr>
      <w:r w:rsidRPr="00D512DE">
        <w:rPr>
          <w:rFonts w:ascii="Times New Roman" w:hAnsi="Times New Roman"/>
          <w:bCs/>
          <w:sz w:val="28"/>
          <w:szCs w:val="28"/>
        </w:rPr>
        <w:t>ІІ. МЕТА І ПРЕДМЕТ ДІЯЛЬНОСТІ</w:t>
      </w:r>
    </w:p>
    <w:p w14:paraId="69C66120" w14:textId="77777777" w:rsidR="00FB7CF9" w:rsidRPr="00D512DE" w:rsidRDefault="00FB7CF9" w:rsidP="00FB7CF9">
      <w:pPr>
        <w:tabs>
          <w:tab w:val="left" w:pos="1144"/>
        </w:tabs>
        <w:spacing w:after="0" w:line="240" w:lineRule="auto"/>
        <w:ind w:right="-142" w:firstLine="360"/>
        <w:jc w:val="both"/>
        <w:rPr>
          <w:rFonts w:ascii="Times New Roman" w:hAnsi="Times New Roman"/>
        </w:rPr>
      </w:pPr>
      <w:r w:rsidRPr="00D512DE">
        <w:rPr>
          <w:rFonts w:ascii="Times New Roman" w:hAnsi="Times New Roman"/>
          <w:kern w:val="1"/>
          <w:sz w:val="28"/>
          <w:szCs w:val="28"/>
          <w:lang w:eastAsia="zh-CN"/>
        </w:rPr>
        <w:t xml:space="preserve">   2.1. Підприємство утворено з метою надання спеціалізованої медичної допомоги, паліативної медичної допомоги та реабілітаційної допомоги у сфері охорони здоров’я, а також для надання соціальних послуг. </w:t>
      </w:r>
    </w:p>
    <w:p w14:paraId="7A88F93D" w14:textId="77777777" w:rsidR="00FB7CF9" w:rsidRPr="00D512DE" w:rsidRDefault="00FB7CF9" w:rsidP="00FB7CF9">
      <w:pPr>
        <w:tabs>
          <w:tab w:val="left" w:pos="1144"/>
        </w:tabs>
        <w:spacing w:after="0" w:line="240" w:lineRule="auto"/>
        <w:ind w:right="-142" w:firstLine="360"/>
        <w:jc w:val="both"/>
        <w:rPr>
          <w:rFonts w:ascii="Times New Roman" w:hAnsi="Times New Roman"/>
        </w:rPr>
      </w:pPr>
      <w:r w:rsidRPr="00D512DE">
        <w:rPr>
          <w:rFonts w:ascii="Times New Roman" w:hAnsi="Times New Roman"/>
          <w:kern w:val="1"/>
          <w:sz w:val="28"/>
          <w:szCs w:val="28"/>
          <w:lang w:eastAsia="zh-CN"/>
        </w:rPr>
        <w:t xml:space="preserve">   2.2. Предметом діяльності Підприємства є:</w:t>
      </w:r>
    </w:p>
    <w:p w14:paraId="73CE9996" w14:textId="77777777" w:rsidR="00FB7CF9" w:rsidRPr="00D512DE" w:rsidRDefault="00FB7CF9" w:rsidP="00FB7CF9">
      <w:pPr>
        <w:spacing w:after="0" w:line="240" w:lineRule="auto"/>
        <w:ind w:right="-142" w:firstLine="567"/>
        <w:jc w:val="both"/>
        <w:rPr>
          <w:rFonts w:ascii="Times New Roman" w:hAnsi="Times New Roman"/>
          <w:kern w:val="1"/>
          <w:sz w:val="28"/>
          <w:szCs w:val="28"/>
          <w:lang w:eastAsia="zh-CN"/>
        </w:rPr>
      </w:pPr>
      <w:r w:rsidRPr="00D512DE">
        <w:rPr>
          <w:rFonts w:ascii="Times New Roman" w:hAnsi="Times New Roman"/>
          <w:kern w:val="1"/>
          <w:sz w:val="28"/>
          <w:szCs w:val="28"/>
          <w:lang w:eastAsia="zh-CN"/>
        </w:rPr>
        <w:t>2.2.1. Медична практика.</w:t>
      </w:r>
    </w:p>
    <w:p w14:paraId="57E6F638" w14:textId="77777777" w:rsidR="00FB7CF9" w:rsidRPr="00D512DE" w:rsidRDefault="00FB7CF9" w:rsidP="00FB7CF9">
      <w:pPr>
        <w:spacing w:after="0" w:line="240" w:lineRule="auto"/>
        <w:ind w:right="-142" w:firstLine="567"/>
        <w:jc w:val="both"/>
        <w:rPr>
          <w:rFonts w:ascii="Times New Roman" w:hAnsi="Times New Roman"/>
          <w:kern w:val="1"/>
          <w:sz w:val="28"/>
          <w:szCs w:val="28"/>
          <w:lang w:eastAsia="zh-CN"/>
        </w:rPr>
      </w:pPr>
      <w:r w:rsidRPr="00D512DE">
        <w:rPr>
          <w:rFonts w:ascii="Times New Roman" w:hAnsi="Times New Roman"/>
          <w:kern w:val="1"/>
          <w:sz w:val="28"/>
          <w:szCs w:val="28"/>
          <w:lang w:eastAsia="zh-CN"/>
        </w:rPr>
        <w:t xml:space="preserve">2.2.2. Надання спеціалізованої медичної допомоги та медичних послуг, паліативної медичної допомоги в амбулаторних, стаціонарних умовах. </w:t>
      </w:r>
    </w:p>
    <w:p w14:paraId="52809D61"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kern w:val="1"/>
          <w:sz w:val="28"/>
          <w:szCs w:val="28"/>
          <w:lang w:eastAsia="zh-CN"/>
        </w:rPr>
        <w:t xml:space="preserve">2.2.3. </w:t>
      </w:r>
      <w:r w:rsidRPr="00D512DE">
        <w:rPr>
          <w:rFonts w:ascii="Times New Roman" w:hAnsi="Times New Roman"/>
          <w:sz w:val="28"/>
          <w:szCs w:val="28"/>
        </w:rPr>
        <w:t>Надання послуг з медичного обслуговування населення за програмами державних гарантій медичного обслуговування населення відповідно до договорів, укладених в установленому законодавством порядку з Національною службою здоров’я України, згідно з тарифами встановленими відповідно до Закону України «Про державні фінансові гарантії медичного обслуговування населення».</w:t>
      </w:r>
    </w:p>
    <w:p w14:paraId="2B2286AE"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kern w:val="1"/>
          <w:sz w:val="28"/>
          <w:szCs w:val="28"/>
          <w:lang w:eastAsia="zh-CN"/>
        </w:rPr>
        <w:t xml:space="preserve">2.2.4. </w:t>
      </w:r>
      <w:r w:rsidRPr="00D512DE">
        <w:rPr>
          <w:rFonts w:ascii="Times New Roman" w:hAnsi="Times New Roman"/>
          <w:sz w:val="28"/>
          <w:szCs w:val="28"/>
        </w:rPr>
        <w:t>Надання платних послуг з медичного обслуговування, які не покриваються програмою державних гарантій медичного обслуговування населення,</w:t>
      </w:r>
      <w:r w:rsidRPr="00D512DE">
        <w:rPr>
          <w:sz w:val="28"/>
          <w:szCs w:val="28"/>
        </w:rPr>
        <w:t xml:space="preserve"> </w:t>
      </w:r>
      <w:r w:rsidRPr="00D512DE">
        <w:rPr>
          <w:rFonts w:ascii="Times New Roman" w:hAnsi="Times New Roman"/>
          <w:sz w:val="28"/>
          <w:szCs w:val="28"/>
        </w:rPr>
        <w:t>а також в інших випадках, перелік яких затверджується Кабінетом Міністрів України для закладів охорони здоров’я.</w:t>
      </w:r>
    </w:p>
    <w:p w14:paraId="66957F06" w14:textId="77777777" w:rsidR="00FB7CF9" w:rsidRPr="00D512DE" w:rsidRDefault="00FB7CF9" w:rsidP="00FB7CF9">
      <w:pPr>
        <w:tabs>
          <w:tab w:val="left" w:pos="0"/>
        </w:tabs>
        <w:spacing w:after="0" w:line="240" w:lineRule="auto"/>
        <w:ind w:right="-142" w:firstLine="540"/>
        <w:jc w:val="both"/>
        <w:rPr>
          <w:rFonts w:ascii="Times New Roman" w:hAnsi="Times New Roman"/>
          <w:sz w:val="28"/>
          <w:szCs w:val="28"/>
        </w:rPr>
      </w:pPr>
      <w:r w:rsidRPr="00D512DE">
        <w:rPr>
          <w:rFonts w:ascii="Times New Roman" w:hAnsi="Times New Roman"/>
          <w:sz w:val="28"/>
          <w:szCs w:val="28"/>
          <w:lang w:eastAsia="uk-UA"/>
        </w:rPr>
        <w:t>2.2.</w:t>
      </w:r>
      <w:r>
        <w:rPr>
          <w:rFonts w:ascii="Times New Roman" w:hAnsi="Times New Roman"/>
          <w:sz w:val="28"/>
          <w:szCs w:val="28"/>
          <w:lang w:eastAsia="uk-UA"/>
        </w:rPr>
        <w:t>5</w:t>
      </w:r>
      <w:r w:rsidRPr="00D512DE">
        <w:rPr>
          <w:rFonts w:ascii="Times New Roman" w:hAnsi="Times New Roman"/>
          <w:sz w:val="28"/>
          <w:szCs w:val="28"/>
          <w:lang w:eastAsia="uk-UA"/>
        </w:rPr>
        <w:t xml:space="preserve">. </w:t>
      </w:r>
      <w:r w:rsidRPr="00D512DE">
        <w:rPr>
          <w:rFonts w:ascii="Times New Roman" w:hAnsi="Times New Roman"/>
          <w:sz w:val="28"/>
          <w:szCs w:val="28"/>
        </w:rPr>
        <w:t>Надання реабілітаційної допомоги у сфері охорони здоров’я відповідно до законодавства України.</w:t>
      </w:r>
    </w:p>
    <w:p w14:paraId="103703C4" w14:textId="77777777" w:rsidR="00FB7CF9" w:rsidRPr="00D512DE" w:rsidRDefault="00FB7CF9" w:rsidP="00FB7CF9">
      <w:pPr>
        <w:tabs>
          <w:tab w:val="left" w:pos="1469"/>
        </w:tabs>
        <w:spacing w:after="0" w:line="240" w:lineRule="auto"/>
        <w:ind w:right="-142" w:firstLine="540"/>
        <w:jc w:val="both"/>
        <w:rPr>
          <w:rFonts w:ascii="Times New Roman" w:hAnsi="Times New Roman"/>
          <w:sz w:val="28"/>
          <w:szCs w:val="28"/>
        </w:rPr>
      </w:pPr>
      <w:r w:rsidRPr="00D512DE">
        <w:rPr>
          <w:rFonts w:ascii="Times New Roman" w:hAnsi="Times New Roman"/>
          <w:sz w:val="28"/>
          <w:szCs w:val="28"/>
        </w:rPr>
        <w:t>2.2.</w:t>
      </w:r>
      <w:r>
        <w:rPr>
          <w:rFonts w:ascii="Times New Roman" w:hAnsi="Times New Roman"/>
          <w:sz w:val="28"/>
          <w:szCs w:val="28"/>
        </w:rPr>
        <w:t>6</w:t>
      </w:r>
      <w:r w:rsidRPr="00D512DE">
        <w:rPr>
          <w:rFonts w:ascii="Times New Roman" w:hAnsi="Times New Roman"/>
          <w:sz w:val="28"/>
          <w:szCs w:val="28"/>
        </w:rPr>
        <w:t>. Надання медичної допомоги пацієнтам, які перебувають у невідкладному стані, відповідно до законодавства України.</w:t>
      </w:r>
    </w:p>
    <w:p w14:paraId="29982FF9" w14:textId="77777777" w:rsidR="00FB7CF9" w:rsidRPr="00D512DE" w:rsidRDefault="00FB7CF9" w:rsidP="00FB7CF9">
      <w:pPr>
        <w:tabs>
          <w:tab w:val="left" w:pos="1469"/>
        </w:tabs>
        <w:spacing w:after="0" w:line="240" w:lineRule="auto"/>
        <w:ind w:right="-142" w:firstLine="540"/>
        <w:jc w:val="both"/>
        <w:rPr>
          <w:rFonts w:ascii="Times New Roman" w:hAnsi="Times New Roman"/>
          <w:sz w:val="28"/>
          <w:szCs w:val="28"/>
        </w:rPr>
      </w:pPr>
      <w:r w:rsidRPr="00D512DE">
        <w:rPr>
          <w:rFonts w:ascii="Times New Roman" w:hAnsi="Times New Roman"/>
          <w:sz w:val="28"/>
          <w:szCs w:val="28"/>
        </w:rPr>
        <w:lastRenderedPageBreak/>
        <w:t>2.2.</w:t>
      </w:r>
      <w:r>
        <w:rPr>
          <w:rFonts w:ascii="Times New Roman" w:hAnsi="Times New Roman"/>
          <w:sz w:val="28"/>
          <w:szCs w:val="28"/>
        </w:rPr>
        <w:t>7</w:t>
      </w:r>
      <w:r w:rsidRPr="00D512DE">
        <w:rPr>
          <w:rFonts w:ascii="Times New Roman" w:hAnsi="Times New Roman"/>
          <w:sz w:val="28"/>
          <w:szCs w:val="28"/>
        </w:rPr>
        <w:t>. Надання консультативно-діагностичної та профілактичної допомоги пацієнтам, у тому числі надання медичних послуг в амбулаторних умовах, відповідно до законодавства.</w:t>
      </w:r>
    </w:p>
    <w:p w14:paraId="4E753F05" w14:textId="77777777" w:rsidR="00FB7CF9" w:rsidRPr="00D512DE" w:rsidRDefault="00FB7CF9" w:rsidP="00FB7CF9">
      <w:pPr>
        <w:tabs>
          <w:tab w:val="left" w:pos="1469"/>
        </w:tabs>
        <w:spacing w:after="0" w:line="240" w:lineRule="auto"/>
        <w:ind w:right="-142" w:firstLine="540"/>
        <w:jc w:val="both"/>
        <w:rPr>
          <w:rFonts w:ascii="Times New Roman" w:hAnsi="Times New Roman"/>
          <w:sz w:val="28"/>
          <w:szCs w:val="28"/>
        </w:rPr>
      </w:pPr>
      <w:r w:rsidRPr="00D512DE">
        <w:rPr>
          <w:rFonts w:ascii="Times New Roman" w:hAnsi="Times New Roman"/>
          <w:sz w:val="28"/>
          <w:szCs w:val="28"/>
        </w:rPr>
        <w:t>2.2.</w:t>
      </w:r>
      <w:r>
        <w:rPr>
          <w:rFonts w:ascii="Times New Roman" w:hAnsi="Times New Roman"/>
          <w:sz w:val="28"/>
          <w:szCs w:val="28"/>
        </w:rPr>
        <w:t>8</w:t>
      </w:r>
      <w:r w:rsidRPr="00D512DE">
        <w:rPr>
          <w:rFonts w:ascii="Times New Roman" w:hAnsi="Times New Roman"/>
          <w:sz w:val="28"/>
          <w:szCs w:val="28"/>
        </w:rPr>
        <w:t>. Надання психіатричної допомоги, що включає в себе обстеження стану психічного здоров’я осіб на підставі і в порядку передбаченому законодавством, профілактику, діагностику психічних розладів, лікування, нагляд, догляд, психологічну реабілітацію осіб, які страждають на психічні розлади, в стаціонарних та амбулаторних умовах.</w:t>
      </w:r>
    </w:p>
    <w:p w14:paraId="02FF7B50" w14:textId="77777777" w:rsidR="00FB7CF9" w:rsidRPr="00D512DE" w:rsidRDefault="00FB7CF9" w:rsidP="00FB7CF9">
      <w:pPr>
        <w:tabs>
          <w:tab w:val="left" w:pos="1469"/>
        </w:tabs>
        <w:spacing w:after="0" w:line="240" w:lineRule="auto"/>
        <w:ind w:right="-142" w:firstLine="540"/>
        <w:jc w:val="both"/>
        <w:rPr>
          <w:rFonts w:ascii="Times New Roman" w:hAnsi="Times New Roman"/>
          <w:sz w:val="28"/>
          <w:szCs w:val="28"/>
        </w:rPr>
      </w:pPr>
      <w:r w:rsidRPr="00D512DE">
        <w:rPr>
          <w:rFonts w:ascii="Times New Roman" w:hAnsi="Times New Roman"/>
          <w:sz w:val="28"/>
          <w:szCs w:val="28"/>
        </w:rPr>
        <w:t>2.2.</w:t>
      </w:r>
      <w:r>
        <w:rPr>
          <w:rFonts w:ascii="Times New Roman" w:hAnsi="Times New Roman"/>
          <w:sz w:val="28"/>
          <w:szCs w:val="28"/>
        </w:rPr>
        <w:t>9</w:t>
      </w:r>
      <w:r w:rsidRPr="00D512DE">
        <w:rPr>
          <w:rFonts w:ascii="Times New Roman" w:hAnsi="Times New Roman"/>
          <w:sz w:val="28"/>
          <w:szCs w:val="28"/>
        </w:rPr>
        <w:t>. Проведення оглядів водіїв транспортних засобів з метою виявлення стану алкогольного, наркотичного чи іншого сп’яніння або перебування під впливом лікарських препаратів, що знижують увагу та швидкість реакції в порядку, встановленому законодавством.</w:t>
      </w:r>
    </w:p>
    <w:p w14:paraId="1E2A4D09" w14:textId="77777777" w:rsidR="00FB7CF9" w:rsidRPr="00D512DE" w:rsidRDefault="00FB7CF9" w:rsidP="00FB7CF9">
      <w:pPr>
        <w:tabs>
          <w:tab w:val="left" w:pos="1469"/>
        </w:tabs>
        <w:spacing w:after="0" w:line="240" w:lineRule="auto"/>
        <w:ind w:right="-142" w:firstLine="540"/>
        <w:jc w:val="both"/>
        <w:rPr>
          <w:rFonts w:ascii="Times New Roman" w:hAnsi="Times New Roman"/>
          <w:sz w:val="28"/>
          <w:szCs w:val="28"/>
        </w:rPr>
      </w:pPr>
      <w:r w:rsidRPr="00D512DE">
        <w:rPr>
          <w:rFonts w:ascii="Times New Roman" w:hAnsi="Times New Roman"/>
          <w:sz w:val="28"/>
          <w:szCs w:val="28"/>
        </w:rPr>
        <w:t>2.2.1</w:t>
      </w:r>
      <w:r>
        <w:rPr>
          <w:rFonts w:ascii="Times New Roman" w:hAnsi="Times New Roman"/>
          <w:sz w:val="28"/>
          <w:szCs w:val="28"/>
        </w:rPr>
        <w:t>0</w:t>
      </w:r>
      <w:r w:rsidRPr="00D512DE">
        <w:rPr>
          <w:rFonts w:ascii="Times New Roman" w:hAnsi="Times New Roman"/>
          <w:sz w:val="28"/>
          <w:szCs w:val="28"/>
        </w:rPr>
        <w:t>.</w:t>
      </w:r>
      <w:r w:rsidRPr="00D512DE">
        <w:rPr>
          <w:rFonts w:ascii="Times New Roman" w:hAnsi="Times New Roman"/>
          <w:sz w:val="28"/>
          <w:szCs w:val="28"/>
        </w:rPr>
        <w:tab/>
        <w:t>Проведення стаціонарного обстеження для встановлення наявності/відсутності розладів психіки та поведінки внаслідок вживання психоактивних речовин за направленням правоохоронних органів, територіальних центрів комплектування та соціальної підтримки, органів опіки та піклування, закладів охорони здоров’я, у разі самостійного звернення осіб.</w:t>
      </w:r>
    </w:p>
    <w:p w14:paraId="57DA02C0" w14:textId="77777777" w:rsidR="00FB7CF9" w:rsidRPr="00D512DE" w:rsidRDefault="00FB7CF9" w:rsidP="00FB7CF9">
      <w:pPr>
        <w:tabs>
          <w:tab w:val="left" w:pos="1469"/>
        </w:tabs>
        <w:spacing w:after="0" w:line="240" w:lineRule="auto"/>
        <w:ind w:right="-142" w:firstLine="540"/>
        <w:jc w:val="both"/>
        <w:rPr>
          <w:rFonts w:ascii="Times New Roman" w:hAnsi="Times New Roman"/>
          <w:sz w:val="28"/>
          <w:szCs w:val="28"/>
        </w:rPr>
      </w:pPr>
      <w:r w:rsidRPr="00D512DE">
        <w:rPr>
          <w:rFonts w:ascii="Times New Roman" w:hAnsi="Times New Roman"/>
          <w:sz w:val="28"/>
          <w:szCs w:val="28"/>
        </w:rPr>
        <w:t>2.2.1</w:t>
      </w:r>
      <w:r>
        <w:rPr>
          <w:rFonts w:ascii="Times New Roman" w:hAnsi="Times New Roman"/>
          <w:sz w:val="28"/>
          <w:szCs w:val="28"/>
        </w:rPr>
        <w:t>1</w:t>
      </w:r>
      <w:r w:rsidRPr="00D512DE">
        <w:rPr>
          <w:rFonts w:ascii="Times New Roman" w:hAnsi="Times New Roman"/>
          <w:sz w:val="28"/>
          <w:szCs w:val="28"/>
        </w:rPr>
        <w:t>.</w:t>
      </w:r>
      <w:r w:rsidRPr="00D512DE">
        <w:rPr>
          <w:rFonts w:ascii="Times New Roman" w:hAnsi="Times New Roman"/>
          <w:sz w:val="28"/>
          <w:szCs w:val="28"/>
        </w:rPr>
        <w:tab/>
        <w:t>Забезпечення здійснення інструментальних, лабораторних, токсикологічних та діагностичних досліджень під час надання амбулаторної або стаціонарної допомоги пацієнтам.</w:t>
      </w:r>
    </w:p>
    <w:p w14:paraId="61A85E3C" w14:textId="77777777" w:rsidR="00FB7CF9" w:rsidRPr="00D512DE" w:rsidRDefault="00FB7CF9" w:rsidP="00FB7CF9">
      <w:pPr>
        <w:tabs>
          <w:tab w:val="left" w:pos="1469"/>
        </w:tabs>
        <w:spacing w:after="0" w:line="240" w:lineRule="auto"/>
        <w:ind w:right="-142" w:firstLine="540"/>
        <w:jc w:val="both"/>
        <w:rPr>
          <w:rFonts w:ascii="Times New Roman" w:hAnsi="Times New Roman"/>
          <w:sz w:val="28"/>
          <w:szCs w:val="28"/>
        </w:rPr>
      </w:pPr>
      <w:r w:rsidRPr="00D512DE">
        <w:rPr>
          <w:rFonts w:ascii="Times New Roman" w:hAnsi="Times New Roman"/>
          <w:sz w:val="28"/>
          <w:szCs w:val="28"/>
        </w:rPr>
        <w:t>2.2.1</w:t>
      </w:r>
      <w:r>
        <w:rPr>
          <w:rFonts w:ascii="Times New Roman" w:hAnsi="Times New Roman"/>
          <w:sz w:val="28"/>
          <w:szCs w:val="28"/>
        </w:rPr>
        <w:t>2</w:t>
      </w:r>
      <w:r w:rsidRPr="00D512DE">
        <w:rPr>
          <w:rFonts w:ascii="Times New Roman" w:hAnsi="Times New Roman"/>
          <w:sz w:val="28"/>
          <w:szCs w:val="28"/>
        </w:rPr>
        <w:t>.</w:t>
      </w:r>
      <w:r w:rsidRPr="00D512DE">
        <w:rPr>
          <w:rFonts w:ascii="Times New Roman" w:hAnsi="Times New Roman"/>
          <w:sz w:val="28"/>
          <w:szCs w:val="28"/>
        </w:rPr>
        <w:tab/>
        <w:t>Проведення громадянам попередніх, періодичних та позачергових психіатричних оглядів, у тому числі на предмет вживання психоактивних речовин.</w:t>
      </w:r>
    </w:p>
    <w:p w14:paraId="1333FF83" w14:textId="77777777" w:rsidR="00FB7CF9" w:rsidRPr="00D512DE" w:rsidRDefault="00FB7CF9" w:rsidP="00FB7CF9">
      <w:pPr>
        <w:tabs>
          <w:tab w:val="left" w:pos="1469"/>
        </w:tabs>
        <w:spacing w:after="0" w:line="240" w:lineRule="auto"/>
        <w:ind w:right="-142" w:firstLine="540"/>
        <w:jc w:val="both"/>
        <w:rPr>
          <w:rFonts w:ascii="Times New Roman" w:hAnsi="Times New Roman"/>
          <w:sz w:val="28"/>
          <w:szCs w:val="28"/>
        </w:rPr>
      </w:pPr>
      <w:r w:rsidRPr="00D512DE">
        <w:rPr>
          <w:rFonts w:ascii="Times New Roman" w:hAnsi="Times New Roman"/>
          <w:sz w:val="28"/>
          <w:szCs w:val="28"/>
        </w:rPr>
        <w:t>2.2.1</w:t>
      </w:r>
      <w:r>
        <w:rPr>
          <w:rFonts w:ascii="Times New Roman" w:hAnsi="Times New Roman"/>
          <w:sz w:val="28"/>
          <w:szCs w:val="28"/>
        </w:rPr>
        <w:t>3</w:t>
      </w:r>
      <w:r w:rsidRPr="00D512DE">
        <w:rPr>
          <w:rFonts w:ascii="Times New Roman" w:hAnsi="Times New Roman"/>
          <w:sz w:val="28"/>
          <w:szCs w:val="28"/>
        </w:rPr>
        <w:t>.</w:t>
      </w:r>
      <w:r w:rsidRPr="00D512DE">
        <w:rPr>
          <w:rFonts w:ascii="Times New Roman" w:hAnsi="Times New Roman"/>
          <w:sz w:val="28"/>
          <w:szCs w:val="28"/>
        </w:rPr>
        <w:tab/>
        <w:t>Надання паліативної допомоги в стаціонарних та амбулаторних умовах.</w:t>
      </w:r>
    </w:p>
    <w:p w14:paraId="4CDE04A7" w14:textId="77777777" w:rsidR="00FB7CF9" w:rsidRPr="00D512DE" w:rsidRDefault="00FB7CF9" w:rsidP="00FB7CF9">
      <w:pPr>
        <w:tabs>
          <w:tab w:val="left" w:pos="1469"/>
        </w:tabs>
        <w:spacing w:after="0" w:line="240" w:lineRule="auto"/>
        <w:ind w:right="-142" w:firstLine="540"/>
        <w:jc w:val="both"/>
        <w:rPr>
          <w:rFonts w:ascii="Times New Roman" w:hAnsi="Times New Roman"/>
          <w:sz w:val="28"/>
          <w:szCs w:val="28"/>
        </w:rPr>
      </w:pPr>
      <w:r w:rsidRPr="00D512DE">
        <w:rPr>
          <w:rFonts w:ascii="Times New Roman" w:hAnsi="Times New Roman"/>
          <w:sz w:val="28"/>
          <w:szCs w:val="28"/>
        </w:rPr>
        <w:t>2.2.1</w:t>
      </w:r>
      <w:r>
        <w:rPr>
          <w:rFonts w:ascii="Times New Roman" w:hAnsi="Times New Roman"/>
          <w:sz w:val="28"/>
          <w:szCs w:val="28"/>
        </w:rPr>
        <w:t>4</w:t>
      </w:r>
      <w:r w:rsidRPr="00D512DE">
        <w:rPr>
          <w:rFonts w:ascii="Times New Roman" w:hAnsi="Times New Roman"/>
          <w:sz w:val="28"/>
          <w:szCs w:val="28"/>
        </w:rPr>
        <w:t>.</w:t>
      </w:r>
      <w:r w:rsidRPr="00D512DE">
        <w:rPr>
          <w:rFonts w:ascii="Times New Roman" w:hAnsi="Times New Roman"/>
          <w:sz w:val="28"/>
          <w:szCs w:val="28"/>
        </w:rPr>
        <w:tab/>
        <w:t>Лікування осіб, які страждають на психічні розлади внаслідок вживання опіоїдів з використанням препаратів замісної підтримувальної терапії, забезпечення безперервності лікування.</w:t>
      </w:r>
    </w:p>
    <w:p w14:paraId="7C65601E" w14:textId="77777777" w:rsidR="00FB7CF9" w:rsidRPr="00D512DE" w:rsidRDefault="00FB7CF9" w:rsidP="00FB7CF9">
      <w:pPr>
        <w:tabs>
          <w:tab w:val="left" w:pos="1469"/>
        </w:tabs>
        <w:spacing w:after="0" w:line="240" w:lineRule="auto"/>
        <w:ind w:right="-142" w:firstLine="540"/>
        <w:jc w:val="both"/>
        <w:rPr>
          <w:rFonts w:ascii="Times New Roman" w:hAnsi="Times New Roman"/>
          <w:sz w:val="28"/>
          <w:szCs w:val="28"/>
        </w:rPr>
      </w:pPr>
      <w:r w:rsidRPr="00D512DE">
        <w:rPr>
          <w:rFonts w:ascii="Times New Roman" w:hAnsi="Times New Roman"/>
          <w:sz w:val="28"/>
          <w:szCs w:val="28"/>
        </w:rPr>
        <w:t>2.2.1</w:t>
      </w:r>
      <w:r>
        <w:rPr>
          <w:rFonts w:ascii="Times New Roman" w:hAnsi="Times New Roman"/>
          <w:sz w:val="28"/>
          <w:szCs w:val="28"/>
        </w:rPr>
        <w:t>5</w:t>
      </w:r>
      <w:r w:rsidRPr="00D512DE">
        <w:rPr>
          <w:rFonts w:ascii="Times New Roman" w:hAnsi="Times New Roman"/>
          <w:sz w:val="28"/>
          <w:szCs w:val="28"/>
        </w:rPr>
        <w:t>.</w:t>
      </w:r>
      <w:r w:rsidRPr="00D512DE">
        <w:rPr>
          <w:rFonts w:ascii="Times New Roman" w:hAnsi="Times New Roman"/>
          <w:sz w:val="28"/>
          <w:szCs w:val="28"/>
        </w:rPr>
        <w:tab/>
        <w:t>Лікування та супровід осіб з вірусом імунодефіциту людини (та підозрою на ВІЛ).</w:t>
      </w:r>
    </w:p>
    <w:p w14:paraId="58255CDA" w14:textId="77777777" w:rsidR="00FB7CF9" w:rsidRPr="00D512DE" w:rsidRDefault="00FB7CF9" w:rsidP="00FB7CF9">
      <w:pPr>
        <w:tabs>
          <w:tab w:val="left" w:pos="1469"/>
        </w:tabs>
        <w:spacing w:after="0" w:line="240" w:lineRule="auto"/>
        <w:ind w:right="-142" w:firstLine="540"/>
        <w:jc w:val="both"/>
        <w:rPr>
          <w:rFonts w:ascii="Times New Roman" w:hAnsi="Times New Roman"/>
          <w:sz w:val="28"/>
          <w:szCs w:val="28"/>
        </w:rPr>
      </w:pPr>
      <w:r w:rsidRPr="00D512DE">
        <w:rPr>
          <w:rFonts w:ascii="Times New Roman" w:hAnsi="Times New Roman"/>
          <w:sz w:val="28"/>
          <w:szCs w:val="28"/>
        </w:rPr>
        <w:t>2.2.1</w:t>
      </w:r>
      <w:r>
        <w:rPr>
          <w:rFonts w:ascii="Times New Roman" w:hAnsi="Times New Roman"/>
          <w:sz w:val="28"/>
          <w:szCs w:val="28"/>
        </w:rPr>
        <w:t>6</w:t>
      </w:r>
      <w:r w:rsidRPr="00D512DE">
        <w:rPr>
          <w:rFonts w:ascii="Times New Roman" w:hAnsi="Times New Roman"/>
          <w:sz w:val="28"/>
          <w:szCs w:val="28"/>
        </w:rPr>
        <w:t>.</w:t>
      </w:r>
      <w:r w:rsidRPr="00D512DE">
        <w:rPr>
          <w:rFonts w:ascii="Times New Roman" w:hAnsi="Times New Roman"/>
          <w:sz w:val="28"/>
          <w:szCs w:val="28"/>
        </w:rPr>
        <w:tab/>
        <w:t>Надання психосоціальної та психіатричної допомоги, що організовується центрами ментального (психічного) здоров’я та мобільними мультидисциплінарними командами.</w:t>
      </w:r>
    </w:p>
    <w:p w14:paraId="2C67FE13" w14:textId="77777777" w:rsidR="00FB7CF9" w:rsidRPr="00D512DE" w:rsidRDefault="00FB7CF9" w:rsidP="00FB7CF9">
      <w:pPr>
        <w:tabs>
          <w:tab w:val="left" w:pos="1469"/>
        </w:tabs>
        <w:spacing w:after="0" w:line="240" w:lineRule="auto"/>
        <w:ind w:right="-142" w:firstLine="540"/>
        <w:jc w:val="both"/>
        <w:rPr>
          <w:rFonts w:ascii="Times New Roman" w:hAnsi="Times New Roman"/>
          <w:sz w:val="28"/>
          <w:szCs w:val="28"/>
        </w:rPr>
      </w:pPr>
      <w:r w:rsidRPr="00D512DE">
        <w:rPr>
          <w:rFonts w:ascii="Times New Roman" w:hAnsi="Times New Roman"/>
          <w:sz w:val="28"/>
          <w:szCs w:val="28"/>
        </w:rPr>
        <w:t>2.2.1</w:t>
      </w:r>
      <w:r>
        <w:rPr>
          <w:rFonts w:ascii="Times New Roman" w:hAnsi="Times New Roman"/>
          <w:sz w:val="28"/>
          <w:szCs w:val="28"/>
        </w:rPr>
        <w:t>7</w:t>
      </w:r>
      <w:r w:rsidRPr="00D512DE">
        <w:rPr>
          <w:rFonts w:ascii="Times New Roman" w:hAnsi="Times New Roman"/>
          <w:sz w:val="28"/>
          <w:szCs w:val="28"/>
        </w:rPr>
        <w:t>.</w:t>
      </w:r>
      <w:r w:rsidRPr="00D512DE">
        <w:rPr>
          <w:rFonts w:ascii="Times New Roman" w:hAnsi="Times New Roman"/>
          <w:sz w:val="28"/>
          <w:szCs w:val="28"/>
        </w:rPr>
        <w:tab/>
        <w:t>Надання соціальних послуг з проведення: соціально-психологічної реабілітації осіб із залежністю від наркотичних засобів чи психотропних речовин; соціально-психологічної реабілітації осіб з ігровою залежністю; соціальної адаптації; соціально-трудової адаптації; догляду стаціонарного; денного догляду; паліативного догляду; соціальної реабілітації осіб з інтелектуальними та психічними порушеннями тощо.</w:t>
      </w:r>
    </w:p>
    <w:p w14:paraId="2C8AE171" w14:textId="77777777" w:rsidR="00FB7CF9" w:rsidRPr="00D512DE" w:rsidRDefault="00FB7CF9" w:rsidP="00FB7CF9">
      <w:pPr>
        <w:tabs>
          <w:tab w:val="left" w:pos="1469"/>
        </w:tabs>
        <w:spacing w:after="0" w:line="240" w:lineRule="auto"/>
        <w:ind w:right="-142" w:firstLine="540"/>
        <w:jc w:val="both"/>
        <w:rPr>
          <w:rFonts w:ascii="Times New Roman" w:hAnsi="Times New Roman"/>
          <w:sz w:val="28"/>
          <w:szCs w:val="28"/>
        </w:rPr>
      </w:pPr>
      <w:r w:rsidRPr="00D512DE">
        <w:rPr>
          <w:rFonts w:ascii="Times New Roman" w:hAnsi="Times New Roman"/>
          <w:sz w:val="28"/>
          <w:szCs w:val="28"/>
        </w:rPr>
        <w:t>2.2.1</w:t>
      </w:r>
      <w:r>
        <w:rPr>
          <w:rFonts w:ascii="Times New Roman" w:hAnsi="Times New Roman"/>
          <w:sz w:val="28"/>
          <w:szCs w:val="28"/>
        </w:rPr>
        <w:t>8</w:t>
      </w:r>
      <w:r w:rsidRPr="00D512DE">
        <w:rPr>
          <w:rFonts w:ascii="Times New Roman" w:hAnsi="Times New Roman"/>
          <w:sz w:val="28"/>
          <w:szCs w:val="28"/>
        </w:rPr>
        <w:t>.</w:t>
      </w:r>
      <w:r w:rsidRPr="00D512DE">
        <w:rPr>
          <w:rFonts w:ascii="Times New Roman" w:hAnsi="Times New Roman"/>
          <w:sz w:val="28"/>
          <w:szCs w:val="28"/>
        </w:rPr>
        <w:tab/>
        <w:t>Взаємодія із закладами охорони здоров’я, закладами - надавачами соціальних послуг, благодійними організаціями з питань комплексної профілактики, лікування, реабілітаційної допомоги, супроводу пацієнтів з алкогольною та наркотичною залежністю та співзалежних осіб, а також іншими формами психічних розладів.</w:t>
      </w:r>
    </w:p>
    <w:p w14:paraId="66F76AEA" w14:textId="77777777" w:rsidR="00FB7CF9" w:rsidRPr="00D512DE" w:rsidRDefault="00FB7CF9" w:rsidP="00FB7CF9">
      <w:pPr>
        <w:tabs>
          <w:tab w:val="left" w:pos="1469"/>
        </w:tabs>
        <w:spacing w:after="0" w:line="240" w:lineRule="auto"/>
        <w:ind w:right="-142" w:firstLine="540"/>
        <w:jc w:val="both"/>
        <w:rPr>
          <w:rFonts w:ascii="Times New Roman" w:hAnsi="Times New Roman"/>
          <w:sz w:val="28"/>
          <w:szCs w:val="28"/>
        </w:rPr>
      </w:pPr>
      <w:r w:rsidRPr="00D512DE">
        <w:rPr>
          <w:rFonts w:ascii="Times New Roman" w:hAnsi="Times New Roman"/>
          <w:sz w:val="28"/>
          <w:szCs w:val="28"/>
        </w:rPr>
        <w:lastRenderedPageBreak/>
        <w:t>2.2.19. Надання безоплатного та пільгового забезпечення лікарськими засобами населення у порядку, визначеному законодавством.</w:t>
      </w:r>
    </w:p>
    <w:p w14:paraId="3CCD7C0F" w14:textId="77777777" w:rsidR="00FB7CF9" w:rsidRPr="00D512DE" w:rsidRDefault="00FB7CF9" w:rsidP="00FB7CF9">
      <w:pPr>
        <w:tabs>
          <w:tab w:val="left" w:pos="1489"/>
        </w:tabs>
        <w:spacing w:after="0" w:line="240" w:lineRule="auto"/>
        <w:ind w:right="-142" w:firstLine="540"/>
        <w:jc w:val="both"/>
        <w:rPr>
          <w:rFonts w:ascii="Times New Roman" w:hAnsi="Times New Roman"/>
          <w:sz w:val="28"/>
          <w:szCs w:val="28"/>
        </w:rPr>
      </w:pPr>
      <w:r w:rsidRPr="00D512DE">
        <w:rPr>
          <w:rFonts w:ascii="Times New Roman" w:hAnsi="Times New Roman"/>
          <w:sz w:val="28"/>
          <w:szCs w:val="28"/>
        </w:rPr>
        <w:t>2.2.20. Провадження діяльності, пов’язаної з зберіганням, перевезенням, придбанням, реалізацією (відпуском), використанням, знищенням наркотичних засобів, психотропних речовин та прекурсорів у порядку, встановленому законодавством України.</w:t>
      </w:r>
    </w:p>
    <w:p w14:paraId="321D1840" w14:textId="77777777" w:rsidR="00FB7CF9" w:rsidRPr="00D512DE" w:rsidRDefault="00FB7CF9" w:rsidP="00FB7CF9">
      <w:pPr>
        <w:tabs>
          <w:tab w:val="left" w:pos="1704"/>
        </w:tabs>
        <w:spacing w:after="0" w:line="240" w:lineRule="auto"/>
        <w:ind w:right="-142" w:firstLine="540"/>
        <w:jc w:val="both"/>
        <w:rPr>
          <w:rFonts w:ascii="Times New Roman" w:hAnsi="Times New Roman"/>
          <w:sz w:val="28"/>
          <w:szCs w:val="28"/>
        </w:rPr>
      </w:pPr>
      <w:r w:rsidRPr="00D512DE">
        <w:rPr>
          <w:rFonts w:ascii="Times New Roman" w:hAnsi="Times New Roman"/>
          <w:sz w:val="28"/>
          <w:szCs w:val="28"/>
        </w:rPr>
        <w:t>2.2.21. Проведення медичної експертизи з тимчасової втрати працездатності, видача та продовження листків непрацездатності, надання трудових рекомендацій.</w:t>
      </w:r>
    </w:p>
    <w:p w14:paraId="2138300F" w14:textId="77777777" w:rsidR="00FB7CF9" w:rsidRPr="00D512DE" w:rsidRDefault="00FB7CF9" w:rsidP="00FB7CF9">
      <w:pPr>
        <w:tabs>
          <w:tab w:val="left" w:pos="1704"/>
        </w:tabs>
        <w:spacing w:after="0" w:line="240" w:lineRule="auto"/>
        <w:ind w:right="-142" w:firstLine="540"/>
        <w:jc w:val="both"/>
        <w:rPr>
          <w:rFonts w:ascii="Times New Roman" w:hAnsi="Times New Roman"/>
          <w:sz w:val="28"/>
          <w:szCs w:val="28"/>
          <w:shd w:val="clear" w:color="auto" w:fill="FFFFFF"/>
        </w:rPr>
      </w:pPr>
      <w:r w:rsidRPr="00D512DE">
        <w:rPr>
          <w:rFonts w:ascii="Times New Roman" w:hAnsi="Times New Roman"/>
          <w:sz w:val="28"/>
          <w:szCs w:val="28"/>
          <w:shd w:val="clear" w:color="auto" w:fill="FFFFFF"/>
        </w:rPr>
        <w:t>2.2.22. Проведення оцінювання повсякденного функціонування особи</w:t>
      </w:r>
      <w:r w:rsidRPr="00D512DE">
        <w:t xml:space="preserve"> </w:t>
      </w:r>
      <w:r w:rsidRPr="00D512DE">
        <w:rPr>
          <w:rFonts w:ascii="Times New Roman" w:hAnsi="Times New Roman"/>
          <w:sz w:val="28"/>
          <w:szCs w:val="28"/>
          <w:shd w:val="clear" w:color="auto" w:fill="FFFFFF"/>
        </w:rPr>
        <w:t>у порядку, визначеному законодавством України з урахуванням медичної спеціалізації, визначеної Департаментом охорони здоров’я виконавчого органу Київської міської ради (Київської міської державної адміністрації).</w:t>
      </w:r>
    </w:p>
    <w:p w14:paraId="03987D01" w14:textId="77777777" w:rsidR="00FB7CF9" w:rsidRPr="00D512DE" w:rsidRDefault="00FB7CF9" w:rsidP="00FB7CF9">
      <w:pPr>
        <w:tabs>
          <w:tab w:val="left" w:pos="1704"/>
        </w:tabs>
        <w:spacing w:after="0" w:line="240" w:lineRule="auto"/>
        <w:ind w:right="-142" w:firstLine="540"/>
        <w:jc w:val="both"/>
        <w:rPr>
          <w:rFonts w:ascii="Times New Roman" w:hAnsi="Times New Roman"/>
          <w:sz w:val="28"/>
          <w:szCs w:val="28"/>
        </w:rPr>
      </w:pPr>
      <w:r w:rsidRPr="00D512DE">
        <w:rPr>
          <w:rFonts w:ascii="Times New Roman" w:hAnsi="Times New Roman"/>
          <w:sz w:val="28"/>
          <w:szCs w:val="28"/>
          <w:shd w:val="clear" w:color="auto" w:fill="FFFFFF"/>
        </w:rPr>
        <w:t>2.2.23. Проведення військово-лікарської експертизи у порядку, визначеному законодавством України.</w:t>
      </w:r>
    </w:p>
    <w:p w14:paraId="0C0042C5" w14:textId="77777777" w:rsidR="00FB7CF9" w:rsidRPr="00D512DE" w:rsidRDefault="00FB7CF9" w:rsidP="00FB7CF9">
      <w:pPr>
        <w:tabs>
          <w:tab w:val="left" w:pos="1628"/>
        </w:tabs>
        <w:spacing w:after="0" w:line="240" w:lineRule="auto"/>
        <w:ind w:right="-142" w:firstLine="540"/>
        <w:jc w:val="both"/>
        <w:rPr>
          <w:rFonts w:ascii="Times New Roman" w:hAnsi="Times New Roman"/>
          <w:sz w:val="28"/>
          <w:szCs w:val="28"/>
        </w:rPr>
      </w:pPr>
      <w:r w:rsidRPr="00D512DE">
        <w:rPr>
          <w:rFonts w:ascii="Times New Roman" w:hAnsi="Times New Roman"/>
          <w:sz w:val="28"/>
          <w:szCs w:val="28"/>
        </w:rPr>
        <w:t>2.2.24. Виготовлення лікарських засобів в умовах аптеки.</w:t>
      </w:r>
    </w:p>
    <w:p w14:paraId="010E23E9" w14:textId="77777777" w:rsidR="00FB7CF9" w:rsidRPr="00D512DE" w:rsidRDefault="00FB7CF9" w:rsidP="00FB7CF9">
      <w:pPr>
        <w:tabs>
          <w:tab w:val="left" w:pos="1628"/>
        </w:tabs>
        <w:spacing w:after="0" w:line="240" w:lineRule="auto"/>
        <w:ind w:right="-142" w:firstLine="540"/>
        <w:jc w:val="both"/>
        <w:rPr>
          <w:rFonts w:ascii="Times New Roman" w:hAnsi="Times New Roman"/>
          <w:sz w:val="28"/>
          <w:szCs w:val="28"/>
        </w:rPr>
      </w:pPr>
      <w:r w:rsidRPr="00D512DE">
        <w:rPr>
          <w:rFonts w:ascii="Times New Roman" w:hAnsi="Times New Roman"/>
          <w:sz w:val="28"/>
          <w:szCs w:val="28"/>
        </w:rPr>
        <w:t>2.2.25. Проведення обов’язкових профілактичних медичних оглядів.</w:t>
      </w:r>
    </w:p>
    <w:p w14:paraId="168458CB" w14:textId="77777777" w:rsidR="00FB7CF9" w:rsidRPr="00D512DE" w:rsidRDefault="00FB7CF9" w:rsidP="00FB7CF9">
      <w:pPr>
        <w:tabs>
          <w:tab w:val="left" w:pos="1704"/>
        </w:tabs>
        <w:spacing w:after="0" w:line="240" w:lineRule="auto"/>
        <w:ind w:right="-142" w:firstLine="540"/>
        <w:jc w:val="both"/>
        <w:rPr>
          <w:rFonts w:ascii="Times New Roman" w:hAnsi="Times New Roman"/>
          <w:sz w:val="28"/>
          <w:szCs w:val="28"/>
        </w:rPr>
      </w:pPr>
      <w:r w:rsidRPr="00D512DE">
        <w:rPr>
          <w:rFonts w:ascii="Times New Roman" w:hAnsi="Times New Roman"/>
          <w:sz w:val="28"/>
          <w:szCs w:val="28"/>
        </w:rPr>
        <w:t>2.2.26. Забезпечує реалізацію комплексних спеціальних санітарно-гігієнічних і санітарно-протиепідемічних заходів.</w:t>
      </w:r>
    </w:p>
    <w:p w14:paraId="6E4F3198" w14:textId="77777777" w:rsidR="00FB7CF9" w:rsidRPr="00D512DE" w:rsidRDefault="00FB7CF9" w:rsidP="00FB7CF9">
      <w:pPr>
        <w:tabs>
          <w:tab w:val="left" w:pos="1529"/>
        </w:tabs>
        <w:spacing w:after="0" w:line="240" w:lineRule="auto"/>
        <w:ind w:right="-142" w:firstLine="540"/>
        <w:jc w:val="both"/>
        <w:rPr>
          <w:rFonts w:ascii="Times New Roman" w:hAnsi="Times New Roman"/>
          <w:sz w:val="28"/>
          <w:szCs w:val="28"/>
        </w:rPr>
      </w:pPr>
      <w:r w:rsidRPr="00D512DE">
        <w:rPr>
          <w:rFonts w:ascii="Times New Roman" w:hAnsi="Times New Roman"/>
          <w:sz w:val="28"/>
          <w:szCs w:val="28"/>
        </w:rPr>
        <w:t>2.2.27. Навчально-методична, науково-дослідницька робота.</w:t>
      </w:r>
    </w:p>
    <w:p w14:paraId="6F2E955B" w14:textId="77777777" w:rsidR="00FB7CF9" w:rsidRPr="00D512DE" w:rsidRDefault="00FB7CF9" w:rsidP="00FB7CF9">
      <w:pPr>
        <w:spacing w:after="0" w:line="240" w:lineRule="auto"/>
        <w:ind w:right="-142" w:firstLine="567"/>
        <w:jc w:val="both"/>
        <w:rPr>
          <w:rFonts w:ascii="Times New Roman" w:hAnsi="Times New Roman"/>
          <w:kern w:val="1"/>
          <w:sz w:val="28"/>
          <w:szCs w:val="28"/>
          <w:lang w:eastAsia="zh-CN"/>
        </w:rPr>
      </w:pPr>
      <w:r w:rsidRPr="00D512DE">
        <w:rPr>
          <w:rFonts w:ascii="Times New Roman" w:hAnsi="Times New Roman"/>
          <w:sz w:val="28"/>
          <w:szCs w:val="28"/>
        </w:rPr>
        <w:t>2.2.28. Підготовка та проведення з’їздів, конгресів, симпозіумів, науково-практичних конференцій та інших науково-медичних форумів.</w:t>
      </w:r>
    </w:p>
    <w:p w14:paraId="6924B353" w14:textId="77777777" w:rsidR="00FB7CF9" w:rsidRPr="00D512DE" w:rsidRDefault="00FB7CF9" w:rsidP="00FB7CF9">
      <w:pPr>
        <w:spacing w:after="0" w:line="240" w:lineRule="auto"/>
        <w:ind w:right="-142" w:firstLine="567"/>
        <w:jc w:val="both"/>
        <w:rPr>
          <w:rFonts w:ascii="Times New Roman" w:hAnsi="Times New Roman"/>
          <w:kern w:val="1"/>
          <w:sz w:val="28"/>
          <w:szCs w:val="28"/>
          <w:lang w:eastAsia="zh-CN"/>
        </w:rPr>
      </w:pPr>
      <w:r w:rsidRPr="00D512DE">
        <w:rPr>
          <w:rFonts w:ascii="Times New Roman" w:hAnsi="Times New Roman"/>
          <w:kern w:val="1"/>
          <w:sz w:val="28"/>
          <w:szCs w:val="28"/>
          <w:lang w:eastAsia="zh-CN"/>
        </w:rPr>
        <w:t>2.2.29. Участь у проведенні інформаційної та освітньо-роз’яснювальної роботи серед населення щодо формування здорового способу життя.</w:t>
      </w:r>
    </w:p>
    <w:p w14:paraId="40006D51" w14:textId="77777777" w:rsidR="00FB7CF9" w:rsidRPr="00D512DE" w:rsidRDefault="00FB7CF9" w:rsidP="00FB7CF9">
      <w:pPr>
        <w:spacing w:after="0" w:line="240" w:lineRule="auto"/>
        <w:ind w:right="-142" w:firstLine="567"/>
        <w:jc w:val="both"/>
        <w:rPr>
          <w:rFonts w:ascii="Times New Roman" w:hAnsi="Times New Roman"/>
          <w:kern w:val="1"/>
          <w:sz w:val="28"/>
          <w:szCs w:val="28"/>
          <w:lang w:eastAsia="zh-CN"/>
        </w:rPr>
      </w:pPr>
      <w:r w:rsidRPr="00D512DE">
        <w:rPr>
          <w:rFonts w:ascii="Times New Roman" w:hAnsi="Times New Roman"/>
          <w:kern w:val="1"/>
          <w:sz w:val="28"/>
          <w:szCs w:val="28"/>
          <w:lang w:eastAsia="zh-CN"/>
        </w:rPr>
        <w:t>2.2.30. Впровадження нових форм і методів профілактики, діагностики, лікування та реабілітації захворювань і станів.</w:t>
      </w:r>
    </w:p>
    <w:p w14:paraId="6B6E810F" w14:textId="77777777" w:rsidR="00FB7CF9" w:rsidRPr="00D512DE" w:rsidRDefault="00FB7CF9" w:rsidP="00FB7CF9">
      <w:pPr>
        <w:spacing w:after="0" w:line="240" w:lineRule="auto"/>
        <w:ind w:right="-142" w:firstLine="567"/>
        <w:jc w:val="both"/>
        <w:rPr>
          <w:rFonts w:ascii="Times New Roman" w:hAnsi="Times New Roman"/>
          <w:kern w:val="1"/>
          <w:sz w:val="28"/>
          <w:szCs w:val="28"/>
          <w:lang w:eastAsia="zh-CN"/>
        </w:rPr>
      </w:pPr>
      <w:r w:rsidRPr="00D512DE">
        <w:rPr>
          <w:rFonts w:ascii="Times New Roman" w:hAnsi="Times New Roman"/>
          <w:kern w:val="1"/>
          <w:sz w:val="28"/>
          <w:szCs w:val="28"/>
          <w:lang w:eastAsia="zh-CN"/>
        </w:rPr>
        <w:t xml:space="preserve">2.2.31. Дотримання міжнародних принципів доказової медицини та галузевих стандартів у сфері охорони здоров’я. </w:t>
      </w:r>
    </w:p>
    <w:p w14:paraId="095A04FA" w14:textId="77777777" w:rsidR="00FB7CF9" w:rsidRPr="00D512DE" w:rsidRDefault="00FB7CF9" w:rsidP="00FB7CF9">
      <w:pPr>
        <w:tabs>
          <w:tab w:val="left" w:pos="993"/>
        </w:tabs>
        <w:spacing w:after="0" w:line="240" w:lineRule="auto"/>
        <w:ind w:right="-142" w:firstLine="596"/>
        <w:jc w:val="both"/>
        <w:rPr>
          <w:rFonts w:ascii="Times New Roman" w:hAnsi="Times New Roman"/>
          <w:sz w:val="28"/>
          <w:szCs w:val="28"/>
          <w:lang w:eastAsia="ru-RU"/>
        </w:rPr>
      </w:pPr>
      <w:r w:rsidRPr="00D512DE">
        <w:rPr>
          <w:rFonts w:ascii="Times New Roman" w:hAnsi="Times New Roman"/>
          <w:kern w:val="1"/>
          <w:sz w:val="28"/>
          <w:szCs w:val="28"/>
          <w:lang w:eastAsia="zh-CN"/>
        </w:rPr>
        <w:t xml:space="preserve">2.2.32. </w:t>
      </w:r>
      <w:r w:rsidRPr="00D512DE">
        <w:rPr>
          <w:rFonts w:ascii="Times New Roman" w:hAnsi="Times New Roman"/>
          <w:sz w:val="28"/>
          <w:szCs w:val="28"/>
          <w:lang w:eastAsia="ru-RU"/>
        </w:rPr>
        <w:t>Забезпечення дотримання стандартів медичної допомоги (медичних стандартів), клінічних протоколів медичної допомоги, табелів матеріально-технічного оснащення.</w:t>
      </w:r>
    </w:p>
    <w:p w14:paraId="5D7DAD48" w14:textId="77777777" w:rsidR="00FB7CF9" w:rsidRPr="00D512DE" w:rsidRDefault="00FB7CF9" w:rsidP="00FB7CF9">
      <w:pPr>
        <w:tabs>
          <w:tab w:val="left" w:pos="993"/>
        </w:tabs>
        <w:spacing w:after="0" w:line="240" w:lineRule="auto"/>
        <w:ind w:right="-142" w:firstLine="596"/>
        <w:jc w:val="both"/>
        <w:rPr>
          <w:rFonts w:ascii="Times New Roman" w:hAnsi="Times New Roman"/>
          <w:sz w:val="28"/>
          <w:szCs w:val="28"/>
          <w:lang w:eastAsia="ru-RU"/>
        </w:rPr>
      </w:pPr>
      <w:r w:rsidRPr="00D512DE">
        <w:rPr>
          <w:rFonts w:ascii="Times New Roman" w:hAnsi="Times New Roman"/>
          <w:sz w:val="28"/>
          <w:szCs w:val="28"/>
          <w:lang w:eastAsia="ru-RU"/>
        </w:rPr>
        <w:t>2.2.33. Провадження зовнішньоекономічної діяльності відповідно до законодавства України.</w:t>
      </w:r>
    </w:p>
    <w:p w14:paraId="396D816B" w14:textId="77777777" w:rsidR="00FB7CF9" w:rsidRPr="00D512DE" w:rsidRDefault="00FB7CF9" w:rsidP="00FB7CF9">
      <w:pPr>
        <w:spacing w:after="0" w:line="240" w:lineRule="auto"/>
        <w:ind w:right="-142" w:firstLine="567"/>
        <w:jc w:val="both"/>
        <w:rPr>
          <w:rFonts w:ascii="Times New Roman" w:hAnsi="Times New Roman"/>
          <w:kern w:val="1"/>
          <w:sz w:val="28"/>
          <w:szCs w:val="28"/>
          <w:lang w:eastAsia="zh-CN"/>
        </w:rPr>
      </w:pPr>
      <w:r w:rsidRPr="00D512DE">
        <w:rPr>
          <w:rFonts w:ascii="Times New Roman" w:hAnsi="Times New Roman"/>
          <w:kern w:val="1"/>
          <w:sz w:val="28"/>
          <w:szCs w:val="28"/>
          <w:lang w:eastAsia="zh-CN"/>
        </w:rPr>
        <w:t xml:space="preserve">2.2.34. Інша господарська діяльність, що дозволена законодавством України та відповідає меті, передбаченій цим Статутом. </w:t>
      </w:r>
    </w:p>
    <w:p w14:paraId="390AACAE" w14:textId="77777777" w:rsidR="00FB7CF9" w:rsidRPr="00D512DE" w:rsidRDefault="00FB7CF9" w:rsidP="00FB7CF9">
      <w:pPr>
        <w:spacing w:after="0" w:line="240" w:lineRule="auto"/>
        <w:ind w:right="-142" w:firstLine="567"/>
        <w:jc w:val="both"/>
        <w:rPr>
          <w:rFonts w:ascii="Times New Roman" w:hAnsi="Times New Roman"/>
          <w:kern w:val="1"/>
          <w:sz w:val="28"/>
          <w:szCs w:val="28"/>
          <w:lang w:eastAsia="zh-CN"/>
        </w:rPr>
      </w:pPr>
      <w:r w:rsidRPr="00D512DE">
        <w:rPr>
          <w:rFonts w:ascii="Times New Roman" w:hAnsi="Times New Roman"/>
          <w:kern w:val="1"/>
          <w:sz w:val="28"/>
          <w:szCs w:val="28"/>
          <w:lang w:eastAsia="zh-CN"/>
        </w:rPr>
        <w:t xml:space="preserve">2.3. Підприємство може бути клінічною базою закладів освіти у сфері охорони здоров’я, закладів післядипломної освіти, науково-дослідних установ. </w:t>
      </w:r>
    </w:p>
    <w:p w14:paraId="698F5BA3"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kern w:val="1"/>
          <w:sz w:val="28"/>
          <w:szCs w:val="28"/>
          <w:lang w:eastAsia="zh-CN"/>
        </w:rPr>
        <w:t xml:space="preserve">2.4. </w:t>
      </w:r>
      <w:r w:rsidRPr="00D512DE">
        <w:rPr>
          <w:rFonts w:ascii="Times New Roman" w:hAnsi="Times New Roman"/>
          <w:sz w:val="28"/>
          <w:szCs w:val="28"/>
        </w:rPr>
        <w:t>Види діяльності, для проведення яких необхідна ліцензія, документ дозвільного характеру, сертифікат тощо, Підприємство провадить після їх одержання.</w:t>
      </w:r>
    </w:p>
    <w:p w14:paraId="3BBB608B" w14:textId="77777777" w:rsidR="00FB7CF9" w:rsidRDefault="00FB7CF9" w:rsidP="00FB7CF9">
      <w:pPr>
        <w:spacing w:after="0" w:line="240" w:lineRule="auto"/>
        <w:ind w:right="-142"/>
        <w:jc w:val="both"/>
        <w:rPr>
          <w:rFonts w:ascii="Times New Roman" w:hAnsi="Times New Roman"/>
          <w:kern w:val="1"/>
          <w:sz w:val="28"/>
          <w:szCs w:val="28"/>
          <w:lang w:eastAsia="zh-CN"/>
        </w:rPr>
      </w:pPr>
    </w:p>
    <w:p w14:paraId="53675C8F" w14:textId="77777777" w:rsidR="00FB7CF9" w:rsidRDefault="00FB7CF9" w:rsidP="00FB7CF9">
      <w:pPr>
        <w:spacing w:after="0" w:line="240" w:lineRule="auto"/>
        <w:ind w:right="-142"/>
        <w:jc w:val="both"/>
        <w:rPr>
          <w:rFonts w:ascii="Times New Roman" w:hAnsi="Times New Roman"/>
          <w:kern w:val="1"/>
          <w:sz w:val="28"/>
          <w:szCs w:val="28"/>
          <w:lang w:eastAsia="zh-CN"/>
        </w:rPr>
      </w:pPr>
    </w:p>
    <w:p w14:paraId="3F56B643" w14:textId="77777777" w:rsidR="00FB7CF9" w:rsidRPr="00D512DE" w:rsidRDefault="00FB7CF9" w:rsidP="00FB7CF9">
      <w:pPr>
        <w:spacing w:after="0" w:line="240" w:lineRule="auto"/>
        <w:ind w:right="-142"/>
        <w:jc w:val="both"/>
        <w:rPr>
          <w:rFonts w:ascii="Times New Roman" w:hAnsi="Times New Roman"/>
          <w:kern w:val="1"/>
          <w:sz w:val="28"/>
          <w:szCs w:val="28"/>
          <w:lang w:eastAsia="zh-CN"/>
        </w:rPr>
      </w:pPr>
      <w:r>
        <w:rPr>
          <w:rFonts w:ascii="Times New Roman" w:hAnsi="Times New Roman"/>
          <w:kern w:val="1"/>
          <w:sz w:val="28"/>
          <w:szCs w:val="28"/>
          <w:lang w:eastAsia="zh-CN"/>
        </w:rPr>
        <w:br/>
      </w:r>
    </w:p>
    <w:p w14:paraId="7C9AF9C9" w14:textId="77777777" w:rsidR="00FB7CF9" w:rsidRPr="00D512DE" w:rsidRDefault="00FB7CF9" w:rsidP="00FB7CF9">
      <w:pPr>
        <w:tabs>
          <w:tab w:val="left" w:pos="0"/>
        </w:tabs>
        <w:spacing w:after="0" w:line="240" w:lineRule="auto"/>
        <w:ind w:right="-142" w:firstLine="993"/>
        <w:jc w:val="center"/>
        <w:rPr>
          <w:rFonts w:ascii="Times New Roman" w:hAnsi="Times New Roman"/>
          <w:sz w:val="28"/>
          <w:szCs w:val="28"/>
        </w:rPr>
      </w:pPr>
      <w:r w:rsidRPr="00D512DE">
        <w:rPr>
          <w:rFonts w:ascii="Times New Roman" w:hAnsi="Times New Roman"/>
          <w:sz w:val="28"/>
          <w:szCs w:val="28"/>
        </w:rPr>
        <w:lastRenderedPageBreak/>
        <w:t>ІІІ. ЮРИДИЧНИЙ СТАТУС, ПРАВА ТА ОБОВ’ЯЗКИ ПІДПРИЄМСТВА</w:t>
      </w:r>
    </w:p>
    <w:p w14:paraId="606D7EDE" w14:textId="77777777" w:rsidR="00FB7CF9" w:rsidRPr="00D512DE" w:rsidRDefault="00FB7CF9" w:rsidP="00FB7CF9">
      <w:pPr>
        <w:tabs>
          <w:tab w:val="left" w:pos="0"/>
        </w:tabs>
        <w:spacing w:after="0" w:line="240" w:lineRule="auto"/>
        <w:ind w:right="-142" w:firstLine="567"/>
        <w:jc w:val="center"/>
        <w:rPr>
          <w:rFonts w:ascii="Times New Roman" w:hAnsi="Times New Roman"/>
          <w:sz w:val="16"/>
          <w:szCs w:val="16"/>
        </w:rPr>
      </w:pPr>
    </w:p>
    <w:p w14:paraId="63A8E562" w14:textId="77777777" w:rsidR="00FB7CF9" w:rsidRPr="00D512DE" w:rsidRDefault="00FB7CF9" w:rsidP="00FB7CF9">
      <w:pPr>
        <w:shd w:val="clear" w:color="auto" w:fill="FFFFFF"/>
        <w:tabs>
          <w:tab w:val="left" w:pos="0"/>
          <w:tab w:val="left" w:pos="567"/>
        </w:tabs>
        <w:spacing w:after="0" w:line="240" w:lineRule="auto"/>
        <w:ind w:right="-142" w:firstLine="567"/>
        <w:jc w:val="both"/>
        <w:rPr>
          <w:rFonts w:ascii="Times New Roman" w:hAnsi="Times New Roman"/>
          <w:bCs/>
          <w:sz w:val="28"/>
          <w:szCs w:val="28"/>
          <w:lang w:eastAsia="uk-UA"/>
        </w:rPr>
      </w:pPr>
      <w:r w:rsidRPr="00D512DE">
        <w:rPr>
          <w:rFonts w:ascii="Times New Roman" w:hAnsi="Times New Roman"/>
          <w:bCs/>
          <w:sz w:val="28"/>
          <w:szCs w:val="28"/>
          <w:lang w:eastAsia="uk-UA"/>
        </w:rPr>
        <w:t>3.1. Підприємство є юридичною особою публічного права. Права та обов’язки юридичної особи набуває з дня його державної реєстрації.</w:t>
      </w:r>
    </w:p>
    <w:p w14:paraId="6174DF87" w14:textId="77777777" w:rsidR="00FB7CF9" w:rsidRPr="00D512DE" w:rsidRDefault="00FB7CF9" w:rsidP="00FB7CF9">
      <w:pPr>
        <w:widowControl w:val="0"/>
        <w:tabs>
          <w:tab w:val="left" w:pos="0"/>
        </w:tabs>
        <w:suppressAutoHyphens/>
        <w:autoSpaceDE w:val="0"/>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3.2. Підприємство проводить некомерційну господарську діяльність спрямовану на збереження і зміцнення здоров’я населення без мети одержання прибутку.</w:t>
      </w:r>
    </w:p>
    <w:p w14:paraId="5BB032B4" w14:textId="77777777" w:rsidR="00FB7CF9" w:rsidRPr="00D512DE" w:rsidRDefault="00FB7CF9" w:rsidP="00FB7CF9">
      <w:pPr>
        <w:widowControl w:val="0"/>
        <w:tabs>
          <w:tab w:val="left" w:pos="0"/>
        </w:tabs>
        <w:suppressAutoHyphens/>
        <w:autoSpaceDE w:val="0"/>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3.3. Підприємство має самостійний баланс, рахунки у відповідних органах  Державної  казначейської служби України та установах банку, усі фінансові операції здійснюються через органи Державної казначейської служби України та установи банку за місцезнаходженням.</w:t>
      </w:r>
    </w:p>
    <w:p w14:paraId="11961C7A" w14:textId="77777777" w:rsidR="00FB7CF9" w:rsidRPr="00D512DE" w:rsidRDefault="00FB7CF9" w:rsidP="00FB7CF9">
      <w:pPr>
        <w:widowControl w:val="0"/>
        <w:tabs>
          <w:tab w:val="left" w:pos="0"/>
        </w:tabs>
        <w:suppressAutoHyphens/>
        <w:autoSpaceDE w:val="0"/>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3.4. Підприємство здійснює закупівлю товарів, робіт чи послуг відповідно до законодавства України.</w:t>
      </w:r>
    </w:p>
    <w:p w14:paraId="46CF3C2D" w14:textId="77777777" w:rsidR="00FB7CF9" w:rsidRPr="00D512DE" w:rsidRDefault="00FB7CF9" w:rsidP="00FB7CF9">
      <w:pPr>
        <w:widowControl w:val="0"/>
        <w:tabs>
          <w:tab w:val="left" w:pos="0"/>
        </w:tabs>
        <w:suppressAutoHyphens/>
        <w:autoSpaceDE w:val="0"/>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3.5. Збитки, завдані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14:paraId="17446B9B" w14:textId="77777777" w:rsidR="00FB7CF9" w:rsidRPr="00D512DE" w:rsidRDefault="00FB7CF9" w:rsidP="00FB7CF9">
      <w:pPr>
        <w:widowControl w:val="0"/>
        <w:tabs>
          <w:tab w:val="left" w:pos="0"/>
        </w:tabs>
        <w:suppressAutoHyphens/>
        <w:autoSpaceDE w:val="0"/>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3.6. Для провадження некомерційної господарської діяльності Підприємство злучає і використовує матеріально-технічні, фінансові, трудові ті інші види ресурсів, використання яких не заборонено законодавством.</w:t>
      </w:r>
    </w:p>
    <w:p w14:paraId="36E0EA4F" w14:textId="77777777" w:rsidR="00FB7CF9" w:rsidRPr="00D512DE" w:rsidRDefault="00FB7CF9" w:rsidP="00FB7CF9">
      <w:pPr>
        <w:widowControl w:val="0"/>
        <w:tabs>
          <w:tab w:val="left" w:pos="0"/>
        </w:tabs>
        <w:suppressAutoHyphens/>
        <w:autoSpaceDE w:val="0"/>
        <w:spacing w:after="0" w:line="240" w:lineRule="auto"/>
        <w:ind w:right="-142" w:firstLine="567"/>
        <w:jc w:val="both"/>
        <w:rPr>
          <w:rFonts w:ascii="Times New Roman" w:hAnsi="Times New Roman"/>
          <w:bCs/>
          <w:sz w:val="28"/>
          <w:szCs w:val="28"/>
          <w:lang w:eastAsia="uk-UA"/>
        </w:rPr>
      </w:pPr>
      <w:r w:rsidRPr="00D512DE">
        <w:rPr>
          <w:rFonts w:ascii="Times New Roman" w:hAnsi="Times New Roman"/>
          <w:sz w:val="28"/>
          <w:szCs w:val="28"/>
        </w:rPr>
        <w:t>3.7.</w:t>
      </w:r>
      <w:r w:rsidRPr="00D512DE">
        <w:rPr>
          <w:rFonts w:ascii="Times New Roman" w:hAnsi="Times New Roman"/>
          <w:bCs/>
          <w:sz w:val="28"/>
          <w:szCs w:val="28"/>
          <w:lang w:eastAsia="uk-UA"/>
        </w:rPr>
        <w:t xml:space="preserve"> Підприємство несе відповідальність за своїми зобов'язаннями всім належним йому майном відповідно до законодавства України.</w:t>
      </w:r>
    </w:p>
    <w:p w14:paraId="6D8999BC" w14:textId="77777777" w:rsidR="00FB7CF9" w:rsidRPr="00D512DE" w:rsidRDefault="00FB7CF9" w:rsidP="00FB7CF9">
      <w:pPr>
        <w:widowControl w:val="0"/>
        <w:tabs>
          <w:tab w:val="left" w:pos="0"/>
        </w:tabs>
        <w:suppressAutoHyphens/>
        <w:autoSpaceDE w:val="0"/>
        <w:spacing w:after="0" w:line="240" w:lineRule="auto"/>
        <w:ind w:right="-142" w:firstLine="567"/>
        <w:jc w:val="both"/>
        <w:rPr>
          <w:rFonts w:ascii="Times New Roman" w:hAnsi="Times New Roman"/>
          <w:sz w:val="28"/>
          <w:szCs w:val="28"/>
        </w:rPr>
      </w:pPr>
      <w:r w:rsidRPr="00D512DE">
        <w:rPr>
          <w:rFonts w:ascii="Times New Roman" w:hAnsi="Times New Roman"/>
          <w:bCs/>
          <w:sz w:val="28"/>
          <w:szCs w:val="28"/>
          <w:lang w:eastAsia="uk-UA"/>
        </w:rPr>
        <w:t xml:space="preserve">3.8. Власник, виконавчий орган Київської міської ради (Київська міська державна адміністрація) і Департамент охорони здоров’я виконавчого органу Київської міської ради (Київської міської державної адміністрації) не несуть відповідальність за зобов’язаннями Підприємства, а Підприємство не несе відповідальність за зобов’язання Власника, виконавчого органу Київської міської ради (Київська міська державна адміністрація) та Департаменту охорони здоров’я виконавчого органу Київської міської ради (Київської міської державної адміністрації) крім випадків, передбачених законодавством. </w:t>
      </w:r>
    </w:p>
    <w:p w14:paraId="52DBB49C" w14:textId="77777777" w:rsidR="00FB7CF9" w:rsidRPr="00D512DE" w:rsidRDefault="00FB7CF9" w:rsidP="00FB7CF9">
      <w:pPr>
        <w:widowControl w:val="0"/>
        <w:tabs>
          <w:tab w:val="left" w:pos="0"/>
        </w:tabs>
        <w:suppressAutoHyphens/>
        <w:autoSpaceDE w:val="0"/>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 xml:space="preserve">3.9. Підприємство має відокремлене майно, печатку зі своїм найменуванням, штампи, а також бланки з власними реквізитами. </w:t>
      </w:r>
    </w:p>
    <w:p w14:paraId="51ACB37D" w14:textId="77777777" w:rsidR="00FB7CF9" w:rsidRPr="00D512DE" w:rsidRDefault="00FB7CF9" w:rsidP="00FB7CF9">
      <w:pPr>
        <w:widowControl w:val="0"/>
        <w:tabs>
          <w:tab w:val="left" w:pos="0"/>
        </w:tabs>
        <w:suppressAutoHyphens/>
        <w:autoSpaceDE w:val="0"/>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3.10. Підприємство користується закріпленим за ним комунальним майном, що є власністю територіальної громади міста Києва на праві оперативного управління.</w:t>
      </w:r>
    </w:p>
    <w:p w14:paraId="696EB50C" w14:textId="77777777" w:rsidR="00FB7CF9" w:rsidRPr="00D512DE" w:rsidRDefault="00FB7CF9" w:rsidP="00FB7CF9">
      <w:pPr>
        <w:tabs>
          <w:tab w:val="left" w:pos="0"/>
        </w:tabs>
        <w:spacing w:after="0" w:line="240" w:lineRule="auto"/>
        <w:ind w:right="-142" w:firstLine="567"/>
        <w:jc w:val="both"/>
        <w:rPr>
          <w:rFonts w:ascii="Times New Roman" w:hAnsi="Times New Roman"/>
          <w:bCs/>
          <w:sz w:val="28"/>
          <w:szCs w:val="28"/>
          <w:lang w:eastAsia="ru-RU"/>
        </w:rPr>
      </w:pPr>
      <w:r w:rsidRPr="00D512DE">
        <w:rPr>
          <w:rFonts w:ascii="Times New Roman" w:hAnsi="Times New Roman"/>
          <w:bCs/>
          <w:sz w:val="28"/>
          <w:szCs w:val="28"/>
          <w:lang w:eastAsia="ru-RU"/>
        </w:rPr>
        <w:t>3.11. Підприємство має право:</w:t>
      </w:r>
    </w:p>
    <w:p w14:paraId="57248A1D" w14:textId="77777777" w:rsidR="00FB7CF9" w:rsidRPr="00D512DE" w:rsidRDefault="00FB7CF9" w:rsidP="00FB7CF9">
      <w:pPr>
        <w:tabs>
          <w:tab w:val="left" w:pos="0"/>
        </w:tabs>
        <w:spacing w:after="0" w:line="240" w:lineRule="auto"/>
        <w:ind w:right="-142" w:firstLine="567"/>
        <w:jc w:val="both"/>
        <w:rPr>
          <w:rFonts w:ascii="Times New Roman" w:hAnsi="Times New Roman"/>
          <w:bCs/>
          <w:sz w:val="28"/>
          <w:szCs w:val="28"/>
          <w:lang w:eastAsia="ru-RU"/>
        </w:rPr>
      </w:pPr>
      <w:r w:rsidRPr="00D512DE">
        <w:rPr>
          <w:rFonts w:ascii="Times New Roman" w:hAnsi="Times New Roman"/>
          <w:bCs/>
          <w:sz w:val="28"/>
          <w:szCs w:val="28"/>
          <w:lang w:eastAsia="ru-RU"/>
        </w:rPr>
        <w:t>3.11.1. В установленому порядку укладати угоди (договори), які не суперечать законодавству України та предметові діяльності Підприємства, набувати майнові та особисті немайнові права, нести обов’язки, бути позивачем та відповідачем у судах України.</w:t>
      </w:r>
    </w:p>
    <w:p w14:paraId="2FD364EF" w14:textId="77777777" w:rsidR="00FB7CF9" w:rsidRPr="00D512DE" w:rsidRDefault="00FB7CF9" w:rsidP="00FB7CF9">
      <w:pPr>
        <w:tabs>
          <w:tab w:val="left" w:pos="0"/>
        </w:tabs>
        <w:spacing w:after="0" w:line="240" w:lineRule="auto"/>
        <w:ind w:right="-142" w:firstLine="567"/>
        <w:jc w:val="both"/>
        <w:rPr>
          <w:rFonts w:ascii="Times New Roman" w:hAnsi="Times New Roman"/>
          <w:bCs/>
          <w:sz w:val="28"/>
          <w:szCs w:val="28"/>
          <w:lang w:eastAsia="ru-RU"/>
        </w:rPr>
      </w:pPr>
      <w:r w:rsidRPr="00D512DE">
        <w:rPr>
          <w:rFonts w:ascii="Times New Roman" w:hAnsi="Times New Roman"/>
          <w:bCs/>
          <w:sz w:val="28"/>
          <w:szCs w:val="28"/>
          <w:lang w:eastAsia="ru-RU"/>
        </w:rPr>
        <w:t>3.11.2. Виключно за згодою Власника або уповноваженого ним органу: відчужувати закріплене за ним майно, надавати в оренду, передавати у заставу нерухоме майно, обладнання, інвентар та інші цінності, а також списувати з балансу основні засоби в установленому порядку.</w:t>
      </w:r>
    </w:p>
    <w:p w14:paraId="5BD3FBF7" w14:textId="77777777" w:rsidR="00FB7CF9" w:rsidRPr="00D512DE" w:rsidRDefault="00FB7CF9" w:rsidP="00FB7CF9">
      <w:pPr>
        <w:tabs>
          <w:tab w:val="left" w:pos="0"/>
        </w:tabs>
        <w:spacing w:after="0" w:line="240" w:lineRule="auto"/>
        <w:ind w:right="-142" w:firstLine="567"/>
        <w:jc w:val="both"/>
        <w:rPr>
          <w:rFonts w:ascii="Times New Roman" w:hAnsi="Times New Roman"/>
          <w:bCs/>
          <w:sz w:val="28"/>
          <w:szCs w:val="28"/>
          <w:lang w:eastAsia="ru-RU"/>
        </w:rPr>
      </w:pPr>
      <w:r w:rsidRPr="00D512DE">
        <w:rPr>
          <w:rFonts w:ascii="Times New Roman" w:hAnsi="Times New Roman"/>
          <w:bCs/>
          <w:sz w:val="28"/>
          <w:szCs w:val="28"/>
          <w:lang w:eastAsia="ru-RU"/>
        </w:rPr>
        <w:lastRenderedPageBreak/>
        <w:t>3.11.3. Організовувати свою діяльність щодо забезпечення виконання договору про медичне обслуговування населення.</w:t>
      </w:r>
    </w:p>
    <w:p w14:paraId="6E761615" w14:textId="77777777" w:rsidR="00FB7CF9" w:rsidRPr="00D512DE" w:rsidRDefault="00FB7CF9" w:rsidP="00FB7CF9">
      <w:pPr>
        <w:tabs>
          <w:tab w:val="left" w:pos="0"/>
        </w:tabs>
        <w:spacing w:after="0" w:line="240" w:lineRule="auto"/>
        <w:ind w:right="-142" w:firstLine="567"/>
        <w:jc w:val="both"/>
        <w:rPr>
          <w:rFonts w:ascii="Times New Roman" w:hAnsi="Times New Roman"/>
          <w:bCs/>
          <w:sz w:val="28"/>
          <w:szCs w:val="28"/>
          <w:lang w:eastAsia="ru-RU"/>
        </w:rPr>
      </w:pPr>
      <w:r w:rsidRPr="00D512DE">
        <w:rPr>
          <w:rFonts w:ascii="Times New Roman" w:hAnsi="Times New Roman"/>
          <w:bCs/>
          <w:sz w:val="28"/>
          <w:szCs w:val="28"/>
          <w:lang w:eastAsia="ru-RU"/>
        </w:rPr>
        <w:t>3.11.4. Здійснювати розподіл фінансових і майнових ресурсів між своїми підрозділами.</w:t>
      </w:r>
    </w:p>
    <w:p w14:paraId="433A1E49" w14:textId="77777777" w:rsidR="00FB7CF9" w:rsidRPr="00D512DE" w:rsidRDefault="00FB7CF9" w:rsidP="00FB7CF9">
      <w:pPr>
        <w:tabs>
          <w:tab w:val="left" w:pos="0"/>
        </w:tabs>
        <w:spacing w:after="0" w:line="240" w:lineRule="auto"/>
        <w:ind w:right="-142" w:firstLine="567"/>
        <w:jc w:val="both"/>
        <w:rPr>
          <w:rFonts w:ascii="Times New Roman" w:hAnsi="Times New Roman"/>
          <w:bCs/>
          <w:sz w:val="28"/>
          <w:szCs w:val="28"/>
          <w:lang w:eastAsia="ru-RU"/>
        </w:rPr>
      </w:pPr>
      <w:r w:rsidRPr="00D512DE">
        <w:rPr>
          <w:rFonts w:ascii="Times New Roman" w:hAnsi="Times New Roman"/>
          <w:bCs/>
          <w:sz w:val="28"/>
          <w:szCs w:val="28"/>
          <w:lang w:eastAsia="ru-RU"/>
        </w:rPr>
        <w:t>3.11.5. Взаємодіяти з іншими закладами охорони здоров’я з метою забезпечення наступництва в наданні медичної допомоги, залучати фахівців/спеціалістів інших закладів охорони здоров’я для забезпечення надання медичної допомоги населенню.</w:t>
      </w:r>
    </w:p>
    <w:p w14:paraId="27A8BDB3" w14:textId="77777777" w:rsidR="00FB7CF9" w:rsidRPr="00D512DE" w:rsidRDefault="00FB7CF9" w:rsidP="00FB7CF9">
      <w:pPr>
        <w:tabs>
          <w:tab w:val="left" w:pos="0"/>
        </w:tabs>
        <w:spacing w:after="0" w:line="240" w:lineRule="auto"/>
        <w:ind w:right="-142" w:firstLine="567"/>
        <w:jc w:val="both"/>
        <w:rPr>
          <w:rFonts w:ascii="Times New Roman" w:hAnsi="Times New Roman"/>
          <w:bCs/>
          <w:sz w:val="28"/>
          <w:szCs w:val="28"/>
          <w:lang w:eastAsia="ru-RU"/>
        </w:rPr>
      </w:pPr>
      <w:r w:rsidRPr="00D512DE">
        <w:rPr>
          <w:rFonts w:ascii="Times New Roman" w:hAnsi="Times New Roman"/>
          <w:bCs/>
          <w:sz w:val="28"/>
          <w:szCs w:val="28"/>
          <w:lang w:eastAsia="ru-RU"/>
        </w:rPr>
        <w:t>3.11.6. Планувати свою діяльність, визначати стратегію та основні напрямки своєї роботи відповідно до середньострокового стратегічного плану розвитку Підприємства, затвердженого в установленому порядку.</w:t>
      </w:r>
    </w:p>
    <w:p w14:paraId="0F823414" w14:textId="77777777" w:rsidR="00FB7CF9" w:rsidRPr="00D512DE" w:rsidRDefault="00FB7CF9" w:rsidP="00FB7CF9">
      <w:pPr>
        <w:tabs>
          <w:tab w:val="left" w:pos="0"/>
        </w:tabs>
        <w:spacing w:after="0" w:line="240" w:lineRule="auto"/>
        <w:ind w:right="-142" w:firstLine="567"/>
        <w:jc w:val="both"/>
        <w:rPr>
          <w:rFonts w:ascii="Times New Roman" w:hAnsi="Times New Roman"/>
          <w:bCs/>
          <w:sz w:val="28"/>
          <w:szCs w:val="28"/>
          <w:lang w:eastAsia="ru-RU"/>
        </w:rPr>
      </w:pPr>
      <w:r w:rsidRPr="00D512DE">
        <w:rPr>
          <w:rFonts w:ascii="Times New Roman" w:hAnsi="Times New Roman"/>
          <w:bCs/>
          <w:sz w:val="28"/>
          <w:szCs w:val="28"/>
          <w:lang w:eastAsia="ru-RU"/>
        </w:rPr>
        <w:t>3.11.7. Самостійно встановлювати плату за послуги з медичного обслуговування, які не покриваються програмою державних гарантій медичного обслуговування населення, а також в інших випадках, перелік яких затверджується Кабінетом Міністрів України для закладів охорони здоров’я.</w:t>
      </w:r>
    </w:p>
    <w:p w14:paraId="111491A6" w14:textId="77777777" w:rsidR="00FB7CF9" w:rsidRPr="00D512DE" w:rsidRDefault="00FB7CF9" w:rsidP="00FB7CF9">
      <w:pPr>
        <w:tabs>
          <w:tab w:val="left" w:pos="0"/>
        </w:tabs>
        <w:spacing w:after="0" w:line="240" w:lineRule="auto"/>
        <w:ind w:right="-142" w:firstLine="567"/>
        <w:jc w:val="both"/>
        <w:rPr>
          <w:rFonts w:ascii="Times New Roman" w:hAnsi="Times New Roman"/>
          <w:bCs/>
          <w:sz w:val="28"/>
          <w:szCs w:val="28"/>
          <w:lang w:eastAsia="ru-RU"/>
        </w:rPr>
      </w:pPr>
      <w:r w:rsidRPr="00D512DE">
        <w:rPr>
          <w:rFonts w:ascii="Times New Roman" w:hAnsi="Times New Roman"/>
          <w:bCs/>
          <w:sz w:val="28"/>
          <w:szCs w:val="28"/>
          <w:lang w:eastAsia="ru-RU"/>
        </w:rPr>
        <w:t xml:space="preserve">3.11.8. Затверджувати положення про структурні підрозділи (без права юридичної особи), в тому числі положення про відокремлені підрозділи юридичної особи. </w:t>
      </w:r>
    </w:p>
    <w:p w14:paraId="5D24517D" w14:textId="77777777" w:rsidR="00FB7CF9" w:rsidRPr="00D512DE" w:rsidRDefault="00FB7CF9" w:rsidP="00FB7CF9">
      <w:pPr>
        <w:tabs>
          <w:tab w:val="left" w:pos="0"/>
        </w:tabs>
        <w:spacing w:after="0" w:line="240" w:lineRule="auto"/>
        <w:ind w:right="-142" w:firstLine="567"/>
        <w:jc w:val="both"/>
        <w:rPr>
          <w:rFonts w:ascii="Times New Roman" w:hAnsi="Times New Roman"/>
          <w:bCs/>
          <w:sz w:val="28"/>
          <w:szCs w:val="28"/>
          <w:lang w:eastAsia="ru-RU"/>
        </w:rPr>
      </w:pPr>
      <w:r w:rsidRPr="00D512DE">
        <w:rPr>
          <w:rFonts w:ascii="Times New Roman" w:hAnsi="Times New Roman"/>
          <w:bCs/>
          <w:sz w:val="28"/>
          <w:szCs w:val="28"/>
          <w:lang w:eastAsia="ru-RU"/>
        </w:rPr>
        <w:t>3.12. Підприємство зобов’язане:</w:t>
      </w:r>
    </w:p>
    <w:p w14:paraId="55570D7D" w14:textId="77777777" w:rsidR="00FB7CF9" w:rsidRPr="00D512DE" w:rsidRDefault="00FB7CF9" w:rsidP="00FB7CF9">
      <w:pPr>
        <w:tabs>
          <w:tab w:val="left" w:pos="0"/>
        </w:tabs>
        <w:spacing w:after="0" w:line="240" w:lineRule="auto"/>
        <w:ind w:right="-142" w:firstLine="567"/>
        <w:jc w:val="both"/>
        <w:rPr>
          <w:rFonts w:ascii="Times New Roman" w:hAnsi="Times New Roman"/>
          <w:bCs/>
          <w:sz w:val="28"/>
          <w:szCs w:val="28"/>
          <w:lang w:eastAsia="ru-RU"/>
        </w:rPr>
      </w:pPr>
      <w:r w:rsidRPr="00D512DE">
        <w:rPr>
          <w:rFonts w:ascii="Times New Roman" w:hAnsi="Times New Roman"/>
          <w:bCs/>
          <w:sz w:val="28"/>
          <w:szCs w:val="28"/>
          <w:lang w:eastAsia="ru-RU"/>
        </w:rPr>
        <w:t xml:space="preserve">3.12.1. Надавати своєчасно та якісно медичну допомогу населенню. </w:t>
      </w:r>
    </w:p>
    <w:p w14:paraId="07AD4F87" w14:textId="77777777" w:rsidR="00FB7CF9" w:rsidRPr="00D512DE" w:rsidRDefault="00FB7CF9" w:rsidP="00FB7CF9">
      <w:pPr>
        <w:tabs>
          <w:tab w:val="left" w:pos="0"/>
        </w:tabs>
        <w:spacing w:after="0" w:line="240" w:lineRule="auto"/>
        <w:ind w:right="-142" w:firstLine="567"/>
        <w:jc w:val="both"/>
        <w:rPr>
          <w:rFonts w:ascii="Times New Roman" w:hAnsi="Times New Roman"/>
          <w:bCs/>
          <w:sz w:val="28"/>
          <w:szCs w:val="28"/>
          <w:lang w:eastAsia="ru-RU"/>
        </w:rPr>
      </w:pPr>
      <w:r w:rsidRPr="00D512DE">
        <w:rPr>
          <w:rFonts w:ascii="Times New Roman" w:hAnsi="Times New Roman"/>
          <w:bCs/>
          <w:sz w:val="28"/>
          <w:szCs w:val="28"/>
          <w:lang w:eastAsia="ru-RU"/>
        </w:rPr>
        <w:t>3.12.2. Надавати оперативну інформацію за запитами відповідних органів у встановленому законодавством порядку.</w:t>
      </w:r>
    </w:p>
    <w:p w14:paraId="1ED09CBA" w14:textId="77777777" w:rsidR="00FB7CF9" w:rsidRPr="00D512DE" w:rsidRDefault="00FB7CF9" w:rsidP="00FB7CF9">
      <w:pPr>
        <w:tabs>
          <w:tab w:val="left" w:pos="0"/>
        </w:tabs>
        <w:spacing w:after="0" w:line="240" w:lineRule="auto"/>
        <w:ind w:right="-142" w:firstLine="567"/>
        <w:jc w:val="both"/>
        <w:rPr>
          <w:rFonts w:ascii="Times New Roman" w:hAnsi="Times New Roman"/>
          <w:bCs/>
          <w:sz w:val="28"/>
          <w:szCs w:val="28"/>
          <w:lang w:eastAsia="ru-RU"/>
        </w:rPr>
      </w:pPr>
      <w:r w:rsidRPr="00D512DE">
        <w:rPr>
          <w:rFonts w:ascii="Times New Roman" w:hAnsi="Times New Roman"/>
          <w:bCs/>
          <w:sz w:val="28"/>
          <w:szCs w:val="28"/>
          <w:lang w:eastAsia="ru-RU"/>
        </w:rPr>
        <w:t>3.12.3. Належно вести затверджену медичну документацію, оперативну інформацію та статистичну звітність.</w:t>
      </w:r>
    </w:p>
    <w:p w14:paraId="44194544" w14:textId="77777777" w:rsidR="00FB7CF9" w:rsidRPr="00D512DE" w:rsidRDefault="00FB7CF9" w:rsidP="00FB7CF9">
      <w:pPr>
        <w:tabs>
          <w:tab w:val="left" w:pos="0"/>
        </w:tabs>
        <w:spacing w:after="0" w:line="240" w:lineRule="auto"/>
        <w:ind w:right="-142" w:firstLine="567"/>
        <w:jc w:val="both"/>
        <w:rPr>
          <w:rFonts w:ascii="Times New Roman" w:hAnsi="Times New Roman"/>
          <w:bCs/>
          <w:sz w:val="28"/>
          <w:szCs w:val="28"/>
          <w:lang w:eastAsia="ru-RU"/>
        </w:rPr>
      </w:pPr>
      <w:r w:rsidRPr="00D512DE">
        <w:rPr>
          <w:rFonts w:ascii="Times New Roman" w:hAnsi="Times New Roman"/>
          <w:bCs/>
          <w:sz w:val="28"/>
          <w:szCs w:val="28"/>
          <w:lang w:eastAsia="ru-RU"/>
        </w:rPr>
        <w:t>3.12.4. Своєчасно та в повному обсязі сплачувати податки, збори та платежі передбачені законодавством України.</w:t>
      </w:r>
    </w:p>
    <w:p w14:paraId="1883164D" w14:textId="77777777" w:rsidR="00FB7CF9" w:rsidRPr="00D512DE" w:rsidRDefault="00FB7CF9" w:rsidP="00FB7CF9">
      <w:pPr>
        <w:tabs>
          <w:tab w:val="left" w:pos="0"/>
        </w:tabs>
        <w:spacing w:after="0" w:line="240" w:lineRule="auto"/>
        <w:ind w:right="-142" w:firstLine="567"/>
        <w:jc w:val="both"/>
        <w:rPr>
          <w:rFonts w:ascii="Times New Roman" w:hAnsi="Times New Roman"/>
          <w:bCs/>
          <w:sz w:val="28"/>
          <w:szCs w:val="28"/>
          <w:lang w:eastAsia="ru-RU"/>
        </w:rPr>
      </w:pPr>
      <w:r w:rsidRPr="00D512DE">
        <w:rPr>
          <w:rFonts w:ascii="Times New Roman" w:hAnsi="Times New Roman"/>
          <w:bCs/>
          <w:sz w:val="28"/>
          <w:szCs w:val="28"/>
          <w:lang w:eastAsia="ru-RU"/>
        </w:rPr>
        <w:t>3.12.5. Здійснювати цільове та ефективне використання і збереження закріпленого за ним майна та коштів.</w:t>
      </w:r>
    </w:p>
    <w:p w14:paraId="77FB3E38" w14:textId="77777777" w:rsidR="00FB7CF9" w:rsidRPr="00D512DE" w:rsidRDefault="00FB7CF9" w:rsidP="00FB7CF9">
      <w:pPr>
        <w:tabs>
          <w:tab w:val="left" w:pos="0"/>
        </w:tabs>
        <w:spacing w:after="0" w:line="240" w:lineRule="auto"/>
        <w:ind w:right="-142" w:firstLine="567"/>
        <w:jc w:val="both"/>
        <w:rPr>
          <w:rFonts w:ascii="Times New Roman" w:hAnsi="Times New Roman"/>
          <w:bCs/>
          <w:sz w:val="28"/>
          <w:szCs w:val="28"/>
          <w:lang w:eastAsia="ru-RU"/>
        </w:rPr>
      </w:pPr>
      <w:r w:rsidRPr="00D512DE">
        <w:rPr>
          <w:rFonts w:ascii="Times New Roman" w:hAnsi="Times New Roman"/>
          <w:bCs/>
          <w:sz w:val="28"/>
          <w:szCs w:val="28"/>
          <w:lang w:eastAsia="ru-RU"/>
        </w:rPr>
        <w:t>3.12.6. Утримувати у належному стані рухоме і нерухоме майно.</w:t>
      </w:r>
    </w:p>
    <w:p w14:paraId="7C8ED7A9" w14:textId="77777777" w:rsidR="00FB7CF9" w:rsidRPr="00D512DE" w:rsidRDefault="00FB7CF9" w:rsidP="00FB7CF9">
      <w:pPr>
        <w:tabs>
          <w:tab w:val="left" w:pos="0"/>
        </w:tabs>
        <w:spacing w:after="0" w:line="240" w:lineRule="auto"/>
        <w:ind w:right="-142" w:firstLine="567"/>
        <w:jc w:val="both"/>
        <w:rPr>
          <w:rFonts w:ascii="Times New Roman" w:hAnsi="Times New Roman"/>
          <w:bCs/>
          <w:sz w:val="28"/>
          <w:szCs w:val="28"/>
          <w:lang w:eastAsia="ru-RU"/>
        </w:rPr>
      </w:pPr>
      <w:r w:rsidRPr="00D512DE">
        <w:rPr>
          <w:rFonts w:ascii="Times New Roman" w:hAnsi="Times New Roman"/>
          <w:bCs/>
          <w:sz w:val="28"/>
          <w:szCs w:val="28"/>
          <w:lang w:eastAsia="ru-RU"/>
        </w:rPr>
        <w:t>3.12.7. Створювати належні умови для високопродуктивної праці, забезпечення додержання вимог законодавства України про працю, про загальнообов’язкове державне соціальне страхування, правил та норм охорони праці, техніки безпеки.</w:t>
      </w:r>
    </w:p>
    <w:p w14:paraId="0EF46F33" w14:textId="77777777" w:rsidR="00FB7CF9" w:rsidRPr="00D512DE" w:rsidRDefault="00FB7CF9" w:rsidP="00FB7CF9">
      <w:pPr>
        <w:tabs>
          <w:tab w:val="left" w:pos="0"/>
        </w:tabs>
        <w:spacing w:after="0" w:line="240" w:lineRule="auto"/>
        <w:ind w:right="-142" w:firstLine="567"/>
        <w:jc w:val="both"/>
        <w:rPr>
          <w:rFonts w:ascii="Times New Roman" w:hAnsi="Times New Roman"/>
          <w:bCs/>
          <w:sz w:val="28"/>
          <w:szCs w:val="28"/>
          <w:lang w:eastAsia="ru-RU"/>
        </w:rPr>
      </w:pPr>
      <w:r w:rsidRPr="00D512DE">
        <w:rPr>
          <w:rFonts w:ascii="Times New Roman" w:hAnsi="Times New Roman"/>
          <w:bCs/>
          <w:sz w:val="28"/>
          <w:szCs w:val="28"/>
          <w:lang w:eastAsia="ru-RU"/>
        </w:rPr>
        <w:t>3.12.8. Здійснювати заходи з удосконалення оплати праці працівників з метою посилення їх матеріальної зацікавленості у результатах особистої роботи та у загальних результатах діяльності Підприємства.</w:t>
      </w:r>
    </w:p>
    <w:p w14:paraId="525AB44B" w14:textId="77777777" w:rsidR="00FB7CF9" w:rsidRPr="00D512DE" w:rsidRDefault="00FB7CF9" w:rsidP="00FB7CF9">
      <w:pPr>
        <w:tabs>
          <w:tab w:val="left" w:pos="0"/>
        </w:tabs>
        <w:spacing w:after="0" w:line="240" w:lineRule="auto"/>
        <w:ind w:right="-142" w:firstLine="567"/>
        <w:jc w:val="both"/>
        <w:rPr>
          <w:rFonts w:ascii="Times New Roman" w:hAnsi="Times New Roman"/>
          <w:bCs/>
          <w:sz w:val="28"/>
          <w:szCs w:val="28"/>
          <w:lang w:eastAsia="ru-RU"/>
        </w:rPr>
      </w:pPr>
      <w:r w:rsidRPr="00D512DE">
        <w:rPr>
          <w:rFonts w:ascii="Times New Roman" w:hAnsi="Times New Roman"/>
          <w:bCs/>
          <w:sz w:val="28"/>
          <w:szCs w:val="28"/>
          <w:lang w:eastAsia="ru-RU"/>
        </w:rPr>
        <w:t>3.12.9. Визначати потреби структурних підрозділів Підприємства у лікарських засобах, виробах медичного призначення, медичному обладнані для забезпечення своєчасною, доступною та якісною медичною допомогою.</w:t>
      </w:r>
    </w:p>
    <w:p w14:paraId="7CC386FF" w14:textId="77777777" w:rsidR="00FB7CF9" w:rsidRPr="00D512DE" w:rsidRDefault="00FB7CF9" w:rsidP="00FB7CF9">
      <w:pPr>
        <w:tabs>
          <w:tab w:val="left" w:pos="0"/>
        </w:tabs>
        <w:spacing w:after="0" w:line="240" w:lineRule="auto"/>
        <w:ind w:right="-142" w:firstLine="567"/>
        <w:jc w:val="both"/>
        <w:rPr>
          <w:rFonts w:ascii="Times New Roman" w:hAnsi="Times New Roman"/>
          <w:sz w:val="28"/>
          <w:szCs w:val="28"/>
        </w:rPr>
      </w:pPr>
      <w:r w:rsidRPr="00D512DE">
        <w:rPr>
          <w:rFonts w:ascii="Times New Roman" w:hAnsi="Times New Roman"/>
          <w:bCs/>
          <w:sz w:val="28"/>
          <w:szCs w:val="28"/>
          <w:lang w:eastAsia="ru-RU"/>
        </w:rPr>
        <w:t>3.13. Підприємство вживає заходів з підготовки, підвищення кваліфікації медичних кадрів та атестації лікарів і молодших спеціалістів з медичною освітою Підприємства.</w:t>
      </w:r>
    </w:p>
    <w:p w14:paraId="741ED819" w14:textId="3D6E36AE" w:rsidR="00FB7CF9" w:rsidRDefault="00FB7CF9" w:rsidP="00FB7CF9">
      <w:pPr>
        <w:tabs>
          <w:tab w:val="left" w:pos="0"/>
        </w:tabs>
        <w:spacing w:after="0" w:line="240" w:lineRule="auto"/>
        <w:ind w:right="-142"/>
        <w:jc w:val="both"/>
        <w:rPr>
          <w:rFonts w:ascii="Times New Roman" w:hAnsi="Times New Roman"/>
          <w:bCs/>
          <w:sz w:val="28"/>
          <w:szCs w:val="28"/>
          <w:lang w:eastAsia="ru-RU"/>
        </w:rPr>
      </w:pPr>
    </w:p>
    <w:p w14:paraId="48347911" w14:textId="2015626F" w:rsidR="000843D3" w:rsidRDefault="000843D3" w:rsidP="00FB7CF9">
      <w:pPr>
        <w:tabs>
          <w:tab w:val="left" w:pos="0"/>
        </w:tabs>
        <w:spacing w:after="0" w:line="240" w:lineRule="auto"/>
        <w:ind w:right="-142"/>
        <w:jc w:val="both"/>
        <w:rPr>
          <w:rFonts w:ascii="Times New Roman" w:hAnsi="Times New Roman"/>
          <w:bCs/>
          <w:sz w:val="28"/>
          <w:szCs w:val="28"/>
          <w:lang w:eastAsia="ru-RU"/>
        </w:rPr>
      </w:pPr>
    </w:p>
    <w:p w14:paraId="6F6E0D52" w14:textId="77777777" w:rsidR="000843D3" w:rsidRPr="00D512DE" w:rsidRDefault="000843D3" w:rsidP="00FB7CF9">
      <w:pPr>
        <w:tabs>
          <w:tab w:val="left" w:pos="0"/>
        </w:tabs>
        <w:spacing w:after="0" w:line="240" w:lineRule="auto"/>
        <w:ind w:right="-142"/>
        <w:jc w:val="both"/>
        <w:rPr>
          <w:rFonts w:ascii="Times New Roman" w:hAnsi="Times New Roman"/>
          <w:bCs/>
          <w:sz w:val="28"/>
          <w:szCs w:val="28"/>
          <w:lang w:eastAsia="ru-RU"/>
        </w:rPr>
      </w:pPr>
    </w:p>
    <w:p w14:paraId="5E5533D6" w14:textId="77777777" w:rsidR="00FB7CF9" w:rsidRPr="00D512DE" w:rsidRDefault="00FB7CF9" w:rsidP="00FB7CF9">
      <w:pPr>
        <w:spacing w:after="0" w:line="240" w:lineRule="auto"/>
        <w:ind w:right="-142" w:firstLine="426"/>
        <w:jc w:val="center"/>
        <w:rPr>
          <w:rFonts w:ascii="Times New Roman" w:hAnsi="Times New Roman"/>
          <w:sz w:val="28"/>
          <w:szCs w:val="28"/>
        </w:rPr>
      </w:pPr>
      <w:r w:rsidRPr="00D512DE">
        <w:rPr>
          <w:rFonts w:ascii="Times New Roman" w:hAnsi="Times New Roman"/>
          <w:sz w:val="28"/>
          <w:szCs w:val="28"/>
        </w:rPr>
        <w:lastRenderedPageBreak/>
        <w:t>ІV. УПРАВЛІННЯ ПІДПРИЄМСТВОМ</w:t>
      </w:r>
    </w:p>
    <w:p w14:paraId="05B28338" w14:textId="77777777" w:rsidR="00FB7CF9" w:rsidRPr="00D512DE" w:rsidRDefault="00FB7CF9" w:rsidP="00FB7CF9">
      <w:pPr>
        <w:spacing w:after="0" w:line="240" w:lineRule="auto"/>
        <w:ind w:right="-142" w:firstLine="426"/>
        <w:jc w:val="center"/>
        <w:rPr>
          <w:rFonts w:ascii="Times New Roman" w:hAnsi="Times New Roman"/>
          <w:sz w:val="16"/>
          <w:szCs w:val="16"/>
        </w:rPr>
      </w:pPr>
    </w:p>
    <w:p w14:paraId="2C60B318" w14:textId="208226C1"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4.1. Управління Підприємством здійснюється відповідно до цього Статуту на основі поєднання прав Власника через Департамент охорони здоров’я виконавчого органу Київської міської ради (Київської міської державної адміністрації)</w:t>
      </w:r>
      <w:r w:rsidR="000843D3">
        <w:rPr>
          <w:rFonts w:ascii="Times New Roman" w:hAnsi="Times New Roman"/>
          <w:sz w:val="28"/>
          <w:szCs w:val="28"/>
        </w:rPr>
        <w:t xml:space="preserve"> </w:t>
      </w:r>
      <w:r w:rsidRPr="00D512DE">
        <w:rPr>
          <w:rFonts w:ascii="Times New Roman" w:hAnsi="Times New Roman"/>
          <w:sz w:val="28"/>
          <w:szCs w:val="28"/>
        </w:rPr>
        <w:t>щодо оперативного управління комунальним майном територіальної громади міста Києва та участі в управлінні трудового колективу.</w:t>
      </w:r>
    </w:p>
    <w:p w14:paraId="14C35898"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4.2. Поточне керівництво Підприємством здійснюється директором. Директор несе персональну відповідальність за діяльність Підприємства і виконання своїх функцій.</w:t>
      </w:r>
    </w:p>
    <w:p w14:paraId="252A6D87"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 xml:space="preserve">4.3. Директора Підприємства призначає на посаду директор Департаменту охорони здоров’я </w:t>
      </w:r>
      <w:r w:rsidRPr="00D512DE">
        <w:rPr>
          <w:rFonts w:ascii="Times New Roman" w:hAnsi="Times New Roman"/>
          <w:sz w:val="28"/>
          <w:szCs w:val="28"/>
          <w:lang w:eastAsia="uk-UA"/>
        </w:rPr>
        <w:t>виконавчого органу Київської міської ради (Київської міської державної адміністрації)</w:t>
      </w:r>
      <w:r w:rsidRPr="00D512DE">
        <w:rPr>
          <w:rFonts w:ascii="Times New Roman" w:hAnsi="Times New Roman"/>
          <w:sz w:val="28"/>
          <w:szCs w:val="28"/>
        </w:rPr>
        <w:t xml:space="preserve"> на конкурсній основі шляхом укладання з ним контракту, у порядку, встановленому законодавством.</w:t>
      </w:r>
    </w:p>
    <w:p w14:paraId="67B89142"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 xml:space="preserve">4.4. Працівники Підприємства призначаються на посаду та звільняються з посади наказом директора Підприємства в порядку встановленому законодавством України. </w:t>
      </w:r>
    </w:p>
    <w:p w14:paraId="2EA97A2D"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4.5. Директор Підприємства:</w:t>
      </w:r>
    </w:p>
    <w:p w14:paraId="36C0EB16"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 xml:space="preserve">4.5.1. </w:t>
      </w:r>
      <w:bookmarkStart w:id="2" w:name="_Hlk134444259"/>
      <w:r w:rsidRPr="00D512DE">
        <w:rPr>
          <w:rFonts w:ascii="Times New Roman" w:hAnsi="Times New Roman"/>
          <w:sz w:val="28"/>
          <w:szCs w:val="28"/>
        </w:rPr>
        <w:t>Організовує його господарську, соціально-побутову та іншу діяльність, забезпечує виконання Підприємством завдань, передбачених законодавством, цим Статутом.</w:t>
      </w:r>
    </w:p>
    <w:bookmarkEnd w:id="2"/>
    <w:p w14:paraId="2207838F"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 xml:space="preserve">4.5.2. Відповідає за виконання покладених на Підприємство завдань та функцій, дотримання вимог законодавства з питань охорони праці, </w:t>
      </w:r>
      <w:bookmarkStart w:id="3" w:name="_Hlk134794131"/>
      <w:r w:rsidRPr="00D512DE">
        <w:rPr>
          <w:rFonts w:ascii="Times New Roman" w:hAnsi="Times New Roman"/>
          <w:sz w:val="28"/>
          <w:szCs w:val="28"/>
        </w:rPr>
        <w:t>санітарно-гігієнічних та протипожежних норм і правил, створення належних умов праці.</w:t>
      </w:r>
      <w:bookmarkEnd w:id="3"/>
    </w:p>
    <w:p w14:paraId="154ED341"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4.5.3. Спрямовує і координує заходи, що належать до компетенції Підприємства.</w:t>
      </w:r>
    </w:p>
    <w:p w14:paraId="0C0B10F9"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4.5.4. Затверджує плани роботи Підприємства та його структурних підрозділів за поданням їх керівників.</w:t>
      </w:r>
    </w:p>
    <w:p w14:paraId="1F96E851"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4.5.5. Затверджує режим роботи Підприємства та його структурних підрозділів за поданням їх керівників.</w:t>
      </w:r>
    </w:p>
    <w:p w14:paraId="7B5B2651"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4.5.6. Організує контроль за виконанням планів та дотриманням графіків роботи підрозділів Підприємства.</w:t>
      </w:r>
    </w:p>
    <w:p w14:paraId="72D9E8C9"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4.5.7. Видає накази, обов’язкові до виконання всіма працівниками Підприємства, організовує та контролює їх виконання.</w:t>
      </w:r>
    </w:p>
    <w:p w14:paraId="2CC44E7F"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 xml:space="preserve">4.5.8. </w:t>
      </w:r>
      <w:bookmarkStart w:id="4" w:name="_Hlk134444605"/>
      <w:r w:rsidRPr="00D512DE">
        <w:rPr>
          <w:rFonts w:ascii="Times New Roman" w:hAnsi="Times New Roman"/>
          <w:sz w:val="28"/>
          <w:szCs w:val="28"/>
        </w:rPr>
        <w:t>Визначає та затверджує організаційну структуру Підприємства, посадові та робочі інструкції працівників, положення про структурні підрозділи, положення про преміювання, інші положення та порядки, що мають системний характер, граничну чисельність працівників і штатний розпис.</w:t>
      </w:r>
    </w:p>
    <w:bookmarkEnd w:id="4"/>
    <w:p w14:paraId="02043223"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4.5.9. Забезпечує впровадження і вдосконалення системи управління якістю на Підприємстві.</w:t>
      </w:r>
    </w:p>
    <w:p w14:paraId="76040D94"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4.5.10. Забезпечує впровадження і вдосконалення системи стимулів та мотивації праці на Підприємстві.</w:t>
      </w:r>
    </w:p>
    <w:p w14:paraId="1489CEB2"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4.5.11. Вживає заходи до заохочення працівників та накладає на працівників дисциплінарні стягнення відповідно до законодавства України.</w:t>
      </w:r>
    </w:p>
    <w:p w14:paraId="05CB4AAD" w14:textId="77777777" w:rsidR="00FB7CF9" w:rsidRPr="00D512DE" w:rsidRDefault="00FB7CF9" w:rsidP="00FB7CF9">
      <w:pPr>
        <w:widowControl w:val="0"/>
        <w:spacing w:after="0" w:line="240" w:lineRule="auto"/>
        <w:ind w:right="-142" w:firstLine="567"/>
        <w:jc w:val="both"/>
        <w:rPr>
          <w:rFonts w:ascii="Times New Roman" w:hAnsi="Times New Roman"/>
          <w:b/>
          <w:sz w:val="28"/>
          <w:szCs w:val="28"/>
          <w:shd w:val="clear" w:color="auto" w:fill="FFFFFF"/>
          <w:lang w:eastAsia="ru-RU"/>
        </w:rPr>
      </w:pPr>
      <w:r w:rsidRPr="00D512DE">
        <w:rPr>
          <w:rFonts w:ascii="Times New Roman" w:hAnsi="Times New Roman"/>
          <w:sz w:val="28"/>
          <w:szCs w:val="28"/>
          <w:shd w:val="clear" w:color="auto" w:fill="FFFFFF"/>
          <w:lang w:eastAsia="ru-RU"/>
        </w:rPr>
        <w:t>4.5.12. Представляє інтереси Підприємства в усіх судах.</w:t>
      </w:r>
    </w:p>
    <w:p w14:paraId="62FC7150"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lastRenderedPageBreak/>
        <w:t xml:space="preserve">4.5.13. </w:t>
      </w:r>
      <w:bookmarkStart w:id="5" w:name="_Hlk134444690"/>
      <w:r w:rsidRPr="00D512DE">
        <w:rPr>
          <w:rFonts w:ascii="Times New Roman" w:hAnsi="Times New Roman"/>
          <w:sz w:val="28"/>
          <w:szCs w:val="28"/>
        </w:rPr>
        <w:t>Забезпечує проведення колективних переговорів, укладення колективного договору в порядку, визначеному законом України та виконання його вимог.</w:t>
      </w:r>
    </w:p>
    <w:bookmarkEnd w:id="5"/>
    <w:p w14:paraId="0993F92F" w14:textId="77777777" w:rsidR="00FB7CF9" w:rsidRPr="00D512DE" w:rsidRDefault="00FB7CF9" w:rsidP="00FB7CF9">
      <w:pPr>
        <w:tabs>
          <w:tab w:val="left" w:pos="0"/>
        </w:tabs>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4.5.14. Забезпечує своєчасну і в повному обсязі виплату заробітної плати, а також сплату передбачених законодавством України податків, зборів та платежів згідно із законом.</w:t>
      </w:r>
    </w:p>
    <w:p w14:paraId="0CCB41DD"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4.5.15. Розпоряджається майном та коштами Підприємства  відповідно до законодавства України та цього Статуту.</w:t>
      </w:r>
    </w:p>
    <w:p w14:paraId="6CAA8131"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4.5.16. Здійснює контроль за цільовим та ефективним використанням і збереженням майна комунальної власності територіальної громади міста Києва, закріпленого за Підприємством на праві оперативного управління.</w:t>
      </w:r>
    </w:p>
    <w:p w14:paraId="642B20B2"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4.5.17. Без довіреності діє від імені Підприємства, представляє його інтереси в усіх органах державної влади та органах місцевого самоврядування, у відносинах з іншими юридичними та фізичними особами, укладає договори, надає доручення, видає довіреності, має право першого підпису на фінансових, банківських та інших документах Підприємства.</w:t>
      </w:r>
    </w:p>
    <w:p w14:paraId="65923C15" w14:textId="7DED8F0E"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4.5.18. Несе персональну відповідальність за дотримання вимог законодавства України, рішень Київської міської ради, розпоряджень Київського міського голови та виконавчого органу Київської міської ради (Київської міської державної адміністрації), наказів директора Департаменту охорони здоров’я виконавчого органу Київської міської ради (Київської міської державної адміністрації) у тому числі, щодо внутрішнього контролю на Підприємстві та у сфері публічних закупівель, за допущення неефективних господарських операцій, правочинів прийняття неефективних управлінських рішень у встановленому порядку</w:t>
      </w:r>
      <w:r w:rsidR="00A60516">
        <w:rPr>
          <w:rFonts w:ascii="Times New Roman" w:hAnsi="Times New Roman"/>
          <w:sz w:val="28"/>
          <w:szCs w:val="28"/>
        </w:rPr>
        <w:t xml:space="preserve">, та за порушення умов </w:t>
      </w:r>
      <w:r w:rsidR="004914F0">
        <w:rPr>
          <w:rFonts w:ascii="Times New Roman" w:hAnsi="Times New Roman"/>
          <w:sz w:val="28"/>
          <w:szCs w:val="28"/>
        </w:rPr>
        <w:t>укладеного з ним трудового контракту</w:t>
      </w:r>
      <w:r w:rsidRPr="00D512DE">
        <w:rPr>
          <w:rFonts w:ascii="Times New Roman" w:hAnsi="Times New Roman"/>
          <w:sz w:val="28"/>
          <w:szCs w:val="28"/>
        </w:rPr>
        <w:t>.</w:t>
      </w:r>
    </w:p>
    <w:p w14:paraId="3617CF4A" w14:textId="7B07A4E9"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4.5.19. Несе персональну відповідальність за формування і виконання річного фінансового плану та стратегічного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надає Підприємство, використання наданого на праві оперативного управління майна територіальної громади міста Києва і доходу згідно з вимогами законодавства, цього Статуту та укладених Підприємством договорів</w:t>
      </w:r>
      <w:r w:rsidR="004914F0">
        <w:rPr>
          <w:rFonts w:ascii="Times New Roman" w:hAnsi="Times New Roman"/>
          <w:sz w:val="28"/>
          <w:szCs w:val="28"/>
        </w:rPr>
        <w:t xml:space="preserve">, за </w:t>
      </w:r>
      <w:r w:rsidR="00A52E79">
        <w:rPr>
          <w:rFonts w:ascii="Times New Roman" w:hAnsi="Times New Roman"/>
          <w:sz w:val="28"/>
          <w:szCs w:val="28"/>
        </w:rPr>
        <w:t xml:space="preserve">подання недостовірної інформації </w:t>
      </w:r>
      <w:r w:rsidR="00D1252F" w:rsidRPr="00D1252F">
        <w:rPr>
          <w:rFonts w:ascii="Times New Roman" w:hAnsi="Times New Roman"/>
          <w:sz w:val="28"/>
          <w:szCs w:val="28"/>
        </w:rPr>
        <w:t>Власник</w:t>
      </w:r>
      <w:r w:rsidR="00D1252F">
        <w:rPr>
          <w:rFonts w:ascii="Times New Roman" w:hAnsi="Times New Roman"/>
          <w:sz w:val="28"/>
          <w:szCs w:val="28"/>
        </w:rPr>
        <w:t>у</w:t>
      </w:r>
      <w:r w:rsidR="00D1252F" w:rsidRPr="00D1252F">
        <w:rPr>
          <w:rFonts w:ascii="Times New Roman" w:hAnsi="Times New Roman"/>
          <w:sz w:val="28"/>
          <w:szCs w:val="28"/>
        </w:rPr>
        <w:t>, виконавч</w:t>
      </w:r>
      <w:r w:rsidR="00D1252F">
        <w:rPr>
          <w:rFonts w:ascii="Times New Roman" w:hAnsi="Times New Roman"/>
          <w:sz w:val="28"/>
          <w:szCs w:val="28"/>
        </w:rPr>
        <w:t>ому</w:t>
      </w:r>
      <w:r w:rsidR="00D1252F" w:rsidRPr="00D1252F">
        <w:rPr>
          <w:rFonts w:ascii="Times New Roman" w:hAnsi="Times New Roman"/>
          <w:sz w:val="28"/>
          <w:szCs w:val="28"/>
        </w:rPr>
        <w:t xml:space="preserve"> орган</w:t>
      </w:r>
      <w:r w:rsidR="00D1252F">
        <w:rPr>
          <w:rFonts w:ascii="Times New Roman" w:hAnsi="Times New Roman"/>
          <w:sz w:val="28"/>
          <w:szCs w:val="28"/>
        </w:rPr>
        <w:t>у</w:t>
      </w:r>
      <w:r w:rsidR="00D1252F" w:rsidRPr="00D1252F">
        <w:rPr>
          <w:rFonts w:ascii="Times New Roman" w:hAnsi="Times New Roman"/>
          <w:sz w:val="28"/>
          <w:szCs w:val="28"/>
        </w:rPr>
        <w:t xml:space="preserve"> Київської міської ради (Київська міська державна адміністрація)</w:t>
      </w:r>
      <w:r w:rsidR="002A0990">
        <w:rPr>
          <w:rFonts w:ascii="Times New Roman" w:hAnsi="Times New Roman"/>
          <w:sz w:val="28"/>
          <w:szCs w:val="28"/>
        </w:rPr>
        <w:t>,</w:t>
      </w:r>
      <w:r w:rsidR="00D1252F" w:rsidRPr="00D1252F">
        <w:rPr>
          <w:rFonts w:ascii="Times New Roman" w:hAnsi="Times New Roman"/>
          <w:sz w:val="28"/>
          <w:szCs w:val="28"/>
        </w:rPr>
        <w:t xml:space="preserve"> Департамент</w:t>
      </w:r>
      <w:r w:rsidR="00D1252F">
        <w:rPr>
          <w:rFonts w:ascii="Times New Roman" w:hAnsi="Times New Roman"/>
          <w:sz w:val="28"/>
          <w:szCs w:val="28"/>
        </w:rPr>
        <w:t>у</w:t>
      </w:r>
      <w:r w:rsidR="00D1252F" w:rsidRPr="00D1252F">
        <w:rPr>
          <w:rFonts w:ascii="Times New Roman" w:hAnsi="Times New Roman"/>
          <w:sz w:val="28"/>
          <w:szCs w:val="28"/>
        </w:rPr>
        <w:t xml:space="preserve"> охорони здоров’я виконавчого органу Київської міської ради (Київської міської державної адміністрації)</w:t>
      </w:r>
      <w:r w:rsidR="00D1252F">
        <w:rPr>
          <w:rFonts w:ascii="Times New Roman" w:hAnsi="Times New Roman"/>
          <w:sz w:val="28"/>
          <w:szCs w:val="28"/>
        </w:rPr>
        <w:t xml:space="preserve"> тощо</w:t>
      </w:r>
      <w:r w:rsidRPr="00D512DE">
        <w:rPr>
          <w:rFonts w:ascii="Times New Roman" w:hAnsi="Times New Roman"/>
          <w:sz w:val="28"/>
          <w:szCs w:val="28"/>
        </w:rPr>
        <w:t xml:space="preserve">. </w:t>
      </w:r>
    </w:p>
    <w:p w14:paraId="4A7825AB" w14:textId="77777777" w:rsidR="00FB7CF9" w:rsidRPr="00D512DE" w:rsidRDefault="00FB7CF9" w:rsidP="00FB7CF9">
      <w:pPr>
        <w:spacing w:after="0" w:line="240" w:lineRule="auto"/>
        <w:ind w:right="-142" w:firstLine="567"/>
        <w:jc w:val="both"/>
        <w:rPr>
          <w:rFonts w:ascii="Times New Roman" w:hAnsi="Times New Roman"/>
          <w:sz w:val="28"/>
          <w:szCs w:val="28"/>
          <w:lang w:eastAsia="ru-RU"/>
        </w:rPr>
      </w:pPr>
      <w:r w:rsidRPr="00D512DE">
        <w:rPr>
          <w:rFonts w:ascii="Times New Roman" w:hAnsi="Times New Roman"/>
          <w:sz w:val="28"/>
          <w:szCs w:val="28"/>
          <w:lang w:eastAsia="ru-RU"/>
        </w:rPr>
        <w:t>4.5.20. Забезпечує здійснення заходів з питань виявлення та запобігання корупції.</w:t>
      </w:r>
    </w:p>
    <w:p w14:paraId="7E49FE83" w14:textId="77777777" w:rsidR="00FB7CF9" w:rsidRPr="00D512DE" w:rsidRDefault="00FB7CF9" w:rsidP="00FB7CF9">
      <w:pPr>
        <w:spacing w:after="0" w:line="240" w:lineRule="auto"/>
        <w:ind w:right="-142" w:firstLine="567"/>
        <w:jc w:val="both"/>
        <w:rPr>
          <w:rFonts w:ascii="Times New Roman" w:hAnsi="Times New Roman"/>
          <w:sz w:val="28"/>
          <w:szCs w:val="28"/>
          <w:lang w:eastAsia="ru-RU"/>
        </w:rPr>
      </w:pPr>
      <w:r w:rsidRPr="00D512DE">
        <w:rPr>
          <w:rFonts w:ascii="Times New Roman" w:hAnsi="Times New Roman"/>
          <w:sz w:val="28"/>
          <w:szCs w:val="28"/>
          <w:lang w:eastAsia="ru-RU"/>
        </w:rPr>
        <w:t>4.5.21. Виконує інші обов’язки, передбачені контрактом, укладеним в установленому порядку.</w:t>
      </w:r>
    </w:p>
    <w:p w14:paraId="77B5EF48"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4.6. На Підприємстві для найбільш повного використання трудового потенціалу і створення умов для високоефективної діяльності кожного працівника:</w:t>
      </w:r>
    </w:p>
    <w:p w14:paraId="19A99B90"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4.6.1. Проводиться атестація та раціоналізація робочих місць, визначається їх потрібна кількість.</w:t>
      </w:r>
    </w:p>
    <w:p w14:paraId="1AC1A746"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lastRenderedPageBreak/>
        <w:t>4.6.2. Встановлюються форми оплати праці працівників, здійснюється тарифікація та встановлюються працівникам надбавки до посадового окладу за високі досягнення у праці, виконання особливо важливої роботи, складність та напруженість в роботі та інші доплати згідно із законодавством України.</w:t>
      </w:r>
    </w:p>
    <w:p w14:paraId="123AF89B"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4.6.3. Встановлюється тривалість робочого часу та відпочинку, а також тривалість додаткових відпусток відповідно до трудового законодавства України, забезпечуються умови технічної безпеки.</w:t>
      </w:r>
    </w:p>
    <w:p w14:paraId="7B60136B"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4.7. Оплата праці працівників Підприємства здійснюється у встановленому порядку.</w:t>
      </w:r>
    </w:p>
    <w:p w14:paraId="2FD5EA28" w14:textId="77777777" w:rsidR="00FB7CF9" w:rsidRPr="00D512DE" w:rsidRDefault="00FB7CF9" w:rsidP="00FB7CF9">
      <w:pPr>
        <w:spacing w:after="0" w:line="240" w:lineRule="auto"/>
        <w:ind w:right="-142" w:firstLine="567"/>
        <w:jc w:val="center"/>
        <w:rPr>
          <w:rFonts w:ascii="Times New Roman" w:hAnsi="Times New Roman"/>
          <w:sz w:val="28"/>
          <w:szCs w:val="28"/>
        </w:rPr>
      </w:pPr>
    </w:p>
    <w:p w14:paraId="3C84C4CB" w14:textId="77777777" w:rsidR="00FB7CF9" w:rsidRPr="00D512DE" w:rsidRDefault="00FB7CF9" w:rsidP="00FB7CF9">
      <w:pPr>
        <w:spacing w:after="0" w:line="240" w:lineRule="auto"/>
        <w:ind w:right="-142" w:firstLine="567"/>
        <w:jc w:val="center"/>
        <w:rPr>
          <w:rFonts w:ascii="Times New Roman" w:hAnsi="Times New Roman"/>
          <w:sz w:val="28"/>
          <w:szCs w:val="28"/>
        </w:rPr>
      </w:pPr>
      <w:r w:rsidRPr="00D512DE">
        <w:rPr>
          <w:rFonts w:ascii="Times New Roman" w:hAnsi="Times New Roman"/>
          <w:sz w:val="28"/>
          <w:szCs w:val="28"/>
        </w:rPr>
        <w:t>V. ВЗАЄМОДІЯ ТА КОНТРОЛЬ ДІЯЛЬНОСТІ</w:t>
      </w:r>
    </w:p>
    <w:p w14:paraId="4C7E656E" w14:textId="77777777" w:rsidR="00FB7CF9" w:rsidRPr="00D512DE" w:rsidRDefault="00FB7CF9" w:rsidP="00FB7CF9">
      <w:pPr>
        <w:spacing w:after="0" w:line="240" w:lineRule="auto"/>
        <w:ind w:right="-142" w:firstLine="567"/>
        <w:jc w:val="both"/>
        <w:rPr>
          <w:rFonts w:ascii="Times New Roman" w:hAnsi="Times New Roman"/>
          <w:sz w:val="16"/>
          <w:szCs w:val="16"/>
        </w:rPr>
      </w:pPr>
    </w:p>
    <w:p w14:paraId="280603F4"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5.1. Департамент охорони здоров’я виконавчого органу Київської міської ради (Київської міської державної адміністрації) здійснює контроль за використанням і збереженням належного Підприємству майна та має право ініціювати питання вилучення у Підприємства майна, яке не використовується або використовується не за призначенням.</w:t>
      </w:r>
    </w:p>
    <w:p w14:paraId="09D27D10"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5.2. Відносини Підприємства з підприємствами, установами, організаціями та громадянами в усіх сферах господарської діяльності будуються на договірних засадах відповідно до законодавства України.</w:t>
      </w:r>
    </w:p>
    <w:p w14:paraId="6B1484FC"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5.3. Перевірка окремих напрямів діяльності Підприємства проводиться уповноваженими органами відповідно до законодавства України.</w:t>
      </w:r>
    </w:p>
    <w:p w14:paraId="0D3E9DE7"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5.4. Перевірка діяльності Підприємства проводиться Власником або уповноваженим ним органом в установленому порядку.</w:t>
      </w:r>
    </w:p>
    <w:p w14:paraId="363C5F31"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 xml:space="preserve">5.5. У разі потреби в наданні пацієнтові спеціалізованої медичної допомоги Підприємство направляє його за показаннями до закладів охорони здоров'я відповідної спеціалізації. </w:t>
      </w:r>
    </w:p>
    <w:p w14:paraId="451C9E16"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 xml:space="preserve">5.6. У разі потреби в наданні пацієнтові екстреної медичної допомоги або наявності показань до екстреної госпіталізації Підприємство викликає бригаду екстреної (швидкої) медичної допомоги. </w:t>
      </w:r>
    </w:p>
    <w:p w14:paraId="75E9902D"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 xml:space="preserve">5.7. Підприємство взаємодіє із закладами охорони здоров'я та іншими закладами і установами, громадськими об’єднаннями під час вирішення питань організації і надання медичної допомоги. </w:t>
      </w:r>
    </w:p>
    <w:p w14:paraId="1C4CF48D"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5.8. Координуюча, консультативна та дорадча функції з питань оцінки якості медичної допомоги та медичного обслуговування на Підприємстві покладається на медичну раду Підприємства, яку очолює директор Підприємства.</w:t>
      </w:r>
    </w:p>
    <w:p w14:paraId="4F4E95C5"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5.9. Контроль забезпечення системи управління якістю у Підприємстві здійснюється шляхом експертизи відповідності якості наданої медичної допомоги вимогам галузевих стандартів у сфері охорони здоров’я.</w:t>
      </w:r>
    </w:p>
    <w:p w14:paraId="14D48A86"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5.10. Здійснення внутрішнього контролю якості надання медичної допомоги покладається на директора Підприємства.</w:t>
      </w:r>
    </w:p>
    <w:p w14:paraId="38D2F5FF"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 xml:space="preserve">5.11. При Підприємстві за рішенням Власника (уповноваженого ним органу) утворюється наглядова рада з обов’язковим залученням представників громадськості (за їхньою згодою). </w:t>
      </w:r>
      <w:bookmarkStart w:id="6" w:name="n44"/>
      <w:bookmarkEnd w:id="6"/>
      <w:r w:rsidRPr="00D512DE">
        <w:rPr>
          <w:rFonts w:ascii="Times New Roman" w:hAnsi="Times New Roman"/>
          <w:sz w:val="28"/>
          <w:szCs w:val="28"/>
        </w:rPr>
        <w:t xml:space="preserve">Наглядова рада розглядає питання, зокрема, щодо дотримання прав та забезпечення безпеки пацієнтів, додержання вимог </w:t>
      </w:r>
      <w:r w:rsidRPr="00D512DE">
        <w:rPr>
          <w:rFonts w:ascii="Times New Roman" w:hAnsi="Times New Roman"/>
          <w:sz w:val="28"/>
          <w:szCs w:val="28"/>
        </w:rPr>
        <w:lastRenderedPageBreak/>
        <w:t>законодавства при здійсненні медичного обслуговування населення Підприємством, фінансово-господарської діяльності Підприємства.</w:t>
      </w:r>
      <w:bookmarkStart w:id="7" w:name="n45"/>
      <w:bookmarkEnd w:id="7"/>
      <w:r w:rsidRPr="00D512DE">
        <w:rPr>
          <w:rFonts w:ascii="Times New Roman" w:hAnsi="Times New Roman"/>
          <w:sz w:val="28"/>
          <w:szCs w:val="28"/>
        </w:rPr>
        <w:t xml:space="preserve"> До складу наглядової ради Підприємства, крім представників Власника або уповноваженого ним органу та відповідних органів виконавчої влади та/або органів місцевого самоврядування, входять (за їхньою згодою) депутати Київської міської ради, представники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 здоров’я.</w:t>
      </w:r>
      <w:r w:rsidRPr="00D512DE">
        <w:t xml:space="preserve"> </w:t>
      </w:r>
      <w:r w:rsidRPr="00D512DE">
        <w:rPr>
          <w:rFonts w:ascii="Times New Roman" w:hAnsi="Times New Roman"/>
          <w:sz w:val="28"/>
          <w:szCs w:val="28"/>
        </w:rPr>
        <w:t>До складу наглядової ради державного чи комунального закладу охорони здоров’я не можуть входити громадяни Російської Федерації або Республіки Білорусь, а також особи, до яких застосовуються обмежувальні заходи (санкції).</w:t>
      </w:r>
    </w:p>
    <w:p w14:paraId="1033FDC6" w14:textId="77777777" w:rsidR="00FB7CF9" w:rsidRPr="00D512DE" w:rsidRDefault="00FB7CF9" w:rsidP="00FB7CF9">
      <w:pPr>
        <w:spacing w:after="0" w:line="240" w:lineRule="auto"/>
        <w:ind w:right="-142" w:firstLine="567"/>
        <w:jc w:val="both"/>
        <w:rPr>
          <w:rFonts w:ascii="Times New Roman" w:hAnsi="Times New Roman"/>
          <w:sz w:val="28"/>
          <w:szCs w:val="28"/>
          <w:lang w:eastAsia="uk-UA"/>
        </w:rPr>
      </w:pPr>
      <w:bookmarkStart w:id="8" w:name="n46"/>
      <w:bookmarkEnd w:id="8"/>
      <w:r w:rsidRPr="00D512DE">
        <w:rPr>
          <w:rFonts w:ascii="Times New Roman" w:hAnsi="Times New Roman"/>
          <w:sz w:val="28"/>
          <w:szCs w:val="28"/>
          <w:lang w:eastAsia="uk-UA"/>
        </w:rPr>
        <w:t>5.12.</w:t>
      </w:r>
      <w:r w:rsidRPr="00D512DE">
        <w:t xml:space="preserve"> </w:t>
      </w:r>
      <w:r w:rsidRPr="00D512DE">
        <w:rPr>
          <w:rFonts w:ascii="Times New Roman" w:hAnsi="Times New Roman"/>
          <w:sz w:val="28"/>
          <w:szCs w:val="28"/>
          <w:lang w:eastAsia="uk-UA"/>
        </w:rPr>
        <w:t>При Підприємстві, з метою сприяння його діяльності може утворюватися опікунська рада, до складу якої (за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медіа, волонтери та інші. Рішення про створення опікунської ради при закладі охорони здоров’я та положення про неї затверджуються наказом директора Підприємства.</w:t>
      </w:r>
    </w:p>
    <w:p w14:paraId="359B4901" w14:textId="77777777" w:rsidR="00FB7CF9" w:rsidRPr="00D512DE" w:rsidRDefault="00FB7CF9" w:rsidP="00FB7CF9">
      <w:pPr>
        <w:spacing w:after="0" w:line="240" w:lineRule="auto"/>
        <w:ind w:right="-142" w:firstLine="567"/>
        <w:jc w:val="both"/>
        <w:rPr>
          <w:rFonts w:ascii="Times New Roman" w:hAnsi="Times New Roman"/>
          <w:sz w:val="28"/>
          <w:szCs w:val="28"/>
          <w:lang w:eastAsia="uk-UA"/>
        </w:rPr>
      </w:pPr>
      <w:r w:rsidRPr="00D512DE">
        <w:rPr>
          <w:rFonts w:ascii="Times New Roman" w:hAnsi="Times New Roman"/>
          <w:sz w:val="28"/>
          <w:szCs w:val="28"/>
          <w:lang w:eastAsia="uk-UA"/>
        </w:rPr>
        <w:t>5.13. Підприємство розробляє та подає на затвердження Департаменту охорони здоров’я виконавчого органу Київської міської ради (Київської міської державної адміністрації) погоджений Департаментом економіки та інвестицій виконавчого органу Київської міської ради (Київської міської державної адміністрації) середньостроковий стратегічний план розвитку підприємства на три роки та інформацію про стан виконання середньострокового стратегічного плану розвитку Підприємства за попередній рік за формою, визначеною виконавчим органом Київської міської ради (Київською міською державною адміністрацією).</w:t>
      </w:r>
    </w:p>
    <w:p w14:paraId="214C8E6C" w14:textId="77777777" w:rsidR="00FB7CF9" w:rsidRPr="00D512DE" w:rsidRDefault="00FB7CF9" w:rsidP="00FB7CF9">
      <w:pPr>
        <w:spacing w:after="0" w:line="240" w:lineRule="auto"/>
        <w:ind w:right="-142" w:firstLine="567"/>
        <w:jc w:val="both"/>
        <w:rPr>
          <w:rFonts w:ascii="Times New Roman" w:hAnsi="Times New Roman"/>
          <w:sz w:val="28"/>
          <w:szCs w:val="28"/>
          <w:lang w:eastAsia="uk-UA"/>
        </w:rPr>
      </w:pPr>
    </w:p>
    <w:p w14:paraId="11007DA9" w14:textId="77777777" w:rsidR="00FB7CF9" w:rsidRPr="00D512DE" w:rsidRDefault="00FB7CF9" w:rsidP="00FB7CF9">
      <w:pPr>
        <w:spacing w:after="0" w:line="240" w:lineRule="auto"/>
        <w:ind w:right="-142" w:firstLine="567"/>
        <w:jc w:val="center"/>
        <w:rPr>
          <w:rFonts w:ascii="Times New Roman" w:hAnsi="Times New Roman"/>
          <w:sz w:val="28"/>
          <w:szCs w:val="28"/>
        </w:rPr>
      </w:pPr>
      <w:r w:rsidRPr="00D512DE">
        <w:rPr>
          <w:rFonts w:ascii="Times New Roman" w:hAnsi="Times New Roman"/>
          <w:sz w:val="28"/>
          <w:szCs w:val="28"/>
        </w:rPr>
        <w:t>VІ. СТАТУТНИЙ КАПІТАЛ, ДЖЕРЕЛА ФІНАНСУВАННЯ</w:t>
      </w:r>
    </w:p>
    <w:p w14:paraId="5AE16741" w14:textId="77777777" w:rsidR="00FB7CF9" w:rsidRPr="00D512DE" w:rsidRDefault="00FB7CF9" w:rsidP="00FB7CF9">
      <w:pPr>
        <w:spacing w:after="0" w:line="240" w:lineRule="auto"/>
        <w:ind w:right="-142" w:firstLine="567"/>
        <w:jc w:val="both"/>
        <w:rPr>
          <w:rFonts w:ascii="Times New Roman" w:hAnsi="Times New Roman"/>
          <w:sz w:val="16"/>
          <w:szCs w:val="16"/>
        </w:rPr>
      </w:pPr>
    </w:p>
    <w:p w14:paraId="1442FE8F"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6.1. Матеріально-технічну базу і кошти Підприємства становлять виробничі й невиробничі фонди, а також інші цінності та фінансові ресурси, вартість яких відображено в самостійному балансі Підприємства.</w:t>
      </w:r>
    </w:p>
    <w:p w14:paraId="692C7489"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6.2. Майно Підприємства належить до комунальної власності територіальної громади міста Києва і закріплюється за ним на праві оперативного управління.</w:t>
      </w:r>
    </w:p>
    <w:p w14:paraId="697F9BA3"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 xml:space="preserve">6.3. Відповідно </w:t>
      </w:r>
      <w:bookmarkStart w:id="9" w:name="_Hlk188943873"/>
      <w:r w:rsidRPr="00D512DE">
        <w:rPr>
          <w:rFonts w:ascii="Times New Roman" w:hAnsi="Times New Roman"/>
          <w:sz w:val="28"/>
          <w:szCs w:val="28"/>
        </w:rPr>
        <w:t>до рішення Київської міської ради від 21 листопада 2024 року № 209/10017 «Про визначення розмірів статутних капіталів закладів охорони здоров’я - комунальних некомерційних підприємств виконавчого органу Київської міської ради (Київської міської державної адміністрації)»</w:t>
      </w:r>
      <w:bookmarkEnd w:id="9"/>
      <w:r w:rsidRPr="00D512DE">
        <w:rPr>
          <w:rFonts w:ascii="Times New Roman" w:hAnsi="Times New Roman"/>
          <w:sz w:val="28"/>
          <w:szCs w:val="28"/>
        </w:rPr>
        <w:t xml:space="preserve"> статутний капітал Підприємства </w:t>
      </w:r>
      <w:r>
        <w:rPr>
          <w:rFonts w:ascii="Times New Roman" w:hAnsi="Times New Roman"/>
          <w:sz w:val="28"/>
          <w:szCs w:val="28"/>
        </w:rPr>
        <w:t xml:space="preserve">визначений у сумі </w:t>
      </w:r>
      <w:r w:rsidRPr="00D512DE">
        <w:rPr>
          <w:rFonts w:ascii="Times New Roman" w:hAnsi="Times New Roman"/>
          <w:sz w:val="28"/>
          <w:szCs w:val="28"/>
        </w:rPr>
        <w:t>10 000,00 (десять тисяч грн 00 коп) гривень.</w:t>
      </w:r>
    </w:p>
    <w:p w14:paraId="5F829D52"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6.4. Джерелами формування майна Підприємства є:</w:t>
      </w:r>
    </w:p>
    <w:p w14:paraId="30DA3C37"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комунальне майно, передане Підприємству Власником або уповноваженим ним органом;</w:t>
      </w:r>
    </w:p>
    <w:p w14:paraId="3F44D343"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бюджетні кошти;</w:t>
      </w:r>
    </w:p>
    <w:p w14:paraId="4E697D8B"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власні надходження Підприємства;</w:t>
      </w:r>
    </w:p>
    <w:p w14:paraId="40020CEC"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lastRenderedPageBreak/>
        <w:t>кошти, отримані за договорами, укладеними в установленому законодавством порядку з Національною службою здоров’я України;</w:t>
      </w:r>
    </w:p>
    <w:p w14:paraId="29B681E4"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майно, придбане в інших юридичних та фізичних осіб;</w:t>
      </w:r>
    </w:p>
    <w:p w14:paraId="59A1DE98"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кошти та майно, що надходить безоплатно або у вигляді безповоротної фінансової допомоги чи благодійної допомоги, пожертв юридичних і фізичних осіб;</w:t>
      </w:r>
    </w:p>
    <w:p w14:paraId="31E55419"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інші джерела, не заборонені законом.</w:t>
      </w:r>
    </w:p>
    <w:p w14:paraId="45D8059E"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6.5. Підприємство зобов’язане приймати та виконувати доведені до нього в установленому законодавством України порядку державні замовлення, враховувати їх під час формування фінансового плану, визначенні перспектив економічного і соціального розвитку та виборі контрагентів, а також складати і виконувати фінансовий план (річний та квартальний) на кожний наступний рік.</w:t>
      </w:r>
    </w:p>
    <w:p w14:paraId="0B5C63A1" w14:textId="77777777" w:rsidR="00FB7CF9" w:rsidRPr="00D512DE" w:rsidRDefault="00FB7CF9" w:rsidP="00FB7CF9">
      <w:pPr>
        <w:suppressAutoHyphens/>
        <w:spacing w:after="0" w:line="240" w:lineRule="auto"/>
        <w:ind w:right="-142" w:firstLine="567"/>
        <w:jc w:val="both"/>
        <w:rPr>
          <w:rFonts w:ascii="Times New Roman" w:hAnsi="Times New Roman"/>
          <w:sz w:val="28"/>
          <w:szCs w:val="28"/>
          <w:lang w:eastAsia="zh-CN"/>
        </w:rPr>
      </w:pPr>
      <w:r w:rsidRPr="00D512DE">
        <w:rPr>
          <w:rFonts w:ascii="Times New Roman" w:hAnsi="Times New Roman"/>
          <w:sz w:val="28"/>
          <w:szCs w:val="28"/>
          <w:lang w:eastAsia="zh-CN"/>
        </w:rPr>
        <w:t xml:space="preserve">6.6. </w:t>
      </w:r>
      <w:bookmarkStart w:id="10" w:name="_Hlk134445352"/>
      <w:r w:rsidRPr="00D512DE">
        <w:rPr>
          <w:rFonts w:ascii="Times New Roman" w:hAnsi="Times New Roman"/>
          <w:sz w:val="28"/>
          <w:szCs w:val="28"/>
          <w:lang w:eastAsia="zh-CN"/>
        </w:rPr>
        <w:t>Підприємство веде бухгалтерський облік результатів своєї діяльності, складає та подає відповідно до вимог закону фінансову та іншу звітність, статистичну інформацію та інші данні, визначені законом.</w:t>
      </w:r>
    </w:p>
    <w:bookmarkEnd w:id="10"/>
    <w:p w14:paraId="7266DA2C" w14:textId="77777777" w:rsidR="00FB7CF9" w:rsidRPr="00D512DE" w:rsidRDefault="00FB7CF9" w:rsidP="00FB7CF9">
      <w:pPr>
        <w:suppressAutoHyphens/>
        <w:spacing w:after="0" w:line="240" w:lineRule="auto"/>
        <w:ind w:right="-142" w:firstLine="567"/>
        <w:jc w:val="both"/>
        <w:rPr>
          <w:rFonts w:ascii="Times New Roman" w:hAnsi="Times New Roman"/>
          <w:sz w:val="28"/>
          <w:szCs w:val="28"/>
          <w:lang w:eastAsia="zh-CN"/>
        </w:rPr>
      </w:pPr>
      <w:r w:rsidRPr="00D512DE">
        <w:rPr>
          <w:rFonts w:ascii="Times New Roman" w:hAnsi="Times New Roman"/>
          <w:sz w:val="28"/>
          <w:szCs w:val="28"/>
          <w:lang w:eastAsia="zh-CN"/>
        </w:rPr>
        <w:t>Відповідальність за стан обліку, своєчасність подання фінансової та іншої звітності покладається на Директора Підприємства та головного бухгалтера.</w:t>
      </w:r>
    </w:p>
    <w:p w14:paraId="6ECCBD26" w14:textId="5B4F1DEC"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Фінансова звітність Підприємства подається Департаменту комунальної власності м. Києва виконавчого органу Київської міської ради (Київської міської державної адміністрації) та Департаменту охорони здоров’я виконавчого органу Київської міської ради (Київської міської державної адміністрації)</w:t>
      </w:r>
      <w:r w:rsidR="0087210E">
        <w:rPr>
          <w:rFonts w:ascii="Times New Roman" w:hAnsi="Times New Roman"/>
          <w:sz w:val="28"/>
          <w:szCs w:val="28"/>
        </w:rPr>
        <w:t xml:space="preserve"> </w:t>
      </w:r>
      <w:r w:rsidRPr="00D512DE">
        <w:rPr>
          <w:rFonts w:ascii="Times New Roman" w:hAnsi="Times New Roman"/>
          <w:sz w:val="28"/>
          <w:szCs w:val="28"/>
        </w:rPr>
        <w:t>в установленому порядку.</w:t>
      </w:r>
    </w:p>
    <w:p w14:paraId="3F813BB0"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6.7. План використання бюджетних коштів Підприємством затверджується директором та погоджується Департаментом охорони здоров’я виконавчого органу Київської міської ради (Київської міської державної адміністрації).</w:t>
      </w:r>
    </w:p>
    <w:p w14:paraId="5BDBA388"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6.8. Планування фінансово-господарської діяльності здійснюється Підприємством шляхом складання та затвердження річних фінансових планів у порядку, в строки та за формою, визначеними виконавчим органом Київської міської ради (Київською міською державною адміністрацією).</w:t>
      </w:r>
    </w:p>
    <w:p w14:paraId="141D7505"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 xml:space="preserve">Директор Підприємства зобов’язаний спрямовувати діяльність Підприємства на виконання затвердженого річного фінансового плану. </w:t>
      </w:r>
    </w:p>
    <w:p w14:paraId="491F07C6"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Підприємство звітує про стан виконання затвердженого річного фінансового плану в порядку, в строки та за формою, визначеними виконавчим органом Київської міської ради (Київською міською державною адміністрацією).</w:t>
      </w:r>
    </w:p>
    <w:p w14:paraId="467A114B" w14:textId="77777777" w:rsidR="00FB7CF9" w:rsidRPr="00D512DE" w:rsidRDefault="00FB7CF9" w:rsidP="00FB7CF9">
      <w:pPr>
        <w:tabs>
          <w:tab w:val="left" w:pos="1408"/>
        </w:tabs>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6.9. Доходи (прибутки) Підприємства використовуються виключно для фінансування видатків на утримання Підприємства, реалізації мети (цілей, завдань) та напрямів діяльності, визначених цим Статутом.</w:t>
      </w:r>
    </w:p>
    <w:p w14:paraId="53F64655" w14:textId="77777777" w:rsidR="00FB7CF9" w:rsidRPr="00D512DE" w:rsidRDefault="00FB7CF9" w:rsidP="00FB7CF9">
      <w:pPr>
        <w:tabs>
          <w:tab w:val="left" w:pos="1408"/>
        </w:tabs>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 xml:space="preserve">6.10. Підприємство дотримується заборони розподілу отриманих доходів (прибутків) або їх частини серед засновників (учасників у розумінні Цивільного кодексу України), членів Підприємства, його працівників (крім оплати їхньої праці, нарахування єдиного соціального внеску), членів органів управління Підприємства та інших пов’язаних з ними осіб. </w:t>
      </w:r>
    </w:p>
    <w:p w14:paraId="265FFBBB" w14:textId="053BD0D6" w:rsidR="00FB7CF9" w:rsidRDefault="00FB7CF9" w:rsidP="00FB7CF9">
      <w:pPr>
        <w:tabs>
          <w:tab w:val="left" w:pos="1408"/>
        </w:tabs>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 xml:space="preserve"> </w:t>
      </w:r>
    </w:p>
    <w:p w14:paraId="62C75D02" w14:textId="15480992" w:rsidR="0087210E" w:rsidRDefault="0087210E" w:rsidP="00FB7CF9">
      <w:pPr>
        <w:tabs>
          <w:tab w:val="left" w:pos="1408"/>
        </w:tabs>
        <w:spacing w:after="0" w:line="240" w:lineRule="auto"/>
        <w:ind w:right="-142" w:firstLine="567"/>
        <w:jc w:val="both"/>
        <w:rPr>
          <w:rFonts w:ascii="Times New Roman" w:hAnsi="Times New Roman"/>
          <w:sz w:val="28"/>
          <w:szCs w:val="28"/>
        </w:rPr>
      </w:pPr>
    </w:p>
    <w:p w14:paraId="07A3D27A" w14:textId="77777777" w:rsidR="0087210E" w:rsidRPr="00D512DE" w:rsidRDefault="0087210E" w:rsidP="00FB7CF9">
      <w:pPr>
        <w:tabs>
          <w:tab w:val="left" w:pos="1408"/>
        </w:tabs>
        <w:spacing w:after="0" w:line="240" w:lineRule="auto"/>
        <w:ind w:right="-142" w:firstLine="567"/>
        <w:jc w:val="both"/>
        <w:rPr>
          <w:rFonts w:ascii="Times New Roman" w:hAnsi="Times New Roman"/>
          <w:sz w:val="28"/>
          <w:szCs w:val="28"/>
        </w:rPr>
      </w:pPr>
    </w:p>
    <w:p w14:paraId="4B48FC91" w14:textId="77777777" w:rsidR="00FB7CF9" w:rsidRPr="00D512DE" w:rsidRDefault="00FB7CF9" w:rsidP="00FB7CF9">
      <w:pPr>
        <w:spacing w:after="0" w:line="240" w:lineRule="auto"/>
        <w:ind w:right="-142" w:firstLine="567"/>
        <w:jc w:val="center"/>
        <w:rPr>
          <w:rFonts w:ascii="Times New Roman" w:hAnsi="Times New Roman"/>
          <w:sz w:val="28"/>
          <w:szCs w:val="28"/>
        </w:rPr>
      </w:pPr>
      <w:r w:rsidRPr="00D512DE">
        <w:rPr>
          <w:rFonts w:ascii="Times New Roman" w:hAnsi="Times New Roman"/>
          <w:sz w:val="28"/>
          <w:szCs w:val="28"/>
        </w:rPr>
        <w:lastRenderedPageBreak/>
        <w:t>VІІ. ПОВНОВАЖЕННЯ ТРУДОВОГО КОЛЕКТИВУ</w:t>
      </w:r>
    </w:p>
    <w:p w14:paraId="4A0E1307" w14:textId="77777777" w:rsidR="00FB7CF9" w:rsidRPr="00D512DE" w:rsidRDefault="00FB7CF9" w:rsidP="00FB7CF9">
      <w:pPr>
        <w:spacing w:after="0" w:line="240" w:lineRule="auto"/>
        <w:ind w:right="-142" w:firstLine="567"/>
        <w:jc w:val="both"/>
        <w:rPr>
          <w:rFonts w:ascii="Times New Roman" w:hAnsi="Times New Roman"/>
          <w:sz w:val="16"/>
          <w:szCs w:val="16"/>
        </w:rPr>
      </w:pPr>
    </w:p>
    <w:p w14:paraId="18FCD0E8"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7.1. Працівники мають право брати участь в управлінні Підприємством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трудових та соціально-економічних прав працівників.</w:t>
      </w:r>
    </w:p>
    <w:p w14:paraId="35E71432"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 xml:space="preserve">Директор Підприємства зобов’язаний створювати умови, які б забезпечували участь працівників в управлінні Підприємством. </w:t>
      </w:r>
    </w:p>
    <w:p w14:paraId="7CFE99AD"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7.2. 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4E5A880B"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 xml:space="preserve">7.3. Виробничі, трудові, та соціально-економічні відносини і узгодження інтересів працівників та роботодавця регулюються колективним договором. </w:t>
      </w:r>
    </w:p>
    <w:p w14:paraId="0221F421"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7.4. Право укладення колективного договору від імені роботодавця надається директору Підприємства, а від імені трудового колективу ˗ профспілковому органу, а в разі його відсутності – представникам працівників, обраним та уповноваженим трудовим колективом.</w:t>
      </w:r>
    </w:p>
    <w:p w14:paraId="6B9F3934"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7.5. Сторони, які підписали колективний договір, щорічно в строки, передбачені колективним договором, звітують про його виконання.</w:t>
      </w:r>
    </w:p>
    <w:p w14:paraId="566267F8"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7.6. Колективний договір підлягає повідомній реєстрації у встановленому порядку.</w:t>
      </w:r>
    </w:p>
    <w:p w14:paraId="183B6B0A"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7.7.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України, цього Статуту та колективного договору.</w:t>
      </w:r>
    </w:p>
    <w:p w14:paraId="3A861F39"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 xml:space="preserve">7.8.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14:paraId="46689736" w14:textId="77777777" w:rsidR="00FB7CF9" w:rsidRPr="00D512DE" w:rsidRDefault="00FB7CF9" w:rsidP="00FB7CF9">
      <w:pPr>
        <w:spacing w:after="0" w:line="240" w:lineRule="auto"/>
        <w:ind w:right="-142" w:firstLine="567"/>
        <w:jc w:val="both"/>
        <w:rPr>
          <w:rFonts w:ascii="Times New Roman" w:hAnsi="Times New Roman"/>
          <w:sz w:val="28"/>
          <w:szCs w:val="28"/>
        </w:rPr>
      </w:pPr>
    </w:p>
    <w:p w14:paraId="357DD3BA" w14:textId="77777777" w:rsidR="00FB7CF9" w:rsidRPr="00D512DE" w:rsidRDefault="00FB7CF9" w:rsidP="00FB7CF9">
      <w:pPr>
        <w:tabs>
          <w:tab w:val="left" w:pos="1408"/>
        </w:tabs>
        <w:spacing w:after="0" w:line="240" w:lineRule="auto"/>
        <w:ind w:right="-142" w:firstLine="567"/>
        <w:jc w:val="center"/>
        <w:rPr>
          <w:rFonts w:ascii="Times New Roman" w:hAnsi="Times New Roman"/>
          <w:sz w:val="28"/>
          <w:szCs w:val="28"/>
        </w:rPr>
      </w:pPr>
      <w:r w:rsidRPr="00D512DE">
        <w:rPr>
          <w:rFonts w:ascii="Times New Roman" w:hAnsi="Times New Roman"/>
          <w:bCs/>
          <w:sz w:val="28"/>
          <w:szCs w:val="28"/>
          <w:lang w:eastAsia="uk-UA"/>
        </w:rPr>
        <w:t xml:space="preserve">VІІІ. </w:t>
      </w:r>
      <w:r w:rsidRPr="00D512DE">
        <w:rPr>
          <w:rFonts w:ascii="Times New Roman" w:hAnsi="Times New Roman"/>
          <w:sz w:val="28"/>
          <w:szCs w:val="28"/>
        </w:rPr>
        <w:t>ЛІКАРСЬКА ТАЄМНИЦЯ</w:t>
      </w:r>
    </w:p>
    <w:p w14:paraId="373049A2" w14:textId="77777777" w:rsidR="00FB7CF9" w:rsidRPr="00D512DE" w:rsidRDefault="00FB7CF9" w:rsidP="00FB7CF9">
      <w:pPr>
        <w:tabs>
          <w:tab w:val="left" w:pos="1408"/>
        </w:tabs>
        <w:spacing w:after="0" w:line="240" w:lineRule="auto"/>
        <w:ind w:right="-142" w:firstLine="567"/>
        <w:jc w:val="both"/>
        <w:rPr>
          <w:rFonts w:ascii="Times New Roman" w:hAnsi="Times New Roman"/>
          <w:sz w:val="16"/>
          <w:szCs w:val="16"/>
        </w:rPr>
      </w:pPr>
    </w:p>
    <w:p w14:paraId="52859521" w14:textId="77777777" w:rsidR="00FB7CF9" w:rsidRPr="00D512DE" w:rsidRDefault="00FB7CF9" w:rsidP="00FB7CF9">
      <w:pPr>
        <w:tabs>
          <w:tab w:val="left" w:pos="1408"/>
        </w:tabs>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8.1. Медичні працівники Підприємства та інші особи, яким у зв’язку з виконанням професійних або службових обов’язків стало відомо про хворобу, медичне обстеження, огляд та їх результати, інтимну і сімейну сторони життя громадянина, не мають права розголошувати ці відомості, крім передбачених законодавством випадків.</w:t>
      </w:r>
    </w:p>
    <w:p w14:paraId="69B7058D" w14:textId="77777777" w:rsidR="00FB7CF9" w:rsidRPr="00D512DE" w:rsidRDefault="00FB7CF9" w:rsidP="00FB7CF9">
      <w:pPr>
        <w:spacing w:after="0" w:line="240" w:lineRule="auto"/>
        <w:ind w:right="-142" w:firstLine="567"/>
        <w:jc w:val="both"/>
        <w:rPr>
          <w:rFonts w:ascii="Times New Roman" w:hAnsi="Times New Roman"/>
        </w:rPr>
      </w:pPr>
      <w:r w:rsidRPr="00D512DE">
        <w:rPr>
          <w:rFonts w:ascii="Times New Roman" w:hAnsi="Times New Roman"/>
          <w:sz w:val="28"/>
          <w:szCs w:val="28"/>
        </w:rPr>
        <w:t>8.2. Підприємство в процесі діяльності забезпечує анонімність пацієнта під час використання інформації, що становить лікарську таємницю.</w:t>
      </w:r>
    </w:p>
    <w:p w14:paraId="2D5CE803" w14:textId="32CE3AC8" w:rsidR="00FB7CF9"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8.3. Захист та оброблення персональних даних Підприємство здійснює для конкретних і законних цілей, визначених за однозначною згодою суб’єкта персональних даних, або у випадках, передбачених законами України, та у порядку, встановленому законодавством.</w:t>
      </w:r>
    </w:p>
    <w:p w14:paraId="2CB1E7CB" w14:textId="4016281E" w:rsidR="0087210E" w:rsidRDefault="0087210E" w:rsidP="00FB7CF9">
      <w:pPr>
        <w:spacing w:after="0" w:line="240" w:lineRule="auto"/>
        <w:ind w:right="-142" w:firstLine="567"/>
        <w:jc w:val="both"/>
        <w:rPr>
          <w:rFonts w:ascii="Times New Roman" w:hAnsi="Times New Roman"/>
          <w:sz w:val="28"/>
          <w:szCs w:val="28"/>
        </w:rPr>
      </w:pPr>
    </w:p>
    <w:p w14:paraId="2D0DEAC8" w14:textId="77777777" w:rsidR="0087210E" w:rsidRPr="00D512DE" w:rsidRDefault="0087210E" w:rsidP="00FB7CF9">
      <w:pPr>
        <w:spacing w:after="0" w:line="240" w:lineRule="auto"/>
        <w:ind w:right="-142" w:firstLine="567"/>
        <w:jc w:val="both"/>
        <w:rPr>
          <w:rFonts w:ascii="Times New Roman" w:hAnsi="Times New Roman"/>
          <w:sz w:val="28"/>
          <w:szCs w:val="28"/>
        </w:rPr>
      </w:pPr>
    </w:p>
    <w:p w14:paraId="603D833F" w14:textId="77777777" w:rsidR="00FB7CF9" w:rsidRPr="00D512DE" w:rsidRDefault="00FB7CF9" w:rsidP="00FB7CF9">
      <w:pPr>
        <w:spacing w:after="0" w:line="240" w:lineRule="auto"/>
        <w:ind w:right="-142" w:firstLine="567"/>
        <w:jc w:val="center"/>
        <w:rPr>
          <w:rFonts w:ascii="Times New Roman" w:hAnsi="Times New Roman"/>
          <w:sz w:val="28"/>
          <w:szCs w:val="28"/>
        </w:rPr>
      </w:pPr>
      <w:r w:rsidRPr="00D512DE">
        <w:rPr>
          <w:rFonts w:ascii="Times New Roman" w:hAnsi="Times New Roman"/>
          <w:sz w:val="28"/>
          <w:szCs w:val="28"/>
        </w:rPr>
        <w:lastRenderedPageBreak/>
        <w:t>ІX. ПРИПИНЕННЯ ПІДПРИЄМСТВА</w:t>
      </w:r>
    </w:p>
    <w:p w14:paraId="32E0DEA8" w14:textId="77777777" w:rsidR="00FB7CF9" w:rsidRPr="00D512DE" w:rsidRDefault="00FB7CF9" w:rsidP="00FB7CF9">
      <w:pPr>
        <w:spacing w:after="0" w:line="240" w:lineRule="auto"/>
        <w:ind w:right="-142" w:firstLine="567"/>
        <w:jc w:val="center"/>
        <w:rPr>
          <w:rFonts w:ascii="Times New Roman" w:hAnsi="Times New Roman"/>
          <w:sz w:val="16"/>
          <w:szCs w:val="16"/>
        </w:rPr>
      </w:pPr>
    </w:p>
    <w:p w14:paraId="77CA938B"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 xml:space="preserve">9.1. Припинення Підприємства здійснюється в результаті його реорганізації (злиття, приєднання, поділу, перетворення) або ліквідації за рішенням Власника, а у випадках, передбачених законодавством України, за рішенням суду. </w:t>
      </w:r>
    </w:p>
    <w:p w14:paraId="318B2466"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9.2. Припинення Підприємства проводить комісія з припинення, (комісія з реорганізації, ліквідаційна комісія) утворена органом, що прийняв рішення про припинення.</w:t>
      </w:r>
    </w:p>
    <w:p w14:paraId="42001BEB"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 xml:space="preserve"> З моменту призначення комісії з припинення до неї переходять повноваження з управління справами Підприємства.</w:t>
      </w:r>
    </w:p>
    <w:p w14:paraId="193BEF6C" w14:textId="77777777" w:rsidR="00FB7CF9" w:rsidRPr="00D512DE" w:rsidRDefault="00FB7CF9" w:rsidP="00FB7CF9">
      <w:pPr>
        <w:tabs>
          <w:tab w:val="left" w:pos="1408"/>
        </w:tabs>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9.3. У разі припинення Підприємства працівникам, що звільняються, гарантується додержання їх прав та інтересів відповідно до законодавства України про працю.</w:t>
      </w:r>
    </w:p>
    <w:p w14:paraId="2B5CCF0A"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9.4. У разі припинення Підприємства (у результаті його ліквідації, злиття, поділу, приєднання або перетворення) його майно, в тому числі активи, за рішенням Власника передаються іншій неприбутковій організації відповідного виду або зараховуються до доходу бюджету. Вимоги кредиторів до Підприємства, що ліквідується, задовольняються в установленому законодавством України порядку.</w:t>
      </w:r>
    </w:p>
    <w:p w14:paraId="227F6D14" w14:textId="77777777" w:rsidR="00FB7CF9" w:rsidRPr="00D512DE" w:rsidRDefault="00FB7CF9" w:rsidP="00FB7CF9">
      <w:pPr>
        <w:spacing w:after="0" w:line="240" w:lineRule="auto"/>
        <w:ind w:right="-142" w:firstLine="567"/>
        <w:jc w:val="both"/>
        <w:rPr>
          <w:rFonts w:ascii="Times New Roman" w:hAnsi="Times New Roman"/>
          <w:sz w:val="28"/>
          <w:szCs w:val="28"/>
        </w:rPr>
      </w:pPr>
      <w:r w:rsidRPr="00D512DE">
        <w:rPr>
          <w:rFonts w:ascii="Times New Roman" w:hAnsi="Times New Roman"/>
          <w:sz w:val="28"/>
          <w:szCs w:val="28"/>
        </w:rPr>
        <w:t>9.5. Підприємство вважається припиненим з дня внесення до Єдиного державного реєстру юридичних осіб, фізичних осіб − підприємців та громадських формувань запису про державну реєстрацію припинення юридичної особи.</w:t>
      </w:r>
    </w:p>
    <w:p w14:paraId="62EC1FF7" w14:textId="3B4F206E" w:rsidR="00B32B67" w:rsidRDefault="00B32B67" w:rsidP="00725B66">
      <w:pPr>
        <w:spacing w:after="0" w:line="240" w:lineRule="auto"/>
        <w:jc w:val="both"/>
        <w:rPr>
          <w:color w:val="FFFFFF" w:themeColor="background1"/>
        </w:rPr>
      </w:pPr>
    </w:p>
    <w:p w14:paraId="659BFD84" w14:textId="2C599DD3" w:rsidR="00272958" w:rsidRDefault="00272958" w:rsidP="00725B66">
      <w:pPr>
        <w:spacing w:after="0" w:line="240" w:lineRule="auto"/>
        <w:jc w:val="both"/>
        <w:rPr>
          <w:color w:val="FFFFFF" w:themeColor="background1"/>
        </w:rPr>
      </w:pPr>
    </w:p>
    <w:p w14:paraId="31EC757D" w14:textId="3F642D4D" w:rsidR="00272958" w:rsidRDefault="00272958" w:rsidP="00272958">
      <w:pPr>
        <w:spacing w:after="0" w:line="240" w:lineRule="auto"/>
        <w:jc w:val="both"/>
        <w:rPr>
          <w:rFonts w:ascii="Times New Roman" w:hAnsi="Times New Roman"/>
          <w:sz w:val="28"/>
          <w:szCs w:val="28"/>
        </w:rPr>
      </w:pPr>
      <w:r w:rsidRPr="00725B66">
        <w:rPr>
          <w:rFonts w:ascii="Times New Roman" w:hAnsi="Times New Roman"/>
          <w:sz w:val="28"/>
          <w:szCs w:val="28"/>
        </w:rPr>
        <w:t xml:space="preserve">Київський міський голова </w:t>
      </w:r>
      <w:r w:rsidRPr="00725B66">
        <w:rPr>
          <w:rFonts w:ascii="Times New Roman" w:hAnsi="Times New Roman"/>
          <w:sz w:val="28"/>
          <w:szCs w:val="28"/>
        </w:rPr>
        <w:tab/>
      </w:r>
      <w:r w:rsidRPr="00725B66">
        <w:rPr>
          <w:rFonts w:ascii="Times New Roman" w:hAnsi="Times New Roman"/>
          <w:sz w:val="28"/>
          <w:szCs w:val="28"/>
        </w:rPr>
        <w:tab/>
      </w:r>
      <w:r w:rsidRPr="00725B66">
        <w:rPr>
          <w:rFonts w:ascii="Times New Roman" w:hAnsi="Times New Roman"/>
          <w:sz w:val="28"/>
          <w:szCs w:val="28"/>
        </w:rPr>
        <w:tab/>
      </w:r>
      <w:r w:rsidRPr="00725B66">
        <w:rPr>
          <w:rFonts w:ascii="Times New Roman" w:hAnsi="Times New Roman"/>
          <w:sz w:val="28"/>
          <w:szCs w:val="28"/>
        </w:rPr>
        <w:tab/>
        <w:t xml:space="preserve">          </w:t>
      </w:r>
      <w:r w:rsidRPr="00725B66">
        <w:rPr>
          <w:rFonts w:ascii="Times New Roman" w:hAnsi="Times New Roman"/>
          <w:sz w:val="28"/>
          <w:szCs w:val="28"/>
        </w:rPr>
        <w:tab/>
      </w:r>
      <w:r w:rsidRPr="00725B66">
        <w:rPr>
          <w:rFonts w:ascii="Times New Roman" w:hAnsi="Times New Roman"/>
          <w:sz w:val="28"/>
          <w:szCs w:val="28"/>
        </w:rPr>
        <w:tab/>
      </w:r>
      <w:r>
        <w:rPr>
          <w:rFonts w:ascii="Times New Roman" w:hAnsi="Times New Roman"/>
          <w:sz w:val="28"/>
          <w:szCs w:val="28"/>
        </w:rPr>
        <w:t xml:space="preserve">      </w:t>
      </w:r>
      <w:r w:rsidRPr="00725B66">
        <w:rPr>
          <w:rFonts w:ascii="Times New Roman" w:hAnsi="Times New Roman"/>
          <w:sz w:val="28"/>
          <w:szCs w:val="28"/>
        </w:rPr>
        <w:t>Віталій КЛИЧКО</w:t>
      </w:r>
    </w:p>
    <w:p w14:paraId="05087E93" w14:textId="77777777" w:rsidR="00272958" w:rsidRPr="00471A1C" w:rsidRDefault="00272958" w:rsidP="00725B66">
      <w:pPr>
        <w:spacing w:after="0" w:line="240" w:lineRule="auto"/>
        <w:jc w:val="both"/>
        <w:rPr>
          <w:color w:val="FFFFFF" w:themeColor="background1"/>
        </w:rPr>
      </w:pPr>
    </w:p>
    <w:sectPr w:rsidR="00272958" w:rsidRPr="00471A1C" w:rsidSect="00471A1C">
      <w:type w:val="continuous"/>
      <w:pgSz w:w="11906" w:h="16838"/>
      <w:pgMar w:top="1134" w:right="566" w:bottom="1135" w:left="1701"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0B106" w14:textId="77777777" w:rsidR="00D977DA" w:rsidRDefault="006C2816">
      <w:pPr>
        <w:spacing w:after="0" w:line="240" w:lineRule="auto"/>
      </w:pPr>
      <w:r>
        <w:separator/>
      </w:r>
    </w:p>
  </w:endnote>
  <w:endnote w:type="continuationSeparator" w:id="0">
    <w:p w14:paraId="27B0B240" w14:textId="77777777" w:rsidR="00D977DA" w:rsidRDefault="006C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0FF89" w14:textId="77777777" w:rsidR="00D977DA" w:rsidRDefault="006C2816">
      <w:pPr>
        <w:spacing w:after="0" w:line="240" w:lineRule="auto"/>
      </w:pPr>
      <w:r>
        <w:separator/>
      </w:r>
    </w:p>
  </w:footnote>
  <w:footnote w:type="continuationSeparator" w:id="0">
    <w:p w14:paraId="443EA761" w14:textId="77777777" w:rsidR="00D977DA" w:rsidRDefault="006C2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D63E" w14:textId="77777777" w:rsidR="00314D16" w:rsidRDefault="00314D1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ocumentProtection w:edit="forms" w:enforcement="1" w:cryptProviderType="rsaAES" w:cryptAlgorithmClass="hash" w:cryptAlgorithmType="typeAny" w:cryptAlgorithmSid="14" w:cryptSpinCount="100000" w:hash="DjDPrVczZpXyX+QlZug9oOM4FYJ8328KVbXdoEostpN55jKjQ6/rwL53EBV8WQ2AW6QUku/zS9Gz/iv7h74o1A==" w:salt="DDtf8SK5KTGTOtHAVevfh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731"/>
    <w:rsid w:val="00013CF2"/>
    <w:rsid w:val="00022C2D"/>
    <w:rsid w:val="000252E7"/>
    <w:rsid w:val="000843D3"/>
    <w:rsid w:val="000E77BB"/>
    <w:rsid w:val="0010041F"/>
    <w:rsid w:val="00135003"/>
    <w:rsid w:val="00167681"/>
    <w:rsid w:val="00211A02"/>
    <w:rsid w:val="00264212"/>
    <w:rsid w:val="00272958"/>
    <w:rsid w:val="002A0990"/>
    <w:rsid w:val="002B51A1"/>
    <w:rsid w:val="00314D16"/>
    <w:rsid w:val="0037050B"/>
    <w:rsid w:val="004079A8"/>
    <w:rsid w:val="004620B2"/>
    <w:rsid w:val="00471A1C"/>
    <w:rsid w:val="004722BC"/>
    <w:rsid w:val="00483731"/>
    <w:rsid w:val="004914F0"/>
    <w:rsid w:val="004A2939"/>
    <w:rsid w:val="004B7372"/>
    <w:rsid w:val="004C1669"/>
    <w:rsid w:val="004F08A7"/>
    <w:rsid w:val="00511BC5"/>
    <w:rsid w:val="005250F2"/>
    <w:rsid w:val="005313E4"/>
    <w:rsid w:val="00596314"/>
    <w:rsid w:val="005A5871"/>
    <w:rsid w:val="006373BA"/>
    <w:rsid w:val="00657227"/>
    <w:rsid w:val="006879CD"/>
    <w:rsid w:val="006C2816"/>
    <w:rsid w:val="00725B66"/>
    <w:rsid w:val="0076161E"/>
    <w:rsid w:val="0087210E"/>
    <w:rsid w:val="00901206"/>
    <w:rsid w:val="0097190F"/>
    <w:rsid w:val="00986E05"/>
    <w:rsid w:val="009F4A59"/>
    <w:rsid w:val="00A2128F"/>
    <w:rsid w:val="00A52E79"/>
    <w:rsid w:val="00A60516"/>
    <w:rsid w:val="00A72B4C"/>
    <w:rsid w:val="00A7302C"/>
    <w:rsid w:val="00B145A6"/>
    <w:rsid w:val="00B32B67"/>
    <w:rsid w:val="00B47E36"/>
    <w:rsid w:val="00B72BF6"/>
    <w:rsid w:val="00B94BBB"/>
    <w:rsid w:val="00C216F9"/>
    <w:rsid w:val="00D1252F"/>
    <w:rsid w:val="00D561B1"/>
    <w:rsid w:val="00D70F28"/>
    <w:rsid w:val="00D93395"/>
    <w:rsid w:val="00D977DA"/>
    <w:rsid w:val="00DD036E"/>
    <w:rsid w:val="00E91CB6"/>
    <w:rsid w:val="00F43F8E"/>
    <w:rsid w:val="00F815A9"/>
    <w:rsid w:val="00FB7C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5BA4"/>
  <w15:chartTrackingRefBased/>
  <w15:docId w15:val="{B391424E-1A82-4ED6-83B7-082ABDD5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A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D1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14D16"/>
  </w:style>
  <w:style w:type="paragraph" w:styleId="a5">
    <w:name w:val="footer"/>
    <w:basedOn w:val="a"/>
    <w:link w:val="a6"/>
    <w:uiPriority w:val="99"/>
    <w:unhideWhenUsed/>
    <w:rsid w:val="00314D1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314D16"/>
  </w:style>
  <w:style w:type="character" w:customStyle="1" w:styleId="2">
    <w:name w:val="Основной текст (2)_"/>
    <w:link w:val="21"/>
    <w:uiPriority w:val="99"/>
    <w:locked/>
    <w:rsid w:val="00FB7CF9"/>
    <w:rPr>
      <w:sz w:val="26"/>
      <w:shd w:val="clear" w:color="auto" w:fill="FFFFFF"/>
    </w:rPr>
  </w:style>
  <w:style w:type="paragraph" w:customStyle="1" w:styleId="21">
    <w:name w:val="Основной текст (2)1"/>
    <w:basedOn w:val="a"/>
    <w:link w:val="2"/>
    <w:uiPriority w:val="99"/>
    <w:rsid w:val="00FB7CF9"/>
    <w:pPr>
      <w:widowControl w:val="0"/>
      <w:shd w:val="clear" w:color="auto" w:fill="FFFFFF"/>
      <w:spacing w:before="240" w:after="780" w:line="240" w:lineRule="atLeast"/>
      <w:jc w:val="both"/>
    </w:pPr>
    <w:rPr>
      <w:sz w:val="26"/>
      <w:shd w:val="clear" w:color="auto" w:fill="FFFFFF"/>
    </w:rPr>
  </w:style>
  <w:style w:type="paragraph" w:styleId="a7">
    <w:name w:val="Normal (Web)"/>
    <w:basedOn w:val="a"/>
    <w:uiPriority w:val="99"/>
    <w:semiHidden/>
    <w:rsid w:val="00FB7CF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No Spacing"/>
    <w:uiPriority w:val="99"/>
    <w:qFormat/>
    <w:rsid w:val="00FB7CF9"/>
    <w:pPr>
      <w:spacing w:after="0" w:line="240" w:lineRule="auto"/>
    </w:pPr>
    <w:rPr>
      <w:rFonts w:ascii="Calibri" w:eastAsia="Times New Roman" w:hAnsi="Calibri" w:cs="Times New Roman"/>
      <w:lang w:val="ru-RU"/>
    </w:rPr>
  </w:style>
  <w:style w:type="table" w:styleId="a9">
    <w:name w:val="Table Grid"/>
    <w:basedOn w:val="a1"/>
    <w:uiPriority w:val="39"/>
    <w:rsid w:val="004F0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AA597-FDDC-401C-9D92-EE2EFABFA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16</Pages>
  <Words>5338</Words>
  <Characters>30429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Куліуш Єгор Вікторович</dc:creator>
  <cp:lastModifiedBy>User</cp:lastModifiedBy>
  <cp:revision>14</cp:revision>
  <dcterms:created xsi:type="dcterms:W3CDTF">2025-04-16T10:36:00Z</dcterms:created>
  <dcterms:modified xsi:type="dcterms:W3CDTF">2025-04-16T14:23:00Z</dcterms:modified>
</cp:coreProperties>
</file>