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31307" w14:textId="77777777" w:rsidR="00613103" w:rsidRPr="009629CD" w:rsidRDefault="00613103" w:rsidP="00613103">
      <w:pPr>
        <w:jc w:val="center"/>
        <w:rPr>
          <w:sz w:val="28"/>
          <w:szCs w:val="28"/>
        </w:rPr>
      </w:pPr>
      <w:bookmarkStart w:id="0" w:name="_GoBack"/>
      <w:bookmarkEnd w:id="0"/>
      <w:r>
        <w:rPr>
          <w:noProof/>
          <w:lang w:val="uk-UA" w:eastAsia="uk-UA"/>
        </w:rPr>
        <w:drawing>
          <wp:anchor distT="0" distB="0" distL="114300" distR="114300" simplePos="0" relativeHeight="251660288" behindDoc="0" locked="0" layoutInCell="1" allowOverlap="1" wp14:anchorId="54388507" wp14:editId="052C30E4">
            <wp:simplePos x="0" y="0"/>
            <wp:positionH relativeFrom="margin">
              <wp:align>center</wp:align>
            </wp:positionH>
            <wp:positionV relativeFrom="margin">
              <wp:align>top</wp:align>
            </wp:positionV>
            <wp:extent cx="630000" cy="867600"/>
            <wp:effectExtent l="0" t="0" r="0" b="889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0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DCC90" w14:textId="77777777" w:rsidR="00613103" w:rsidRPr="009629CD" w:rsidRDefault="00613103" w:rsidP="00613103">
      <w:pPr>
        <w:jc w:val="center"/>
        <w:rPr>
          <w:sz w:val="28"/>
          <w:szCs w:val="28"/>
        </w:rPr>
      </w:pPr>
    </w:p>
    <w:p w14:paraId="13955C70" w14:textId="77777777" w:rsidR="00613103" w:rsidRPr="002753AD" w:rsidRDefault="00613103" w:rsidP="00613103">
      <w:pPr>
        <w:jc w:val="center"/>
        <w:rPr>
          <w:rFonts w:ascii="Bookman Old Style" w:hAnsi="Bookman Old Style" w:cs="Tahoma"/>
          <w:b/>
          <w:caps/>
          <w:spacing w:val="-20"/>
          <w:sz w:val="16"/>
          <w:szCs w:val="16"/>
        </w:rPr>
      </w:pPr>
    </w:p>
    <w:p w14:paraId="6407E863" w14:textId="77777777" w:rsidR="00613103" w:rsidRPr="007649E8" w:rsidRDefault="00613103" w:rsidP="00613103">
      <w:pPr>
        <w:spacing w:after="0"/>
        <w:ind w:left="-142"/>
        <w:jc w:val="center"/>
        <w:rPr>
          <w:rFonts w:ascii="Benguiat Rus" w:hAnsi="Benguiat Rus"/>
          <w:bCs/>
          <w:caps/>
          <w:color w:val="BF8F00" w:themeColor="accent4" w:themeShade="BF"/>
          <w:spacing w:val="-20"/>
          <w:sz w:val="72"/>
          <w:szCs w:val="72"/>
          <w:lang w:val="uk-UA"/>
        </w:rPr>
      </w:pPr>
      <w:r w:rsidRPr="007649E8">
        <w:rPr>
          <w:rFonts w:ascii="Benguiat Rus" w:hAnsi="Benguiat Rus"/>
          <w:bCs/>
          <w:caps/>
          <w:color w:val="BF8F00" w:themeColor="accent4" w:themeShade="BF"/>
          <w:spacing w:val="-20"/>
          <w:sz w:val="72"/>
          <w:szCs w:val="72"/>
          <w:lang w:val="uk-UA"/>
        </w:rPr>
        <w:t>депутат</w:t>
      </w:r>
    </w:p>
    <w:p w14:paraId="1E6B048B" w14:textId="23836D1E" w:rsidR="00613103" w:rsidRPr="007649E8" w:rsidRDefault="00613103" w:rsidP="00613103">
      <w:pPr>
        <w:jc w:val="center"/>
        <w:rPr>
          <w:rFonts w:ascii="Benguiat Rus" w:hAnsi="Benguiat Rus"/>
          <w:bCs/>
          <w:color w:val="BF8F00" w:themeColor="accent4" w:themeShade="BF"/>
          <w:sz w:val="28"/>
          <w:szCs w:val="28"/>
          <w:lang w:val="uk-UA"/>
        </w:rPr>
      </w:pPr>
      <w:r w:rsidRPr="007649E8">
        <w:rPr>
          <w:rFonts w:ascii="Benguiat Rus" w:hAnsi="Benguiat Rus"/>
          <w:bCs/>
          <w:color w:val="BF8F00" w:themeColor="accent4" w:themeShade="BF"/>
          <w:sz w:val="28"/>
          <w:szCs w:val="28"/>
          <w:lang w:val="uk-UA"/>
        </w:rPr>
        <w:t>КИ</w:t>
      </w:r>
      <w:r w:rsidRPr="007649E8">
        <w:rPr>
          <w:rFonts w:ascii="Calibri" w:hAnsi="Calibri" w:cs="Calibri"/>
          <w:bCs/>
          <w:color w:val="BF8F00" w:themeColor="accent4" w:themeShade="BF"/>
          <w:sz w:val="28"/>
          <w:szCs w:val="28"/>
          <w:lang w:val="uk-UA"/>
        </w:rPr>
        <w:t>Ї</w:t>
      </w:r>
      <w:r w:rsidRPr="007649E8">
        <w:rPr>
          <w:rFonts w:ascii="Benguiat Rus" w:hAnsi="Benguiat Rus" w:cs="Benguiat Rus"/>
          <w:bCs/>
          <w:color w:val="BF8F00" w:themeColor="accent4" w:themeShade="BF"/>
          <w:sz w:val="28"/>
          <w:szCs w:val="28"/>
          <w:lang w:val="uk-UA"/>
        </w:rPr>
        <w:t>ВСЬКО</w:t>
      </w:r>
      <w:r w:rsidRPr="007649E8">
        <w:rPr>
          <w:rFonts w:ascii="Calibri" w:hAnsi="Calibri" w:cs="Calibri"/>
          <w:bCs/>
          <w:color w:val="BF8F00" w:themeColor="accent4" w:themeShade="BF"/>
          <w:sz w:val="28"/>
          <w:szCs w:val="28"/>
          <w:lang w:val="uk-UA"/>
        </w:rPr>
        <w:t>Ї</w:t>
      </w:r>
      <w:r w:rsidRPr="007649E8">
        <w:rPr>
          <w:rFonts w:ascii="Benguiat Rus" w:hAnsi="Benguiat Rus"/>
          <w:bCs/>
          <w:color w:val="BF8F00" w:themeColor="accent4" w:themeShade="BF"/>
          <w:sz w:val="28"/>
          <w:szCs w:val="28"/>
          <w:lang w:val="uk-UA"/>
        </w:rPr>
        <w:t xml:space="preserve"> </w:t>
      </w:r>
      <w:r w:rsidRPr="007649E8">
        <w:rPr>
          <w:rFonts w:ascii="Benguiat Rus" w:hAnsi="Benguiat Rus" w:cs="Benguiat Rus"/>
          <w:bCs/>
          <w:color w:val="BF8F00" w:themeColor="accent4" w:themeShade="BF"/>
          <w:sz w:val="28"/>
          <w:szCs w:val="28"/>
          <w:lang w:val="uk-UA"/>
        </w:rPr>
        <w:t>М</w:t>
      </w:r>
      <w:r w:rsidRPr="007649E8">
        <w:rPr>
          <w:rFonts w:ascii="Calibri" w:hAnsi="Calibri" w:cs="Calibri"/>
          <w:bCs/>
          <w:color w:val="BF8F00" w:themeColor="accent4" w:themeShade="BF"/>
          <w:sz w:val="28"/>
          <w:szCs w:val="28"/>
          <w:lang w:val="uk-UA"/>
        </w:rPr>
        <w:t>І</w:t>
      </w:r>
      <w:r w:rsidRPr="007649E8">
        <w:rPr>
          <w:rFonts w:ascii="Benguiat Rus" w:hAnsi="Benguiat Rus" w:cs="Benguiat Rus"/>
          <w:bCs/>
          <w:color w:val="BF8F00" w:themeColor="accent4" w:themeShade="BF"/>
          <w:sz w:val="28"/>
          <w:szCs w:val="28"/>
          <w:lang w:val="uk-UA"/>
        </w:rPr>
        <w:t>СЬКО</w:t>
      </w:r>
      <w:r w:rsidRPr="007649E8">
        <w:rPr>
          <w:rFonts w:ascii="Calibri" w:hAnsi="Calibri" w:cs="Calibri"/>
          <w:bCs/>
          <w:color w:val="BF8F00" w:themeColor="accent4" w:themeShade="BF"/>
          <w:sz w:val="28"/>
          <w:szCs w:val="28"/>
          <w:lang w:val="uk-UA"/>
        </w:rPr>
        <w:t>Ї</w:t>
      </w:r>
      <w:r w:rsidRPr="007649E8">
        <w:rPr>
          <w:rFonts w:ascii="Benguiat Rus" w:hAnsi="Benguiat Rus"/>
          <w:bCs/>
          <w:color w:val="BF8F00" w:themeColor="accent4" w:themeShade="BF"/>
          <w:sz w:val="28"/>
          <w:szCs w:val="28"/>
          <w:lang w:val="uk-UA"/>
        </w:rPr>
        <w:t xml:space="preserve"> </w:t>
      </w:r>
      <w:r w:rsidRPr="007649E8">
        <w:rPr>
          <w:rFonts w:ascii="Benguiat Rus" w:hAnsi="Benguiat Rus" w:cs="Benguiat Rus"/>
          <w:bCs/>
          <w:color w:val="BF8F00" w:themeColor="accent4" w:themeShade="BF"/>
          <w:sz w:val="28"/>
          <w:szCs w:val="28"/>
          <w:lang w:val="uk-UA"/>
        </w:rPr>
        <w:t>РАДИ</w:t>
      </w:r>
      <w:r w:rsidRPr="007649E8">
        <w:rPr>
          <w:rFonts w:ascii="Benguiat Rus" w:hAnsi="Benguiat Rus"/>
          <w:bCs/>
          <w:color w:val="BF8F00" w:themeColor="accent4" w:themeShade="BF"/>
          <w:sz w:val="28"/>
          <w:szCs w:val="28"/>
        </w:rPr>
        <w:t xml:space="preserve"> </w:t>
      </w:r>
      <w:r w:rsidRPr="007649E8">
        <w:rPr>
          <w:rFonts w:ascii="Benguiat Rus" w:hAnsi="Benguiat Rus"/>
          <w:bCs/>
          <w:color w:val="BF8F00" w:themeColor="accent4" w:themeShade="BF"/>
          <w:sz w:val="28"/>
          <w:szCs w:val="28"/>
          <w:lang w:val="en-US"/>
        </w:rPr>
        <w:t>I</w:t>
      </w:r>
      <w:r>
        <w:rPr>
          <w:rFonts w:ascii="Benguiat Rus" w:hAnsi="Benguiat Rus"/>
          <w:bCs/>
          <w:color w:val="BF8F00" w:themeColor="accent4" w:themeShade="BF"/>
          <w:sz w:val="28"/>
          <w:szCs w:val="28"/>
          <w:lang w:val="en-US"/>
        </w:rPr>
        <w:t>X</w:t>
      </w:r>
      <w:r w:rsidRPr="007649E8">
        <w:rPr>
          <w:rFonts w:ascii="Benguiat Rus" w:hAnsi="Benguiat Rus"/>
          <w:bCs/>
          <w:color w:val="BF8F00" w:themeColor="accent4" w:themeShade="BF"/>
          <w:sz w:val="28"/>
          <w:szCs w:val="28"/>
          <w:lang w:val="uk-UA"/>
        </w:rPr>
        <w:t xml:space="preserve"> СКЛИКАННЯ</w:t>
      </w:r>
    </w:p>
    <w:p w14:paraId="0A9A1587" w14:textId="22F9DA11" w:rsidR="00613103" w:rsidRPr="00F50967" w:rsidRDefault="00613103" w:rsidP="00613103">
      <w:pPr>
        <w:spacing w:line="360" w:lineRule="auto"/>
        <w:rPr>
          <w:sz w:val="16"/>
          <w:szCs w:val="16"/>
        </w:rPr>
      </w:pPr>
      <w:r>
        <w:rPr>
          <w:noProof/>
          <w:lang w:val="uk-UA" w:eastAsia="uk-UA"/>
        </w:rPr>
        <mc:AlternateContent>
          <mc:Choice Requires="wps">
            <w:drawing>
              <wp:anchor distT="0" distB="0" distL="114300" distR="114300" simplePos="0" relativeHeight="251659264" behindDoc="0" locked="0" layoutInCell="1" allowOverlap="1" wp14:anchorId="16EB849C" wp14:editId="644B14CF">
                <wp:simplePos x="0" y="0"/>
                <wp:positionH relativeFrom="margin">
                  <wp:align>right</wp:align>
                </wp:positionH>
                <wp:positionV relativeFrom="paragraph">
                  <wp:posOffset>64135</wp:posOffset>
                </wp:positionV>
                <wp:extent cx="6210300" cy="6350"/>
                <wp:effectExtent l="0" t="19050" r="38100" b="508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210300" cy="6350"/>
                        </a:xfrm>
                        <a:prstGeom prst="line">
                          <a:avLst/>
                        </a:prstGeom>
                        <a:ln w="60325" cap="flat" cmpd="thinThick">
                          <a:solidFill>
                            <a:srgbClr val="0E2674"/>
                          </a:solidFill>
                          <a:prstDash val="solid"/>
                          <a:miter lim="800000"/>
                          <a:head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29BA3"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7.8pt,5.05pt" to="92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" strokecolor="#0e2674" strokeweight="4.75pt">
                <v:stroke linestyle="thinThick" joinstyle="miter"/>
                <w10:wrap anchorx="margin"/>
              </v:line>
            </w:pict>
          </mc:Fallback>
        </mc:AlternateContent>
      </w:r>
    </w:p>
    <w:p w14:paraId="2A751A9C" w14:textId="58360115" w:rsidR="008901BD" w:rsidRPr="006A6E95" w:rsidRDefault="00F62106" w:rsidP="00644919">
      <w:pPr>
        <w:rPr>
          <w:rFonts w:ascii="Times New Roman" w:eastAsia="Times New Roman" w:hAnsi="Times New Roman" w:cs="Times New Roman"/>
          <w:b/>
          <w:bCs/>
          <w:color w:val="000000"/>
          <w:sz w:val="26"/>
          <w:szCs w:val="26"/>
          <w:lang w:val="uk-UA" w:eastAsia="ru-RU"/>
        </w:rPr>
      </w:pPr>
      <w:r w:rsidRPr="002128CC">
        <w:rPr>
          <w:rFonts w:ascii="Times New Roman" w:hAnsi="Times New Roman" w:cs="Times New Roman"/>
          <w:i/>
          <w:sz w:val="26"/>
          <w:szCs w:val="26"/>
          <w:lang w:val="uk-UA"/>
        </w:rPr>
        <w:t>«</w:t>
      </w:r>
      <w:r w:rsidR="0061472E">
        <w:rPr>
          <w:rFonts w:ascii="Times New Roman" w:hAnsi="Times New Roman" w:cs="Times New Roman"/>
          <w:i/>
          <w:sz w:val="26"/>
          <w:szCs w:val="26"/>
          <w:lang w:val="uk-UA"/>
        </w:rPr>
        <w:t>10</w:t>
      </w:r>
      <w:r w:rsidRPr="002128CC">
        <w:rPr>
          <w:rFonts w:ascii="Times New Roman" w:hAnsi="Times New Roman" w:cs="Times New Roman"/>
          <w:i/>
          <w:sz w:val="26"/>
          <w:szCs w:val="26"/>
          <w:lang w:val="uk-UA"/>
        </w:rPr>
        <w:t>»</w:t>
      </w:r>
      <w:r w:rsidR="001D4BDE" w:rsidRPr="002128CC">
        <w:rPr>
          <w:rFonts w:ascii="Times New Roman" w:hAnsi="Times New Roman" w:cs="Times New Roman"/>
          <w:i/>
          <w:sz w:val="26"/>
          <w:szCs w:val="26"/>
          <w:lang w:val="uk-UA"/>
        </w:rPr>
        <w:t xml:space="preserve"> </w:t>
      </w:r>
      <w:r w:rsidR="00756313">
        <w:rPr>
          <w:rFonts w:ascii="Times New Roman" w:hAnsi="Times New Roman" w:cs="Times New Roman"/>
          <w:i/>
          <w:sz w:val="26"/>
          <w:szCs w:val="26"/>
          <w:lang w:val="uk-UA"/>
        </w:rPr>
        <w:t>листопада</w:t>
      </w:r>
      <w:r w:rsidR="00DF2489" w:rsidRPr="002128CC">
        <w:rPr>
          <w:rFonts w:ascii="Times New Roman" w:hAnsi="Times New Roman" w:cs="Times New Roman"/>
          <w:i/>
          <w:sz w:val="26"/>
          <w:szCs w:val="26"/>
          <w:lang w:val="uk-UA"/>
        </w:rPr>
        <w:t xml:space="preserve"> </w:t>
      </w:r>
      <w:r w:rsidR="00054EC9">
        <w:rPr>
          <w:rFonts w:ascii="Times New Roman" w:hAnsi="Times New Roman" w:cs="Times New Roman"/>
          <w:i/>
          <w:sz w:val="26"/>
          <w:szCs w:val="26"/>
          <w:lang w:val="uk-UA"/>
        </w:rPr>
        <w:t>2022</w:t>
      </w:r>
      <w:r w:rsidR="001D4BDE" w:rsidRPr="002128CC">
        <w:rPr>
          <w:rFonts w:ascii="Times New Roman" w:hAnsi="Times New Roman" w:cs="Times New Roman"/>
          <w:i/>
          <w:sz w:val="26"/>
          <w:szCs w:val="26"/>
          <w:lang w:val="uk-UA"/>
        </w:rPr>
        <w:t xml:space="preserve"> року</w:t>
      </w:r>
      <w:r w:rsidR="003956CD" w:rsidRPr="002128CC">
        <w:rPr>
          <w:rFonts w:ascii="Times New Roman" w:hAnsi="Times New Roman" w:cs="Times New Roman"/>
          <w:i/>
          <w:sz w:val="26"/>
          <w:szCs w:val="26"/>
          <w:lang w:val="uk-UA"/>
        </w:rPr>
        <w:t xml:space="preserve">       </w:t>
      </w:r>
      <w:r w:rsidR="001D4BDE" w:rsidRPr="002128CC">
        <w:rPr>
          <w:rFonts w:ascii="Times New Roman" w:hAnsi="Times New Roman" w:cs="Times New Roman"/>
          <w:i/>
          <w:sz w:val="26"/>
          <w:szCs w:val="26"/>
          <w:lang w:val="uk-UA"/>
        </w:rPr>
        <w:t xml:space="preserve">         </w:t>
      </w:r>
      <w:r w:rsidR="00644919" w:rsidRPr="002128CC">
        <w:rPr>
          <w:rFonts w:ascii="Times New Roman" w:hAnsi="Times New Roman" w:cs="Times New Roman"/>
          <w:i/>
          <w:sz w:val="26"/>
          <w:szCs w:val="26"/>
          <w:lang w:val="uk-UA"/>
        </w:rPr>
        <w:t xml:space="preserve"> </w:t>
      </w:r>
      <w:r w:rsidR="002128CC" w:rsidRPr="002128CC">
        <w:rPr>
          <w:rFonts w:ascii="Times New Roman" w:hAnsi="Times New Roman" w:cs="Times New Roman"/>
          <w:i/>
          <w:sz w:val="26"/>
          <w:szCs w:val="26"/>
          <w:lang w:val="uk-UA"/>
        </w:rPr>
        <w:t xml:space="preserve">                   </w:t>
      </w:r>
      <w:r w:rsidR="00EF59D6">
        <w:rPr>
          <w:rFonts w:ascii="Times New Roman" w:hAnsi="Times New Roman" w:cs="Times New Roman"/>
          <w:i/>
          <w:sz w:val="26"/>
          <w:szCs w:val="26"/>
          <w:lang w:val="uk-UA"/>
        </w:rPr>
        <w:tab/>
      </w:r>
      <w:r w:rsidR="00EF59D6">
        <w:rPr>
          <w:rFonts w:ascii="Times New Roman" w:hAnsi="Times New Roman" w:cs="Times New Roman"/>
          <w:i/>
          <w:sz w:val="26"/>
          <w:szCs w:val="26"/>
          <w:lang w:val="uk-UA"/>
        </w:rPr>
        <w:tab/>
        <w:t xml:space="preserve">          </w:t>
      </w:r>
      <w:r w:rsidR="001D4BDE" w:rsidRPr="002128CC">
        <w:rPr>
          <w:rFonts w:ascii="Times New Roman" w:hAnsi="Times New Roman" w:cs="Times New Roman"/>
          <w:i/>
          <w:sz w:val="26"/>
          <w:szCs w:val="26"/>
          <w:lang w:val="uk-UA"/>
        </w:rPr>
        <w:t>№</w:t>
      </w:r>
      <w:r w:rsidR="00613103">
        <w:rPr>
          <w:rFonts w:ascii="Times New Roman" w:hAnsi="Times New Roman" w:cs="Times New Roman"/>
          <w:i/>
          <w:sz w:val="26"/>
          <w:szCs w:val="26"/>
          <w:lang w:val="uk-UA"/>
        </w:rPr>
        <w:t xml:space="preserve"> </w:t>
      </w:r>
      <w:r w:rsidR="003956CD" w:rsidRPr="002128CC">
        <w:rPr>
          <w:rFonts w:ascii="Times New Roman" w:hAnsi="Times New Roman" w:cs="Times New Roman"/>
          <w:i/>
          <w:sz w:val="26"/>
          <w:szCs w:val="26"/>
          <w:lang w:val="uk-UA"/>
        </w:rPr>
        <w:t>08/279/0</w:t>
      </w:r>
      <w:r w:rsidR="00613103">
        <w:rPr>
          <w:rFonts w:ascii="Times New Roman" w:hAnsi="Times New Roman" w:cs="Times New Roman"/>
          <w:i/>
          <w:sz w:val="26"/>
          <w:szCs w:val="26"/>
          <w:lang w:val="uk-UA"/>
        </w:rPr>
        <w:t>9</w:t>
      </w:r>
      <w:r w:rsidR="003956CD" w:rsidRPr="002128CC">
        <w:rPr>
          <w:rFonts w:ascii="Times New Roman" w:hAnsi="Times New Roman" w:cs="Times New Roman"/>
          <w:i/>
          <w:sz w:val="26"/>
          <w:szCs w:val="26"/>
          <w:lang w:val="uk-UA"/>
        </w:rPr>
        <w:t>/</w:t>
      </w:r>
      <w:r w:rsidR="00613103">
        <w:rPr>
          <w:rFonts w:ascii="Times New Roman" w:hAnsi="Times New Roman" w:cs="Times New Roman"/>
          <w:i/>
          <w:sz w:val="26"/>
          <w:szCs w:val="26"/>
          <w:lang w:val="uk-UA"/>
        </w:rPr>
        <w:t>222-</w:t>
      </w:r>
      <w:r w:rsidR="0061472E">
        <w:rPr>
          <w:rFonts w:ascii="Times New Roman" w:hAnsi="Times New Roman" w:cs="Times New Roman"/>
          <w:i/>
          <w:sz w:val="26"/>
          <w:szCs w:val="26"/>
          <w:lang w:val="uk-UA"/>
        </w:rPr>
        <w:t>344</w:t>
      </w:r>
    </w:p>
    <w:p w14:paraId="1851935B" w14:textId="77777777" w:rsidR="00040563" w:rsidRDefault="00040563" w:rsidP="00EF59D6">
      <w:pPr>
        <w:shd w:val="clear" w:color="auto" w:fill="FFFFFF"/>
        <w:spacing w:after="0" w:line="240" w:lineRule="auto"/>
        <w:ind w:hanging="1622"/>
        <w:jc w:val="right"/>
        <w:rPr>
          <w:rFonts w:ascii="Times New Roman" w:eastAsia="Times New Roman" w:hAnsi="Times New Roman" w:cs="Times New Roman"/>
          <w:b/>
          <w:bCs/>
          <w:color w:val="000000"/>
          <w:sz w:val="28"/>
          <w:szCs w:val="28"/>
          <w:lang w:val="uk-UA" w:eastAsia="ru-RU"/>
        </w:rPr>
      </w:pPr>
    </w:p>
    <w:p w14:paraId="3C7CECF5" w14:textId="3715B275" w:rsidR="00EF59D6" w:rsidRDefault="00756313" w:rsidP="00EF59D6">
      <w:pPr>
        <w:shd w:val="clear" w:color="auto" w:fill="FFFFFF"/>
        <w:spacing w:after="0" w:line="240" w:lineRule="auto"/>
        <w:ind w:hanging="1622"/>
        <w:jc w:val="right"/>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Київська міська рада</w:t>
      </w:r>
    </w:p>
    <w:p w14:paraId="30A1230B" w14:textId="77777777" w:rsidR="00756313" w:rsidRDefault="00756313" w:rsidP="005640A5">
      <w:pPr>
        <w:pStyle w:val="a3"/>
        <w:shd w:val="clear" w:color="auto" w:fill="FFFFFF"/>
        <w:spacing w:before="0" w:beforeAutospacing="0" w:after="20" w:afterAutospacing="0" w:line="264" w:lineRule="auto"/>
        <w:ind w:firstLine="567"/>
        <w:jc w:val="both"/>
        <w:rPr>
          <w:b/>
          <w:bCs/>
          <w:color w:val="000000"/>
          <w:szCs w:val="28"/>
          <w:shd w:val="clear" w:color="auto" w:fill="FFFFFF"/>
          <w:lang w:val="uk-UA"/>
        </w:rPr>
      </w:pPr>
    </w:p>
    <w:p w14:paraId="0C8ED058" w14:textId="77777777" w:rsidR="00040563" w:rsidRPr="00756313" w:rsidRDefault="00040563" w:rsidP="005640A5">
      <w:pPr>
        <w:pStyle w:val="a3"/>
        <w:shd w:val="clear" w:color="auto" w:fill="FFFFFF"/>
        <w:spacing w:before="0" w:beforeAutospacing="0" w:after="20" w:afterAutospacing="0" w:line="264" w:lineRule="auto"/>
        <w:ind w:firstLine="567"/>
        <w:jc w:val="both"/>
        <w:rPr>
          <w:b/>
          <w:bCs/>
          <w:color w:val="000000"/>
          <w:szCs w:val="28"/>
          <w:shd w:val="clear" w:color="auto" w:fill="FFFFFF"/>
          <w:lang w:val="uk-UA"/>
        </w:rPr>
      </w:pPr>
    </w:p>
    <w:p w14:paraId="566BFB2F" w14:textId="2B7E1DCE" w:rsidR="00756313" w:rsidRPr="00756313" w:rsidRDefault="00756313" w:rsidP="005640A5">
      <w:pPr>
        <w:pStyle w:val="a3"/>
        <w:shd w:val="clear" w:color="auto" w:fill="FFFFFF"/>
        <w:spacing w:before="0" w:beforeAutospacing="0" w:after="20" w:afterAutospacing="0" w:line="264" w:lineRule="auto"/>
        <w:ind w:firstLine="567"/>
        <w:jc w:val="both"/>
        <w:rPr>
          <w:b/>
          <w:bCs/>
          <w:color w:val="000000"/>
          <w:szCs w:val="28"/>
          <w:shd w:val="clear" w:color="auto" w:fill="FFFFFF"/>
          <w:lang w:val="uk-UA"/>
        </w:rPr>
      </w:pPr>
      <w:r w:rsidRPr="00186EEA">
        <w:rPr>
          <w:b/>
          <w:bCs/>
          <w:color w:val="000000"/>
          <w:sz w:val="28"/>
          <w:szCs w:val="28"/>
          <w:shd w:val="clear" w:color="auto" w:fill="FFFFFF"/>
          <w:lang w:val="uk-UA"/>
        </w:rPr>
        <w:t xml:space="preserve">Щодо </w:t>
      </w:r>
      <w:r w:rsidR="00272105">
        <w:rPr>
          <w:b/>
          <w:bCs/>
          <w:color w:val="000000"/>
          <w:sz w:val="28"/>
          <w:szCs w:val="28"/>
          <w:shd w:val="clear" w:color="auto" w:fill="FFFFFF"/>
          <w:lang w:val="uk-UA"/>
        </w:rPr>
        <w:t>виправлення описки</w:t>
      </w:r>
    </w:p>
    <w:p w14:paraId="07901B43" w14:textId="77777777" w:rsidR="00756313" w:rsidRPr="00756313" w:rsidRDefault="00756313" w:rsidP="005640A5">
      <w:pPr>
        <w:pStyle w:val="a3"/>
        <w:shd w:val="clear" w:color="auto" w:fill="FFFFFF"/>
        <w:spacing w:before="0" w:beforeAutospacing="0" w:after="20" w:afterAutospacing="0" w:line="264" w:lineRule="auto"/>
        <w:ind w:firstLine="567"/>
        <w:jc w:val="both"/>
        <w:rPr>
          <w:bCs/>
          <w:color w:val="000000"/>
          <w:szCs w:val="28"/>
          <w:shd w:val="clear" w:color="auto" w:fill="FFFFFF"/>
          <w:lang w:val="uk-UA"/>
        </w:rPr>
      </w:pPr>
    </w:p>
    <w:p w14:paraId="204A431A" w14:textId="1B4736D2" w:rsidR="00272105" w:rsidRDefault="00272105" w:rsidP="00C55F36">
      <w:pPr>
        <w:pStyle w:val="a3"/>
        <w:shd w:val="clear" w:color="auto" w:fill="FFFFFF"/>
        <w:spacing w:before="0" w:beforeAutospacing="0" w:after="20" w:afterAutospacing="0" w:line="264" w:lineRule="auto"/>
        <w:ind w:firstLine="567"/>
        <w:jc w:val="both"/>
        <w:rPr>
          <w:sz w:val="28"/>
          <w:szCs w:val="28"/>
          <w:lang w:val="uk-UA"/>
        </w:rPr>
      </w:pPr>
      <w:r>
        <w:rPr>
          <w:bCs/>
          <w:color w:val="000000"/>
          <w:sz w:val="28"/>
          <w:szCs w:val="28"/>
          <w:shd w:val="clear" w:color="auto" w:fill="FFFFFF"/>
          <w:lang w:val="uk-UA"/>
        </w:rPr>
        <w:t xml:space="preserve">09 листопада 2022 року на адресу Київської міської ради за допомогою системи електронного документообігу «АСКОД» мною </w:t>
      </w:r>
      <w:r w:rsidR="002B0F2B">
        <w:rPr>
          <w:bCs/>
          <w:color w:val="000000"/>
          <w:sz w:val="28"/>
          <w:szCs w:val="28"/>
          <w:shd w:val="clear" w:color="auto" w:fill="FFFFFF"/>
          <w:lang w:val="uk-UA"/>
        </w:rPr>
        <w:t>було надіслано депутатське звернення</w:t>
      </w:r>
      <w:r>
        <w:rPr>
          <w:bCs/>
          <w:color w:val="000000"/>
          <w:sz w:val="28"/>
          <w:szCs w:val="28"/>
          <w:shd w:val="clear" w:color="auto" w:fill="FFFFFF"/>
          <w:lang w:val="uk-UA"/>
        </w:rPr>
        <w:t xml:space="preserve"> № 08/279/09/222-343, в абзаці 1 якого мною було допущено описку в частині вихідного номеру доручення </w:t>
      </w:r>
      <w:r>
        <w:rPr>
          <w:sz w:val="28"/>
          <w:szCs w:val="28"/>
          <w:lang w:val="uk-UA"/>
        </w:rPr>
        <w:t>заступника Київського міського голови – секретаря Київської міської ради</w:t>
      </w:r>
      <w:r>
        <w:rPr>
          <w:bCs/>
          <w:color w:val="000000"/>
          <w:sz w:val="28"/>
          <w:szCs w:val="28"/>
          <w:shd w:val="clear" w:color="auto" w:fill="FFFFFF"/>
          <w:lang w:val="uk-UA"/>
        </w:rPr>
        <w:t xml:space="preserve"> (реєстраційного номеру проєкту рішення Київської міської ради «</w:t>
      </w:r>
      <w:r w:rsidRPr="00756313">
        <w:rPr>
          <w:sz w:val="28"/>
          <w:szCs w:val="28"/>
          <w:lang w:val="uk-UA"/>
        </w:rPr>
        <w:t>Про надання доручення Департаменту житлово-комунальної інфраструктури виконавчого органу Київської міської ради (Київської міської державної адміністрації) здійснити підготовку проєкту Міської цільової програми часткової компенсації вартості закупівлі електрогенераторів для забезпечення потреб співвласників багатоквартирних будинків Київської міської територіальної громади під час підготовки до опалювального сезону 2022-2023 років»</w:t>
      </w:r>
      <w:r>
        <w:rPr>
          <w:sz w:val="28"/>
          <w:szCs w:val="28"/>
          <w:lang w:val="uk-UA"/>
        </w:rPr>
        <w:t>), а саме: замість «№ 08/231-</w:t>
      </w:r>
      <w:r w:rsidRPr="00272105">
        <w:rPr>
          <w:b/>
          <w:sz w:val="28"/>
          <w:szCs w:val="28"/>
          <w:lang w:val="uk-UA"/>
        </w:rPr>
        <w:t>1548</w:t>
      </w:r>
      <w:r>
        <w:rPr>
          <w:sz w:val="28"/>
          <w:szCs w:val="28"/>
          <w:lang w:val="uk-UA"/>
        </w:rPr>
        <w:t>/ПР» має бути «№ 08/231-</w:t>
      </w:r>
      <w:r>
        <w:rPr>
          <w:b/>
          <w:sz w:val="28"/>
          <w:szCs w:val="28"/>
          <w:lang w:val="uk-UA"/>
        </w:rPr>
        <w:t>1510</w:t>
      </w:r>
      <w:r>
        <w:rPr>
          <w:sz w:val="28"/>
          <w:szCs w:val="28"/>
          <w:lang w:val="uk-UA"/>
        </w:rPr>
        <w:t>/ПР».</w:t>
      </w:r>
    </w:p>
    <w:p w14:paraId="71CA75DA" w14:textId="42A564ED" w:rsidR="00272105" w:rsidRDefault="00272105" w:rsidP="00C55F36">
      <w:pPr>
        <w:pStyle w:val="a3"/>
        <w:shd w:val="clear" w:color="auto" w:fill="FFFFFF"/>
        <w:spacing w:before="0" w:beforeAutospacing="0" w:after="20" w:afterAutospacing="0" w:line="264" w:lineRule="auto"/>
        <w:ind w:firstLine="567"/>
        <w:jc w:val="both"/>
        <w:rPr>
          <w:sz w:val="28"/>
          <w:szCs w:val="28"/>
          <w:lang w:val="uk-UA"/>
        </w:rPr>
      </w:pPr>
      <w:r>
        <w:rPr>
          <w:sz w:val="28"/>
          <w:szCs w:val="28"/>
          <w:lang w:val="uk-UA"/>
        </w:rPr>
        <w:t xml:space="preserve">Під час розгляду </w:t>
      </w:r>
      <w:r w:rsidR="002B0F2B">
        <w:rPr>
          <w:sz w:val="28"/>
          <w:szCs w:val="28"/>
          <w:lang w:val="uk-UA"/>
        </w:rPr>
        <w:t>депутатського звернення</w:t>
      </w:r>
      <w:r>
        <w:rPr>
          <w:sz w:val="28"/>
          <w:szCs w:val="28"/>
          <w:lang w:val="uk-UA"/>
        </w:rPr>
        <w:t xml:space="preserve"> </w:t>
      </w:r>
      <w:r w:rsidR="002B0F2B">
        <w:rPr>
          <w:sz w:val="28"/>
          <w:szCs w:val="28"/>
          <w:lang w:val="uk-UA"/>
        </w:rPr>
        <w:t xml:space="preserve">№ </w:t>
      </w:r>
      <w:r w:rsidR="002B0F2B">
        <w:rPr>
          <w:bCs/>
          <w:color w:val="000000"/>
          <w:sz w:val="28"/>
          <w:szCs w:val="28"/>
          <w:shd w:val="clear" w:color="auto" w:fill="FFFFFF"/>
          <w:lang w:val="uk-UA"/>
        </w:rPr>
        <w:t xml:space="preserve">08/279/09/222-343 </w:t>
      </w:r>
      <w:r>
        <w:rPr>
          <w:sz w:val="28"/>
          <w:szCs w:val="28"/>
          <w:lang w:val="uk-UA"/>
        </w:rPr>
        <w:t xml:space="preserve">від 09 листопада 2022 року прошу врахувати вищезазначене та замінити його </w:t>
      </w:r>
      <w:r w:rsidR="002B0F2B">
        <w:rPr>
          <w:sz w:val="28"/>
          <w:szCs w:val="28"/>
          <w:lang w:val="uk-UA"/>
        </w:rPr>
        <w:t>депутатським зверненням (виправленим)</w:t>
      </w:r>
      <w:r>
        <w:rPr>
          <w:sz w:val="28"/>
          <w:szCs w:val="28"/>
          <w:lang w:val="uk-UA"/>
        </w:rPr>
        <w:t xml:space="preserve">, наведеному у додатку до цього </w:t>
      </w:r>
      <w:r w:rsidR="002B0F2B">
        <w:rPr>
          <w:sz w:val="28"/>
          <w:szCs w:val="28"/>
          <w:lang w:val="uk-UA"/>
        </w:rPr>
        <w:t>депутатського звернення</w:t>
      </w:r>
      <w:r>
        <w:rPr>
          <w:sz w:val="28"/>
          <w:szCs w:val="28"/>
          <w:lang w:val="uk-UA"/>
        </w:rPr>
        <w:t>.</w:t>
      </w:r>
    </w:p>
    <w:p w14:paraId="66E1CC62" w14:textId="77777777" w:rsidR="00272105" w:rsidRDefault="00272105" w:rsidP="00C55F36">
      <w:pPr>
        <w:pStyle w:val="a3"/>
        <w:shd w:val="clear" w:color="auto" w:fill="FFFFFF"/>
        <w:spacing w:before="0" w:beforeAutospacing="0" w:after="20" w:afterAutospacing="0" w:line="264" w:lineRule="auto"/>
        <w:ind w:firstLine="567"/>
        <w:jc w:val="both"/>
        <w:rPr>
          <w:sz w:val="28"/>
          <w:szCs w:val="28"/>
          <w:lang w:val="uk-UA"/>
        </w:rPr>
      </w:pPr>
    </w:p>
    <w:p w14:paraId="39FAAA7B" w14:textId="4EC4EB11" w:rsidR="00272105" w:rsidRDefault="00272105" w:rsidP="00C55F36">
      <w:pPr>
        <w:pStyle w:val="a3"/>
        <w:shd w:val="clear" w:color="auto" w:fill="FFFFFF"/>
        <w:spacing w:before="0" w:beforeAutospacing="0" w:after="20" w:afterAutospacing="0" w:line="264" w:lineRule="auto"/>
        <w:ind w:firstLine="567"/>
        <w:jc w:val="both"/>
        <w:rPr>
          <w:bCs/>
          <w:color w:val="000000"/>
          <w:sz w:val="28"/>
          <w:szCs w:val="28"/>
          <w:shd w:val="clear" w:color="auto" w:fill="FFFFFF"/>
          <w:lang w:val="uk-UA"/>
        </w:rPr>
      </w:pPr>
      <w:r>
        <w:rPr>
          <w:sz w:val="28"/>
          <w:szCs w:val="28"/>
          <w:lang w:val="uk-UA"/>
        </w:rPr>
        <w:t xml:space="preserve">Додаток: </w:t>
      </w:r>
      <w:r w:rsidR="00787F3A">
        <w:rPr>
          <w:sz w:val="28"/>
          <w:szCs w:val="28"/>
          <w:lang w:val="uk-UA"/>
        </w:rPr>
        <w:t xml:space="preserve"> </w:t>
      </w:r>
      <w:r w:rsidR="002B0F2B">
        <w:rPr>
          <w:sz w:val="28"/>
          <w:szCs w:val="28"/>
          <w:lang w:val="uk-UA"/>
        </w:rPr>
        <w:t xml:space="preserve">відредаговане депутатське звернення № </w:t>
      </w:r>
      <w:r w:rsidR="002B0F2B">
        <w:rPr>
          <w:bCs/>
          <w:color w:val="000000"/>
          <w:sz w:val="28"/>
          <w:szCs w:val="28"/>
          <w:shd w:val="clear" w:color="auto" w:fill="FFFFFF"/>
          <w:lang w:val="uk-UA"/>
        </w:rPr>
        <w:t xml:space="preserve">08/279/09/222-343 </w:t>
      </w:r>
      <w:r w:rsidR="002B0F2B">
        <w:rPr>
          <w:sz w:val="28"/>
          <w:szCs w:val="28"/>
          <w:lang w:val="uk-UA"/>
        </w:rPr>
        <w:t>від 09 листопада 2022 року</w:t>
      </w:r>
      <w:r>
        <w:rPr>
          <w:sz w:val="28"/>
          <w:szCs w:val="28"/>
          <w:lang w:val="uk-UA"/>
        </w:rPr>
        <w:t xml:space="preserve"> </w:t>
      </w:r>
      <w:r w:rsidR="00787F3A">
        <w:rPr>
          <w:sz w:val="28"/>
          <w:szCs w:val="28"/>
          <w:lang w:val="uk-UA"/>
        </w:rPr>
        <w:t xml:space="preserve">з виправленою опискою </w:t>
      </w:r>
      <w:r w:rsidR="000E129E">
        <w:rPr>
          <w:bCs/>
          <w:color w:val="000000"/>
          <w:sz w:val="28"/>
          <w:szCs w:val="28"/>
          <w:shd w:val="clear" w:color="auto" w:fill="FFFFFF"/>
          <w:lang w:val="uk-UA"/>
        </w:rPr>
        <w:t xml:space="preserve">на 1 </w:t>
      </w:r>
      <w:proofErr w:type="spellStart"/>
      <w:r w:rsidR="000E129E">
        <w:rPr>
          <w:bCs/>
          <w:color w:val="000000"/>
          <w:sz w:val="28"/>
          <w:szCs w:val="28"/>
          <w:shd w:val="clear" w:color="auto" w:fill="FFFFFF"/>
          <w:lang w:val="uk-UA"/>
        </w:rPr>
        <w:t>арк</w:t>
      </w:r>
      <w:proofErr w:type="spellEnd"/>
      <w:r w:rsidR="000E129E">
        <w:rPr>
          <w:bCs/>
          <w:color w:val="000000"/>
          <w:sz w:val="28"/>
          <w:szCs w:val="28"/>
          <w:shd w:val="clear" w:color="auto" w:fill="FFFFFF"/>
          <w:lang w:val="uk-UA"/>
        </w:rPr>
        <w:t>.</w:t>
      </w:r>
    </w:p>
    <w:p w14:paraId="72866E71" w14:textId="77777777" w:rsidR="001274D6" w:rsidRDefault="001274D6" w:rsidP="00B47672">
      <w:pPr>
        <w:pStyle w:val="a3"/>
        <w:shd w:val="clear" w:color="auto" w:fill="FFFFFF"/>
        <w:spacing w:before="0" w:beforeAutospacing="0" w:after="0" w:afterAutospacing="0" w:line="264" w:lineRule="auto"/>
        <w:ind w:firstLine="567"/>
        <w:jc w:val="both"/>
        <w:rPr>
          <w:bCs/>
          <w:color w:val="000000"/>
          <w:sz w:val="28"/>
          <w:szCs w:val="28"/>
          <w:shd w:val="clear" w:color="auto" w:fill="FFFFFF"/>
          <w:lang w:val="uk-UA"/>
        </w:rPr>
      </w:pPr>
    </w:p>
    <w:p w14:paraId="737AC6E3" w14:textId="77777777" w:rsidR="002B0F2B" w:rsidRDefault="002B0F2B" w:rsidP="00B47672">
      <w:pPr>
        <w:pStyle w:val="a3"/>
        <w:shd w:val="clear" w:color="auto" w:fill="FFFFFF"/>
        <w:spacing w:before="0" w:beforeAutospacing="0" w:after="0" w:afterAutospacing="0" w:line="264" w:lineRule="auto"/>
        <w:ind w:firstLine="567"/>
        <w:jc w:val="both"/>
        <w:rPr>
          <w:bCs/>
          <w:color w:val="000000"/>
          <w:sz w:val="28"/>
          <w:szCs w:val="28"/>
          <w:shd w:val="clear" w:color="auto" w:fill="FFFFFF"/>
          <w:lang w:val="uk-UA"/>
        </w:rPr>
      </w:pPr>
    </w:p>
    <w:p w14:paraId="48DDF70F" w14:textId="77777777" w:rsidR="00613103" w:rsidRPr="00613103" w:rsidRDefault="00E16A53" w:rsidP="00A45B65">
      <w:pPr>
        <w:pStyle w:val="a3"/>
        <w:shd w:val="clear" w:color="auto" w:fill="FFFFFF"/>
        <w:spacing w:before="0" w:beforeAutospacing="0" w:after="120" w:afterAutospacing="0"/>
        <w:jc w:val="both"/>
        <w:rPr>
          <w:b/>
          <w:bCs/>
          <w:color w:val="000000"/>
          <w:sz w:val="28"/>
          <w:szCs w:val="28"/>
          <w:shd w:val="clear" w:color="auto" w:fill="FFFFFF"/>
          <w:lang w:val="uk-UA"/>
        </w:rPr>
      </w:pPr>
      <w:r w:rsidRPr="00613103">
        <w:rPr>
          <w:b/>
          <w:bCs/>
          <w:color w:val="000000"/>
          <w:sz w:val="28"/>
          <w:szCs w:val="28"/>
          <w:shd w:val="clear" w:color="auto" w:fill="FFFFFF"/>
          <w:lang w:val="uk-UA"/>
        </w:rPr>
        <w:t>З повагою</w:t>
      </w:r>
    </w:p>
    <w:p w14:paraId="7F12B52C" w14:textId="0BBD60E8" w:rsidR="00686689" w:rsidRDefault="00704498" w:rsidP="00A45B65">
      <w:pPr>
        <w:pStyle w:val="a3"/>
        <w:shd w:val="clear" w:color="auto" w:fill="FFFFFF"/>
        <w:spacing w:before="0" w:beforeAutospacing="0" w:after="120" w:afterAutospacing="0"/>
        <w:jc w:val="both"/>
        <w:rPr>
          <w:rStyle w:val="apple-tab-span"/>
          <w:b/>
          <w:bCs/>
          <w:color w:val="000000"/>
          <w:sz w:val="28"/>
          <w:lang w:val="uk-UA"/>
        </w:rPr>
      </w:pPr>
      <w:r>
        <w:rPr>
          <w:b/>
          <w:bCs/>
          <w:color w:val="000000"/>
          <w:sz w:val="28"/>
          <w:szCs w:val="28"/>
          <w:lang w:val="uk-UA"/>
        </w:rPr>
        <w:t>Д</w:t>
      </w:r>
      <w:r w:rsidR="00A45B65" w:rsidRPr="00613103">
        <w:rPr>
          <w:b/>
          <w:bCs/>
          <w:color w:val="000000"/>
          <w:sz w:val="28"/>
          <w:szCs w:val="28"/>
          <w:lang w:val="uk-UA"/>
        </w:rPr>
        <w:t>епутат Київ</w:t>
      </w:r>
      <w:r w:rsidR="00613103" w:rsidRPr="00613103">
        <w:rPr>
          <w:b/>
          <w:bCs/>
          <w:color w:val="000000"/>
          <w:sz w:val="28"/>
          <w:szCs w:val="28"/>
          <w:lang w:val="uk-UA"/>
        </w:rPr>
        <w:t xml:space="preserve">ської міської </w:t>
      </w:r>
      <w:r w:rsidR="00A45B65" w:rsidRPr="00613103">
        <w:rPr>
          <w:b/>
          <w:bCs/>
          <w:color w:val="000000"/>
          <w:sz w:val="28"/>
          <w:szCs w:val="28"/>
          <w:lang w:val="uk-UA"/>
        </w:rPr>
        <w:t>ради</w:t>
      </w:r>
      <w:r w:rsidR="00A45B65" w:rsidRPr="00613103">
        <w:rPr>
          <w:rStyle w:val="apple-tab-span"/>
          <w:b/>
          <w:bCs/>
          <w:color w:val="000000"/>
          <w:lang w:val="uk-UA"/>
        </w:rPr>
        <w:tab/>
      </w:r>
      <w:r w:rsidR="00644919" w:rsidRPr="00613103">
        <w:rPr>
          <w:rStyle w:val="apple-tab-span"/>
          <w:b/>
          <w:bCs/>
          <w:color w:val="000000"/>
          <w:lang w:val="uk-UA"/>
        </w:rPr>
        <w:t xml:space="preserve">      </w:t>
      </w:r>
      <w:r w:rsidR="00613103" w:rsidRPr="00613103">
        <w:rPr>
          <w:rStyle w:val="apple-tab-span"/>
          <w:b/>
          <w:bCs/>
          <w:color w:val="000000"/>
          <w:lang w:val="uk-UA"/>
        </w:rPr>
        <w:tab/>
      </w:r>
      <w:r w:rsidR="00613103" w:rsidRPr="00613103">
        <w:rPr>
          <w:rStyle w:val="apple-tab-span"/>
          <w:b/>
          <w:bCs/>
          <w:color w:val="000000"/>
          <w:lang w:val="uk-UA"/>
        </w:rPr>
        <w:tab/>
      </w:r>
      <w:r w:rsidR="00613103" w:rsidRPr="00613103">
        <w:rPr>
          <w:rStyle w:val="apple-tab-span"/>
          <w:b/>
          <w:bCs/>
          <w:color w:val="000000"/>
          <w:lang w:val="uk-UA"/>
        </w:rPr>
        <w:tab/>
      </w:r>
      <w:r w:rsidR="00613103">
        <w:rPr>
          <w:rStyle w:val="apple-tab-span"/>
          <w:b/>
          <w:bCs/>
          <w:color w:val="000000"/>
          <w:lang w:val="uk-UA"/>
        </w:rPr>
        <w:tab/>
      </w:r>
      <w:r w:rsidR="00613103" w:rsidRPr="00613103">
        <w:rPr>
          <w:rStyle w:val="apple-tab-span"/>
          <w:b/>
          <w:bCs/>
          <w:color w:val="000000"/>
          <w:sz w:val="28"/>
          <w:lang w:val="uk-UA"/>
        </w:rPr>
        <w:t>Віталій Нестор</w:t>
      </w:r>
    </w:p>
    <w:p w14:paraId="7994DD61" w14:textId="77777777" w:rsidR="00040563" w:rsidRDefault="00040563" w:rsidP="00A45B65">
      <w:pPr>
        <w:pStyle w:val="a3"/>
        <w:shd w:val="clear" w:color="auto" w:fill="FFFFFF"/>
        <w:spacing w:before="0" w:beforeAutospacing="0" w:after="120" w:afterAutospacing="0"/>
        <w:jc w:val="both"/>
        <w:rPr>
          <w:rStyle w:val="apple-tab-span"/>
          <w:bCs/>
          <w:i/>
          <w:color w:val="000000"/>
          <w:sz w:val="16"/>
          <w:szCs w:val="16"/>
          <w:lang w:val="uk-UA"/>
        </w:rPr>
      </w:pPr>
    </w:p>
    <w:p w14:paraId="31825E0B" w14:textId="5FB3BCE2" w:rsidR="00686689" w:rsidRPr="00686689" w:rsidRDefault="00686689" w:rsidP="00A45B65">
      <w:pPr>
        <w:pStyle w:val="a3"/>
        <w:shd w:val="clear" w:color="auto" w:fill="FFFFFF"/>
        <w:spacing w:before="0" w:beforeAutospacing="0" w:after="120" w:afterAutospacing="0"/>
        <w:jc w:val="both"/>
        <w:rPr>
          <w:bCs/>
          <w:i/>
          <w:color w:val="000000"/>
          <w:sz w:val="16"/>
          <w:szCs w:val="16"/>
          <w:lang w:val="uk-UA"/>
        </w:rPr>
      </w:pPr>
      <w:proofErr w:type="spellStart"/>
      <w:r w:rsidRPr="00686689">
        <w:rPr>
          <w:rStyle w:val="apple-tab-span"/>
          <w:bCs/>
          <w:i/>
          <w:color w:val="000000"/>
          <w:sz w:val="16"/>
          <w:szCs w:val="16"/>
          <w:lang w:val="uk-UA"/>
        </w:rPr>
        <w:t>Вик</w:t>
      </w:r>
      <w:proofErr w:type="spellEnd"/>
      <w:r w:rsidRPr="00686689">
        <w:rPr>
          <w:rStyle w:val="apple-tab-span"/>
          <w:bCs/>
          <w:i/>
          <w:color w:val="000000"/>
          <w:sz w:val="16"/>
          <w:szCs w:val="16"/>
          <w:lang w:val="uk-UA"/>
        </w:rPr>
        <w:t>. +380 (73) 945-71-51</w:t>
      </w:r>
    </w:p>
    <w:sectPr w:rsidR="00686689" w:rsidRPr="00686689" w:rsidSect="00040563">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enguiat Rus">
    <w:altName w:val="Calibri"/>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425DA"/>
    <w:multiLevelType w:val="hybridMultilevel"/>
    <w:tmpl w:val="2DFC7E54"/>
    <w:lvl w:ilvl="0" w:tplc="0E24E1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29AC61A9"/>
    <w:multiLevelType w:val="hybridMultilevel"/>
    <w:tmpl w:val="758E27EC"/>
    <w:lvl w:ilvl="0" w:tplc="FB6CE4E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2C1615E3"/>
    <w:multiLevelType w:val="hybridMultilevel"/>
    <w:tmpl w:val="C3E6E052"/>
    <w:lvl w:ilvl="0" w:tplc="33943A1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D1"/>
    <w:rsid w:val="000057A6"/>
    <w:rsid w:val="00030AA9"/>
    <w:rsid w:val="000310A2"/>
    <w:rsid w:val="00034049"/>
    <w:rsid w:val="00040563"/>
    <w:rsid w:val="00054EC9"/>
    <w:rsid w:val="00070498"/>
    <w:rsid w:val="00073091"/>
    <w:rsid w:val="00074989"/>
    <w:rsid w:val="00093BBD"/>
    <w:rsid w:val="000C57B6"/>
    <w:rsid w:val="000C58D9"/>
    <w:rsid w:val="000C5CE5"/>
    <w:rsid w:val="000E129E"/>
    <w:rsid w:val="000F4FA8"/>
    <w:rsid w:val="001274D6"/>
    <w:rsid w:val="001377AB"/>
    <w:rsid w:val="00164347"/>
    <w:rsid w:val="00186593"/>
    <w:rsid w:val="00186EEA"/>
    <w:rsid w:val="00196FB9"/>
    <w:rsid w:val="001A179D"/>
    <w:rsid w:val="001A5285"/>
    <w:rsid w:val="001B6CEF"/>
    <w:rsid w:val="001C177D"/>
    <w:rsid w:val="001C3119"/>
    <w:rsid w:val="001D4BDE"/>
    <w:rsid w:val="001E3052"/>
    <w:rsid w:val="001E5DB2"/>
    <w:rsid w:val="001F0740"/>
    <w:rsid w:val="002018BD"/>
    <w:rsid w:val="00210B9B"/>
    <w:rsid w:val="002110C7"/>
    <w:rsid w:val="002128CC"/>
    <w:rsid w:val="00213D6A"/>
    <w:rsid w:val="00222093"/>
    <w:rsid w:val="00226BD2"/>
    <w:rsid w:val="00230E6A"/>
    <w:rsid w:val="0025074A"/>
    <w:rsid w:val="002523F8"/>
    <w:rsid w:val="00257369"/>
    <w:rsid w:val="00261346"/>
    <w:rsid w:val="00261F5C"/>
    <w:rsid w:val="00261FF7"/>
    <w:rsid w:val="0026558B"/>
    <w:rsid w:val="00265BF8"/>
    <w:rsid w:val="00272105"/>
    <w:rsid w:val="00291046"/>
    <w:rsid w:val="00295675"/>
    <w:rsid w:val="002A0022"/>
    <w:rsid w:val="002A2BD1"/>
    <w:rsid w:val="002A3427"/>
    <w:rsid w:val="002A7592"/>
    <w:rsid w:val="002B0F2B"/>
    <w:rsid w:val="002B2011"/>
    <w:rsid w:val="002C318E"/>
    <w:rsid w:val="002D41E7"/>
    <w:rsid w:val="002E1F41"/>
    <w:rsid w:val="002E2199"/>
    <w:rsid w:val="002E57C1"/>
    <w:rsid w:val="0030622A"/>
    <w:rsid w:val="00323F42"/>
    <w:rsid w:val="0032743D"/>
    <w:rsid w:val="00332D2D"/>
    <w:rsid w:val="00335440"/>
    <w:rsid w:val="0034071F"/>
    <w:rsid w:val="0034795A"/>
    <w:rsid w:val="00347AF5"/>
    <w:rsid w:val="00352237"/>
    <w:rsid w:val="00357737"/>
    <w:rsid w:val="00366965"/>
    <w:rsid w:val="00377676"/>
    <w:rsid w:val="003956CD"/>
    <w:rsid w:val="003A0051"/>
    <w:rsid w:val="003A0877"/>
    <w:rsid w:val="003A638A"/>
    <w:rsid w:val="003B47A2"/>
    <w:rsid w:val="003D0E8A"/>
    <w:rsid w:val="003D4071"/>
    <w:rsid w:val="003E16C2"/>
    <w:rsid w:val="0041118D"/>
    <w:rsid w:val="00427998"/>
    <w:rsid w:val="0043686E"/>
    <w:rsid w:val="00440DA8"/>
    <w:rsid w:val="00442DA6"/>
    <w:rsid w:val="00443A1D"/>
    <w:rsid w:val="00476336"/>
    <w:rsid w:val="004A6CBD"/>
    <w:rsid w:val="004C6BAC"/>
    <w:rsid w:val="004D6CBC"/>
    <w:rsid w:val="004E6950"/>
    <w:rsid w:val="004E6F6C"/>
    <w:rsid w:val="005071DD"/>
    <w:rsid w:val="00525E13"/>
    <w:rsid w:val="00551FB9"/>
    <w:rsid w:val="005640A5"/>
    <w:rsid w:val="0056584B"/>
    <w:rsid w:val="005740C3"/>
    <w:rsid w:val="00574319"/>
    <w:rsid w:val="005A7140"/>
    <w:rsid w:val="005A74DB"/>
    <w:rsid w:val="005C6821"/>
    <w:rsid w:val="005D175A"/>
    <w:rsid w:val="005D7C3F"/>
    <w:rsid w:val="005E2105"/>
    <w:rsid w:val="005E2D6E"/>
    <w:rsid w:val="005E484B"/>
    <w:rsid w:val="005F2D96"/>
    <w:rsid w:val="006130FD"/>
    <w:rsid w:val="00613103"/>
    <w:rsid w:val="0061472E"/>
    <w:rsid w:val="00634D32"/>
    <w:rsid w:val="0063536A"/>
    <w:rsid w:val="006427B7"/>
    <w:rsid w:val="00644919"/>
    <w:rsid w:val="00654DFB"/>
    <w:rsid w:val="00662809"/>
    <w:rsid w:val="0067085D"/>
    <w:rsid w:val="00676E6C"/>
    <w:rsid w:val="00686689"/>
    <w:rsid w:val="00687F0A"/>
    <w:rsid w:val="0069319E"/>
    <w:rsid w:val="006A0ABB"/>
    <w:rsid w:val="006A6E95"/>
    <w:rsid w:val="006B0556"/>
    <w:rsid w:val="006B2F1E"/>
    <w:rsid w:val="006E3049"/>
    <w:rsid w:val="006E40BE"/>
    <w:rsid w:val="006F0AFF"/>
    <w:rsid w:val="007029AF"/>
    <w:rsid w:val="00704498"/>
    <w:rsid w:val="00734CE0"/>
    <w:rsid w:val="00756313"/>
    <w:rsid w:val="00787F3A"/>
    <w:rsid w:val="007B6847"/>
    <w:rsid w:val="007C4CEE"/>
    <w:rsid w:val="007C519D"/>
    <w:rsid w:val="007D42DA"/>
    <w:rsid w:val="007D57B4"/>
    <w:rsid w:val="007E0191"/>
    <w:rsid w:val="007E2D13"/>
    <w:rsid w:val="007F214E"/>
    <w:rsid w:val="00813A48"/>
    <w:rsid w:val="00835983"/>
    <w:rsid w:val="00875B6E"/>
    <w:rsid w:val="008901BD"/>
    <w:rsid w:val="008D28D1"/>
    <w:rsid w:val="008E397B"/>
    <w:rsid w:val="008F283C"/>
    <w:rsid w:val="00934D89"/>
    <w:rsid w:val="009431EE"/>
    <w:rsid w:val="00946551"/>
    <w:rsid w:val="00961545"/>
    <w:rsid w:val="009713E2"/>
    <w:rsid w:val="00983E20"/>
    <w:rsid w:val="009840AA"/>
    <w:rsid w:val="009843E0"/>
    <w:rsid w:val="00993AA7"/>
    <w:rsid w:val="009A56B7"/>
    <w:rsid w:val="009B1BBC"/>
    <w:rsid w:val="009B730C"/>
    <w:rsid w:val="009D020D"/>
    <w:rsid w:val="009D0608"/>
    <w:rsid w:val="009F27D1"/>
    <w:rsid w:val="00A45B65"/>
    <w:rsid w:val="00A45FC6"/>
    <w:rsid w:val="00A5012F"/>
    <w:rsid w:val="00A60F9D"/>
    <w:rsid w:val="00A656E0"/>
    <w:rsid w:val="00A7029E"/>
    <w:rsid w:val="00A76BD5"/>
    <w:rsid w:val="00A80688"/>
    <w:rsid w:val="00AA006E"/>
    <w:rsid w:val="00AD6E5F"/>
    <w:rsid w:val="00B201F9"/>
    <w:rsid w:val="00B24181"/>
    <w:rsid w:val="00B406E6"/>
    <w:rsid w:val="00B47672"/>
    <w:rsid w:val="00B565E3"/>
    <w:rsid w:val="00B5795C"/>
    <w:rsid w:val="00B6746C"/>
    <w:rsid w:val="00B752FB"/>
    <w:rsid w:val="00B847A0"/>
    <w:rsid w:val="00BA0C91"/>
    <w:rsid w:val="00BB7834"/>
    <w:rsid w:val="00BD4DE9"/>
    <w:rsid w:val="00C55F36"/>
    <w:rsid w:val="00C64CF4"/>
    <w:rsid w:val="00C740EC"/>
    <w:rsid w:val="00C82648"/>
    <w:rsid w:val="00C90988"/>
    <w:rsid w:val="00CA1909"/>
    <w:rsid w:val="00CD76C4"/>
    <w:rsid w:val="00CE0492"/>
    <w:rsid w:val="00D01E9F"/>
    <w:rsid w:val="00D13CBD"/>
    <w:rsid w:val="00D15B81"/>
    <w:rsid w:val="00D26FF3"/>
    <w:rsid w:val="00D31C00"/>
    <w:rsid w:val="00D43618"/>
    <w:rsid w:val="00D512D1"/>
    <w:rsid w:val="00D6472A"/>
    <w:rsid w:val="00D82D01"/>
    <w:rsid w:val="00D91596"/>
    <w:rsid w:val="00DA22B8"/>
    <w:rsid w:val="00DA38A4"/>
    <w:rsid w:val="00DC0517"/>
    <w:rsid w:val="00DE4D48"/>
    <w:rsid w:val="00DF2489"/>
    <w:rsid w:val="00DF627D"/>
    <w:rsid w:val="00E03D51"/>
    <w:rsid w:val="00E04675"/>
    <w:rsid w:val="00E16A53"/>
    <w:rsid w:val="00E20839"/>
    <w:rsid w:val="00E24E65"/>
    <w:rsid w:val="00E52EC6"/>
    <w:rsid w:val="00E53882"/>
    <w:rsid w:val="00E70B56"/>
    <w:rsid w:val="00E72B40"/>
    <w:rsid w:val="00E74600"/>
    <w:rsid w:val="00E84004"/>
    <w:rsid w:val="00E957B2"/>
    <w:rsid w:val="00EC64F9"/>
    <w:rsid w:val="00EC74AA"/>
    <w:rsid w:val="00EC7B65"/>
    <w:rsid w:val="00EE0D95"/>
    <w:rsid w:val="00EE5824"/>
    <w:rsid w:val="00EF59D6"/>
    <w:rsid w:val="00F31318"/>
    <w:rsid w:val="00F36ACC"/>
    <w:rsid w:val="00F62106"/>
    <w:rsid w:val="00F87AA8"/>
    <w:rsid w:val="00F919CF"/>
    <w:rsid w:val="00FA7BDC"/>
    <w:rsid w:val="00FD3C55"/>
    <w:rsid w:val="00FD6731"/>
    <w:rsid w:val="00FE457E"/>
    <w:rsid w:val="00FF2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2413"/>
  <w15:docId w15:val="{7E066EC8-1F73-4826-B656-06CFADC5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B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5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45B65"/>
    <w:rPr>
      <w:color w:val="0000FF"/>
      <w:u w:val="single"/>
    </w:rPr>
  </w:style>
  <w:style w:type="character" w:customStyle="1" w:styleId="apple-tab-span">
    <w:name w:val="apple-tab-span"/>
    <w:basedOn w:val="a0"/>
    <w:rsid w:val="00A45B65"/>
  </w:style>
  <w:style w:type="paragraph" w:styleId="a5">
    <w:name w:val="Balloon Text"/>
    <w:basedOn w:val="a"/>
    <w:link w:val="a6"/>
    <w:uiPriority w:val="99"/>
    <w:semiHidden/>
    <w:unhideWhenUsed/>
    <w:rsid w:val="00A45B65"/>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A45B65"/>
    <w:rPr>
      <w:rFonts w:ascii="Segoe UI" w:hAnsi="Segoe UI" w:cs="Segoe UI"/>
      <w:sz w:val="18"/>
      <w:szCs w:val="18"/>
    </w:rPr>
  </w:style>
  <w:style w:type="paragraph" w:styleId="a7">
    <w:name w:val="List Paragraph"/>
    <w:basedOn w:val="a"/>
    <w:uiPriority w:val="34"/>
    <w:qFormat/>
    <w:rsid w:val="00030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91036">
      <w:bodyDiv w:val="1"/>
      <w:marLeft w:val="0"/>
      <w:marRight w:val="0"/>
      <w:marTop w:val="0"/>
      <w:marBottom w:val="0"/>
      <w:divBdr>
        <w:top w:val="none" w:sz="0" w:space="0" w:color="auto"/>
        <w:left w:val="none" w:sz="0" w:space="0" w:color="auto"/>
        <w:bottom w:val="none" w:sz="0" w:space="0" w:color="auto"/>
        <w:right w:val="none" w:sz="0" w:space="0" w:color="auto"/>
      </w:divBdr>
    </w:div>
    <w:div w:id="747458620">
      <w:bodyDiv w:val="1"/>
      <w:marLeft w:val="0"/>
      <w:marRight w:val="0"/>
      <w:marTop w:val="0"/>
      <w:marBottom w:val="0"/>
      <w:divBdr>
        <w:top w:val="none" w:sz="0" w:space="0" w:color="auto"/>
        <w:left w:val="none" w:sz="0" w:space="0" w:color="auto"/>
        <w:bottom w:val="none" w:sz="0" w:space="0" w:color="auto"/>
        <w:right w:val="none" w:sz="0" w:space="0" w:color="auto"/>
      </w:divBdr>
    </w:div>
    <w:div w:id="936405952">
      <w:bodyDiv w:val="1"/>
      <w:marLeft w:val="0"/>
      <w:marRight w:val="0"/>
      <w:marTop w:val="0"/>
      <w:marBottom w:val="0"/>
      <w:divBdr>
        <w:top w:val="none" w:sz="0" w:space="0" w:color="auto"/>
        <w:left w:val="none" w:sz="0" w:space="0" w:color="auto"/>
        <w:bottom w:val="none" w:sz="0" w:space="0" w:color="auto"/>
        <w:right w:val="none" w:sz="0" w:space="0" w:color="auto"/>
      </w:divBdr>
    </w:div>
    <w:div w:id="1051227582">
      <w:bodyDiv w:val="1"/>
      <w:marLeft w:val="0"/>
      <w:marRight w:val="0"/>
      <w:marTop w:val="0"/>
      <w:marBottom w:val="0"/>
      <w:divBdr>
        <w:top w:val="none" w:sz="0" w:space="0" w:color="auto"/>
        <w:left w:val="none" w:sz="0" w:space="0" w:color="auto"/>
        <w:bottom w:val="none" w:sz="0" w:space="0" w:color="auto"/>
        <w:right w:val="none" w:sz="0" w:space="0" w:color="auto"/>
      </w:divBdr>
    </w:div>
    <w:div w:id="1276250068">
      <w:bodyDiv w:val="1"/>
      <w:marLeft w:val="0"/>
      <w:marRight w:val="0"/>
      <w:marTop w:val="0"/>
      <w:marBottom w:val="0"/>
      <w:divBdr>
        <w:top w:val="none" w:sz="0" w:space="0" w:color="auto"/>
        <w:left w:val="none" w:sz="0" w:space="0" w:color="auto"/>
        <w:bottom w:val="none" w:sz="0" w:space="0" w:color="auto"/>
        <w:right w:val="none" w:sz="0" w:space="0" w:color="auto"/>
      </w:divBdr>
    </w:div>
    <w:div w:id="130882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A15A7-91DA-4512-A5E0-CA3E04E9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977</Words>
  <Characters>557</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Tysyachna Olena</cp:lastModifiedBy>
  <cp:revision>2</cp:revision>
  <cp:lastPrinted>2020-09-21T14:51:00Z</cp:lastPrinted>
  <dcterms:created xsi:type="dcterms:W3CDTF">2022-11-10T14:55:00Z</dcterms:created>
  <dcterms:modified xsi:type="dcterms:W3CDTF">2022-11-10T14:55:00Z</dcterms:modified>
</cp:coreProperties>
</file>