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D8CE" w14:textId="77777777" w:rsidR="00062DBA" w:rsidRPr="00C439DF" w:rsidRDefault="00062DBA" w:rsidP="00062DB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  <w:r w:rsidRPr="00C439DF">
        <w:rPr>
          <w:rFonts w:ascii="Times New Roman" w:eastAsia="Times New Roman" w:hAnsi="Times New Roman" w:cs="Times New Roman"/>
          <w:noProof/>
          <w:kern w:val="0"/>
          <w:sz w:val="28"/>
          <w:szCs w:val="20"/>
          <w:lang w:val="ru-RU"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02F760B3" wp14:editId="2F597572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4908" w14:textId="77777777" w:rsidR="00062DBA" w:rsidRPr="00C439DF" w:rsidRDefault="00062DBA" w:rsidP="00062DB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</w:p>
    <w:p w14:paraId="4470647D" w14:textId="77777777" w:rsidR="00062DBA" w:rsidRPr="00C439DF" w:rsidRDefault="00062DBA" w:rsidP="00062DBA">
      <w:pPr>
        <w:spacing w:after="0" w:line="240" w:lineRule="auto"/>
        <w:ind w:left="426"/>
        <w:jc w:val="center"/>
        <w:rPr>
          <w:rFonts w:ascii="Benguiat" w:eastAsia="Times New Roman" w:hAnsi="Benguiat" w:cs="Times New Roman"/>
          <w:b/>
          <w:spacing w:val="18"/>
          <w:w w:val="66"/>
          <w:kern w:val="0"/>
          <w:sz w:val="4"/>
          <w:szCs w:val="4"/>
          <w:lang w:val="uk-UA" w:eastAsia="ru-RU"/>
          <w14:ligatures w14:val="none"/>
        </w:rPr>
      </w:pPr>
    </w:p>
    <w:p w14:paraId="26CBEC2C" w14:textId="77777777" w:rsidR="00062DBA" w:rsidRPr="00C439DF" w:rsidRDefault="00062DBA" w:rsidP="00062DB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18"/>
          <w:w w:val="66"/>
          <w:kern w:val="0"/>
          <w:sz w:val="72"/>
          <w:szCs w:val="20"/>
          <w:lang w:val="uk-UA" w:eastAsia="ru-RU"/>
          <w14:ligatures w14:val="none"/>
        </w:rPr>
      </w:pPr>
      <w:r w:rsidRPr="00C439DF">
        <w:rPr>
          <w:rFonts w:ascii="Benguiat" w:eastAsia="Times New Roman" w:hAnsi="Benguiat" w:cs="Times New Roman"/>
          <w:b/>
          <w:spacing w:val="18"/>
          <w:w w:val="66"/>
          <w:kern w:val="0"/>
          <w:sz w:val="72"/>
          <w:szCs w:val="20"/>
          <w:lang w:val="uk-UA" w:eastAsia="ru-RU"/>
          <w14:ligatures w14:val="none"/>
        </w:rPr>
        <w:t>КИЇВСЬКА МІСЬКА РАДА</w:t>
      </w:r>
    </w:p>
    <w:p w14:paraId="783028E0" w14:textId="77777777" w:rsidR="00062DBA" w:rsidRPr="00C439DF" w:rsidRDefault="00062DBA" w:rsidP="00062DBA">
      <w:pPr>
        <w:keepNext/>
        <w:pBdr>
          <w:bottom w:val="thinThickThinSmallGap" w:sz="24" w:space="1" w:color="auto"/>
        </w:pBd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val="uk-UA" w:eastAsia="ru-RU"/>
          <w14:ligatures w14:val="none"/>
        </w:rPr>
      </w:pPr>
      <w:r w:rsidRPr="009C1A6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uk-UA" w:eastAsia="ru-RU"/>
          <w14:ligatures w14:val="none"/>
        </w:rPr>
        <w:t xml:space="preserve">II </w:t>
      </w:r>
      <w:r w:rsidRPr="009C1A6B">
        <w:rPr>
          <w:rFonts w:ascii="Times New Roman" w:eastAsia="Times New Roman" w:hAnsi="Times New Roman" w:cs="Times New Roman"/>
          <w:bCs/>
          <w:iCs/>
          <w:caps/>
          <w:kern w:val="0"/>
          <w:sz w:val="28"/>
          <w:szCs w:val="28"/>
          <w:lang w:val="uk-UA" w:eastAsia="ru-RU"/>
          <w14:ligatures w14:val="none"/>
        </w:rPr>
        <w:t>сесія</w:t>
      </w:r>
      <w:r w:rsidRPr="009C1A6B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val="uk-UA" w:eastAsia="ru-RU"/>
          <w14:ligatures w14:val="none"/>
        </w:rPr>
        <w:t xml:space="preserve">  </w:t>
      </w:r>
      <w:r w:rsidRPr="009C1A6B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uk-UA" w:eastAsia="ru-RU"/>
          <w14:ligatures w14:val="none"/>
        </w:rPr>
        <w:t>IX</w:t>
      </w:r>
      <w:r w:rsidRPr="00C439DF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C439DF">
        <w:rPr>
          <w:rFonts w:ascii="Times New Roman" w:eastAsia="Times New Roman" w:hAnsi="Times New Roman" w:cs="Times New Roman"/>
          <w:bCs/>
          <w:iCs/>
          <w:caps/>
          <w:kern w:val="0"/>
          <w:sz w:val="28"/>
          <w:szCs w:val="28"/>
          <w:lang w:val="uk-UA" w:eastAsia="ru-RU"/>
          <w14:ligatures w14:val="none"/>
        </w:rPr>
        <w:t>скликання</w:t>
      </w:r>
    </w:p>
    <w:p w14:paraId="6A9D11DB" w14:textId="77777777" w:rsidR="00062DBA" w:rsidRPr="00C439DF" w:rsidRDefault="00062DBA" w:rsidP="00062DBA">
      <w:pPr>
        <w:spacing w:before="240" w:after="60" w:line="240" w:lineRule="auto"/>
        <w:jc w:val="center"/>
        <w:outlineLvl w:val="7"/>
        <w:rPr>
          <w:rFonts w:ascii="Benguiat" w:eastAsia="Times New Roman" w:hAnsi="Benguiat" w:cs="Times New Roman"/>
          <w:i/>
          <w:iCs/>
          <w:spacing w:val="28"/>
          <w:kern w:val="0"/>
          <w:sz w:val="48"/>
          <w:szCs w:val="48"/>
          <w:lang w:val="uk-UA" w:eastAsia="ru-RU"/>
          <w14:ligatures w14:val="none"/>
        </w:rPr>
      </w:pPr>
      <w:r w:rsidRPr="00C439DF">
        <w:rPr>
          <w:rFonts w:ascii="Times New Roman" w:eastAsia="Times New Roman" w:hAnsi="Times New Roman" w:cs="Times New Roman"/>
          <w:i/>
          <w:iCs/>
          <w:spacing w:val="28"/>
          <w:kern w:val="0"/>
          <w:sz w:val="48"/>
          <w:szCs w:val="48"/>
          <w:lang w:val="uk-UA" w:eastAsia="ru-RU"/>
          <w14:ligatures w14:val="none"/>
        </w:rPr>
        <w:t>РІШЕННЯ</w:t>
      </w:r>
    </w:p>
    <w:p w14:paraId="26C301C3" w14:textId="77777777" w:rsidR="00062DBA" w:rsidRPr="00C439DF" w:rsidRDefault="00062DBA" w:rsidP="00062DB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439D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____________№_______________</w:t>
      </w:r>
    </w:p>
    <w:p w14:paraId="22274B57" w14:textId="77777777" w:rsidR="00062DBA" w:rsidRDefault="00062DBA" w:rsidP="00062DB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C439D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Проєкт</w:t>
      </w:r>
    </w:p>
    <w:p w14:paraId="5882169B" w14:textId="77777777" w:rsidR="00062DBA" w:rsidRPr="00C439DF" w:rsidRDefault="00062DBA" w:rsidP="00062DB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pPr w:leftFromText="180" w:rightFromText="180" w:vertAnchor="text" w:tblpX="-14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9"/>
      </w:tblGrid>
      <w:tr w:rsidR="00062DBA" w:rsidRPr="00C439DF" w14:paraId="0B804568" w14:textId="77777777" w:rsidTr="00062DBA">
        <w:trPr>
          <w:trHeight w:val="137"/>
        </w:trPr>
        <w:tc>
          <w:tcPr>
            <w:tcW w:w="6049" w:type="dxa"/>
            <w:hideMark/>
          </w:tcPr>
          <w:p w14:paraId="450867A8" w14:textId="61DEB880" w:rsidR="00062DBA" w:rsidRDefault="00062DBA" w:rsidP="004D76E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C439D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внесення змін до Регламенту Київської міської ради, затвердженого </w:t>
            </w:r>
          </w:p>
          <w:p w14:paraId="6E7D77C9" w14:textId="0C57F588" w:rsidR="00062DBA" w:rsidRPr="006932B3" w:rsidRDefault="00062DBA" w:rsidP="00062DB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рішенням Київської міської ради від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 xml:space="preserve">04 листопада 2021 року № </w:t>
            </w:r>
            <w:r w:rsidRPr="00062DB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3135/3176</w:t>
            </w:r>
            <w:r w:rsidR="00080A7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,</w:t>
            </w:r>
            <w:r w:rsidR="006932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bookmarkStart w:id="0" w:name="_Hlk148534012"/>
            <w:r w:rsidR="006932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щодо призупи</w:t>
            </w:r>
            <w:r w:rsidR="00080A7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н</w:t>
            </w:r>
            <w:r w:rsidR="006932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ення реалізації прав та здійснення окремих обов</w:t>
            </w:r>
            <w:r w:rsidR="006932B3" w:rsidRPr="006750B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’</w:t>
            </w:r>
            <w:r w:rsidR="006932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язків депутатами Київради, які висувалися та були </w:t>
            </w:r>
            <w:r w:rsidR="006932B3" w:rsidRPr="006932B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обраними </w:t>
            </w:r>
            <w:r w:rsidR="006932B3" w:rsidRPr="006750B9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0"/>
                <w:lang w:val="uk-UA" w:eastAsia="ru-RU"/>
                <w14:ligatures w14:val="none"/>
              </w:rPr>
              <w:t>від політичних партій, чия діяльність була заборонена та/або призупинена рішенням Ради національної безпеки і оборони України та/або суду</w:t>
            </w:r>
            <w:bookmarkEnd w:id="0"/>
          </w:p>
          <w:p w14:paraId="5E695F77" w14:textId="4DE2157B" w:rsidR="00062DBA" w:rsidRPr="00C439DF" w:rsidRDefault="006932B3" w:rsidP="004D7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</w:p>
        </w:tc>
      </w:tr>
    </w:tbl>
    <w:p w14:paraId="52F34CD8" w14:textId="77777777" w:rsidR="00062DBA" w:rsidRDefault="00062DBA" w:rsidP="00062DBA"/>
    <w:p w14:paraId="5AD7DECC" w14:textId="77777777" w:rsidR="00062DBA" w:rsidRDefault="00062DBA" w:rsidP="00062DBA"/>
    <w:p w14:paraId="268B1A44" w14:textId="77777777" w:rsidR="00062DBA" w:rsidRDefault="00062DBA" w:rsidP="00062DBA"/>
    <w:p w14:paraId="417B7A98" w14:textId="77777777" w:rsidR="00062DBA" w:rsidRDefault="00062DBA" w:rsidP="00062DBA"/>
    <w:p w14:paraId="391AF588" w14:textId="77777777" w:rsidR="00062DBA" w:rsidRDefault="00062DBA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78FD7759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12BC87BB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0F4EC964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57F987CD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37B94377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6F9A04D0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5F3C1DD3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1604D626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780FED5B" w14:textId="77777777" w:rsidR="006932B3" w:rsidRDefault="006932B3" w:rsidP="00062DBA">
      <w:pPr>
        <w:spacing w:after="0" w:line="240" w:lineRule="auto"/>
        <w:jc w:val="both"/>
        <w:rPr>
          <w:rFonts w:ascii="Roboto Condensed" w:hAnsi="Roboto Condensed"/>
          <w:color w:val="444A55"/>
          <w:sz w:val="21"/>
          <w:szCs w:val="21"/>
          <w:shd w:val="clear" w:color="auto" w:fill="FFFFFF"/>
        </w:rPr>
      </w:pPr>
    </w:p>
    <w:p w14:paraId="5A4A33DA" w14:textId="21F75EE9" w:rsidR="00CE666A" w:rsidRPr="00273865" w:rsidRDefault="00062DBA" w:rsidP="00CE6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 w:eastAsia="ru-RU"/>
          <w14:ligatures w14:val="none"/>
        </w:rPr>
        <w:t xml:space="preserve">Відповідно до Закону України «Про місцеве самоврядування в Україні», </w:t>
      </w:r>
      <w:r w:rsidR="00112FC7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 w:eastAsia="ru-RU"/>
          <w14:ligatures w14:val="none"/>
        </w:rPr>
        <w:br/>
      </w:r>
      <w:r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 w:eastAsia="ru-RU"/>
          <w14:ligatures w14:val="none"/>
        </w:rPr>
        <w:t>«Про статус депутатів місцевих рад»</w:t>
      </w:r>
      <w:r w:rsidR="00CE666A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 w:eastAsia="ru-RU"/>
          <w14:ligatures w14:val="none"/>
        </w:rPr>
        <w:t xml:space="preserve">, керуючись </w:t>
      </w:r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</w:rPr>
        <w:t>Ука</w:t>
      </w:r>
      <w:proofErr w:type="spellStart"/>
      <w:r w:rsidR="00CE6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зом</w:t>
      </w:r>
      <w:proofErr w:type="spellEnd"/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України в</w:t>
      </w:r>
      <w:r w:rsidR="00CE6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CE66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березня 2022 року </w:t>
      </w:r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153/2022</w:t>
      </w:r>
      <w:r w:rsidR="00CE666A" w:rsidRPr="00273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рішення Ради національної безпеки і оборони України від 18 березня 2022 року "Щодо призупинення діяльності окремих політичних партій"</w:t>
      </w:r>
      <w:r w:rsidR="00CE6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E666A" w:rsidRPr="002738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 xml:space="preserve">беручи до уваги рішення Верховного Суду у складі колегії суддів Касаційного адміністративного суду від 15.09.2022р. у справі </w:t>
      </w:r>
      <w:r w:rsidR="00CE666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br/>
      </w:r>
      <w:r w:rsidR="00CE666A" w:rsidRPr="002738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>№</w:t>
      </w:r>
      <w:r w:rsidR="00CE666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 xml:space="preserve"> </w:t>
      </w:r>
      <w:r w:rsidR="00CE666A" w:rsidRPr="002738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>П/857/8/22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 w:eastAsia="ru-RU"/>
          <w14:ligatures w14:val="none"/>
        </w:rPr>
        <w:t xml:space="preserve"> з метою </w:t>
      </w:r>
      <w:r w:rsidR="00CE666A" w:rsidRPr="002738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>забезпечення дотримання депутатами Київської міської ради законності й справедливості, неухильного дотримання присяги та очищення лав обранців від проросійських політичних діячів, Київська міська рада</w:t>
      </w:r>
    </w:p>
    <w:p w14:paraId="6BB41D0A" w14:textId="77777777" w:rsidR="00CE666A" w:rsidRDefault="00CE666A" w:rsidP="00CE66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 w:eastAsia="ru-RU"/>
          <w14:ligatures w14:val="none"/>
        </w:rPr>
      </w:pPr>
    </w:p>
    <w:p w14:paraId="433B8A32" w14:textId="78680E7C" w:rsidR="00062DBA" w:rsidRPr="00EB156F" w:rsidRDefault="00062DBA" w:rsidP="00EB156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8020AF">
        <w:rPr>
          <w:rFonts w:ascii="Georgia" w:eastAsia="Times New Roman" w:hAnsi="Georgia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ВИРІШИЛА:</w:t>
      </w:r>
    </w:p>
    <w:p w14:paraId="4CF01727" w14:textId="771C094F" w:rsidR="00C50795" w:rsidRPr="00C50795" w:rsidRDefault="00112FC7" w:rsidP="00C50795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Внести зміни</w:t>
      </w:r>
      <w:r w:rsidR="008935A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до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Регламенту Київської міської ради, </w:t>
      </w:r>
      <w:r w:rsidR="0063392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затвердженого Рішенням Київської міської ради від 04.11.2021 № 3135/3176,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доповнивши новою </w:t>
      </w:r>
      <w:r w:rsidR="008935A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статтею</w:t>
      </w:r>
      <w:r w:rsidR="00A03BF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 w:rsidR="00A03BF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ru-RU" w:eastAsia="ru-RU"/>
          <w14:ligatures w14:val="none"/>
        </w:rPr>
        <w:t>13-1</w:t>
      </w:r>
      <w:r w:rsidR="008935A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наступного змісту: </w:t>
      </w:r>
    </w:p>
    <w:p w14:paraId="0CF9D249" w14:textId="17ADFCED" w:rsidR="00C50795" w:rsidRDefault="00633925" w:rsidP="006B5CBB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«</w:t>
      </w:r>
      <w:r w:rsidR="00BA4297" w:rsidRPr="008C3F2B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Стаття </w:t>
      </w:r>
      <w:r w:rsidR="007A7445" w:rsidRPr="008C3F2B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13-1</w:t>
      </w:r>
      <w:r w:rsidR="00C507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 w:rsidR="00BA4297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Призупинення 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реалізації прав та здійснення окремих обов</w:t>
      </w:r>
      <w:r w:rsidR="001D725B" w:rsidRPr="006750B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’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язків депутатами/депутатками</w:t>
      </w:r>
      <w:r w:rsidR="00BA4297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Київради</w:t>
      </w:r>
      <w:r w:rsidR="00BA4297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, </w:t>
      </w:r>
      <w:r w:rsidR="00120A34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які висувалися та були обрані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від</w:t>
      </w:r>
      <w:r w:rsidR="00B1193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 w:rsidR="00120A34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політичних партій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, чия діяльність була заборонена та/або призупинена рішенням Ради національної безпеки і оборони України</w:t>
      </w:r>
      <w:r w:rsidR="00FD71E1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та/або суду</w:t>
      </w:r>
      <w:r w:rsidR="008B43A3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. </w:t>
      </w:r>
    </w:p>
    <w:p w14:paraId="3F095CD5" w14:textId="33B54744" w:rsidR="00897146" w:rsidRDefault="00897146" w:rsidP="00DF5EB6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lastRenderedPageBreak/>
        <w:t xml:space="preserve">В разі прийняття Радою національної безпеки і оборони України рішення про заборону та/або призупинення діяльності політичних 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партій, від яких висувалися та були обрані депутати/депутатки до Київради, можливість реалізації такими депутатами/депутатками прав, передбачених статтею 13 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цього 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Регламенту, а також виконання обов</w:t>
      </w:r>
      <w:r w:rsidR="001D725B" w:rsidRPr="006750B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’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язків, встановлених пунктами 3-9 частини 1 статті 12 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цього 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Регламенту, призупиняється на період дії </w:t>
      </w:r>
      <w:r w:rsidR="006932B3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воєнного стану та/або 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відповідного Рішення Ради національної безпеки і оборони України</w:t>
      </w:r>
      <w:r w:rsidR="00FD71E1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та/або суду</w:t>
      </w:r>
      <w:r w:rsidR="001D725B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.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»</w:t>
      </w:r>
    </w:p>
    <w:p w14:paraId="63090196" w14:textId="69BA60F9" w:rsidR="00B1193B" w:rsidRDefault="00B1193B" w:rsidP="00B1193B">
      <w:pPr>
        <w:pStyle w:val="a3"/>
        <w:numPr>
          <w:ilvl w:val="0"/>
          <w:numId w:val="1"/>
        </w:numPr>
        <w:spacing w:before="120"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Опублікувати це рішення у встановленому порядку. </w:t>
      </w:r>
    </w:p>
    <w:p w14:paraId="34277B85" w14:textId="51BCF8C3" w:rsidR="00B1193B" w:rsidRDefault="00B1193B" w:rsidP="00B1193B">
      <w:pPr>
        <w:pStyle w:val="a3"/>
        <w:numPr>
          <w:ilvl w:val="0"/>
          <w:numId w:val="1"/>
        </w:numPr>
        <w:spacing w:before="120"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 рішення набирає чинності з дня його прийняття. </w:t>
      </w:r>
    </w:p>
    <w:p w14:paraId="673FC331" w14:textId="16CBD9DF" w:rsidR="00062DBA" w:rsidRPr="00EE7698" w:rsidRDefault="006750B9" w:rsidP="008C3F2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EE769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C3F2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062DBA" w:rsidRPr="00EE7698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</w:t>
      </w:r>
      <w:r w:rsidR="00062DBA" w:rsidRPr="00EE7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питань регламенту, депутатської етики та запобігання корупції. </w:t>
      </w:r>
    </w:p>
    <w:p w14:paraId="14300FC3" w14:textId="77777777" w:rsidR="00062DBA" w:rsidRPr="000F69F2" w:rsidRDefault="00062DBA" w:rsidP="00062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4"/>
      </w:tblGrid>
      <w:tr w:rsidR="00062DBA" w14:paraId="4A5B4A11" w14:textId="77777777" w:rsidTr="004D76EE">
        <w:tc>
          <w:tcPr>
            <w:tcW w:w="4904" w:type="dxa"/>
          </w:tcPr>
          <w:p w14:paraId="12D960F8" w14:textId="77777777" w:rsidR="00062DBA" w:rsidRPr="004A5DBD" w:rsidRDefault="00062DBA" w:rsidP="004D76EE">
            <w:pPr>
              <w:jc w:val="both"/>
              <w:rPr>
                <w:b/>
                <w:bCs/>
                <w:sz w:val="28"/>
                <w:szCs w:val="28"/>
              </w:rPr>
            </w:pPr>
            <w:r w:rsidRPr="004A5DBD">
              <w:rPr>
                <w:b/>
                <w:bCs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904" w:type="dxa"/>
          </w:tcPr>
          <w:p w14:paraId="3869B541" w14:textId="77777777" w:rsidR="00062DBA" w:rsidRPr="006956AC" w:rsidRDefault="00062DBA" w:rsidP="004D76EE">
            <w:pPr>
              <w:jc w:val="right"/>
              <w:rPr>
                <w:b/>
                <w:bCs/>
                <w:sz w:val="28"/>
                <w:szCs w:val="28"/>
              </w:rPr>
            </w:pPr>
            <w:r w:rsidRPr="006956AC">
              <w:rPr>
                <w:b/>
                <w:bCs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13D9107" w14:textId="77777777" w:rsidR="008C3F2B" w:rsidRPr="00586AEF" w:rsidRDefault="008C3F2B" w:rsidP="008C3F2B">
      <w:pPr>
        <w:rPr>
          <w:sz w:val="28"/>
          <w:szCs w:val="28"/>
          <w:lang w:val="uk-UA"/>
        </w:rPr>
      </w:pPr>
      <w:r w:rsidRPr="004A62C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359738F2" w14:textId="39396C9B" w:rsidR="00062DBA" w:rsidRPr="008C3F2B" w:rsidRDefault="008C3F2B" w:rsidP="008C3F2B">
      <w:pP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4A5DBD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lastRenderedPageBreak/>
        <w:t>ПОДАННЯ: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3466"/>
      </w:tblGrid>
      <w:tr w:rsidR="00062DBA" w:rsidRPr="004A5DBD" w14:paraId="25F889B0" w14:textId="77777777" w:rsidTr="004D76EE">
        <w:tc>
          <w:tcPr>
            <w:tcW w:w="5890" w:type="dxa"/>
          </w:tcPr>
          <w:p w14:paraId="05706EF0" w14:textId="77777777" w:rsidR="00062DBA" w:rsidRDefault="00062DBA" w:rsidP="004D76EE">
            <w:pPr>
              <w:rPr>
                <w:color w:val="000000"/>
                <w:sz w:val="28"/>
                <w:szCs w:val="28"/>
              </w:rPr>
            </w:pPr>
          </w:p>
          <w:p w14:paraId="455CAA8E" w14:textId="5A823095" w:rsidR="00062DBA" w:rsidRPr="004A5DBD" w:rsidRDefault="00062DBA" w:rsidP="004D76EE">
            <w:pPr>
              <w:ind w:left="33" w:firstLine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</w:t>
            </w:r>
            <w:r w:rsidR="008C3F2B">
              <w:rPr>
                <w:color w:val="000000"/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 xml:space="preserve"> Київської міської ради </w:t>
            </w:r>
          </w:p>
        </w:tc>
        <w:tc>
          <w:tcPr>
            <w:tcW w:w="3466" w:type="dxa"/>
          </w:tcPr>
          <w:p w14:paraId="0F07DA5D" w14:textId="77777777" w:rsidR="00062DBA" w:rsidRPr="00586AEF" w:rsidRDefault="00062DBA" w:rsidP="004D76EE">
            <w:pPr>
              <w:ind w:left="745" w:firstLine="31"/>
              <w:jc w:val="right"/>
              <w:rPr>
                <w:color w:val="000000"/>
                <w:sz w:val="28"/>
                <w:szCs w:val="28"/>
              </w:rPr>
            </w:pPr>
          </w:p>
          <w:p w14:paraId="3B50CDEB" w14:textId="77777777" w:rsidR="00062DBA" w:rsidRPr="004A5DBD" w:rsidRDefault="00062DBA" w:rsidP="004D76EE">
            <w:pPr>
              <w:ind w:firstLine="31"/>
              <w:rPr>
                <w:b/>
                <w:bCs/>
                <w:sz w:val="28"/>
                <w:szCs w:val="28"/>
                <w:lang w:eastAsia="ru-RU"/>
              </w:rPr>
            </w:pPr>
            <w:r w:rsidRPr="004A5DBD">
              <w:rPr>
                <w:b/>
                <w:bCs/>
                <w:color w:val="000000"/>
                <w:sz w:val="28"/>
                <w:szCs w:val="28"/>
              </w:rPr>
              <w:t>Вікторія Пташник</w:t>
            </w:r>
            <w:r w:rsidRPr="004A5DB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AC6EC32" w14:textId="77777777" w:rsidR="00062DBA" w:rsidRPr="00AE6079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4C600A0A" w14:textId="77777777" w:rsidR="00062DBA" w:rsidRPr="00AE6079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1B6DED3D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6332FB33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35DBBCA7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49E12670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5D8C735F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7032F7CC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6E5949B6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726DCE04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798555E0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0B3C7E45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2AC4D557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5C392DE4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18A26204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2896F34B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420054CB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21C1D3B4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23E35FB5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64DB68E3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5053A6E7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3436CEF9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35AF053E" w14:textId="77777777" w:rsidR="00062DBA" w:rsidRDefault="00062DBA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35515D82" w14:textId="77777777" w:rsidR="008C3F2B" w:rsidRPr="00AE6079" w:rsidRDefault="008C3F2B" w:rsidP="00062DB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1668ECC0" w14:textId="77777777" w:rsidR="00062DBA" w:rsidRPr="004A5DBD" w:rsidRDefault="00062DBA" w:rsidP="00062D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4A5DBD">
        <w:rPr>
          <w:rFonts w:ascii="Times New Roman" w:eastAsia="Times New Roman" w:hAnsi="Times New Roman" w:cs="Times New Roman"/>
          <w:b/>
          <w:bCs/>
          <w:snapToGrid w:val="0"/>
          <w:color w:val="000000"/>
          <w:kern w:val="0"/>
          <w:sz w:val="28"/>
          <w:szCs w:val="28"/>
          <w:lang w:val="uk-UA" w:eastAsia="uk-UA"/>
          <w14:ligatures w14:val="none"/>
        </w:rPr>
        <w:t>ПОГОДЖЕНО:</w:t>
      </w:r>
    </w:p>
    <w:p w14:paraId="524F3154" w14:textId="77777777" w:rsidR="00062DBA" w:rsidRPr="004A5DBD" w:rsidRDefault="00062DBA" w:rsidP="0006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</w:pPr>
    </w:p>
    <w:tbl>
      <w:tblPr>
        <w:tblStyle w:val="a5"/>
        <w:tblW w:w="93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062DBA" w:rsidRPr="004A5DBD" w14:paraId="0CFD59DD" w14:textId="77777777" w:rsidTr="004D76EE">
        <w:tc>
          <w:tcPr>
            <w:tcW w:w="5185" w:type="dxa"/>
          </w:tcPr>
          <w:p w14:paraId="43244A78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  <w:r w:rsidRPr="004A5DBD">
              <w:rPr>
                <w:color w:val="000000"/>
                <w:sz w:val="28"/>
                <w:szCs w:val="28"/>
              </w:rPr>
              <w:t xml:space="preserve">Постійна комісія Київської міської ради питань </w:t>
            </w:r>
            <w:r w:rsidRPr="004A5DBD">
              <w:rPr>
                <w:bCs/>
                <w:sz w:val="28"/>
                <w:szCs w:val="28"/>
              </w:rPr>
              <w:t>з питань регламенту, депутатської етики</w:t>
            </w:r>
            <w:r>
              <w:rPr>
                <w:bCs/>
                <w:sz w:val="28"/>
                <w:szCs w:val="28"/>
              </w:rPr>
              <w:t xml:space="preserve"> та запобігання корупції. </w:t>
            </w:r>
          </w:p>
          <w:p w14:paraId="6249A719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</w:tcPr>
          <w:p w14:paraId="3E9C4B31" w14:textId="77777777" w:rsidR="00062DBA" w:rsidRPr="004A5DBD" w:rsidRDefault="00062DBA" w:rsidP="004D76E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2DBA" w:rsidRPr="004A5DBD" w14:paraId="33AD513D" w14:textId="77777777" w:rsidTr="004D76EE">
        <w:tc>
          <w:tcPr>
            <w:tcW w:w="5185" w:type="dxa"/>
          </w:tcPr>
          <w:p w14:paraId="6E6D3C90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  <w:r w:rsidRPr="004A5DBD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4170" w:type="dxa"/>
          </w:tcPr>
          <w:p w14:paraId="6FB952E0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0F69F2">
              <w:rPr>
                <w:color w:val="000000"/>
                <w:sz w:val="28"/>
                <w:szCs w:val="28"/>
              </w:rPr>
              <w:t>Леонід Є</w:t>
            </w:r>
            <w:r>
              <w:rPr>
                <w:color w:val="000000"/>
                <w:sz w:val="28"/>
                <w:szCs w:val="28"/>
              </w:rPr>
              <w:t>МЕЦЬ</w:t>
            </w:r>
          </w:p>
        </w:tc>
      </w:tr>
      <w:tr w:rsidR="00062DBA" w:rsidRPr="004A5DBD" w14:paraId="5633334D" w14:textId="77777777" w:rsidTr="004D76EE">
        <w:tc>
          <w:tcPr>
            <w:tcW w:w="5185" w:type="dxa"/>
          </w:tcPr>
          <w:p w14:paraId="1B12605D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</w:p>
          <w:p w14:paraId="2B07830A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  <w:r w:rsidRPr="004A5DBD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170" w:type="dxa"/>
          </w:tcPr>
          <w:p w14:paraId="5A3AD366" w14:textId="77777777" w:rsidR="00062DBA" w:rsidRPr="004A5DBD" w:rsidRDefault="00062DBA" w:rsidP="004D76EE">
            <w:pPr>
              <w:rPr>
                <w:bCs/>
                <w:sz w:val="28"/>
                <w:szCs w:val="28"/>
                <w:lang w:val="ru-RU" w:eastAsia="ru-RU"/>
              </w:rPr>
            </w:pPr>
          </w:p>
          <w:p w14:paraId="1DCCD5CF" w14:textId="77777777" w:rsidR="00062DBA" w:rsidRPr="004A5DBD" w:rsidRDefault="00062DBA" w:rsidP="004D76EE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Вячеслав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НЕПОП</w:t>
            </w:r>
          </w:p>
        </w:tc>
      </w:tr>
      <w:tr w:rsidR="00062DBA" w:rsidRPr="004A5DBD" w14:paraId="0148F1E6" w14:textId="77777777" w:rsidTr="004D76EE">
        <w:tc>
          <w:tcPr>
            <w:tcW w:w="5185" w:type="dxa"/>
          </w:tcPr>
          <w:p w14:paraId="0543E74B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</w:p>
          <w:p w14:paraId="190CE551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  <w:r w:rsidRPr="004A5DBD">
              <w:rPr>
                <w:color w:val="000000"/>
                <w:sz w:val="28"/>
                <w:szCs w:val="28"/>
              </w:rPr>
              <w:t xml:space="preserve">Начальник управління правового </w:t>
            </w:r>
          </w:p>
          <w:p w14:paraId="1EC60954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  <w:r w:rsidRPr="004A5DBD">
              <w:rPr>
                <w:color w:val="000000"/>
                <w:sz w:val="28"/>
                <w:szCs w:val="28"/>
              </w:rPr>
              <w:t xml:space="preserve">забезпечення діяльності </w:t>
            </w:r>
          </w:p>
          <w:p w14:paraId="2E609822" w14:textId="77777777" w:rsidR="00062DBA" w:rsidRPr="004A5DBD" w:rsidRDefault="00062DBA" w:rsidP="004D76EE">
            <w:pPr>
              <w:rPr>
                <w:color w:val="000000"/>
                <w:sz w:val="28"/>
                <w:szCs w:val="28"/>
              </w:rPr>
            </w:pPr>
            <w:r w:rsidRPr="004A5DBD">
              <w:rPr>
                <w:color w:val="000000"/>
                <w:sz w:val="28"/>
                <w:szCs w:val="28"/>
              </w:rPr>
              <w:t>Київської міської ради</w:t>
            </w:r>
            <w:r>
              <w:rPr>
                <w:color w:val="000000"/>
                <w:sz w:val="28"/>
                <w:szCs w:val="28"/>
              </w:rPr>
              <w:t xml:space="preserve"> секретаріату Київської міської ради</w:t>
            </w:r>
          </w:p>
        </w:tc>
        <w:tc>
          <w:tcPr>
            <w:tcW w:w="4170" w:type="dxa"/>
          </w:tcPr>
          <w:p w14:paraId="4AB9282B" w14:textId="77777777" w:rsidR="00062DBA" w:rsidRPr="000F69F2" w:rsidRDefault="00062DBA" w:rsidP="004D76EE">
            <w:pPr>
              <w:jc w:val="right"/>
              <w:rPr>
                <w:bCs/>
                <w:sz w:val="28"/>
                <w:szCs w:val="28"/>
                <w:lang w:eastAsia="ru-RU"/>
              </w:rPr>
            </w:pPr>
          </w:p>
          <w:p w14:paraId="3C46CEF7" w14:textId="77777777" w:rsidR="00062DBA" w:rsidRPr="000F69F2" w:rsidRDefault="00062DBA" w:rsidP="004D76EE">
            <w:pPr>
              <w:jc w:val="right"/>
              <w:rPr>
                <w:bCs/>
                <w:sz w:val="28"/>
                <w:szCs w:val="28"/>
                <w:lang w:eastAsia="ru-RU"/>
              </w:rPr>
            </w:pPr>
          </w:p>
          <w:p w14:paraId="037EAF4D" w14:textId="77777777" w:rsidR="00062DBA" w:rsidRPr="000F69F2" w:rsidRDefault="00062DBA" w:rsidP="004D76EE">
            <w:pPr>
              <w:jc w:val="right"/>
              <w:rPr>
                <w:bCs/>
                <w:sz w:val="28"/>
                <w:szCs w:val="28"/>
                <w:lang w:eastAsia="ru-RU"/>
              </w:rPr>
            </w:pPr>
          </w:p>
          <w:p w14:paraId="2E17E115" w14:textId="77777777" w:rsidR="00062DBA" w:rsidRDefault="00062DBA" w:rsidP="004D76EE">
            <w:pPr>
              <w:jc w:val="center"/>
              <w:rPr>
                <w:color w:val="000000"/>
                <w:sz w:val="28"/>
                <w:szCs w:val="28"/>
              </w:rPr>
            </w:pPr>
            <w:r w:rsidRPr="000F69F2">
              <w:rPr>
                <w:color w:val="000000"/>
                <w:sz w:val="28"/>
                <w:szCs w:val="28"/>
              </w:rPr>
              <w:t xml:space="preserve">     </w:t>
            </w:r>
          </w:p>
          <w:p w14:paraId="6522C0BD" w14:textId="77777777" w:rsidR="00062DBA" w:rsidRPr="004A5DBD" w:rsidRDefault="00062DBA" w:rsidP="004D76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Валентина ПОЛОЖИШНИК</w:t>
            </w:r>
          </w:p>
        </w:tc>
      </w:tr>
    </w:tbl>
    <w:p w14:paraId="6674B2DC" w14:textId="77777777" w:rsidR="00062DBA" w:rsidRDefault="00062DBA" w:rsidP="00062DBA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5FE8581" w14:textId="77777777" w:rsidR="00062DBA" w:rsidRPr="00586AEF" w:rsidRDefault="00062DBA" w:rsidP="00062DBA">
      <w:pPr>
        <w:rPr>
          <w:sz w:val="28"/>
          <w:szCs w:val="28"/>
          <w:lang w:val="uk-UA"/>
        </w:rPr>
      </w:pPr>
      <w:r w:rsidRPr="004A62C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3054742A" w14:textId="77777777" w:rsidR="00064396" w:rsidRDefault="00064396" w:rsidP="00062DBA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lastRenderedPageBreak/>
        <w:t xml:space="preserve">Порівняльна таблиця </w:t>
      </w:r>
    </w:p>
    <w:p w14:paraId="32F941FB" w14:textId="77777777" w:rsidR="00064396" w:rsidRDefault="00064396" w:rsidP="00064396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д</w:t>
      </w:r>
      <w:r w:rsidRPr="00064396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о проєкту рішення </w:t>
      </w:r>
    </w:p>
    <w:p w14:paraId="4731CBCE" w14:textId="005AE062" w:rsidR="006750B9" w:rsidRPr="0098273B" w:rsidRDefault="00064396" w:rsidP="006750B9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«</w:t>
      </w:r>
      <w:r w:rsidR="006750B9" w:rsidRPr="0098273B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Про внесення змін до Регламенту Київської міської ради, затвердженого рішенням Київської міської ради від </w:t>
      </w:r>
    </w:p>
    <w:p w14:paraId="010C1AE5" w14:textId="46451B4B" w:rsidR="00064396" w:rsidRDefault="006750B9" w:rsidP="006750B9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6750B9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04 листопада 2021 року № 3135/3176, щодо призупинення реалізації прав та здійснення окремих обов’язків депутатами Київради, які висувалися та були обраними від політичних партій, чия діяльність була заборонена та/або призупинена рішенням Ради національної безпеки і оборони України та/або суду</w:t>
      </w:r>
      <w:r w:rsidR="00064396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»</w:t>
      </w:r>
    </w:p>
    <w:p w14:paraId="48706DD3" w14:textId="77777777" w:rsidR="00064396" w:rsidRDefault="00064396" w:rsidP="00064396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</w:p>
    <w:tbl>
      <w:tblPr>
        <w:tblStyle w:val="a5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7"/>
        <w:gridCol w:w="5195"/>
        <w:gridCol w:w="5245"/>
      </w:tblGrid>
      <w:tr w:rsidR="009E3E03" w14:paraId="31527D61" w14:textId="77777777" w:rsidTr="009E3E03">
        <w:trPr>
          <w:trHeight w:val="469"/>
        </w:trPr>
        <w:tc>
          <w:tcPr>
            <w:tcW w:w="617" w:type="dxa"/>
          </w:tcPr>
          <w:p w14:paraId="1C321F0F" w14:textId="77777777" w:rsidR="00064396" w:rsidRDefault="00064396" w:rsidP="00064396">
            <w:pPr>
              <w:pStyle w:val="a3"/>
              <w:ind w:left="0"/>
              <w:jc w:val="center"/>
              <w:rPr>
                <w:b/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№</w:t>
            </w:r>
          </w:p>
          <w:p w14:paraId="49DE3480" w14:textId="77777777" w:rsidR="00064396" w:rsidRDefault="00064396" w:rsidP="00064396">
            <w:pPr>
              <w:pStyle w:val="a3"/>
              <w:ind w:left="0"/>
              <w:jc w:val="center"/>
              <w:rPr>
                <w:b/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п/п</w:t>
            </w:r>
          </w:p>
        </w:tc>
        <w:tc>
          <w:tcPr>
            <w:tcW w:w="5195" w:type="dxa"/>
          </w:tcPr>
          <w:p w14:paraId="6C90F939" w14:textId="77777777" w:rsidR="00064396" w:rsidRDefault="00064396" w:rsidP="00064396">
            <w:pPr>
              <w:pStyle w:val="a3"/>
              <w:ind w:left="0"/>
              <w:jc w:val="center"/>
              <w:rPr>
                <w:b/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Діюча редакція</w:t>
            </w:r>
          </w:p>
        </w:tc>
        <w:tc>
          <w:tcPr>
            <w:tcW w:w="5245" w:type="dxa"/>
          </w:tcPr>
          <w:p w14:paraId="10B60109" w14:textId="77777777" w:rsidR="00064396" w:rsidRDefault="00064396" w:rsidP="00064396">
            <w:pPr>
              <w:pStyle w:val="a3"/>
              <w:ind w:left="0"/>
              <w:jc w:val="center"/>
              <w:rPr>
                <w:b/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 xml:space="preserve">Запропоновані зміни </w:t>
            </w:r>
          </w:p>
        </w:tc>
      </w:tr>
      <w:tr w:rsidR="009E3E03" w14:paraId="02932736" w14:textId="77777777" w:rsidTr="009E3E03">
        <w:tc>
          <w:tcPr>
            <w:tcW w:w="617" w:type="dxa"/>
          </w:tcPr>
          <w:p w14:paraId="44A0B42D" w14:textId="77777777" w:rsidR="00064396" w:rsidRDefault="00064396" w:rsidP="00064396">
            <w:pPr>
              <w:pStyle w:val="a3"/>
              <w:ind w:left="0"/>
              <w:jc w:val="center"/>
              <w:rPr>
                <w:b/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1.</w:t>
            </w:r>
          </w:p>
        </w:tc>
        <w:tc>
          <w:tcPr>
            <w:tcW w:w="5195" w:type="dxa"/>
          </w:tcPr>
          <w:p w14:paraId="2064E300" w14:textId="77777777" w:rsidR="008C3F2B" w:rsidRPr="006425A2" w:rsidRDefault="008C3F2B" w:rsidP="008C3F2B">
            <w:pPr>
              <w:pStyle w:val="rvps2"/>
              <w:spacing w:before="120" w:beforeAutospacing="0" w:after="120" w:afterAutospacing="0" w:line="360" w:lineRule="auto"/>
              <w:ind w:firstLine="425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425A2">
              <w:rPr>
                <w:b/>
                <w:sz w:val="28"/>
                <w:szCs w:val="28"/>
                <w:shd w:val="clear" w:color="auto" w:fill="FFFFFF"/>
                <w:lang w:val="uk-UA"/>
              </w:rPr>
              <w:t>Стаття відсутня</w:t>
            </w:r>
          </w:p>
          <w:p w14:paraId="519F18AF" w14:textId="77777777" w:rsidR="00064396" w:rsidRDefault="00064396" w:rsidP="008C3F2B">
            <w:pPr>
              <w:pStyle w:val="a3"/>
              <w:ind w:left="119"/>
              <w:contextualSpacing w:val="0"/>
              <w:jc w:val="both"/>
              <w:rPr>
                <w:b/>
                <w:snapToGrid w:val="0"/>
                <w:sz w:val="28"/>
                <w:lang w:eastAsia="ru-RU"/>
              </w:rPr>
            </w:pPr>
          </w:p>
        </w:tc>
        <w:tc>
          <w:tcPr>
            <w:tcW w:w="5245" w:type="dxa"/>
          </w:tcPr>
          <w:p w14:paraId="3C785516" w14:textId="64140FBE" w:rsidR="00264C48" w:rsidRDefault="00264C48" w:rsidP="00264C48">
            <w:pPr>
              <w:pStyle w:val="a3"/>
              <w:spacing w:before="120"/>
              <w:ind w:left="0" w:firstLine="567"/>
              <w:contextualSpacing w:val="0"/>
              <w:jc w:val="both"/>
              <w:rPr>
                <w:bCs/>
                <w:snapToGrid w:val="0"/>
                <w:sz w:val="28"/>
                <w:lang w:eastAsia="ru-RU"/>
              </w:rPr>
            </w:pPr>
            <w:r w:rsidRPr="006750B9">
              <w:rPr>
                <w:b/>
                <w:snapToGrid w:val="0"/>
                <w:sz w:val="28"/>
                <w:lang w:eastAsia="ru-RU"/>
              </w:rPr>
              <w:t>Стаття 13-1</w:t>
            </w:r>
            <w:r>
              <w:rPr>
                <w:bCs/>
                <w:snapToGrid w:val="0"/>
                <w:sz w:val="28"/>
                <w:lang w:eastAsia="ru-RU"/>
              </w:rPr>
              <w:t xml:space="preserve"> Призупинення реалізації прав та здійснення окремих обов</w:t>
            </w:r>
            <w:r w:rsidRPr="007265AA">
              <w:rPr>
                <w:bCs/>
                <w:snapToGrid w:val="0"/>
                <w:sz w:val="28"/>
                <w:lang w:eastAsia="ru-RU"/>
              </w:rPr>
              <w:t>’</w:t>
            </w:r>
            <w:r>
              <w:rPr>
                <w:bCs/>
                <w:snapToGrid w:val="0"/>
                <w:sz w:val="28"/>
                <w:lang w:eastAsia="ru-RU"/>
              </w:rPr>
              <w:t xml:space="preserve">язків депутатами/депутатками Київради, які висувалися та були обрані  від політичних партій, чия діяльність була заборонена та/або призупинена рішенням Ради національної безпеки і оборони України. </w:t>
            </w:r>
          </w:p>
          <w:p w14:paraId="6F6508DA" w14:textId="4B5D8F9B" w:rsidR="00264C48" w:rsidRDefault="00264C48" w:rsidP="00264C48">
            <w:pPr>
              <w:pStyle w:val="a3"/>
              <w:spacing w:before="120"/>
              <w:ind w:left="0" w:firstLine="567"/>
              <w:contextualSpacing w:val="0"/>
              <w:jc w:val="both"/>
              <w:rPr>
                <w:bCs/>
                <w:snapToGrid w:val="0"/>
                <w:sz w:val="28"/>
                <w:lang w:eastAsia="ru-RU"/>
              </w:rPr>
            </w:pPr>
            <w:r>
              <w:rPr>
                <w:bCs/>
                <w:snapToGrid w:val="0"/>
                <w:sz w:val="28"/>
                <w:lang w:eastAsia="ru-RU"/>
              </w:rPr>
              <w:t>В разі прийняття Радою національної безпеки і оборони України рішення про заборону та/або призупинення діяльності політичних партій, від яких висувалися та були обрані депутати/депутатки до Київради, можливість реалізації такими депутатами/депутатками прав, передбачених статтею 13 цього Регламенту, а також виконання обов</w:t>
            </w:r>
            <w:r w:rsidRPr="007265AA">
              <w:rPr>
                <w:bCs/>
                <w:snapToGrid w:val="0"/>
                <w:sz w:val="28"/>
                <w:lang w:eastAsia="ru-RU"/>
              </w:rPr>
              <w:t>’</w:t>
            </w:r>
            <w:r>
              <w:rPr>
                <w:bCs/>
                <w:snapToGrid w:val="0"/>
                <w:sz w:val="28"/>
                <w:lang w:eastAsia="ru-RU"/>
              </w:rPr>
              <w:t xml:space="preserve">язків, встановлених пунктами 3-9 частини 1 статті 12 цього Регламенту, призупиняється на період дії </w:t>
            </w:r>
            <w:r w:rsidR="006932B3">
              <w:rPr>
                <w:bCs/>
                <w:snapToGrid w:val="0"/>
                <w:sz w:val="28"/>
                <w:lang w:eastAsia="ru-RU"/>
              </w:rPr>
              <w:t xml:space="preserve">воєнного стану та/або </w:t>
            </w:r>
            <w:r>
              <w:rPr>
                <w:bCs/>
                <w:snapToGrid w:val="0"/>
                <w:sz w:val="28"/>
                <w:lang w:eastAsia="ru-RU"/>
              </w:rPr>
              <w:t>відповідного Рішення Ради національної безпеки і оборони України</w:t>
            </w:r>
            <w:r w:rsidR="00FD71E1">
              <w:rPr>
                <w:bCs/>
                <w:snapToGrid w:val="0"/>
                <w:sz w:val="28"/>
                <w:lang w:eastAsia="ru-RU"/>
              </w:rPr>
              <w:t xml:space="preserve"> та/або суду</w:t>
            </w:r>
            <w:r>
              <w:rPr>
                <w:bCs/>
                <w:snapToGrid w:val="0"/>
                <w:sz w:val="28"/>
                <w:lang w:eastAsia="ru-RU"/>
              </w:rPr>
              <w:t>.»</w:t>
            </w:r>
          </w:p>
          <w:p w14:paraId="706CE837" w14:textId="5EF9247E" w:rsidR="008C3F2B" w:rsidRDefault="008C3F2B" w:rsidP="008C3F2B">
            <w:pPr>
              <w:pStyle w:val="a3"/>
              <w:spacing w:before="120"/>
              <w:ind w:left="0" w:firstLine="567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5705C56" w14:textId="77777777" w:rsidR="009E3E03" w:rsidRPr="009E3E03" w:rsidRDefault="009E3E03" w:rsidP="008C3F2B">
            <w:pPr>
              <w:pStyle w:val="a3"/>
              <w:spacing w:before="120"/>
              <w:ind w:left="0"/>
              <w:contextualSpacing w:val="0"/>
              <w:jc w:val="both"/>
              <w:rPr>
                <w:b/>
                <w:snapToGrid w:val="0"/>
                <w:sz w:val="28"/>
                <w:lang w:eastAsia="ru-RU"/>
              </w:rPr>
            </w:pPr>
          </w:p>
        </w:tc>
      </w:tr>
    </w:tbl>
    <w:p w14:paraId="6253FF88" w14:textId="77777777" w:rsidR="00064396" w:rsidRPr="00064396" w:rsidRDefault="00064396" w:rsidP="00064396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3F7EDD38" w14:textId="77777777" w:rsidR="009E3E03" w:rsidRDefault="009E3E03" w:rsidP="009E3E0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00F985B0" w14:textId="77777777" w:rsidR="009E3E03" w:rsidRPr="009E3E03" w:rsidRDefault="009E3E03" w:rsidP="009E3E0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9E3E03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Депутатка</w:t>
      </w:r>
    </w:p>
    <w:p w14:paraId="7F8A6A54" w14:textId="77777777" w:rsidR="009E3E03" w:rsidRPr="009E3E03" w:rsidRDefault="009E3E03" w:rsidP="009E3E0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9E3E03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Київської міської ради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ab/>
        <w:t xml:space="preserve">                   Вікторія Пташник</w:t>
      </w:r>
    </w:p>
    <w:p w14:paraId="13678A51" w14:textId="1C508922" w:rsidR="008C3F2B" w:rsidRPr="008C3F2B" w:rsidRDefault="008C3F2B" w:rsidP="008C3F2B">
      <w:pPr>
        <w:rPr>
          <w:sz w:val="28"/>
          <w:szCs w:val="28"/>
          <w:lang w:val="uk-UA"/>
        </w:rPr>
      </w:pPr>
      <w:r w:rsidRPr="004A62C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7C1E1DF6" w14:textId="0D7D1A53" w:rsidR="00062DBA" w:rsidRPr="0032719C" w:rsidRDefault="00062DBA" w:rsidP="009E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32719C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lastRenderedPageBreak/>
        <w:t>ПОЯСНЮВАЛЬНА ЗАПИСКА</w:t>
      </w:r>
    </w:p>
    <w:p w14:paraId="2A705EEE" w14:textId="77777777" w:rsidR="00062DBA" w:rsidRPr="0032719C" w:rsidRDefault="00062DBA" w:rsidP="0006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32719C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до проєкту рішення Київської міської ради</w:t>
      </w:r>
    </w:p>
    <w:p w14:paraId="192969DC" w14:textId="47EC235E" w:rsidR="00F75072" w:rsidRPr="0098273B" w:rsidRDefault="009E3E03" w:rsidP="00F75072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32719C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«</w:t>
      </w:r>
      <w:r w:rsidR="00F75072" w:rsidRPr="0098273B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Про внесення змін до Регламенту Київської міської ради, затвердженого рішенням Київської міської ради від </w:t>
      </w:r>
    </w:p>
    <w:p w14:paraId="14B18E88" w14:textId="3D07B21B" w:rsidR="00062DBA" w:rsidRPr="009E3E03" w:rsidRDefault="00F75072" w:rsidP="00F75072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F75072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04 листопада 2021 року № 3135/3176, щодо призупинення реалізації прав та здійснення окремих обов’язків депутатами Київради, які висувалися та були обраними від політичних партій, чия діяльність була заборонена та/або призупинена рішенням Ради національної безпеки і оборони України та/або суду</w:t>
      </w:r>
      <w:r w:rsidR="009E3E03" w:rsidRPr="0032719C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»</w:t>
      </w:r>
    </w:p>
    <w:p w14:paraId="7AB5C1A8" w14:textId="77777777" w:rsidR="00062DBA" w:rsidRPr="00674992" w:rsidRDefault="002A7B08" w:rsidP="00062DBA">
      <w:pPr>
        <w:pStyle w:val="a3"/>
        <w:numPr>
          <w:ilvl w:val="0"/>
          <w:numId w:val="2"/>
        </w:numPr>
        <w:spacing w:before="120" w:after="0"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586AEF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бґрунтування необхідності прийняття. </w:t>
      </w:r>
    </w:p>
    <w:p w14:paraId="4D4AB647" w14:textId="248F662F" w:rsidR="00D62A9F" w:rsidRPr="0086614F" w:rsidRDefault="00D62A9F">
      <w:pPr>
        <w:pStyle w:val="s41"/>
        <w:spacing w:before="0" w:beforeAutospacing="0" w:after="0" w:afterAutospacing="0"/>
        <w:ind w:firstLine="525"/>
        <w:jc w:val="both"/>
        <w:divId w:val="1873297021"/>
        <w:rPr>
          <w:color w:val="000000" w:themeColor="text1"/>
          <w:sz w:val="28"/>
          <w:szCs w:val="28"/>
        </w:rPr>
      </w:pPr>
      <w:r w:rsidRPr="0086614F">
        <w:rPr>
          <w:rStyle w:val="s40"/>
          <w:color w:val="000000" w:themeColor="text1"/>
          <w:sz w:val="28"/>
          <w:szCs w:val="28"/>
        </w:rPr>
        <w:t>Указом Президента України</w:t>
      </w:r>
      <w:r w:rsidRPr="0086614F">
        <w:rPr>
          <w:rStyle w:val="apple-converted-space"/>
          <w:color w:val="000000" w:themeColor="text1"/>
          <w:sz w:val="28"/>
          <w:szCs w:val="28"/>
        </w:rPr>
        <w:t> </w:t>
      </w:r>
      <w:r w:rsidRPr="0086614F">
        <w:rPr>
          <w:rStyle w:val="s40"/>
          <w:color w:val="000000" w:themeColor="text1"/>
          <w:sz w:val="28"/>
          <w:szCs w:val="28"/>
        </w:rPr>
        <w:t>№</w:t>
      </w:r>
      <w:r w:rsidRPr="0086614F">
        <w:rPr>
          <w:rStyle w:val="apple-converted-space"/>
          <w:color w:val="000000" w:themeColor="text1"/>
          <w:sz w:val="28"/>
          <w:szCs w:val="28"/>
        </w:rPr>
        <w:t> </w:t>
      </w:r>
      <w:r w:rsidRPr="0086614F">
        <w:rPr>
          <w:rStyle w:val="s40"/>
          <w:color w:val="000000" w:themeColor="text1"/>
          <w:sz w:val="28"/>
          <w:szCs w:val="28"/>
        </w:rPr>
        <w:t>153/2022</w:t>
      </w:r>
      <w:r w:rsidRPr="0086614F">
        <w:rPr>
          <w:rStyle w:val="apple-converted-space"/>
          <w:color w:val="000000" w:themeColor="text1"/>
          <w:sz w:val="28"/>
          <w:szCs w:val="28"/>
        </w:rPr>
        <w:t> </w:t>
      </w:r>
      <w:r w:rsidR="0032719C" w:rsidRPr="0086614F">
        <w:rPr>
          <w:rStyle w:val="s40"/>
          <w:color w:val="000000" w:themeColor="text1"/>
          <w:sz w:val="28"/>
          <w:szCs w:val="28"/>
        </w:rPr>
        <w:t xml:space="preserve">від </w:t>
      </w:r>
      <w:r w:rsidRPr="0086614F">
        <w:rPr>
          <w:rStyle w:val="s40"/>
          <w:color w:val="000000" w:themeColor="text1"/>
          <w:sz w:val="28"/>
          <w:szCs w:val="28"/>
        </w:rPr>
        <w:t>19 березня 2022 року</w:t>
      </w:r>
      <w:r w:rsidRPr="0086614F">
        <w:rPr>
          <w:rStyle w:val="apple-converted-space"/>
          <w:color w:val="000000" w:themeColor="text1"/>
          <w:sz w:val="28"/>
          <w:szCs w:val="28"/>
        </w:rPr>
        <w:t> </w:t>
      </w:r>
      <w:r w:rsidRPr="0086614F">
        <w:rPr>
          <w:rStyle w:val="s40"/>
          <w:color w:val="000000" w:themeColor="text1"/>
          <w:sz w:val="28"/>
          <w:szCs w:val="28"/>
        </w:rPr>
        <w:t>введено у дію рішення Ради національної безпеки і оборони (</w:t>
      </w:r>
      <w:r w:rsidR="0032719C" w:rsidRPr="0086614F">
        <w:rPr>
          <w:rStyle w:val="s40"/>
          <w:color w:val="000000" w:themeColor="text1"/>
          <w:sz w:val="28"/>
          <w:szCs w:val="28"/>
          <w:lang w:val="uk-UA"/>
        </w:rPr>
        <w:t xml:space="preserve">надалі - </w:t>
      </w:r>
      <w:r w:rsidRPr="0086614F">
        <w:rPr>
          <w:rStyle w:val="s40"/>
          <w:color w:val="000000" w:themeColor="text1"/>
          <w:sz w:val="28"/>
          <w:szCs w:val="28"/>
        </w:rPr>
        <w:t>РНБО) про призупинення</w:t>
      </w:r>
      <w:r w:rsidRPr="0086614F">
        <w:rPr>
          <w:rStyle w:val="apple-converted-space"/>
          <w:color w:val="000000" w:themeColor="text1"/>
          <w:sz w:val="28"/>
          <w:szCs w:val="28"/>
        </w:rPr>
        <w:t> </w:t>
      </w:r>
      <w:r w:rsidRPr="0086614F">
        <w:rPr>
          <w:color w:val="000000" w:themeColor="text1"/>
          <w:sz w:val="28"/>
          <w:szCs w:val="28"/>
        </w:rPr>
        <w:br/>
      </w:r>
      <w:r w:rsidRPr="0086614F">
        <w:rPr>
          <w:rStyle w:val="s40"/>
          <w:color w:val="000000" w:themeColor="text1"/>
          <w:sz w:val="28"/>
          <w:szCs w:val="28"/>
        </w:rPr>
        <w:t>будь-якої діяльність низки політичних партій в Україні, а саме:</w:t>
      </w:r>
      <w:r w:rsidRPr="0086614F">
        <w:rPr>
          <w:rStyle w:val="apple-converted-space"/>
          <w:color w:val="000000" w:themeColor="text1"/>
          <w:sz w:val="28"/>
          <w:szCs w:val="28"/>
        </w:rPr>
        <w:t> </w:t>
      </w:r>
      <w:bookmarkStart w:id="1" w:name="_Hlk147317753"/>
      <w:bookmarkEnd w:id="1"/>
      <w:r w:rsidRPr="0086614F">
        <w:rPr>
          <w:rStyle w:val="s40"/>
          <w:color w:val="000000" w:themeColor="text1"/>
          <w:sz w:val="28"/>
          <w:szCs w:val="28"/>
        </w:rPr>
        <w:t>"ОПОЗИЦІЙНА ПЛАТФОРМА – ЗА ЖИТТЯ", "ПАРТІЯ ШАРІЯ", "ДЕРЖАВА", "ЛІВА ОПОЗИЦІЯ", "ПРОГРЕСИВНА СОЦІАЛІСТИЧНА ПАРТІЯ УКРАЇНИ", "СОЮЗ ЛІВИХ СИЛ", "СОЦІАЛІСТИЧНА ПАРТІЯ УКРАЇНИ", "СОЦІАЛІСТИ", "ОПОЗИЦІЙНИЙ БЛОК", "НАШІ" та "БЛОК ВОЛОДИМИРА САЛЬДО".</w:t>
      </w:r>
    </w:p>
    <w:p w14:paraId="29D34A76" w14:textId="5B68630C" w:rsidR="002B7A91" w:rsidRPr="0086614F" w:rsidRDefault="00693EA3" w:rsidP="00D62A9F">
      <w:pPr>
        <w:pStyle w:val="s41"/>
        <w:spacing w:before="0" w:beforeAutospacing="0" w:after="0" w:afterAutospacing="0"/>
        <w:ind w:firstLine="525"/>
        <w:jc w:val="both"/>
        <w:divId w:val="1873297021"/>
        <w:rPr>
          <w:color w:val="000000" w:themeColor="text1"/>
          <w:sz w:val="28"/>
          <w:szCs w:val="28"/>
        </w:rPr>
      </w:pPr>
      <w:r w:rsidRPr="0086614F">
        <w:rPr>
          <w:rStyle w:val="s40"/>
          <w:color w:val="000000" w:themeColor="text1"/>
          <w:sz w:val="28"/>
          <w:szCs w:val="28"/>
        </w:rPr>
        <w:t xml:space="preserve">Зокрема, </w:t>
      </w:r>
      <w:r w:rsidR="0032719C" w:rsidRPr="0086614F">
        <w:rPr>
          <w:rStyle w:val="s40"/>
          <w:color w:val="000000" w:themeColor="text1"/>
          <w:sz w:val="28"/>
          <w:szCs w:val="28"/>
          <w:lang w:val="uk-UA"/>
        </w:rPr>
        <w:t xml:space="preserve">діяльність </w:t>
      </w:r>
      <w:r w:rsidR="00D62A9F" w:rsidRPr="0086614F">
        <w:rPr>
          <w:rStyle w:val="s40"/>
          <w:color w:val="000000" w:themeColor="text1"/>
          <w:sz w:val="28"/>
          <w:szCs w:val="28"/>
        </w:rPr>
        <w:t>політичної партії</w:t>
      </w:r>
      <w:r w:rsidR="00D62A9F" w:rsidRPr="0086614F">
        <w:rPr>
          <w:rStyle w:val="apple-converted-space"/>
          <w:color w:val="000000" w:themeColor="text1"/>
          <w:sz w:val="28"/>
          <w:szCs w:val="28"/>
        </w:rPr>
        <w:t> </w:t>
      </w:r>
      <w:r w:rsidR="00D62A9F" w:rsidRPr="0086614F">
        <w:rPr>
          <w:rStyle w:val="s40"/>
          <w:color w:val="000000" w:themeColor="text1"/>
          <w:sz w:val="28"/>
          <w:szCs w:val="28"/>
        </w:rPr>
        <w:t>«ОПОЗИЦІЙНА ПЛАТФОРМА - ЗА ЖИТТЯ»</w:t>
      </w:r>
      <w:r w:rsidR="0032719C" w:rsidRPr="0086614F">
        <w:rPr>
          <w:rStyle w:val="s40"/>
          <w:color w:val="000000" w:themeColor="text1"/>
          <w:sz w:val="28"/>
          <w:szCs w:val="28"/>
          <w:lang w:val="uk-UA"/>
        </w:rPr>
        <w:t>, також,</w:t>
      </w:r>
      <w:r w:rsidR="00D62A9F" w:rsidRPr="0086614F">
        <w:rPr>
          <w:rStyle w:val="s40"/>
          <w:color w:val="000000" w:themeColor="text1"/>
          <w:sz w:val="28"/>
          <w:szCs w:val="28"/>
        </w:rPr>
        <w:t xml:space="preserve"> була призупинена рішенням РНБО на період дії воєнного стану</w:t>
      </w:r>
      <w:r w:rsidR="00D62A9F" w:rsidRPr="0086614F">
        <w:rPr>
          <w:rStyle w:val="apple-converted-space"/>
          <w:color w:val="000000" w:themeColor="text1"/>
          <w:sz w:val="28"/>
          <w:szCs w:val="28"/>
        </w:rPr>
        <w:t> </w:t>
      </w:r>
      <w:r w:rsidR="00D62A9F" w:rsidRPr="0086614F">
        <w:rPr>
          <w:rStyle w:val="s40"/>
          <w:color w:val="000000" w:themeColor="text1"/>
          <w:sz w:val="28"/>
          <w:szCs w:val="28"/>
        </w:rPr>
        <w:t>зважаючи на антиукраїнську політичну та організаційну діяльність, пропаганду війни, публічні заяви та заклики до зміни конституційного ладу насильницьким шляхом, реальні загрози порушення суверенітету і територіальної цілісності держави, підриву її безпеки, а також дії, спрямовані на незаконне захоплення державної влади, демонстрацію проявів колабораціонізму, насильства, зважаючи на програмні та статутні цілі, що містять антиукраїнську позицію, поширення відомостей про</w:t>
      </w:r>
      <w:r w:rsidR="00D62A9F" w:rsidRPr="0086614F">
        <w:rPr>
          <w:rStyle w:val="apple-converted-space"/>
          <w:color w:val="000000" w:themeColor="text1"/>
          <w:sz w:val="28"/>
          <w:szCs w:val="28"/>
        </w:rPr>
        <w:t> </w:t>
      </w:r>
      <w:r w:rsidR="00D62A9F" w:rsidRPr="0086614F">
        <w:rPr>
          <w:rStyle w:val="s40"/>
          <w:color w:val="000000" w:themeColor="text1"/>
          <w:sz w:val="28"/>
          <w:szCs w:val="28"/>
        </w:rPr>
        <w:t>виправдовування, визнання правомірною, заперечення збройної агресії російської федерації проти України та з метою забезпечення національної безпеки та громадського порядку в період дії в Україні правового режиму воєнного стану.</w:t>
      </w:r>
      <w:r w:rsidR="002B7A91" w:rsidRPr="0086614F">
        <w:rPr>
          <w:color w:val="000000" w:themeColor="text1"/>
          <w:sz w:val="28"/>
          <w:szCs w:val="28"/>
        </w:rPr>
        <w:t xml:space="preserve"> </w:t>
      </w:r>
    </w:p>
    <w:p w14:paraId="5658B01F" w14:textId="77777777" w:rsidR="0032719C" w:rsidRPr="0086614F" w:rsidRDefault="002B7A91" w:rsidP="002B7A91">
      <w:pPr>
        <w:pStyle w:val="a4"/>
        <w:spacing w:before="0" w:beforeAutospacing="0" w:after="0" w:afterAutospacing="0"/>
        <w:ind w:firstLine="709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86614F">
        <w:rPr>
          <w:color w:val="000000" w:themeColor="text1"/>
          <w:sz w:val="28"/>
          <w:szCs w:val="28"/>
          <w:lang w:val="uk-UA"/>
        </w:rPr>
        <w:t>З</w:t>
      </w:r>
      <w:r w:rsidRPr="0086614F">
        <w:rPr>
          <w:snapToGrid w:val="0"/>
          <w:color w:val="000000" w:themeColor="text1"/>
          <w:sz w:val="28"/>
          <w:szCs w:val="28"/>
          <w:lang w:val="uk-UA"/>
        </w:rPr>
        <w:t xml:space="preserve"> початком повномасштабного вторгнення російської федерації на територію України депутати Київської міської ради фракції «</w:t>
      </w:r>
      <w:r w:rsidRPr="0086614F">
        <w:rPr>
          <w:color w:val="000000" w:themeColor="text1"/>
          <w:sz w:val="28"/>
          <w:szCs w:val="28"/>
          <w:lang w:val="uk-UA"/>
        </w:rPr>
        <w:t>ОПОЗИЦІЙНА ПЛАТФОРМА - ЗА ЖИТТЯ</w:t>
      </w:r>
      <w:r w:rsidRPr="0086614F">
        <w:rPr>
          <w:snapToGrid w:val="0"/>
          <w:color w:val="000000" w:themeColor="text1"/>
          <w:sz w:val="28"/>
          <w:szCs w:val="28"/>
          <w:lang w:val="uk-UA"/>
        </w:rPr>
        <w:t>» почали подавати заяви про вихід зі складу цієї</w:t>
      </w:r>
      <w:r w:rsidRPr="0086614F">
        <w:rPr>
          <w:color w:val="000000" w:themeColor="text1"/>
          <w:sz w:val="28"/>
          <w:szCs w:val="28"/>
          <w:lang w:val="uk-UA"/>
        </w:rPr>
        <w:t xml:space="preserve"> </w:t>
      </w:r>
      <w:r w:rsidRPr="0086614F">
        <w:rPr>
          <w:snapToGrid w:val="0"/>
          <w:color w:val="000000" w:themeColor="text1"/>
          <w:sz w:val="28"/>
          <w:szCs w:val="28"/>
          <w:lang w:val="uk-UA"/>
        </w:rPr>
        <w:t xml:space="preserve">фракції. </w:t>
      </w:r>
    </w:p>
    <w:p w14:paraId="08C993D9" w14:textId="77777777" w:rsidR="00BD4126" w:rsidRPr="0086614F" w:rsidRDefault="002B7A91" w:rsidP="00BD41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6614F">
        <w:rPr>
          <w:snapToGrid w:val="0"/>
          <w:color w:val="000000" w:themeColor="text1"/>
          <w:sz w:val="28"/>
          <w:szCs w:val="28"/>
          <w:lang w:val="uk-UA"/>
        </w:rPr>
        <w:t>І хоча фракція «</w:t>
      </w:r>
      <w:r w:rsidRPr="0086614F">
        <w:rPr>
          <w:color w:val="000000" w:themeColor="text1"/>
          <w:sz w:val="28"/>
          <w:szCs w:val="28"/>
          <w:lang w:val="uk-UA"/>
        </w:rPr>
        <w:t>ОПОЗИЦІЙНА ПЛАТФОРМА - ЗА ЖИТТЯ» припинила своє існування в діючому складі Київської міської ради, депутати Київської міської ради, обрані від КИЇВСЬКОЇ МІСЬКОЇ ОРГАНІЗАЦІЇ ПОЛІТИЧНОЇ ПАРТІЇ "ОПОЗИЦІЙНА ПЛАТФОРМА - ЗА ЖИТТЯ" все ще здійснюють свої повноваження депутатів Київської міської ради, входять до керівного складу постійних комісій Київської міської ради та складу тимчасових контрольних комісій Київської міської ради</w:t>
      </w:r>
      <w:r w:rsidR="00BD4126" w:rsidRPr="0086614F">
        <w:rPr>
          <w:color w:val="000000" w:themeColor="text1"/>
          <w:sz w:val="28"/>
          <w:szCs w:val="28"/>
          <w:lang w:val="uk-UA"/>
        </w:rPr>
        <w:t xml:space="preserve">, офіційно представляють інтереси територіальної громади міста Києва, вносять на розгляд місцевої ради та її органів </w:t>
      </w:r>
      <w:proofErr w:type="spellStart"/>
      <w:r w:rsidR="00BD4126" w:rsidRPr="0086614F">
        <w:rPr>
          <w:color w:val="000000" w:themeColor="text1"/>
          <w:sz w:val="28"/>
          <w:szCs w:val="28"/>
          <w:lang w:val="uk-UA"/>
        </w:rPr>
        <w:t>проєкти</w:t>
      </w:r>
      <w:proofErr w:type="spellEnd"/>
      <w:r w:rsidR="00BD4126" w:rsidRPr="0086614F">
        <w:rPr>
          <w:color w:val="000000" w:themeColor="text1"/>
          <w:sz w:val="28"/>
          <w:szCs w:val="28"/>
          <w:lang w:val="uk-UA"/>
        </w:rPr>
        <w:t xml:space="preserve"> рішень з питань, що належать до їх відання.</w:t>
      </w:r>
    </w:p>
    <w:p w14:paraId="7C5AF1CA" w14:textId="60F4831B" w:rsidR="00BC43EF" w:rsidRPr="0086614F" w:rsidRDefault="00BD4126" w:rsidP="00BC43E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6614F">
        <w:rPr>
          <w:color w:val="000000" w:themeColor="text1"/>
          <w:sz w:val="28"/>
          <w:szCs w:val="28"/>
        </w:rPr>
        <w:t xml:space="preserve">Очевидно, що </w:t>
      </w:r>
      <w:r w:rsidRPr="0086614F">
        <w:rPr>
          <w:color w:val="000000" w:themeColor="text1"/>
          <w:sz w:val="28"/>
          <w:szCs w:val="28"/>
          <w:lang w:val="uk-UA"/>
        </w:rPr>
        <w:t xml:space="preserve">призупинення </w:t>
      </w:r>
      <w:r w:rsidR="00BC43EF" w:rsidRPr="0086614F">
        <w:rPr>
          <w:color w:val="000000" w:themeColor="text1"/>
          <w:sz w:val="28"/>
          <w:szCs w:val="28"/>
          <w:lang w:val="uk-UA"/>
        </w:rPr>
        <w:t xml:space="preserve">діяльності </w:t>
      </w:r>
      <w:r w:rsidRPr="0086614F">
        <w:rPr>
          <w:color w:val="000000" w:themeColor="text1"/>
          <w:sz w:val="28"/>
          <w:szCs w:val="28"/>
          <w:lang w:val="uk-UA"/>
        </w:rPr>
        <w:t xml:space="preserve">проросійських політичних партій </w:t>
      </w:r>
      <w:r w:rsidR="00BC43EF" w:rsidRPr="0086614F">
        <w:rPr>
          <w:color w:val="000000" w:themeColor="text1"/>
          <w:sz w:val="28"/>
          <w:szCs w:val="28"/>
          <w:lang w:val="uk-UA"/>
        </w:rPr>
        <w:t xml:space="preserve">рішенням РНБО </w:t>
      </w:r>
      <w:r w:rsidRPr="0086614F">
        <w:rPr>
          <w:color w:val="000000" w:themeColor="text1"/>
          <w:sz w:val="28"/>
          <w:szCs w:val="28"/>
        </w:rPr>
        <w:t>тягне за собою</w:t>
      </w:r>
      <w:r w:rsidR="00BC43EF" w:rsidRPr="0086614F">
        <w:rPr>
          <w:color w:val="000000" w:themeColor="text1"/>
          <w:sz w:val="28"/>
          <w:szCs w:val="28"/>
          <w:lang w:val="uk-UA"/>
        </w:rPr>
        <w:t xml:space="preserve"> заборону будь-якої політичної</w:t>
      </w:r>
      <w:r w:rsidRPr="0086614F">
        <w:rPr>
          <w:color w:val="000000" w:themeColor="text1"/>
          <w:sz w:val="28"/>
          <w:szCs w:val="28"/>
        </w:rPr>
        <w:t xml:space="preserve"> діяльності </w:t>
      </w:r>
      <w:r w:rsidR="00BC43EF" w:rsidRPr="0086614F">
        <w:rPr>
          <w:color w:val="000000" w:themeColor="text1"/>
          <w:sz w:val="28"/>
          <w:szCs w:val="28"/>
          <w:lang w:val="uk-UA"/>
        </w:rPr>
        <w:t xml:space="preserve">на період </w:t>
      </w:r>
      <w:r w:rsidR="00BC43EF" w:rsidRPr="0086614F">
        <w:rPr>
          <w:color w:val="000000" w:themeColor="text1"/>
          <w:sz w:val="28"/>
          <w:szCs w:val="28"/>
          <w:lang w:val="uk-UA"/>
        </w:rPr>
        <w:lastRenderedPageBreak/>
        <w:t xml:space="preserve">дії воєнного стану </w:t>
      </w:r>
      <w:r w:rsidRPr="0086614F">
        <w:rPr>
          <w:color w:val="000000" w:themeColor="text1"/>
          <w:sz w:val="28"/>
          <w:szCs w:val="28"/>
          <w:lang w:val="uk-UA"/>
        </w:rPr>
        <w:t>представників</w:t>
      </w:r>
      <w:r w:rsidR="00BC43EF" w:rsidRPr="0086614F">
        <w:rPr>
          <w:color w:val="000000" w:themeColor="text1"/>
          <w:sz w:val="28"/>
          <w:szCs w:val="28"/>
          <w:lang w:val="uk-UA"/>
        </w:rPr>
        <w:t>, які висувалися та були обрані до таких політичних партій.</w:t>
      </w:r>
    </w:p>
    <w:p w14:paraId="621493CA" w14:textId="381E4572" w:rsidR="002B7A91" w:rsidRPr="0086614F" w:rsidRDefault="002B7A91" w:rsidP="002B7A9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 w:eastAsia="uk-UA"/>
        </w:rPr>
      </w:pPr>
      <w:r w:rsidRPr="0086614F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ішенням Верховного Суду у складі колегії суддів Касаційного адміністративного суду від 15.09.2022р. у справі № П/857/8/22 було встановлено, зокрема, що депутати Маріупольської міської ради від політичної партії </w:t>
      </w:r>
      <w:r w:rsidRPr="0086614F">
        <w:rPr>
          <w:snapToGrid w:val="0"/>
          <w:color w:val="000000" w:themeColor="text1"/>
          <w:sz w:val="28"/>
          <w:szCs w:val="28"/>
          <w:lang w:val="uk-UA"/>
        </w:rPr>
        <w:t>«</w:t>
      </w:r>
      <w:r w:rsidRPr="0086614F">
        <w:rPr>
          <w:color w:val="000000" w:themeColor="text1"/>
          <w:sz w:val="28"/>
          <w:szCs w:val="28"/>
          <w:lang w:val="uk-UA"/>
        </w:rPr>
        <w:t>ОПОЗИЦІЙНА ПЛАТФОРМА - ЗА ЖИТТЯ</w:t>
      </w:r>
      <w:r w:rsidRPr="0086614F">
        <w:rPr>
          <w:snapToGrid w:val="0"/>
          <w:color w:val="000000" w:themeColor="text1"/>
          <w:sz w:val="28"/>
          <w:szCs w:val="28"/>
          <w:lang w:val="uk-UA"/>
        </w:rPr>
        <w:t>»</w:t>
      </w: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сприяли гуманітарній катастрофі, яка зараз є у місті Маріуполь (так, в зазначено рішенні йдеться, </w:t>
      </w:r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вони не просто підтримали окупантів, виступали інформаторами ворожої армії та фактично корегували обстріл критичної цивільної інфраструктури. З перших днів війни окупанти прицільним вогнем знищували об`єкти життєзабезпечення міста. Комунальні підприємства та техніку. Склади з продовольством та медикаментами. Вежі мобільних операторів та лінії електропередачі. Насосні станції та магістральний водопровід з резервного водосховища. Було спалено всі міські автобуси, підготовлені для евакуації населення. Місце зборів надзвичайного штабу міських служб досить швидко дискредитувалося і також зазнавало обстрілів. Виявилося, що самі зрадники-депутати з політичної партії </w:t>
      </w:r>
      <w:r w:rsidRPr="0086614F">
        <w:rPr>
          <w:snapToGrid w:val="0"/>
          <w:color w:val="000000" w:themeColor="text1"/>
          <w:sz w:val="28"/>
          <w:szCs w:val="28"/>
          <w:lang w:val="uk-UA"/>
        </w:rPr>
        <w:t>«</w:t>
      </w:r>
      <w:r w:rsidRPr="0086614F">
        <w:rPr>
          <w:color w:val="000000" w:themeColor="text1"/>
          <w:sz w:val="28"/>
          <w:szCs w:val="28"/>
          <w:lang w:val="uk-UA"/>
        </w:rPr>
        <w:t>ОПОЗИЦІЙНА ПЛАТФОРМА - ЗА ЖИТТЯ</w:t>
      </w:r>
      <w:r w:rsidRPr="0086614F">
        <w:rPr>
          <w:snapToGrid w:val="0"/>
          <w:color w:val="000000" w:themeColor="text1"/>
          <w:sz w:val="28"/>
          <w:szCs w:val="28"/>
          <w:lang w:val="uk-UA"/>
        </w:rPr>
        <w:t xml:space="preserve">» </w:t>
      </w:r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допомогли росіянам швидко паралізувати місто та створити гуманітарну катастрофу. Зараз посібники геноциду в Маріуполі активно сприяють створенню окупаційної адміністрації. Усі матеріали щодо колаборантів уже передано до СБУ</w:t>
      </w: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…». </w:t>
      </w:r>
    </w:p>
    <w:p w14:paraId="4797686F" w14:textId="77777777" w:rsidR="0086614F" w:rsidRDefault="002B7A91" w:rsidP="0086614F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</w:pP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Верховний Суд у складі колегії суддів Касаційного адміністративного суду у вказаному рішенні також приходить до висновку, що партія - </w:t>
      </w:r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спільнота громадян-однодумців, прихильників певної загальнонаціональної програми, вчинки і публічні висловлювання яких і дають розуміння, в чому полягає діяльність утвореної ними політичної партії й на які реальні цілі вона спрямована</w:t>
      </w: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. </w:t>
      </w:r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Колегія суддів бере до уваги, що Європейський суд з прав людини у справі «</w:t>
      </w:r>
      <w:proofErr w:type="spellStart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Refah</w:t>
      </w:r>
      <w:proofErr w:type="spellEnd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Partisi</w:t>
      </w:r>
      <w:proofErr w:type="spellEnd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(</w:t>
      </w:r>
      <w:proofErr w:type="spellStart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the</w:t>
      </w:r>
      <w:proofErr w:type="spellEnd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Welfare</w:t>
      </w:r>
      <w:proofErr w:type="spellEnd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Party</w:t>
      </w:r>
      <w:proofErr w:type="spellEnd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) </w:t>
      </w:r>
      <w:proofErr w:type="spellStart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and</w:t>
      </w:r>
      <w:proofErr w:type="spellEnd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Others</w:t>
      </w:r>
      <w:proofErr w:type="spellEnd"/>
      <w:r w:rsidRPr="0086614F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проти Туреччини» (рішення від від 13 лютого 2003 року; заяви №№  41340/98, 41342/98, 41343/98, 41344/98) визнав висловлювання лідерів партії та осіб, яких партія висувала кандидатами на виборах, такими, що відображають реальну політичну позицію партії. </w:t>
      </w:r>
    </w:p>
    <w:p w14:paraId="74A8CDA0" w14:textId="4F663F8D" w:rsidR="00441A32" w:rsidRPr="0086614F" w:rsidRDefault="00441A32" w:rsidP="0086614F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</w:pPr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В цьому контексті Суд бере до уваги висновки Європейського суд з прав людини, який неодноразово зазначав (наприклад, у рішенні від 30 липня 2009 року у справі </w:t>
      </w:r>
      <w:proofErr w:type="spellStart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Herrі</w:t>
      </w:r>
      <w:proofErr w:type="spellEnd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Batasuna</w:t>
      </w:r>
      <w:proofErr w:type="spellEnd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and</w:t>
      </w:r>
      <w:proofErr w:type="spellEnd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>Batasuna</w:t>
      </w:r>
      <w:proofErr w:type="spellEnd"/>
      <w:r w:rsidRPr="00441A32">
        <w:rPr>
          <w:i/>
          <w:i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проти Іспанії (заяви №№ 25803/04, 25817/04), що лише статут і програма політичної партії не можуть вважатися єдиним критерієм для визначення її цілей і намірів. Зміст програми необхідно порівнювати з діями лідерів і членів партії та позицією, яку вони відстоюють.</w:t>
      </w:r>
    </w:p>
    <w:p w14:paraId="2F7CF148" w14:textId="5B81D08B" w:rsidR="006750B9" w:rsidRPr="006932B3" w:rsidRDefault="002B7A91" w:rsidP="006750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 w:eastAsia="uk-UA"/>
        </w:rPr>
      </w:pP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>Враховуючи, що РНБО було встановлено</w:t>
      </w:r>
      <w:r w:rsidR="006932B3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антиукраїнську діяльність </w:t>
      </w:r>
      <w:r w:rsidR="006932B3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окремих політичних партій, зокрема, </w:t>
      </w:r>
      <w:r w:rsidRP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політичної партії «ОПОЗИЦІЙНА ПЛАТФОРМА - ЗА ЖИТТЯ», зважаючи на факти, встановлені Верховним Судом у складі колегії суддів Касаційного адміністративного суду від 15.09.2022р. у справі № П/857/8/22, </w:t>
      </w:r>
      <w:r w:rsid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виникла необхідність розробки та доповнення </w:t>
      </w:r>
      <w:r w:rsidR="00080E8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новою статтею </w:t>
      </w:r>
      <w:r w:rsidR="0086614F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Регламент Київської міської ради, якою </w:t>
      </w:r>
      <w:r w:rsidR="006932B3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>регулюватиметься питання призупинення можливості реалізації прав та виконання окремих обов</w:t>
      </w:r>
      <w:r w:rsidR="006932B3" w:rsidRPr="006750B9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>’</w:t>
      </w:r>
      <w:r w:rsidR="006932B3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язків депутатами/депутатками, що висувалися та були обраними до Київської міської ради від політичних партій, чия діяльність була </w:t>
      </w:r>
      <w:r w:rsidR="006932B3">
        <w:rPr>
          <w:color w:val="000000" w:themeColor="text1"/>
          <w:sz w:val="28"/>
          <w:szCs w:val="28"/>
          <w:shd w:val="clear" w:color="auto" w:fill="FFFFFF"/>
          <w:lang w:val="uk-UA" w:eastAsia="uk-UA"/>
        </w:rPr>
        <w:lastRenderedPageBreak/>
        <w:t>заборонена та/або призупинена рішенням Ради з національної безпеки і оборони України та/або суду.</w:t>
      </w:r>
    </w:p>
    <w:p w14:paraId="3816A705" w14:textId="47E4E9F3" w:rsidR="00F75072" w:rsidRPr="00441A32" w:rsidRDefault="00F75072" w:rsidP="00441A3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 w:eastAsia="uk-UA"/>
        </w:rPr>
      </w:pPr>
    </w:p>
    <w:p w14:paraId="33849966" w14:textId="77777777" w:rsidR="00062DBA" w:rsidRPr="000E0829" w:rsidRDefault="00062DBA" w:rsidP="00062DBA">
      <w:pPr>
        <w:pStyle w:val="a4"/>
        <w:numPr>
          <w:ilvl w:val="0"/>
          <w:numId w:val="2"/>
        </w:numPr>
        <w:spacing w:before="0" w:beforeAutospacing="0" w:after="0" w:afterAutospacing="0"/>
        <w:ind w:left="709" w:hanging="567"/>
        <w:jc w:val="both"/>
        <w:rPr>
          <w:sz w:val="28"/>
          <w:szCs w:val="28"/>
          <w:lang w:val="uk-UA"/>
        </w:rPr>
      </w:pPr>
      <w:r w:rsidRPr="000E0829">
        <w:rPr>
          <w:b/>
          <w:bCs/>
          <w:sz w:val="28"/>
          <w:szCs w:val="28"/>
          <w:shd w:val="clear" w:color="auto" w:fill="FFFFFF"/>
          <w:lang w:val="uk-UA"/>
        </w:rPr>
        <w:t>Мета і завдання прийняття рішення.</w:t>
      </w:r>
    </w:p>
    <w:p w14:paraId="2133F5FA" w14:textId="21020527" w:rsidR="00062DBA" w:rsidRPr="00080E8F" w:rsidRDefault="00062DBA" w:rsidP="00080E8F">
      <w:pPr>
        <w:pStyle w:val="a4"/>
        <w:spacing w:before="0" w:beforeAutospacing="0" w:after="0" w:afterAutospacing="0"/>
        <w:ind w:left="142" w:firstLine="56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273865">
        <w:rPr>
          <w:color w:val="000000" w:themeColor="text1"/>
          <w:sz w:val="28"/>
          <w:szCs w:val="28"/>
          <w:lang w:val="uk-UA" w:eastAsia="uk-UA"/>
        </w:rPr>
        <w:t xml:space="preserve">Метою і завданням даного </w:t>
      </w:r>
      <w:proofErr w:type="spellStart"/>
      <w:r w:rsidRPr="00273865">
        <w:rPr>
          <w:color w:val="000000" w:themeColor="text1"/>
          <w:sz w:val="28"/>
          <w:szCs w:val="28"/>
          <w:lang w:val="uk-UA" w:eastAsia="uk-UA"/>
        </w:rPr>
        <w:t>проєкту</w:t>
      </w:r>
      <w:proofErr w:type="spellEnd"/>
      <w:r w:rsidRPr="00273865">
        <w:rPr>
          <w:color w:val="000000" w:themeColor="text1"/>
          <w:sz w:val="28"/>
          <w:szCs w:val="28"/>
          <w:lang w:val="uk-UA" w:eastAsia="uk-UA"/>
        </w:rPr>
        <w:t xml:space="preserve"> рішення є реалізація рішення РНБО </w:t>
      </w:r>
      <w:r w:rsidRPr="00273865">
        <w:rPr>
          <w:color w:val="000000" w:themeColor="text1"/>
          <w:sz w:val="28"/>
          <w:szCs w:val="28"/>
          <w:lang w:val="uk-UA"/>
        </w:rPr>
        <w:t xml:space="preserve">щодо призупинення діяльності окремих політичних партій, введеного </w:t>
      </w:r>
      <w:r w:rsidRPr="00273865">
        <w:rPr>
          <w:color w:val="000000" w:themeColor="text1"/>
          <w:sz w:val="28"/>
          <w:szCs w:val="28"/>
        </w:rPr>
        <w:t xml:space="preserve">Указом Президента України </w:t>
      </w:r>
      <w:r w:rsidRPr="00273865">
        <w:rPr>
          <w:color w:val="000000" w:themeColor="text1"/>
          <w:sz w:val="28"/>
          <w:szCs w:val="28"/>
          <w:lang w:val="uk-UA"/>
        </w:rPr>
        <w:t>№</w:t>
      </w:r>
      <w:r w:rsidRPr="00273865">
        <w:rPr>
          <w:color w:val="000000" w:themeColor="text1"/>
          <w:sz w:val="28"/>
          <w:szCs w:val="28"/>
        </w:rPr>
        <w:t xml:space="preserve"> 153/2022</w:t>
      </w:r>
      <w:r w:rsidRPr="00273865">
        <w:rPr>
          <w:color w:val="000000" w:themeColor="text1"/>
          <w:sz w:val="28"/>
          <w:szCs w:val="28"/>
          <w:lang w:val="uk-UA"/>
        </w:rPr>
        <w:t xml:space="preserve"> від </w:t>
      </w:r>
      <w:r w:rsidRPr="00273865">
        <w:rPr>
          <w:color w:val="000000" w:themeColor="text1"/>
          <w:sz w:val="28"/>
          <w:szCs w:val="28"/>
        </w:rPr>
        <w:t>19 березня 2022 року</w:t>
      </w:r>
      <w:r w:rsidRPr="00273865">
        <w:rPr>
          <w:color w:val="000000" w:themeColor="text1"/>
          <w:sz w:val="28"/>
          <w:szCs w:val="28"/>
          <w:lang w:val="uk-UA"/>
        </w:rPr>
        <w:t>,</w:t>
      </w:r>
      <w:r w:rsidRPr="00273865">
        <w:rPr>
          <w:color w:val="000000" w:themeColor="text1"/>
          <w:sz w:val="28"/>
          <w:szCs w:val="28"/>
        </w:rPr>
        <w:t xml:space="preserve"> </w:t>
      </w:r>
      <w:r w:rsidRPr="00273865">
        <w:rPr>
          <w:color w:val="000000" w:themeColor="text1"/>
          <w:sz w:val="28"/>
          <w:szCs w:val="28"/>
          <w:lang w:val="uk-UA"/>
        </w:rPr>
        <w:t>та</w:t>
      </w:r>
      <w:r w:rsidRPr="002738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80E8F" w:rsidRPr="00080E8F">
        <w:rPr>
          <w:color w:val="000000" w:themeColor="text1"/>
          <w:sz w:val="28"/>
          <w:szCs w:val="28"/>
          <w:shd w:val="clear" w:color="auto" w:fill="FFFFFF"/>
        </w:rPr>
        <w:t>збереження національної ідентичності</w:t>
      </w:r>
      <w:r w:rsidR="00080E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й </w:t>
      </w:r>
      <w:r w:rsidRPr="00273865">
        <w:rPr>
          <w:color w:val="000000" w:themeColor="text1"/>
          <w:sz w:val="28"/>
          <w:szCs w:val="28"/>
          <w:shd w:val="clear" w:color="auto" w:fill="FFFFFF"/>
        </w:rPr>
        <w:t>забезпечення національної безпеки</w:t>
      </w:r>
      <w:r w:rsidR="00080E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4759CFFD" w14:textId="77777777" w:rsidR="00080E8F" w:rsidRPr="008E474F" w:rsidRDefault="00080E8F" w:rsidP="00080E8F">
      <w:pPr>
        <w:pStyle w:val="a4"/>
        <w:spacing w:before="0" w:beforeAutospacing="0" w:after="0" w:afterAutospacing="0"/>
        <w:ind w:left="142" w:firstLine="566"/>
        <w:jc w:val="both"/>
        <w:rPr>
          <w:sz w:val="28"/>
          <w:szCs w:val="28"/>
          <w:lang w:val="uk-UA"/>
        </w:rPr>
      </w:pPr>
    </w:p>
    <w:p w14:paraId="61703C01" w14:textId="77777777" w:rsidR="00062DBA" w:rsidRDefault="00062DBA" w:rsidP="00062DBA">
      <w:pPr>
        <w:pStyle w:val="a3"/>
        <w:numPr>
          <w:ilvl w:val="0"/>
          <w:numId w:val="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586AEF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Загальна характеристика і основні положення проєкту рішення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.</w:t>
      </w:r>
    </w:p>
    <w:p w14:paraId="21645C90" w14:textId="146A859C" w:rsidR="00441A32" w:rsidRDefault="00062DBA" w:rsidP="00062DBA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  <w:proofErr w:type="spellStart"/>
      <w:r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Проєктом</w:t>
      </w:r>
      <w:proofErr w:type="spellEnd"/>
      <w:r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рішення пропонується 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доповнити новою статтею Регламент Київської міської ради, змістом якої є призупинення </w:t>
      </w:r>
      <w:r w:rsidR="006932B3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можливості 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реалізації прав</w:t>
      </w:r>
      <w:r w:rsidR="00264C48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та здійснення окремих обов</w:t>
      </w:r>
      <w:r w:rsidR="00264C48" w:rsidRPr="006750B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’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язків 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депутат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ами/депутатками 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місцевої ради, які висувалися та були обрані депутатами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/депутатками</w:t>
      </w:r>
      <w:r w:rsidR="00080A77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Київської міської ради 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від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політичних партій, 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чия діяльність була заборонена та/або 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призупин</w:t>
      </w:r>
      <w:r w:rsidR="00264C4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ена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рішенням Ради національної безпеки і оборони України</w:t>
      </w:r>
      <w:r w:rsidR="00FD71E1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та/або суду</w:t>
      </w:r>
      <w:r w:rsidR="00441A32" w:rsidRPr="00441A3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.</w:t>
      </w:r>
    </w:p>
    <w:p w14:paraId="01A1215B" w14:textId="77777777" w:rsidR="00062DBA" w:rsidRPr="00273865" w:rsidRDefault="00062DBA" w:rsidP="00062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</w:pPr>
    </w:p>
    <w:p w14:paraId="1D893F75" w14:textId="77777777" w:rsidR="00062DBA" w:rsidRDefault="00062DBA" w:rsidP="00062DBA">
      <w:pPr>
        <w:pStyle w:val="2"/>
        <w:numPr>
          <w:ilvl w:val="0"/>
          <w:numId w:val="2"/>
        </w:numPr>
        <w:ind w:left="851" w:hanging="709"/>
        <w:rPr>
          <w:b/>
          <w:bCs/>
          <w:szCs w:val="28"/>
          <w:shd w:val="clear" w:color="auto" w:fill="FFFFFF"/>
          <w:lang w:val="uk-UA"/>
        </w:rPr>
      </w:pPr>
      <w:r w:rsidRPr="00E81794">
        <w:rPr>
          <w:b/>
          <w:bCs/>
          <w:szCs w:val="28"/>
          <w:shd w:val="clear" w:color="auto" w:fill="FFFFFF"/>
          <w:lang w:val="uk-UA"/>
        </w:rPr>
        <w:t>Правове обґрунтування необхідності прийняття рішення.</w:t>
      </w:r>
    </w:p>
    <w:p w14:paraId="3554231A" w14:textId="1D26BEAF" w:rsidR="00062DBA" w:rsidRPr="006D4057" w:rsidRDefault="00062DBA" w:rsidP="00062DBA">
      <w:pPr>
        <w:pStyle w:val="2"/>
        <w:ind w:left="142" w:firstLine="566"/>
        <w:rPr>
          <w:lang w:val="uk-UA"/>
        </w:rPr>
      </w:pPr>
      <w:r w:rsidRPr="006D4057">
        <w:rPr>
          <w:rFonts w:ascii="TimesNewRomanPSMT" w:hAnsi="TimesNewRomanPSMT"/>
          <w:szCs w:val="28"/>
          <w:lang w:val="uk-UA"/>
        </w:rPr>
        <w:t xml:space="preserve">Регулювання правовідносин у </w:t>
      </w:r>
      <w:proofErr w:type="spellStart"/>
      <w:r w:rsidRPr="006D4057">
        <w:rPr>
          <w:rFonts w:ascii="TimesNewRomanPSMT" w:hAnsi="TimesNewRomanPSMT"/>
          <w:szCs w:val="28"/>
          <w:lang w:val="uk-UA"/>
        </w:rPr>
        <w:t>даніи</w:t>
      </w:r>
      <w:proofErr w:type="spellEnd"/>
      <w:r w:rsidRPr="006D4057">
        <w:rPr>
          <w:rFonts w:ascii="TimesNewRomanPSMT" w:hAnsi="TimesNewRomanPSMT"/>
          <w:szCs w:val="28"/>
          <w:lang w:val="uk-UA"/>
        </w:rPr>
        <w:t xml:space="preserve">̆ сфері </w:t>
      </w:r>
      <w:proofErr w:type="spellStart"/>
      <w:r w:rsidRPr="006D4057">
        <w:rPr>
          <w:rFonts w:ascii="TimesNewRomanPSMT" w:hAnsi="TimesNewRomanPSMT"/>
          <w:szCs w:val="28"/>
          <w:lang w:val="uk-UA"/>
        </w:rPr>
        <w:t>здійснюється</w:t>
      </w:r>
      <w:proofErr w:type="spellEnd"/>
      <w:r w:rsidRPr="006D4057">
        <w:rPr>
          <w:rFonts w:ascii="TimesNewRomanPSMT" w:hAnsi="TimesNewRomanPSMT"/>
          <w:szCs w:val="28"/>
          <w:lang w:val="uk-UA"/>
        </w:rPr>
        <w:t xml:space="preserve"> Конституцією </w:t>
      </w:r>
      <w:proofErr w:type="spellStart"/>
      <w:r w:rsidRPr="006D4057">
        <w:rPr>
          <w:rFonts w:ascii="TimesNewRomanPSMT" w:hAnsi="TimesNewRomanPSMT"/>
          <w:szCs w:val="28"/>
          <w:lang w:val="uk-UA"/>
        </w:rPr>
        <w:t>України</w:t>
      </w:r>
      <w:proofErr w:type="spellEnd"/>
      <w:r w:rsidRPr="006D4057">
        <w:rPr>
          <w:rFonts w:ascii="TimesNewRomanPSMT" w:hAnsi="TimesNewRomanPSMT"/>
          <w:szCs w:val="28"/>
          <w:lang w:val="uk-UA"/>
        </w:rPr>
        <w:t xml:space="preserve">, законами </w:t>
      </w:r>
      <w:proofErr w:type="spellStart"/>
      <w:r w:rsidRPr="006D4057">
        <w:rPr>
          <w:rFonts w:ascii="TimesNewRomanPSMT" w:hAnsi="TimesNewRomanPSMT"/>
          <w:szCs w:val="28"/>
          <w:lang w:val="uk-UA"/>
        </w:rPr>
        <w:t>України</w:t>
      </w:r>
      <w:proofErr w:type="spellEnd"/>
      <w:r w:rsidRPr="006D4057">
        <w:rPr>
          <w:rFonts w:ascii="TimesNewRomanPSMT" w:hAnsi="TimesNewRomanPSMT"/>
          <w:szCs w:val="28"/>
          <w:lang w:val="uk-UA"/>
        </w:rPr>
        <w:t xml:space="preserve"> «Про статус депутатів місцевих рад»</w:t>
      </w:r>
      <w:r>
        <w:rPr>
          <w:rFonts w:ascii="TimesNewRomanPSMT" w:hAnsi="TimesNewRomanPSMT"/>
          <w:szCs w:val="28"/>
          <w:lang w:val="uk-UA"/>
        </w:rPr>
        <w:t>,</w:t>
      </w:r>
      <w:r w:rsidRPr="006D4057">
        <w:rPr>
          <w:rFonts w:ascii="TimesNewRomanPSMT" w:hAnsi="TimesNewRomanPSMT"/>
          <w:szCs w:val="28"/>
          <w:lang w:val="uk-UA"/>
        </w:rPr>
        <w:t xml:space="preserve"> «Про місцеве самоврядування в </w:t>
      </w:r>
      <w:proofErr w:type="spellStart"/>
      <w:r w:rsidRPr="006D4057">
        <w:rPr>
          <w:rFonts w:ascii="TimesNewRomanPSMT" w:hAnsi="TimesNewRomanPSMT"/>
          <w:szCs w:val="28"/>
          <w:lang w:val="uk-UA"/>
        </w:rPr>
        <w:t>Україні</w:t>
      </w:r>
      <w:proofErr w:type="spellEnd"/>
      <w:r w:rsidRPr="006D4057">
        <w:rPr>
          <w:rFonts w:ascii="TimesNewRomanPSMT" w:hAnsi="TimesNewRomanPSMT"/>
          <w:szCs w:val="28"/>
          <w:lang w:val="uk-UA"/>
        </w:rPr>
        <w:t xml:space="preserve">», «Про політичні </w:t>
      </w:r>
      <w:proofErr w:type="spellStart"/>
      <w:r w:rsidRPr="006D4057">
        <w:rPr>
          <w:rFonts w:ascii="TimesNewRomanPSMT" w:hAnsi="TimesNewRomanPSMT"/>
          <w:szCs w:val="28"/>
          <w:lang w:val="uk-UA"/>
        </w:rPr>
        <w:t>партіі</w:t>
      </w:r>
      <w:proofErr w:type="spellEnd"/>
      <w:r w:rsidRPr="006D4057">
        <w:rPr>
          <w:rFonts w:ascii="TimesNewRomanPSMT" w:hAnsi="TimesNewRomanPSMT"/>
          <w:szCs w:val="28"/>
          <w:lang w:val="uk-UA"/>
        </w:rPr>
        <w:t xml:space="preserve">̈ в </w:t>
      </w:r>
      <w:proofErr w:type="spellStart"/>
      <w:r w:rsidRPr="006D4057">
        <w:rPr>
          <w:rFonts w:ascii="TimesNewRomanPSMT" w:hAnsi="TimesNewRomanPSMT"/>
          <w:szCs w:val="28"/>
          <w:lang w:val="uk-UA"/>
        </w:rPr>
        <w:t>Україні</w:t>
      </w:r>
      <w:proofErr w:type="spellEnd"/>
      <w:r w:rsidRPr="006D4057">
        <w:rPr>
          <w:rFonts w:ascii="TimesNewRomanPSMT" w:hAnsi="TimesNewRomanPSMT"/>
          <w:szCs w:val="28"/>
          <w:lang w:val="uk-UA"/>
        </w:rPr>
        <w:t xml:space="preserve">», </w:t>
      </w:r>
      <w:r w:rsidRPr="006D4057">
        <w:rPr>
          <w:lang w:val="uk-UA"/>
        </w:rPr>
        <w:t>«Про правовий режим воєнного стану»</w:t>
      </w:r>
      <w:r>
        <w:rPr>
          <w:lang w:val="uk-UA"/>
        </w:rPr>
        <w:t xml:space="preserve"> та указами Президента України № </w:t>
      </w:r>
      <w:r w:rsidRPr="00F41885">
        <w:rPr>
          <w:lang w:val="uk-UA"/>
        </w:rPr>
        <w:t>54/2022</w:t>
      </w:r>
      <w:r>
        <w:rPr>
          <w:lang w:val="uk-UA"/>
        </w:rPr>
        <w:t xml:space="preserve"> від 24.02.2022 року, </w:t>
      </w:r>
      <w:bookmarkStart w:id="2" w:name="_Hlk147179450"/>
      <w:r w:rsidR="00441A32">
        <w:rPr>
          <w:lang w:val="uk-UA"/>
        </w:rPr>
        <w:br/>
      </w:r>
      <w:r>
        <w:rPr>
          <w:rFonts w:ascii="TimesNewRomanPSMT" w:hAnsi="TimesNewRomanPSMT"/>
          <w:szCs w:val="28"/>
          <w:lang w:val="uk-UA"/>
        </w:rPr>
        <w:t>№</w:t>
      </w:r>
      <w:r>
        <w:rPr>
          <w:rFonts w:ascii="TimesNewRomanPSMT" w:hAnsi="TimesNewRomanPSMT"/>
          <w:szCs w:val="28"/>
        </w:rPr>
        <w:t xml:space="preserve"> 153/2022</w:t>
      </w:r>
      <w:r>
        <w:rPr>
          <w:rFonts w:ascii="TimesNewRomanPSMT" w:hAnsi="TimesNewRomanPSMT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szCs w:val="28"/>
        </w:rPr>
        <w:t>від</w:t>
      </w:r>
      <w:proofErr w:type="spellEnd"/>
      <w:r>
        <w:rPr>
          <w:rFonts w:ascii="TimesNewRomanPSMT" w:hAnsi="TimesNewRomanPSMT"/>
          <w:szCs w:val="28"/>
        </w:rPr>
        <w:t xml:space="preserve"> 19</w:t>
      </w:r>
      <w:r>
        <w:rPr>
          <w:rFonts w:ascii="TimesNewRomanPSMT" w:hAnsi="TimesNewRomanPSMT"/>
          <w:szCs w:val="28"/>
          <w:lang w:val="uk-UA"/>
        </w:rPr>
        <w:t xml:space="preserve">.03. </w:t>
      </w:r>
      <w:r w:rsidRPr="009C1A6B">
        <w:rPr>
          <w:rFonts w:ascii="TimesNewRomanPSMT" w:hAnsi="TimesNewRomanPSMT"/>
          <w:szCs w:val="28"/>
          <w:lang w:val="uk-UA"/>
        </w:rPr>
        <w:t xml:space="preserve">2022 </w:t>
      </w:r>
      <w:r w:rsidRPr="009C1A6B">
        <w:rPr>
          <w:rFonts w:ascii="TimesNewRomanPSMT" w:hAnsi="TimesNewRomanPSMT" w:hint="eastAsia"/>
          <w:szCs w:val="28"/>
          <w:lang w:val="uk-UA"/>
        </w:rPr>
        <w:t>року</w:t>
      </w:r>
      <w:r>
        <w:rPr>
          <w:rFonts w:ascii="TimesNewRomanPSMT" w:hAnsi="TimesNewRomanPSMT"/>
          <w:szCs w:val="28"/>
          <w:lang w:val="uk-UA"/>
        </w:rPr>
        <w:t xml:space="preserve"> «</w:t>
      </w:r>
      <w:r w:rsidRPr="003A3ADF">
        <w:rPr>
          <w:rFonts w:ascii="TimesNewRomanPSMT" w:hAnsi="TimesNewRomanPSMT"/>
          <w:szCs w:val="28"/>
          <w:lang w:val="uk-UA"/>
        </w:rPr>
        <w:t>Про рішення Ради національної безпеки і оборони України від 18 березня 2022 року "Щодо призупинення діяльності окремих політичних партій</w:t>
      </w:r>
      <w:r>
        <w:rPr>
          <w:rFonts w:ascii="TimesNewRomanPSMT" w:hAnsi="TimesNewRomanPSMT"/>
          <w:szCs w:val="28"/>
          <w:lang w:val="uk-UA"/>
        </w:rPr>
        <w:t>»</w:t>
      </w:r>
      <w:bookmarkEnd w:id="2"/>
      <w:r>
        <w:rPr>
          <w:rFonts w:ascii="TimesNewRomanPSMT" w:hAnsi="TimesNewRomanPSMT"/>
          <w:szCs w:val="28"/>
          <w:lang w:val="uk-UA"/>
        </w:rPr>
        <w:t xml:space="preserve">. </w:t>
      </w:r>
    </w:p>
    <w:p w14:paraId="06DF2B16" w14:textId="2B3B55A5" w:rsidR="00062DBA" w:rsidRDefault="00EB50EA" w:rsidP="00062DBA">
      <w:pPr>
        <w:pStyle w:val="2"/>
        <w:ind w:left="142" w:firstLine="566"/>
        <w:rPr>
          <w:bCs/>
          <w:lang w:val="uk-UA"/>
        </w:rPr>
      </w:pPr>
      <w:r w:rsidRPr="006D4057">
        <w:rPr>
          <w:rFonts w:ascii="TimesNewRomanPSMT" w:hAnsi="TimesNewRomanPSMT"/>
          <w:szCs w:val="28"/>
          <w:lang w:val="uk-UA"/>
        </w:rPr>
        <w:t>Прийнятт</w:t>
      </w:r>
      <w:r>
        <w:rPr>
          <w:rFonts w:ascii="TimesNewRomanPSMT" w:hAnsi="TimesNewRomanPSMT"/>
          <w:szCs w:val="28"/>
          <w:lang w:val="uk-UA"/>
        </w:rPr>
        <w:t>я</w:t>
      </w:r>
      <w:r w:rsidR="00062DBA" w:rsidRPr="006D4057">
        <w:rPr>
          <w:rFonts w:ascii="TimesNewRomanPSMT" w:hAnsi="TimesNewRomanPSMT"/>
          <w:szCs w:val="28"/>
          <w:lang w:val="uk-UA"/>
        </w:rPr>
        <w:t xml:space="preserve"> пропонованого рішення </w:t>
      </w:r>
      <w:proofErr w:type="spellStart"/>
      <w:r w:rsidR="00062DBA" w:rsidRPr="006D4057">
        <w:rPr>
          <w:rFonts w:ascii="TimesNewRomanPSMT" w:hAnsi="TimesNewRomanPSMT"/>
          <w:szCs w:val="28"/>
          <w:lang w:val="uk-UA"/>
        </w:rPr>
        <w:t>проєкту</w:t>
      </w:r>
      <w:proofErr w:type="spellEnd"/>
      <w:r w:rsidR="00062DBA" w:rsidRPr="006D4057">
        <w:rPr>
          <w:rFonts w:ascii="TimesNewRomanPSMT" w:hAnsi="TimesNewRomanPSMT"/>
          <w:szCs w:val="28"/>
          <w:lang w:val="uk-UA"/>
        </w:rPr>
        <w:t xml:space="preserve"> потребуватиме внесення змін до</w:t>
      </w:r>
      <w:r w:rsidR="00441A32">
        <w:rPr>
          <w:bCs/>
          <w:lang w:val="uk-UA"/>
        </w:rPr>
        <w:t xml:space="preserve"> Регламенту Київської міської ради, що полягає у доповнені новою статтею </w:t>
      </w:r>
      <w:r w:rsidR="00441A32" w:rsidRPr="00EB156F">
        <w:rPr>
          <w:bCs/>
          <w:lang w:val="uk-UA"/>
        </w:rPr>
        <w:t>13-1</w:t>
      </w:r>
      <w:r w:rsidR="00441A32">
        <w:rPr>
          <w:bCs/>
          <w:lang w:val="uk-UA"/>
        </w:rPr>
        <w:t xml:space="preserve">. </w:t>
      </w:r>
    </w:p>
    <w:p w14:paraId="5741942F" w14:textId="77777777" w:rsidR="00441A32" w:rsidRPr="006D4057" w:rsidRDefault="00441A32" w:rsidP="00062DBA">
      <w:pPr>
        <w:pStyle w:val="2"/>
        <w:ind w:left="142" w:firstLine="566"/>
        <w:rPr>
          <w:b/>
          <w:bCs/>
          <w:szCs w:val="28"/>
          <w:shd w:val="clear" w:color="auto" w:fill="FFFFFF"/>
          <w:lang w:val="uk-UA"/>
        </w:rPr>
      </w:pPr>
    </w:p>
    <w:p w14:paraId="3A84A7E9" w14:textId="77777777" w:rsidR="00062DBA" w:rsidRPr="0074059C" w:rsidRDefault="00062DBA" w:rsidP="00062DB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/>
          <w14:ligatures w14:val="none"/>
        </w:rPr>
      </w:pP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ab/>
      </w: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Фінансово-економічне обґрунтування.</w:t>
      </w:r>
    </w:p>
    <w:p w14:paraId="0E2A62F9" w14:textId="2B2E1586" w:rsidR="00062DBA" w:rsidRDefault="00062DBA" w:rsidP="00062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  <w:r w:rsidRPr="0074059C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Реалізація запропонованого проєкту рішення не передбачає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виділення коштів</w:t>
      </w:r>
      <w:r w:rsidR="0098091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із</w:t>
      </w:r>
      <w:r w:rsidRPr="0074059C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 бюджету міста Києва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. </w:t>
      </w:r>
    </w:p>
    <w:p w14:paraId="0B23AF52" w14:textId="77777777" w:rsidR="00062DBA" w:rsidRPr="0074059C" w:rsidRDefault="00062DBA" w:rsidP="00062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</w:p>
    <w:p w14:paraId="73098D7D" w14:textId="77777777" w:rsidR="00062DBA" w:rsidRDefault="00062DBA" w:rsidP="00062D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ab/>
      </w: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Інформація про те, чи містить проєкт рішення інформацію з обмеженим доступом у розумінні статті 6 Закону України «Про доступ до публічної інформації».</w:t>
      </w:r>
    </w:p>
    <w:p w14:paraId="5085F729" w14:textId="77777777" w:rsidR="00062DBA" w:rsidRDefault="00062DBA" w:rsidP="00062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shd w:val="clear" w:color="auto" w:fill="FFFFFF"/>
          <w:lang w:val="uk-UA" w:eastAsia="ru-RU"/>
          <w14:ligatures w14:val="none"/>
        </w:rPr>
      </w:pPr>
      <w:r w:rsidRPr="0074059C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E67B863" w14:textId="77777777" w:rsidR="00062DBA" w:rsidRDefault="00062DBA" w:rsidP="00062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shd w:val="clear" w:color="auto" w:fill="FFFFFF"/>
          <w:lang w:val="uk-UA" w:eastAsia="ru-RU"/>
          <w14:ligatures w14:val="none"/>
        </w:rPr>
      </w:pPr>
    </w:p>
    <w:p w14:paraId="2C19754C" w14:textId="77777777" w:rsidR="00062DBA" w:rsidRDefault="00062DBA" w:rsidP="00062D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ab/>
      </w:r>
      <w:r w:rsidRPr="002561F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Інформація про дотримання прав і соціальної захищеності осіб з інвалідністю.</w:t>
      </w:r>
    </w:p>
    <w:p w14:paraId="67B5BB73" w14:textId="77777777" w:rsidR="00062DBA" w:rsidRPr="002561FE" w:rsidRDefault="00062DBA" w:rsidP="00062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  <w:r w:rsidRPr="002561F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Проєкт рішення Київської міської ради не стосується прав і соціальної</w:t>
      </w:r>
      <w:r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 </w:t>
      </w:r>
      <w:r w:rsidRPr="002561F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захищеності осіб з інвалідністю та не впливає на життєдіяльність цієї категорії.</w:t>
      </w:r>
    </w:p>
    <w:p w14:paraId="2229E9F2" w14:textId="77777777" w:rsidR="00F75072" w:rsidRPr="002561FE" w:rsidRDefault="00F75072" w:rsidP="00062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shd w:val="clear" w:color="auto" w:fill="FFFFFF"/>
          <w:lang w:eastAsia="ru-RU" w:bidi="uk-UA"/>
          <w14:ligatures w14:val="none"/>
        </w:rPr>
      </w:pPr>
    </w:p>
    <w:p w14:paraId="0CEE708B" w14:textId="559470FC" w:rsidR="00062DBA" w:rsidRDefault="00062DBA" w:rsidP="00062D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  <w:r w:rsidRPr="000C1A35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eastAsia="ru-RU" w:bidi="uk-UA"/>
          <w14:ligatures w14:val="none"/>
        </w:rPr>
        <w:t>8</w:t>
      </w: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ab/>
      </w: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Прогноз соціально-економічних та інших наслідків прийняття рішення.</w:t>
      </w:r>
    </w:p>
    <w:p w14:paraId="326043BD" w14:textId="052D3B48" w:rsidR="00062DBA" w:rsidRPr="00273865" w:rsidRDefault="00062DBA" w:rsidP="0098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  <w:r w:rsidRPr="00273865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lastRenderedPageBreak/>
        <w:t xml:space="preserve">Прийняття проєкту рішення сприятиме реалізації Указу Президента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br/>
      </w:r>
      <w:r w:rsidRPr="00273865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№ 153/2022 від 19.03. 2022 року «Про рішення Ради національної безпеки і оборони України від 18 березня 2022 року "Щодо призупинення діяльності окремих політичних партій» та знизить ризики додаткових загроз державному суверенітету й територіальній цілісності України, підриву її державної, економічної та інформаційної безпеки, зниженню обороноздатності, веденню підривної діяльності проти України внаслідок перебування в Київській міській раді депутатів, </w:t>
      </w:r>
      <w:r w:rsidRPr="00273865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0"/>
          <w:lang w:val="uk-UA" w:eastAsia="ru-RU"/>
          <w14:ligatures w14:val="none"/>
        </w:rPr>
        <w:t xml:space="preserve">що висувалися та були обраними </w:t>
      </w:r>
      <w:r w:rsidR="00980919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0"/>
          <w:lang w:val="uk-UA" w:eastAsia="ru-RU"/>
          <w14:ligatures w14:val="none"/>
        </w:rPr>
        <w:t xml:space="preserve">до </w:t>
      </w:r>
      <w:r w:rsidR="0098091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>заборонених політичних партій</w:t>
      </w:r>
      <w:r w:rsidRPr="00273865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val="uk-UA" w:eastAsia="ru-RU"/>
          <w14:ligatures w14:val="none"/>
        </w:rPr>
        <w:t xml:space="preserve">, чия діяльність була призупинена РНБО на період дії воєнного стану, </w:t>
      </w:r>
      <w:r w:rsidRPr="00273865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та забезпечить реалізацію </w:t>
      </w:r>
      <w:r w:rsidRPr="002738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val="uk-UA" w:eastAsia="uk-UA"/>
          <w14:ligatures w14:val="none"/>
        </w:rPr>
        <w:t xml:space="preserve">проукраїнських інтересів територіальної громади міста Києва. </w:t>
      </w:r>
    </w:p>
    <w:p w14:paraId="321368D3" w14:textId="18DFBA65" w:rsidR="00062DBA" w:rsidRPr="0074059C" w:rsidRDefault="00062DBA" w:rsidP="0006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</w:pPr>
    </w:p>
    <w:p w14:paraId="2DA94537" w14:textId="7AF00839" w:rsidR="00062DBA" w:rsidRPr="0074059C" w:rsidRDefault="00062DBA" w:rsidP="00062D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9</w:t>
      </w: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ab/>
      </w: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 w:bidi="uk-UA"/>
          <w14:ligatures w14:val="none"/>
        </w:rPr>
        <w:t xml:space="preserve"> </w:t>
      </w:r>
      <w:r w:rsidRPr="0074059C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Прізвище або назву суб'єкта подання, прізвище, посаду,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51D10B4C" w14:textId="678B562C" w:rsidR="00062DBA" w:rsidRPr="0074059C" w:rsidRDefault="00062DBA" w:rsidP="00062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</w:pPr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Суб’єктом подання </w:t>
      </w:r>
      <w:proofErr w:type="spellStart"/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проєкту</w:t>
      </w:r>
      <w:proofErr w:type="spellEnd"/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 рішення є депутат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ка</w:t>
      </w:r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 Київської міської ради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Пташник Вікторія Юріївна</w:t>
      </w:r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.</w:t>
      </w:r>
    </w:p>
    <w:p w14:paraId="5BAB44EA" w14:textId="1196C056" w:rsidR="00062DBA" w:rsidRPr="0074059C" w:rsidRDefault="00062DBA" w:rsidP="00062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</w:pPr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Особою, відповідальною за супроводження проекту рішення та доповідачем проекту рішення на пленарному засіданні є депутат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ка</w:t>
      </w:r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 Київської міської ради</w:t>
      </w:r>
      <w:r w:rsidRPr="006D4057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 Пташник Вікторі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>я Юріївна</w:t>
      </w:r>
      <w:r w:rsidRPr="0074059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  <w:t xml:space="preserve">. </w:t>
      </w:r>
    </w:p>
    <w:p w14:paraId="547FAAD6" w14:textId="7D399791" w:rsidR="00062DBA" w:rsidRPr="0074059C" w:rsidRDefault="00062DBA" w:rsidP="00062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eastAsia="ru-RU"/>
          <w14:ligatures w14:val="none"/>
        </w:rPr>
      </w:pPr>
    </w:p>
    <w:p w14:paraId="40C9A7D0" w14:textId="043D7A11" w:rsidR="00062DBA" w:rsidRPr="0074059C" w:rsidRDefault="00062DBA" w:rsidP="00062DB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337A8C3" w14:textId="3601FBA9" w:rsidR="00062DBA" w:rsidRPr="006D4057" w:rsidRDefault="00062DBA" w:rsidP="00062D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6D405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Депутат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ка</w:t>
      </w:r>
      <w:r w:rsidRPr="006D405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Київської міської ради</w:t>
      </w:r>
      <w:r w:rsidRPr="006D405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6D405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6D405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 w:rsidRPr="006D40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                   Вікторія ПТАШНИК</w:t>
      </w:r>
    </w:p>
    <w:p w14:paraId="5951FE48" w14:textId="72F0FF66" w:rsidR="00062DBA" w:rsidRPr="00D67557" w:rsidRDefault="00062DBA" w:rsidP="00062DBA">
      <w:pPr>
        <w:rPr>
          <w:sz w:val="28"/>
          <w:szCs w:val="28"/>
          <w:lang w:val="uk-UA"/>
        </w:rPr>
      </w:pPr>
    </w:p>
    <w:p w14:paraId="3994E7E6" w14:textId="22FF2CB7" w:rsidR="00E734C7" w:rsidRDefault="00E734C7">
      <w:pPr>
        <w:rPr>
          <w:lang w:val="uk-UA"/>
        </w:rPr>
      </w:pPr>
    </w:p>
    <w:p w14:paraId="209130EF" w14:textId="2523D438" w:rsidR="006559C9" w:rsidRDefault="006559C9">
      <w:pPr>
        <w:rPr>
          <w:lang w:val="uk-UA"/>
        </w:rPr>
      </w:pPr>
    </w:p>
    <w:p w14:paraId="7D0EF426" w14:textId="1DD6DEC8" w:rsidR="006559C9" w:rsidRDefault="006559C9">
      <w:pPr>
        <w:rPr>
          <w:lang w:val="uk-UA"/>
        </w:rPr>
      </w:pPr>
    </w:p>
    <w:p w14:paraId="41B93FE7" w14:textId="33699266" w:rsidR="006559C9" w:rsidRDefault="006559C9">
      <w:pPr>
        <w:rPr>
          <w:lang w:val="uk-UA"/>
        </w:rPr>
      </w:pPr>
    </w:p>
    <w:p w14:paraId="7AD5628C" w14:textId="6082B86B" w:rsidR="006559C9" w:rsidRDefault="006559C9">
      <w:pPr>
        <w:rPr>
          <w:lang w:val="uk-UA"/>
        </w:rPr>
      </w:pPr>
    </w:p>
    <w:p w14:paraId="673288B2" w14:textId="3BFDEACF" w:rsidR="006559C9" w:rsidRDefault="006559C9">
      <w:pPr>
        <w:rPr>
          <w:lang w:val="uk-UA"/>
        </w:rPr>
      </w:pPr>
    </w:p>
    <w:p w14:paraId="18B30DD3" w14:textId="44FF9C86" w:rsidR="006559C9" w:rsidRDefault="006559C9">
      <w:pPr>
        <w:rPr>
          <w:lang w:val="uk-UA"/>
        </w:rPr>
      </w:pPr>
    </w:p>
    <w:p w14:paraId="2826267B" w14:textId="20C7AB85" w:rsidR="006559C9" w:rsidRDefault="006559C9">
      <w:pPr>
        <w:rPr>
          <w:lang w:val="uk-UA"/>
        </w:rPr>
      </w:pPr>
    </w:p>
    <w:p w14:paraId="5A9EF374" w14:textId="4DFCB55B" w:rsidR="006559C9" w:rsidRDefault="006559C9">
      <w:pPr>
        <w:rPr>
          <w:lang w:val="uk-UA"/>
        </w:rPr>
      </w:pPr>
    </w:p>
    <w:p w14:paraId="1EEEA0E1" w14:textId="104B54F3" w:rsidR="006559C9" w:rsidRDefault="006559C9">
      <w:pPr>
        <w:rPr>
          <w:lang w:val="uk-UA"/>
        </w:rPr>
      </w:pPr>
    </w:p>
    <w:p w14:paraId="439E9541" w14:textId="32FC6503" w:rsidR="006559C9" w:rsidRDefault="006559C9">
      <w:pPr>
        <w:rPr>
          <w:lang w:val="uk-UA"/>
        </w:rPr>
      </w:pPr>
    </w:p>
    <w:p w14:paraId="35D0BD53" w14:textId="3478BBA2" w:rsidR="006559C9" w:rsidRDefault="006559C9">
      <w:pPr>
        <w:rPr>
          <w:lang w:val="uk-UA"/>
        </w:rPr>
      </w:pPr>
    </w:p>
    <w:p w14:paraId="23FBE369" w14:textId="090B149F" w:rsidR="006559C9" w:rsidRDefault="006559C9">
      <w:pPr>
        <w:rPr>
          <w:lang w:val="uk-UA"/>
        </w:rPr>
      </w:pPr>
    </w:p>
    <w:p w14:paraId="114FE6D9" w14:textId="2D4932CF" w:rsidR="006559C9" w:rsidRDefault="006559C9">
      <w:pPr>
        <w:rPr>
          <w:lang w:val="uk-UA"/>
        </w:rPr>
      </w:pPr>
    </w:p>
    <w:p w14:paraId="4157D30C" w14:textId="283162DD" w:rsidR="006559C9" w:rsidRDefault="006559C9">
      <w:pPr>
        <w:rPr>
          <w:lang w:val="uk-UA"/>
        </w:rPr>
      </w:pPr>
    </w:p>
    <w:p w14:paraId="61484062" w14:textId="30DB3FA2" w:rsidR="006559C9" w:rsidRDefault="006559C9">
      <w:pPr>
        <w:rPr>
          <w:lang w:val="uk-UA"/>
        </w:rPr>
      </w:pPr>
    </w:p>
    <w:p w14:paraId="733EA7D0" w14:textId="5AD4606F" w:rsidR="006559C9" w:rsidRPr="006F08B4" w:rsidRDefault="006750B9" w:rsidP="0098273B">
      <w:pPr>
        <w:spacing w:after="0" w:line="240" w:lineRule="auto"/>
        <w:rPr>
          <w:rFonts w:ascii="Bookman Old Style" w:eastAsia="Times New Roman" w:hAnsi="Bookman Old Style" w:cs="Tahoma"/>
          <w:b/>
          <w:caps/>
          <w:spacing w:val="-20"/>
          <w:kern w:val="0"/>
          <w:sz w:val="16"/>
          <w:szCs w:val="16"/>
          <w:lang w:val="uk-UA" w:eastAsia="ru-RU"/>
          <w14:ligatures w14:val="none"/>
        </w:rPr>
      </w:pPr>
      <w:r w:rsidRPr="00E217FB">
        <w:rPr>
          <w:rFonts w:ascii="Times New Roman" w:eastAsia="Times New Roman" w:hAnsi="Times New Roman" w:cs="Times New Roman"/>
          <w:noProof/>
          <w:kern w:val="0"/>
          <w:lang w:val="uk-UA" w:eastAsia="uk-UA"/>
          <w14:ligatures w14:val="none"/>
        </w:rPr>
        <w:drawing>
          <wp:anchor distT="0" distB="0" distL="114300" distR="114300" simplePos="0" relativeHeight="251665408" behindDoc="0" locked="0" layoutInCell="1" allowOverlap="1" wp14:anchorId="01050899" wp14:editId="1C30E3DE">
            <wp:simplePos x="0" y="0"/>
            <wp:positionH relativeFrom="margin">
              <wp:posOffset>2979043</wp:posOffset>
            </wp:positionH>
            <wp:positionV relativeFrom="page">
              <wp:posOffset>330612</wp:posOffset>
            </wp:positionV>
            <wp:extent cx="630000" cy="867600"/>
            <wp:effectExtent l="0" t="0" r="0" b="8890"/>
            <wp:wrapNone/>
            <wp:docPr id="1192070018" name="Рисунок 119207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BDBD" w14:textId="77777777" w:rsidR="006559C9" w:rsidRPr="00E217FB" w:rsidRDefault="006559C9" w:rsidP="006559C9">
      <w:pPr>
        <w:spacing w:after="0" w:line="240" w:lineRule="auto"/>
        <w:ind w:left="-142"/>
        <w:jc w:val="center"/>
        <w:rPr>
          <w:rFonts w:ascii="Benguiat Rus" w:eastAsia="Times New Roman" w:hAnsi="Benguiat Rus" w:cs="Times New Roman"/>
          <w:bCs/>
          <w:caps/>
          <w:color w:val="BF8F00"/>
          <w:spacing w:val="-20"/>
          <w:kern w:val="0"/>
          <w:sz w:val="72"/>
          <w:szCs w:val="72"/>
          <w:lang w:val="uk-UA" w:eastAsia="ru-RU"/>
          <w14:ligatures w14:val="none"/>
        </w:rPr>
      </w:pPr>
      <w:r w:rsidRPr="00E217FB">
        <w:rPr>
          <w:rFonts w:ascii="Benguiat Rus" w:eastAsia="Times New Roman" w:hAnsi="Benguiat Rus" w:cs="Times New Roman"/>
          <w:bCs/>
          <w:caps/>
          <w:color w:val="BF8F00"/>
          <w:spacing w:val="-20"/>
          <w:kern w:val="0"/>
          <w:sz w:val="72"/>
          <w:szCs w:val="72"/>
          <w:lang w:val="uk-UA" w:eastAsia="ru-RU"/>
          <w14:ligatures w14:val="none"/>
        </w:rPr>
        <w:t>депутат</w:t>
      </w:r>
    </w:p>
    <w:p w14:paraId="5B53DA25" w14:textId="77777777" w:rsidR="006559C9" w:rsidRPr="00E217FB" w:rsidRDefault="006559C9" w:rsidP="006559C9">
      <w:pPr>
        <w:spacing w:after="0" w:line="240" w:lineRule="auto"/>
        <w:jc w:val="center"/>
        <w:rPr>
          <w:rFonts w:ascii="Benguiat Rus" w:eastAsia="Times New Roman" w:hAnsi="Benguiat Rus" w:cs="Times New Roman"/>
          <w:bCs/>
          <w:color w:val="BF8F00"/>
          <w:kern w:val="0"/>
          <w:sz w:val="28"/>
          <w:szCs w:val="28"/>
          <w:lang w:val="uk-UA" w:eastAsia="ru-RU"/>
          <w14:ligatures w14:val="none"/>
        </w:rPr>
      </w:pPr>
      <w:r w:rsidRPr="00E217FB">
        <w:rPr>
          <w:rFonts w:ascii="Benguiat Rus" w:eastAsia="Times New Roman" w:hAnsi="Benguiat Rus" w:cs="Times New Roman"/>
          <w:bCs/>
          <w:color w:val="BF8F00"/>
          <w:kern w:val="0"/>
          <w:sz w:val="28"/>
          <w:szCs w:val="28"/>
          <w:lang w:val="uk-UA" w:eastAsia="ru-RU"/>
          <w14:ligatures w14:val="none"/>
        </w:rPr>
        <w:t>КИ</w:t>
      </w:r>
      <w:r w:rsidRPr="00E217FB">
        <w:rPr>
          <w:rFonts w:ascii="Calibri" w:eastAsia="Times New Roman" w:hAnsi="Calibri" w:cs="Calibri"/>
          <w:bCs/>
          <w:color w:val="BF8F00"/>
          <w:kern w:val="0"/>
          <w:sz w:val="28"/>
          <w:szCs w:val="28"/>
          <w:lang w:val="uk-UA" w:eastAsia="ru-RU"/>
          <w14:ligatures w14:val="none"/>
        </w:rPr>
        <w:t>Ї</w:t>
      </w:r>
      <w:r w:rsidRPr="00E217FB">
        <w:rPr>
          <w:rFonts w:ascii="Benguiat Rus" w:eastAsia="Times New Roman" w:hAnsi="Benguiat Rus" w:cs="Benguiat Rus"/>
          <w:bCs/>
          <w:color w:val="BF8F00"/>
          <w:kern w:val="0"/>
          <w:sz w:val="28"/>
          <w:szCs w:val="28"/>
          <w:lang w:val="uk-UA" w:eastAsia="ru-RU"/>
          <w14:ligatures w14:val="none"/>
        </w:rPr>
        <w:t>ВСЬКО</w:t>
      </w:r>
      <w:r w:rsidRPr="00E217FB">
        <w:rPr>
          <w:rFonts w:ascii="Calibri" w:eastAsia="Times New Roman" w:hAnsi="Calibri" w:cs="Calibri"/>
          <w:bCs/>
          <w:color w:val="BF8F00"/>
          <w:kern w:val="0"/>
          <w:sz w:val="28"/>
          <w:szCs w:val="28"/>
          <w:lang w:val="uk-UA" w:eastAsia="ru-RU"/>
          <w14:ligatures w14:val="none"/>
        </w:rPr>
        <w:t>Ї</w:t>
      </w:r>
      <w:r w:rsidRPr="00E217FB">
        <w:rPr>
          <w:rFonts w:ascii="Benguiat Rus" w:eastAsia="Times New Roman" w:hAnsi="Benguiat Rus" w:cs="Times New Roman"/>
          <w:bCs/>
          <w:color w:val="BF8F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217FB">
        <w:rPr>
          <w:rFonts w:ascii="Benguiat Rus" w:eastAsia="Times New Roman" w:hAnsi="Benguiat Rus" w:cs="Benguiat Rus"/>
          <w:bCs/>
          <w:color w:val="BF8F00"/>
          <w:kern w:val="0"/>
          <w:sz w:val="28"/>
          <w:szCs w:val="28"/>
          <w:lang w:val="uk-UA" w:eastAsia="ru-RU"/>
          <w14:ligatures w14:val="none"/>
        </w:rPr>
        <w:t>М</w:t>
      </w:r>
      <w:r w:rsidRPr="00E217FB">
        <w:rPr>
          <w:rFonts w:ascii="Calibri" w:eastAsia="Times New Roman" w:hAnsi="Calibri" w:cs="Calibri"/>
          <w:bCs/>
          <w:color w:val="BF8F00"/>
          <w:kern w:val="0"/>
          <w:sz w:val="28"/>
          <w:szCs w:val="28"/>
          <w:lang w:val="uk-UA" w:eastAsia="ru-RU"/>
          <w14:ligatures w14:val="none"/>
        </w:rPr>
        <w:t>І</w:t>
      </w:r>
      <w:r w:rsidRPr="00E217FB">
        <w:rPr>
          <w:rFonts w:ascii="Benguiat Rus" w:eastAsia="Times New Roman" w:hAnsi="Benguiat Rus" w:cs="Benguiat Rus"/>
          <w:bCs/>
          <w:color w:val="BF8F00"/>
          <w:kern w:val="0"/>
          <w:sz w:val="28"/>
          <w:szCs w:val="28"/>
          <w:lang w:val="uk-UA" w:eastAsia="ru-RU"/>
          <w14:ligatures w14:val="none"/>
        </w:rPr>
        <w:t>СЬКО</w:t>
      </w:r>
      <w:r w:rsidRPr="00E217FB">
        <w:rPr>
          <w:rFonts w:ascii="Calibri" w:eastAsia="Times New Roman" w:hAnsi="Calibri" w:cs="Calibri"/>
          <w:bCs/>
          <w:color w:val="BF8F00"/>
          <w:kern w:val="0"/>
          <w:sz w:val="28"/>
          <w:szCs w:val="28"/>
          <w:lang w:val="uk-UA" w:eastAsia="ru-RU"/>
          <w14:ligatures w14:val="none"/>
        </w:rPr>
        <w:t>Ї</w:t>
      </w:r>
      <w:r w:rsidRPr="00E217FB">
        <w:rPr>
          <w:rFonts w:ascii="Benguiat Rus" w:eastAsia="Times New Roman" w:hAnsi="Benguiat Rus" w:cs="Times New Roman"/>
          <w:bCs/>
          <w:color w:val="BF8F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217FB">
        <w:rPr>
          <w:rFonts w:ascii="Benguiat Rus" w:eastAsia="Times New Roman" w:hAnsi="Benguiat Rus" w:cs="Benguiat Rus"/>
          <w:bCs/>
          <w:color w:val="BF8F00"/>
          <w:kern w:val="0"/>
          <w:sz w:val="28"/>
          <w:szCs w:val="28"/>
          <w:lang w:val="uk-UA" w:eastAsia="ru-RU"/>
          <w14:ligatures w14:val="none"/>
        </w:rPr>
        <w:t>РАДИ</w:t>
      </w:r>
      <w:r w:rsidRPr="00E217FB">
        <w:rPr>
          <w:rFonts w:ascii="Benguiat Rus" w:eastAsia="Times New Roman" w:hAnsi="Benguiat Rus" w:cs="Times New Roman"/>
          <w:bCs/>
          <w:color w:val="BF8F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E217FB">
        <w:rPr>
          <w:rFonts w:ascii="Benguiat Rus" w:eastAsia="Times New Roman" w:hAnsi="Benguiat Rus" w:cs="Times New Roman"/>
          <w:bCs/>
          <w:color w:val="BF8F00"/>
          <w:kern w:val="0"/>
          <w:sz w:val="28"/>
          <w:szCs w:val="28"/>
          <w:lang w:val="en-US" w:eastAsia="ru-RU"/>
          <w14:ligatures w14:val="none"/>
        </w:rPr>
        <w:t>IX</w:t>
      </w:r>
      <w:r w:rsidRPr="00E217FB">
        <w:rPr>
          <w:rFonts w:ascii="Benguiat Rus" w:eastAsia="Times New Roman" w:hAnsi="Benguiat Rus" w:cs="Times New Roman"/>
          <w:bCs/>
          <w:color w:val="BF8F00"/>
          <w:kern w:val="0"/>
          <w:sz w:val="28"/>
          <w:szCs w:val="28"/>
          <w:lang w:val="uk-UA" w:eastAsia="ru-RU"/>
          <w14:ligatures w14:val="none"/>
        </w:rPr>
        <w:t xml:space="preserve"> СКЛИКАННЯ</w:t>
      </w:r>
    </w:p>
    <w:p w14:paraId="3AE49927" w14:textId="77777777" w:rsidR="006559C9" w:rsidRPr="00E217FB" w:rsidRDefault="006559C9" w:rsidP="006559C9">
      <w:pPr>
        <w:spacing w:after="0" w:line="36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/>
          <w14:ligatures w14:val="none"/>
        </w:rPr>
      </w:pPr>
      <w:r w:rsidRPr="00E217FB">
        <w:rPr>
          <w:rFonts w:ascii="Times New Roman" w:eastAsia="Times New Roman" w:hAnsi="Times New Roman" w:cs="Times New Roman"/>
          <w:noProof/>
          <w:kern w:val="0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5E5AC" wp14:editId="45A8BBD2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noFill/>
                        <a:ln w="60325" cap="flat" cmpd="thinThick" algn="ctr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A056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6ED45398" w14:textId="48D9C791" w:rsidR="006559C9" w:rsidRPr="00980919" w:rsidRDefault="006559C9" w:rsidP="006559C9">
      <w:pPr>
        <w:spacing w:after="0" w:line="360" w:lineRule="auto"/>
        <w:ind w:right="107"/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«</w:t>
      </w:r>
      <w:r w:rsidRPr="00E217FB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_____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» </w:t>
      </w:r>
      <w:r w:rsidRPr="00E217FB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>_________________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  <w14:ligatures w14:val="none"/>
        </w:rPr>
        <w:t xml:space="preserve">2023 р. </w:t>
      </w:r>
      <w:r w:rsidRPr="00E217FB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              </w:t>
      </w:r>
      <w:r w:rsidRPr="00E217FB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   </w:t>
      </w:r>
      <w:r w:rsidRPr="00E217FB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             </w:t>
      </w:r>
      <w:r w:rsidRPr="00E217FB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  </w:t>
      </w:r>
      <w:r w:rsidRPr="00E217FB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</w:t>
      </w:r>
      <w:r w:rsidRPr="00E217FB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      </w:t>
      </w:r>
      <w:r w:rsidRPr="00E217FB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                 </w:t>
      </w:r>
      <w:r w:rsidR="0032719C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 </w:t>
      </w:r>
      <w:r w:rsidR="00980919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      </w:t>
      </w:r>
      <w:r w:rsidR="0032719C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 </w:t>
      </w:r>
      <w:r w:rsidRPr="00E217FB"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  <w:t xml:space="preserve">    </w:t>
      </w:r>
      <w:r w:rsidRPr="00980919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>№</w:t>
      </w:r>
      <w:r w:rsidR="00980919" w:rsidRPr="00980919">
        <w:rPr>
          <w:rFonts w:ascii="Times New Roman" w:eastAsia="Times New Roman" w:hAnsi="Times New Roman" w:cs="Times New Roman"/>
          <w:kern w:val="0"/>
          <w:sz w:val="26"/>
          <w:szCs w:val="26"/>
          <w:lang w:val="uk-UA" w:eastAsia="ru-RU"/>
          <w14:ligatures w14:val="none"/>
        </w:rPr>
        <w:t xml:space="preserve"> 08/260/09/279-03</w:t>
      </w:r>
    </w:p>
    <w:p w14:paraId="6297D3AB" w14:textId="77777777" w:rsidR="006559C9" w:rsidRPr="005129FE" w:rsidRDefault="006559C9" w:rsidP="006559C9">
      <w:pPr>
        <w:spacing w:line="360" w:lineRule="auto"/>
        <w:ind w:right="107"/>
        <w:rPr>
          <w:lang w:val="uk-UA"/>
        </w:rPr>
      </w:pPr>
    </w:p>
    <w:p w14:paraId="75A04513" w14:textId="3B21C5BF" w:rsidR="006559C9" w:rsidRPr="00980919" w:rsidRDefault="006559C9" w:rsidP="006559C9">
      <w:pPr>
        <w:spacing w:after="0" w:line="240" w:lineRule="auto"/>
        <w:ind w:left="5664" w:hanging="56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980919">
        <w:rPr>
          <w:rFonts w:ascii="Times New Roman" w:hAnsi="Times New Roman" w:cs="Times New Roman"/>
          <w:b/>
          <w:sz w:val="28"/>
          <w:szCs w:val="28"/>
          <w:lang w:val="uk-UA"/>
        </w:rPr>
        <w:t>Заступнику міського голови –</w:t>
      </w:r>
    </w:p>
    <w:p w14:paraId="2086D0B5" w14:textId="798DF424" w:rsidR="006559C9" w:rsidRPr="00980919" w:rsidRDefault="0032719C" w:rsidP="0032719C">
      <w:pPr>
        <w:spacing w:after="0" w:line="240" w:lineRule="auto"/>
        <w:ind w:left="5664" w:hanging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559C9" w:rsidRPr="00980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секретарю Київської міської ради </w:t>
      </w:r>
    </w:p>
    <w:p w14:paraId="6F016B52" w14:textId="7908599E" w:rsidR="006559C9" w:rsidRPr="00E217FB" w:rsidRDefault="006559C9" w:rsidP="006559C9">
      <w:pPr>
        <w:spacing w:after="0" w:line="240" w:lineRule="auto"/>
        <w:ind w:left="5664" w:hanging="56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0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Володимиру Бондаренку</w:t>
      </w:r>
    </w:p>
    <w:p w14:paraId="247F1224" w14:textId="77777777" w:rsidR="006559C9" w:rsidRPr="006D6154" w:rsidRDefault="006559C9" w:rsidP="006559C9">
      <w:pPr>
        <w:ind w:left="4320"/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14:paraId="39E7B164" w14:textId="77777777" w:rsidR="006559C9" w:rsidRPr="00E217FB" w:rsidRDefault="006559C9" w:rsidP="006559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7FB">
        <w:rPr>
          <w:rFonts w:ascii="Times New Roman" w:hAnsi="Times New Roman" w:cs="Times New Roman"/>
          <w:sz w:val="28"/>
          <w:szCs w:val="28"/>
          <w:lang w:val="uk-UA"/>
        </w:rPr>
        <w:t>Шановний Володимире Володимировичу!</w:t>
      </w:r>
    </w:p>
    <w:p w14:paraId="6D94B319" w14:textId="20846562" w:rsidR="008E06B9" w:rsidRDefault="006559C9" w:rsidP="00E75AF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7FB"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 9 частини 4 статті 13 Регламенту Київської міської ради, затвердженого рішенням Київської міської ради від 4 листопада 2021 р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3135/3176, прошу Вас дати доручення розглянути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</w:t>
      </w:r>
      <w:r w:rsidR="00980919" w:rsidRPr="0098091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Регламенту Київської міської ради, затвердженого рішенням Київської міської ради від 04 листопада 2021 року </w:t>
      </w:r>
      <w:r w:rsidR="009809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80919" w:rsidRPr="00980919">
        <w:rPr>
          <w:rFonts w:ascii="Times New Roman" w:hAnsi="Times New Roman" w:cs="Times New Roman"/>
          <w:sz w:val="28"/>
          <w:szCs w:val="28"/>
          <w:lang w:val="uk-UA"/>
        </w:rPr>
        <w:t>№ 3135/3176</w:t>
      </w:r>
      <w:r w:rsidR="00080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0A77" w:rsidRPr="006750B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щодо призупинення реалізації прав та здійснення окремих обов’язків депутатами Київради, які висувалися та були обраними</w:t>
      </w:r>
      <w:r w:rsidR="00080A77" w:rsidRPr="006750B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від політичних партій, чия діяльність була заборонена та/або призупинена рішенням Ради національної безпеки і оборони України та/або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постійною комісією Київської міської ради з питань регламенту, депутатської етики та запобігання корупції, з подальшим винесенням на розгляд пленарного засідання сесії Київської міської ради. </w:t>
      </w:r>
      <w:r w:rsidR="00080A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8E06B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Київської міської ради «Про додаткові заходи з відкритості та прозорості діяльності Київської міської ради» № 6262/6303 від 23.03.2023 р. зазначаю, що </w:t>
      </w:r>
      <w:proofErr w:type="spellStart"/>
      <w:r w:rsidR="008E06B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E06B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F38A0C8" w14:textId="77777777" w:rsidR="00F75072" w:rsidRDefault="00F75072" w:rsidP="00E75AF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26086" w14:textId="77777777" w:rsidR="006559C9" w:rsidRPr="008E06B9" w:rsidRDefault="006559C9" w:rsidP="00E75A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6B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Додатки:</w:t>
      </w:r>
    </w:p>
    <w:p w14:paraId="21FDB9B1" w14:textId="12321907" w:rsidR="006559C9" w:rsidRDefault="006559C9" w:rsidP="006559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рішення Київської міської ради «</w:t>
      </w:r>
      <w:r w:rsidR="008E06B9" w:rsidRPr="009809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Регламенту Київської міської ради, затвердженого рішенням Київської міської ради від 04 листопада 2021 року № 3135/3176</w:t>
      </w:r>
      <w:r w:rsidR="00080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0A77" w:rsidRPr="00080A77">
        <w:rPr>
          <w:rFonts w:ascii="Times New Roman" w:hAnsi="Times New Roman" w:cs="Times New Roman"/>
          <w:sz w:val="28"/>
          <w:szCs w:val="28"/>
          <w:lang w:val="uk-UA"/>
        </w:rPr>
        <w:t>щодо призупи</w:t>
      </w:r>
      <w:r w:rsidR="00080A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0A77" w:rsidRPr="00080A77">
        <w:rPr>
          <w:rFonts w:ascii="Times New Roman" w:hAnsi="Times New Roman" w:cs="Times New Roman"/>
          <w:sz w:val="28"/>
          <w:szCs w:val="28"/>
          <w:lang w:val="uk-UA"/>
        </w:rPr>
        <w:t>ення реалізації прав та здійснення окремих обов’язків депутатами Київради, які висувалися та були обраними від політичних партій, чия діяльність була заборонена та/або призупинена рішенням Ради національної безпеки і оборони України та/або суду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06B9">
        <w:rPr>
          <w:rFonts w:ascii="Times New Roman" w:hAnsi="Times New Roman" w:cs="Times New Roman"/>
          <w:sz w:val="28"/>
          <w:szCs w:val="28"/>
          <w:lang w:val="uk-UA"/>
        </w:rPr>
        <w:t xml:space="preserve"> на 2 </w:t>
      </w:r>
      <w:proofErr w:type="spellStart"/>
      <w:r w:rsidR="008E06B9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8E06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C979F1" w14:textId="758E6BA4" w:rsidR="006559C9" w:rsidRDefault="008E06B9" w:rsidP="006559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59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57E6B2" w14:textId="52FA7CE1" w:rsidR="006559C9" w:rsidRDefault="006559C9" w:rsidP="006559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8E06B9">
        <w:rPr>
          <w:rFonts w:ascii="Times New Roman" w:hAnsi="Times New Roman" w:cs="Times New Roman"/>
          <w:sz w:val="28"/>
          <w:szCs w:val="28"/>
          <w:lang w:val="uk-UA"/>
        </w:rPr>
        <w:t xml:space="preserve"> на 4 </w:t>
      </w:r>
      <w:proofErr w:type="spellStart"/>
      <w:r w:rsidR="008E06B9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3A13D5" w14:textId="77777777" w:rsidR="006559C9" w:rsidRDefault="006559C9" w:rsidP="006559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версія зазначених документів. </w:t>
      </w:r>
    </w:p>
    <w:p w14:paraId="5C620CD6" w14:textId="26F6CC67" w:rsidR="00E75AF8" w:rsidRPr="0098273B" w:rsidRDefault="008E06B9" w:rsidP="0098273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Всього: на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5E409AC" w14:textId="596C058E" w:rsidR="00E75AF8" w:rsidRPr="00E75AF8" w:rsidRDefault="00F75072" w:rsidP="00E75A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75AF8" w:rsidRPr="00E75AF8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proofErr w:type="spellStart"/>
      <w:r w:rsidR="00E75AF8" w:rsidRPr="00E75AF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75AF8" w:rsidRPr="00E75AF8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паперовому вигляді відповідає </w:t>
      </w:r>
      <w:proofErr w:type="spellStart"/>
      <w:r w:rsidR="00E75AF8" w:rsidRPr="00E75AF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75AF8" w:rsidRPr="00E75AF8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 на «</w:t>
      </w:r>
      <w:r w:rsidR="00E75AF8" w:rsidRPr="00E75AF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E75AF8" w:rsidRPr="00E75AF8">
        <w:rPr>
          <w:rFonts w:ascii="Times New Roman" w:hAnsi="Times New Roman" w:cs="Times New Roman"/>
          <w:sz w:val="28"/>
          <w:szCs w:val="28"/>
          <w:lang w:val="uk-UA"/>
        </w:rPr>
        <w:t xml:space="preserve">» носії. Помічник – консультант депутата Київської міської ради Козуб О.С. </w:t>
      </w:r>
    </w:p>
    <w:p w14:paraId="57178BB3" w14:textId="77777777" w:rsidR="006559C9" w:rsidRDefault="006559C9" w:rsidP="006559C9">
      <w:pPr>
        <w:pStyle w:val="a3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8984B" w14:textId="1912629F" w:rsidR="006559C9" w:rsidRPr="00E75AF8" w:rsidRDefault="006559C9" w:rsidP="00E75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</w:pPr>
      <w:r w:rsidRPr="00BA7EE8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Депутат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>ка</w:t>
      </w:r>
      <w:r w:rsidRPr="00BA7EE8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 Київської міської ради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ab/>
      </w:r>
      <w:r w:rsidR="00E75AF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0"/>
          <w:lang w:val="uk-UA" w:eastAsia="ru-RU"/>
          <w14:ligatures w14:val="none"/>
        </w:rPr>
        <w:t xml:space="preserve">         </w:t>
      </w:r>
      <w:r w:rsidRPr="00BA7EE8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0"/>
          <w:lang w:val="uk-UA" w:eastAsia="ru-RU"/>
          <w14:ligatures w14:val="none"/>
        </w:rPr>
        <w:t xml:space="preserve">Вікторія Пташник </w:t>
      </w:r>
    </w:p>
    <w:sectPr w:rsidR="006559C9" w:rsidRPr="00E75AF8" w:rsidSect="00064396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">
    <w:altName w:val="Calibri"/>
    <w:panose1 w:val="020B0604020202020204"/>
    <w:charset w:val="00"/>
    <w:family w:val="auto"/>
    <w:pitch w:val="variable"/>
    <w:sig w:usb0="00000201" w:usb1="00000000" w:usb2="00000000" w:usb3="00000000" w:csb0="00000005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Rus">
    <w:altName w:val="Calibr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84"/>
    <w:multiLevelType w:val="hybridMultilevel"/>
    <w:tmpl w:val="4990A2F0"/>
    <w:lvl w:ilvl="0" w:tplc="F438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AF0FD6"/>
    <w:multiLevelType w:val="hybridMultilevel"/>
    <w:tmpl w:val="BC127A84"/>
    <w:lvl w:ilvl="0" w:tplc="E50EEB0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902E66"/>
    <w:multiLevelType w:val="hybridMultilevel"/>
    <w:tmpl w:val="85A0BBAC"/>
    <w:lvl w:ilvl="0" w:tplc="2474D57A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31639315">
    <w:abstractNumId w:val="0"/>
  </w:num>
  <w:num w:numId="2" w16cid:durableId="204412097">
    <w:abstractNumId w:val="2"/>
  </w:num>
  <w:num w:numId="3" w16cid:durableId="176718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BA"/>
    <w:rsid w:val="00062DBA"/>
    <w:rsid w:val="00064396"/>
    <w:rsid w:val="00080A77"/>
    <w:rsid w:val="00080E8F"/>
    <w:rsid w:val="000B77B5"/>
    <w:rsid w:val="00112FC7"/>
    <w:rsid w:val="001156C9"/>
    <w:rsid w:val="00120A34"/>
    <w:rsid w:val="001D725B"/>
    <w:rsid w:val="00264C48"/>
    <w:rsid w:val="002A7B08"/>
    <w:rsid w:val="002B62F1"/>
    <w:rsid w:val="002B7A91"/>
    <w:rsid w:val="0032719C"/>
    <w:rsid w:val="003448DF"/>
    <w:rsid w:val="0037125C"/>
    <w:rsid w:val="003C144F"/>
    <w:rsid w:val="00441A32"/>
    <w:rsid w:val="00633925"/>
    <w:rsid w:val="006559C9"/>
    <w:rsid w:val="006656EC"/>
    <w:rsid w:val="006750B9"/>
    <w:rsid w:val="006932B3"/>
    <w:rsid w:val="00693EA3"/>
    <w:rsid w:val="006B5CBB"/>
    <w:rsid w:val="00716270"/>
    <w:rsid w:val="00722313"/>
    <w:rsid w:val="007A7445"/>
    <w:rsid w:val="008013CD"/>
    <w:rsid w:val="0086614F"/>
    <w:rsid w:val="008768FA"/>
    <w:rsid w:val="008935AE"/>
    <w:rsid w:val="00897146"/>
    <w:rsid w:val="008B43A3"/>
    <w:rsid w:val="008C3F2B"/>
    <w:rsid w:val="008E06B9"/>
    <w:rsid w:val="0092049A"/>
    <w:rsid w:val="00980919"/>
    <w:rsid w:val="0098273B"/>
    <w:rsid w:val="009E3E03"/>
    <w:rsid w:val="00A03BF8"/>
    <w:rsid w:val="00A63232"/>
    <w:rsid w:val="00B1193B"/>
    <w:rsid w:val="00BA4297"/>
    <w:rsid w:val="00BC43EF"/>
    <w:rsid w:val="00BD4126"/>
    <w:rsid w:val="00BF714B"/>
    <w:rsid w:val="00C50795"/>
    <w:rsid w:val="00C72758"/>
    <w:rsid w:val="00CE666A"/>
    <w:rsid w:val="00CF1FD9"/>
    <w:rsid w:val="00CF2C22"/>
    <w:rsid w:val="00D62A9F"/>
    <w:rsid w:val="00DB23C4"/>
    <w:rsid w:val="00DF5EB6"/>
    <w:rsid w:val="00E734C7"/>
    <w:rsid w:val="00E75AF8"/>
    <w:rsid w:val="00EB156F"/>
    <w:rsid w:val="00EB50EA"/>
    <w:rsid w:val="00EE7698"/>
    <w:rsid w:val="00F75072"/>
    <w:rsid w:val="00FD71E1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4007"/>
  <w15:chartTrackingRefBased/>
  <w15:docId w15:val="{7440510F-E6DE-D44B-BE96-872EE5AD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656EC"/>
    <w:pPr>
      <w:ind w:left="284"/>
      <w:jc w:val="both"/>
    </w:pPr>
    <w:rPr>
      <w:rFonts w:ascii="Cambria" w:hAnsi="Cambria" w:cs="Arial"/>
      <w:color w:val="000000" w:themeColor="text1"/>
      <w:sz w:val="22"/>
      <w:szCs w:val="22"/>
      <w:shd w:val="clear" w:color="auto" w:fill="FFFFFF"/>
      <w:lang w:val="uk-UA"/>
    </w:rPr>
  </w:style>
  <w:style w:type="paragraph" w:styleId="a3">
    <w:name w:val="List Paragraph"/>
    <w:basedOn w:val="a"/>
    <w:uiPriority w:val="34"/>
    <w:qFormat/>
    <w:rsid w:val="006656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5">
    <w:name w:val="Table Grid"/>
    <w:basedOn w:val="a1"/>
    <w:rsid w:val="00062D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62D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kern w:val="0"/>
      <w:sz w:val="28"/>
      <w:szCs w:val="20"/>
      <w:lang w:val="ru-RU" w:eastAsia="ru-RU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062DBA"/>
    <w:rPr>
      <w:rFonts w:ascii="Times New Roman" w:eastAsia="Times New Roman" w:hAnsi="Times New Roman" w:cs="Times New Roman"/>
      <w:snapToGrid w:val="0"/>
      <w:kern w:val="0"/>
      <w:sz w:val="28"/>
      <w:szCs w:val="20"/>
      <w:lang w:val="ru-RU" w:eastAsia="ru-RU"/>
      <w14:ligatures w14:val="none"/>
    </w:rPr>
  </w:style>
  <w:style w:type="paragraph" w:customStyle="1" w:styleId="s41">
    <w:name w:val="s41"/>
    <w:basedOn w:val="a"/>
    <w:rsid w:val="00D62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customStyle="1" w:styleId="s40">
    <w:name w:val="s40"/>
    <w:basedOn w:val="a0"/>
    <w:rsid w:val="00D62A9F"/>
  </w:style>
  <w:style w:type="character" w:customStyle="1" w:styleId="apple-converted-space">
    <w:name w:val="apple-converted-space"/>
    <w:basedOn w:val="a0"/>
    <w:rsid w:val="00D62A9F"/>
  </w:style>
  <w:style w:type="paragraph" w:customStyle="1" w:styleId="rvps2">
    <w:name w:val="rvps2"/>
    <w:basedOn w:val="a"/>
    <w:rsid w:val="008C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a6">
    <w:name w:val="Revision"/>
    <w:hidden/>
    <w:uiPriority w:val="99"/>
    <w:semiHidden/>
    <w:rsid w:val="0063392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6750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50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50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50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5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57F45-BD17-EC48-A7E1-14C6E0A3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2418</Words>
  <Characters>13785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Kozub</dc:creator>
  <cp:keywords/>
  <dc:description/>
  <cp:lastModifiedBy>Olha Kozub</cp:lastModifiedBy>
  <cp:revision>4</cp:revision>
  <dcterms:created xsi:type="dcterms:W3CDTF">2023-10-18T12:13:00Z</dcterms:created>
  <dcterms:modified xsi:type="dcterms:W3CDTF">2023-10-19T07:18:00Z</dcterms:modified>
</cp:coreProperties>
</file>